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72D3D" w14:textId="0326BA32" w:rsidR="00C11577" w:rsidRPr="000A7EE9" w:rsidRDefault="00C11577" w:rsidP="00C11577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맑은 고딕" w:hAnsi="Arial" w:cs="Arial"/>
          <w:b/>
          <w:bCs/>
          <w:sz w:val="28"/>
          <w:szCs w:val="28"/>
          <w:lang w:eastAsia="ko-KR"/>
        </w:rPr>
      </w:pPr>
      <w:r w:rsidRPr="000A7EE9">
        <w:rPr>
          <w:rFonts w:ascii="Arial" w:eastAsia="바탕" w:hAnsi="Arial" w:cs="Arial"/>
          <w:b/>
          <w:bCs/>
          <w:sz w:val="28"/>
          <w:szCs w:val="28"/>
        </w:rPr>
        <w:t>3GPP TSG RAN WG1 Meeting</w:t>
      </w:r>
      <w:r w:rsidRPr="000A7EE9">
        <w:rPr>
          <w:rFonts w:ascii="Arial" w:eastAsia="바탕" w:hAnsi="Arial" w:cs="Arial" w:hint="eastAsia"/>
          <w:b/>
          <w:bCs/>
          <w:sz w:val="28"/>
          <w:szCs w:val="28"/>
          <w:lang w:eastAsia="ko-KR"/>
        </w:rPr>
        <w:t xml:space="preserve"> </w:t>
      </w:r>
      <w:r w:rsidR="0040587E" w:rsidRPr="000A7EE9">
        <w:rPr>
          <w:rFonts w:ascii="Arial" w:eastAsia="바탕" w:hAnsi="Arial" w:cs="Arial"/>
          <w:b/>
          <w:bCs/>
          <w:sz w:val="28"/>
          <w:szCs w:val="28"/>
          <w:lang w:eastAsia="ko-KR"/>
        </w:rPr>
        <w:t>#9</w:t>
      </w:r>
      <w:r w:rsidR="000A7EE9" w:rsidRPr="000A7EE9">
        <w:rPr>
          <w:rFonts w:ascii="Arial" w:eastAsia="바탕" w:hAnsi="Arial" w:cs="Arial"/>
          <w:b/>
          <w:bCs/>
          <w:sz w:val="28"/>
          <w:szCs w:val="28"/>
          <w:lang w:eastAsia="ko-KR"/>
        </w:rPr>
        <w:t>9</w:t>
      </w:r>
      <w:r w:rsidRPr="000A7EE9">
        <w:rPr>
          <w:rFonts w:ascii="Arial" w:eastAsia="바탕" w:hAnsi="Arial" w:cs="Arial" w:hint="eastAsia"/>
          <w:b/>
          <w:bCs/>
          <w:sz w:val="28"/>
          <w:szCs w:val="28"/>
          <w:lang w:eastAsia="ko-KR"/>
        </w:rPr>
        <w:tab/>
      </w:r>
      <w:r w:rsidRPr="000A7EE9">
        <w:rPr>
          <w:rFonts w:ascii="Arial" w:eastAsia="바탕" w:hAnsi="Arial" w:cs="Arial"/>
          <w:b/>
          <w:bCs/>
          <w:sz w:val="28"/>
          <w:szCs w:val="28"/>
          <w:lang w:eastAsia="ko-KR"/>
        </w:rPr>
        <w:tab/>
      </w:r>
      <w:r w:rsidR="000A7EE9">
        <w:rPr>
          <w:rFonts w:ascii="Arial" w:eastAsia="바탕" w:hAnsi="Arial" w:cs="Arial"/>
          <w:b/>
          <w:bCs/>
          <w:sz w:val="28"/>
          <w:szCs w:val="28"/>
          <w:lang w:eastAsia="ko-KR"/>
        </w:rPr>
        <w:tab/>
        <w:t xml:space="preserve"> </w:t>
      </w:r>
      <w:r w:rsidRPr="000A7EE9">
        <w:rPr>
          <w:rFonts w:ascii="Arial" w:eastAsia="바탕" w:hAnsi="Arial" w:cs="Arial"/>
          <w:b/>
          <w:bCs/>
          <w:sz w:val="28"/>
          <w:szCs w:val="28"/>
          <w:lang w:eastAsia="ko-KR"/>
        </w:rPr>
        <w:t xml:space="preserve">  </w:t>
      </w:r>
      <w:r w:rsidRPr="000A7EE9">
        <w:rPr>
          <w:rFonts w:ascii="Arial" w:eastAsia="바탕" w:hAnsi="Arial" w:cs="Arial"/>
          <w:b/>
          <w:bCs/>
          <w:sz w:val="28"/>
          <w:szCs w:val="28"/>
        </w:rPr>
        <w:t>R1-1</w:t>
      </w:r>
      <w:r w:rsidR="008043E3" w:rsidRPr="000A7EE9">
        <w:rPr>
          <w:rFonts w:ascii="Arial" w:eastAsia="맑은 고딕" w:hAnsi="Arial" w:cs="Arial"/>
          <w:b/>
          <w:bCs/>
          <w:sz w:val="28"/>
          <w:szCs w:val="28"/>
          <w:lang w:eastAsia="ko-KR"/>
        </w:rPr>
        <w:t>9</w:t>
      </w:r>
      <w:r w:rsidR="0008425D">
        <w:rPr>
          <w:rFonts w:ascii="Arial" w:eastAsia="맑은 고딕" w:hAnsi="Arial" w:cs="Arial"/>
          <w:b/>
          <w:bCs/>
          <w:sz w:val="28"/>
          <w:szCs w:val="28"/>
          <w:lang w:eastAsia="ko-KR"/>
        </w:rPr>
        <w:t>13059</w:t>
      </w:r>
    </w:p>
    <w:p w14:paraId="580F6250" w14:textId="77777777" w:rsidR="00C11577" w:rsidRPr="000A7EE9" w:rsidRDefault="000A7EE9" w:rsidP="00C11577">
      <w:pPr>
        <w:pStyle w:val="a5"/>
        <w:rPr>
          <w:rFonts w:ascii="Arial" w:eastAsia="맑은 고딕" w:hAnsi="Arial" w:cs="Arial"/>
          <w:b/>
          <w:bCs/>
          <w:sz w:val="28"/>
          <w:szCs w:val="28"/>
          <w:lang w:eastAsia="ko-KR"/>
        </w:rPr>
      </w:pPr>
      <w:r w:rsidRPr="000A7EE9">
        <w:rPr>
          <w:rFonts w:ascii="Arial" w:eastAsia="MS Mincho" w:hAnsi="Arial" w:cs="Arial"/>
          <w:b/>
          <w:bCs/>
          <w:sz w:val="28"/>
          <w:szCs w:val="28"/>
          <w:lang w:eastAsia="ja-JP"/>
        </w:rPr>
        <w:t>Reno, USA, November 18</w:t>
      </w:r>
      <w:r w:rsidRPr="000A7EE9">
        <w:rPr>
          <w:rFonts w:ascii="Arial" w:eastAsia="MS Mincho" w:hAnsi="Arial" w:cs="Arial"/>
          <w:b/>
          <w:bCs/>
          <w:sz w:val="28"/>
          <w:szCs w:val="28"/>
          <w:vertAlign w:val="superscript"/>
          <w:lang w:eastAsia="ja-JP"/>
        </w:rPr>
        <w:t>th</w:t>
      </w:r>
      <w:r w:rsidRPr="000A7EE9">
        <w:rPr>
          <w:rFonts w:ascii="Arial" w:eastAsia="MS Mincho" w:hAnsi="Arial" w:cs="Arial"/>
          <w:b/>
          <w:bCs/>
          <w:sz w:val="28"/>
          <w:szCs w:val="28"/>
          <w:lang w:eastAsia="ja-JP"/>
        </w:rPr>
        <w:t xml:space="preserve"> – 22</w:t>
      </w:r>
      <w:r w:rsidRPr="000A7EE9">
        <w:rPr>
          <w:rFonts w:ascii="Arial" w:eastAsia="MS Mincho" w:hAnsi="Arial" w:cs="Arial"/>
          <w:b/>
          <w:bCs/>
          <w:sz w:val="28"/>
          <w:szCs w:val="28"/>
          <w:vertAlign w:val="superscript"/>
          <w:lang w:eastAsia="ja-JP"/>
        </w:rPr>
        <w:t>nd</w:t>
      </w:r>
      <w:r w:rsidRPr="000A7EE9">
        <w:rPr>
          <w:rFonts w:ascii="Arial" w:eastAsia="MS Mincho" w:hAnsi="Arial" w:cs="Arial"/>
          <w:b/>
          <w:bCs/>
          <w:sz w:val="28"/>
          <w:szCs w:val="28"/>
          <w:lang w:eastAsia="ja-JP"/>
        </w:rPr>
        <w:t>, 2019</w:t>
      </w:r>
      <w:r w:rsidR="00C11577" w:rsidRPr="000A7EE9">
        <w:rPr>
          <w:rFonts w:ascii="Arial" w:eastAsia="맑은 고딕" w:hAnsi="Arial" w:cs="Arial" w:hint="eastAsia"/>
          <w:b/>
          <w:bCs/>
          <w:sz w:val="28"/>
          <w:szCs w:val="28"/>
          <w:lang w:eastAsia="ko-KR"/>
        </w:rPr>
        <w:t>.</w:t>
      </w:r>
    </w:p>
    <w:p w14:paraId="613B7924" w14:textId="77777777" w:rsidR="00C11577" w:rsidRPr="00FF1957" w:rsidRDefault="00C11577" w:rsidP="00C11577">
      <w:pPr>
        <w:widowControl w:val="0"/>
        <w:tabs>
          <w:tab w:val="left" w:pos="1843"/>
        </w:tabs>
        <w:spacing w:after="0"/>
        <w:jc w:val="both"/>
        <w:rPr>
          <w:rFonts w:ascii="Arial" w:hAnsi="Arial" w:cs="Arial"/>
          <w:b/>
          <w:kern w:val="2"/>
          <w:sz w:val="24"/>
          <w:lang w:eastAsia="zh-CN"/>
        </w:rPr>
      </w:pPr>
    </w:p>
    <w:p w14:paraId="41A3515D" w14:textId="77777777" w:rsidR="00C11577" w:rsidRPr="00C47CAF" w:rsidRDefault="00C11577" w:rsidP="00C11577">
      <w:pPr>
        <w:widowControl w:val="0"/>
        <w:tabs>
          <w:tab w:val="left" w:pos="1843"/>
        </w:tabs>
        <w:spacing w:after="0"/>
        <w:jc w:val="both"/>
        <w:rPr>
          <w:rFonts w:ascii="Arial" w:eastAsia="맑은 고딕" w:hAnsi="Arial" w:cs="Arial"/>
          <w:b/>
          <w:kern w:val="2"/>
          <w:sz w:val="24"/>
          <w:lang w:val="en-US" w:eastAsia="ko-KR"/>
        </w:rPr>
      </w:pPr>
      <w:r w:rsidRPr="001F06B3">
        <w:rPr>
          <w:rFonts w:ascii="Arial" w:hAnsi="Arial" w:cs="Arial"/>
          <w:b/>
          <w:kern w:val="2"/>
          <w:sz w:val="24"/>
          <w:lang w:val="en-US" w:eastAsia="zh-CN"/>
        </w:rPr>
        <w:t>Agenda Item:</w:t>
      </w:r>
      <w:r w:rsidRPr="001F06B3">
        <w:rPr>
          <w:rFonts w:ascii="Arial" w:hAnsi="Arial" w:cs="Arial"/>
          <w:b/>
          <w:kern w:val="2"/>
          <w:sz w:val="24"/>
          <w:lang w:val="en-US" w:eastAsia="zh-CN"/>
        </w:rPr>
        <w:tab/>
      </w:r>
      <w:r>
        <w:rPr>
          <w:rFonts w:ascii="Arial" w:eastAsia="맑은 고딕" w:hAnsi="Arial" w:cs="Arial" w:hint="eastAsia"/>
          <w:b/>
          <w:kern w:val="2"/>
          <w:sz w:val="24"/>
          <w:lang w:val="en-US" w:eastAsia="ko-KR"/>
        </w:rPr>
        <w:t>7.</w:t>
      </w:r>
      <w:r w:rsidR="00096B86">
        <w:rPr>
          <w:rFonts w:ascii="Arial" w:eastAsia="맑은 고딕" w:hAnsi="Arial" w:cs="Arial"/>
          <w:b/>
          <w:kern w:val="2"/>
          <w:sz w:val="24"/>
          <w:lang w:val="en-US" w:eastAsia="ko-KR"/>
        </w:rPr>
        <w:t>2.</w:t>
      </w:r>
      <w:r w:rsidR="0015197F">
        <w:rPr>
          <w:rFonts w:ascii="Arial" w:eastAsia="맑은 고딕" w:hAnsi="Arial" w:cs="Arial"/>
          <w:b/>
          <w:kern w:val="2"/>
          <w:sz w:val="24"/>
          <w:lang w:val="en-US" w:eastAsia="ko-KR"/>
        </w:rPr>
        <w:t>4.</w:t>
      </w:r>
      <w:r w:rsidR="00FB6A8F">
        <w:rPr>
          <w:rFonts w:ascii="Arial" w:eastAsia="맑은 고딕" w:hAnsi="Arial" w:cs="Arial"/>
          <w:b/>
          <w:kern w:val="2"/>
          <w:sz w:val="24"/>
          <w:lang w:val="en-US" w:eastAsia="ko-KR"/>
        </w:rPr>
        <w:t>5</w:t>
      </w:r>
    </w:p>
    <w:p w14:paraId="31753D38" w14:textId="77777777" w:rsidR="00C11577" w:rsidRPr="001F06B3" w:rsidRDefault="00C11577" w:rsidP="00C11577">
      <w:pPr>
        <w:widowControl w:val="0"/>
        <w:tabs>
          <w:tab w:val="left" w:pos="1843"/>
        </w:tabs>
        <w:spacing w:after="0"/>
        <w:jc w:val="both"/>
        <w:rPr>
          <w:rFonts w:ascii="Arial" w:eastAsia="맑은 고딕" w:hAnsi="Arial" w:cs="Arial"/>
          <w:b/>
          <w:kern w:val="2"/>
          <w:sz w:val="24"/>
          <w:lang w:val="en-US" w:eastAsia="ko-KR"/>
        </w:rPr>
      </w:pPr>
      <w:r w:rsidRPr="001F06B3">
        <w:rPr>
          <w:rFonts w:ascii="Arial" w:hAnsi="Arial" w:cs="Arial"/>
          <w:b/>
          <w:kern w:val="2"/>
          <w:sz w:val="24"/>
          <w:lang w:val="en-US" w:eastAsia="zh-CN"/>
        </w:rPr>
        <w:t xml:space="preserve">Source: </w:t>
      </w:r>
      <w:r w:rsidRPr="001F06B3">
        <w:rPr>
          <w:rFonts w:ascii="Arial" w:hAnsi="Arial" w:cs="Arial"/>
          <w:b/>
          <w:kern w:val="2"/>
          <w:sz w:val="24"/>
          <w:lang w:val="en-US" w:eastAsia="zh-CN"/>
        </w:rPr>
        <w:tab/>
      </w:r>
      <w:r w:rsidRPr="001F06B3">
        <w:rPr>
          <w:rFonts w:ascii="Arial" w:eastAsia="맑은 고딕" w:hAnsi="Arial" w:cs="Arial" w:hint="eastAsia"/>
          <w:b/>
          <w:kern w:val="2"/>
          <w:sz w:val="24"/>
          <w:lang w:val="en-US" w:eastAsia="ko-KR"/>
        </w:rPr>
        <w:t>KT Corp.</w:t>
      </w:r>
    </w:p>
    <w:p w14:paraId="79BA5E6A" w14:textId="77777777" w:rsidR="00C11577" w:rsidRPr="001F06B3" w:rsidRDefault="00C11577" w:rsidP="00C11577">
      <w:pPr>
        <w:widowControl w:val="0"/>
        <w:tabs>
          <w:tab w:val="left" w:pos="1843"/>
        </w:tabs>
        <w:spacing w:after="0"/>
        <w:jc w:val="both"/>
        <w:rPr>
          <w:rFonts w:ascii="Arial" w:eastAsia="맑은 고딕" w:hAnsi="Arial" w:cs="Arial"/>
          <w:b/>
          <w:kern w:val="2"/>
          <w:sz w:val="24"/>
          <w:lang w:val="en-US" w:eastAsia="ko-KR"/>
        </w:rPr>
      </w:pPr>
      <w:r w:rsidRPr="001F06B3">
        <w:rPr>
          <w:rFonts w:ascii="Arial" w:hAnsi="Arial" w:cs="Arial"/>
          <w:b/>
          <w:kern w:val="2"/>
          <w:sz w:val="24"/>
          <w:lang w:val="en-US" w:eastAsia="zh-CN"/>
        </w:rPr>
        <w:t>Title:</w:t>
      </w:r>
      <w:r w:rsidRPr="001F06B3">
        <w:rPr>
          <w:rFonts w:ascii="Arial" w:hAnsi="Arial" w:cs="Arial"/>
          <w:b/>
          <w:kern w:val="2"/>
          <w:sz w:val="24"/>
          <w:lang w:val="en-US" w:eastAsia="zh-CN"/>
        </w:rPr>
        <w:tab/>
      </w:r>
      <w:r w:rsidR="000A7EE9">
        <w:rPr>
          <w:rFonts w:ascii="Arial" w:eastAsia="맑은 고딕" w:hAnsi="Arial" w:cs="Arial"/>
          <w:b/>
          <w:kern w:val="2"/>
          <w:sz w:val="24"/>
          <w:lang w:val="en-US" w:eastAsia="ko-KR"/>
        </w:rPr>
        <w:t>O</w:t>
      </w:r>
      <w:r w:rsidR="00FB6A8F">
        <w:rPr>
          <w:rFonts w:ascii="Arial" w:eastAsia="맑은 고딕" w:hAnsi="Arial" w:cs="Arial"/>
          <w:b/>
          <w:kern w:val="2"/>
          <w:sz w:val="24"/>
          <w:lang w:val="en-US" w:eastAsia="ko-KR"/>
        </w:rPr>
        <w:t>n physical layer procedures for sidelink</w:t>
      </w:r>
    </w:p>
    <w:p w14:paraId="7DC4F6E0" w14:textId="77777777" w:rsidR="00C11577" w:rsidRPr="001F06B3" w:rsidRDefault="00C11577" w:rsidP="00C11577">
      <w:pPr>
        <w:widowControl w:val="0"/>
        <w:tabs>
          <w:tab w:val="left" w:pos="1843"/>
        </w:tabs>
        <w:spacing w:after="0"/>
        <w:jc w:val="both"/>
        <w:rPr>
          <w:rFonts w:ascii="Arial" w:hAnsi="Arial" w:cs="Arial"/>
          <w:b/>
          <w:kern w:val="2"/>
          <w:sz w:val="24"/>
          <w:lang w:val="en-US" w:eastAsia="zh-CN"/>
        </w:rPr>
      </w:pPr>
      <w:r w:rsidRPr="001F06B3">
        <w:rPr>
          <w:rFonts w:ascii="Arial" w:hAnsi="Arial" w:cs="Arial"/>
          <w:b/>
          <w:kern w:val="2"/>
          <w:sz w:val="24"/>
          <w:lang w:val="en-US" w:eastAsia="zh-CN"/>
        </w:rPr>
        <w:t>Document for:</w:t>
      </w:r>
      <w:r w:rsidRPr="001F06B3">
        <w:rPr>
          <w:rFonts w:ascii="Arial" w:hAnsi="Arial" w:cs="Arial"/>
          <w:b/>
          <w:kern w:val="2"/>
          <w:sz w:val="24"/>
          <w:lang w:val="en-US" w:eastAsia="zh-CN"/>
        </w:rPr>
        <w:tab/>
      </w:r>
      <w:r w:rsidR="00E6306B">
        <w:rPr>
          <w:rFonts w:ascii="Arial" w:eastAsia="맑은 고딕" w:hAnsi="Arial" w:cs="Arial" w:hint="eastAsia"/>
          <w:b/>
          <w:kern w:val="2"/>
          <w:sz w:val="24"/>
          <w:lang w:val="en-US" w:eastAsia="ko-KR"/>
        </w:rPr>
        <w:t>Discussion</w:t>
      </w:r>
      <w:r w:rsidR="00C33EA3">
        <w:rPr>
          <w:rFonts w:ascii="Arial" w:eastAsia="맑은 고딕" w:hAnsi="Arial" w:cs="Arial"/>
          <w:b/>
          <w:kern w:val="2"/>
          <w:sz w:val="24"/>
          <w:lang w:val="en-US" w:eastAsia="ko-KR"/>
        </w:rPr>
        <w:t xml:space="preserve"> and Decision</w:t>
      </w:r>
    </w:p>
    <w:p w14:paraId="083FDEA6" w14:textId="77777777" w:rsidR="00C11577" w:rsidRDefault="00C11577" w:rsidP="00C11577">
      <w:pPr>
        <w:pStyle w:val="1"/>
        <w:rPr>
          <w:lang w:eastAsia="zh-CN"/>
        </w:rPr>
      </w:pPr>
      <w:r w:rsidRPr="00C73D28">
        <w:t>Introduction</w:t>
      </w:r>
    </w:p>
    <w:p w14:paraId="154D2FBE" w14:textId="77777777" w:rsidR="00C11577" w:rsidRDefault="002B62C7" w:rsidP="00C11577">
      <w:pPr>
        <w:widowControl w:val="0"/>
        <w:spacing w:after="216"/>
        <w:jc w:val="both"/>
        <w:rPr>
          <w:rFonts w:eastAsia="맑은 고딕"/>
          <w:sz w:val="21"/>
          <w:szCs w:val="21"/>
          <w:lang w:eastAsia="ko-KR"/>
        </w:rPr>
      </w:pPr>
      <w:r>
        <w:rPr>
          <w:rFonts w:eastAsia="맑은 고딕"/>
          <w:kern w:val="2"/>
          <w:sz w:val="21"/>
          <w:szCs w:val="21"/>
          <w:lang w:eastAsia="ko-KR"/>
        </w:rPr>
        <w:t>In RAN1 #9</w:t>
      </w:r>
      <w:r w:rsidR="00FB6A8F">
        <w:rPr>
          <w:rFonts w:eastAsia="맑은 고딕"/>
          <w:kern w:val="2"/>
          <w:sz w:val="21"/>
          <w:szCs w:val="21"/>
          <w:lang w:eastAsia="ko-KR"/>
        </w:rPr>
        <w:t>8</w:t>
      </w:r>
      <w:r w:rsidR="000A7EE9">
        <w:rPr>
          <w:rFonts w:eastAsia="맑은 고딕"/>
          <w:kern w:val="2"/>
          <w:sz w:val="21"/>
          <w:szCs w:val="21"/>
          <w:lang w:eastAsia="ko-KR"/>
        </w:rPr>
        <w:t>bis</w:t>
      </w:r>
      <w:r w:rsidR="00CB617D">
        <w:rPr>
          <w:rFonts w:eastAsia="맑은 고딕"/>
          <w:kern w:val="2"/>
          <w:sz w:val="21"/>
          <w:szCs w:val="21"/>
          <w:lang w:eastAsia="ko-KR"/>
        </w:rPr>
        <w:t xml:space="preserve">, some progresses for the </w:t>
      </w:r>
      <w:r w:rsidR="000A7EE9">
        <w:rPr>
          <w:rFonts w:eastAsia="맑은 고딕"/>
          <w:kern w:val="2"/>
          <w:sz w:val="21"/>
          <w:szCs w:val="21"/>
          <w:lang w:eastAsia="ko-KR"/>
        </w:rPr>
        <w:t>HARQ</w:t>
      </w:r>
      <w:r w:rsidR="00FB6A8F">
        <w:rPr>
          <w:rFonts w:eastAsia="맑은 고딕"/>
          <w:kern w:val="2"/>
          <w:sz w:val="21"/>
          <w:szCs w:val="21"/>
          <w:lang w:eastAsia="ko-KR"/>
        </w:rPr>
        <w:t xml:space="preserve"> procedures for </w:t>
      </w:r>
      <w:r w:rsidR="00CB617D">
        <w:rPr>
          <w:rFonts w:eastAsia="맑은 고딕"/>
          <w:kern w:val="2"/>
          <w:sz w:val="21"/>
          <w:szCs w:val="21"/>
          <w:lang w:eastAsia="ko-KR"/>
        </w:rPr>
        <w:t>NR sidelink was made</w:t>
      </w:r>
      <w:r>
        <w:rPr>
          <w:rFonts w:eastAsia="맑은 고딕"/>
          <w:kern w:val="2"/>
          <w:sz w:val="21"/>
          <w:szCs w:val="21"/>
          <w:lang w:eastAsia="ko-KR"/>
        </w:rPr>
        <w:t xml:space="preserve"> as follows</w:t>
      </w:r>
      <w:r w:rsidR="00FB6A8F">
        <w:rPr>
          <w:rFonts w:eastAsia="맑은 고딕"/>
          <w:kern w:val="2"/>
          <w:sz w:val="21"/>
          <w:szCs w:val="21"/>
          <w:lang w:eastAsia="ko-KR"/>
        </w:rPr>
        <w:t xml:space="preserve"> [1]</w:t>
      </w:r>
      <w:r w:rsidR="00C753BB">
        <w:rPr>
          <w:rFonts w:eastAsia="맑은 고딕"/>
          <w:kern w:val="2"/>
          <w:sz w:val="21"/>
          <w:szCs w:val="21"/>
          <w:lang w:eastAsia="ko-KR"/>
        </w:rPr>
        <w:t>:</w:t>
      </w:r>
    </w:p>
    <w:p w14:paraId="4D2D50A8" w14:textId="2143762C" w:rsidR="00C11577" w:rsidRDefault="0008425D" w:rsidP="00C11577">
      <w:pPr>
        <w:widowControl w:val="0"/>
        <w:spacing w:after="216"/>
        <w:jc w:val="both"/>
        <w:rPr>
          <w:rFonts w:eastAsia="맑은 고딕"/>
          <w:kern w:val="2"/>
          <w:sz w:val="21"/>
          <w:szCs w:val="21"/>
          <w:lang w:eastAsia="ko-KR"/>
        </w:rPr>
      </w:pPr>
      <w:r>
        <w:rPr>
          <w:rFonts w:eastAsia="맑은 고딕"/>
          <w:noProof/>
          <w:kern w:val="2"/>
          <w:sz w:val="21"/>
          <w:szCs w:val="21"/>
          <w:lang w:eastAsia="ko-KR"/>
        </w:rPr>
        <mc:AlternateContent>
          <mc:Choice Requires="wps">
            <w:drawing>
              <wp:inline distT="0" distB="0" distL="0" distR="0" wp14:anchorId="794DE84E" wp14:editId="2BD83A5B">
                <wp:extent cx="6442710" cy="2821940"/>
                <wp:effectExtent l="5080" t="13970" r="10160" b="12065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2710" cy="282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27D773" w14:textId="77777777" w:rsidR="001F3492" w:rsidRPr="000A7EE9" w:rsidRDefault="001F3492" w:rsidP="00EB62B5">
                            <w:pPr>
                              <w:spacing w:after="0"/>
                              <w:rPr>
                                <w:rFonts w:eastAsia="바탕"/>
                                <w:lang w:val="en-US" w:eastAsia="x-none"/>
                              </w:rPr>
                            </w:pPr>
                            <w:r w:rsidRPr="000A7EE9">
                              <w:rPr>
                                <w:rFonts w:eastAsia="바탕"/>
                                <w:highlight w:val="green"/>
                                <w:lang w:val="en-US" w:eastAsia="x-none"/>
                              </w:rPr>
                              <w:t>Agreement</w:t>
                            </w:r>
                            <w:r w:rsidRPr="000A7EE9">
                              <w:rPr>
                                <w:rFonts w:eastAsia="바탕"/>
                                <w:lang w:val="en-US" w:eastAsia="x-none"/>
                              </w:rPr>
                              <w:t>:</w:t>
                            </w:r>
                          </w:p>
                          <w:p w14:paraId="2F8145E6" w14:textId="77777777" w:rsidR="001F3492" w:rsidRDefault="001F3492" w:rsidP="00EB62B5">
                            <w:pPr>
                              <w:spacing w:after="0"/>
                              <w:rPr>
                                <w:rFonts w:ascii="Times" w:eastAsia="바탕" w:hAnsi="Times"/>
                                <w:highlight w:val="green"/>
                                <w:lang w:val="en-US" w:eastAsia="x-none"/>
                              </w:rPr>
                            </w:pPr>
                            <w:r w:rsidRPr="000A7EE9">
                              <w:rPr>
                                <w:rFonts w:ascii="Times" w:eastAsia="바탕" w:hAnsi="Times"/>
                                <w:lang w:val="en-US"/>
                              </w:rPr>
                              <w:t>For PSSCH-to-HARQ feedback timing, K is the number of logical slots (i.e. the slots within the resource pool)</w:t>
                            </w:r>
                          </w:p>
                          <w:p w14:paraId="0D634A58" w14:textId="77777777" w:rsidR="001F3492" w:rsidRPr="002538BB" w:rsidRDefault="001F3492" w:rsidP="00EB62B5">
                            <w:pPr>
                              <w:spacing w:after="0"/>
                              <w:rPr>
                                <w:rFonts w:ascii="Times" w:eastAsia="바탕" w:hAnsi="Times"/>
                                <w:sz w:val="16"/>
                                <w:szCs w:val="16"/>
                                <w:highlight w:val="green"/>
                                <w:lang w:val="en-US" w:eastAsia="x-none"/>
                              </w:rPr>
                            </w:pPr>
                          </w:p>
                          <w:p w14:paraId="3527D7E1" w14:textId="77777777" w:rsidR="001F3492" w:rsidRPr="007917C1" w:rsidRDefault="001F3492" w:rsidP="00EB62B5">
                            <w:pPr>
                              <w:spacing w:after="0"/>
                              <w:rPr>
                                <w:highlight w:val="darkYellow"/>
                                <w:lang w:val="en-US" w:eastAsia="x-none"/>
                              </w:rPr>
                            </w:pPr>
                            <w:r w:rsidRPr="007917C1">
                              <w:rPr>
                                <w:highlight w:val="darkYellow"/>
                                <w:lang w:val="en-US" w:eastAsia="x-none"/>
                              </w:rPr>
                              <w:t>Working assumption:</w:t>
                            </w:r>
                          </w:p>
                          <w:p w14:paraId="54919845" w14:textId="77777777" w:rsidR="001F3492" w:rsidRPr="00FA171F" w:rsidRDefault="001F3492" w:rsidP="00EB62B5">
                            <w:pPr>
                              <w:pStyle w:val="bullet1"/>
                              <w:rPr>
                                <w:lang w:val="en-US"/>
                              </w:rPr>
                            </w:pPr>
                            <w:r w:rsidRPr="00FA171F">
                              <w:rPr>
                                <w:lang w:val="en-US"/>
                              </w:rPr>
                              <w:t xml:space="preserve">For TX-RX distance-based </w:t>
                            </w:r>
                            <w:r w:rsidRPr="00FA171F">
                              <w:rPr>
                                <w:lang w:val="en-US" w:eastAsia="zh-CN"/>
                              </w:rPr>
                              <w:t>HARQ feedback for groupcast Option 1,</w:t>
                            </w:r>
                          </w:p>
                          <w:p w14:paraId="708B7E7B" w14:textId="77777777" w:rsidR="001F3492" w:rsidRPr="00FA171F" w:rsidRDefault="001F3492" w:rsidP="00EB62B5">
                            <w:pPr>
                              <w:pStyle w:val="bullet2"/>
                              <w:rPr>
                                <w:lang w:val="en-US"/>
                              </w:rPr>
                            </w:pPr>
                            <w:r w:rsidRPr="00FA171F">
                              <w:rPr>
                                <w:lang w:val="en-US"/>
                              </w:rPr>
                              <w:t>Zone is (pre-)configured with respect to geographical area, and Zone ID associated with TE UE’s location is indicated by SCI.</w:t>
                            </w:r>
                          </w:p>
                          <w:p w14:paraId="328038B5" w14:textId="77777777" w:rsidR="001F3492" w:rsidRPr="00FA171F" w:rsidRDefault="001F3492" w:rsidP="00EB62B5">
                            <w:pPr>
                              <w:pStyle w:val="bullet3"/>
                              <w:rPr>
                                <w:lang w:val="en-US"/>
                              </w:rPr>
                            </w:pPr>
                            <w:r w:rsidRPr="00FA171F">
                              <w:rPr>
                                <w:lang w:val="en-US"/>
                              </w:rPr>
                              <w:t>Details FFS</w:t>
                            </w:r>
                          </w:p>
                          <w:p w14:paraId="7C0C53B0" w14:textId="77777777" w:rsidR="001F3492" w:rsidRDefault="001F3492" w:rsidP="00EB62B5">
                            <w:pPr>
                              <w:pStyle w:val="bullet3"/>
                              <w:rPr>
                                <w:lang w:val="en-US"/>
                              </w:rPr>
                            </w:pPr>
                            <w:r w:rsidRPr="00FA171F">
                              <w:rPr>
                                <w:lang w:val="en-US"/>
                              </w:rPr>
                              <w:t>Note: this does not intend to impact the discussion on the zone based resource allocation.</w:t>
                            </w:r>
                          </w:p>
                          <w:p w14:paraId="7FF38244" w14:textId="77777777" w:rsidR="001F3492" w:rsidRPr="002538BB" w:rsidRDefault="001F3492" w:rsidP="00EB62B5">
                            <w:pPr>
                              <w:pStyle w:val="bullet2"/>
                              <w:numPr>
                                <w:ilvl w:val="0"/>
                                <w:numId w:val="0"/>
                              </w:numPr>
                              <w:rPr>
                                <w:sz w:val="16"/>
                                <w:lang w:val="en-US"/>
                              </w:rPr>
                            </w:pPr>
                          </w:p>
                          <w:p w14:paraId="3BD96A4E" w14:textId="77777777" w:rsidR="001F3492" w:rsidRPr="000A7EE9" w:rsidRDefault="001F3492" w:rsidP="00EB62B5">
                            <w:pPr>
                              <w:spacing w:after="0"/>
                              <w:rPr>
                                <w:rFonts w:eastAsia="바탕"/>
                                <w:lang w:val="en-US" w:eastAsia="x-none"/>
                              </w:rPr>
                            </w:pPr>
                            <w:r w:rsidRPr="000A7EE9">
                              <w:rPr>
                                <w:rFonts w:eastAsia="바탕"/>
                                <w:highlight w:val="green"/>
                                <w:lang w:val="en-US" w:eastAsia="x-none"/>
                              </w:rPr>
                              <w:t>Agreement</w:t>
                            </w:r>
                            <w:r w:rsidRPr="000A7EE9">
                              <w:rPr>
                                <w:rFonts w:eastAsia="바탕"/>
                                <w:lang w:val="en-US" w:eastAsia="x-none"/>
                              </w:rPr>
                              <w:t>:</w:t>
                            </w:r>
                          </w:p>
                          <w:p w14:paraId="1ED01911" w14:textId="77777777" w:rsidR="001F3492" w:rsidRPr="000A7EE9" w:rsidRDefault="001F3492" w:rsidP="00D27885">
                            <w:pPr>
                              <w:widowControl w:val="0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/>
                              <w:jc w:val="both"/>
                              <w:rPr>
                                <w:rFonts w:eastAsia="바탕"/>
                                <w:kern w:val="2"/>
                                <w:lang w:val="en-US" w:eastAsia="ko-KR"/>
                              </w:rPr>
                            </w:pPr>
                            <w:r w:rsidRPr="000A7EE9">
                              <w:rPr>
                                <w:rFonts w:eastAsia="바탕"/>
                                <w:kern w:val="2"/>
                                <w:lang w:val="en-US" w:eastAsia="ko-KR"/>
                              </w:rPr>
                              <w:t>For the communication range requirement for TX-RX distance-based HARQ feedback, explicit indication in the 2</w:t>
                            </w:r>
                            <w:r w:rsidRPr="000A7EE9">
                              <w:rPr>
                                <w:rFonts w:eastAsia="바탕"/>
                                <w:kern w:val="2"/>
                                <w:vertAlign w:val="superscript"/>
                                <w:lang w:val="en-US" w:eastAsia="ko-KR"/>
                              </w:rPr>
                              <w:t>nd</w:t>
                            </w:r>
                            <w:r w:rsidRPr="000A7EE9">
                              <w:rPr>
                                <w:rFonts w:eastAsia="바탕"/>
                                <w:kern w:val="2"/>
                                <w:lang w:val="en-US" w:eastAsia="ko-KR"/>
                              </w:rPr>
                              <w:t xml:space="preserve"> stage SCI is used.</w:t>
                            </w:r>
                          </w:p>
                          <w:p w14:paraId="305E55C7" w14:textId="77777777" w:rsidR="001F3492" w:rsidRPr="000A7EE9" w:rsidRDefault="001F3492" w:rsidP="00D27885">
                            <w:pPr>
                              <w:widowControl w:val="0"/>
                              <w:numPr>
                                <w:ilvl w:val="1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/>
                              <w:jc w:val="both"/>
                              <w:rPr>
                                <w:rFonts w:eastAsia="바탕"/>
                                <w:kern w:val="2"/>
                                <w:lang w:val="en-US" w:eastAsia="ko-KR"/>
                              </w:rPr>
                            </w:pPr>
                            <w:r w:rsidRPr="000A7EE9">
                              <w:rPr>
                                <w:rFonts w:eastAsia="바탕"/>
                                <w:kern w:val="2"/>
                                <w:lang w:val="en-US" w:eastAsia="ko-KR"/>
                              </w:rPr>
                              <w:t>FFS details</w:t>
                            </w:r>
                          </w:p>
                          <w:p w14:paraId="2E0D7A67" w14:textId="77777777" w:rsidR="001F3492" w:rsidRPr="002538BB" w:rsidRDefault="001F3492" w:rsidP="00EB62B5">
                            <w:pPr>
                              <w:spacing w:after="0"/>
                              <w:rPr>
                                <w:sz w:val="16"/>
                                <w:highlight w:val="green"/>
                                <w:lang w:val="en-US" w:eastAsia="x-none"/>
                              </w:rPr>
                            </w:pPr>
                          </w:p>
                          <w:p w14:paraId="561D835B" w14:textId="77777777" w:rsidR="001F3492" w:rsidRPr="000A7EE9" w:rsidRDefault="001F3492" w:rsidP="00EB62B5">
                            <w:pPr>
                              <w:spacing w:after="0"/>
                              <w:rPr>
                                <w:rFonts w:eastAsia="바탕"/>
                                <w:highlight w:val="darkYellow"/>
                                <w:lang w:val="en-US" w:eastAsia="x-none"/>
                              </w:rPr>
                            </w:pPr>
                            <w:r w:rsidRPr="000A7EE9">
                              <w:rPr>
                                <w:rFonts w:eastAsia="바탕"/>
                                <w:highlight w:val="darkYellow"/>
                                <w:lang w:val="en-US" w:eastAsia="x-none"/>
                              </w:rPr>
                              <w:t>Working assumption:</w:t>
                            </w:r>
                          </w:p>
                          <w:p w14:paraId="45450DE7" w14:textId="77777777" w:rsidR="001F3492" w:rsidRPr="000A7EE9" w:rsidRDefault="001F3492" w:rsidP="00D27885">
                            <w:pPr>
                              <w:widowControl w:val="0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/>
                              <w:jc w:val="both"/>
                              <w:rPr>
                                <w:rFonts w:eastAsia="바탕"/>
                                <w:kern w:val="2"/>
                                <w:lang w:val="en-US" w:eastAsia="ko-KR"/>
                              </w:rPr>
                            </w:pPr>
                            <w:r w:rsidRPr="000A7EE9">
                              <w:rPr>
                                <w:rFonts w:eastAsia="바탕"/>
                                <w:kern w:val="2"/>
                                <w:lang w:val="en-US" w:eastAsia="ko-KR"/>
                              </w:rPr>
                              <w:t>For HARQ feedback in groupcast and unicast, when PSFCH resource is (pre-)configured in the resource pool,</w:t>
                            </w:r>
                          </w:p>
                          <w:p w14:paraId="05333A94" w14:textId="77777777" w:rsidR="001F3492" w:rsidRPr="000A7EE9" w:rsidRDefault="001F3492" w:rsidP="00D27885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/>
                              <w:jc w:val="both"/>
                              <w:rPr>
                                <w:rFonts w:eastAsia="바탕"/>
                                <w:kern w:val="2"/>
                                <w:lang w:val="en-US" w:eastAsia="ko-KR"/>
                              </w:rPr>
                            </w:pPr>
                            <w:r w:rsidRPr="000A7EE9">
                              <w:rPr>
                                <w:rFonts w:eastAsia="바탕"/>
                                <w:kern w:val="2"/>
                                <w:lang w:val="en-US" w:eastAsia="ko-KR"/>
                              </w:rPr>
                              <w:t>SCI explicitly indicates whether HARQ feedback is used or not for the corresponding PSSCH transmission.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4DE84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507.3pt;height:222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">
                <v:textbox>
                  <w:txbxContent>
                    <w:p w14:paraId="4C27D773" w14:textId="77777777" w:rsidR="001F3492" w:rsidRPr="000A7EE9" w:rsidRDefault="001F3492" w:rsidP="00EB62B5">
                      <w:pPr>
                        <w:spacing w:after="0"/>
                        <w:rPr>
                          <w:rFonts w:eastAsia="바탕"/>
                          <w:lang w:val="en-US" w:eastAsia="x-none"/>
                        </w:rPr>
                      </w:pPr>
                      <w:r w:rsidRPr="000A7EE9">
                        <w:rPr>
                          <w:rFonts w:eastAsia="바탕"/>
                          <w:highlight w:val="green"/>
                          <w:lang w:val="en-US" w:eastAsia="x-none"/>
                        </w:rPr>
                        <w:t>Agreement</w:t>
                      </w:r>
                      <w:r w:rsidRPr="000A7EE9">
                        <w:rPr>
                          <w:rFonts w:eastAsia="바탕"/>
                          <w:lang w:val="en-US" w:eastAsia="x-none"/>
                        </w:rPr>
                        <w:t>:</w:t>
                      </w:r>
                    </w:p>
                    <w:p w14:paraId="2F8145E6" w14:textId="77777777" w:rsidR="001F3492" w:rsidRDefault="001F3492" w:rsidP="00EB62B5">
                      <w:pPr>
                        <w:spacing w:after="0"/>
                        <w:rPr>
                          <w:rFonts w:ascii="Times" w:eastAsia="바탕" w:hAnsi="Times"/>
                          <w:highlight w:val="green"/>
                          <w:lang w:val="en-US" w:eastAsia="x-none"/>
                        </w:rPr>
                      </w:pPr>
                      <w:r w:rsidRPr="000A7EE9">
                        <w:rPr>
                          <w:rFonts w:ascii="Times" w:eastAsia="바탕" w:hAnsi="Times"/>
                          <w:lang w:val="en-US"/>
                        </w:rPr>
                        <w:t>For PSSCH-to-HARQ feedback timing, K is the number of logical slots (i.e. the slots within the resource pool)</w:t>
                      </w:r>
                    </w:p>
                    <w:p w14:paraId="0D634A58" w14:textId="77777777" w:rsidR="001F3492" w:rsidRPr="002538BB" w:rsidRDefault="001F3492" w:rsidP="00EB62B5">
                      <w:pPr>
                        <w:spacing w:after="0"/>
                        <w:rPr>
                          <w:rFonts w:ascii="Times" w:eastAsia="바탕" w:hAnsi="Times"/>
                          <w:sz w:val="16"/>
                          <w:szCs w:val="16"/>
                          <w:highlight w:val="green"/>
                          <w:lang w:val="en-US" w:eastAsia="x-none"/>
                        </w:rPr>
                      </w:pPr>
                    </w:p>
                    <w:p w14:paraId="3527D7E1" w14:textId="77777777" w:rsidR="001F3492" w:rsidRPr="007917C1" w:rsidRDefault="001F3492" w:rsidP="00EB62B5">
                      <w:pPr>
                        <w:spacing w:after="0"/>
                        <w:rPr>
                          <w:highlight w:val="darkYellow"/>
                          <w:lang w:val="en-US" w:eastAsia="x-none"/>
                        </w:rPr>
                      </w:pPr>
                      <w:r w:rsidRPr="007917C1">
                        <w:rPr>
                          <w:highlight w:val="darkYellow"/>
                          <w:lang w:val="en-US" w:eastAsia="x-none"/>
                        </w:rPr>
                        <w:t>Working assumption:</w:t>
                      </w:r>
                    </w:p>
                    <w:p w14:paraId="54919845" w14:textId="77777777" w:rsidR="001F3492" w:rsidRPr="00FA171F" w:rsidRDefault="001F3492" w:rsidP="00EB62B5">
                      <w:pPr>
                        <w:pStyle w:val="bullet1"/>
                        <w:rPr>
                          <w:lang w:val="en-US"/>
                        </w:rPr>
                      </w:pPr>
                      <w:r w:rsidRPr="00FA171F">
                        <w:rPr>
                          <w:lang w:val="en-US"/>
                        </w:rPr>
                        <w:t xml:space="preserve">For TX-RX distance-based </w:t>
                      </w:r>
                      <w:r w:rsidRPr="00FA171F">
                        <w:rPr>
                          <w:lang w:val="en-US" w:eastAsia="zh-CN"/>
                        </w:rPr>
                        <w:t>HARQ feedback for groupcast Option 1,</w:t>
                      </w:r>
                    </w:p>
                    <w:p w14:paraId="708B7E7B" w14:textId="77777777" w:rsidR="001F3492" w:rsidRPr="00FA171F" w:rsidRDefault="001F3492" w:rsidP="00EB62B5">
                      <w:pPr>
                        <w:pStyle w:val="bullet2"/>
                        <w:rPr>
                          <w:lang w:val="en-US"/>
                        </w:rPr>
                      </w:pPr>
                      <w:r w:rsidRPr="00FA171F">
                        <w:rPr>
                          <w:lang w:val="en-US"/>
                        </w:rPr>
                        <w:t>Zone is (pre-)configured with respect to geographical area, and Zone ID associated with TE UE’s location is indicated by SCI.</w:t>
                      </w:r>
                    </w:p>
                    <w:p w14:paraId="328038B5" w14:textId="77777777" w:rsidR="001F3492" w:rsidRPr="00FA171F" w:rsidRDefault="001F3492" w:rsidP="00EB62B5">
                      <w:pPr>
                        <w:pStyle w:val="bullet3"/>
                        <w:rPr>
                          <w:lang w:val="en-US"/>
                        </w:rPr>
                      </w:pPr>
                      <w:r w:rsidRPr="00FA171F">
                        <w:rPr>
                          <w:lang w:val="en-US"/>
                        </w:rPr>
                        <w:t>Details FFS</w:t>
                      </w:r>
                    </w:p>
                    <w:p w14:paraId="7C0C53B0" w14:textId="77777777" w:rsidR="001F3492" w:rsidRDefault="001F3492" w:rsidP="00EB62B5">
                      <w:pPr>
                        <w:pStyle w:val="bullet3"/>
                        <w:rPr>
                          <w:lang w:val="en-US"/>
                        </w:rPr>
                      </w:pPr>
                      <w:r w:rsidRPr="00FA171F">
                        <w:rPr>
                          <w:lang w:val="en-US"/>
                        </w:rPr>
                        <w:t>Note: this does not intend to impact the discussion on the zone based resource allocation.</w:t>
                      </w:r>
                    </w:p>
                    <w:p w14:paraId="7FF38244" w14:textId="77777777" w:rsidR="001F3492" w:rsidRPr="002538BB" w:rsidRDefault="001F3492" w:rsidP="00EB62B5">
                      <w:pPr>
                        <w:pStyle w:val="bullet2"/>
                        <w:numPr>
                          <w:ilvl w:val="0"/>
                          <w:numId w:val="0"/>
                        </w:numPr>
                        <w:rPr>
                          <w:sz w:val="16"/>
                          <w:lang w:val="en-US"/>
                        </w:rPr>
                      </w:pPr>
                    </w:p>
                    <w:p w14:paraId="3BD96A4E" w14:textId="77777777" w:rsidR="001F3492" w:rsidRPr="000A7EE9" w:rsidRDefault="001F3492" w:rsidP="00EB62B5">
                      <w:pPr>
                        <w:spacing w:after="0"/>
                        <w:rPr>
                          <w:rFonts w:eastAsia="바탕"/>
                          <w:lang w:val="en-US" w:eastAsia="x-none"/>
                        </w:rPr>
                      </w:pPr>
                      <w:r w:rsidRPr="000A7EE9">
                        <w:rPr>
                          <w:rFonts w:eastAsia="바탕"/>
                          <w:highlight w:val="green"/>
                          <w:lang w:val="en-US" w:eastAsia="x-none"/>
                        </w:rPr>
                        <w:t>Agreement</w:t>
                      </w:r>
                      <w:r w:rsidRPr="000A7EE9">
                        <w:rPr>
                          <w:rFonts w:eastAsia="바탕"/>
                          <w:lang w:val="en-US" w:eastAsia="x-none"/>
                        </w:rPr>
                        <w:t>:</w:t>
                      </w:r>
                    </w:p>
                    <w:p w14:paraId="1ED01911" w14:textId="77777777" w:rsidR="001F3492" w:rsidRPr="000A7EE9" w:rsidRDefault="001F3492" w:rsidP="00D27885">
                      <w:pPr>
                        <w:widowControl w:val="0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/>
                        <w:jc w:val="both"/>
                        <w:rPr>
                          <w:rFonts w:eastAsia="바탕"/>
                          <w:kern w:val="2"/>
                          <w:lang w:val="en-US" w:eastAsia="ko-KR"/>
                        </w:rPr>
                      </w:pPr>
                      <w:r w:rsidRPr="000A7EE9">
                        <w:rPr>
                          <w:rFonts w:eastAsia="바탕"/>
                          <w:kern w:val="2"/>
                          <w:lang w:val="en-US" w:eastAsia="ko-KR"/>
                        </w:rPr>
                        <w:t>For the communication range requirement for TX-RX distance-based HARQ feedback, explicit indication in the 2</w:t>
                      </w:r>
                      <w:r w:rsidRPr="000A7EE9">
                        <w:rPr>
                          <w:rFonts w:eastAsia="바탕"/>
                          <w:kern w:val="2"/>
                          <w:vertAlign w:val="superscript"/>
                          <w:lang w:val="en-US" w:eastAsia="ko-KR"/>
                        </w:rPr>
                        <w:t>nd</w:t>
                      </w:r>
                      <w:r w:rsidRPr="000A7EE9">
                        <w:rPr>
                          <w:rFonts w:eastAsia="바탕"/>
                          <w:kern w:val="2"/>
                          <w:lang w:val="en-US" w:eastAsia="ko-KR"/>
                        </w:rPr>
                        <w:t xml:space="preserve"> stage SCI is used.</w:t>
                      </w:r>
                    </w:p>
                    <w:p w14:paraId="305E55C7" w14:textId="77777777" w:rsidR="001F3492" w:rsidRPr="000A7EE9" w:rsidRDefault="001F3492" w:rsidP="00D27885">
                      <w:pPr>
                        <w:widowControl w:val="0"/>
                        <w:numPr>
                          <w:ilvl w:val="1"/>
                          <w:numId w:val="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/>
                        <w:jc w:val="both"/>
                        <w:rPr>
                          <w:rFonts w:eastAsia="바탕"/>
                          <w:kern w:val="2"/>
                          <w:lang w:val="en-US" w:eastAsia="ko-KR"/>
                        </w:rPr>
                      </w:pPr>
                      <w:r w:rsidRPr="000A7EE9">
                        <w:rPr>
                          <w:rFonts w:eastAsia="바탕"/>
                          <w:kern w:val="2"/>
                          <w:lang w:val="en-US" w:eastAsia="ko-KR"/>
                        </w:rPr>
                        <w:t>FFS details</w:t>
                      </w:r>
                    </w:p>
                    <w:p w14:paraId="2E0D7A67" w14:textId="77777777" w:rsidR="001F3492" w:rsidRPr="002538BB" w:rsidRDefault="001F3492" w:rsidP="00EB62B5">
                      <w:pPr>
                        <w:spacing w:after="0"/>
                        <w:rPr>
                          <w:sz w:val="16"/>
                          <w:highlight w:val="green"/>
                          <w:lang w:val="en-US" w:eastAsia="x-none"/>
                        </w:rPr>
                      </w:pPr>
                    </w:p>
                    <w:p w14:paraId="561D835B" w14:textId="77777777" w:rsidR="001F3492" w:rsidRPr="000A7EE9" w:rsidRDefault="001F3492" w:rsidP="00EB62B5">
                      <w:pPr>
                        <w:spacing w:after="0"/>
                        <w:rPr>
                          <w:rFonts w:eastAsia="바탕"/>
                          <w:highlight w:val="darkYellow"/>
                          <w:lang w:val="en-US" w:eastAsia="x-none"/>
                        </w:rPr>
                      </w:pPr>
                      <w:r w:rsidRPr="000A7EE9">
                        <w:rPr>
                          <w:rFonts w:eastAsia="바탕"/>
                          <w:highlight w:val="darkYellow"/>
                          <w:lang w:val="en-US" w:eastAsia="x-none"/>
                        </w:rPr>
                        <w:t>Working assumption:</w:t>
                      </w:r>
                    </w:p>
                    <w:p w14:paraId="45450DE7" w14:textId="77777777" w:rsidR="001F3492" w:rsidRPr="000A7EE9" w:rsidRDefault="001F3492" w:rsidP="00D27885">
                      <w:pPr>
                        <w:widowControl w:val="0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/>
                        <w:jc w:val="both"/>
                        <w:rPr>
                          <w:rFonts w:eastAsia="바탕"/>
                          <w:kern w:val="2"/>
                          <w:lang w:val="en-US" w:eastAsia="ko-KR"/>
                        </w:rPr>
                      </w:pPr>
                      <w:r w:rsidRPr="000A7EE9">
                        <w:rPr>
                          <w:rFonts w:eastAsia="바탕"/>
                          <w:kern w:val="2"/>
                          <w:lang w:val="en-US" w:eastAsia="ko-KR"/>
                        </w:rPr>
                        <w:t>For HARQ feedback in groupcast and unicast, when PSFCH resource is (pre-)configured in the resource pool,</w:t>
                      </w:r>
                    </w:p>
                    <w:p w14:paraId="05333A94" w14:textId="77777777" w:rsidR="001F3492" w:rsidRPr="000A7EE9" w:rsidRDefault="001F3492" w:rsidP="00D27885">
                      <w:pPr>
                        <w:widowControl w:val="0"/>
                        <w:numPr>
                          <w:ilvl w:val="1"/>
                          <w:numId w:val="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/>
                        <w:jc w:val="both"/>
                        <w:rPr>
                          <w:rFonts w:eastAsia="바탕"/>
                          <w:kern w:val="2"/>
                          <w:lang w:val="en-US" w:eastAsia="ko-KR"/>
                        </w:rPr>
                      </w:pPr>
                      <w:r w:rsidRPr="000A7EE9">
                        <w:rPr>
                          <w:rFonts w:eastAsia="바탕"/>
                          <w:kern w:val="2"/>
                          <w:lang w:val="en-US" w:eastAsia="ko-KR"/>
                        </w:rPr>
                        <w:t>SCI explicitly indicates whether HARQ feedback is used or not for the corresponding PSSCH transmission.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E7C258E" w14:textId="77777777" w:rsidR="00F438E8" w:rsidRDefault="00FB6A8F" w:rsidP="00F438E8">
      <w:pPr>
        <w:widowControl w:val="0"/>
        <w:spacing w:after="216"/>
        <w:jc w:val="both"/>
        <w:rPr>
          <w:rFonts w:eastAsia="맑은 고딕"/>
          <w:sz w:val="21"/>
          <w:szCs w:val="21"/>
          <w:lang w:eastAsia="ko-KR"/>
        </w:rPr>
      </w:pPr>
      <w:r>
        <w:rPr>
          <w:rFonts w:eastAsia="맑은 고딕"/>
          <w:kern w:val="2"/>
          <w:sz w:val="21"/>
          <w:szCs w:val="21"/>
          <w:lang w:eastAsia="ko-KR"/>
        </w:rPr>
        <w:t>After some email discussions, some remained issues are additionally agre</w:t>
      </w:r>
      <w:r w:rsidR="001207B9">
        <w:rPr>
          <w:rFonts w:eastAsia="맑은 고딕"/>
          <w:kern w:val="2"/>
          <w:sz w:val="21"/>
          <w:szCs w:val="21"/>
          <w:lang w:eastAsia="ko-KR"/>
        </w:rPr>
        <w:t>ed as follows</w:t>
      </w:r>
      <w:r>
        <w:rPr>
          <w:rFonts w:eastAsia="맑은 고딕"/>
          <w:kern w:val="2"/>
          <w:sz w:val="21"/>
          <w:szCs w:val="21"/>
          <w:lang w:eastAsia="ko-KR"/>
        </w:rPr>
        <w:t>:</w:t>
      </w:r>
    </w:p>
    <w:p w14:paraId="5BB9A156" w14:textId="67FED2A9" w:rsidR="00F438E8" w:rsidRDefault="0008425D" w:rsidP="00C11577">
      <w:pPr>
        <w:widowControl w:val="0"/>
        <w:spacing w:after="216"/>
        <w:jc w:val="both"/>
        <w:rPr>
          <w:rFonts w:eastAsia="맑은 고딕"/>
          <w:kern w:val="2"/>
          <w:sz w:val="21"/>
          <w:szCs w:val="21"/>
          <w:lang w:eastAsia="ko-KR"/>
        </w:rPr>
      </w:pPr>
      <w:r>
        <w:rPr>
          <w:rFonts w:eastAsia="맑은 고딕"/>
          <w:noProof/>
          <w:kern w:val="2"/>
          <w:sz w:val="21"/>
          <w:szCs w:val="21"/>
          <w:lang w:eastAsia="ko-KR"/>
        </w:rPr>
        <mc:AlternateContent>
          <mc:Choice Requires="wps">
            <w:drawing>
              <wp:inline distT="0" distB="0" distL="0" distR="0" wp14:anchorId="78A25CDB" wp14:editId="7C0BB3D4">
                <wp:extent cx="6442710" cy="4187190"/>
                <wp:effectExtent l="5080" t="12700" r="10160" b="1016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2710" cy="4187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CB3EDF" w14:textId="77777777" w:rsidR="001F3492" w:rsidRPr="00513AF3" w:rsidRDefault="001F3492" w:rsidP="00EB62B5">
                            <w:pPr>
                              <w:spacing w:after="0"/>
                              <w:rPr>
                                <w:i/>
                              </w:rPr>
                            </w:pPr>
                            <w:r w:rsidRPr="00513AF3">
                              <w:rPr>
                                <w:rFonts w:hint="eastAsia"/>
                                <w:i/>
                                <w:highlight w:val="darkYellow"/>
                              </w:rPr>
                              <w:t>W</w:t>
                            </w:r>
                            <w:r w:rsidRPr="00513AF3">
                              <w:rPr>
                                <w:i/>
                                <w:highlight w:val="darkYellow"/>
                              </w:rPr>
                              <w:t>orking assumption</w:t>
                            </w:r>
                            <w:r w:rsidRPr="00513AF3">
                              <w:rPr>
                                <w:i/>
                              </w:rPr>
                              <w:t xml:space="preserve"> in [98</w:t>
                            </w:r>
                            <w:r>
                              <w:rPr>
                                <w:i/>
                              </w:rPr>
                              <w:t>b</w:t>
                            </w:r>
                            <w:r w:rsidRPr="00513AF3">
                              <w:rPr>
                                <w:i/>
                              </w:rPr>
                              <w:t>-NR-1</w:t>
                            </w:r>
                            <w:r>
                              <w:rPr>
                                <w:i/>
                              </w:rPr>
                              <w:t>9</w:t>
                            </w:r>
                            <w:r w:rsidRPr="00513AF3">
                              <w:rPr>
                                <w:i/>
                              </w:rPr>
                              <w:t>]</w:t>
                            </w:r>
                            <w:r>
                              <w:rPr>
                                <w:i/>
                              </w:rPr>
                              <w:t>:</w:t>
                            </w:r>
                          </w:p>
                          <w:p w14:paraId="6637C9F3" w14:textId="77777777" w:rsidR="001F3492" w:rsidRDefault="001F3492" w:rsidP="00EB62B5">
                            <w:pPr>
                              <w:pStyle w:val="bullet1"/>
                              <w:ind w:hanging="357"/>
                            </w:pPr>
                            <w:r>
                              <w:t>A single value of K is (pre-)configured in a resource pool.</w:t>
                            </w:r>
                          </w:p>
                          <w:p w14:paraId="054B606C" w14:textId="77777777" w:rsidR="001F3492" w:rsidRDefault="001F3492" w:rsidP="00EB62B5">
                            <w:pPr>
                              <w:pStyle w:val="bullet1"/>
                              <w:ind w:hanging="357"/>
                            </w:pPr>
                            <w:r>
                              <w:t>K=3 is supported in addition to K=2.</w:t>
                            </w:r>
                          </w:p>
                          <w:p w14:paraId="37BECD5A" w14:textId="77777777" w:rsidR="001F3492" w:rsidRPr="002538BB" w:rsidRDefault="001F3492" w:rsidP="00EB62B5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</w:p>
                          <w:p w14:paraId="2DD8BF6D" w14:textId="77777777" w:rsidR="001F3492" w:rsidRPr="00717A0A" w:rsidRDefault="001F3492" w:rsidP="00EB62B5">
                            <w:pPr>
                              <w:spacing w:after="0"/>
                              <w:rPr>
                                <w:i/>
                                <w:lang w:eastAsia="x-none"/>
                              </w:rPr>
                            </w:pPr>
                            <w:r w:rsidRPr="00717A0A">
                              <w:rPr>
                                <w:i/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>
                              <w:rPr>
                                <w:i/>
                                <w:lang w:eastAsia="x-none"/>
                              </w:rPr>
                              <w:t xml:space="preserve"> </w:t>
                            </w:r>
                            <w:r w:rsidRPr="00513AF3">
                              <w:rPr>
                                <w:rFonts w:hint="eastAsia"/>
                                <w:i/>
                                <w:lang w:eastAsia="x-none"/>
                              </w:rPr>
                              <w:t>in</w:t>
                            </w:r>
                            <w:r>
                              <w:rPr>
                                <w:rFonts w:hint="eastAsia"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[98-NR-20]</w:t>
                            </w:r>
                            <w:r w:rsidRPr="00717A0A">
                              <w:rPr>
                                <w:i/>
                                <w:lang w:eastAsia="x-none"/>
                              </w:rPr>
                              <w:t>:</w:t>
                            </w:r>
                          </w:p>
                          <w:p w14:paraId="6F34883E" w14:textId="77777777" w:rsidR="001F3492" w:rsidRPr="00513AF3" w:rsidRDefault="001F3492" w:rsidP="00EB62B5">
                            <w:pPr>
                              <w:pStyle w:val="bullet1"/>
                            </w:pPr>
                            <w:r>
                              <w:t>For groupcast HARQ feedback, SCI explicitly indicates either Option 1 or Option 2 is to be used.</w:t>
                            </w:r>
                          </w:p>
                          <w:p w14:paraId="4D5BB5F2" w14:textId="77777777" w:rsidR="001F3492" w:rsidRPr="002538BB" w:rsidRDefault="001F3492" w:rsidP="00EB62B5">
                            <w:pPr>
                              <w:pStyle w:val="bullet2"/>
                              <w:numPr>
                                <w:ilvl w:val="0"/>
                                <w:numId w:val="0"/>
                              </w:numPr>
                              <w:rPr>
                                <w:sz w:val="16"/>
                              </w:rPr>
                            </w:pPr>
                          </w:p>
                          <w:p w14:paraId="525FF5D5" w14:textId="77777777" w:rsidR="001F3492" w:rsidRPr="00717A0A" w:rsidRDefault="001F3492" w:rsidP="00EB62B5">
                            <w:pPr>
                              <w:spacing w:after="0"/>
                              <w:rPr>
                                <w:i/>
                                <w:lang w:eastAsia="x-none"/>
                              </w:rPr>
                            </w:pPr>
                            <w:r w:rsidRPr="00717A0A">
                              <w:rPr>
                                <w:i/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>
                              <w:rPr>
                                <w:i/>
                                <w:lang w:eastAsia="x-none"/>
                              </w:rPr>
                              <w:t xml:space="preserve"> </w:t>
                            </w:r>
                            <w:r w:rsidRPr="00513AF3">
                              <w:rPr>
                                <w:rFonts w:hint="eastAsia"/>
                                <w:i/>
                                <w:lang w:eastAsia="x-none"/>
                              </w:rPr>
                              <w:t>in</w:t>
                            </w:r>
                            <w:r>
                              <w:rPr>
                                <w:rFonts w:hint="eastAsia"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[98-NR-21]</w:t>
                            </w:r>
                            <w:r w:rsidRPr="00717A0A">
                              <w:rPr>
                                <w:i/>
                                <w:lang w:eastAsia="x-none"/>
                              </w:rPr>
                              <w:t>:</w:t>
                            </w:r>
                          </w:p>
                          <w:p w14:paraId="4666BBF4" w14:textId="77777777" w:rsidR="001F3492" w:rsidRDefault="001F3492" w:rsidP="00D27885">
                            <w:pPr>
                              <w:pStyle w:val="lgtdoc0"/>
                              <w:numPr>
                                <w:ilvl w:val="0"/>
                                <w:numId w:val="7"/>
                              </w:numPr>
                              <w:spacing w:before="0" w:beforeAutospacing="0" w:after="0" w:afterAutospacing="0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For implicit mechanism for PSFCH resource determination,</w:t>
                            </w:r>
                          </w:p>
                          <w:p w14:paraId="6E4555BB" w14:textId="77777777" w:rsidR="001F3492" w:rsidRDefault="001F3492" w:rsidP="00D27885">
                            <w:pPr>
                              <w:pStyle w:val="lgtdoc0"/>
                              <w:numPr>
                                <w:ilvl w:val="0"/>
                                <w:numId w:val="8"/>
                              </w:numPr>
                              <w:spacing w:before="0" w:beforeAutospacing="0" w:after="0" w:afterAutospacing="0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Support FDM between PSFCH resources used for HARQ feedback of PSSCH transmissions with same starting sub-channel in different slots</w:t>
                            </w:r>
                          </w:p>
                          <w:p w14:paraId="74F6DBD2" w14:textId="77777777" w:rsidR="001F3492" w:rsidRDefault="001F3492" w:rsidP="00D27885">
                            <w:pPr>
                              <w:pStyle w:val="lgtdoc0"/>
                              <w:numPr>
                                <w:ilvl w:val="0"/>
                                <w:numId w:val="7"/>
                              </w:numPr>
                              <w:spacing w:before="0" w:beforeAutospacing="0" w:after="0" w:afterAutospacing="0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For implicit mechanism for PSFCH resource determination,</w:t>
                            </w:r>
                          </w:p>
                          <w:p w14:paraId="3D5BEEEA" w14:textId="77777777" w:rsidR="001F3492" w:rsidRDefault="001F3492" w:rsidP="00D27885">
                            <w:pPr>
                              <w:pStyle w:val="lgtdoc0"/>
                              <w:numPr>
                                <w:ilvl w:val="0"/>
                                <w:numId w:val="8"/>
                              </w:numPr>
                              <w:spacing w:before="0" w:beforeAutospacing="0" w:after="0" w:afterAutospacing="0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In a resource pool, one or multiple PSFCH candidate resources are determined from the starting sub-channel index and slot index used for the corresponding PSSCH</w:t>
                            </w:r>
                          </w:p>
                          <w:p w14:paraId="0AE968F1" w14:textId="77777777" w:rsidR="001F3492" w:rsidRDefault="001F3492" w:rsidP="00D27885">
                            <w:pPr>
                              <w:pStyle w:val="lgtdoc0"/>
                              <w:numPr>
                                <w:ilvl w:val="0"/>
                                <w:numId w:val="9"/>
                              </w:numPr>
                              <w:spacing w:before="0" w:beforeAutospacing="0" w:after="0" w:afterAutospacing="0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Within the determined PSFCH candidate resources, PSFCH resource for actual transmission is selected based on at least the following parameters</w:t>
                            </w:r>
                          </w:p>
                          <w:p w14:paraId="376BA88A" w14:textId="77777777" w:rsidR="001F3492" w:rsidRDefault="001F3492" w:rsidP="00D27885">
                            <w:pPr>
                              <w:pStyle w:val="lgtdoc0"/>
                              <w:numPr>
                                <w:ilvl w:val="0"/>
                                <w:numId w:val="10"/>
                              </w:numPr>
                              <w:spacing w:before="0" w:beforeAutospacing="0" w:after="0" w:afterAutospacing="0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For unicast and groupcast HARQ feedback Option 1,</w:t>
                            </w:r>
                          </w:p>
                          <w:p w14:paraId="382D7872" w14:textId="77777777" w:rsidR="001F3492" w:rsidRDefault="001F3492" w:rsidP="00D27885">
                            <w:pPr>
                              <w:pStyle w:val="lgtdoc0"/>
                              <w:numPr>
                                <w:ilvl w:val="0"/>
                                <w:numId w:val="11"/>
                              </w:numPr>
                              <w:spacing w:before="0" w:beforeAutospacing="0" w:after="0" w:afterAutospacing="0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FFS: L1-source ID (i.e., the ID of TX UE) indicated by SCI</w:t>
                            </w:r>
                          </w:p>
                          <w:p w14:paraId="43727DBD" w14:textId="77777777" w:rsidR="001F3492" w:rsidRDefault="001F3492" w:rsidP="00D27885">
                            <w:pPr>
                              <w:pStyle w:val="lgtdoc0"/>
                              <w:numPr>
                                <w:ilvl w:val="0"/>
                                <w:numId w:val="10"/>
                              </w:numPr>
                              <w:spacing w:before="0" w:beforeAutospacing="0" w:after="0" w:afterAutospacing="0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For groupcast HARQ feedback Option 2,</w:t>
                            </w:r>
                          </w:p>
                          <w:p w14:paraId="1A4E8AB6" w14:textId="77777777" w:rsidR="001F3492" w:rsidRDefault="001F3492" w:rsidP="00D27885">
                            <w:pPr>
                              <w:pStyle w:val="lgtdoc0"/>
                              <w:numPr>
                                <w:ilvl w:val="0"/>
                                <w:numId w:val="11"/>
                              </w:numPr>
                              <w:spacing w:before="0" w:beforeAutospacing="0" w:after="0" w:afterAutospacing="0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member ID (i.e., the “identifier” agreed in RAN1#97 to distinguish each RX UE in a group for Option 2 groupcast HARQ feedback)</w:t>
                            </w:r>
                          </w:p>
                          <w:p w14:paraId="522C33CB" w14:textId="77777777" w:rsidR="001F3492" w:rsidRDefault="001F3492" w:rsidP="00D27885">
                            <w:pPr>
                              <w:pStyle w:val="lgtdoc0"/>
                              <w:numPr>
                                <w:ilvl w:val="0"/>
                                <w:numId w:val="11"/>
                              </w:numPr>
                              <w:spacing w:before="0" w:beforeAutospacing="0" w:after="0" w:afterAutospacing="0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FFS: L1-source ID (i.e., the ID of TX UE) indicated by SCI</w:t>
                            </w:r>
                          </w:p>
                          <w:p w14:paraId="04CBDE1F" w14:textId="77777777" w:rsidR="001F3492" w:rsidRDefault="001F3492" w:rsidP="00D27885">
                            <w:pPr>
                              <w:pStyle w:val="lgtdoc0"/>
                              <w:numPr>
                                <w:ilvl w:val="0"/>
                                <w:numId w:val="7"/>
                              </w:numPr>
                              <w:spacing w:before="0" w:beforeAutospacing="0" w:after="0" w:afterAutospacing="0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For a PSFCH format,</w:t>
                            </w:r>
                          </w:p>
                          <w:p w14:paraId="1C1509E7" w14:textId="77777777" w:rsidR="001F3492" w:rsidRDefault="001F3492" w:rsidP="00D27885">
                            <w:pPr>
                              <w:pStyle w:val="lgtdoc0"/>
                              <w:numPr>
                                <w:ilvl w:val="0"/>
                                <w:numId w:val="8"/>
                              </w:numPr>
                              <w:spacing w:before="0" w:beforeAutospacing="0" w:after="0" w:afterAutospacing="0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In the symbols that can be used for PSFCH transmissions in a resource pool, a set of frequency resources is (pre-)configured for the actual use of PSFCH transmissions (i.e., PSFCH transmissions do not happen in other frequency resources).</w:t>
                            </w:r>
                          </w:p>
                          <w:p w14:paraId="6E29B70F" w14:textId="77777777" w:rsidR="001F3492" w:rsidRPr="00513AF3" w:rsidRDefault="001F3492" w:rsidP="00D27885">
                            <w:pPr>
                              <w:pStyle w:val="bullet2"/>
                              <w:numPr>
                                <w:ilvl w:val="0"/>
                                <w:numId w:val="9"/>
                              </w:numPr>
                            </w:pPr>
                            <w:r>
                              <w:t>This (pre)configuration includes the case where all the frequency resources in a resource pool are available for the actual PSFCH transmission.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8A25CDB" id="Text Box 2" o:spid="_x0000_s1027" type="#_x0000_t202" style="width:507.3pt;height:329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">
                <v:textbox>
                  <w:txbxContent>
                    <w:p w14:paraId="4ECB3EDF" w14:textId="77777777" w:rsidR="001F3492" w:rsidRPr="00513AF3" w:rsidRDefault="001F3492" w:rsidP="00EB62B5">
                      <w:pPr>
                        <w:spacing w:after="0"/>
                        <w:rPr>
                          <w:i/>
                        </w:rPr>
                      </w:pPr>
                      <w:r w:rsidRPr="00513AF3">
                        <w:rPr>
                          <w:rFonts w:hint="eastAsia"/>
                          <w:i/>
                          <w:highlight w:val="darkYellow"/>
                        </w:rPr>
                        <w:t>W</w:t>
                      </w:r>
                      <w:r w:rsidRPr="00513AF3">
                        <w:rPr>
                          <w:i/>
                          <w:highlight w:val="darkYellow"/>
                        </w:rPr>
                        <w:t>orking assumption</w:t>
                      </w:r>
                      <w:r w:rsidRPr="00513AF3">
                        <w:rPr>
                          <w:i/>
                        </w:rPr>
                        <w:t xml:space="preserve"> in [98</w:t>
                      </w:r>
                      <w:r>
                        <w:rPr>
                          <w:i/>
                        </w:rPr>
                        <w:t>b</w:t>
                      </w:r>
                      <w:r w:rsidRPr="00513AF3">
                        <w:rPr>
                          <w:i/>
                        </w:rPr>
                        <w:t>-NR-1</w:t>
                      </w:r>
                      <w:r>
                        <w:rPr>
                          <w:i/>
                        </w:rPr>
                        <w:t>9</w:t>
                      </w:r>
                      <w:r w:rsidRPr="00513AF3">
                        <w:rPr>
                          <w:i/>
                        </w:rPr>
                        <w:t>]</w:t>
                      </w:r>
                      <w:r>
                        <w:rPr>
                          <w:i/>
                        </w:rPr>
                        <w:t>:</w:t>
                      </w:r>
                    </w:p>
                    <w:p w14:paraId="6637C9F3" w14:textId="77777777" w:rsidR="001F3492" w:rsidRDefault="001F3492" w:rsidP="00EB62B5">
                      <w:pPr>
                        <w:pStyle w:val="bullet1"/>
                        <w:ind w:hanging="357"/>
                      </w:pPr>
                      <w:r>
                        <w:t>A single value of K is (pre-)configured in a resource pool.</w:t>
                      </w:r>
                    </w:p>
                    <w:p w14:paraId="054B606C" w14:textId="77777777" w:rsidR="001F3492" w:rsidRDefault="001F3492" w:rsidP="00EB62B5">
                      <w:pPr>
                        <w:pStyle w:val="bullet1"/>
                        <w:ind w:hanging="357"/>
                      </w:pPr>
                      <w:r>
                        <w:t>K=3 is supported in addition to K=2.</w:t>
                      </w:r>
                    </w:p>
                    <w:p w14:paraId="37BECD5A" w14:textId="77777777" w:rsidR="001F3492" w:rsidRPr="002538BB" w:rsidRDefault="001F3492" w:rsidP="00EB62B5">
                      <w:pPr>
                        <w:spacing w:after="0"/>
                        <w:rPr>
                          <w:sz w:val="16"/>
                        </w:rPr>
                      </w:pPr>
                    </w:p>
                    <w:p w14:paraId="2DD8BF6D" w14:textId="77777777" w:rsidR="001F3492" w:rsidRPr="00717A0A" w:rsidRDefault="001F3492" w:rsidP="00EB62B5">
                      <w:pPr>
                        <w:spacing w:after="0"/>
                        <w:rPr>
                          <w:i/>
                          <w:lang w:eastAsia="x-none"/>
                        </w:rPr>
                      </w:pPr>
                      <w:r w:rsidRPr="00717A0A">
                        <w:rPr>
                          <w:i/>
                          <w:highlight w:val="green"/>
                          <w:lang w:eastAsia="x-none"/>
                        </w:rPr>
                        <w:t>Agreements</w:t>
                      </w:r>
                      <w:r>
                        <w:rPr>
                          <w:i/>
                          <w:lang w:eastAsia="x-none"/>
                        </w:rPr>
                        <w:t xml:space="preserve"> </w:t>
                      </w:r>
                      <w:r w:rsidRPr="00513AF3">
                        <w:rPr>
                          <w:rFonts w:hint="eastAsia"/>
                          <w:i/>
                          <w:lang w:eastAsia="x-none"/>
                        </w:rPr>
                        <w:t>in</w:t>
                      </w:r>
                      <w:r>
                        <w:rPr>
                          <w:rFonts w:hint="eastAsia"/>
                          <w:i/>
                        </w:rPr>
                        <w:t xml:space="preserve"> </w:t>
                      </w:r>
                      <w:r>
                        <w:rPr>
                          <w:i/>
                        </w:rPr>
                        <w:t>[98-NR-20]</w:t>
                      </w:r>
                      <w:r w:rsidRPr="00717A0A">
                        <w:rPr>
                          <w:i/>
                          <w:lang w:eastAsia="x-none"/>
                        </w:rPr>
                        <w:t>:</w:t>
                      </w:r>
                    </w:p>
                    <w:p w14:paraId="6F34883E" w14:textId="77777777" w:rsidR="001F3492" w:rsidRPr="00513AF3" w:rsidRDefault="001F3492" w:rsidP="00EB62B5">
                      <w:pPr>
                        <w:pStyle w:val="bullet1"/>
                      </w:pPr>
                      <w:r>
                        <w:t>For groupcast HARQ feedback, SCI explicitly indicates either Option 1 or Option 2 is to be used.</w:t>
                      </w:r>
                    </w:p>
                    <w:p w14:paraId="4D5BB5F2" w14:textId="77777777" w:rsidR="001F3492" w:rsidRPr="002538BB" w:rsidRDefault="001F3492" w:rsidP="00EB62B5">
                      <w:pPr>
                        <w:pStyle w:val="bullet2"/>
                        <w:numPr>
                          <w:ilvl w:val="0"/>
                          <w:numId w:val="0"/>
                        </w:numPr>
                        <w:rPr>
                          <w:sz w:val="16"/>
                        </w:rPr>
                      </w:pPr>
                    </w:p>
                    <w:p w14:paraId="525FF5D5" w14:textId="77777777" w:rsidR="001F3492" w:rsidRPr="00717A0A" w:rsidRDefault="001F3492" w:rsidP="00EB62B5">
                      <w:pPr>
                        <w:spacing w:after="0"/>
                        <w:rPr>
                          <w:i/>
                          <w:lang w:eastAsia="x-none"/>
                        </w:rPr>
                      </w:pPr>
                      <w:r w:rsidRPr="00717A0A">
                        <w:rPr>
                          <w:i/>
                          <w:highlight w:val="green"/>
                          <w:lang w:eastAsia="x-none"/>
                        </w:rPr>
                        <w:t>Agreements</w:t>
                      </w:r>
                      <w:r>
                        <w:rPr>
                          <w:i/>
                          <w:lang w:eastAsia="x-none"/>
                        </w:rPr>
                        <w:t xml:space="preserve"> </w:t>
                      </w:r>
                      <w:r w:rsidRPr="00513AF3">
                        <w:rPr>
                          <w:rFonts w:hint="eastAsia"/>
                          <w:i/>
                          <w:lang w:eastAsia="x-none"/>
                        </w:rPr>
                        <w:t>in</w:t>
                      </w:r>
                      <w:r>
                        <w:rPr>
                          <w:rFonts w:hint="eastAsia"/>
                          <w:i/>
                        </w:rPr>
                        <w:t xml:space="preserve"> </w:t>
                      </w:r>
                      <w:r>
                        <w:rPr>
                          <w:i/>
                        </w:rPr>
                        <w:t>[98-NR-21]</w:t>
                      </w:r>
                      <w:r w:rsidRPr="00717A0A">
                        <w:rPr>
                          <w:i/>
                          <w:lang w:eastAsia="x-none"/>
                        </w:rPr>
                        <w:t>:</w:t>
                      </w:r>
                    </w:p>
                    <w:p w14:paraId="4666BBF4" w14:textId="77777777" w:rsidR="001F3492" w:rsidRDefault="001F3492" w:rsidP="00D27885">
                      <w:pPr>
                        <w:pStyle w:val="lgtdoc0"/>
                        <w:numPr>
                          <w:ilvl w:val="0"/>
                          <w:numId w:val="7"/>
                        </w:numPr>
                        <w:spacing w:before="0" w:beforeAutospacing="0" w:after="0" w:afterAutospacing="0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>For implicit mechanism for PSFCH resource determination,</w:t>
                      </w:r>
                    </w:p>
                    <w:p w14:paraId="6E4555BB" w14:textId="77777777" w:rsidR="001F3492" w:rsidRDefault="001F3492" w:rsidP="00D27885">
                      <w:pPr>
                        <w:pStyle w:val="lgtdoc0"/>
                        <w:numPr>
                          <w:ilvl w:val="0"/>
                          <w:numId w:val="8"/>
                        </w:numPr>
                        <w:spacing w:before="0" w:beforeAutospacing="0" w:after="0" w:afterAutospacing="0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>Support FDM between PSFCH resources used for HARQ feedback of PSSCH transmissions with same starting sub-channel in different slots</w:t>
                      </w:r>
                    </w:p>
                    <w:p w14:paraId="74F6DBD2" w14:textId="77777777" w:rsidR="001F3492" w:rsidRDefault="001F3492" w:rsidP="00D27885">
                      <w:pPr>
                        <w:pStyle w:val="lgtdoc0"/>
                        <w:numPr>
                          <w:ilvl w:val="0"/>
                          <w:numId w:val="7"/>
                        </w:numPr>
                        <w:spacing w:before="0" w:beforeAutospacing="0" w:after="0" w:afterAutospacing="0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>For implicit mechanism for PSFCH resource determination,</w:t>
                      </w:r>
                    </w:p>
                    <w:p w14:paraId="3D5BEEEA" w14:textId="77777777" w:rsidR="001F3492" w:rsidRDefault="001F3492" w:rsidP="00D27885">
                      <w:pPr>
                        <w:pStyle w:val="lgtdoc0"/>
                        <w:numPr>
                          <w:ilvl w:val="0"/>
                          <w:numId w:val="8"/>
                        </w:numPr>
                        <w:spacing w:before="0" w:beforeAutospacing="0" w:after="0" w:afterAutospacing="0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>In a resource pool, one or multiple PSFCH candidate resources are determined from the starting sub-channel index and slot index used for the corresponding PSSCH</w:t>
                      </w:r>
                    </w:p>
                    <w:p w14:paraId="0AE968F1" w14:textId="77777777" w:rsidR="001F3492" w:rsidRDefault="001F3492" w:rsidP="00D27885">
                      <w:pPr>
                        <w:pStyle w:val="lgtdoc0"/>
                        <w:numPr>
                          <w:ilvl w:val="0"/>
                          <w:numId w:val="9"/>
                        </w:numPr>
                        <w:spacing w:before="0" w:beforeAutospacing="0" w:after="0" w:afterAutospacing="0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>Within the determined PSFCH candidate resources, PSFCH resource for actual transmission is selected based on at least the following parameters</w:t>
                      </w:r>
                    </w:p>
                    <w:p w14:paraId="376BA88A" w14:textId="77777777" w:rsidR="001F3492" w:rsidRDefault="001F3492" w:rsidP="00D27885">
                      <w:pPr>
                        <w:pStyle w:val="lgtdoc0"/>
                        <w:numPr>
                          <w:ilvl w:val="0"/>
                          <w:numId w:val="10"/>
                        </w:numPr>
                        <w:spacing w:before="0" w:beforeAutospacing="0" w:after="0" w:afterAutospacing="0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>For unicast and groupcast HARQ feedback Option 1,</w:t>
                      </w:r>
                    </w:p>
                    <w:p w14:paraId="382D7872" w14:textId="77777777" w:rsidR="001F3492" w:rsidRDefault="001F3492" w:rsidP="00D27885">
                      <w:pPr>
                        <w:pStyle w:val="lgtdoc0"/>
                        <w:numPr>
                          <w:ilvl w:val="0"/>
                          <w:numId w:val="11"/>
                        </w:numPr>
                        <w:spacing w:before="0" w:beforeAutospacing="0" w:after="0" w:afterAutospacing="0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>FFS: L1-source ID (i.e., the ID of TX UE) indicated by SCI</w:t>
                      </w:r>
                    </w:p>
                    <w:p w14:paraId="43727DBD" w14:textId="77777777" w:rsidR="001F3492" w:rsidRDefault="001F3492" w:rsidP="00D27885">
                      <w:pPr>
                        <w:pStyle w:val="lgtdoc0"/>
                        <w:numPr>
                          <w:ilvl w:val="0"/>
                          <w:numId w:val="10"/>
                        </w:numPr>
                        <w:spacing w:before="0" w:beforeAutospacing="0" w:after="0" w:afterAutospacing="0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>For groupcast HARQ feedback Option 2,</w:t>
                      </w:r>
                    </w:p>
                    <w:p w14:paraId="1A4E8AB6" w14:textId="77777777" w:rsidR="001F3492" w:rsidRDefault="001F3492" w:rsidP="00D27885">
                      <w:pPr>
                        <w:pStyle w:val="lgtdoc0"/>
                        <w:numPr>
                          <w:ilvl w:val="0"/>
                          <w:numId w:val="11"/>
                        </w:numPr>
                        <w:spacing w:before="0" w:beforeAutospacing="0" w:after="0" w:afterAutospacing="0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>member ID (i.e., the “identifier” agreed in RAN1#97 to distinguish each RX UE in a group for Option 2 groupcast HARQ feedback)</w:t>
                      </w:r>
                    </w:p>
                    <w:p w14:paraId="522C33CB" w14:textId="77777777" w:rsidR="001F3492" w:rsidRDefault="001F3492" w:rsidP="00D27885">
                      <w:pPr>
                        <w:pStyle w:val="lgtdoc0"/>
                        <w:numPr>
                          <w:ilvl w:val="0"/>
                          <w:numId w:val="11"/>
                        </w:numPr>
                        <w:spacing w:before="0" w:beforeAutospacing="0" w:after="0" w:afterAutospacing="0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>FFS: L1-source ID (i.e., the ID of TX UE) indicated by SCI</w:t>
                      </w:r>
                    </w:p>
                    <w:p w14:paraId="04CBDE1F" w14:textId="77777777" w:rsidR="001F3492" w:rsidRDefault="001F3492" w:rsidP="00D27885">
                      <w:pPr>
                        <w:pStyle w:val="lgtdoc0"/>
                        <w:numPr>
                          <w:ilvl w:val="0"/>
                          <w:numId w:val="7"/>
                        </w:numPr>
                        <w:spacing w:before="0" w:beforeAutospacing="0" w:after="0" w:afterAutospacing="0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>For a PSFCH format,</w:t>
                      </w:r>
                    </w:p>
                    <w:p w14:paraId="1C1509E7" w14:textId="77777777" w:rsidR="001F3492" w:rsidRDefault="001F3492" w:rsidP="00D27885">
                      <w:pPr>
                        <w:pStyle w:val="lgtdoc0"/>
                        <w:numPr>
                          <w:ilvl w:val="0"/>
                          <w:numId w:val="8"/>
                        </w:numPr>
                        <w:spacing w:before="0" w:beforeAutospacing="0" w:after="0" w:afterAutospacing="0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>In the symbols that can be used for PSFCH transmissions in a resource pool, a set of frequency resources is (pre-)configured for the actual use of PSFCH transmissions (i.e., PSFCH transmissions do not happen in other frequency resources).</w:t>
                      </w:r>
                    </w:p>
                    <w:p w14:paraId="6E29B70F" w14:textId="77777777" w:rsidR="001F3492" w:rsidRPr="00513AF3" w:rsidRDefault="001F3492" w:rsidP="00D27885">
                      <w:pPr>
                        <w:pStyle w:val="bullet2"/>
                        <w:numPr>
                          <w:ilvl w:val="0"/>
                          <w:numId w:val="9"/>
                        </w:numPr>
                      </w:pPr>
                      <w:r>
                        <w:t>This (pre)configuration includes the case where all the frequency resources in a resource pool are available for the actual PSFCH transmission.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B6F3788" w14:textId="77777777" w:rsidR="00C11577" w:rsidRPr="00777687" w:rsidRDefault="003B7631" w:rsidP="00C11577">
      <w:pPr>
        <w:widowControl w:val="0"/>
        <w:spacing w:after="216"/>
        <w:jc w:val="both"/>
        <w:rPr>
          <w:rFonts w:eastAsia="맑은 고딕"/>
          <w:kern w:val="2"/>
          <w:sz w:val="21"/>
          <w:szCs w:val="21"/>
          <w:lang w:val="en-US" w:eastAsia="ko-KR"/>
        </w:rPr>
      </w:pPr>
      <w:r>
        <w:rPr>
          <w:rFonts w:eastAsia="맑은 고딕"/>
          <w:kern w:val="2"/>
          <w:sz w:val="21"/>
          <w:szCs w:val="21"/>
          <w:lang w:eastAsia="ko-KR"/>
        </w:rPr>
        <w:lastRenderedPageBreak/>
        <w:t>This contribution gives some views</w:t>
      </w:r>
      <w:r w:rsidR="00D96DEC">
        <w:rPr>
          <w:rFonts w:eastAsia="맑은 고딕"/>
          <w:kern w:val="2"/>
          <w:sz w:val="21"/>
          <w:szCs w:val="21"/>
          <w:lang w:eastAsia="ko-KR"/>
        </w:rPr>
        <w:t xml:space="preserve"> about the current and potential issues on procedures for sidelink, mainly for HARQ procedures</w:t>
      </w:r>
      <w:r>
        <w:rPr>
          <w:rFonts w:eastAsia="맑은 고딕"/>
          <w:kern w:val="2"/>
          <w:sz w:val="21"/>
          <w:szCs w:val="21"/>
          <w:lang w:eastAsia="ko-KR"/>
        </w:rPr>
        <w:t>.</w:t>
      </w:r>
    </w:p>
    <w:p w14:paraId="74B24DB2" w14:textId="77777777" w:rsidR="00C11577" w:rsidRDefault="00FC6123" w:rsidP="00C11577">
      <w:pPr>
        <w:pStyle w:val="1"/>
        <w:tabs>
          <w:tab w:val="left" w:pos="9781"/>
        </w:tabs>
        <w:ind w:right="-28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Views on the existing issues</w:t>
      </w:r>
    </w:p>
    <w:p w14:paraId="775B9814" w14:textId="77777777" w:rsidR="00FB2823" w:rsidRPr="00FB2823" w:rsidRDefault="00D96DEC" w:rsidP="00FB2823">
      <w:pPr>
        <w:jc w:val="both"/>
        <w:rPr>
          <w:rFonts w:eastAsia="맑은 고딕"/>
          <w:kern w:val="2"/>
          <w:sz w:val="21"/>
          <w:szCs w:val="21"/>
          <w:lang w:eastAsia="ko-KR"/>
        </w:rPr>
      </w:pPr>
      <w:r>
        <w:rPr>
          <w:rFonts w:eastAsia="맑은 고딕"/>
          <w:kern w:val="2"/>
          <w:sz w:val="21"/>
          <w:szCs w:val="21"/>
          <w:lang w:eastAsia="ko-KR"/>
        </w:rPr>
        <w:t>In the following section w</w:t>
      </w:r>
      <w:r w:rsidR="00FB2823">
        <w:rPr>
          <w:rFonts w:eastAsia="맑은 고딕"/>
          <w:kern w:val="2"/>
          <w:sz w:val="21"/>
          <w:szCs w:val="21"/>
          <w:lang w:eastAsia="ko-KR"/>
        </w:rPr>
        <w:t>e give our views on HARQ</w:t>
      </w:r>
      <w:r w:rsidR="007D4AE1">
        <w:rPr>
          <w:rFonts w:eastAsia="맑은 고딕"/>
          <w:kern w:val="2"/>
          <w:sz w:val="21"/>
          <w:szCs w:val="21"/>
          <w:lang w:eastAsia="ko-KR"/>
        </w:rPr>
        <w:t xml:space="preserve"> procedure.</w:t>
      </w:r>
    </w:p>
    <w:p w14:paraId="0FE61F32" w14:textId="77777777" w:rsidR="00463993" w:rsidRPr="00463993" w:rsidRDefault="000123F2" w:rsidP="000123F2">
      <w:pPr>
        <w:pStyle w:val="2"/>
        <w:rPr>
          <w:lang w:eastAsia="ko-KR"/>
        </w:rPr>
      </w:pPr>
      <w:r>
        <w:rPr>
          <w:rFonts w:eastAsia="맑은 고딕" w:hint="eastAsia"/>
          <w:lang w:eastAsia="ko-KR"/>
        </w:rPr>
        <w:t>Issues on HARQ timing</w:t>
      </w:r>
    </w:p>
    <w:p w14:paraId="0A47723F" w14:textId="74DA36D2" w:rsidR="000123F2" w:rsidRDefault="007D4AE1" w:rsidP="00E876BB">
      <w:pPr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/>
          <w:kern w:val="2"/>
          <w:sz w:val="21"/>
          <w:szCs w:val="21"/>
          <w:lang w:val="en-US" w:eastAsia="ko-KR"/>
        </w:rPr>
        <w:t xml:space="preserve">The latency is the </w:t>
      </w:r>
      <w:r w:rsidR="00460807">
        <w:rPr>
          <w:rFonts w:eastAsia="맑은 고딕"/>
          <w:kern w:val="2"/>
          <w:sz w:val="21"/>
          <w:szCs w:val="21"/>
          <w:lang w:val="en-US" w:eastAsia="ko-KR"/>
        </w:rPr>
        <w:t xml:space="preserve">one of the </w:t>
      </w:r>
      <w:r>
        <w:rPr>
          <w:rFonts w:eastAsia="맑은 고딕"/>
          <w:kern w:val="2"/>
          <w:sz w:val="21"/>
          <w:szCs w:val="21"/>
          <w:lang w:val="en-US" w:eastAsia="ko-KR"/>
        </w:rPr>
        <w:t xml:space="preserve">key </w:t>
      </w:r>
      <w:r w:rsidR="005C2823">
        <w:rPr>
          <w:rFonts w:eastAsia="맑은 고딕"/>
          <w:kern w:val="2"/>
          <w:sz w:val="21"/>
          <w:szCs w:val="21"/>
          <w:lang w:val="en-US" w:eastAsia="ko-KR"/>
        </w:rPr>
        <w:t>performances</w:t>
      </w:r>
      <w:r>
        <w:rPr>
          <w:rFonts w:eastAsia="맑은 고딕"/>
          <w:kern w:val="2"/>
          <w:sz w:val="21"/>
          <w:szCs w:val="21"/>
          <w:lang w:val="en-US" w:eastAsia="ko-KR"/>
        </w:rPr>
        <w:t xml:space="preserve"> to give discrimination of service using 5G to LTE. It becomes more important for vehicular communication, </w:t>
      </w:r>
      <w:r w:rsidR="00460807">
        <w:rPr>
          <w:rFonts w:eastAsia="맑은 고딕"/>
          <w:kern w:val="2"/>
          <w:sz w:val="21"/>
          <w:szCs w:val="21"/>
          <w:lang w:val="en-US" w:eastAsia="ko-KR"/>
        </w:rPr>
        <w:t>with the high</w:t>
      </w:r>
      <w:r>
        <w:rPr>
          <w:rFonts w:eastAsia="맑은 고딕"/>
          <w:kern w:val="2"/>
          <w:sz w:val="21"/>
          <w:szCs w:val="21"/>
          <w:lang w:val="en-US" w:eastAsia="ko-KR"/>
        </w:rPr>
        <w:t xml:space="preserve"> relat</w:t>
      </w:r>
      <w:r w:rsidR="00460807">
        <w:rPr>
          <w:rFonts w:eastAsia="맑은 고딕"/>
          <w:kern w:val="2"/>
          <w:sz w:val="21"/>
          <w:szCs w:val="21"/>
          <w:lang w:val="en-US" w:eastAsia="ko-KR"/>
        </w:rPr>
        <w:t>ion</w:t>
      </w:r>
      <w:r>
        <w:rPr>
          <w:rFonts w:eastAsia="맑은 고딕"/>
          <w:kern w:val="2"/>
          <w:sz w:val="21"/>
          <w:szCs w:val="21"/>
          <w:lang w:val="en-US" w:eastAsia="ko-KR"/>
        </w:rPr>
        <w:t xml:space="preserve"> with the safety </w:t>
      </w:r>
      <w:r w:rsidR="00460807">
        <w:rPr>
          <w:rFonts w:eastAsia="맑은 고딕"/>
          <w:kern w:val="2"/>
          <w:sz w:val="21"/>
          <w:szCs w:val="21"/>
          <w:lang w:val="en-US" w:eastAsia="ko-KR"/>
        </w:rPr>
        <w:t>requirements</w:t>
      </w:r>
      <w:r>
        <w:rPr>
          <w:rFonts w:eastAsia="맑은 고딕"/>
          <w:kern w:val="2"/>
          <w:sz w:val="21"/>
          <w:szCs w:val="21"/>
          <w:lang w:val="en-US" w:eastAsia="ko-KR"/>
        </w:rPr>
        <w:t xml:space="preserve">. On the other hand, TDD is </w:t>
      </w:r>
      <w:r w:rsidR="00AB5946">
        <w:rPr>
          <w:rFonts w:eastAsia="맑은 고딕"/>
          <w:kern w:val="2"/>
          <w:sz w:val="21"/>
          <w:szCs w:val="21"/>
          <w:lang w:val="en-US" w:eastAsia="ko-KR"/>
        </w:rPr>
        <w:t xml:space="preserve">the major operating mode in NR and the configuration of resource area to make uniformly spread is highly preferred that it can give minimum worst-case latency </w:t>
      </w:r>
      <w:r w:rsidR="00D559DC">
        <w:rPr>
          <w:rFonts w:eastAsia="맑은 고딕"/>
          <w:kern w:val="2"/>
          <w:sz w:val="21"/>
          <w:szCs w:val="21"/>
          <w:lang w:val="en-US" w:eastAsia="ko-KR"/>
        </w:rPr>
        <w:t>with</w:t>
      </w:r>
      <w:r w:rsidR="00AB5946">
        <w:rPr>
          <w:rFonts w:eastAsia="맑은 고딕"/>
          <w:kern w:val="2"/>
          <w:sz w:val="21"/>
          <w:szCs w:val="21"/>
          <w:lang w:val="en-US" w:eastAsia="ko-KR"/>
        </w:rPr>
        <w:t xml:space="preserve">in </w:t>
      </w:r>
      <w:r w:rsidR="00D559DC">
        <w:rPr>
          <w:rFonts w:eastAsia="맑은 고딕"/>
          <w:kern w:val="2"/>
          <w:sz w:val="21"/>
          <w:szCs w:val="21"/>
          <w:lang w:val="en-US" w:eastAsia="ko-KR"/>
        </w:rPr>
        <w:t xml:space="preserve">some </w:t>
      </w:r>
      <w:r w:rsidR="00AB5946">
        <w:rPr>
          <w:rFonts w:eastAsia="맑은 고딕"/>
          <w:kern w:val="2"/>
          <w:sz w:val="21"/>
          <w:szCs w:val="21"/>
          <w:lang w:val="en-US" w:eastAsia="ko-KR"/>
        </w:rPr>
        <w:t xml:space="preserve">pre-configured ratio of resource occupation. </w:t>
      </w:r>
      <w:r w:rsidR="00D559DC">
        <w:rPr>
          <w:rFonts w:eastAsia="맑은 고딕"/>
          <w:kern w:val="2"/>
          <w:sz w:val="21"/>
          <w:szCs w:val="21"/>
          <w:lang w:val="en-US" w:eastAsia="ko-KR"/>
        </w:rPr>
        <w:t xml:space="preserve">The </w:t>
      </w:r>
      <w:r w:rsidR="00460807">
        <w:rPr>
          <w:rFonts w:eastAsia="맑은 고딕"/>
          <w:kern w:val="2"/>
          <w:sz w:val="21"/>
          <w:szCs w:val="21"/>
          <w:lang w:val="en-US" w:eastAsia="ko-KR"/>
        </w:rPr>
        <w:t xml:space="preserve">major </w:t>
      </w:r>
      <w:r w:rsidR="00D559DC">
        <w:rPr>
          <w:rFonts w:eastAsia="맑은 고딕"/>
          <w:kern w:val="2"/>
          <w:sz w:val="21"/>
          <w:szCs w:val="21"/>
          <w:lang w:val="en-US" w:eastAsia="ko-KR"/>
        </w:rPr>
        <w:t xml:space="preserve">demerit of frequent exchange of D/U is loss of resources by GP, however, in sidelink any RP has GP inside each slot, regardless of its continuity. </w:t>
      </w:r>
      <w:r w:rsidR="00AB5946">
        <w:rPr>
          <w:rFonts w:eastAsia="맑은 고딕"/>
          <w:kern w:val="2"/>
          <w:sz w:val="21"/>
          <w:szCs w:val="21"/>
          <w:lang w:val="en-US" w:eastAsia="ko-KR"/>
        </w:rPr>
        <w:t xml:space="preserve">That is, comb-like configuration among RPs for isolated UE groups can be </w:t>
      </w:r>
      <w:r w:rsidR="003672BA">
        <w:rPr>
          <w:rFonts w:eastAsia="맑은 고딕"/>
          <w:kern w:val="2"/>
          <w:sz w:val="21"/>
          <w:szCs w:val="21"/>
          <w:lang w:val="en-US" w:eastAsia="ko-KR"/>
        </w:rPr>
        <w:t>frequent</w:t>
      </w:r>
      <w:r w:rsidR="00AB5946">
        <w:rPr>
          <w:rFonts w:eastAsia="맑은 고딕"/>
          <w:kern w:val="2"/>
          <w:sz w:val="21"/>
          <w:szCs w:val="21"/>
          <w:lang w:val="en-US" w:eastAsia="ko-KR"/>
        </w:rPr>
        <w:t xml:space="preserve"> situation to give good latency performance in network supporting mixed-layer of services based on the network slicing</w:t>
      </w:r>
      <w:r w:rsidR="00460807">
        <w:rPr>
          <w:rFonts w:eastAsia="맑은 고딕"/>
          <w:kern w:val="2"/>
          <w:sz w:val="21"/>
          <w:szCs w:val="21"/>
          <w:lang w:val="en-US" w:eastAsia="ko-KR"/>
        </w:rPr>
        <w:t>, and if some service has configured to consume lower than half occupancy of resources, then there will be no consecutive slots in the RP for that case.</w:t>
      </w:r>
    </w:p>
    <w:p w14:paraId="71F68D63" w14:textId="77777777" w:rsidR="00E876BB" w:rsidRDefault="00973052" w:rsidP="00E876BB">
      <w:pPr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/>
          <w:b/>
          <w:kern w:val="2"/>
          <w:sz w:val="21"/>
          <w:szCs w:val="21"/>
          <w:lang w:eastAsia="ko-KR"/>
        </w:rPr>
        <w:t>Proposal 1: K=1 is additionally supported</w:t>
      </w:r>
      <w:r w:rsidR="00AB5946">
        <w:rPr>
          <w:rFonts w:eastAsia="맑은 고딕"/>
          <w:b/>
          <w:kern w:val="2"/>
          <w:sz w:val="21"/>
          <w:szCs w:val="21"/>
          <w:lang w:eastAsia="ko-KR"/>
        </w:rPr>
        <w:t xml:space="preserve"> for the HARQ feedback timing</w:t>
      </w:r>
      <w:r>
        <w:rPr>
          <w:rFonts w:eastAsia="맑은 고딕"/>
          <w:b/>
          <w:kern w:val="2"/>
          <w:sz w:val="21"/>
          <w:szCs w:val="21"/>
          <w:lang w:eastAsia="ko-KR"/>
        </w:rPr>
        <w:t>.</w:t>
      </w:r>
    </w:p>
    <w:p w14:paraId="1A9AF924" w14:textId="77777777" w:rsidR="003F477D" w:rsidRPr="003F477D" w:rsidRDefault="00AB5946" w:rsidP="00B25B56">
      <w:pPr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/>
          <w:b/>
          <w:kern w:val="2"/>
          <w:sz w:val="21"/>
          <w:szCs w:val="21"/>
          <w:lang w:eastAsia="ko-KR"/>
        </w:rPr>
        <w:t>Alt. 1-1</w:t>
      </w:r>
      <w:r w:rsidR="00B00E40">
        <w:rPr>
          <w:rFonts w:eastAsia="맑은 고딕"/>
          <w:b/>
          <w:kern w:val="2"/>
          <w:sz w:val="21"/>
          <w:szCs w:val="21"/>
          <w:lang w:eastAsia="ko-KR"/>
        </w:rPr>
        <w:t>:</w:t>
      </w:r>
      <w:r>
        <w:rPr>
          <w:rFonts w:eastAsia="맑은 고딕"/>
          <w:b/>
          <w:kern w:val="2"/>
          <w:sz w:val="21"/>
          <w:szCs w:val="21"/>
          <w:lang w:eastAsia="ko-KR"/>
        </w:rPr>
        <w:t xml:space="preserve"> </w:t>
      </w:r>
      <w:r w:rsidR="003672BA">
        <w:rPr>
          <w:rFonts w:eastAsia="맑은 고딕"/>
          <w:b/>
          <w:kern w:val="2"/>
          <w:sz w:val="21"/>
          <w:szCs w:val="21"/>
          <w:lang w:eastAsia="ko-KR"/>
        </w:rPr>
        <w:t xml:space="preserve">The RP is operated </w:t>
      </w:r>
      <w:r>
        <w:rPr>
          <w:rFonts w:eastAsia="맑은 고딕"/>
          <w:b/>
          <w:kern w:val="2"/>
          <w:sz w:val="21"/>
          <w:szCs w:val="21"/>
          <w:lang w:eastAsia="ko-KR"/>
        </w:rPr>
        <w:t xml:space="preserve">as K=1 when K=2 is configured and there is no consecutive slots in </w:t>
      </w:r>
      <w:r w:rsidR="003672BA">
        <w:rPr>
          <w:rFonts w:eastAsia="맑은 고딕"/>
          <w:b/>
          <w:kern w:val="2"/>
          <w:sz w:val="21"/>
          <w:szCs w:val="21"/>
          <w:lang w:eastAsia="ko-KR"/>
        </w:rPr>
        <w:t xml:space="preserve">the </w:t>
      </w:r>
      <w:r>
        <w:rPr>
          <w:rFonts w:eastAsia="맑은 고딕"/>
          <w:b/>
          <w:kern w:val="2"/>
          <w:sz w:val="21"/>
          <w:szCs w:val="21"/>
          <w:lang w:eastAsia="ko-KR"/>
        </w:rPr>
        <w:t>RP configuration.</w:t>
      </w:r>
    </w:p>
    <w:p w14:paraId="46549C64" w14:textId="77777777" w:rsidR="000123F2" w:rsidRDefault="000123F2" w:rsidP="000123F2">
      <w:pPr>
        <w:pStyle w:val="2"/>
        <w:rPr>
          <w:lang w:eastAsia="ko-KR"/>
        </w:rPr>
      </w:pPr>
      <w:r>
        <w:rPr>
          <w:rFonts w:eastAsia="맑은 고딕" w:hint="eastAsia"/>
          <w:lang w:eastAsia="ko-KR"/>
        </w:rPr>
        <w:t>Issues on HARQ resource indication</w:t>
      </w:r>
    </w:p>
    <w:p w14:paraId="370078A7" w14:textId="72760FBF" w:rsidR="003672BA" w:rsidRDefault="001207B9" w:rsidP="003672BA">
      <w:pPr>
        <w:jc w:val="both"/>
        <w:rPr>
          <w:rFonts w:eastAsia="맑은 고딕"/>
          <w:kern w:val="2"/>
          <w:sz w:val="21"/>
          <w:szCs w:val="21"/>
          <w:lang w:eastAsia="ko-KR"/>
        </w:rPr>
      </w:pPr>
      <w:r>
        <w:rPr>
          <w:rFonts w:eastAsia="맑은 고딕"/>
          <w:kern w:val="2"/>
          <w:sz w:val="21"/>
          <w:szCs w:val="21"/>
          <w:lang w:eastAsia="ko-KR"/>
        </w:rPr>
        <w:t xml:space="preserve">Although </w:t>
      </w:r>
      <w:r w:rsidR="00D559DC">
        <w:rPr>
          <w:rFonts w:eastAsia="맑은 고딕"/>
          <w:kern w:val="2"/>
          <w:sz w:val="21"/>
          <w:szCs w:val="21"/>
          <w:lang w:eastAsia="ko-KR"/>
        </w:rPr>
        <w:t xml:space="preserve">the size </w:t>
      </w:r>
      <w:r>
        <w:rPr>
          <w:rFonts w:eastAsia="맑은 고딕"/>
          <w:kern w:val="2"/>
          <w:sz w:val="21"/>
          <w:szCs w:val="21"/>
          <w:lang w:eastAsia="ko-KR"/>
        </w:rPr>
        <w:t xml:space="preserve">4, 5, </w:t>
      </w:r>
      <w:r w:rsidR="003672BA">
        <w:rPr>
          <w:rFonts w:eastAsia="맑은 고딕"/>
          <w:kern w:val="2"/>
          <w:sz w:val="21"/>
          <w:szCs w:val="21"/>
          <w:lang w:eastAsia="ko-KR"/>
        </w:rPr>
        <w:t xml:space="preserve">6 are FFS, it is agreed that 10 is </w:t>
      </w:r>
      <w:r w:rsidR="00D559DC">
        <w:rPr>
          <w:rFonts w:eastAsia="맑은 고딕"/>
          <w:kern w:val="2"/>
          <w:sz w:val="21"/>
          <w:szCs w:val="21"/>
          <w:lang w:eastAsia="ko-KR"/>
        </w:rPr>
        <w:t xml:space="preserve">regarded as </w:t>
      </w:r>
      <w:r w:rsidR="003672BA">
        <w:rPr>
          <w:rFonts w:eastAsia="맑은 고딕"/>
          <w:kern w:val="2"/>
          <w:sz w:val="21"/>
          <w:szCs w:val="21"/>
          <w:lang w:eastAsia="ko-KR"/>
        </w:rPr>
        <w:t>the minimum number of RB in a sub</w:t>
      </w:r>
      <w:r>
        <w:rPr>
          <w:rFonts w:eastAsia="맑은 고딕"/>
          <w:kern w:val="2"/>
          <w:sz w:val="21"/>
          <w:szCs w:val="21"/>
          <w:lang w:eastAsia="ko-KR"/>
        </w:rPr>
        <w:t>-</w:t>
      </w:r>
      <w:r w:rsidR="003672BA">
        <w:rPr>
          <w:rFonts w:eastAsia="맑은 고딕"/>
          <w:kern w:val="2"/>
          <w:sz w:val="21"/>
          <w:szCs w:val="21"/>
          <w:lang w:eastAsia="ko-KR"/>
        </w:rPr>
        <w:t xml:space="preserve">channel and PSFCH is 1RB. That is, at least 10 independent PSFCH can be </w:t>
      </w:r>
      <w:proofErr w:type="spellStart"/>
      <w:r w:rsidR="003672BA">
        <w:rPr>
          <w:rFonts w:eastAsia="맑은 고딕"/>
          <w:kern w:val="2"/>
          <w:sz w:val="21"/>
          <w:szCs w:val="21"/>
          <w:lang w:eastAsia="ko-KR"/>
        </w:rPr>
        <w:t>FDMed</w:t>
      </w:r>
      <w:proofErr w:type="spellEnd"/>
      <w:r w:rsidR="003672BA">
        <w:rPr>
          <w:rFonts w:eastAsia="맑은 고딕"/>
          <w:kern w:val="2"/>
          <w:sz w:val="21"/>
          <w:szCs w:val="21"/>
          <w:lang w:eastAsia="ko-KR"/>
        </w:rPr>
        <w:t xml:space="preserve"> in a sub</w:t>
      </w:r>
      <w:r>
        <w:rPr>
          <w:rFonts w:eastAsia="맑은 고딕"/>
          <w:kern w:val="2"/>
          <w:sz w:val="21"/>
          <w:szCs w:val="21"/>
          <w:lang w:eastAsia="ko-KR"/>
        </w:rPr>
        <w:t>-</w:t>
      </w:r>
      <w:r w:rsidR="003672BA">
        <w:rPr>
          <w:rFonts w:eastAsia="맑은 고딕"/>
          <w:kern w:val="2"/>
          <w:sz w:val="21"/>
          <w:szCs w:val="21"/>
          <w:lang w:eastAsia="ko-KR"/>
        </w:rPr>
        <w:t>channel of a slot. In practical, the guard</w:t>
      </w:r>
      <w:r w:rsidR="005C2823">
        <w:rPr>
          <w:rFonts w:eastAsia="맑은 고딕"/>
          <w:kern w:val="2"/>
          <w:sz w:val="21"/>
          <w:szCs w:val="21"/>
          <w:lang w:eastAsia="ko-KR"/>
        </w:rPr>
        <w:t xml:space="preserve"> </w:t>
      </w:r>
      <w:r w:rsidR="003672BA">
        <w:rPr>
          <w:rFonts w:eastAsia="맑은 고딕"/>
          <w:kern w:val="2"/>
          <w:sz w:val="21"/>
          <w:szCs w:val="21"/>
          <w:lang w:eastAsia="ko-KR"/>
        </w:rPr>
        <w:t>band is required between PSFCHs occupied by different UE</w:t>
      </w:r>
      <w:r w:rsidR="00D559DC">
        <w:rPr>
          <w:rFonts w:eastAsia="맑은 고딕"/>
          <w:kern w:val="2"/>
          <w:sz w:val="21"/>
          <w:szCs w:val="21"/>
          <w:lang w:eastAsia="ko-KR"/>
        </w:rPr>
        <w:t xml:space="preserve"> since they are asynchronized</w:t>
      </w:r>
      <w:r>
        <w:rPr>
          <w:rFonts w:eastAsia="맑은 고딕"/>
          <w:kern w:val="2"/>
          <w:sz w:val="21"/>
          <w:szCs w:val="21"/>
          <w:lang w:eastAsia="ko-KR"/>
        </w:rPr>
        <w:t xml:space="preserve">. </w:t>
      </w:r>
    </w:p>
    <w:p w14:paraId="28216DB8" w14:textId="77777777" w:rsidR="005B3204" w:rsidRDefault="001207B9" w:rsidP="00B25B56">
      <w:pPr>
        <w:jc w:val="both"/>
        <w:rPr>
          <w:rFonts w:eastAsia="맑은 고딕"/>
          <w:kern w:val="2"/>
          <w:sz w:val="21"/>
          <w:szCs w:val="21"/>
          <w:lang w:eastAsia="ko-KR"/>
        </w:rPr>
      </w:pPr>
      <w:r>
        <w:rPr>
          <w:rFonts w:eastAsia="맑은 고딕"/>
          <w:b/>
          <w:kern w:val="2"/>
          <w:sz w:val="21"/>
          <w:szCs w:val="21"/>
          <w:lang w:eastAsia="ko-KR"/>
        </w:rPr>
        <w:t xml:space="preserve">Proposal 2: The </w:t>
      </w:r>
      <w:proofErr w:type="spellStart"/>
      <w:r>
        <w:rPr>
          <w:rFonts w:eastAsia="맑은 고딕"/>
          <w:b/>
          <w:kern w:val="2"/>
          <w:sz w:val="21"/>
          <w:szCs w:val="21"/>
          <w:lang w:eastAsia="ko-KR"/>
        </w:rPr>
        <w:t>FDMed</w:t>
      </w:r>
      <w:proofErr w:type="spellEnd"/>
      <w:r>
        <w:rPr>
          <w:rFonts w:eastAsia="맑은 고딕"/>
          <w:b/>
          <w:kern w:val="2"/>
          <w:sz w:val="21"/>
          <w:szCs w:val="21"/>
          <w:lang w:eastAsia="ko-KR"/>
        </w:rPr>
        <w:t xml:space="preserve"> PSFCHs </w:t>
      </w:r>
      <w:r w:rsidR="0011451C">
        <w:rPr>
          <w:rFonts w:eastAsia="맑은 고딕"/>
          <w:b/>
          <w:kern w:val="2"/>
          <w:sz w:val="21"/>
          <w:szCs w:val="21"/>
          <w:lang w:eastAsia="ko-KR"/>
        </w:rPr>
        <w:t>for different UEs</w:t>
      </w:r>
      <w:r>
        <w:rPr>
          <w:rFonts w:eastAsia="맑은 고딕"/>
          <w:b/>
          <w:kern w:val="2"/>
          <w:sz w:val="21"/>
          <w:szCs w:val="21"/>
          <w:lang w:eastAsia="ko-KR"/>
        </w:rPr>
        <w:t xml:space="preserve"> have gap of at least 1 RB.</w:t>
      </w:r>
    </w:p>
    <w:p w14:paraId="257AF786" w14:textId="77777777" w:rsidR="00B00E40" w:rsidRDefault="00834122" w:rsidP="00B25B56">
      <w:pPr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/>
          <w:b/>
          <w:kern w:val="2"/>
          <w:sz w:val="21"/>
          <w:szCs w:val="21"/>
          <w:lang w:eastAsia="ko-KR"/>
        </w:rPr>
        <w:t>Proposal 3</w:t>
      </w:r>
      <w:r w:rsidR="00B00E40">
        <w:rPr>
          <w:rFonts w:eastAsia="맑은 고딕"/>
          <w:b/>
          <w:kern w:val="2"/>
          <w:sz w:val="21"/>
          <w:szCs w:val="21"/>
          <w:lang w:eastAsia="ko-KR"/>
        </w:rPr>
        <w:t xml:space="preserve">: Use the following as the </w:t>
      </w:r>
      <w:r w:rsidR="0008511A">
        <w:rPr>
          <w:rFonts w:eastAsia="맑은 고딕"/>
          <w:b/>
          <w:kern w:val="2"/>
          <w:sz w:val="21"/>
          <w:szCs w:val="21"/>
          <w:lang w:eastAsia="ko-KR"/>
        </w:rPr>
        <w:t xml:space="preserve">index of </w:t>
      </w:r>
      <w:r w:rsidR="00B00E40">
        <w:rPr>
          <w:rFonts w:eastAsia="맑은 고딕"/>
          <w:b/>
          <w:kern w:val="2"/>
          <w:sz w:val="21"/>
          <w:szCs w:val="21"/>
          <w:lang w:eastAsia="ko-KR"/>
        </w:rPr>
        <w:t>RB</w:t>
      </w:r>
      <w:r w:rsidR="0008511A">
        <w:rPr>
          <w:rFonts w:eastAsia="맑은 고딕"/>
          <w:b/>
          <w:kern w:val="2"/>
          <w:sz w:val="21"/>
          <w:szCs w:val="21"/>
          <w:lang w:eastAsia="ko-KR"/>
        </w:rPr>
        <w:t xml:space="preserve"> (in the starting sub-channel)</w:t>
      </w:r>
      <w:r w:rsidR="00B00E40">
        <w:rPr>
          <w:rFonts w:eastAsia="맑은 고딕"/>
          <w:b/>
          <w:kern w:val="2"/>
          <w:sz w:val="21"/>
          <w:szCs w:val="21"/>
          <w:lang w:eastAsia="ko-KR"/>
        </w:rPr>
        <w:t xml:space="preserve"> for each </w:t>
      </w:r>
      <w:proofErr w:type="spellStart"/>
      <w:r w:rsidR="00B00E40">
        <w:rPr>
          <w:rFonts w:eastAsia="맑은 고딕"/>
          <w:b/>
          <w:kern w:val="2"/>
          <w:sz w:val="21"/>
          <w:szCs w:val="21"/>
          <w:lang w:eastAsia="ko-KR"/>
        </w:rPr>
        <w:t>FDMed</w:t>
      </w:r>
      <w:proofErr w:type="spellEnd"/>
      <w:r w:rsidR="00B00E40">
        <w:rPr>
          <w:rFonts w:eastAsia="맑은 고딕"/>
          <w:b/>
          <w:kern w:val="2"/>
          <w:sz w:val="21"/>
          <w:szCs w:val="21"/>
          <w:lang w:eastAsia="ko-KR"/>
        </w:rPr>
        <w:t xml:space="preserve"> PSFCHs</w:t>
      </w:r>
      <w:r>
        <w:rPr>
          <w:rFonts w:eastAsia="맑은 고딕"/>
          <w:b/>
          <w:kern w:val="2"/>
          <w:sz w:val="21"/>
          <w:szCs w:val="21"/>
          <w:lang w:eastAsia="ko-KR"/>
        </w:rPr>
        <w:t xml:space="preserve"> for the unicast and groupcast Option 1</w:t>
      </w:r>
      <w:r w:rsidR="00B00E40">
        <w:rPr>
          <w:rFonts w:eastAsia="맑은 고딕"/>
          <w:b/>
          <w:kern w:val="2"/>
          <w:sz w:val="21"/>
          <w:szCs w:val="21"/>
          <w:lang w:eastAsia="ko-KR"/>
        </w:rPr>
        <w:t>.</w:t>
      </w:r>
    </w:p>
    <w:p w14:paraId="797694AF" w14:textId="77777777" w:rsidR="00B00E40" w:rsidRDefault="0008511A" w:rsidP="00F345EC">
      <w:pPr>
        <w:ind w:leftChars="213" w:left="432" w:hanging="6"/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/>
          <w:b/>
          <w:kern w:val="2"/>
          <w:sz w:val="21"/>
          <w:szCs w:val="21"/>
          <w:lang w:eastAsia="ko-KR"/>
        </w:rPr>
        <w:t xml:space="preserve">Option 3-1. </w:t>
      </w:r>
      <m:oMath>
        <m:d>
          <m:dPr>
            <m:begChr m:val="⌊"/>
            <m:endChr m:val="⌋"/>
            <m:ctrl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</m:ctrlPr>
          </m:dPr>
          <m:e>
            <m:f>
              <m:fPr>
                <m:ctrl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RB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(Δ-</m:t>
                </m:r>
                <m: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 xml:space="preserve">) </m:t>
                </m:r>
              </m:num>
              <m:den>
                <m: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N</m:t>
                </m:r>
              </m:den>
            </m:f>
          </m:e>
        </m:d>
        <m:r>
          <m:rPr>
            <m:sty m:val="b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,</m:t>
        </m:r>
      </m:oMath>
      <w:r w:rsidR="00F345EC"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 </w:t>
      </w:r>
      <w:r w:rsidR="00F345EC">
        <w:rPr>
          <w:rFonts w:eastAsia="맑은 고딕"/>
          <w:b/>
          <w:kern w:val="2"/>
          <w:sz w:val="21"/>
          <w:szCs w:val="21"/>
          <w:lang w:eastAsia="ko-KR"/>
        </w:rPr>
        <w:t>w</w:t>
      </w:r>
      <w:r w:rsidR="00F345EC"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here </w:t>
      </w:r>
      <m:oMath>
        <m:sSub>
          <m:sSubPr>
            <m:ctrl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N</m:t>
            </m:r>
          </m:e>
          <m:sub>
            <m: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RB</m:t>
            </m:r>
          </m:sub>
        </m:sSub>
      </m:oMath>
      <w:r w:rsidR="00F345EC">
        <w:rPr>
          <w:rFonts w:eastAsia="맑은 고딕"/>
          <w:b/>
          <w:kern w:val="2"/>
          <w:sz w:val="21"/>
          <w:szCs w:val="21"/>
          <w:lang w:eastAsia="ko-KR"/>
        </w:rPr>
        <w:t xml:space="preserve"> is the number of RB in a subchannel, </w:t>
      </w:r>
      <m:oMath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Δ={</m:t>
        </m:r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K</m:t>
        </m:r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 xml:space="preserve">, </m:t>
        </m:r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K</m:t>
        </m:r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+1, …,</m:t>
        </m:r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K</m:t>
        </m:r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+</m:t>
        </m:r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N</m:t>
        </m:r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-1}</m:t>
        </m:r>
      </m:oMath>
      <w:r w:rsidR="00F345EC"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 is the logical </w:t>
      </w:r>
      <w:r w:rsidR="00F345EC">
        <w:rPr>
          <w:rFonts w:eastAsia="맑은 고딕"/>
          <w:b/>
          <w:kern w:val="2"/>
          <w:sz w:val="21"/>
          <w:szCs w:val="21"/>
          <w:lang w:eastAsia="ko-KR"/>
        </w:rPr>
        <w:t xml:space="preserve">slot </w:t>
      </w:r>
      <w:r w:rsidR="00F345EC">
        <w:rPr>
          <w:rFonts w:eastAsia="맑은 고딕" w:hint="eastAsia"/>
          <w:b/>
          <w:kern w:val="2"/>
          <w:sz w:val="21"/>
          <w:szCs w:val="21"/>
          <w:lang w:eastAsia="ko-KR"/>
        </w:rPr>
        <w:t>distance of the corresponding PS</w:t>
      </w:r>
      <w:r w:rsidR="00F345EC">
        <w:rPr>
          <w:rFonts w:eastAsia="맑은 고딕"/>
          <w:b/>
          <w:kern w:val="2"/>
          <w:sz w:val="21"/>
          <w:szCs w:val="21"/>
          <w:lang w:eastAsia="ko-KR"/>
        </w:rPr>
        <w:t xml:space="preserve">SCH, and </w:t>
      </w:r>
      <m:oMath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K</m:t>
        </m:r>
      </m:oMath>
      <w:r w:rsidR="00F345EC">
        <w:rPr>
          <w:rFonts w:eastAsia="맑은 고딕"/>
          <w:b/>
          <w:kern w:val="2"/>
          <w:sz w:val="21"/>
          <w:szCs w:val="21"/>
          <w:lang w:eastAsia="ko-KR"/>
        </w:rPr>
        <w:t xml:space="preserve"> is the (pre-)configured HARQ feedback timing, and </w:t>
      </w:r>
      <m:oMath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N</m:t>
        </m:r>
      </m:oMath>
      <w:r w:rsidR="00F345EC"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 i</w:t>
      </w:r>
      <w:r w:rsidR="00F345EC">
        <w:rPr>
          <w:rFonts w:eastAsia="맑은 고딕"/>
          <w:b/>
          <w:kern w:val="2"/>
          <w:sz w:val="21"/>
          <w:szCs w:val="21"/>
          <w:lang w:eastAsia="ko-KR"/>
        </w:rPr>
        <w:t>s the PSFCH period.</w:t>
      </w:r>
    </w:p>
    <w:p w14:paraId="553308F1" w14:textId="7DB84A82" w:rsidR="00D27885" w:rsidRDefault="0008511A" w:rsidP="00D27885">
      <w:pPr>
        <w:ind w:leftChars="213" w:left="432" w:hanging="6"/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Option 3-2. </w:t>
      </w:r>
      <m:oMath>
        <m:d>
          <m:dPr>
            <m:begChr m:val="⌊"/>
            <m:endChr m:val="⌋"/>
            <m:ctrlPr>
              <w:rPr>
                <w:rFonts w:ascii="Cambria Math" w:eastAsia="맑은 고딕" w:hAnsi="Cambria Math"/>
                <w:bCs/>
                <w:kern w:val="2"/>
                <w:sz w:val="21"/>
                <w:szCs w:val="21"/>
                <w:lang w:eastAsia="ko-KR"/>
              </w:rPr>
            </m:ctrlPr>
          </m:dPr>
          <m:e>
            <m:f>
              <m:fPr>
                <m:ctrlPr>
                  <w:rPr>
                    <w:rFonts w:ascii="Cambria Math" w:eastAsia="맑은 고딕" w:hAnsi="Cambria Math"/>
                    <w:bCs/>
                    <w:kern w:val="2"/>
                    <w:sz w:val="21"/>
                    <w:szCs w:val="21"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맑은 고딕" w:hAnsi="Cambria Math"/>
                        <w:bCs/>
                        <w:kern w:val="2"/>
                        <w:sz w:val="21"/>
                        <w:szCs w:val="21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RB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 xml:space="preserve"> </m:t>
                </m:r>
              </m:num>
              <m:den>
                <m: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N</m:t>
                </m:r>
              </m:den>
            </m:f>
          </m:e>
        </m:d>
        <m:d>
          <m:dPr>
            <m:ctrlPr>
              <w:rPr>
                <w:rFonts w:ascii="Cambria Math" w:eastAsia="맑은 고딕" w:hAnsi="Cambria Math"/>
                <w:bCs/>
                <w:kern w:val="2"/>
                <w:sz w:val="21"/>
                <w:szCs w:val="21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Δ-</m:t>
            </m:r>
            <m: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K</m:t>
            </m:r>
          </m:e>
        </m:d>
      </m:oMath>
      <w:r w:rsidR="00F345EC">
        <w:rPr>
          <w:rFonts w:eastAsia="맑은 고딕" w:hint="eastAsia"/>
          <w:b/>
          <w:kern w:val="2"/>
          <w:sz w:val="21"/>
          <w:szCs w:val="21"/>
          <w:lang w:eastAsia="ko-KR"/>
        </w:rPr>
        <w:t>.</w:t>
      </w:r>
    </w:p>
    <w:p w14:paraId="68B17FA9" w14:textId="649FA9B1" w:rsidR="00460807" w:rsidRPr="00B00E40" w:rsidRDefault="00460807" w:rsidP="00D27885">
      <w:pPr>
        <w:ind w:leftChars="213" w:left="432" w:hanging="6"/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 w:hint="eastAsia"/>
          <w:b/>
          <w:kern w:val="2"/>
          <w:sz w:val="21"/>
          <w:szCs w:val="21"/>
          <w:lang w:eastAsia="ko-KR"/>
        </w:rPr>
        <w:t>O</w:t>
      </w:r>
      <w:r>
        <w:rPr>
          <w:rFonts w:eastAsia="맑은 고딕"/>
          <w:b/>
          <w:kern w:val="2"/>
          <w:sz w:val="21"/>
          <w:szCs w:val="21"/>
          <w:lang w:eastAsia="ko-KR"/>
        </w:rPr>
        <w:t xml:space="preserve">ption 3-3. </w:t>
      </w:r>
      <m:oMath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2</m:t>
        </m:r>
        <m:d>
          <m:dPr>
            <m:ctrlPr>
              <w:rPr>
                <w:rFonts w:ascii="Cambria Math" w:eastAsia="맑은 고딕" w:hAnsi="Cambria Math"/>
                <w:bCs/>
                <w:kern w:val="2"/>
                <w:sz w:val="21"/>
                <w:szCs w:val="21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Δ-</m:t>
            </m:r>
            <m: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K</m:t>
            </m:r>
          </m:e>
        </m:d>
      </m:oMath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 </w:t>
      </w:r>
      <w:r>
        <w:rPr>
          <w:rFonts w:eastAsia="맑은 고딕"/>
          <w:b/>
          <w:kern w:val="2"/>
          <w:sz w:val="21"/>
          <w:szCs w:val="21"/>
          <w:lang w:eastAsia="ko-KR"/>
        </w:rPr>
        <w:t>when the sub-channel with lower than 8 RBs are not supported.</w:t>
      </w:r>
    </w:p>
    <w:p w14:paraId="21EAD9B3" w14:textId="77777777" w:rsidR="00834122" w:rsidRDefault="00834122" w:rsidP="00B25B56">
      <w:pPr>
        <w:jc w:val="both"/>
        <w:rPr>
          <w:rFonts w:eastAsia="맑은 고딕"/>
          <w:kern w:val="2"/>
          <w:sz w:val="21"/>
          <w:szCs w:val="21"/>
          <w:lang w:eastAsia="ko-KR"/>
        </w:rPr>
      </w:pPr>
      <w:r>
        <w:rPr>
          <w:rFonts w:eastAsia="맑은 고딕"/>
          <w:kern w:val="2"/>
          <w:sz w:val="21"/>
          <w:szCs w:val="21"/>
          <w:lang w:eastAsia="ko-KR"/>
        </w:rPr>
        <w:t>On the other hand, the groupcast Option 2 is beneficial to allocate multiple PSFCH resources. In this case, we suggest the following.</w:t>
      </w:r>
    </w:p>
    <w:p w14:paraId="49AE5AD4" w14:textId="77777777" w:rsidR="00834122" w:rsidRDefault="00834122" w:rsidP="00834122">
      <w:pPr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/>
          <w:b/>
          <w:kern w:val="2"/>
          <w:sz w:val="21"/>
          <w:szCs w:val="21"/>
          <w:lang w:eastAsia="ko-KR"/>
        </w:rPr>
        <w:t xml:space="preserve">Proposal 4: </w:t>
      </w:r>
      <w:r w:rsidR="0008511A">
        <w:rPr>
          <w:rFonts w:eastAsia="맑은 고딕"/>
          <w:b/>
          <w:kern w:val="2"/>
          <w:sz w:val="21"/>
          <w:szCs w:val="21"/>
          <w:lang w:eastAsia="ko-KR"/>
        </w:rPr>
        <w:t xml:space="preserve">Use the following as the index of RB (in the starting sub-channel) for each </w:t>
      </w:r>
      <w:proofErr w:type="spellStart"/>
      <w:r w:rsidR="0008511A">
        <w:rPr>
          <w:rFonts w:eastAsia="맑은 고딕"/>
          <w:b/>
          <w:kern w:val="2"/>
          <w:sz w:val="21"/>
          <w:szCs w:val="21"/>
          <w:lang w:eastAsia="ko-KR"/>
        </w:rPr>
        <w:t>FDMed</w:t>
      </w:r>
      <w:proofErr w:type="spellEnd"/>
      <w:r w:rsidR="0008511A">
        <w:rPr>
          <w:rFonts w:eastAsia="맑은 고딕"/>
          <w:b/>
          <w:kern w:val="2"/>
          <w:sz w:val="21"/>
          <w:szCs w:val="21"/>
          <w:lang w:eastAsia="ko-KR"/>
        </w:rPr>
        <w:t xml:space="preserve"> PSFCHs for the </w:t>
      </w:r>
      <w:r w:rsidR="00597FC9">
        <w:rPr>
          <w:rFonts w:eastAsia="맑은 고딕"/>
          <w:b/>
          <w:kern w:val="2"/>
          <w:sz w:val="21"/>
          <w:szCs w:val="21"/>
          <w:lang w:eastAsia="ko-KR"/>
        </w:rPr>
        <w:t>groupcast Option 2</w:t>
      </w:r>
      <w:r>
        <w:rPr>
          <w:rFonts w:eastAsia="맑은 고딕"/>
          <w:b/>
          <w:kern w:val="2"/>
          <w:sz w:val="21"/>
          <w:szCs w:val="21"/>
          <w:lang w:eastAsia="ko-KR"/>
        </w:rPr>
        <w:t>.</w:t>
      </w:r>
    </w:p>
    <w:p w14:paraId="40DF56B3" w14:textId="03804184" w:rsidR="00F345EC" w:rsidRPr="00B00E40" w:rsidRDefault="00F345EC" w:rsidP="00F345EC">
      <w:pPr>
        <w:ind w:leftChars="213" w:left="432" w:hanging="6"/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/>
          <w:b/>
          <w:kern w:val="2"/>
          <w:sz w:val="21"/>
          <w:szCs w:val="21"/>
          <w:lang w:eastAsia="ko-KR"/>
        </w:rPr>
        <w:tab/>
        <w:t>Option 4-1.</w:t>
      </w:r>
      <w:r w:rsidR="00AC5EB1">
        <w:rPr>
          <w:rFonts w:eastAsia="맑은 고딕"/>
          <w:b/>
          <w:kern w:val="2"/>
          <w:sz w:val="21"/>
          <w:szCs w:val="21"/>
          <w:lang w:eastAsia="ko-KR"/>
        </w:rPr>
        <w:t xml:space="preserve"> Using Option 3-1,</w:t>
      </w:r>
      <w:r>
        <w:rPr>
          <w:rFonts w:eastAsia="맑은 고딕"/>
          <w:b/>
          <w:kern w:val="2"/>
          <w:sz w:val="21"/>
          <w:szCs w:val="21"/>
          <w:lang w:eastAsia="ko-KR"/>
        </w:rPr>
        <w:t xml:space="preserve"> </w:t>
      </w:r>
      <m:oMath>
        <m:d>
          <m:dPr>
            <m:begChr m:val="⌊"/>
            <m:endChr m:val="⌋"/>
            <m:ctrl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</m:ctrlPr>
          </m:dPr>
          <m:e>
            <m:f>
              <m:fPr>
                <m:ctrl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RB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(Δ-</m:t>
                </m:r>
                <m: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 xml:space="preserve">) </m:t>
                </m:r>
              </m:num>
              <m:den>
                <m: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N</m:t>
                </m:r>
              </m:den>
            </m:f>
          </m:e>
        </m:d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+2</m:t>
        </m:r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n</m:t>
        </m:r>
      </m:oMath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, </w:t>
      </w:r>
      <w:r>
        <w:rPr>
          <w:rFonts w:eastAsia="맑은 고딕"/>
          <w:b/>
          <w:kern w:val="2"/>
          <w:sz w:val="21"/>
          <w:szCs w:val="21"/>
          <w:lang w:eastAsia="ko-KR"/>
        </w:rPr>
        <w:t>w</w:t>
      </w:r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here </w:t>
      </w:r>
      <m:oMath>
        <m:sSub>
          <m:sSubPr>
            <m:ctrl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N</m:t>
            </m:r>
          </m:e>
          <m:sub>
            <m: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RB</m:t>
            </m:r>
          </m:sub>
        </m:sSub>
      </m:oMath>
      <w:r>
        <w:rPr>
          <w:rFonts w:eastAsia="맑은 고딕"/>
          <w:b/>
          <w:kern w:val="2"/>
          <w:sz w:val="21"/>
          <w:szCs w:val="21"/>
          <w:lang w:eastAsia="ko-KR"/>
        </w:rPr>
        <w:t xml:space="preserve">, </w:t>
      </w:r>
      <m:oMath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Δ</m:t>
        </m:r>
      </m:oMath>
      <w:r>
        <w:rPr>
          <w:rFonts w:eastAsia="맑은 고딕"/>
          <w:b/>
          <w:kern w:val="2"/>
          <w:sz w:val="21"/>
          <w:szCs w:val="21"/>
          <w:lang w:eastAsia="ko-KR"/>
        </w:rPr>
        <w:t xml:space="preserve">, </w:t>
      </w:r>
      <m:oMath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K</m:t>
        </m:r>
      </m:oMath>
      <w:r>
        <w:rPr>
          <w:rFonts w:eastAsia="맑은 고딕"/>
          <w:b/>
          <w:kern w:val="2"/>
          <w:sz w:val="21"/>
          <w:szCs w:val="21"/>
          <w:lang w:eastAsia="ko-KR"/>
        </w:rPr>
        <w:t xml:space="preserve">, and </w:t>
      </w:r>
      <m:oMath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N</m:t>
        </m:r>
      </m:oMath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 </w:t>
      </w:r>
      <w:r>
        <w:rPr>
          <w:rFonts w:eastAsia="맑은 고딕"/>
          <w:b/>
          <w:kern w:val="2"/>
          <w:sz w:val="21"/>
          <w:szCs w:val="21"/>
          <w:lang w:eastAsia="ko-KR"/>
        </w:rPr>
        <w:t xml:space="preserve">are same with Proposal 3 and </w:t>
      </w:r>
      <m:oMath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n</m:t>
        </m:r>
      </m:oMath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 i</w:t>
      </w:r>
      <w:r>
        <w:rPr>
          <w:rFonts w:eastAsia="맑은 고딕"/>
          <w:b/>
          <w:kern w:val="2"/>
          <w:sz w:val="21"/>
          <w:szCs w:val="21"/>
          <w:lang w:eastAsia="ko-KR"/>
        </w:rPr>
        <w:t xml:space="preserve">s an integer satisfying </w:t>
      </w:r>
      <m:oMath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0≤2</m:t>
        </m:r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n</m:t>
        </m:r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&lt;</m:t>
        </m:r>
        <m:d>
          <m:dPr>
            <m:begChr m:val="⌊"/>
            <m:endChr m:val="⌋"/>
            <m:ctrl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</m:ctrlPr>
          </m:dPr>
          <m:e>
            <m:f>
              <m:fPr>
                <m:ctrl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RB</m:t>
                    </m:r>
                  </m:sub>
                </m:sSub>
                <m:d>
                  <m:dPr>
                    <m:ctrlP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Δ+1-</m:t>
                    </m:r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K</m:t>
                    </m:r>
                  </m:e>
                </m:d>
              </m:num>
              <m:den>
                <m: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N</m:t>
                </m:r>
              </m:den>
            </m:f>
          </m:e>
        </m:d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-</m:t>
        </m:r>
        <m:d>
          <m:dPr>
            <m:begChr m:val="⌊"/>
            <m:endChr m:val="⌋"/>
            <m:ctrl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</m:ctrlPr>
          </m:dPr>
          <m:e>
            <m:f>
              <m:fPr>
                <m:ctrl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RB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(Δ-</m:t>
                </m:r>
                <m: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 xml:space="preserve">) </m:t>
                </m:r>
              </m:num>
              <m:den>
                <m: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N</m:t>
                </m:r>
              </m:den>
            </m:f>
          </m:e>
        </m:d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-1</m:t>
        </m:r>
      </m:oMath>
      <w:r>
        <w:rPr>
          <w:rFonts w:eastAsia="맑은 고딕"/>
          <w:b/>
          <w:kern w:val="2"/>
          <w:sz w:val="21"/>
          <w:szCs w:val="21"/>
          <w:lang w:eastAsia="ko-KR"/>
        </w:rPr>
        <w:t>.</w:t>
      </w:r>
    </w:p>
    <w:p w14:paraId="530DE924" w14:textId="5977589E" w:rsidR="00834122" w:rsidRDefault="00F345EC" w:rsidP="00F345EC">
      <w:pPr>
        <w:ind w:leftChars="213" w:left="432" w:hanging="6"/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/>
          <w:b/>
          <w:kern w:val="2"/>
          <w:sz w:val="21"/>
          <w:szCs w:val="21"/>
          <w:lang w:eastAsia="ko-KR"/>
        </w:rPr>
        <w:t>Option 4-</w:t>
      </w:r>
      <w:r w:rsidR="007D51F0">
        <w:rPr>
          <w:rFonts w:eastAsia="맑은 고딕"/>
          <w:b/>
          <w:kern w:val="2"/>
          <w:sz w:val="21"/>
          <w:szCs w:val="21"/>
          <w:lang w:eastAsia="ko-KR"/>
        </w:rPr>
        <w:t>2</w:t>
      </w:r>
      <w:r>
        <w:rPr>
          <w:rFonts w:eastAsia="맑은 고딕"/>
          <w:b/>
          <w:kern w:val="2"/>
          <w:sz w:val="21"/>
          <w:szCs w:val="21"/>
          <w:lang w:eastAsia="ko-KR"/>
        </w:rPr>
        <w:t xml:space="preserve">. </w:t>
      </w:r>
      <w:r w:rsidR="00AC5EB1">
        <w:rPr>
          <w:rFonts w:eastAsia="맑은 고딕"/>
          <w:b/>
          <w:kern w:val="2"/>
          <w:sz w:val="21"/>
          <w:szCs w:val="21"/>
          <w:lang w:eastAsia="ko-KR"/>
        </w:rPr>
        <w:t xml:space="preserve">Using Option 3-2, </w:t>
      </w:r>
      <m:oMath>
        <m:d>
          <m:dPr>
            <m:begChr m:val="⌊"/>
            <m:endChr m:val="⌋"/>
            <m:ctrl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</m:ctrlPr>
          </m:dPr>
          <m:e>
            <m:f>
              <m:fPr>
                <m:ctrl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RB</m:t>
                    </m:r>
                  </m:sub>
                </m:sSub>
              </m:num>
              <m:den>
                <m: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N</m:t>
                </m:r>
              </m:den>
            </m:f>
          </m:e>
        </m:d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(Δ-</m:t>
        </m:r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K</m:t>
        </m:r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) +2</m:t>
        </m:r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n</m:t>
        </m:r>
      </m:oMath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, </w:t>
      </w:r>
      <w:r>
        <w:rPr>
          <w:rFonts w:eastAsia="맑은 고딕"/>
          <w:b/>
          <w:kern w:val="2"/>
          <w:sz w:val="21"/>
          <w:szCs w:val="21"/>
          <w:lang w:eastAsia="ko-KR"/>
        </w:rPr>
        <w:t>w</w:t>
      </w:r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here </w:t>
      </w:r>
      <m:oMath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n</m:t>
        </m:r>
      </m:oMath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 i</w:t>
      </w:r>
      <w:r>
        <w:rPr>
          <w:rFonts w:eastAsia="맑은 고딕"/>
          <w:b/>
          <w:kern w:val="2"/>
          <w:sz w:val="21"/>
          <w:szCs w:val="21"/>
          <w:lang w:eastAsia="ko-KR"/>
        </w:rPr>
        <w:t xml:space="preserve">s an integer satisfying </w:t>
      </w:r>
      <m:oMath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0≤2</m:t>
        </m:r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n</m:t>
        </m:r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&lt;</m:t>
        </m:r>
        <m:d>
          <m:dPr>
            <m:begChr m:val="⌊"/>
            <m:endChr m:val="⌋"/>
            <m:ctrl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</m:ctrlPr>
          </m:dPr>
          <m:e>
            <m:f>
              <m:fPr>
                <m:ctrl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RB</m:t>
                    </m:r>
                  </m:sub>
                </m:sSub>
              </m:num>
              <m:den>
                <m: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N</m:t>
                </m:r>
              </m:den>
            </m:f>
          </m:e>
        </m:d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-1</m:t>
        </m:r>
      </m:oMath>
      <w:r>
        <w:rPr>
          <w:rFonts w:eastAsia="맑은 고딕"/>
          <w:b/>
          <w:kern w:val="2"/>
          <w:sz w:val="21"/>
          <w:szCs w:val="21"/>
          <w:lang w:eastAsia="ko-KR"/>
        </w:rPr>
        <w:t>.</w:t>
      </w:r>
    </w:p>
    <w:p w14:paraId="2D74D83E" w14:textId="6FE3B912" w:rsidR="00AC5EB1" w:rsidRPr="00AC5EB1" w:rsidRDefault="00AC5EB1" w:rsidP="00AC5EB1">
      <w:pPr>
        <w:ind w:leftChars="213" w:left="432" w:hanging="6"/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/>
          <w:b/>
          <w:kern w:val="2"/>
          <w:sz w:val="21"/>
          <w:szCs w:val="21"/>
          <w:lang w:eastAsia="ko-KR"/>
        </w:rPr>
        <w:t xml:space="preserve">Option 4-3. Using Option 3-3, </w:t>
      </w:r>
      <m:oMath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2</m:t>
        </m:r>
        <m:d>
          <m:dPr>
            <m:ctrl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Δ-</m:t>
            </m:r>
            <m: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K+Nn</m:t>
            </m:r>
          </m:e>
        </m:d>
      </m:oMath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, </w:t>
      </w:r>
      <w:r>
        <w:rPr>
          <w:rFonts w:eastAsia="맑은 고딕"/>
          <w:b/>
          <w:kern w:val="2"/>
          <w:sz w:val="21"/>
          <w:szCs w:val="21"/>
          <w:lang w:eastAsia="ko-KR"/>
        </w:rPr>
        <w:t>w</w:t>
      </w:r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here </w:t>
      </w:r>
      <m:oMath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n</m:t>
        </m:r>
      </m:oMath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 i</w:t>
      </w:r>
      <w:r>
        <w:rPr>
          <w:rFonts w:eastAsia="맑은 고딕"/>
          <w:b/>
          <w:kern w:val="2"/>
          <w:sz w:val="21"/>
          <w:szCs w:val="21"/>
          <w:lang w:eastAsia="ko-KR"/>
        </w:rPr>
        <w:t xml:space="preserve">s an integer satisfying </w:t>
      </w:r>
      <m:oMath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1≤</m:t>
        </m:r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n</m:t>
        </m:r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&lt;</m:t>
        </m:r>
        <m:d>
          <m:dPr>
            <m:begChr m:val="⌊"/>
            <m:endChr m:val="⌋"/>
            <m:ctrl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</m:ctrlPr>
          </m:dPr>
          <m:e>
            <m:f>
              <m:fPr>
                <m:ctrl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RB</m:t>
                    </m:r>
                  </m:sub>
                </m:sSub>
              </m:num>
              <m:den>
                <m: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2N</m:t>
                </m:r>
              </m:den>
            </m:f>
          </m:e>
        </m:d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-1</m:t>
        </m:r>
      </m:oMath>
      <w:r>
        <w:rPr>
          <w:rFonts w:eastAsia="맑은 고딕"/>
          <w:b/>
          <w:kern w:val="2"/>
          <w:sz w:val="21"/>
          <w:szCs w:val="21"/>
          <w:lang w:eastAsia="ko-KR"/>
        </w:rPr>
        <w:t>.</w:t>
      </w:r>
    </w:p>
    <w:p w14:paraId="57B5FB4B" w14:textId="5D6D3CE2" w:rsidR="00A90838" w:rsidRDefault="00AC5EB1" w:rsidP="00A90838">
      <w:pPr>
        <w:jc w:val="both"/>
        <w:rPr>
          <w:rFonts w:eastAsia="맑은 고딕"/>
          <w:kern w:val="2"/>
          <w:sz w:val="21"/>
          <w:szCs w:val="21"/>
          <w:lang w:eastAsia="ko-KR"/>
        </w:rPr>
      </w:pPr>
      <w:r>
        <w:rPr>
          <w:rFonts w:eastAsia="맑은 고딕"/>
          <w:kern w:val="2"/>
          <w:sz w:val="21"/>
          <w:szCs w:val="21"/>
          <w:lang w:eastAsia="ko-KR"/>
        </w:rPr>
        <w:t>If the number of additional PSFCHs are too short, then s</w:t>
      </w:r>
      <w:r w:rsidR="00460807">
        <w:rPr>
          <w:rFonts w:eastAsia="맑은 고딕"/>
          <w:kern w:val="2"/>
          <w:sz w:val="21"/>
          <w:szCs w:val="21"/>
          <w:lang w:eastAsia="ko-KR"/>
        </w:rPr>
        <w:t>ome method using resource sharing for groupcast can be considered</w:t>
      </w:r>
      <w:r>
        <w:rPr>
          <w:rFonts w:eastAsia="맑은 고딕"/>
          <w:kern w:val="2"/>
          <w:sz w:val="21"/>
          <w:szCs w:val="21"/>
          <w:lang w:eastAsia="ko-KR"/>
        </w:rPr>
        <w:t>, for example all UEs using groupcast Option 2 can share</w:t>
      </w:r>
      <w:r w:rsidR="00460807">
        <w:rPr>
          <w:rFonts w:eastAsia="맑은 고딕"/>
          <w:kern w:val="2"/>
          <w:sz w:val="21"/>
          <w:szCs w:val="21"/>
          <w:lang w:eastAsia="ko-KR"/>
        </w:rPr>
        <w:t xml:space="preserve"> RBs of index</w:t>
      </w:r>
      <w:r>
        <w:rPr>
          <w:rFonts w:eastAsia="맑은 고딕"/>
          <w:kern w:val="2"/>
          <w:sz w:val="21"/>
          <w:szCs w:val="21"/>
          <w:lang w:eastAsia="ko-KR"/>
        </w:rPr>
        <w:t xml:space="preserve"> </w:t>
      </w:r>
      <m:oMath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2n</m:t>
        </m:r>
      </m:oMath>
      <w:r>
        <w:rPr>
          <w:rFonts w:eastAsia="맑은 고딕" w:hint="eastAsia"/>
          <w:bCs/>
          <w:kern w:val="2"/>
          <w:sz w:val="21"/>
          <w:szCs w:val="21"/>
          <w:lang w:eastAsia="ko-KR"/>
        </w:rPr>
        <w:t xml:space="preserve"> </w:t>
      </w:r>
      <w:r>
        <w:rPr>
          <w:rFonts w:eastAsia="맑은 고딕"/>
          <w:bCs/>
          <w:kern w:val="2"/>
          <w:sz w:val="21"/>
          <w:szCs w:val="21"/>
          <w:lang w:eastAsia="ko-KR"/>
        </w:rPr>
        <w:t>with</w:t>
      </w:r>
      <w:r w:rsidR="00460807">
        <w:rPr>
          <w:rFonts w:eastAsia="맑은 고딕"/>
          <w:kern w:val="2"/>
          <w:sz w:val="21"/>
          <w:szCs w:val="21"/>
          <w:lang w:eastAsia="ko-KR"/>
        </w:rPr>
        <w:t xml:space="preserve"> </w:t>
      </w:r>
      <m:oMath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2K≤2n&lt;</m:t>
        </m:r>
        <m:sSub>
          <m:sSubPr>
            <m:ctrlPr>
              <w:rPr>
                <w:rFonts w:ascii="Cambria Math" w:eastAsia="맑은 고딕" w:hAnsi="Cambria Math"/>
                <w:bCs/>
                <w:i/>
                <w:kern w:val="2"/>
                <w:sz w:val="21"/>
                <w:szCs w:val="21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N</m:t>
            </m:r>
          </m:e>
          <m:sub>
            <m: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RB</m:t>
            </m:r>
          </m:sub>
        </m:sSub>
      </m:oMath>
      <w:r w:rsidR="00460807">
        <w:rPr>
          <w:rFonts w:eastAsia="맑은 고딕" w:hint="eastAsia"/>
          <w:bCs/>
          <w:kern w:val="2"/>
          <w:sz w:val="21"/>
          <w:szCs w:val="21"/>
          <w:lang w:eastAsia="ko-KR"/>
        </w:rPr>
        <w:t>.</w:t>
      </w:r>
      <w:r w:rsidR="00460807">
        <w:rPr>
          <w:rFonts w:eastAsia="맑은 고딕"/>
          <w:kern w:val="2"/>
          <w:sz w:val="21"/>
          <w:szCs w:val="21"/>
          <w:lang w:eastAsia="ko-KR"/>
        </w:rPr>
        <w:t xml:space="preserve"> </w:t>
      </w:r>
      <w:r w:rsidR="00A90838">
        <w:rPr>
          <w:rFonts w:eastAsia="맑은 고딕"/>
          <w:kern w:val="2"/>
          <w:sz w:val="21"/>
          <w:szCs w:val="21"/>
          <w:lang w:eastAsia="ko-KR"/>
        </w:rPr>
        <w:t xml:space="preserve">Figure 1 shows an example of Proposal 3 and 4, with </w:t>
      </w:r>
      <m:oMath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N</m:t>
        </m:r>
      </m:oMath>
      <w:r w:rsidR="007D51F0">
        <w:rPr>
          <w:rFonts w:eastAsia="맑은 고딕"/>
          <w:kern w:val="2"/>
          <w:sz w:val="21"/>
          <w:szCs w:val="21"/>
          <w:lang w:eastAsia="ko-KR"/>
        </w:rPr>
        <w:t xml:space="preserve">=4 and </w:t>
      </w:r>
      <m:oMath>
        <m:sSub>
          <m:sSubPr>
            <m:ctrl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N</m:t>
            </m:r>
          </m:e>
          <m:sub>
            <m: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RB</m:t>
            </m:r>
          </m:sub>
        </m:sSub>
      </m:oMath>
      <w:r w:rsidR="007D51F0">
        <w:rPr>
          <w:rFonts w:eastAsia="맑은 고딕"/>
          <w:kern w:val="2"/>
          <w:sz w:val="21"/>
          <w:szCs w:val="21"/>
          <w:lang w:eastAsia="ko-KR"/>
        </w:rPr>
        <w:t xml:space="preserve">=22. Note that 22 is just for the example and not </w:t>
      </w:r>
      <w:r w:rsidR="00014927">
        <w:rPr>
          <w:rFonts w:eastAsia="맑은 고딕" w:hint="eastAsia"/>
          <w:kern w:val="2"/>
          <w:sz w:val="21"/>
          <w:szCs w:val="21"/>
          <w:lang w:eastAsia="ko-KR"/>
        </w:rPr>
        <w:t>a</w:t>
      </w:r>
      <w:r w:rsidR="00014927">
        <w:rPr>
          <w:rFonts w:eastAsia="맑은 고딕"/>
          <w:kern w:val="2"/>
          <w:sz w:val="21"/>
          <w:szCs w:val="21"/>
          <w:lang w:eastAsia="ko-KR"/>
        </w:rPr>
        <w:t xml:space="preserve"> </w:t>
      </w:r>
      <w:r w:rsidR="007D51F0">
        <w:rPr>
          <w:rFonts w:eastAsia="맑은 고딕"/>
          <w:kern w:val="2"/>
          <w:sz w:val="21"/>
          <w:szCs w:val="21"/>
          <w:lang w:eastAsia="ko-KR"/>
        </w:rPr>
        <w:t>specified val</w:t>
      </w:r>
      <w:bookmarkStart w:id="0" w:name="_GoBack"/>
      <w:bookmarkEnd w:id="0"/>
      <w:r w:rsidR="007D51F0">
        <w:rPr>
          <w:rFonts w:eastAsia="맑은 고딕"/>
          <w:kern w:val="2"/>
          <w:sz w:val="21"/>
          <w:szCs w:val="21"/>
          <w:lang w:eastAsia="ko-KR"/>
        </w:rPr>
        <w:t>ue</w:t>
      </w:r>
      <w:r w:rsidR="00A90838">
        <w:rPr>
          <w:rFonts w:eastAsia="맑은 고딕"/>
          <w:kern w:val="2"/>
          <w:sz w:val="21"/>
          <w:szCs w:val="21"/>
          <w:lang w:eastAsia="ko-KR"/>
        </w:rPr>
        <w:t>.</w:t>
      </w:r>
    </w:p>
    <w:p w14:paraId="7B7657B1" w14:textId="0D4BAF58" w:rsidR="007D51F0" w:rsidRDefault="00F96F05" w:rsidP="001F3492">
      <w:pPr>
        <w:jc w:val="center"/>
        <w:rPr>
          <w:rFonts w:eastAsia="맑은 고딕"/>
          <w:kern w:val="2"/>
          <w:sz w:val="21"/>
          <w:szCs w:val="21"/>
          <w:lang w:eastAsia="ko-KR"/>
        </w:rPr>
      </w:pPr>
      <w:r>
        <w:rPr>
          <w:rFonts w:eastAsia="맑은 고딕"/>
          <w:noProof/>
          <w:kern w:val="2"/>
          <w:sz w:val="21"/>
          <w:szCs w:val="21"/>
          <w:lang w:eastAsia="ko-KR"/>
        </w:rPr>
        <w:lastRenderedPageBreak/>
        <w:drawing>
          <wp:inline distT="0" distB="0" distL="0" distR="0" wp14:anchorId="52E687F7" wp14:editId="75AEC079">
            <wp:extent cx="5708757" cy="5584832"/>
            <wp:effectExtent l="0" t="0" r="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834" cy="55917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0F0D47" w14:textId="77777777" w:rsidR="007D51F0" w:rsidRPr="007D51F0" w:rsidRDefault="007D51F0" w:rsidP="007D51F0">
      <w:pPr>
        <w:jc w:val="center"/>
        <w:rPr>
          <w:rFonts w:eastAsia="맑은 고딕"/>
          <w:b/>
          <w:kern w:val="2"/>
          <w:sz w:val="21"/>
          <w:szCs w:val="21"/>
          <w:lang w:eastAsia="ko-KR"/>
        </w:rPr>
      </w:pPr>
      <w:r w:rsidRPr="007D51F0"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Figure 1. </w:t>
      </w:r>
      <w:r w:rsidRPr="007D51F0">
        <w:rPr>
          <w:rFonts w:eastAsia="맑은 고딕"/>
          <w:b/>
          <w:kern w:val="2"/>
          <w:sz w:val="21"/>
          <w:szCs w:val="21"/>
          <w:lang w:eastAsia="ko-KR"/>
        </w:rPr>
        <w:t>An e</w:t>
      </w:r>
      <w:r w:rsidRPr="007D51F0">
        <w:rPr>
          <w:rFonts w:eastAsia="맑은 고딕" w:hint="eastAsia"/>
          <w:b/>
          <w:kern w:val="2"/>
          <w:sz w:val="21"/>
          <w:szCs w:val="21"/>
          <w:lang w:eastAsia="ko-KR"/>
        </w:rPr>
        <w:t>xample of PSFCH FDM</w:t>
      </w:r>
    </w:p>
    <w:p w14:paraId="0A7D0688" w14:textId="77777777" w:rsidR="000123F2" w:rsidRDefault="000123F2" w:rsidP="000123F2">
      <w:pPr>
        <w:pStyle w:val="2"/>
        <w:rPr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ssues on PSFCH multiplexing</w:t>
      </w:r>
    </w:p>
    <w:p w14:paraId="7970498C" w14:textId="77777777" w:rsidR="000123F2" w:rsidRDefault="008D2AA8" w:rsidP="00EA64A5">
      <w:pPr>
        <w:jc w:val="both"/>
        <w:rPr>
          <w:rFonts w:eastAsia="맑은 고딕"/>
          <w:kern w:val="2"/>
          <w:sz w:val="21"/>
          <w:szCs w:val="21"/>
          <w:lang w:val="en-US" w:eastAsia="ko-KR"/>
        </w:rPr>
      </w:pPr>
      <w:r>
        <w:rPr>
          <w:rFonts w:eastAsia="맑은 고딕"/>
          <w:kern w:val="2"/>
          <w:sz w:val="21"/>
          <w:szCs w:val="21"/>
          <w:lang w:val="en-US" w:eastAsia="ko-KR"/>
        </w:rPr>
        <w:t>For the overlapped PSFCH resource of Tx/Rx</w:t>
      </w:r>
      <w:r w:rsidR="00243498">
        <w:rPr>
          <w:rFonts w:eastAsia="맑은 고딕"/>
          <w:kern w:val="2"/>
          <w:sz w:val="21"/>
          <w:szCs w:val="21"/>
          <w:lang w:val="en-US" w:eastAsia="ko-KR"/>
        </w:rPr>
        <w:t xml:space="preserve"> (Case 1)</w:t>
      </w:r>
      <w:r>
        <w:rPr>
          <w:rFonts w:eastAsia="맑은 고딕"/>
          <w:kern w:val="2"/>
          <w:sz w:val="21"/>
          <w:szCs w:val="21"/>
          <w:lang w:val="en-US" w:eastAsia="ko-KR"/>
        </w:rPr>
        <w:t>, we suggest the following.</w:t>
      </w:r>
    </w:p>
    <w:p w14:paraId="63C27E43" w14:textId="77777777" w:rsidR="00D46B4D" w:rsidRDefault="00D46B4D" w:rsidP="00EA64A5">
      <w:pPr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/>
          <w:b/>
          <w:kern w:val="2"/>
          <w:sz w:val="21"/>
          <w:szCs w:val="21"/>
          <w:lang w:eastAsia="ko-KR"/>
        </w:rPr>
        <w:t>Proposal 5: HARQ feedback messages to be received but not by choosing Tx are regarded as NACK.</w:t>
      </w:r>
    </w:p>
    <w:p w14:paraId="3772BAAA" w14:textId="77777777" w:rsidR="002E05AF" w:rsidRDefault="008D2AA8" w:rsidP="00EA64A5">
      <w:pPr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/>
          <w:b/>
          <w:kern w:val="2"/>
          <w:sz w:val="21"/>
          <w:szCs w:val="21"/>
          <w:lang w:eastAsia="ko-KR"/>
        </w:rPr>
        <w:t xml:space="preserve">Proposal </w:t>
      </w:r>
      <w:r w:rsidR="00D46B4D">
        <w:rPr>
          <w:rFonts w:eastAsia="맑은 고딕"/>
          <w:b/>
          <w:kern w:val="2"/>
          <w:sz w:val="21"/>
          <w:szCs w:val="21"/>
          <w:lang w:eastAsia="ko-KR"/>
        </w:rPr>
        <w:t>6</w:t>
      </w:r>
      <w:r>
        <w:rPr>
          <w:rFonts w:eastAsia="맑은 고딕"/>
          <w:b/>
          <w:kern w:val="2"/>
          <w:sz w:val="21"/>
          <w:szCs w:val="21"/>
          <w:lang w:eastAsia="ko-KR"/>
        </w:rPr>
        <w:t xml:space="preserve">: </w:t>
      </w:r>
      <w:r w:rsidR="002E05AF">
        <w:rPr>
          <w:rFonts w:eastAsia="맑은 고딕"/>
          <w:b/>
          <w:kern w:val="2"/>
          <w:sz w:val="21"/>
          <w:szCs w:val="21"/>
          <w:lang w:eastAsia="ko-KR"/>
        </w:rPr>
        <w:t>The priority rule</w:t>
      </w:r>
      <w:r>
        <w:rPr>
          <w:rFonts w:eastAsia="맑은 고딕"/>
          <w:b/>
          <w:kern w:val="2"/>
          <w:sz w:val="21"/>
          <w:szCs w:val="21"/>
          <w:lang w:eastAsia="ko-KR"/>
        </w:rPr>
        <w:t xml:space="preserve"> </w:t>
      </w:r>
      <w:r w:rsidR="00D46B4D">
        <w:rPr>
          <w:rFonts w:eastAsia="맑은 고딕"/>
          <w:b/>
          <w:kern w:val="2"/>
          <w:sz w:val="21"/>
          <w:szCs w:val="21"/>
          <w:lang w:eastAsia="ko-KR"/>
        </w:rPr>
        <w:t>after PSCCH priority indication is on UE impleme</w:t>
      </w:r>
      <w:r w:rsidR="0008511A">
        <w:rPr>
          <w:rFonts w:eastAsia="맑은 고딕"/>
          <w:b/>
          <w:kern w:val="2"/>
          <w:sz w:val="21"/>
          <w:szCs w:val="21"/>
          <w:lang w:eastAsia="ko-KR"/>
        </w:rPr>
        <w:t>n</w:t>
      </w:r>
      <w:r w:rsidR="00D46B4D">
        <w:rPr>
          <w:rFonts w:eastAsia="맑은 고딕"/>
          <w:b/>
          <w:kern w:val="2"/>
          <w:sz w:val="21"/>
          <w:szCs w:val="21"/>
          <w:lang w:eastAsia="ko-KR"/>
        </w:rPr>
        <w:t>tation.</w:t>
      </w:r>
    </w:p>
    <w:p w14:paraId="476FDBEE" w14:textId="039EFED6" w:rsidR="008D2AA8" w:rsidRPr="002E05AF" w:rsidRDefault="00D46B4D" w:rsidP="00EA64A5">
      <w:pPr>
        <w:jc w:val="both"/>
        <w:rPr>
          <w:rFonts w:eastAsia="맑은 고딕"/>
          <w:kern w:val="2"/>
          <w:sz w:val="21"/>
          <w:szCs w:val="21"/>
          <w:lang w:eastAsia="ko-KR"/>
        </w:rPr>
      </w:pPr>
      <w:r>
        <w:rPr>
          <w:rFonts w:eastAsia="맑은 고딕"/>
          <w:kern w:val="2"/>
          <w:sz w:val="21"/>
          <w:szCs w:val="21"/>
          <w:lang w:eastAsia="ko-KR"/>
        </w:rPr>
        <w:t>We suggest</w:t>
      </w:r>
      <w:r w:rsidR="0008511A">
        <w:rPr>
          <w:rFonts w:eastAsia="맑은 고딕"/>
          <w:kern w:val="2"/>
          <w:sz w:val="21"/>
          <w:szCs w:val="21"/>
          <w:lang w:eastAsia="ko-KR"/>
        </w:rPr>
        <w:t>ed</w:t>
      </w:r>
      <w:r>
        <w:rPr>
          <w:rFonts w:eastAsia="맑은 고딕"/>
          <w:kern w:val="2"/>
          <w:sz w:val="21"/>
          <w:szCs w:val="21"/>
          <w:lang w:eastAsia="ko-KR"/>
        </w:rPr>
        <w:t xml:space="preserve"> in [2] that the cast type as a rule since not sending is generally regarded a</w:t>
      </w:r>
      <w:r w:rsidR="00224393">
        <w:rPr>
          <w:rFonts w:eastAsia="맑은 고딕"/>
          <w:kern w:val="2"/>
          <w:sz w:val="21"/>
          <w:szCs w:val="21"/>
          <w:lang w:eastAsia="ko-KR"/>
        </w:rPr>
        <w:t>s</w:t>
      </w:r>
      <w:r>
        <w:rPr>
          <w:rFonts w:eastAsia="맑은 고딕"/>
          <w:kern w:val="2"/>
          <w:sz w:val="21"/>
          <w:szCs w:val="21"/>
          <w:lang w:eastAsia="ko-KR"/>
        </w:rPr>
        <w:t xml:space="preserve"> NACK, and (2) is only exception so that it may cause high-layer packet </w:t>
      </w:r>
      <w:r w:rsidR="009E3C60">
        <w:rPr>
          <w:rFonts w:eastAsia="맑은 고딕"/>
          <w:kern w:val="2"/>
          <w:sz w:val="21"/>
          <w:szCs w:val="21"/>
          <w:lang w:eastAsia="ko-KR"/>
        </w:rPr>
        <w:t>loss</w:t>
      </w:r>
      <w:r>
        <w:rPr>
          <w:rFonts w:eastAsia="맑은 고딕"/>
          <w:kern w:val="2"/>
          <w:sz w:val="21"/>
          <w:szCs w:val="21"/>
          <w:lang w:eastAsia="ko-KR"/>
        </w:rPr>
        <w:t xml:space="preserve">. </w:t>
      </w:r>
      <w:r w:rsidR="0008511A">
        <w:rPr>
          <w:rFonts w:eastAsia="맑은 고딕"/>
          <w:kern w:val="2"/>
          <w:sz w:val="21"/>
          <w:szCs w:val="21"/>
          <w:lang w:eastAsia="ko-KR"/>
        </w:rPr>
        <w:t>After that we suggested t</w:t>
      </w:r>
      <w:r>
        <w:rPr>
          <w:rFonts w:eastAsia="맑은 고딕"/>
          <w:kern w:val="2"/>
          <w:sz w:val="21"/>
          <w:szCs w:val="21"/>
          <w:lang w:eastAsia="ko-KR"/>
        </w:rPr>
        <w:t xml:space="preserve">he rule </w:t>
      </w:r>
      <w:r w:rsidR="0008511A">
        <w:rPr>
          <w:rFonts w:eastAsia="맑은 고딕"/>
          <w:kern w:val="2"/>
          <w:sz w:val="21"/>
          <w:szCs w:val="21"/>
          <w:lang w:eastAsia="ko-KR"/>
        </w:rPr>
        <w:t xml:space="preserve">choosing by the number of surplus </w:t>
      </w:r>
      <w:r w:rsidR="00224393">
        <w:rPr>
          <w:rFonts w:eastAsia="맑은 고딕"/>
          <w:kern w:val="2"/>
          <w:sz w:val="21"/>
          <w:szCs w:val="21"/>
          <w:lang w:eastAsia="ko-KR"/>
        </w:rPr>
        <w:t>retransmissions</w:t>
      </w:r>
      <w:r w:rsidR="007D51F0">
        <w:rPr>
          <w:rFonts w:eastAsia="맑은 고딕"/>
          <w:kern w:val="2"/>
          <w:sz w:val="21"/>
          <w:szCs w:val="21"/>
          <w:lang w:eastAsia="ko-KR"/>
        </w:rPr>
        <w:t>. H</w:t>
      </w:r>
      <w:r w:rsidR="0008511A">
        <w:rPr>
          <w:rFonts w:eastAsia="맑은 고딕"/>
          <w:kern w:val="2"/>
          <w:sz w:val="21"/>
          <w:szCs w:val="21"/>
          <w:lang w:eastAsia="ko-KR"/>
        </w:rPr>
        <w:t xml:space="preserve">owever, </w:t>
      </w:r>
      <w:r w:rsidR="00224393">
        <w:rPr>
          <w:rFonts w:eastAsia="맑은 고딕"/>
          <w:kern w:val="2"/>
          <w:sz w:val="21"/>
          <w:szCs w:val="21"/>
          <w:lang w:eastAsia="ko-KR"/>
        </w:rPr>
        <w:t>both</w:t>
      </w:r>
      <w:r w:rsidR="0008511A">
        <w:rPr>
          <w:rFonts w:eastAsia="맑은 고딕"/>
          <w:kern w:val="2"/>
          <w:sz w:val="21"/>
          <w:szCs w:val="21"/>
          <w:lang w:eastAsia="ko-KR"/>
        </w:rPr>
        <w:t xml:space="preserve"> are related with only the efficiency and can be solved by implementation</w:t>
      </w:r>
      <w:r w:rsidR="000376BA">
        <w:rPr>
          <w:rFonts w:eastAsia="맑은 고딕"/>
          <w:kern w:val="2"/>
          <w:sz w:val="21"/>
          <w:szCs w:val="21"/>
          <w:lang w:eastAsia="ko-KR"/>
        </w:rPr>
        <w:t>.</w:t>
      </w:r>
    </w:p>
    <w:p w14:paraId="295520F0" w14:textId="77777777" w:rsidR="00C11577" w:rsidRPr="00D1716C" w:rsidRDefault="00EA256A" w:rsidP="002D3A9B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eastAsia="맑은 고딕"/>
          <w:lang w:eastAsia="ko-KR"/>
        </w:rPr>
        <w:t>Other p</w:t>
      </w:r>
      <w:r w:rsidR="00FC6123">
        <w:rPr>
          <w:rFonts w:eastAsia="맑은 고딕"/>
          <w:lang w:eastAsia="ko-KR"/>
        </w:rPr>
        <w:t>otential issues</w:t>
      </w:r>
    </w:p>
    <w:p w14:paraId="41DD6B1B" w14:textId="599F0446" w:rsidR="005B5B0D" w:rsidRDefault="002D5D12" w:rsidP="00FB6A8F">
      <w:pPr>
        <w:jc w:val="both"/>
        <w:rPr>
          <w:rFonts w:eastAsia="맑은 고딕"/>
          <w:kern w:val="2"/>
          <w:sz w:val="21"/>
          <w:szCs w:val="21"/>
          <w:lang w:val="en-US" w:eastAsia="ko-KR"/>
        </w:rPr>
      </w:pPr>
      <w:r>
        <w:rPr>
          <w:rFonts w:eastAsia="맑은 고딕"/>
          <w:kern w:val="2"/>
          <w:sz w:val="21"/>
          <w:szCs w:val="21"/>
          <w:lang w:val="en-US" w:eastAsia="ko-KR"/>
        </w:rPr>
        <w:t xml:space="preserve">We see that some untreated issues about the HARQ procedures </w:t>
      </w:r>
      <w:r w:rsidR="00224393">
        <w:rPr>
          <w:rFonts w:eastAsia="맑은 고딕"/>
          <w:kern w:val="2"/>
          <w:sz w:val="21"/>
          <w:szCs w:val="21"/>
          <w:lang w:val="en-US" w:eastAsia="ko-KR"/>
        </w:rPr>
        <w:t>still need</w:t>
      </w:r>
      <w:r>
        <w:rPr>
          <w:rFonts w:eastAsia="맑은 고딕"/>
          <w:kern w:val="2"/>
          <w:sz w:val="21"/>
          <w:szCs w:val="21"/>
          <w:lang w:val="en-US" w:eastAsia="ko-KR"/>
        </w:rPr>
        <w:t xml:space="preserve"> to be discussed before the end of Rel. 16. The first is </w:t>
      </w:r>
      <w:r w:rsidR="0008511A">
        <w:rPr>
          <w:rFonts w:eastAsia="맑은 고딕"/>
          <w:kern w:val="2"/>
          <w:sz w:val="21"/>
          <w:szCs w:val="21"/>
          <w:lang w:val="en-US" w:eastAsia="ko-KR"/>
        </w:rPr>
        <w:t>CBG-related and</w:t>
      </w:r>
      <w:r>
        <w:rPr>
          <w:rFonts w:eastAsia="맑은 고딕"/>
          <w:kern w:val="2"/>
          <w:sz w:val="21"/>
          <w:szCs w:val="21"/>
          <w:lang w:val="en-US" w:eastAsia="ko-KR"/>
        </w:rPr>
        <w:t xml:space="preserve"> second is multiplexing of RP and S-SSB</w:t>
      </w:r>
      <w:r w:rsidR="0008511A">
        <w:rPr>
          <w:rFonts w:eastAsia="맑은 고딕"/>
          <w:kern w:val="2"/>
          <w:sz w:val="21"/>
          <w:szCs w:val="21"/>
          <w:lang w:val="en-US" w:eastAsia="ko-KR"/>
        </w:rPr>
        <w:t xml:space="preserve"> as proposed in [2]</w:t>
      </w:r>
      <w:r>
        <w:rPr>
          <w:rFonts w:eastAsia="맑은 고딕"/>
          <w:kern w:val="2"/>
          <w:sz w:val="21"/>
          <w:szCs w:val="21"/>
          <w:lang w:val="en-US" w:eastAsia="ko-KR"/>
        </w:rPr>
        <w:t>.</w:t>
      </w:r>
    </w:p>
    <w:p w14:paraId="6662D56E" w14:textId="77777777" w:rsidR="000123F2" w:rsidRPr="0028329D" w:rsidRDefault="0008511A" w:rsidP="000123F2">
      <w:pPr>
        <w:pStyle w:val="2"/>
        <w:rPr>
          <w:lang w:val="en-US" w:eastAsia="ko-KR"/>
        </w:rPr>
      </w:pPr>
      <w:r>
        <w:rPr>
          <w:rFonts w:eastAsia="맑은 고딕"/>
          <w:lang w:val="en-US" w:eastAsia="ko-KR"/>
        </w:rPr>
        <w:t>CBG-based HARQ feedback</w:t>
      </w:r>
    </w:p>
    <w:p w14:paraId="78A2C901" w14:textId="77777777" w:rsidR="002D5D12" w:rsidRPr="00F345EC" w:rsidRDefault="0008511A" w:rsidP="002D5D12">
      <w:pPr>
        <w:jc w:val="both"/>
        <w:rPr>
          <w:rFonts w:eastAsia="맑은 고딕"/>
          <w:kern w:val="2"/>
          <w:sz w:val="21"/>
          <w:szCs w:val="21"/>
          <w:lang w:val="en-US" w:eastAsia="ko-KR"/>
        </w:rPr>
      </w:pPr>
      <w:r>
        <w:rPr>
          <w:rFonts w:eastAsia="맑은 고딕"/>
          <w:kern w:val="2"/>
          <w:sz w:val="21"/>
          <w:szCs w:val="21"/>
          <w:lang w:val="en-US" w:eastAsia="ko-KR"/>
        </w:rPr>
        <w:t>Note that sending multiple HARQ feedback is generally supported in a PSFCH,</w:t>
      </w:r>
      <w:r w:rsidR="00F345EC">
        <w:rPr>
          <w:rFonts w:eastAsia="맑은 고딕"/>
          <w:kern w:val="2"/>
          <w:sz w:val="21"/>
          <w:szCs w:val="21"/>
          <w:lang w:val="en-US" w:eastAsia="ko-KR"/>
        </w:rPr>
        <w:t xml:space="preserve"> and </w:t>
      </w:r>
      <w:r w:rsidR="00F345EC" w:rsidRPr="007D51F0">
        <w:rPr>
          <w:rFonts w:eastAsia="맑은 고딕"/>
          <w:kern w:val="2"/>
          <w:sz w:val="21"/>
          <w:szCs w:val="21"/>
          <w:lang w:val="en-US" w:eastAsia="ko-KR"/>
        </w:rPr>
        <w:t xml:space="preserve">for small </w:t>
      </w:r>
      <m:oMath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N</m:t>
        </m:r>
      </m:oMath>
      <w:r w:rsidR="00F345EC" w:rsidRPr="007D51F0">
        <w:rPr>
          <w:rFonts w:eastAsia="맑은 고딕"/>
          <w:kern w:val="2"/>
          <w:sz w:val="21"/>
          <w:szCs w:val="21"/>
          <w:lang w:val="en-US" w:eastAsia="ko-KR"/>
        </w:rPr>
        <w:t xml:space="preserve"> and large </w:t>
      </w:r>
      <m:oMath>
        <m:sSub>
          <m:sSubPr>
            <m:ctrl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N</m:t>
            </m:r>
          </m:e>
          <m:sub>
            <m: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RB</m:t>
            </m:r>
          </m:sub>
        </m:sSub>
      </m:oMath>
      <w:r w:rsidR="00F345EC" w:rsidRPr="007D51F0">
        <w:rPr>
          <w:rFonts w:eastAsia="맑은 고딕"/>
          <w:kern w:val="2"/>
          <w:sz w:val="21"/>
          <w:szCs w:val="21"/>
          <w:lang w:val="en-US" w:eastAsia="ko-KR"/>
        </w:rPr>
        <w:t>, there exists large spaces between FDMed neighbor PSFCHs. Since PSFCHs by same Tx UE</w:t>
      </w:r>
      <w:r w:rsidR="00F345EC">
        <w:rPr>
          <w:rFonts w:eastAsia="맑은 고딕"/>
          <w:kern w:val="2"/>
          <w:sz w:val="21"/>
          <w:szCs w:val="21"/>
          <w:lang w:val="en-US" w:eastAsia="ko-KR"/>
        </w:rPr>
        <w:t xml:space="preserve"> don’t require guard band, there can be </w:t>
      </w:r>
      <m:oMath>
        <m:d>
          <m:dPr>
            <m:begChr m:val="⌊"/>
            <m:endChr m:val="⌋"/>
            <m:ctrlPr>
              <w:rPr>
                <w:rFonts w:ascii="Cambria Math" w:eastAsia="맑은 고딕" w:hAnsi="Cambria Math"/>
                <w:b/>
                <w:kern w:val="2"/>
                <w:sz w:val="21"/>
                <w:szCs w:val="21"/>
                <w:lang w:eastAsia="ko-KR"/>
              </w:rPr>
            </m:ctrlPr>
          </m:dPr>
          <m:e>
            <m:f>
              <m:fPr>
                <m:ctrlPr>
                  <w:rPr>
                    <w:rFonts w:ascii="Cambria Math" w:eastAsia="맑은 고딕" w:hAnsi="Cambria Math"/>
                    <w:b/>
                    <w:kern w:val="2"/>
                    <w:sz w:val="21"/>
                    <w:szCs w:val="21"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kern w:val="2"/>
                        <w:sz w:val="21"/>
                        <w:szCs w:val="21"/>
                        <w:lang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RB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N</m:t>
                </m:r>
              </m:den>
            </m:f>
          </m:e>
        </m:d>
        <m:r>
          <m:rPr>
            <m:sty m:val="b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-</m:t>
        </m:r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1</m:t>
        </m:r>
      </m:oMath>
      <w:r w:rsidR="00F345EC" w:rsidRPr="00F345EC">
        <w:rPr>
          <w:rFonts w:eastAsia="맑은 고딕" w:hint="eastAsia"/>
          <w:kern w:val="2"/>
          <w:sz w:val="21"/>
          <w:szCs w:val="21"/>
          <w:lang w:eastAsia="ko-KR"/>
        </w:rPr>
        <w:t xml:space="preserve"> </w:t>
      </w:r>
      <w:r w:rsidR="00F345EC">
        <w:rPr>
          <w:rFonts w:eastAsia="맑은 고딕" w:hint="eastAsia"/>
          <w:kern w:val="2"/>
          <w:sz w:val="21"/>
          <w:szCs w:val="21"/>
          <w:lang w:eastAsia="ko-KR"/>
        </w:rPr>
        <w:t>RBs</w:t>
      </w:r>
      <w:r w:rsidR="00F345EC" w:rsidRPr="00F345EC">
        <w:rPr>
          <w:rFonts w:eastAsia="맑은 고딕" w:hint="eastAsia"/>
          <w:kern w:val="2"/>
          <w:sz w:val="21"/>
          <w:szCs w:val="21"/>
          <w:lang w:eastAsia="ko-KR"/>
        </w:rPr>
        <w:t xml:space="preserve"> </w:t>
      </w:r>
      <w:r w:rsidR="00F345EC">
        <w:rPr>
          <w:rFonts w:eastAsia="맑은 고딕"/>
          <w:kern w:val="2"/>
          <w:sz w:val="21"/>
          <w:szCs w:val="21"/>
          <w:lang w:eastAsia="ko-KR"/>
        </w:rPr>
        <w:t>that can be allocated</w:t>
      </w:r>
      <w:r w:rsidR="000E3C91">
        <w:rPr>
          <w:rFonts w:eastAsia="맑은 고딕"/>
          <w:kern w:val="2"/>
          <w:sz w:val="21"/>
          <w:szCs w:val="21"/>
          <w:lang w:eastAsia="ko-KR"/>
        </w:rPr>
        <w:t xml:space="preserve"> when we follow Proposal 3</w:t>
      </w:r>
      <w:r w:rsidR="00F345EC">
        <w:rPr>
          <w:rFonts w:eastAsia="맑은 고딕"/>
          <w:kern w:val="2"/>
          <w:sz w:val="21"/>
          <w:szCs w:val="21"/>
          <w:lang w:eastAsia="ko-KR"/>
        </w:rPr>
        <w:t>.</w:t>
      </w:r>
    </w:p>
    <w:p w14:paraId="180628B9" w14:textId="77777777" w:rsidR="00F345EC" w:rsidRPr="000E3C91" w:rsidRDefault="007D51F0" w:rsidP="002D5D12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/>
          <w:b/>
          <w:kern w:val="2"/>
          <w:sz w:val="21"/>
          <w:szCs w:val="21"/>
          <w:lang w:val="en-US" w:eastAsia="ko-KR"/>
        </w:rPr>
        <w:lastRenderedPageBreak/>
        <w:t>Observation</w:t>
      </w:r>
      <w:r w:rsidR="00F345EC">
        <w:rPr>
          <w:rFonts w:eastAsia="맑은 고딕"/>
          <w:b/>
          <w:kern w:val="2"/>
          <w:sz w:val="21"/>
          <w:szCs w:val="21"/>
          <w:lang w:val="en-US" w:eastAsia="ko-KR"/>
        </w:rPr>
        <w:t xml:space="preserve"> </w:t>
      </w:r>
      <w:r w:rsidR="000E3C91">
        <w:rPr>
          <w:rFonts w:eastAsia="맑은 고딕"/>
          <w:b/>
          <w:kern w:val="2"/>
          <w:sz w:val="21"/>
          <w:szCs w:val="21"/>
          <w:lang w:val="en-US" w:eastAsia="ko-KR"/>
        </w:rPr>
        <w:t>7</w:t>
      </w:r>
      <w:r w:rsidR="00F345EC">
        <w:rPr>
          <w:rFonts w:eastAsia="맑은 고딕"/>
          <w:b/>
          <w:kern w:val="2"/>
          <w:sz w:val="21"/>
          <w:szCs w:val="21"/>
          <w:lang w:val="en-US" w:eastAsia="ko-KR"/>
        </w:rPr>
        <w:t>: Study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>ing</w:t>
      </w:r>
      <w:r w:rsidR="00F345EC">
        <w:rPr>
          <w:rFonts w:eastAsia="맑은 고딕"/>
          <w:b/>
          <w:kern w:val="2"/>
          <w:sz w:val="21"/>
          <w:szCs w:val="21"/>
          <w:lang w:val="en-US" w:eastAsia="ko-KR"/>
        </w:rPr>
        <w:t xml:space="preserve"> the </w:t>
      </w:r>
      <w:r w:rsidR="000E3C91">
        <w:rPr>
          <w:rFonts w:eastAsia="맑은 고딕"/>
          <w:b/>
          <w:kern w:val="2"/>
          <w:sz w:val="21"/>
          <w:szCs w:val="21"/>
          <w:lang w:val="en-US" w:eastAsia="ko-KR"/>
        </w:rPr>
        <w:t xml:space="preserve">usage of </w:t>
      </w:r>
      <w:r w:rsidR="000E3C91">
        <w:rPr>
          <w:rFonts w:eastAsia="맑은 고딕"/>
          <w:b/>
          <w:kern w:val="2"/>
          <w:sz w:val="21"/>
          <w:szCs w:val="21"/>
          <w:lang w:eastAsia="ko-KR"/>
        </w:rPr>
        <w:t xml:space="preserve">surplus </w:t>
      </w:r>
      <w:r w:rsidR="000E3C91" w:rsidRPr="000E3C91">
        <w:rPr>
          <w:rFonts w:eastAsia="맑은 고딕" w:hint="eastAsia"/>
          <w:b/>
          <w:kern w:val="2"/>
          <w:sz w:val="21"/>
          <w:szCs w:val="21"/>
          <w:lang w:eastAsia="ko-KR"/>
        </w:rPr>
        <w:t>RB</w:t>
      </w:r>
      <w:r w:rsidR="000E3C91">
        <w:rPr>
          <w:rFonts w:eastAsia="맑은 고딕"/>
          <w:b/>
          <w:kern w:val="2"/>
          <w:sz w:val="21"/>
          <w:szCs w:val="21"/>
          <w:lang w:eastAsia="ko-KR"/>
        </w:rPr>
        <w:t>s in PSFCH symbol for single Tx UE PSFCH using CBG-based HARQ feedback</w:t>
      </w:r>
      <w:r>
        <w:rPr>
          <w:rFonts w:eastAsia="맑은 고딕"/>
          <w:b/>
          <w:kern w:val="2"/>
          <w:sz w:val="21"/>
          <w:szCs w:val="21"/>
          <w:lang w:eastAsia="ko-KR"/>
        </w:rPr>
        <w:t xml:space="preserve"> may be beneficial, to adopt in Rel.17</w:t>
      </w:r>
      <w:r w:rsidR="000E3C91">
        <w:rPr>
          <w:rFonts w:eastAsia="맑은 고딕"/>
          <w:b/>
          <w:kern w:val="2"/>
          <w:sz w:val="21"/>
          <w:szCs w:val="21"/>
          <w:lang w:eastAsia="ko-KR"/>
        </w:rPr>
        <w:t>.</w:t>
      </w:r>
    </w:p>
    <w:p w14:paraId="3F54F056" w14:textId="77777777" w:rsidR="000123F2" w:rsidRDefault="000123F2" w:rsidP="000123F2">
      <w:pPr>
        <w:pStyle w:val="2"/>
        <w:rPr>
          <w:lang w:val="en-US" w:eastAsia="ko-KR"/>
        </w:rPr>
      </w:pPr>
      <w:r>
        <w:rPr>
          <w:rFonts w:eastAsia="맑은 고딕" w:hint="eastAsia"/>
          <w:lang w:val="en-US" w:eastAsia="ko-KR"/>
        </w:rPr>
        <w:t>M</w:t>
      </w:r>
      <w:r>
        <w:rPr>
          <w:rFonts w:eastAsia="맑은 고딕"/>
          <w:lang w:val="en-US" w:eastAsia="ko-KR"/>
        </w:rPr>
        <w:t>ultiplexing with S-SSB</w:t>
      </w:r>
    </w:p>
    <w:p w14:paraId="3894F6BF" w14:textId="77777777" w:rsidR="000123F2" w:rsidRDefault="00BB7303" w:rsidP="000972FA">
      <w:pPr>
        <w:jc w:val="both"/>
        <w:rPr>
          <w:rFonts w:eastAsia="맑은 고딕"/>
          <w:kern w:val="2"/>
          <w:sz w:val="21"/>
          <w:szCs w:val="21"/>
          <w:lang w:val="en-US" w:eastAsia="ko-KR"/>
        </w:rPr>
      </w:pPr>
      <w:r>
        <w:rPr>
          <w:rFonts w:eastAsia="맑은 고딕"/>
          <w:kern w:val="2"/>
          <w:sz w:val="21"/>
          <w:szCs w:val="21"/>
          <w:lang w:val="en-US" w:eastAsia="ko-KR"/>
        </w:rPr>
        <w:t xml:space="preserve">It is agreed that the S-SSB is transmitted with all the symbols in a slot except GAP, laying on 11RB. The period is 160ms and multiple S-SSB can be transmitted in one period. The maximum ratio of slots containing S-SSB is about 1% </w:t>
      </w:r>
      <w:r w:rsidR="007413C3">
        <w:rPr>
          <w:rFonts w:eastAsia="맑은 고딕"/>
          <w:kern w:val="2"/>
          <w:sz w:val="21"/>
          <w:szCs w:val="21"/>
          <w:lang w:val="en-US" w:eastAsia="ko-KR"/>
        </w:rPr>
        <w:t xml:space="preserve">(1/160 or 2/160) </w:t>
      </w:r>
      <w:r>
        <w:rPr>
          <w:rFonts w:eastAsia="맑은 고딕"/>
          <w:kern w:val="2"/>
          <w:sz w:val="21"/>
          <w:szCs w:val="21"/>
          <w:lang w:val="en-US" w:eastAsia="ko-KR"/>
        </w:rPr>
        <w:t>in FR1, and 5%</w:t>
      </w:r>
      <w:r w:rsidR="007413C3">
        <w:rPr>
          <w:rFonts w:eastAsia="맑은 고딕"/>
          <w:kern w:val="2"/>
          <w:sz w:val="21"/>
          <w:szCs w:val="21"/>
          <w:lang w:val="en-US" w:eastAsia="ko-KR"/>
        </w:rPr>
        <w:t xml:space="preserve"> (32/640)</w:t>
      </w:r>
      <w:r>
        <w:rPr>
          <w:rFonts w:eastAsia="맑은 고딕"/>
          <w:kern w:val="2"/>
          <w:sz w:val="21"/>
          <w:szCs w:val="21"/>
          <w:lang w:val="en-US" w:eastAsia="ko-KR"/>
        </w:rPr>
        <w:t xml:space="preserve"> in FR2.</w:t>
      </w:r>
    </w:p>
    <w:p w14:paraId="45CADF9E" w14:textId="6A640E7C" w:rsidR="00367CC0" w:rsidRDefault="00367CC0" w:rsidP="000972FA">
      <w:pPr>
        <w:jc w:val="both"/>
        <w:rPr>
          <w:rFonts w:eastAsia="맑은 고딕"/>
          <w:kern w:val="2"/>
          <w:sz w:val="21"/>
          <w:szCs w:val="21"/>
          <w:lang w:val="en-US" w:eastAsia="ko-KR"/>
        </w:rPr>
      </w:pPr>
      <w:r>
        <w:rPr>
          <w:rFonts w:eastAsia="맑은 고딕"/>
          <w:kern w:val="2"/>
          <w:sz w:val="21"/>
          <w:szCs w:val="21"/>
          <w:lang w:val="en-US" w:eastAsia="ko-KR"/>
        </w:rPr>
        <w:t>Determining the transmission of S-SSB can be later than the configuration of RP, because of the triggering condition.</w:t>
      </w:r>
      <w:r w:rsidR="00BB7303">
        <w:rPr>
          <w:rFonts w:eastAsia="맑은 고딕"/>
          <w:kern w:val="2"/>
          <w:sz w:val="21"/>
          <w:szCs w:val="21"/>
          <w:lang w:val="en-US" w:eastAsia="ko-KR"/>
        </w:rPr>
        <w:t xml:space="preserve"> </w:t>
      </w:r>
      <w:r>
        <w:rPr>
          <w:rFonts w:eastAsia="맑은 고딕"/>
          <w:kern w:val="2"/>
          <w:sz w:val="21"/>
          <w:szCs w:val="21"/>
          <w:lang w:val="en-US" w:eastAsia="ko-KR"/>
        </w:rPr>
        <w:t>So in general, S-SSB cannot help laying on the pre-configured RP region.</w:t>
      </w:r>
      <w:r>
        <w:rPr>
          <w:rFonts w:eastAsia="맑은 고딕" w:hint="eastAsia"/>
          <w:kern w:val="2"/>
          <w:sz w:val="21"/>
          <w:szCs w:val="21"/>
          <w:lang w:val="en-US" w:eastAsia="ko-KR"/>
        </w:rPr>
        <w:t xml:space="preserve"> </w:t>
      </w:r>
      <w:r>
        <w:rPr>
          <w:rFonts w:eastAsia="맑은 고딕"/>
          <w:kern w:val="2"/>
          <w:sz w:val="21"/>
          <w:szCs w:val="21"/>
          <w:lang w:val="en-US" w:eastAsia="ko-KR"/>
        </w:rPr>
        <w:t>The PSCCH and PSSCH can avoid transmitting on the S-SSB region</w:t>
      </w:r>
      <w:r w:rsidR="00224393">
        <w:rPr>
          <w:rFonts w:eastAsia="맑은 고딕"/>
          <w:kern w:val="2"/>
          <w:sz w:val="21"/>
          <w:szCs w:val="21"/>
          <w:lang w:val="en-US" w:eastAsia="ko-KR"/>
        </w:rPr>
        <w:t xml:space="preserve"> successfully</w:t>
      </w:r>
      <w:r>
        <w:rPr>
          <w:rFonts w:eastAsia="맑은 고딕"/>
          <w:kern w:val="2"/>
          <w:sz w:val="21"/>
          <w:szCs w:val="21"/>
          <w:lang w:val="en-US" w:eastAsia="ko-KR"/>
        </w:rPr>
        <w:t xml:space="preserve">, however, it may cause </w:t>
      </w:r>
      <w:r w:rsidR="00163187">
        <w:rPr>
          <w:rFonts w:eastAsia="맑은 고딕"/>
          <w:kern w:val="2"/>
          <w:sz w:val="21"/>
          <w:szCs w:val="21"/>
          <w:lang w:val="en-US" w:eastAsia="ko-KR"/>
        </w:rPr>
        <w:t>collision</w:t>
      </w:r>
      <w:r>
        <w:rPr>
          <w:rFonts w:eastAsia="맑은 고딕"/>
          <w:kern w:val="2"/>
          <w:sz w:val="21"/>
          <w:szCs w:val="21"/>
          <w:lang w:val="en-US" w:eastAsia="ko-KR"/>
        </w:rPr>
        <w:t xml:space="preserve"> between S-SSB and PSFCH when implicit indication of PSFCH is configured. We give some potential solution</w:t>
      </w:r>
      <w:r w:rsidR="005E0C9A">
        <w:rPr>
          <w:rFonts w:eastAsia="맑은 고딕"/>
          <w:kern w:val="2"/>
          <w:sz w:val="21"/>
          <w:szCs w:val="21"/>
          <w:lang w:val="en-US" w:eastAsia="ko-KR"/>
        </w:rPr>
        <w:t>s</w:t>
      </w:r>
      <w:r>
        <w:rPr>
          <w:rFonts w:eastAsia="맑은 고딕"/>
          <w:kern w:val="2"/>
          <w:sz w:val="21"/>
          <w:szCs w:val="21"/>
          <w:lang w:val="en-US" w:eastAsia="ko-KR"/>
        </w:rPr>
        <w:t xml:space="preserve"> for this issue.</w:t>
      </w:r>
    </w:p>
    <w:p w14:paraId="12F18F43" w14:textId="77777777" w:rsidR="0086180B" w:rsidRPr="0086180B" w:rsidRDefault="0086180B" w:rsidP="000972FA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 w:rsidRPr="0086180B">
        <w:rPr>
          <w:rFonts w:eastAsia="맑은 고딕"/>
          <w:b/>
          <w:kern w:val="2"/>
          <w:sz w:val="21"/>
          <w:szCs w:val="21"/>
          <w:lang w:val="en-US" w:eastAsia="ko-KR"/>
        </w:rPr>
        <w:t xml:space="preserve">Proposal </w:t>
      </w:r>
      <w:r w:rsidR="00802887">
        <w:rPr>
          <w:rFonts w:eastAsia="맑은 고딕"/>
          <w:b/>
          <w:kern w:val="2"/>
          <w:sz w:val="21"/>
          <w:szCs w:val="21"/>
          <w:lang w:val="en-US" w:eastAsia="ko-KR"/>
        </w:rPr>
        <w:t>8</w:t>
      </w:r>
      <w:r w:rsidRPr="0086180B">
        <w:rPr>
          <w:rFonts w:eastAsia="맑은 고딕"/>
          <w:b/>
          <w:kern w:val="2"/>
          <w:sz w:val="21"/>
          <w:szCs w:val="21"/>
          <w:lang w:val="en-US" w:eastAsia="ko-KR"/>
        </w:rPr>
        <w:t xml:space="preserve">: Any other signals is not transmitted </w:t>
      </w:r>
      <w:r w:rsidR="009E3C60">
        <w:rPr>
          <w:rFonts w:eastAsia="맑은 고딕"/>
          <w:b/>
          <w:kern w:val="2"/>
          <w:sz w:val="21"/>
          <w:szCs w:val="21"/>
          <w:lang w:val="en-US" w:eastAsia="ko-KR"/>
        </w:rPr>
        <w:t>using</w:t>
      </w:r>
      <w:r w:rsidRPr="0086180B">
        <w:rPr>
          <w:rFonts w:eastAsia="맑은 고딕"/>
          <w:b/>
          <w:kern w:val="2"/>
          <w:sz w:val="21"/>
          <w:szCs w:val="21"/>
          <w:lang w:val="en-US" w:eastAsia="ko-KR"/>
        </w:rPr>
        <w:t xml:space="preserve"> S-SSB region.</w:t>
      </w:r>
    </w:p>
    <w:p w14:paraId="5811AF2B" w14:textId="77777777" w:rsidR="006C463A" w:rsidRDefault="000861DD" w:rsidP="000972FA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 w:hint="eastAsia"/>
          <w:b/>
          <w:kern w:val="2"/>
          <w:sz w:val="21"/>
          <w:szCs w:val="21"/>
          <w:lang w:val="en-US" w:eastAsia="ko-KR"/>
        </w:rPr>
        <w:t xml:space="preserve">Proposal </w:t>
      </w:r>
      <w:r w:rsidR="00802887">
        <w:rPr>
          <w:rFonts w:eastAsia="맑은 고딕"/>
          <w:b/>
          <w:kern w:val="2"/>
          <w:sz w:val="21"/>
          <w:szCs w:val="21"/>
          <w:lang w:val="en-US" w:eastAsia="ko-KR"/>
        </w:rPr>
        <w:t>9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 xml:space="preserve">: </w:t>
      </w:r>
      <w:r w:rsidR="00367CC0">
        <w:rPr>
          <w:rFonts w:eastAsia="맑은 고딕"/>
          <w:b/>
          <w:kern w:val="2"/>
          <w:sz w:val="21"/>
          <w:szCs w:val="21"/>
          <w:lang w:val="en-US" w:eastAsia="ko-KR"/>
        </w:rPr>
        <w:t xml:space="preserve">To </w:t>
      </w:r>
      <w:r w:rsidR="00437E5E">
        <w:rPr>
          <w:rFonts w:eastAsia="맑은 고딕"/>
          <w:b/>
          <w:kern w:val="2"/>
          <w:sz w:val="21"/>
          <w:szCs w:val="21"/>
          <w:lang w:val="en-US" w:eastAsia="ko-KR"/>
        </w:rPr>
        <w:t>re</w:t>
      </w:r>
      <w:r w:rsidR="00367CC0">
        <w:rPr>
          <w:rFonts w:eastAsia="맑은 고딕"/>
          <w:b/>
          <w:kern w:val="2"/>
          <w:sz w:val="21"/>
          <w:szCs w:val="21"/>
          <w:lang w:val="en-US" w:eastAsia="ko-KR"/>
        </w:rPr>
        <w:t>sol</w:t>
      </w:r>
      <w:r w:rsidR="005E0C9A">
        <w:rPr>
          <w:rFonts w:eastAsia="맑은 고딕"/>
          <w:b/>
          <w:kern w:val="2"/>
          <w:sz w:val="21"/>
          <w:szCs w:val="21"/>
          <w:lang w:val="en-US" w:eastAsia="ko-KR"/>
        </w:rPr>
        <w:t xml:space="preserve">ve collision of PSFCH and S-SSB, followings </w:t>
      </w:r>
      <w:r w:rsidR="009E3C60">
        <w:rPr>
          <w:rFonts w:eastAsia="맑은 고딕"/>
          <w:b/>
          <w:kern w:val="2"/>
          <w:sz w:val="21"/>
          <w:szCs w:val="21"/>
          <w:lang w:val="en-US" w:eastAsia="ko-KR"/>
        </w:rPr>
        <w:t>are to be</w:t>
      </w:r>
      <w:r w:rsidR="005E0C9A">
        <w:rPr>
          <w:rFonts w:eastAsia="맑은 고딕"/>
          <w:b/>
          <w:kern w:val="2"/>
          <w:sz w:val="21"/>
          <w:szCs w:val="21"/>
          <w:lang w:val="en-US" w:eastAsia="ko-KR"/>
        </w:rPr>
        <w:t xml:space="preserve"> considered</w:t>
      </w:r>
      <w:r w:rsidR="00437E5E">
        <w:rPr>
          <w:rFonts w:eastAsia="맑은 고딕"/>
          <w:b/>
          <w:kern w:val="2"/>
          <w:sz w:val="21"/>
          <w:szCs w:val="21"/>
          <w:lang w:val="en-US" w:eastAsia="ko-KR"/>
        </w:rPr>
        <w:t>:</w:t>
      </w:r>
    </w:p>
    <w:p w14:paraId="3979D672" w14:textId="77777777" w:rsidR="0086180B" w:rsidRDefault="00367CC0" w:rsidP="009E3C60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/>
          <w:b/>
          <w:kern w:val="2"/>
          <w:sz w:val="21"/>
          <w:szCs w:val="21"/>
          <w:lang w:val="en-US" w:eastAsia="ko-KR"/>
        </w:rPr>
        <w:tab/>
        <w:t xml:space="preserve">Option </w:t>
      </w:r>
      <w:r w:rsidR="00802887">
        <w:rPr>
          <w:rFonts w:eastAsia="맑은 고딕"/>
          <w:b/>
          <w:kern w:val="2"/>
          <w:sz w:val="21"/>
          <w:szCs w:val="21"/>
          <w:lang w:val="en-US" w:eastAsia="ko-KR"/>
        </w:rPr>
        <w:t>9-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 xml:space="preserve">1: </w:t>
      </w:r>
      <w:r w:rsidR="0086180B">
        <w:rPr>
          <w:rFonts w:eastAsia="맑은 고딕"/>
          <w:b/>
          <w:kern w:val="2"/>
          <w:sz w:val="21"/>
          <w:szCs w:val="21"/>
          <w:lang w:val="en-US" w:eastAsia="ko-KR"/>
        </w:rPr>
        <w:t xml:space="preserve">HARQ is </w:t>
      </w:r>
      <w:r w:rsidR="009E3C60">
        <w:rPr>
          <w:rFonts w:eastAsia="맑은 고딕"/>
          <w:b/>
          <w:kern w:val="2"/>
          <w:sz w:val="21"/>
          <w:szCs w:val="21"/>
          <w:lang w:val="en-US" w:eastAsia="ko-KR"/>
        </w:rPr>
        <w:t>always</w:t>
      </w:r>
      <w:r w:rsidR="0086180B">
        <w:rPr>
          <w:rFonts w:eastAsia="맑은 고딕"/>
          <w:b/>
          <w:kern w:val="2"/>
          <w:sz w:val="21"/>
          <w:szCs w:val="21"/>
          <w:lang w:val="en-US" w:eastAsia="ko-KR"/>
        </w:rPr>
        <w:t xml:space="preserve"> disabled for TBs delivered on the PSSCH with associated PSFCH is on S-SSB.</w:t>
      </w:r>
    </w:p>
    <w:p w14:paraId="12249461" w14:textId="77777777" w:rsidR="0086180B" w:rsidRDefault="0086180B" w:rsidP="000972FA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/>
          <w:b/>
          <w:kern w:val="2"/>
          <w:sz w:val="21"/>
          <w:szCs w:val="21"/>
          <w:lang w:val="en-US" w:eastAsia="ko-KR"/>
        </w:rPr>
        <w:tab/>
        <w:t xml:space="preserve">Option </w:t>
      </w:r>
      <w:r w:rsidR="00802887">
        <w:rPr>
          <w:rFonts w:eastAsia="맑은 고딕"/>
          <w:b/>
          <w:kern w:val="2"/>
          <w:sz w:val="21"/>
          <w:szCs w:val="21"/>
          <w:lang w:val="en-US" w:eastAsia="ko-KR"/>
        </w:rPr>
        <w:t>9-</w:t>
      </w:r>
      <w:r w:rsidR="009E3C60">
        <w:rPr>
          <w:rFonts w:eastAsia="맑은 고딕"/>
          <w:b/>
          <w:kern w:val="2"/>
          <w:sz w:val="21"/>
          <w:szCs w:val="21"/>
          <w:lang w:val="en-US" w:eastAsia="ko-KR"/>
        </w:rPr>
        <w:t>2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>: All the undelivered HARQ</w:t>
      </w:r>
      <w:r w:rsidR="002C3E14">
        <w:rPr>
          <w:rFonts w:eastAsia="맑은 고딕"/>
          <w:b/>
          <w:kern w:val="2"/>
          <w:sz w:val="21"/>
          <w:szCs w:val="21"/>
          <w:lang w:val="en-US" w:eastAsia="ko-KR"/>
        </w:rPr>
        <w:t xml:space="preserve"> feedbacks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 xml:space="preserve"> by S-SSB collision </w:t>
      </w:r>
      <w:r w:rsidR="002C3E14">
        <w:rPr>
          <w:rFonts w:eastAsia="맑은 고딕"/>
          <w:b/>
          <w:kern w:val="2"/>
          <w:sz w:val="21"/>
          <w:szCs w:val="21"/>
          <w:lang w:val="en-US" w:eastAsia="ko-KR"/>
        </w:rPr>
        <w:t>are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 xml:space="preserve"> regarded as NACK.</w:t>
      </w:r>
    </w:p>
    <w:p w14:paraId="205D1339" w14:textId="77777777" w:rsidR="0086180B" w:rsidRDefault="0086180B" w:rsidP="000972FA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/>
          <w:b/>
          <w:kern w:val="2"/>
          <w:sz w:val="21"/>
          <w:szCs w:val="21"/>
          <w:lang w:val="en-US" w:eastAsia="ko-KR"/>
        </w:rPr>
        <w:tab/>
        <w:t xml:space="preserve">Option </w:t>
      </w:r>
      <w:r w:rsidR="00802887">
        <w:rPr>
          <w:rFonts w:eastAsia="맑은 고딕"/>
          <w:b/>
          <w:kern w:val="2"/>
          <w:sz w:val="21"/>
          <w:szCs w:val="21"/>
          <w:lang w:val="en-US" w:eastAsia="ko-KR"/>
        </w:rPr>
        <w:t>9-</w:t>
      </w:r>
      <w:r w:rsidR="009E3C60">
        <w:rPr>
          <w:rFonts w:eastAsia="맑은 고딕"/>
          <w:b/>
          <w:kern w:val="2"/>
          <w:sz w:val="21"/>
          <w:szCs w:val="21"/>
          <w:lang w:val="en-US" w:eastAsia="ko-KR"/>
        </w:rPr>
        <w:t>3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>: Associated PSFCH is delayed with K (slot offset for the PSSCH-to-HARQ feedback timing)</w:t>
      </w:r>
      <w:r w:rsidR="00437E5E">
        <w:rPr>
          <w:rFonts w:eastAsia="맑은 고딕"/>
          <w:b/>
          <w:kern w:val="2"/>
          <w:sz w:val="21"/>
          <w:szCs w:val="21"/>
          <w:lang w:val="en-US" w:eastAsia="ko-KR"/>
        </w:rPr>
        <w:t xml:space="preserve"> slots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>.</w:t>
      </w:r>
    </w:p>
    <w:p w14:paraId="2DB73E36" w14:textId="77777777" w:rsidR="00437E5E" w:rsidRDefault="00437E5E" w:rsidP="000972FA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/>
          <w:b/>
          <w:kern w:val="2"/>
          <w:sz w:val="21"/>
          <w:szCs w:val="21"/>
          <w:lang w:val="en-US" w:eastAsia="ko-KR"/>
        </w:rPr>
        <w:tab/>
        <w:t xml:space="preserve">Option </w:t>
      </w:r>
      <w:r w:rsidR="00802887">
        <w:rPr>
          <w:rFonts w:eastAsia="맑은 고딕"/>
          <w:b/>
          <w:kern w:val="2"/>
          <w:sz w:val="21"/>
          <w:szCs w:val="21"/>
          <w:lang w:val="en-US" w:eastAsia="ko-KR"/>
        </w:rPr>
        <w:t>9-</w:t>
      </w:r>
      <w:r w:rsidR="009E3C60">
        <w:rPr>
          <w:rFonts w:eastAsia="맑은 고딕"/>
          <w:b/>
          <w:kern w:val="2"/>
          <w:sz w:val="21"/>
          <w:szCs w:val="21"/>
          <w:lang w:val="en-US" w:eastAsia="ko-KR"/>
        </w:rPr>
        <w:t>4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 xml:space="preserve">: Adopt K+1 offset </w:t>
      </w:r>
      <w:r w:rsidR="002C3E14">
        <w:rPr>
          <w:rFonts w:eastAsia="맑은 고딕"/>
          <w:b/>
          <w:kern w:val="2"/>
          <w:sz w:val="21"/>
          <w:szCs w:val="21"/>
          <w:lang w:val="en-US" w:eastAsia="ko-KR"/>
        </w:rPr>
        <w:t xml:space="preserve">temporarily 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>for all PSSCHs within K slots before S-SSB.</w:t>
      </w:r>
    </w:p>
    <w:p w14:paraId="473E5773" w14:textId="30D69218" w:rsidR="00224393" w:rsidRDefault="0086180B" w:rsidP="00224393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/>
          <w:b/>
          <w:kern w:val="2"/>
          <w:sz w:val="21"/>
          <w:szCs w:val="21"/>
          <w:lang w:val="en-US" w:eastAsia="ko-KR"/>
        </w:rPr>
        <w:tab/>
        <w:t xml:space="preserve">Option </w:t>
      </w:r>
      <w:r w:rsidR="00802887">
        <w:rPr>
          <w:rFonts w:eastAsia="맑은 고딕"/>
          <w:b/>
          <w:kern w:val="2"/>
          <w:sz w:val="21"/>
          <w:szCs w:val="21"/>
          <w:lang w:val="en-US" w:eastAsia="ko-KR"/>
        </w:rPr>
        <w:t>9-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 xml:space="preserve">5: </w:t>
      </w:r>
      <w:r w:rsidR="009E3C60">
        <w:rPr>
          <w:rFonts w:eastAsia="맑은 고딕"/>
          <w:b/>
          <w:kern w:val="2"/>
          <w:sz w:val="21"/>
          <w:szCs w:val="21"/>
          <w:lang w:val="en-US" w:eastAsia="ko-KR"/>
        </w:rPr>
        <w:t xml:space="preserve">All 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>the slots containing S-SSB is excluded from the logical slots of the configured RP.</w:t>
      </w:r>
      <w:r w:rsidR="00224393" w:rsidRPr="00224393">
        <w:rPr>
          <w:rFonts w:eastAsia="맑은 고딕"/>
          <w:b/>
          <w:kern w:val="2"/>
          <w:sz w:val="21"/>
          <w:szCs w:val="21"/>
          <w:lang w:val="en-US" w:eastAsia="ko-KR"/>
        </w:rPr>
        <w:t xml:space="preserve"> </w:t>
      </w:r>
    </w:p>
    <w:p w14:paraId="7EB2267F" w14:textId="4BD0887C" w:rsidR="00224393" w:rsidRDefault="00224393" w:rsidP="000972FA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/>
          <w:b/>
          <w:kern w:val="2"/>
          <w:sz w:val="21"/>
          <w:szCs w:val="21"/>
          <w:lang w:val="en-US" w:eastAsia="ko-KR"/>
        </w:rPr>
        <w:tab/>
        <w:t>Option 9-6: Frequency resources containing S-SSB is not configured for the actual use.</w:t>
      </w:r>
    </w:p>
    <w:p w14:paraId="7A039941" w14:textId="77777777" w:rsidR="00C11577" w:rsidRDefault="00551171" w:rsidP="00C11577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eastAsia="맑은 고딕"/>
          <w:lang w:eastAsia="ko-KR"/>
        </w:rPr>
        <w:t>Summary</w:t>
      </w:r>
    </w:p>
    <w:p w14:paraId="771B513D" w14:textId="77777777" w:rsidR="00163187" w:rsidRDefault="00A80027" w:rsidP="00163187">
      <w:pPr>
        <w:jc w:val="both"/>
        <w:rPr>
          <w:rFonts w:eastAsia="맑은 고딕"/>
          <w:kern w:val="2"/>
          <w:sz w:val="21"/>
          <w:szCs w:val="21"/>
          <w:lang w:val="en-US" w:eastAsia="ko-KR"/>
        </w:rPr>
      </w:pPr>
      <w:r>
        <w:rPr>
          <w:rFonts w:eastAsia="맑은 고딕"/>
          <w:kern w:val="2"/>
          <w:sz w:val="21"/>
          <w:lang w:val="en-US" w:eastAsia="ko-KR"/>
        </w:rPr>
        <w:t>Following</w:t>
      </w:r>
      <w:r w:rsidR="00027DEB">
        <w:rPr>
          <w:rFonts w:eastAsia="맑은 고딕"/>
          <w:kern w:val="2"/>
          <w:sz w:val="21"/>
          <w:lang w:val="en-US" w:eastAsia="ko-KR"/>
        </w:rPr>
        <w:t xml:space="preserve"> is the summary of</w:t>
      </w:r>
      <w:r w:rsidR="008F6B2A">
        <w:rPr>
          <w:rFonts w:eastAsia="맑은 고딕"/>
          <w:kern w:val="2"/>
          <w:sz w:val="21"/>
          <w:lang w:val="en-US" w:eastAsia="ko-KR"/>
        </w:rPr>
        <w:t xml:space="preserve"> our </w:t>
      </w:r>
      <w:r w:rsidR="000123F2">
        <w:rPr>
          <w:rFonts w:eastAsia="맑은 고딕"/>
          <w:kern w:val="2"/>
          <w:sz w:val="21"/>
          <w:lang w:val="en-US" w:eastAsia="ko-KR"/>
        </w:rPr>
        <w:t xml:space="preserve">observations and </w:t>
      </w:r>
      <w:r w:rsidR="008F6B2A">
        <w:rPr>
          <w:rFonts w:eastAsia="맑은 고딕"/>
          <w:kern w:val="2"/>
          <w:sz w:val="21"/>
          <w:lang w:val="en-US" w:eastAsia="ko-KR"/>
        </w:rPr>
        <w:t>proposal</w:t>
      </w:r>
      <w:r w:rsidR="002F7A9F">
        <w:rPr>
          <w:rFonts w:eastAsia="맑은 고딕"/>
          <w:kern w:val="2"/>
          <w:sz w:val="21"/>
          <w:lang w:val="en-US" w:eastAsia="ko-KR"/>
        </w:rPr>
        <w:t>s</w:t>
      </w:r>
      <w:r w:rsidR="008F6B2A">
        <w:rPr>
          <w:rFonts w:eastAsia="맑은 고딕"/>
          <w:kern w:val="2"/>
          <w:sz w:val="21"/>
          <w:lang w:val="en-US" w:eastAsia="ko-KR"/>
        </w:rPr>
        <w:t>.</w:t>
      </w:r>
      <w:r w:rsidR="00163187" w:rsidRPr="00163187">
        <w:rPr>
          <w:rFonts w:eastAsia="맑은 고딕"/>
          <w:kern w:val="2"/>
          <w:sz w:val="21"/>
          <w:szCs w:val="21"/>
          <w:lang w:val="en-US" w:eastAsia="ko-KR"/>
        </w:rPr>
        <w:t xml:space="preserve"> </w:t>
      </w:r>
    </w:p>
    <w:p w14:paraId="6E089076" w14:textId="77777777" w:rsidR="001F3492" w:rsidRDefault="001F3492" w:rsidP="001F3492">
      <w:pPr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/>
          <w:b/>
          <w:kern w:val="2"/>
          <w:sz w:val="21"/>
          <w:szCs w:val="21"/>
          <w:lang w:eastAsia="ko-KR"/>
        </w:rPr>
        <w:t>Proposal 1: K=1 is additionally supported for the HARQ feedback timing.</w:t>
      </w:r>
    </w:p>
    <w:p w14:paraId="599AF015" w14:textId="77777777" w:rsidR="001F3492" w:rsidRPr="003F477D" w:rsidRDefault="001F3492" w:rsidP="001F3492">
      <w:pPr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/>
          <w:b/>
          <w:kern w:val="2"/>
          <w:sz w:val="21"/>
          <w:szCs w:val="21"/>
          <w:lang w:eastAsia="ko-KR"/>
        </w:rPr>
        <w:t>Alt. 1-1: The RP is operated as K=1 when K=2 is configured and there is no consecutive slots in the RP configuration.</w:t>
      </w:r>
    </w:p>
    <w:p w14:paraId="378C9112" w14:textId="77777777" w:rsidR="00224393" w:rsidRDefault="00224393" w:rsidP="00224393">
      <w:pPr>
        <w:jc w:val="both"/>
        <w:rPr>
          <w:rFonts w:eastAsia="맑은 고딕"/>
          <w:kern w:val="2"/>
          <w:sz w:val="21"/>
          <w:szCs w:val="21"/>
          <w:lang w:eastAsia="ko-KR"/>
        </w:rPr>
      </w:pPr>
      <w:r>
        <w:rPr>
          <w:rFonts w:eastAsia="맑은 고딕"/>
          <w:b/>
          <w:kern w:val="2"/>
          <w:sz w:val="21"/>
          <w:szCs w:val="21"/>
          <w:lang w:eastAsia="ko-KR"/>
        </w:rPr>
        <w:t xml:space="preserve">Proposal 2: The </w:t>
      </w:r>
      <w:proofErr w:type="spellStart"/>
      <w:r>
        <w:rPr>
          <w:rFonts w:eastAsia="맑은 고딕"/>
          <w:b/>
          <w:kern w:val="2"/>
          <w:sz w:val="21"/>
          <w:szCs w:val="21"/>
          <w:lang w:eastAsia="ko-KR"/>
        </w:rPr>
        <w:t>FDMed</w:t>
      </w:r>
      <w:proofErr w:type="spellEnd"/>
      <w:r>
        <w:rPr>
          <w:rFonts w:eastAsia="맑은 고딕"/>
          <w:b/>
          <w:kern w:val="2"/>
          <w:sz w:val="21"/>
          <w:szCs w:val="21"/>
          <w:lang w:eastAsia="ko-KR"/>
        </w:rPr>
        <w:t xml:space="preserve"> PSFCHs for different UEs have gap of at least 1 RB.</w:t>
      </w:r>
    </w:p>
    <w:p w14:paraId="26A63376" w14:textId="77777777" w:rsidR="00224393" w:rsidRDefault="00224393" w:rsidP="00224393">
      <w:pPr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/>
          <w:b/>
          <w:kern w:val="2"/>
          <w:sz w:val="21"/>
          <w:szCs w:val="21"/>
          <w:lang w:eastAsia="ko-KR"/>
        </w:rPr>
        <w:t xml:space="preserve">Proposal 3: Use the following as the index of RB (in the starting sub-channel) for each </w:t>
      </w:r>
      <w:proofErr w:type="spellStart"/>
      <w:r>
        <w:rPr>
          <w:rFonts w:eastAsia="맑은 고딕"/>
          <w:b/>
          <w:kern w:val="2"/>
          <w:sz w:val="21"/>
          <w:szCs w:val="21"/>
          <w:lang w:eastAsia="ko-KR"/>
        </w:rPr>
        <w:t>FDMed</w:t>
      </w:r>
      <w:proofErr w:type="spellEnd"/>
      <w:r>
        <w:rPr>
          <w:rFonts w:eastAsia="맑은 고딕"/>
          <w:b/>
          <w:kern w:val="2"/>
          <w:sz w:val="21"/>
          <w:szCs w:val="21"/>
          <w:lang w:eastAsia="ko-KR"/>
        </w:rPr>
        <w:t xml:space="preserve"> PSFCHs for the unicast and groupcast Option 1.</w:t>
      </w:r>
    </w:p>
    <w:p w14:paraId="5110FA20" w14:textId="77777777" w:rsidR="00224393" w:rsidRDefault="00224393" w:rsidP="00224393">
      <w:pPr>
        <w:ind w:leftChars="213" w:left="432" w:hanging="6"/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/>
          <w:b/>
          <w:kern w:val="2"/>
          <w:sz w:val="21"/>
          <w:szCs w:val="21"/>
          <w:lang w:eastAsia="ko-KR"/>
        </w:rPr>
        <w:t xml:space="preserve">Option 3-1. </w:t>
      </w:r>
      <m:oMath>
        <m:d>
          <m:dPr>
            <m:begChr m:val="⌊"/>
            <m:endChr m:val="⌋"/>
            <m:ctrl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</m:ctrlPr>
          </m:dPr>
          <m:e>
            <m:f>
              <m:fPr>
                <m:ctrl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RB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(Δ-</m:t>
                </m:r>
                <m: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 xml:space="preserve">) </m:t>
                </m:r>
              </m:num>
              <m:den>
                <m: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N</m:t>
                </m:r>
              </m:den>
            </m:f>
          </m:e>
        </m:d>
        <m:r>
          <m:rPr>
            <m:sty m:val="b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,</m:t>
        </m:r>
      </m:oMath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 </w:t>
      </w:r>
      <w:r>
        <w:rPr>
          <w:rFonts w:eastAsia="맑은 고딕"/>
          <w:b/>
          <w:kern w:val="2"/>
          <w:sz w:val="21"/>
          <w:szCs w:val="21"/>
          <w:lang w:eastAsia="ko-KR"/>
        </w:rPr>
        <w:t>w</w:t>
      </w:r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here </w:t>
      </w:r>
      <m:oMath>
        <m:sSub>
          <m:sSubPr>
            <m:ctrl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N</m:t>
            </m:r>
          </m:e>
          <m:sub>
            <m: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RB</m:t>
            </m:r>
          </m:sub>
        </m:sSub>
      </m:oMath>
      <w:r>
        <w:rPr>
          <w:rFonts w:eastAsia="맑은 고딕"/>
          <w:b/>
          <w:kern w:val="2"/>
          <w:sz w:val="21"/>
          <w:szCs w:val="21"/>
          <w:lang w:eastAsia="ko-KR"/>
        </w:rPr>
        <w:t xml:space="preserve"> is the number of RB in a subchannel, </w:t>
      </w:r>
      <m:oMath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Δ={</m:t>
        </m:r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K</m:t>
        </m:r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 xml:space="preserve">, </m:t>
        </m:r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K</m:t>
        </m:r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+1, …,</m:t>
        </m:r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K</m:t>
        </m:r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+</m:t>
        </m:r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N</m:t>
        </m:r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-1}</m:t>
        </m:r>
      </m:oMath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 is the logical </w:t>
      </w:r>
      <w:r>
        <w:rPr>
          <w:rFonts w:eastAsia="맑은 고딕"/>
          <w:b/>
          <w:kern w:val="2"/>
          <w:sz w:val="21"/>
          <w:szCs w:val="21"/>
          <w:lang w:eastAsia="ko-KR"/>
        </w:rPr>
        <w:t xml:space="preserve">slot </w:t>
      </w:r>
      <w:r>
        <w:rPr>
          <w:rFonts w:eastAsia="맑은 고딕" w:hint="eastAsia"/>
          <w:b/>
          <w:kern w:val="2"/>
          <w:sz w:val="21"/>
          <w:szCs w:val="21"/>
          <w:lang w:eastAsia="ko-KR"/>
        </w:rPr>
        <w:t>distance of the corresponding PS</w:t>
      </w:r>
      <w:r>
        <w:rPr>
          <w:rFonts w:eastAsia="맑은 고딕"/>
          <w:b/>
          <w:kern w:val="2"/>
          <w:sz w:val="21"/>
          <w:szCs w:val="21"/>
          <w:lang w:eastAsia="ko-KR"/>
        </w:rPr>
        <w:t xml:space="preserve">SCH, and </w:t>
      </w:r>
      <m:oMath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K</m:t>
        </m:r>
      </m:oMath>
      <w:r>
        <w:rPr>
          <w:rFonts w:eastAsia="맑은 고딕"/>
          <w:b/>
          <w:kern w:val="2"/>
          <w:sz w:val="21"/>
          <w:szCs w:val="21"/>
          <w:lang w:eastAsia="ko-KR"/>
        </w:rPr>
        <w:t xml:space="preserve"> is the (pre-)configured HARQ feedback timing, and </w:t>
      </w:r>
      <m:oMath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N</m:t>
        </m:r>
      </m:oMath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 i</w:t>
      </w:r>
      <w:r>
        <w:rPr>
          <w:rFonts w:eastAsia="맑은 고딕"/>
          <w:b/>
          <w:kern w:val="2"/>
          <w:sz w:val="21"/>
          <w:szCs w:val="21"/>
          <w:lang w:eastAsia="ko-KR"/>
        </w:rPr>
        <w:t>s the PSFCH period.</w:t>
      </w:r>
    </w:p>
    <w:p w14:paraId="135889AD" w14:textId="77777777" w:rsidR="00224393" w:rsidRDefault="00224393" w:rsidP="00224393">
      <w:pPr>
        <w:ind w:leftChars="213" w:left="432" w:hanging="6"/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Option 3-2. </w:t>
      </w:r>
      <m:oMath>
        <m:d>
          <m:dPr>
            <m:begChr m:val="⌊"/>
            <m:endChr m:val="⌋"/>
            <m:ctrlPr>
              <w:rPr>
                <w:rFonts w:ascii="Cambria Math" w:eastAsia="맑은 고딕" w:hAnsi="Cambria Math"/>
                <w:bCs/>
                <w:kern w:val="2"/>
                <w:sz w:val="21"/>
                <w:szCs w:val="21"/>
                <w:lang w:eastAsia="ko-KR"/>
              </w:rPr>
            </m:ctrlPr>
          </m:dPr>
          <m:e>
            <m:f>
              <m:fPr>
                <m:ctrlPr>
                  <w:rPr>
                    <w:rFonts w:ascii="Cambria Math" w:eastAsia="맑은 고딕" w:hAnsi="Cambria Math"/>
                    <w:bCs/>
                    <w:kern w:val="2"/>
                    <w:sz w:val="21"/>
                    <w:szCs w:val="21"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맑은 고딕" w:hAnsi="Cambria Math"/>
                        <w:bCs/>
                        <w:kern w:val="2"/>
                        <w:sz w:val="21"/>
                        <w:szCs w:val="21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RB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 xml:space="preserve"> </m:t>
                </m:r>
              </m:num>
              <m:den>
                <m: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N</m:t>
                </m:r>
              </m:den>
            </m:f>
          </m:e>
        </m:d>
        <m:d>
          <m:dPr>
            <m:ctrlPr>
              <w:rPr>
                <w:rFonts w:ascii="Cambria Math" w:eastAsia="맑은 고딕" w:hAnsi="Cambria Math"/>
                <w:bCs/>
                <w:kern w:val="2"/>
                <w:sz w:val="21"/>
                <w:szCs w:val="21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Δ-</m:t>
            </m:r>
            <m: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K</m:t>
            </m:r>
          </m:e>
        </m:d>
      </m:oMath>
      <w:r>
        <w:rPr>
          <w:rFonts w:eastAsia="맑은 고딕" w:hint="eastAsia"/>
          <w:b/>
          <w:kern w:val="2"/>
          <w:sz w:val="21"/>
          <w:szCs w:val="21"/>
          <w:lang w:eastAsia="ko-KR"/>
        </w:rPr>
        <w:t>.</w:t>
      </w:r>
    </w:p>
    <w:p w14:paraId="46A6627A" w14:textId="77777777" w:rsidR="00224393" w:rsidRPr="00B00E40" w:rsidRDefault="00224393" w:rsidP="00224393">
      <w:pPr>
        <w:ind w:leftChars="213" w:left="432" w:hanging="6"/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 w:hint="eastAsia"/>
          <w:b/>
          <w:kern w:val="2"/>
          <w:sz w:val="21"/>
          <w:szCs w:val="21"/>
          <w:lang w:eastAsia="ko-KR"/>
        </w:rPr>
        <w:t>O</w:t>
      </w:r>
      <w:r>
        <w:rPr>
          <w:rFonts w:eastAsia="맑은 고딕"/>
          <w:b/>
          <w:kern w:val="2"/>
          <w:sz w:val="21"/>
          <w:szCs w:val="21"/>
          <w:lang w:eastAsia="ko-KR"/>
        </w:rPr>
        <w:t xml:space="preserve">ption 3-3. </w:t>
      </w:r>
      <m:oMath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2</m:t>
        </m:r>
        <m:d>
          <m:dPr>
            <m:ctrlPr>
              <w:rPr>
                <w:rFonts w:ascii="Cambria Math" w:eastAsia="맑은 고딕" w:hAnsi="Cambria Math"/>
                <w:bCs/>
                <w:kern w:val="2"/>
                <w:sz w:val="21"/>
                <w:szCs w:val="21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Δ-</m:t>
            </m:r>
            <m: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K</m:t>
            </m:r>
          </m:e>
        </m:d>
      </m:oMath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 </w:t>
      </w:r>
      <w:r>
        <w:rPr>
          <w:rFonts w:eastAsia="맑은 고딕"/>
          <w:b/>
          <w:kern w:val="2"/>
          <w:sz w:val="21"/>
          <w:szCs w:val="21"/>
          <w:lang w:eastAsia="ko-KR"/>
        </w:rPr>
        <w:t>when the sub-channel with lower than 8 RBs are not supported.</w:t>
      </w:r>
    </w:p>
    <w:p w14:paraId="18533DCB" w14:textId="77777777" w:rsidR="00224393" w:rsidRDefault="00224393" w:rsidP="00224393">
      <w:pPr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/>
          <w:b/>
          <w:kern w:val="2"/>
          <w:sz w:val="21"/>
          <w:szCs w:val="21"/>
          <w:lang w:eastAsia="ko-KR"/>
        </w:rPr>
        <w:t xml:space="preserve">Proposal 4: Use the following as the index of RB (in the starting sub-channel) for each </w:t>
      </w:r>
      <w:proofErr w:type="spellStart"/>
      <w:r>
        <w:rPr>
          <w:rFonts w:eastAsia="맑은 고딕"/>
          <w:b/>
          <w:kern w:val="2"/>
          <w:sz w:val="21"/>
          <w:szCs w:val="21"/>
          <w:lang w:eastAsia="ko-KR"/>
        </w:rPr>
        <w:t>FDMed</w:t>
      </w:r>
      <w:proofErr w:type="spellEnd"/>
      <w:r>
        <w:rPr>
          <w:rFonts w:eastAsia="맑은 고딕"/>
          <w:b/>
          <w:kern w:val="2"/>
          <w:sz w:val="21"/>
          <w:szCs w:val="21"/>
          <w:lang w:eastAsia="ko-KR"/>
        </w:rPr>
        <w:t xml:space="preserve"> PSFCHs for the groupcast Option 2.</w:t>
      </w:r>
    </w:p>
    <w:p w14:paraId="4C7663DF" w14:textId="77777777" w:rsidR="00224393" w:rsidRPr="00B00E40" w:rsidRDefault="00224393" w:rsidP="00224393">
      <w:pPr>
        <w:ind w:leftChars="213" w:left="432" w:hanging="6"/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/>
          <w:b/>
          <w:kern w:val="2"/>
          <w:sz w:val="21"/>
          <w:szCs w:val="21"/>
          <w:lang w:eastAsia="ko-KR"/>
        </w:rPr>
        <w:tab/>
        <w:t xml:space="preserve">Option 4-1. Using Option 3-1, </w:t>
      </w:r>
      <m:oMath>
        <m:d>
          <m:dPr>
            <m:begChr m:val="⌊"/>
            <m:endChr m:val="⌋"/>
            <m:ctrl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</m:ctrlPr>
          </m:dPr>
          <m:e>
            <m:f>
              <m:fPr>
                <m:ctrl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RB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(Δ-</m:t>
                </m:r>
                <m: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 xml:space="preserve">) </m:t>
                </m:r>
              </m:num>
              <m:den>
                <m: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N</m:t>
                </m:r>
              </m:den>
            </m:f>
          </m:e>
        </m:d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+2</m:t>
        </m:r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n</m:t>
        </m:r>
      </m:oMath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, </w:t>
      </w:r>
      <w:r>
        <w:rPr>
          <w:rFonts w:eastAsia="맑은 고딕"/>
          <w:b/>
          <w:kern w:val="2"/>
          <w:sz w:val="21"/>
          <w:szCs w:val="21"/>
          <w:lang w:eastAsia="ko-KR"/>
        </w:rPr>
        <w:t>w</w:t>
      </w:r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here </w:t>
      </w:r>
      <m:oMath>
        <m:sSub>
          <m:sSubPr>
            <m:ctrl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N</m:t>
            </m:r>
          </m:e>
          <m:sub>
            <m: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RB</m:t>
            </m:r>
          </m:sub>
        </m:sSub>
      </m:oMath>
      <w:r>
        <w:rPr>
          <w:rFonts w:eastAsia="맑은 고딕"/>
          <w:b/>
          <w:kern w:val="2"/>
          <w:sz w:val="21"/>
          <w:szCs w:val="21"/>
          <w:lang w:eastAsia="ko-KR"/>
        </w:rPr>
        <w:t xml:space="preserve">, </w:t>
      </w:r>
      <m:oMath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Δ</m:t>
        </m:r>
      </m:oMath>
      <w:r>
        <w:rPr>
          <w:rFonts w:eastAsia="맑은 고딕"/>
          <w:b/>
          <w:kern w:val="2"/>
          <w:sz w:val="21"/>
          <w:szCs w:val="21"/>
          <w:lang w:eastAsia="ko-KR"/>
        </w:rPr>
        <w:t xml:space="preserve">, </w:t>
      </w:r>
      <m:oMath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K</m:t>
        </m:r>
      </m:oMath>
      <w:r>
        <w:rPr>
          <w:rFonts w:eastAsia="맑은 고딕"/>
          <w:b/>
          <w:kern w:val="2"/>
          <w:sz w:val="21"/>
          <w:szCs w:val="21"/>
          <w:lang w:eastAsia="ko-KR"/>
        </w:rPr>
        <w:t xml:space="preserve">, and </w:t>
      </w:r>
      <m:oMath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N</m:t>
        </m:r>
      </m:oMath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 </w:t>
      </w:r>
      <w:r>
        <w:rPr>
          <w:rFonts w:eastAsia="맑은 고딕"/>
          <w:b/>
          <w:kern w:val="2"/>
          <w:sz w:val="21"/>
          <w:szCs w:val="21"/>
          <w:lang w:eastAsia="ko-KR"/>
        </w:rPr>
        <w:t xml:space="preserve">are same with Proposal 3 and </w:t>
      </w:r>
      <m:oMath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n</m:t>
        </m:r>
      </m:oMath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 i</w:t>
      </w:r>
      <w:r>
        <w:rPr>
          <w:rFonts w:eastAsia="맑은 고딕"/>
          <w:b/>
          <w:kern w:val="2"/>
          <w:sz w:val="21"/>
          <w:szCs w:val="21"/>
          <w:lang w:eastAsia="ko-KR"/>
        </w:rPr>
        <w:t xml:space="preserve">s an integer satisfying </w:t>
      </w:r>
      <m:oMath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0≤2</m:t>
        </m:r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n</m:t>
        </m:r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&lt;</m:t>
        </m:r>
        <m:d>
          <m:dPr>
            <m:begChr m:val="⌊"/>
            <m:endChr m:val="⌋"/>
            <m:ctrl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</m:ctrlPr>
          </m:dPr>
          <m:e>
            <m:f>
              <m:fPr>
                <m:ctrl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RB</m:t>
                    </m:r>
                  </m:sub>
                </m:sSub>
                <m:d>
                  <m:dPr>
                    <m:ctrlP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Δ+1-</m:t>
                    </m:r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K</m:t>
                    </m:r>
                  </m:e>
                </m:d>
              </m:num>
              <m:den>
                <m: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N</m:t>
                </m:r>
              </m:den>
            </m:f>
          </m:e>
        </m:d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-</m:t>
        </m:r>
        <m:d>
          <m:dPr>
            <m:begChr m:val="⌊"/>
            <m:endChr m:val="⌋"/>
            <m:ctrl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</m:ctrlPr>
          </m:dPr>
          <m:e>
            <m:f>
              <m:fPr>
                <m:ctrl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RB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(Δ-</m:t>
                </m:r>
                <m: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 xml:space="preserve">) </m:t>
                </m:r>
              </m:num>
              <m:den>
                <m: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N</m:t>
                </m:r>
              </m:den>
            </m:f>
          </m:e>
        </m:d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-1</m:t>
        </m:r>
      </m:oMath>
      <w:r>
        <w:rPr>
          <w:rFonts w:eastAsia="맑은 고딕"/>
          <w:b/>
          <w:kern w:val="2"/>
          <w:sz w:val="21"/>
          <w:szCs w:val="21"/>
          <w:lang w:eastAsia="ko-KR"/>
        </w:rPr>
        <w:t>.</w:t>
      </w:r>
    </w:p>
    <w:p w14:paraId="74E234A8" w14:textId="77777777" w:rsidR="00224393" w:rsidRDefault="00224393" w:rsidP="00224393">
      <w:pPr>
        <w:ind w:leftChars="213" w:left="432" w:hanging="6"/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/>
          <w:b/>
          <w:kern w:val="2"/>
          <w:sz w:val="21"/>
          <w:szCs w:val="21"/>
          <w:lang w:eastAsia="ko-KR"/>
        </w:rPr>
        <w:t xml:space="preserve">Option 4-2. Using Option 3-2, </w:t>
      </w:r>
      <m:oMath>
        <m:d>
          <m:dPr>
            <m:begChr m:val="⌊"/>
            <m:endChr m:val="⌋"/>
            <m:ctrl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</m:ctrlPr>
          </m:dPr>
          <m:e>
            <m:f>
              <m:fPr>
                <m:ctrl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RB</m:t>
                    </m:r>
                  </m:sub>
                </m:sSub>
              </m:num>
              <m:den>
                <m: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N</m:t>
                </m:r>
              </m:den>
            </m:f>
          </m:e>
        </m:d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(Δ-</m:t>
        </m:r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K</m:t>
        </m:r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) +2</m:t>
        </m:r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n</m:t>
        </m:r>
      </m:oMath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, </w:t>
      </w:r>
      <w:r>
        <w:rPr>
          <w:rFonts w:eastAsia="맑은 고딕"/>
          <w:b/>
          <w:kern w:val="2"/>
          <w:sz w:val="21"/>
          <w:szCs w:val="21"/>
          <w:lang w:eastAsia="ko-KR"/>
        </w:rPr>
        <w:t>w</w:t>
      </w:r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here </w:t>
      </w:r>
      <m:oMath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n</m:t>
        </m:r>
      </m:oMath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 i</w:t>
      </w:r>
      <w:r>
        <w:rPr>
          <w:rFonts w:eastAsia="맑은 고딕"/>
          <w:b/>
          <w:kern w:val="2"/>
          <w:sz w:val="21"/>
          <w:szCs w:val="21"/>
          <w:lang w:eastAsia="ko-KR"/>
        </w:rPr>
        <w:t xml:space="preserve">s an integer satisfying </w:t>
      </w:r>
      <m:oMath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0≤2</m:t>
        </m:r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n</m:t>
        </m:r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&lt;</m:t>
        </m:r>
        <m:d>
          <m:dPr>
            <m:begChr m:val="⌊"/>
            <m:endChr m:val="⌋"/>
            <m:ctrl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</m:ctrlPr>
          </m:dPr>
          <m:e>
            <m:f>
              <m:fPr>
                <m:ctrl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RB</m:t>
                    </m:r>
                  </m:sub>
                </m:sSub>
              </m:num>
              <m:den>
                <m: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N</m:t>
                </m:r>
              </m:den>
            </m:f>
          </m:e>
        </m:d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-1</m:t>
        </m:r>
      </m:oMath>
      <w:r>
        <w:rPr>
          <w:rFonts w:eastAsia="맑은 고딕"/>
          <w:b/>
          <w:kern w:val="2"/>
          <w:sz w:val="21"/>
          <w:szCs w:val="21"/>
          <w:lang w:eastAsia="ko-KR"/>
        </w:rPr>
        <w:t>.</w:t>
      </w:r>
    </w:p>
    <w:p w14:paraId="250AF849" w14:textId="77777777" w:rsidR="00224393" w:rsidRPr="00AC5EB1" w:rsidRDefault="00224393" w:rsidP="00224393">
      <w:pPr>
        <w:ind w:leftChars="213" w:left="432" w:hanging="6"/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/>
          <w:b/>
          <w:kern w:val="2"/>
          <w:sz w:val="21"/>
          <w:szCs w:val="21"/>
          <w:lang w:eastAsia="ko-KR"/>
        </w:rPr>
        <w:t xml:space="preserve">Option 4-3. Using Option 3-3, </w:t>
      </w:r>
      <m:oMath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2</m:t>
        </m:r>
        <m:d>
          <m:dPr>
            <m:ctrl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Δ-</m:t>
            </m:r>
            <m: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  <m:t>K+Nn</m:t>
            </m:r>
          </m:e>
        </m:d>
      </m:oMath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, </w:t>
      </w:r>
      <w:r>
        <w:rPr>
          <w:rFonts w:eastAsia="맑은 고딕"/>
          <w:b/>
          <w:kern w:val="2"/>
          <w:sz w:val="21"/>
          <w:szCs w:val="21"/>
          <w:lang w:eastAsia="ko-KR"/>
        </w:rPr>
        <w:t>w</w:t>
      </w:r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here </w:t>
      </w:r>
      <m:oMath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n</m:t>
        </m:r>
      </m:oMath>
      <w:r>
        <w:rPr>
          <w:rFonts w:eastAsia="맑은 고딕" w:hint="eastAsia"/>
          <w:b/>
          <w:kern w:val="2"/>
          <w:sz w:val="21"/>
          <w:szCs w:val="21"/>
          <w:lang w:eastAsia="ko-KR"/>
        </w:rPr>
        <w:t xml:space="preserve"> i</w:t>
      </w:r>
      <w:r>
        <w:rPr>
          <w:rFonts w:eastAsia="맑은 고딕"/>
          <w:b/>
          <w:kern w:val="2"/>
          <w:sz w:val="21"/>
          <w:szCs w:val="21"/>
          <w:lang w:eastAsia="ko-KR"/>
        </w:rPr>
        <w:t xml:space="preserve">s an integer satisfying </w:t>
      </w:r>
      <m:oMath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1≤</m:t>
        </m:r>
        <m: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n</m:t>
        </m:r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&lt;</m:t>
        </m:r>
        <m:d>
          <m:dPr>
            <m:begChr m:val="⌊"/>
            <m:endChr m:val="⌋"/>
            <m:ctrlPr>
              <w:rPr>
                <w:rFonts w:ascii="Cambria Math" w:eastAsia="맑은 고딕" w:hAnsi="Cambria Math"/>
                <w:kern w:val="2"/>
                <w:sz w:val="21"/>
                <w:szCs w:val="21"/>
                <w:lang w:eastAsia="ko-KR"/>
              </w:rPr>
            </m:ctrlPr>
          </m:dPr>
          <m:e>
            <m:f>
              <m:fPr>
                <m:ctrlP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sz w:val="21"/>
                        <w:szCs w:val="21"/>
                        <w:lang w:eastAsia="ko-KR"/>
                      </w:rPr>
                      <m:t>RB</m:t>
                    </m:r>
                  </m:sub>
                </m:sSub>
              </m:num>
              <m:den>
                <m:r>
                  <w:rPr>
                    <w:rFonts w:ascii="Cambria Math" w:eastAsia="맑은 고딕" w:hAnsi="Cambria Math"/>
                    <w:kern w:val="2"/>
                    <w:sz w:val="21"/>
                    <w:szCs w:val="21"/>
                    <w:lang w:eastAsia="ko-KR"/>
                  </w:rPr>
                  <m:t>2N</m:t>
                </m:r>
              </m:den>
            </m:f>
          </m:e>
        </m:d>
        <m:r>
          <m:rPr>
            <m:sty m:val="p"/>
          </m:rPr>
          <w:rPr>
            <w:rFonts w:ascii="Cambria Math" w:eastAsia="맑은 고딕" w:hAnsi="Cambria Math"/>
            <w:kern w:val="2"/>
            <w:sz w:val="21"/>
            <w:szCs w:val="21"/>
            <w:lang w:eastAsia="ko-KR"/>
          </w:rPr>
          <m:t>-1</m:t>
        </m:r>
      </m:oMath>
      <w:r>
        <w:rPr>
          <w:rFonts w:eastAsia="맑은 고딕"/>
          <w:b/>
          <w:kern w:val="2"/>
          <w:sz w:val="21"/>
          <w:szCs w:val="21"/>
          <w:lang w:eastAsia="ko-KR"/>
        </w:rPr>
        <w:t>.</w:t>
      </w:r>
    </w:p>
    <w:p w14:paraId="502AB72E" w14:textId="77777777" w:rsidR="001F3492" w:rsidRDefault="001F3492" w:rsidP="001F3492">
      <w:pPr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/>
          <w:b/>
          <w:kern w:val="2"/>
          <w:sz w:val="21"/>
          <w:szCs w:val="21"/>
          <w:lang w:eastAsia="ko-KR"/>
        </w:rPr>
        <w:t>Proposal 5: HARQ feedback messages to be received but not by choosing Tx are regarded as NACK.</w:t>
      </w:r>
    </w:p>
    <w:p w14:paraId="11C24278" w14:textId="77777777" w:rsidR="001F3492" w:rsidRDefault="001F3492" w:rsidP="001F3492">
      <w:pPr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/>
          <w:b/>
          <w:kern w:val="2"/>
          <w:sz w:val="21"/>
          <w:szCs w:val="21"/>
          <w:lang w:eastAsia="ko-KR"/>
        </w:rPr>
        <w:t>Proposal 6: The priority rule after PSCCH priority indication is on UE implementation.</w:t>
      </w:r>
    </w:p>
    <w:p w14:paraId="647CB881" w14:textId="77777777" w:rsidR="001F3492" w:rsidRPr="000E3C91" w:rsidRDefault="001F3492" w:rsidP="001F3492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/>
          <w:b/>
          <w:kern w:val="2"/>
          <w:sz w:val="21"/>
          <w:szCs w:val="21"/>
          <w:lang w:val="en-US" w:eastAsia="ko-KR"/>
        </w:rPr>
        <w:lastRenderedPageBreak/>
        <w:t xml:space="preserve">Observation 7: Studying the usage of </w:t>
      </w:r>
      <w:r>
        <w:rPr>
          <w:rFonts w:eastAsia="맑은 고딕"/>
          <w:b/>
          <w:kern w:val="2"/>
          <w:sz w:val="21"/>
          <w:szCs w:val="21"/>
          <w:lang w:eastAsia="ko-KR"/>
        </w:rPr>
        <w:t xml:space="preserve">surplus </w:t>
      </w:r>
      <w:r w:rsidRPr="000E3C91">
        <w:rPr>
          <w:rFonts w:eastAsia="맑은 고딕" w:hint="eastAsia"/>
          <w:b/>
          <w:kern w:val="2"/>
          <w:sz w:val="21"/>
          <w:szCs w:val="21"/>
          <w:lang w:eastAsia="ko-KR"/>
        </w:rPr>
        <w:t>RB</w:t>
      </w:r>
      <w:r>
        <w:rPr>
          <w:rFonts w:eastAsia="맑은 고딕"/>
          <w:b/>
          <w:kern w:val="2"/>
          <w:sz w:val="21"/>
          <w:szCs w:val="21"/>
          <w:lang w:eastAsia="ko-KR"/>
        </w:rPr>
        <w:t>s in PSFCH symbol for single Tx UE PSFCH using CBG-based HARQ feedback may be beneficial, to adopt in Rel.17.</w:t>
      </w:r>
    </w:p>
    <w:p w14:paraId="697AC131" w14:textId="77777777" w:rsidR="00224393" w:rsidRPr="0086180B" w:rsidRDefault="00224393" w:rsidP="00224393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 w:rsidRPr="0086180B">
        <w:rPr>
          <w:rFonts w:eastAsia="맑은 고딕"/>
          <w:b/>
          <w:kern w:val="2"/>
          <w:sz w:val="21"/>
          <w:szCs w:val="21"/>
          <w:lang w:val="en-US" w:eastAsia="ko-KR"/>
        </w:rPr>
        <w:t xml:space="preserve">Proposal 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>8</w:t>
      </w:r>
      <w:r w:rsidRPr="0086180B">
        <w:rPr>
          <w:rFonts w:eastAsia="맑은 고딕"/>
          <w:b/>
          <w:kern w:val="2"/>
          <w:sz w:val="21"/>
          <w:szCs w:val="21"/>
          <w:lang w:val="en-US" w:eastAsia="ko-KR"/>
        </w:rPr>
        <w:t xml:space="preserve">: Any other signals is not transmitted 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>using</w:t>
      </w:r>
      <w:r w:rsidRPr="0086180B">
        <w:rPr>
          <w:rFonts w:eastAsia="맑은 고딕"/>
          <w:b/>
          <w:kern w:val="2"/>
          <w:sz w:val="21"/>
          <w:szCs w:val="21"/>
          <w:lang w:val="en-US" w:eastAsia="ko-KR"/>
        </w:rPr>
        <w:t xml:space="preserve"> S-SSB region.</w:t>
      </w:r>
    </w:p>
    <w:p w14:paraId="25526785" w14:textId="77777777" w:rsidR="00224393" w:rsidRDefault="00224393" w:rsidP="00224393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 w:hint="eastAsia"/>
          <w:b/>
          <w:kern w:val="2"/>
          <w:sz w:val="21"/>
          <w:szCs w:val="21"/>
          <w:lang w:val="en-US" w:eastAsia="ko-KR"/>
        </w:rPr>
        <w:t xml:space="preserve">Proposal 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>9: To resolve collision of PSFCH and S-SSB, followings are to be considered:</w:t>
      </w:r>
    </w:p>
    <w:p w14:paraId="655A1050" w14:textId="77777777" w:rsidR="00224393" w:rsidRDefault="00224393" w:rsidP="00224393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/>
          <w:b/>
          <w:kern w:val="2"/>
          <w:sz w:val="21"/>
          <w:szCs w:val="21"/>
          <w:lang w:val="en-US" w:eastAsia="ko-KR"/>
        </w:rPr>
        <w:tab/>
        <w:t>Option 9-1: HARQ is always disabled for TBs delivered on the PSSCH with associated PSFCH is on S-SSB.</w:t>
      </w:r>
    </w:p>
    <w:p w14:paraId="4B30B357" w14:textId="77777777" w:rsidR="00224393" w:rsidRDefault="00224393" w:rsidP="00224393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/>
          <w:b/>
          <w:kern w:val="2"/>
          <w:sz w:val="21"/>
          <w:szCs w:val="21"/>
          <w:lang w:val="en-US" w:eastAsia="ko-KR"/>
        </w:rPr>
        <w:tab/>
        <w:t>Option 9-2: All the undelivered HARQ feedbacks by S-SSB collision are regarded as NACK.</w:t>
      </w:r>
    </w:p>
    <w:p w14:paraId="265CE820" w14:textId="77777777" w:rsidR="00224393" w:rsidRDefault="00224393" w:rsidP="00224393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/>
          <w:b/>
          <w:kern w:val="2"/>
          <w:sz w:val="21"/>
          <w:szCs w:val="21"/>
          <w:lang w:val="en-US" w:eastAsia="ko-KR"/>
        </w:rPr>
        <w:tab/>
        <w:t>Option 9-3: Associated PSFCH is delayed with K (slot offset for the PSSCH-to-HARQ feedback timing) slots.</w:t>
      </w:r>
    </w:p>
    <w:p w14:paraId="5541CD18" w14:textId="77777777" w:rsidR="00224393" w:rsidRDefault="00224393" w:rsidP="00224393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/>
          <w:b/>
          <w:kern w:val="2"/>
          <w:sz w:val="21"/>
          <w:szCs w:val="21"/>
          <w:lang w:val="en-US" w:eastAsia="ko-KR"/>
        </w:rPr>
        <w:tab/>
        <w:t>Option 9-4: Adopt K+1 offset temporarily for all PSSCHs within K slots before S-SSB.</w:t>
      </w:r>
    </w:p>
    <w:p w14:paraId="5865F7C5" w14:textId="77777777" w:rsidR="00224393" w:rsidRDefault="00224393" w:rsidP="00224393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/>
          <w:b/>
          <w:kern w:val="2"/>
          <w:sz w:val="21"/>
          <w:szCs w:val="21"/>
          <w:lang w:val="en-US" w:eastAsia="ko-KR"/>
        </w:rPr>
        <w:tab/>
        <w:t>Option 9-5: All the slots containing S-SSB is excluded from the logical slots of the configured RP.</w:t>
      </w:r>
      <w:r w:rsidRPr="00224393">
        <w:rPr>
          <w:rFonts w:eastAsia="맑은 고딕"/>
          <w:b/>
          <w:kern w:val="2"/>
          <w:sz w:val="21"/>
          <w:szCs w:val="21"/>
          <w:lang w:val="en-US" w:eastAsia="ko-KR"/>
        </w:rPr>
        <w:t xml:space="preserve"> </w:t>
      </w:r>
    </w:p>
    <w:p w14:paraId="5ADF298A" w14:textId="77777777" w:rsidR="00224393" w:rsidRDefault="00224393" w:rsidP="00224393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/>
          <w:b/>
          <w:kern w:val="2"/>
          <w:sz w:val="21"/>
          <w:szCs w:val="21"/>
          <w:lang w:val="en-US" w:eastAsia="ko-KR"/>
        </w:rPr>
        <w:tab/>
        <w:t>Option 9-6: Frequency resources containing S-SSB is not configured for the actual use.</w:t>
      </w:r>
    </w:p>
    <w:p w14:paraId="6FCF5A21" w14:textId="77777777" w:rsidR="00C11577" w:rsidRPr="00D9625F" w:rsidRDefault="00C11577" w:rsidP="0028329D">
      <w:pPr>
        <w:pStyle w:val="1"/>
        <w:tabs>
          <w:tab w:val="left" w:pos="9781"/>
        </w:tabs>
        <w:ind w:right="-26"/>
        <w:jc w:val="both"/>
      </w:pPr>
      <w:r w:rsidRPr="00D9625F">
        <w:t>References</w:t>
      </w:r>
    </w:p>
    <w:p w14:paraId="00C19EA6" w14:textId="77777777" w:rsidR="00815C9E" w:rsidRPr="00814D11" w:rsidRDefault="00C11577" w:rsidP="00D322D0">
      <w:pPr>
        <w:rPr>
          <w:rFonts w:eastAsiaTheme="minorEastAsia"/>
          <w:kern w:val="2"/>
          <w:sz w:val="21"/>
          <w:szCs w:val="21"/>
          <w:lang w:val="en-US" w:eastAsia="zh-CN"/>
        </w:rPr>
      </w:pPr>
      <w:r w:rsidRPr="00814D11">
        <w:rPr>
          <w:rFonts w:eastAsiaTheme="minorEastAsia" w:hint="eastAsia"/>
          <w:kern w:val="2"/>
          <w:sz w:val="21"/>
          <w:szCs w:val="21"/>
          <w:lang w:val="en-US" w:eastAsia="zh-CN"/>
        </w:rPr>
        <w:t>[</w:t>
      </w:r>
      <w:r w:rsidRPr="00814D11">
        <w:rPr>
          <w:rFonts w:eastAsia="맑은 고딕" w:hint="eastAsia"/>
          <w:kern w:val="2"/>
          <w:sz w:val="21"/>
          <w:szCs w:val="21"/>
          <w:lang w:val="en-US" w:eastAsia="ko-KR"/>
        </w:rPr>
        <w:t>1</w:t>
      </w:r>
      <w:r w:rsidRPr="00814D11">
        <w:rPr>
          <w:rFonts w:eastAsiaTheme="minorEastAsia" w:hint="eastAsia"/>
          <w:kern w:val="2"/>
          <w:sz w:val="21"/>
          <w:szCs w:val="21"/>
          <w:lang w:val="en-US" w:eastAsia="zh-CN"/>
        </w:rPr>
        <w:t xml:space="preserve">] </w:t>
      </w:r>
      <w:r w:rsidR="00C753BB" w:rsidRPr="00814D11">
        <w:rPr>
          <w:rFonts w:eastAsiaTheme="minorEastAsia"/>
          <w:kern w:val="2"/>
          <w:sz w:val="21"/>
          <w:szCs w:val="21"/>
          <w:lang w:val="en-US" w:eastAsia="zh-CN"/>
        </w:rPr>
        <w:t xml:space="preserve">RAN1 Chairman’s note (final), 3GPP RAN1 </w:t>
      </w:r>
      <w:r w:rsidR="002B62C7" w:rsidRPr="00814D11">
        <w:rPr>
          <w:rFonts w:eastAsiaTheme="minorEastAsia"/>
          <w:kern w:val="2"/>
          <w:sz w:val="21"/>
          <w:szCs w:val="21"/>
          <w:lang w:val="en-US" w:eastAsia="zh-CN"/>
        </w:rPr>
        <w:t>#9</w:t>
      </w:r>
      <w:r w:rsidR="00FB6A8F" w:rsidRPr="00814D11">
        <w:rPr>
          <w:rFonts w:eastAsiaTheme="minorEastAsia"/>
          <w:kern w:val="2"/>
          <w:sz w:val="21"/>
          <w:szCs w:val="21"/>
          <w:lang w:val="en-US" w:eastAsia="zh-CN"/>
        </w:rPr>
        <w:t>8</w:t>
      </w:r>
      <w:r w:rsidR="003945FC">
        <w:rPr>
          <w:rFonts w:eastAsiaTheme="minorEastAsia"/>
          <w:kern w:val="2"/>
          <w:sz w:val="21"/>
          <w:szCs w:val="21"/>
          <w:lang w:val="en-US" w:eastAsia="zh-CN"/>
        </w:rPr>
        <w:t>b</w:t>
      </w:r>
      <w:r w:rsidR="00C753BB" w:rsidRPr="00814D11">
        <w:rPr>
          <w:rFonts w:eastAsiaTheme="minorEastAsia"/>
          <w:kern w:val="2"/>
          <w:sz w:val="21"/>
          <w:szCs w:val="21"/>
          <w:lang w:val="en-US" w:eastAsia="zh-CN"/>
        </w:rPr>
        <w:t xml:space="preserve">, </w:t>
      </w:r>
      <w:r w:rsidR="003945FC">
        <w:rPr>
          <w:rFonts w:eastAsiaTheme="minorEastAsia"/>
          <w:kern w:val="2"/>
          <w:sz w:val="21"/>
          <w:szCs w:val="21"/>
          <w:lang w:val="en-US" w:eastAsia="zh-CN"/>
        </w:rPr>
        <w:t>Chongqing</w:t>
      </w:r>
      <w:r w:rsidR="002B62C7" w:rsidRPr="00814D11">
        <w:rPr>
          <w:rFonts w:eastAsiaTheme="minorEastAsia"/>
          <w:kern w:val="2"/>
          <w:sz w:val="21"/>
          <w:szCs w:val="21"/>
          <w:lang w:val="en-US" w:eastAsia="zh-CN"/>
        </w:rPr>
        <w:t xml:space="preserve">, </w:t>
      </w:r>
      <w:r w:rsidR="00FB6A8F" w:rsidRPr="00814D11">
        <w:rPr>
          <w:rFonts w:eastAsiaTheme="minorEastAsia"/>
          <w:kern w:val="2"/>
          <w:sz w:val="21"/>
          <w:szCs w:val="21"/>
          <w:lang w:val="en-US" w:eastAsia="zh-CN"/>
        </w:rPr>
        <w:t>C</w:t>
      </w:r>
      <w:r w:rsidR="003945FC">
        <w:rPr>
          <w:rFonts w:eastAsiaTheme="minorEastAsia"/>
          <w:kern w:val="2"/>
          <w:sz w:val="21"/>
          <w:szCs w:val="21"/>
          <w:lang w:val="en-US" w:eastAsia="zh-CN"/>
        </w:rPr>
        <w:t>hina</w:t>
      </w:r>
      <w:r w:rsidR="002B62C7" w:rsidRPr="00814D11">
        <w:rPr>
          <w:rFonts w:eastAsiaTheme="minorEastAsia"/>
          <w:kern w:val="2"/>
          <w:sz w:val="21"/>
          <w:szCs w:val="21"/>
          <w:lang w:val="en-US" w:eastAsia="zh-CN"/>
        </w:rPr>
        <w:t xml:space="preserve">, </w:t>
      </w:r>
      <w:r w:rsidR="003945FC">
        <w:rPr>
          <w:rFonts w:eastAsiaTheme="minorEastAsia"/>
          <w:kern w:val="2"/>
          <w:sz w:val="21"/>
          <w:szCs w:val="21"/>
          <w:lang w:val="en-US" w:eastAsia="zh-CN"/>
        </w:rPr>
        <w:t>October</w:t>
      </w:r>
      <w:r w:rsidR="002B62C7" w:rsidRPr="00814D11">
        <w:rPr>
          <w:rFonts w:eastAsiaTheme="minorEastAsia"/>
          <w:kern w:val="2"/>
          <w:sz w:val="21"/>
          <w:szCs w:val="21"/>
          <w:lang w:val="en-US" w:eastAsia="zh-CN"/>
        </w:rPr>
        <w:t xml:space="preserve"> </w:t>
      </w:r>
      <w:r w:rsidR="003945FC">
        <w:rPr>
          <w:rFonts w:eastAsiaTheme="minorEastAsia"/>
          <w:kern w:val="2"/>
          <w:sz w:val="21"/>
          <w:szCs w:val="21"/>
          <w:lang w:val="en-US" w:eastAsia="zh-CN"/>
        </w:rPr>
        <w:t>14</w:t>
      </w:r>
      <w:r w:rsidR="002B62C7" w:rsidRPr="00814D11">
        <w:rPr>
          <w:rFonts w:eastAsiaTheme="minorEastAsia"/>
          <w:kern w:val="2"/>
          <w:sz w:val="21"/>
          <w:szCs w:val="21"/>
          <w:lang w:val="en-US" w:eastAsia="zh-CN"/>
        </w:rPr>
        <w:t>-</w:t>
      </w:r>
      <w:r w:rsidR="003945FC">
        <w:rPr>
          <w:rFonts w:eastAsiaTheme="minorEastAsia"/>
          <w:kern w:val="2"/>
          <w:sz w:val="21"/>
          <w:szCs w:val="21"/>
          <w:lang w:val="en-US" w:eastAsia="zh-CN"/>
        </w:rPr>
        <w:t>2</w:t>
      </w:r>
      <w:r w:rsidR="00FB6A8F" w:rsidRPr="00814D11">
        <w:rPr>
          <w:rFonts w:eastAsiaTheme="minorEastAsia"/>
          <w:kern w:val="2"/>
          <w:sz w:val="21"/>
          <w:szCs w:val="21"/>
          <w:lang w:val="en-US" w:eastAsia="zh-CN"/>
        </w:rPr>
        <w:t>0</w:t>
      </w:r>
      <w:r w:rsidR="008043E3" w:rsidRPr="00814D11">
        <w:rPr>
          <w:rFonts w:eastAsiaTheme="minorEastAsia"/>
          <w:kern w:val="2"/>
          <w:sz w:val="21"/>
          <w:szCs w:val="21"/>
          <w:lang w:val="en-US" w:eastAsia="zh-CN"/>
        </w:rPr>
        <w:t>, 2019</w:t>
      </w:r>
      <w:r w:rsidR="00C753BB" w:rsidRPr="00814D11">
        <w:rPr>
          <w:rFonts w:eastAsiaTheme="minorEastAsia"/>
          <w:kern w:val="2"/>
          <w:sz w:val="21"/>
          <w:szCs w:val="21"/>
          <w:lang w:val="en-US" w:eastAsia="zh-CN"/>
        </w:rPr>
        <w:t>.</w:t>
      </w:r>
    </w:p>
    <w:p w14:paraId="1EF0071F" w14:textId="77777777" w:rsidR="000C6F0E" w:rsidRPr="002D5D12" w:rsidRDefault="000C6F0E" w:rsidP="00E632E3">
      <w:pPr>
        <w:jc w:val="both"/>
        <w:rPr>
          <w:rFonts w:eastAsia="맑은 고딕"/>
          <w:kern w:val="2"/>
          <w:sz w:val="21"/>
          <w:szCs w:val="21"/>
          <w:lang w:eastAsia="ko-KR"/>
        </w:rPr>
      </w:pPr>
      <w:r w:rsidRPr="000C6F0E">
        <w:rPr>
          <w:rFonts w:eastAsia="맑은 고딕"/>
          <w:kern w:val="2"/>
          <w:sz w:val="21"/>
          <w:szCs w:val="21"/>
          <w:lang w:val="en-US" w:eastAsia="ko-KR"/>
        </w:rPr>
        <w:t>[</w:t>
      </w:r>
      <w:r w:rsidR="003945FC">
        <w:rPr>
          <w:rFonts w:eastAsia="맑은 고딕"/>
          <w:kern w:val="2"/>
          <w:sz w:val="21"/>
          <w:szCs w:val="21"/>
          <w:lang w:val="en-US" w:eastAsia="ko-KR"/>
        </w:rPr>
        <w:t>2</w:t>
      </w:r>
      <w:r w:rsidRPr="000C6F0E">
        <w:rPr>
          <w:rFonts w:eastAsia="맑은 고딕"/>
          <w:kern w:val="2"/>
          <w:sz w:val="21"/>
          <w:szCs w:val="21"/>
          <w:lang w:val="en-US" w:eastAsia="ko-KR"/>
        </w:rPr>
        <w:t xml:space="preserve">] </w:t>
      </w:r>
      <w:r w:rsidR="002D5D12" w:rsidRPr="002D5D12">
        <w:rPr>
          <w:rFonts w:eastAsia="맑은 고딕"/>
          <w:kern w:val="2"/>
          <w:sz w:val="21"/>
          <w:szCs w:val="21"/>
          <w:lang w:val="en-US" w:eastAsia="ko-KR"/>
        </w:rPr>
        <w:t>R1-19</w:t>
      </w:r>
      <w:r w:rsidR="003945FC">
        <w:rPr>
          <w:rFonts w:eastAsia="맑은 고딕"/>
          <w:kern w:val="2"/>
          <w:sz w:val="21"/>
          <w:szCs w:val="21"/>
          <w:lang w:val="en-US" w:eastAsia="ko-KR"/>
        </w:rPr>
        <w:t>10615</w:t>
      </w:r>
      <w:r w:rsidR="002D5D12">
        <w:rPr>
          <w:rFonts w:eastAsia="맑은 고딕"/>
          <w:kern w:val="2"/>
          <w:sz w:val="21"/>
          <w:szCs w:val="21"/>
          <w:lang w:val="en-US" w:eastAsia="ko-KR"/>
        </w:rPr>
        <w:t xml:space="preserve">, </w:t>
      </w:r>
      <w:r w:rsidR="003945FC">
        <w:rPr>
          <w:rFonts w:eastAsia="맑은 고딕"/>
          <w:kern w:val="2"/>
          <w:sz w:val="21"/>
          <w:szCs w:val="21"/>
          <w:lang w:val="en-US" w:eastAsia="ko-KR"/>
        </w:rPr>
        <w:t xml:space="preserve">Views </w:t>
      </w:r>
      <w:r w:rsidR="002D5D12" w:rsidRPr="002D5D12">
        <w:rPr>
          <w:rFonts w:eastAsia="맑은 고딕"/>
          <w:kern w:val="2"/>
          <w:sz w:val="21"/>
          <w:szCs w:val="21"/>
          <w:lang w:val="en-US" w:eastAsia="ko-KR"/>
        </w:rPr>
        <w:t xml:space="preserve">on </w:t>
      </w:r>
      <w:r w:rsidR="003945FC">
        <w:rPr>
          <w:rFonts w:eastAsia="맑은 고딕"/>
          <w:kern w:val="2"/>
          <w:sz w:val="21"/>
          <w:szCs w:val="21"/>
          <w:lang w:val="en-US" w:eastAsia="ko-KR"/>
        </w:rPr>
        <w:t>physical layer procedures for sidelink</w:t>
      </w:r>
      <w:r w:rsidR="002D5D12">
        <w:rPr>
          <w:rFonts w:eastAsia="맑은 고딕"/>
          <w:kern w:val="2"/>
          <w:sz w:val="21"/>
          <w:szCs w:val="21"/>
          <w:lang w:val="en-US" w:eastAsia="ko-KR"/>
        </w:rPr>
        <w:t xml:space="preserve">, </w:t>
      </w:r>
      <w:r w:rsidR="002D5D12" w:rsidRPr="002D5D12">
        <w:rPr>
          <w:rFonts w:eastAsia="맑은 고딕"/>
          <w:kern w:val="2"/>
          <w:sz w:val="21"/>
          <w:szCs w:val="21"/>
          <w:lang w:val="en-US" w:eastAsia="ko-KR"/>
        </w:rPr>
        <w:t>KT Corp.</w:t>
      </w:r>
    </w:p>
    <w:sectPr w:rsidR="000C6F0E" w:rsidRPr="002D5D12" w:rsidSect="00230375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9D47A" w14:textId="77777777" w:rsidR="00344576" w:rsidRDefault="00344576" w:rsidP="00B50DC2">
      <w:pPr>
        <w:spacing w:after="0"/>
      </w:pPr>
      <w:r>
        <w:separator/>
      </w:r>
    </w:p>
  </w:endnote>
  <w:endnote w:type="continuationSeparator" w:id="0">
    <w:p w14:paraId="519E2C07" w14:textId="77777777" w:rsidR="00344576" w:rsidRDefault="00344576" w:rsidP="00B50D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C889B" w14:textId="77777777" w:rsidR="00344576" w:rsidRDefault="00344576" w:rsidP="00B50DC2">
      <w:pPr>
        <w:spacing w:after="0"/>
      </w:pPr>
      <w:r>
        <w:separator/>
      </w:r>
    </w:p>
  </w:footnote>
  <w:footnote w:type="continuationSeparator" w:id="0">
    <w:p w14:paraId="07F164E4" w14:textId="77777777" w:rsidR="00344576" w:rsidRDefault="00344576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5879B6"/>
    <w:multiLevelType w:val="hybridMultilevel"/>
    <w:tmpl w:val="2ABA6BA4"/>
    <w:lvl w:ilvl="0" w:tplc="AFB081A0">
      <w:start w:val="5858"/>
      <w:numFmt w:val="bullet"/>
      <w:lvlText w:val="–"/>
      <w:lvlJc w:val="left"/>
      <w:pPr>
        <w:ind w:left="2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AC82818"/>
    <w:multiLevelType w:val="hybridMultilevel"/>
    <w:tmpl w:val="AA38BA5E"/>
    <w:lvl w:ilvl="0" w:tplc="55D40C16">
      <w:numFmt w:val="bullet"/>
      <w:lvlText w:val="•"/>
      <w:lvlJc w:val="left"/>
      <w:pPr>
        <w:ind w:left="400" w:hanging="400"/>
      </w:pPr>
      <w:rPr>
        <w:rFonts w:ascii="Calibri" w:eastAsia="SimSun" w:hAnsi="Calibri" w:cs="Calibri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4C563933"/>
    <w:multiLevelType w:val="hybridMultilevel"/>
    <w:tmpl w:val="0458EF82"/>
    <w:lvl w:ilvl="0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5" w15:restartNumberingAfterBreak="0">
    <w:nsid w:val="50F74DAA"/>
    <w:multiLevelType w:val="hybridMultilevel"/>
    <w:tmpl w:val="926A6D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2C0FE9"/>
    <w:multiLevelType w:val="hybridMultilevel"/>
    <w:tmpl w:val="F1D06810"/>
    <w:lvl w:ilvl="0" w:tplc="08090003">
      <w:start w:val="1"/>
      <w:numFmt w:val="bullet"/>
      <w:lvlText w:val="o"/>
      <w:lvlJc w:val="left"/>
      <w:pPr>
        <w:ind w:left="8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8" w15:restartNumberingAfterBreak="0">
    <w:nsid w:val="72C71936"/>
    <w:multiLevelType w:val="multilevel"/>
    <w:tmpl w:val="87E833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A0D13AB"/>
    <w:multiLevelType w:val="hybridMultilevel"/>
    <w:tmpl w:val="99782E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003D3C"/>
    <w:multiLevelType w:val="hybridMultilevel"/>
    <w:tmpl w:val="75E42FE6"/>
    <w:lvl w:ilvl="0" w:tplc="04090001">
      <w:start w:val="1"/>
      <w:numFmt w:val="bullet"/>
      <w:lvlText w:val=""/>
      <w:lvlJc w:val="left"/>
      <w:pPr>
        <w:ind w:left="203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3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3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3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3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3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33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9"/>
  </w:num>
  <w:num w:numId="7">
    <w:abstractNumId w:val="3"/>
  </w:num>
  <w:num w:numId="8">
    <w:abstractNumId w:val="7"/>
  </w:num>
  <w:num w:numId="9">
    <w:abstractNumId w:val="4"/>
  </w:num>
  <w:num w:numId="10">
    <w:abstractNumId w:val="10"/>
  </w:num>
  <w:num w:numId="11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DC2"/>
    <w:rsid w:val="000051D1"/>
    <w:rsid w:val="000105E0"/>
    <w:rsid w:val="00010E6D"/>
    <w:rsid w:val="00010F1A"/>
    <w:rsid w:val="000123F2"/>
    <w:rsid w:val="00013064"/>
    <w:rsid w:val="00014927"/>
    <w:rsid w:val="00016540"/>
    <w:rsid w:val="00020653"/>
    <w:rsid w:val="00023FD5"/>
    <w:rsid w:val="0002416C"/>
    <w:rsid w:val="00025877"/>
    <w:rsid w:val="0002754A"/>
    <w:rsid w:val="00027D4E"/>
    <w:rsid w:val="00027DEB"/>
    <w:rsid w:val="0003049C"/>
    <w:rsid w:val="00030C55"/>
    <w:rsid w:val="00032134"/>
    <w:rsid w:val="00033385"/>
    <w:rsid w:val="00033CBA"/>
    <w:rsid w:val="0003463C"/>
    <w:rsid w:val="00035B2C"/>
    <w:rsid w:val="00037132"/>
    <w:rsid w:val="000376BA"/>
    <w:rsid w:val="00040F71"/>
    <w:rsid w:val="000415B1"/>
    <w:rsid w:val="0004243F"/>
    <w:rsid w:val="0004268F"/>
    <w:rsid w:val="000446AE"/>
    <w:rsid w:val="000453BF"/>
    <w:rsid w:val="000466C5"/>
    <w:rsid w:val="000477B1"/>
    <w:rsid w:val="000479FD"/>
    <w:rsid w:val="0005011E"/>
    <w:rsid w:val="000501D5"/>
    <w:rsid w:val="0005085E"/>
    <w:rsid w:val="000510C2"/>
    <w:rsid w:val="000510E6"/>
    <w:rsid w:val="000517BF"/>
    <w:rsid w:val="00053012"/>
    <w:rsid w:val="00053532"/>
    <w:rsid w:val="0005567F"/>
    <w:rsid w:val="00056738"/>
    <w:rsid w:val="00060E7A"/>
    <w:rsid w:val="000655F9"/>
    <w:rsid w:val="00067B3E"/>
    <w:rsid w:val="00070B3F"/>
    <w:rsid w:val="0007182A"/>
    <w:rsid w:val="00072D0C"/>
    <w:rsid w:val="00073DF1"/>
    <w:rsid w:val="000778F9"/>
    <w:rsid w:val="00077CA7"/>
    <w:rsid w:val="0008039D"/>
    <w:rsid w:val="00080A9F"/>
    <w:rsid w:val="00082DC4"/>
    <w:rsid w:val="0008379A"/>
    <w:rsid w:val="00083B6C"/>
    <w:rsid w:val="0008425D"/>
    <w:rsid w:val="0008511A"/>
    <w:rsid w:val="00085155"/>
    <w:rsid w:val="0008554A"/>
    <w:rsid w:val="0008561A"/>
    <w:rsid w:val="000861DD"/>
    <w:rsid w:val="0009105B"/>
    <w:rsid w:val="00091395"/>
    <w:rsid w:val="000917C8"/>
    <w:rsid w:val="00091D39"/>
    <w:rsid w:val="000930E6"/>
    <w:rsid w:val="0009388F"/>
    <w:rsid w:val="00094490"/>
    <w:rsid w:val="0009615F"/>
    <w:rsid w:val="00096404"/>
    <w:rsid w:val="00096B86"/>
    <w:rsid w:val="00096CC2"/>
    <w:rsid w:val="000972FA"/>
    <w:rsid w:val="000A08A4"/>
    <w:rsid w:val="000A12FC"/>
    <w:rsid w:val="000A3110"/>
    <w:rsid w:val="000A46EF"/>
    <w:rsid w:val="000A679B"/>
    <w:rsid w:val="000A7983"/>
    <w:rsid w:val="000A7EA9"/>
    <w:rsid w:val="000A7EE9"/>
    <w:rsid w:val="000B0034"/>
    <w:rsid w:val="000B0323"/>
    <w:rsid w:val="000B04DF"/>
    <w:rsid w:val="000B0E6F"/>
    <w:rsid w:val="000B24EF"/>
    <w:rsid w:val="000B4C97"/>
    <w:rsid w:val="000B4EF1"/>
    <w:rsid w:val="000B6A92"/>
    <w:rsid w:val="000C0298"/>
    <w:rsid w:val="000C02A3"/>
    <w:rsid w:val="000C12B5"/>
    <w:rsid w:val="000C50B3"/>
    <w:rsid w:val="000C5145"/>
    <w:rsid w:val="000C5475"/>
    <w:rsid w:val="000C595A"/>
    <w:rsid w:val="000C6F0E"/>
    <w:rsid w:val="000D2638"/>
    <w:rsid w:val="000D73A8"/>
    <w:rsid w:val="000E0D5F"/>
    <w:rsid w:val="000E1174"/>
    <w:rsid w:val="000E2A3F"/>
    <w:rsid w:val="000E2D3D"/>
    <w:rsid w:val="000E2DAB"/>
    <w:rsid w:val="000E2DCF"/>
    <w:rsid w:val="000E3C91"/>
    <w:rsid w:val="000E3E4B"/>
    <w:rsid w:val="000E4689"/>
    <w:rsid w:val="000E59D1"/>
    <w:rsid w:val="000E5A74"/>
    <w:rsid w:val="000E5B9B"/>
    <w:rsid w:val="000E5F34"/>
    <w:rsid w:val="000E6899"/>
    <w:rsid w:val="000E71AC"/>
    <w:rsid w:val="000F2C4E"/>
    <w:rsid w:val="000F338A"/>
    <w:rsid w:val="000F4B45"/>
    <w:rsid w:val="000F4E99"/>
    <w:rsid w:val="000F68B8"/>
    <w:rsid w:val="000F7FA3"/>
    <w:rsid w:val="00101113"/>
    <w:rsid w:val="00101C9E"/>
    <w:rsid w:val="00102608"/>
    <w:rsid w:val="00102753"/>
    <w:rsid w:val="001048BB"/>
    <w:rsid w:val="00105926"/>
    <w:rsid w:val="001059A9"/>
    <w:rsid w:val="00105F38"/>
    <w:rsid w:val="00106265"/>
    <w:rsid w:val="00106E05"/>
    <w:rsid w:val="00110226"/>
    <w:rsid w:val="00111453"/>
    <w:rsid w:val="00111FA9"/>
    <w:rsid w:val="00112B4E"/>
    <w:rsid w:val="001133B7"/>
    <w:rsid w:val="0011451C"/>
    <w:rsid w:val="00115D00"/>
    <w:rsid w:val="00115E9F"/>
    <w:rsid w:val="00116C15"/>
    <w:rsid w:val="001175DD"/>
    <w:rsid w:val="0012029E"/>
    <w:rsid w:val="001207B9"/>
    <w:rsid w:val="00126431"/>
    <w:rsid w:val="00126609"/>
    <w:rsid w:val="00127284"/>
    <w:rsid w:val="001301E2"/>
    <w:rsid w:val="00130DD0"/>
    <w:rsid w:val="00131C09"/>
    <w:rsid w:val="00131E0C"/>
    <w:rsid w:val="00134A7F"/>
    <w:rsid w:val="001368C0"/>
    <w:rsid w:val="001369CE"/>
    <w:rsid w:val="00136FA6"/>
    <w:rsid w:val="001374DD"/>
    <w:rsid w:val="00137CB5"/>
    <w:rsid w:val="00140388"/>
    <w:rsid w:val="00141E77"/>
    <w:rsid w:val="0014260C"/>
    <w:rsid w:val="00142896"/>
    <w:rsid w:val="0014576E"/>
    <w:rsid w:val="001459CF"/>
    <w:rsid w:val="001467F1"/>
    <w:rsid w:val="001507D8"/>
    <w:rsid w:val="0015197F"/>
    <w:rsid w:val="00151F28"/>
    <w:rsid w:val="00153444"/>
    <w:rsid w:val="00153474"/>
    <w:rsid w:val="001537DD"/>
    <w:rsid w:val="001539D7"/>
    <w:rsid w:val="0016298E"/>
    <w:rsid w:val="00162EE6"/>
    <w:rsid w:val="001630B9"/>
    <w:rsid w:val="00163187"/>
    <w:rsid w:val="00164EC9"/>
    <w:rsid w:val="00165D87"/>
    <w:rsid w:val="00166196"/>
    <w:rsid w:val="001662C4"/>
    <w:rsid w:val="00170B1F"/>
    <w:rsid w:val="00170EDC"/>
    <w:rsid w:val="001731E2"/>
    <w:rsid w:val="001735DF"/>
    <w:rsid w:val="00173F69"/>
    <w:rsid w:val="00174E8A"/>
    <w:rsid w:val="00175594"/>
    <w:rsid w:val="00175AD3"/>
    <w:rsid w:val="00176A5F"/>
    <w:rsid w:val="00177C22"/>
    <w:rsid w:val="00181C2C"/>
    <w:rsid w:val="001828A6"/>
    <w:rsid w:val="00183002"/>
    <w:rsid w:val="001836B0"/>
    <w:rsid w:val="0018568C"/>
    <w:rsid w:val="00190B92"/>
    <w:rsid w:val="001917C2"/>
    <w:rsid w:val="00192135"/>
    <w:rsid w:val="00194448"/>
    <w:rsid w:val="00197942"/>
    <w:rsid w:val="001A172E"/>
    <w:rsid w:val="001A55D4"/>
    <w:rsid w:val="001A6432"/>
    <w:rsid w:val="001A6B2B"/>
    <w:rsid w:val="001A7A9B"/>
    <w:rsid w:val="001B0189"/>
    <w:rsid w:val="001B117F"/>
    <w:rsid w:val="001B1984"/>
    <w:rsid w:val="001B24AF"/>
    <w:rsid w:val="001B24EC"/>
    <w:rsid w:val="001B2AB4"/>
    <w:rsid w:val="001B4FE8"/>
    <w:rsid w:val="001B5771"/>
    <w:rsid w:val="001B7A9E"/>
    <w:rsid w:val="001C13F4"/>
    <w:rsid w:val="001C2B00"/>
    <w:rsid w:val="001C3FA9"/>
    <w:rsid w:val="001C4588"/>
    <w:rsid w:val="001C5D42"/>
    <w:rsid w:val="001C6EAB"/>
    <w:rsid w:val="001C7896"/>
    <w:rsid w:val="001D17B1"/>
    <w:rsid w:val="001D1F68"/>
    <w:rsid w:val="001D7789"/>
    <w:rsid w:val="001D7DCD"/>
    <w:rsid w:val="001E0A77"/>
    <w:rsid w:val="001E11A6"/>
    <w:rsid w:val="001E14B7"/>
    <w:rsid w:val="001E1575"/>
    <w:rsid w:val="001E3231"/>
    <w:rsid w:val="001E3539"/>
    <w:rsid w:val="001E3EFD"/>
    <w:rsid w:val="001E4077"/>
    <w:rsid w:val="001E4FED"/>
    <w:rsid w:val="001E5E9E"/>
    <w:rsid w:val="001E7CBB"/>
    <w:rsid w:val="001E7EDD"/>
    <w:rsid w:val="001F01F1"/>
    <w:rsid w:val="001F02BF"/>
    <w:rsid w:val="001F03FF"/>
    <w:rsid w:val="001F06A6"/>
    <w:rsid w:val="001F06B3"/>
    <w:rsid w:val="001F06FA"/>
    <w:rsid w:val="001F192F"/>
    <w:rsid w:val="001F1E5F"/>
    <w:rsid w:val="001F1EE9"/>
    <w:rsid w:val="001F28E4"/>
    <w:rsid w:val="001F3492"/>
    <w:rsid w:val="001F5642"/>
    <w:rsid w:val="001F56FD"/>
    <w:rsid w:val="001F7A27"/>
    <w:rsid w:val="00201C4D"/>
    <w:rsid w:val="00202CC5"/>
    <w:rsid w:val="0020461D"/>
    <w:rsid w:val="002056B8"/>
    <w:rsid w:val="002067DA"/>
    <w:rsid w:val="00206B6B"/>
    <w:rsid w:val="00210E6F"/>
    <w:rsid w:val="002116BD"/>
    <w:rsid w:val="00212328"/>
    <w:rsid w:val="0021346E"/>
    <w:rsid w:val="00213C4E"/>
    <w:rsid w:val="00216B40"/>
    <w:rsid w:val="00217FE8"/>
    <w:rsid w:val="00224393"/>
    <w:rsid w:val="00224B20"/>
    <w:rsid w:val="00224BA3"/>
    <w:rsid w:val="00227350"/>
    <w:rsid w:val="00230375"/>
    <w:rsid w:val="002309DB"/>
    <w:rsid w:val="002313AB"/>
    <w:rsid w:val="0023246A"/>
    <w:rsid w:val="00233B90"/>
    <w:rsid w:val="00233EBD"/>
    <w:rsid w:val="00234190"/>
    <w:rsid w:val="002369E6"/>
    <w:rsid w:val="00236EB7"/>
    <w:rsid w:val="00237234"/>
    <w:rsid w:val="00237381"/>
    <w:rsid w:val="00237B40"/>
    <w:rsid w:val="00241B1C"/>
    <w:rsid w:val="0024330E"/>
    <w:rsid w:val="00243498"/>
    <w:rsid w:val="00243967"/>
    <w:rsid w:val="002460DA"/>
    <w:rsid w:val="00246C91"/>
    <w:rsid w:val="0025065E"/>
    <w:rsid w:val="00251A23"/>
    <w:rsid w:val="00252518"/>
    <w:rsid w:val="002538BB"/>
    <w:rsid w:val="00254778"/>
    <w:rsid w:val="00255B7F"/>
    <w:rsid w:val="002562E2"/>
    <w:rsid w:val="002567DC"/>
    <w:rsid w:val="00257E91"/>
    <w:rsid w:val="0026077E"/>
    <w:rsid w:val="00262051"/>
    <w:rsid w:val="00262791"/>
    <w:rsid w:val="00262BDA"/>
    <w:rsid w:val="00262D5A"/>
    <w:rsid w:val="00263B24"/>
    <w:rsid w:val="002640D2"/>
    <w:rsid w:val="00264CDC"/>
    <w:rsid w:val="0026555D"/>
    <w:rsid w:val="00265DA1"/>
    <w:rsid w:val="00266873"/>
    <w:rsid w:val="002672E9"/>
    <w:rsid w:val="00267F34"/>
    <w:rsid w:val="002717B5"/>
    <w:rsid w:val="0027366C"/>
    <w:rsid w:val="002741EA"/>
    <w:rsid w:val="0027524F"/>
    <w:rsid w:val="00275314"/>
    <w:rsid w:val="00277909"/>
    <w:rsid w:val="002802A8"/>
    <w:rsid w:val="00281EFA"/>
    <w:rsid w:val="00282339"/>
    <w:rsid w:val="00282FDF"/>
    <w:rsid w:val="0028329D"/>
    <w:rsid w:val="00283511"/>
    <w:rsid w:val="00284545"/>
    <w:rsid w:val="00284D20"/>
    <w:rsid w:val="00285EF6"/>
    <w:rsid w:val="00287FAC"/>
    <w:rsid w:val="00290CF4"/>
    <w:rsid w:val="00292083"/>
    <w:rsid w:val="00293D71"/>
    <w:rsid w:val="00293F80"/>
    <w:rsid w:val="00294834"/>
    <w:rsid w:val="002A02A1"/>
    <w:rsid w:val="002A0607"/>
    <w:rsid w:val="002A412F"/>
    <w:rsid w:val="002A4CEE"/>
    <w:rsid w:val="002A5A39"/>
    <w:rsid w:val="002A638B"/>
    <w:rsid w:val="002A649C"/>
    <w:rsid w:val="002B059C"/>
    <w:rsid w:val="002B1662"/>
    <w:rsid w:val="002B1AED"/>
    <w:rsid w:val="002B21C8"/>
    <w:rsid w:val="002B51AC"/>
    <w:rsid w:val="002B5BEA"/>
    <w:rsid w:val="002B62C7"/>
    <w:rsid w:val="002B7CA2"/>
    <w:rsid w:val="002C06EC"/>
    <w:rsid w:val="002C0EA5"/>
    <w:rsid w:val="002C2D00"/>
    <w:rsid w:val="002C3018"/>
    <w:rsid w:val="002C3E14"/>
    <w:rsid w:val="002C413F"/>
    <w:rsid w:val="002C7506"/>
    <w:rsid w:val="002D0415"/>
    <w:rsid w:val="002D075E"/>
    <w:rsid w:val="002D1CA5"/>
    <w:rsid w:val="002D3A9B"/>
    <w:rsid w:val="002D435B"/>
    <w:rsid w:val="002D4998"/>
    <w:rsid w:val="002D5D12"/>
    <w:rsid w:val="002D685F"/>
    <w:rsid w:val="002D6C1D"/>
    <w:rsid w:val="002E05AF"/>
    <w:rsid w:val="002E4F4D"/>
    <w:rsid w:val="002E728F"/>
    <w:rsid w:val="002F184B"/>
    <w:rsid w:val="002F310C"/>
    <w:rsid w:val="002F5B5F"/>
    <w:rsid w:val="002F69F9"/>
    <w:rsid w:val="002F709D"/>
    <w:rsid w:val="002F7A9F"/>
    <w:rsid w:val="00300E09"/>
    <w:rsid w:val="00302014"/>
    <w:rsid w:val="003037C6"/>
    <w:rsid w:val="00304751"/>
    <w:rsid w:val="0030616C"/>
    <w:rsid w:val="003066CE"/>
    <w:rsid w:val="00312883"/>
    <w:rsid w:val="003160A6"/>
    <w:rsid w:val="0031708F"/>
    <w:rsid w:val="003171B3"/>
    <w:rsid w:val="003172FF"/>
    <w:rsid w:val="0032075E"/>
    <w:rsid w:val="003211EA"/>
    <w:rsid w:val="00322EF7"/>
    <w:rsid w:val="00324A3A"/>
    <w:rsid w:val="003250A8"/>
    <w:rsid w:val="0032597C"/>
    <w:rsid w:val="00327566"/>
    <w:rsid w:val="00327CF1"/>
    <w:rsid w:val="00327ED9"/>
    <w:rsid w:val="003300D3"/>
    <w:rsid w:val="003313CE"/>
    <w:rsid w:val="003318DB"/>
    <w:rsid w:val="00333A8C"/>
    <w:rsid w:val="0033469C"/>
    <w:rsid w:val="003355A2"/>
    <w:rsid w:val="00335C27"/>
    <w:rsid w:val="0033694A"/>
    <w:rsid w:val="0034067C"/>
    <w:rsid w:val="00341A67"/>
    <w:rsid w:val="00342B03"/>
    <w:rsid w:val="00342CE8"/>
    <w:rsid w:val="00343BD1"/>
    <w:rsid w:val="00344576"/>
    <w:rsid w:val="00344597"/>
    <w:rsid w:val="00344BB0"/>
    <w:rsid w:val="0034683B"/>
    <w:rsid w:val="003469CB"/>
    <w:rsid w:val="0035141B"/>
    <w:rsid w:val="00351BD7"/>
    <w:rsid w:val="00351BDA"/>
    <w:rsid w:val="00352201"/>
    <w:rsid w:val="00352AC8"/>
    <w:rsid w:val="00354FDE"/>
    <w:rsid w:val="00356A94"/>
    <w:rsid w:val="00357182"/>
    <w:rsid w:val="00360AE8"/>
    <w:rsid w:val="00361473"/>
    <w:rsid w:val="0036295F"/>
    <w:rsid w:val="003634C2"/>
    <w:rsid w:val="00363A0B"/>
    <w:rsid w:val="003653EF"/>
    <w:rsid w:val="00365735"/>
    <w:rsid w:val="003664A6"/>
    <w:rsid w:val="00366B5D"/>
    <w:rsid w:val="003672BA"/>
    <w:rsid w:val="00367CC0"/>
    <w:rsid w:val="00370E1E"/>
    <w:rsid w:val="003718B9"/>
    <w:rsid w:val="00372F6C"/>
    <w:rsid w:val="003731EE"/>
    <w:rsid w:val="00375C79"/>
    <w:rsid w:val="00375EF9"/>
    <w:rsid w:val="003777C1"/>
    <w:rsid w:val="003851E7"/>
    <w:rsid w:val="003862B9"/>
    <w:rsid w:val="00386F5F"/>
    <w:rsid w:val="00387F15"/>
    <w:rsid w:val="00390214"/>
    <w:rsid w:val="00391277"/>
    <w:rsid w:val="003937FC"/>
    <w:rsid w:val="003945FC"/>
    <w:rsid w:val="00394B57"/>
    <w:rsid w:val="00394F2D"/>
    <w:rsid w:val="00394F41"/>
    <w:rsid w:val="0039703C"/>
    <w:rsid w:val="00397F77"/>
    <w:rsid w:val="003A033E"/>
    <w:rsid w:val="003A0435"/>
    <w:rsid w:val="003A0609"/>
    <w:rsid w:val="003A1A67"/>
    <w:rsid w:val="003A3330"/>
    <w:rsid w:val="003A5682"/>
    <w:rsid w:val="003A5B34"/>
    <w:rsid w:val="003A7CE2"/>
    <w:rsid w:val="003B1D0B"/>
    <w:rsid w:val="003B24C6"/>
    <w:rsid w:val="003B2FDF"/>
    <w:rsid w:val="003B30AB"/>
    <w:rsid w:val="003B47C4"/>
    <w:rsid w:val="003B4AFE"/>
    <w:rsid w:val="003B50DC"/>
    <w:rsid w:val="003B54DB"/>
    <w:rsid w:val="003B72DC"/>
    <w:rsid w:val="003B7631"/>
    <w:rsid w:val="003B7DA3"/>
    <w:rsid w:val="003B7F2C"/>
    <w:rsid w:val="003C0DE6"/>
    <w:rsid w:val="003C407B"/>
    <w:rsid w:val="003C5201"/>
    <w:rsid w:val="003C583D"/>
    <w:rsid w:val="003C788D"/>
    <w:rsid w:val="003D0000"/>
    <w:rsid w:val="003D0365"/>
    <w:rsid w:val="003D09DE"/>
    <w:rsid w:val="003D0B6D"/>
    <w:rsid w:val="003D30DF"/>
    <w:rsid w:val="003D69C9"/>
    <w:rsid w:val="003E0F11"/>
    <w:rsid w:val="003E1B8C"/>
    <w:rsid w:val="003E27A3"/>
    <w:rsid w:val="003E2ED1"/>
    <w:rsid w:val="003E3C30"/>
    <w:rsid w:val="003E3D2B"/>
    <w:rsid w:val="003E7785"/>
    <w:rsid w:val="003F1597"/>
    <w:rsid w:val="003F1A4D"/>
    <w:rsid w:val="003F3D10"/>
    <w:rsid w:val="003F477D"/>
    <w:rsid w:val="003F47CB"/>
    <w:rsid w:val="003F640D"/>
    <w:rsid w:val="003F7DA7"/>
    <w:rsid w:val="003F7FBE"/>
    <w:rsid w:val="00400293"/>
    <w:rsid w:val="004007F7"/>
    <w:rsid w:val="0040122C"/>
    <w:rsid w:val="00401F29"/>
    <w:rsid w:val="0040587E"/>
    <w:rsid w:val="004060D0"/>
    <w:rsid w:val="00406BE3"/>
    <w:rsid w:val="00410417"/>
    <w:rsid w:val="004107B5"/>
    <w:rsid w:val="0041094C"/>
    <w:rsid w:val="00410B71"/>
    <w:rsid w:val="00410F21"/>
    <w:rsid w:val="00414198"/>
    <w:rsid w:val="00416DE6"/>
    <w:rsid w:val="0041708A"/>
    <w:rsid w:val="00423C19"/>
    <w:rsid w:val="00423DEF"/>
    <w:rsid w:val="004240DF"/>
    <w:rsid w:val="00424627"/>
    <w:rsid w:val="00424667"/>
    <w:rsid w:val="00425285"/>
    <w:rsid w:val="004265E4"/>
    <w:rsid w:val="0042729F"/>
    <w:rsid w:val="004331A6"/>
    <w:rsid w:val="00433797"/>
    <w:rsid w:val="004342AB"/>
    <w:rsid w:val="00436C70"/>
    <w:rsid w:val="00437E5E"/>
    <w:rsid w:val="00440597"/>
    <w:rsid w:val="00440AEE"/>
    <w:rsid w:val="00444D1E"/>
    <w:rsid w:val="00447597"/>
    <w:rsid w:val="004501D9"/>
    <w:rsid w:val="00450D1E"/>
    <w:rsid w:val="00450E55"/>
    <w:rsid w:val="004514D3"/>
    <w:rsid w:val="004523A4"/>
    <w:rsid w:val="00454A85"/>
    <w:rsid w:val="00454E82"/>
    <w:rsid w:val="00455902"/>
    <w:rsid w:val="00455A8B"/>
    <w:rsid w:val="00456A5C"/>
    <w:rsid w:val="00460807"/>
    <w:rsid w:val="00463993"/>
    <w:rsid w:val="00466B85"/>
    <w:rsid w:val="00466C16"/>
    <w:rsid w:val="00466D28"/>
    <w:rsid w:val="00470E57"/>
    <w:rsid w:val="00471855"/>
    <w:rsid w:val="004721F4"/>
    <w:rsid w:val="00474681"/>
    <w:rsid w:val="00474BF1"/>
    <w:rsid w:val="00476E34"/>
    <w:rsid w:val="00480139"/>
    <w:rsid w:val="0048013E"/>
    <w:rsid w:val="00480E00"/>
    <w:rsid w:val="004838EF"/>
    <w:rsid w:val="00484718"/>
    <w:rsid w:val="004848BA"/>
    <w:rsid w:val="00487385"/>
    <w:rsid w:val="0048769A"/>
    <w:rsid w:val="00487F32"/>
    <w:rsid w:val="00490644"/>
    <w:rsid w:val="004906E8"/>
    <w:rsid w:val="004909A6"/>
    <w:rsid w:val="004928F3"/>
    <w:rsid w:val="00493B72"/>
    <w:rsid w:val="00493FD4"/>
    <w:rsid w:val="00495461"/>
    <w:rsid w:val="00496131"/>
    <w:rsid w:val="00497B9C"/>
    <w:rsid w:val="004A1568"/>
    <w:rsid w:val="004A1CD2"/>
    <w:rsid w:val="004A40C1"/>
    <w:rsid w:val="004A460F"/>
    <w:rsid w:val="004A6351"/>
    <w:rsid w:val="004A6A4D"/>
    <w:rsid w:val="004A700B"/>
    <w:rsid w:val="004A73F1"/>
    <w:rsid w:val="004A7AEB"/>
    <w:rsid w:val="004B0C97"/>
    <w:rsid w:val="004B149B"/>
    <w:rsid w:val="004B18D0"/>
    <w:rsid w:val="004B1F57"/>
    <w:rsid w:val="004B302B"/>
    <w:rsid w:val="004B34D1"/>
    <w:rsid w:val="004B4991"/>
    <w:rsid w:val="004B75A5"/>
    <w:rsid w:val="004B7725"/>
    <w:rsid w:val="004C01F2"/>
    <w:rsid w:val="004C2220"/>
    <w:rsid w:val="004C4497"/>
    <w:rsid w:val="004C4E22"/>
    <w:rsid w:val="004C7409"/>
    <w:rsid w:val="004D1592"/>
    <w:rsid w:val="004D2259"/>
    <w:rsid w:val="004D32E8"/>
    <w:rsid w:val="004D3811"/>
    <w:rsid w:val="004E070F"/>
    <w:rsid w:val="004E1845"/>
    <w:rsid w:val="004E29A4"/>
    <w:rsid w:val="004E4199"/>
    <w:rsid w:val="004E42E6"/>
    <w:rsid w:val="004E5208"/>
    <w:rsid w:val="004E608D"/>
    <w:rsid w:val="004E681C"/>
    <w:rsid w:val="004E6AEA"/>
    <w:rsid w:val="004E6F59"/>
    <w:rsid w:val="004E7E7B"/>
    <w:rsid w:val="004F0E21"/>
    <w:rsid w:val="004F1719"/>
    <w:rsid w:val="004F3297"/>
    <w:rsid w:val="004F34C0"/>
    <w:rsid w:val="004F38D5"/>
    <w:rsid w:val="004F3D28"/>
    <w:rsid w:val="00500AA7"/>
    <w:rsid w:val="00501469"/>
    <w:rsid w:val="00501BF0"/>
    <w:rsid w:val="00502C7C"/>
    <w:rsid w:val="00503411"/>
    <w:rsid w:val="005045B9"/>
    <w:rsid w:val="005049A4"/>
    <w:rsid w:val="00505657"/>
    <w:rsid w:val="005079D2"/>
    <w:rsid w:val="00507D5F"/>
    <w:rsid w:val="0051014D"/>
    <w:rsid w:val="005106C3"/>
    <w:rsid w:val="00510F78"/>
    <w:rsid w:val="00511FD9"/>
    <w:rsid w:val="005132FB"/>
    <w:rsid w:val="00513799"/>
    <w:rsid w:val="00513A4C"/>
    <w:rsid w:val="005155C7"/>
    <w:rsid w:val="005170DC"/>
    <w:rsid w:val="00517F25"/>
    <w:rsid w:val="00520AD9"/>
    <w:rsid w:val="0052190B"/>
    <w:rsid w:val="00522336"/>
    <w:rsid w:val="00522A9A"/>
    <w:rsid w:val="005250CD"/>
    <w:rsid w:val="0052579C"/>
    <w:rsid w:val="0053015B"/>
    <w:rsid w:val="00530E1F"/>
    <w:rsid w:val="00531DCE"/>
    <w:rsid w:val="00532139"/>
    <w:rsid w:val="005330DB"/>
    <w:rsid w:val="00535D9D"/>
    <w:rsid w:val="005372FD"/>
    <w:rsid w:val="00537CA4"/>
    <w:rsid w:val="00540748"/>
    <w:rsid w:val="0054194E"/>
    <w:rsid w:val="00542F64"/>
    <w:rsid w:val="00545AD4"/>
    <w:rsid w:val="005464E6"/>
    <w:rsid w:val="00546B89"/>
    <w:rsid w:val="00546DF6"/>
    <w:rsid w:val="005502F9"/>
    <w:rsid w:val="005504F1"/>
    <w:rsid w:val="00551171"/>
    <w:rsid w:val="005543F3"/>
    <w:rsid w:val="00555372"/>
    <w:rsid w:val="00555F8B"/>
    <w:rsid w:val="005561FF"/>
    <w:rsid w:val="0055644B"/>
    <w:rsid w:val="00556756"/>
    <w:rsid w:val="00562CEC"/>
    <w:rsid w:val="00562D10"/>
    <w:rsid w:val="005635D8"/>
    <w:rsid w:val="005646FE"/>
    <w:rsid w:val="005652F6"/>
    <w:rsid w:val="00565454"/>
    <w:rsid w:val="00566674"/>
    <w:rsid w:val="00570705"/>
    <w:rsid w:val="00571E55"/>
    <w:rsid w:val="00574309"/>
    <w:rsid w:val="005748EC"/>
    <w:rsid w:val="005760E4"/>
    <w:rsid w:val="005770B2"/>
    <w:rsid w:val="00583510"/>
    <w:rsid w:val="00584FF1"/>
    <w:rsid w:val="0058505D"/>
    <w:rsid w:val="00587035"/>
    <w:rsid w:val="00593A02"/>
    <w:rsid w:val="00595D22"/>
    <w:rsid w:val="00596162"/>
    <w:rsid w:val="00596D09"/>
    <w:rsid w:val="00597FC9"/>
    <w:rsid w:val="005A18E7"/>
    <w:rsid w:val="005A3246"/>
    <w:rsid w:val="005A4CCD"/>
    <w:rsid w:val="005A7399"/>
    <w:rsid w:val="005A74C5"/>
    <w:rsid w:val="005B1E01"/>
    <w:rsid w:val="005B3204"/>
    <w:rsid w:val="005B5070"/>
    <w:rsid w:val="005B5B0D"/>
    <w:rsid w:val="005B73FD"/>
    <w:rsid w:val="005C1616"/>
    <w:rsid w:val="005C2823"/>
    <w:rsid w:val="005C4022"/>
    <w:rsid w:val="005C4C34"/>
    <w:rsid w:val="005C4C9E"/>
    <w:rsid w:val="005C5018"/>
    <w:rsid w:val="005C66E9"/>
    <w:rsid w:val="005C6900"/>
    <w:rsid w:val="005C6A06"/>
    <w:rsid w:val="005C76AD"/>
    <w:rsid w:val="005C7A3B"/>
    <w:rsid w:val="005D1719"/>
    <w:rsid w:val="005D3A18"/>
    <w:rsid w:val="005D4214"/>
    <w:rsid w:val="005D497B"/>
    <w:rsid w:val="005D4DB2"/>
    <w:rsid w:val="005E05C4"/>
    <w:rsid w:val="005E0C9A"/>
    <w:rsid w:val="005E188E"/>
    <w:rsid w:val="005E27CE"/>
    <w:rsid w:val="005E63DE"/>
    <w:rsid w:val="005E6C96"/>
    <w:rsid w:val="005F0A20"/>
    <w:rsid w:val="005F3D27"/>
    <w:rsid w:val="005F5991"/>
    <w:rsid w:val="00600092"/>
    <w:rsid w:val="006028C8"/>
    <w:rsid w:val="00602969"/>
    <w:rsid w:val="0060726F"/>
    <w:rsid w:val="006075F6"/>
    <w:rsid w:val="006123FD"/>
    <w:rsid w:val="00612B3C"/>
    <w:rsid w:val="00612EF2"/>
    <w:rsid w:val="00613770"/>
    <w:rsid w:val="00613CA6"/>
    <w:rsid w:val="006148A1"/>
    <w:rsid w:val="00615C24"/>
    <w:rsid w:val="006167DF"/>
    <w:rsid w:val="00617108"/>
    <w:rsid w:val="00617A9E"/>
    <w:rsid w:val="006209F5"/>
    <w:rsid w:val="006238D3"/>
    <w:rsid w:val="00623DD8"/>
    <w:rsid w:val="00624576"/>
    <w:rsid w:val="00625391"/>
    <w:rsid w:val="006268E4"/>
    <w:rsid w:val="00627B69"/>
    <w:rsid w:val="00627F3E"/>
    <w:rsid w:val="006315B8"/>
    <w:rsid w:val="00631CA7"/>
    <w:rsid w:val="00632DB7"/>
    <w:rsid w:val="006337C5"/>
    <w:rsid w:val="006357A0"/>
    <w:rsid w:val="0063595B"/>
    <w:rsid w:val="0063598E"/>
    <w:rsid w:val="00636B9C"/>
    <w:rsid w:val="00637713"/>
    <w:rsid w:val="00637D79"/>
    <w:rsid w:val="00640D7A"/>
    <w:rsid w:val="006435BF"/>
    <w:rsid w:val="00643DB9"/>
    <w:rsid w:val="00644FCE"/>
    <w:rsid w:val="00646F4D"/>
    <w:rsid w:val="00647BC8"/>
    <w:rsid w:val="00650171"/>
    <w:rsid w:val="00650C75"/>
    <w:rsid w:val="00653D64"/>
    <w:rsid w:val="00654A81"/>
    <w:rsid w:val="00656846"/>
    <w:rsid w:val="00657EC1"/>
    <w:rsid w:val="00660F9E"/>
    <w:rsid w:val="00661B19"/>
    <w:rsid w:val="00662EEB"/>
    <w:rsid w:val="006637A4"/>
    <w:rsid w:val="00664C92"/>
    <w:rsid w:val="00664E34"/>
    <w:rsid w:val="006656B3"/>
    <w:rsid w:val="00667038"/>
    <w:rsid w:val="00670167"/>
    <w:rsid w:val="00671551"/>
    <w:rsid w:val="006716B5"/>
    <w:rsid w:val="00671BCE"/>
    <w:rsid w:val="00671FA8"/>
    <w:rsid w:val="0067235E"/>
    <w:rsid w:val="00674934"/>
    <w:rsid w:val="00677D1A"/>
    <w:rsid w:val="00680331"/>
    <w:rsid w:val="00680A1D"/>
    <w:rsid w:val="00680AB7"/>
    <w:rsid w:val="0068124A"/>
    <w:rsid w:val="0068161E"/>
    <w:rsid w:val="006821C7"/>
    <w:rsid w:val="00682732"/>
    <w:rsid w:val="006829ED"/>
    <w:rsid w:val="0068354A"/>
    <w:rsid w:val="006837F4"/>
    <w:rsid w:val="00684B57"/>
    <w:rsid w:val="00684BB6"/>
    <w:rsid w:val="00685E5B"/>
    <w:rsid w:val="0068720A"/>
    <w:rsid w:val="00687312"/>
    <w:rsid w:val="006879B5"/>
    <w:rsid w:val="00692C66"/>
    <w:rsid w:val="006933DE"/>
    <w:rsid w:val="006934C8"/>
    <w:rsid w:val="00694157"/>
    <w:rsid w:val="00694453"/>
    <w:rsid w:val="00694DF8"/>
    <w:rsid w:val="00696EF7"/>
    <w:rsid w:val="00697EF2"/>
    <w:rsid w:val="006A3494"/>
    <w:rsid w:val="006A44B6"/>
    <w:rsid w:val="006A4521"/>
    <w:rsid w:val="006A61C9"/>
    <w:rsid w:val="006A6C33"/>
    <w:rsid w:val="006A7EBE"/>
    <w:rsid w:val="006B02F3"/>
    <w:rsid w:val="006B2E88"/>
    <w:rsid w:val="006B30CF"/>
    <w:rsid w:val="006B3172"/>
    <w:rsid w:val="006B4154"/>
    <w:rsid w:val="006B4BD2"/>
    <w:rsid w:val="006B5A63"/>
    <w:rsid w:val="006B7E1B"/>
    <w:rsid w:val="006C0E98"/>
    <w:rsid w:val="006C1E6F"/>
    <w:rsid w:val="006C463A"/>
    <w:rsid w:val="006C68CE"/>
    <w:rsid w:val="006D05E6"/>
    <w:rsid w:val="006D1E9F"/>
    <w:rsid w:val="006D3BD1"/>
    <w:rsid w:val="006D4DC2"/>
    <w:rsid w:val="006D5756"/>
    <w:rsid w:val="006D65A3"/>
    <w:rsid w:val="006E2F7B"/>
    <w:rsid w:val="006E42A9"/>
    <w:rsid w:val="006E4D23"/>
    <w:rsid w:val="006E5512"/>
    <w:rsid w:val="006E5808"/>
    <w:rsid w:val="006E7CE2"/>
    <w:rsid w:val="006F0306"/>
    <w:rsid w:val="006F0938"/>
    <w:rsid w:val="006F0E94"/>
    <w:rsid w:val="006F15AD"/>
    <w:rsid w:val="006F4813"/>
    <w:rsid w:val="006F4F5A"/>
    <w:rsid w:val="00701D87"/>
    <w:rsid w:val="00702107"/>
    <w:rsid w:val="00704CB4"/>
    <w:rsid w:val="00704D35"/>
    <w:rsid w:val="0070675E"/>
    <w:rsid w:val="00707B42"/>
    <w:rsid w:val="007110E2"/>
    <w:rsid w:val="007125C8"/>
    <w:rsid w:val="00713D8C"/>
    <w:rsid w:val="007140F5"/>
    <w:rsid w:val="00714502"/>
    <w:rsid w:val="00714888"/>
    <w:rsid w:val="00714B7B"/>
    <w:rsid w:val="00721344"/>
    <w:rsid w:val="00721644"/>
    <w:rsid w:val="0072321E"/>
    <w:rsid w:val="007242DA"/>
    <w:rsid w:val="007248AE"/>
    <w:rsid w:val="00726A03"/>
    <w:rsid w:val="00727A87"/>
    <w:rsid w:val="00730206"/>
    <w:rsid w:val="00731B5E"/>
    <w:rsid w:val="00731DEB"/>
    <w:rsid w:val="00734123"/>
    <w:rsid w:val="00735C20"/>
    <w:rsid w:val="00735C29"/>
    <w:rsid w:val="00735ED6"/>
    <w:rsid w:val="007379CB"/>
    <w:rsid w:val="007402EC"/>
    <w:rsid w:val="007403D3"/>
    <w:rsid w:val="007413C3"/>
    <w:rsid w:val="007456EC"/>
    <w:rsid w:val="007457FA"/>
    <w:rsid w:val="00745EDC"/>
    <w:rsid w:val="0074684E"/>
    <w:rsid w:val="007516AC"/>
    <w:rsid w:val="00752BCA"/>
    <w:rsid w:val="00753092"/>
    <w:rsid w:val="00753F14"/>
    <w:rsid w:val="00756B20"/>
    <w:rsid w:val="00757B51"/>
    <w:rsid w:val="007604D8"/>
    <w:rsid w:val="00760554"/>
    <w:rsid w:val="00760882"/>
    <w:rsid w:val="00760A1D"/>
    <w:rsid w:val="00763227"/>
    <w:rsid w:val="007635AD"/>
    <w:rsid w:val="00764ADC"/>
    <w:rsid w:val="007665F6"/>
    <w:rsid w:val="007669D5"/>
    <w:rsid w:val="00766C4E"/>
    <w:rsid w:val="00767244"/>
    <w:rsid w:val="007679F3"/>
    <w:rsid w:val="00767A43"/>
    <w:rsid w:val="007700D8"/>
    <w:rsid w:val="007706E6"/>
    <w:rsid w:val="00773D11"/>
    <w:rsid w:val="0077568B"/>
    <w:rsid w:val="00775CA4"/>
    <w:rsid w:val="007772FD"/>
    <w:rsid w:val="00777363"/>
    <w:rsid w:val="0077740C"/>
    <w:rsid w:val="00777687"/>
    <w:rsid w:val="007813D4"/>
    <w:rsid w:val="00782300"/>
    <w:rsid w:val="00785ABC"/>
    <w:rsid w:val="00785ECB"/>
    <w:rsid w:val="007874A7"/>
    <w:rsid w:val="0079088E"/>
    <w:rsid w:val="00790ADB"/>
    <w:rsid w:val="00790F66"/>
    <w:rsid w:val="00792CEE"/>
    <w:rsid w:val="0079302B"/>
    <w:rsid w:val="007930C7"/>
    <w:rsid w:val="00793214"/>
    <w:rsid w:val="00794A36"/>
    <w:rsid w:val="00795816"/>
    <w:rsid w:val="007A05D2"/>
    <w:rsid w:val="007A0755"/>
    <w:rsid w:val="007A104A"/>
    <w:rsid w:val="007A20F8"/>
    <w:rsid w:val="007A3AAE"/>
    <w:rsid w:val="007A505D"/>
    <w:rsid w:val="007B0D53"/>
    <w:rsid w:val="007B1647"/>
    <w:rsid w:val="007B32E1"/>
    <w:rsid w:val="007B3E3C"/>
    <w:rsid w:val="007B446A"/>
    <w:rsid w:val="007B5AB3"/>
    <w:rsid w:val="007B646B"/>
    <w:rsid w:val="007B7696"/>
    <w:rsid w:val="007C00E4"/>
    <w:rsid w:val="007C2152"/>
    <w:rsid w:val="007C3045"/>
    <w:rsid w:val="007C39D5"/>
    <w:rsid w:val="007C4A23"/>
    <w:rsid w:val="007C6495"/>
    <w:rsid w:val="007D0D32"/>
    <w:rsid w:val="007D1E6C"/>
    <w:rsid w:val="007D2EC1"/>
    <w:rsid w:val="007D377A"/>
    <w:rsid w:val="007D43CB"/>
    <w:rsid w:val="007D4550"/>
    <w:rsid w:val="007D4AE1"/>
    <w:rsid w:val="007D4EAB"/>
    <w:rsid w:val="007D51F0"/>
    <w:rsid w:val="007D5621"/>
    <w:rsid w:val="007E0BEC"/>
    <w:rsid w:val="007E34AE"/>
    <w:rsid w:val="007E426B"/>
    <w:rsid w:val="007E5698"/>
    <w:rsid w:val="007E6D52"/>
    <w:rsid w:val="007E7DC7"/>
    <w:rsid w:val="007F059C"/>
    <w:rsid w:val="007F1325"/>
    <w:rsid w:val="007F15C0"/>
    <w:rsid w:val="007F1883"/>
    <w:rsid w:val="007F265E"/>
    <w:rsid w:val="007F4EBA"/>
    <w:rsid w:val="007F55F4"/>
    <w:rsid w:val="007F5BCF"/>
    <w:rsid w:val="007F6260"/>
    <w:rsid w:val="007F6626"/>
    <w:rsid w:val="007F6896"/>
    <w:rsid w:val="007F7F69"/>
    <w:rsid w:val="00802887"/>
    <w:rsid w:val="008043E3"/>
    <w:rsid w:val="008100F5"/>
    <w:rsid w:val="00810A50"/>
    <w:rsid w:val="008140F2"/>
    <w:rsid w:val="00814D11"/>
    <w:rsid w:val="00815C9E"/>
    <w:rsid w:val="00816A64"/>
    <w:rsid w:val="00820E68"/>
    <w:rsid w:val="00823BA0"/>
    <w:rsid w:val="00825803"/>
    <w:rsid w:val="0082717C"/>
    <w:rsid w:val="008308AE"/>
    <w:rsid w:val="00830FE1"/>
    <w:rsid w:val="008339DB"/>
    <w:rsid w:val="00834122"/>
    <w:rsid w:val="00834814"/>
    <w:rsid w:val="00837C6A"/>
    <w:rsid w:val="0084104D"/>
    <w:rsid w:val="00844795"/>
    <w:rsid w:val="0084508D"/>
    <w:rsid w:val="00845BED"/>
    <w:rsid w:val="00845D7A"/>
    <w:rsid w:val="00845E58"/>
    <w:rsid w:val="00851B50"/>
    <w:rsid w:val="00851F9A"/>
    <w:rsid w:val="008540FF"/>
    <w:rsid w:val="00854D88"/>
    <w:rsid w:val="00860BC9"/>
    <w:rsid w:val="0086180B"/>
    <w:rsid w:val="00862A68"/>
    <w:rsid w:val="00863B87"/>
    <w:rsid w:val="0086536C"/>
    <w:rsid w:val="00865E3A"/>
    <w:rsid w:val="00866789"/>
    <w:rsid w:val="00867A06"/>
    <w:rsid w:val="00871E27"/>
    <w:rsid w:val="00873F40"/>
    <w:rsid w:val="00874911"/>
    <w:rsid w:val="00875E2A"/>
    <w:rsid w:val="00876242"/>
    <w:rsid w:val="00876410"/>
    <w:rsid w:val="00876E2F"/>
    <w:rsid w:val="0087701D"/>
    <w:rsid w:val="008773B4"/>
    <w:rsid w:val="00880617"/>
    <w:rsid w:val="008811E0"/>
    <w:rsid w:val="00882F27"/>
    <w:rsid w:val="0088324A"/>
    <w:rsid w:val="00883973"/>
    <w:rsid w:val="00885802"/>
    <w:rsid w:val="00886D45"/>
    <w:rsid w:val="0089081A"/>
    <w:rsid w:val="00892BC3"/>
    <w:rsid w:val="00893464"/>
    <w:rsid w:val="00893AE7"/>
    <w:rsid w:val="00894AB1"/>
    <w:rsid w:val="00897333"/>
    <w:rsid w:val="008A124C"/>
    <w:rsid w:val="008A222B"/>
    <w:rsid w:val="008A35AB"/>
    <w:rsid w:val="008A3D85"/>
    <w:rsid w:val="008A446C"/>
    <w:rsid w:val="008A4584"/>
    <w:rsid w:val="008A485A"/>
    <w:rsid w:val="008A4947"/>
    <w:rsid w:val="008A59BD"/>
    <w:rsid w:val="008A5E21"/>
    <w:rsid w:val="008A68CF"/>
    <w:rsid w:val="008B048C"/>
    <w:rsid w:val="008B10B1"/>
    <w:rsid w:val="008B3323"/>
    <w:rsid w:val="008B368A"/>
    <w:rsid w:val="008B670E"/>
    <w:rsid w:val="008B721F"/>
    <w:rsid w:val="008B766D"/>
    <w:rsid w:val="008B77C6"/>
    <w:rsid w:val="008C0286"/>
    <w:rsid w:val="008C05AC"/>
    <w:rsid w:val="008C1083"/>
    <w:rsid w:val="008C1ACC"/>
    <w:rsid w:val="008C44B2"/>
    <w:rsid w:val="008C53D2"/>
    <w:rsid w:val="008C705C"/>
    <w:rsid w:val="008C7B36"/>
    <w:rsid w:val="008D089A"/>
    <w:rsid w:val="008D1088"/>
    <w:rsid w:val="008D10FD"/>
    <w:rsid w:val="008D165B"/>
    <w:rsid w:val="008D2901"/>
    <w:rsid w:val="008D2AA8"/>
    <w:rsid w:val="008D69C8"/>
    <w:rsid w:val="008E53CF"/>
    <w:rsid w:val="008E6B0D"/>
    <w:rsid w:val="008F1926"/>
    <w:rsid w:val="008F5CC2"/>
    <w:rsid w:val="008F6B2A"/>
    <w:rsid w:val="009007BA"/>
    <w:rsid w:val="00900D19"/>
    <w:rsid w:val="009012B8"/>
    <w:rsid w:val="00905534"/>
    <w:rsid w:val="00905D3A"/>
    <w:rsid w:val="00905DD5"/>
    <w:rsid w:val="00906165"/>
    <w:rsid w:val="00907173"/>
    <w:rsid w:val="0091096B"/>
    <w:rsid w:val="00910C6F"/>
    <w:rsid w:val="00911539"/>
    <w:rsid w:val="00911CA9"/>
    <w:rsid w:val="009132EC"/>
    <w:rsid w:val="009142C1"/>
    <w:rsid w:val="00914C1B"/>
    <w:rsid w:val="00915113"/>
    <w:rsid w:val="009154A5"/>
    <w:rsid w:val="0091635B"/>
    <w:rsid w:val="00921464"/>
    <w:rsid w:val="00922C8A"/>
    <w:rsid w:val="00926820"/>
    <w:rsid w:val="00930282"/>
    <w:rsid w:val="009317F2"/>
    <w:rsid w:val="00932CCD"/>
    <w:rsid w:val="009336FA"/>
    <w:rsid w:val="00936475"/>
    <w:rsid w:val="00937476"/>
    <w:rsid w:val="00937CC5"/>
    <w:rsid w:val="0094001C"/>
    <w:rsid w:val="00941E54"/>
    <w:rsid w:val="00945B1A"/>
    <w:rsid w:val="009460C4"/>
    <w:rsid w:val="00946924"/>
    <w:rsid w:val="00950ADC"/>
    <w:rsid w:val="00951A2F"/>
    <w:rsid w:val="0095280C"/>
    <w:rsid w:val="00952DA4"/>
    <w:rsid w:val="009532F4"/>
    <w:rsid w:val="00955A7C"/>
    <w:rsid w:val="0095665B"/>
    <w:rsid w:val="0095745F"/>
    <w:rsid w:val="00957D8F"/>
    <w:rsid w:val="00961793"/>
    <w:rsid w:val="0096185E"/>
    <w:rsid w:val="00963245"/>
    <w:rsid w:val="009636BF"/>
    <w:rsid w:val="009638BF"/>
    <w:rsid w:val="009663A6"/>
    <w:rsid w:val="00972DED"/>
    <w:rsid w:val="00973052"/>
    <w:rsid w:val="00975715"/>
    <w:rsid w:val="0097626B"/>
    <w:rsid w:val="00976829"/>
    <w:rsid w:val="009769AD"/>
    <w:rsid w:val="00980643"/>
    <w:rsid w:val="009819F2"/>
    <w:rsid w:val="00983433"/>
    <w:rsid w:val="00985126"/>
    <w:rsid w:val="00985AA8"/>
    <w:rsid w:val="00986028"/>
    <w:rsid w:val="00991EB6"/>
    <w:rsid w:val="00993067"/>
    <w:rsid w:val="00993506"/>
    <w:rsid w:val="00994C1F"/>
    <w:rsid w:val="00995799"/>
    <w:rsid w:val="009962E3"/>
    <w:rsid w:val="00997F23"/>
    <w:rsid w:val="009A0336"/>
    <w:rsid w:val="009A119C"/>
    <w:rsid w:val="009A43A4"/>
    <w:rsid w:val="009A507C"/>
    <w:rsid w:val="009A6391"/>
    <w:rsid w:val="009B0BD4"/>
    <w:rsid w:val="009B0F5F"/>
    <w:rsid w:val="009B43C3"/>
    <w:rsid w:val="009B5428"/>
    <w:rsid w:val="009C29F8"/>
    <w:rsid w:val="009C46C7"/>
    <w:rsid w:val="009D0456"/>
    <w:rsid w:val="009D0AE4"/>
    <w:rsid w:val="009D16BC"/>
    <w:rsid w:val="009D296A"/>
    <w:rsid w:val="009D36FC"/>
    <w:rsid w:val="009D4C0F"/>
    <w:rsid w:val="009D5641"/>
    <w:rsid w:val="009D5E4B"/>
    <w:rsid w:val="009D7447"/>
    <w:rsid w:val="009D7DF5"/>
    <w:rsid w:val="009E06AE"/>
    <w:rsid w:val="009E1772"/>
    <w:rsid w:val="009E2430"/>
    <w:rsid w:val="009E3008"/>
    <w:rsid w:val="009E3C60"/>
    <w:rsid w:val="009E3EB8"/>
    <w:rsid w:val="009E5381"/>
    <w:rsid w:val="009E6B97"/>
    <w:rsid w:val="009E791D"/>
    <w:rsid w:val="009F0A11"/>
    <w:rsid w:val="009F4FD1"/>
    <w:rsid w:val="00A01EEE"/>
    <w:rsid w:val="00A01F3C"/>
    <w:rsid w:val="00A05A71"/>
    <w:rsid w:val="00A06E97"/>
    <w:rsid w:val="00A07A13"/>
    <w:rsid w:val="00A07FC5"/>
    <w:rsid w:val="00A11DC8"/>
    <w:rsid w:val="00A11F7E"/>
    <w:rsid w:val="00A12AF7"/>
    <w:rsid w:val="00A13F15"/>
    <w:rsid w:val="00A1485F"/>
    <w:rsid w:val="00A1517D"/>
    <w:rsid w:val="00A15614"/>
    <w:rsid w:val="00A15E58"/>
    <w:rsid w:val="00A16C24"/>
    <w:rsid w:val="00A16CDC"/>
    <w:rsid w:val="00A17AB5"/>
    <w:rsid w:val="00A20893"/>
    <w:rsid w:val="00A2357D"/>
    <w:rsid w:val="00A243B0"/>
    <w:rsid w:val="00A25508"/>
    <w:rsid w:val="00A256AF"/>
    <w:rsid w:val="00A25D7E"/>
    <w:rsid w:val="00A25E10"/>
    <w:rsid w:val="00A27E15"/>
    <w:rsid w:val="00A31204"/>
    <w:rsid w:val="00A35018"/>
    <w:rsid w:val="00A3544C"/>
    <w:rsid w:val="00A369DE"/>
    <w:rsid w:val="00A36E75"/>
    <w:rsid w:val="00A42533"/>
    <w:rsid w:val="00A42AFF"/>
    <w:rsid w:val="00A42FA1"/>
    <w:rsid w:val="00A4608F"/>
    <w:rsid w:val="00A46724"/>
    <w:rsid w:val="00A514AA"/>
    <w:rsid w:val="00A56482"/>
    <w:rsid w:val="00A5654C"/>
    <w:rsid w:val="00A56721"/>
    <w:rsid w:val="00A57B02"/>
    <w:rsid w:val="00A6000D"/>
    <w:rsid w:val="00A60CFC"/>
    <w:rsid w:val="00A6103E"/>
    <w:rsid w:val="00A616A2"/>
    <w:rsid w:val="00A62766"/>
    <w:rsid w:val="00A66575"/>
    <w:rsid w:val="00A702AE"/>
    <w:rsid w:val="00A7057A"/>
    <w:rsid w:val="00A70DF5"/>
    <w:rsid w:val="00A72496"/>
    <w:rsid w:val="00A73A62"/>
    <w:rsid w:val="00A73C94"/>
    <w:rsid w:val="00A74B4B"/>
    <w:rsid w:val="00A75035"/>
    <w:rsid w:val="00A756F2"/>
    <w:rsid w:val="00A75E2F"/>
    <w:rsid w:val="00A77A63"/>
    <w:rsid w:val="00A80027"/>
    <w:rsid w:val="00A8087B"/>
    <w:rsid w:val="00A80BEF"/>
    <w:rsid w:val="00A80D16"/>
    <w:rsid w:val="00A80F85"/>
    <w:rsid w:val="00A82182"/>
    <w:rsid w:val="00A837CF"/>
    <w:rsid w:val="00A83861"/>
    <w:rsid w:val="00A83E51"/>
    <w:rsid w:val="00A8474B"/>
    <w:rsid w:val="00A847E0"/>
    <w:rsid w:val="00A84ECA"/>
    <w:rsid w:val="00A8506F"/>
    <w:rsid w:val="00A863A7"/>
    <w:rsid w:val="00A90135"/>
    <w:rsid w:val="00A90838"/>
    <w:rsid w:val="00A90B6E"/>
    <w:rsid w:val="00A914CD"/>
    <w:rsid w:val="00A940DF"/>
    <w:rsid w:val="00AA0B21"/>
    <w:rsid w:val="00AA24C3"/>
    <w:rsid w:val="00AA2D90"/>
    <w:rsid w:val="00AA4B20"/>
    <w:rsid w:val="00AA4D13"/>
    <w:rsid w:val="00AA7111"/>
    <w:rsid w:val="00AB0295"/>
    <w:rsid w:val="00AB1759"/>
    <w:rsid w:val="00AB2761"/>
    <w:rsid w:val="00AB3957"/>
    <w:rsid w:val="00AB4199"/>
    <w:rsid w:val="00AB4FF5"/>
    <w:rsid w:val="00AB5946"/>
    <w:rsid w:val="00AB6FDE"/>
    <w:rsid w:val="00AC1509"/>
    <w:rsid w:val="00AC1935"/>
    <w:rsid w:val="00AC28A7"/>
    <w:rsid w:val="00AC5EB1"/>
    <w:rsid w:val="00AC7EC0"/>
    <w:rsid w:val="00AD12CB"/>
    <w:rsid w:val="00AD1729"/>
    <w:rsid w:val="00AD2948"/>
    <w:rsid w:val="00AD3572"/>
    <w:rsid w:val="00AD3629"/>
    <w:rsid w:val="00AD3C36"/>
    <w:rsid w:val="00AD3D1C"/>
    <w:rsid w:val="00AD45E2"/>
    <w:rsid w:val="00AD4C42"/>
    <w:rsid w:val="00AD5EB2"/>
    <w:rsid w:val="00AD7A1A"/>
    <w:rsid w:val="00AD7B2D"/>
    <w:rsid w:val="00AE0EA1"/>
    <w:rsid w:val="00AE4793"/>
    <w:rsid w:val="00AE5E82"/>
    <w:rsid w:val="00AF0A95"/>
    <w:rsid w:val="00AF1677"/>
    <w:rsid w:val="00AF222C"/>
    <w:rsid w:val="00AF70AC"/>
    <w:rsid w:val="00B001E9"/>
    <w:rsid w:val="00B00E40"/>
    <w:rsid w:val="00B032EA"/>
    <w:rsid w:val="00B03F50"/>
    <w:rsid w:val="00B0446B"/>
    <w:rsid w:val="00B05DC3"/>
    <w:rsid w:val="00B10A0E"/>
    <w:rsid w:val="00B136AC"/>
    <w:rsid w:val="00B17006"/>
    <w:rsid w:val="00B1725B"/>
    <w:rsid w:val="00B17352"/>
    <w:rsid w:val="00B20258"/>
    <w:rsid w:val="00B20E61"/>
    <w:rsid w:val="00B21018"/>
    <w:rsid w:val="00B2115F"/>
    <w:rsid w:val="00B212CF"/>
    <w:rsid w:val="00B23743"/>
    <w:rsid w:val="00B2468E"/>
    <w:rsid w:val="00B25B56"/>
    <w:rsid w:val="00B264DC"/>
    <w:rsid w:val="00B31392"/>
    <w:rsid w:val="00B329DA"/>
    <w:rsid w:val="00B32FB6"/>
    <w:rsid w:val="00B341DA"/>
    <w:rsid w:val="00B348F0"/>
    <w:rsid w:val="00B35140"/>
    <w:rsid w:val="00B352D1"/>
    <w:rsid w:val="00B367A7"/>
    <w:rsid w:val="00B36C68"/>
    <w:rsid w:val="00B415BD"/>
    <w:rsid w:val="00B41922"/>
    <w:rsid w:val="00B42F4D"/>
    <w:rsid w:val="00B434E1"/>
    <w:rsid w:val="00B460A6"/>
    <w:rsid w:val="00B50DC2"/>
    <w:rsid w:val="00B50EBB"/>
    <w:rsid w:val="00B51493"/>
    <w:rsid w:val="00B516D1"/>
    <w:rsid w:val="00B53F35"/>
    <w:rsid w:val="00B56BAA"/>
    <w:rsid w:val="00B56C18"/>
    <w:rsid w:val="00B617D2"/>
    <w:rsid w:val="00B63474"/>
    <w:rsid w:val="00B635FB"/>
    <w:rsid w:val="00B67107"/>
    <w:rsid w:val="00B67502"/>
    <w:rsid w:val="00B678DF"/>
    <w:rsid w:val="00B67DF6"/>
    <w:rsid w:val="00B70B5B"/>
    <w:rsid w:val="00B71557"/>
    <w:rsid w:val="00B73619"/>
    <w:rsid w:val="00B77255"/>
    <w:rsid w:val="00B773CB"/>
    <w:rsid w:val="00B80329"/>
    <w:rsid w:val="00B82589"/>
    <w:rsid w:val="00B84708"/>
    <w:rsid w:val="00B8501F"/>
    <w:rsid w:val="00B8564E"/>
    <w:rsid w:val="00B86575"/>
    <w:rsid w:val="00B919E9"/>
    <w:rsid w:val="00B91F4F"/>
    <w:rsid w:val="00B933EE"/>
    <w:rsid w:val="00B94565"/>
    <w:rsid w:val="00B957E0"/>
    <w:rsid w:val="00B95DD0"/>
    <w:rsid w:val="00B96565"/>
    <w:rsid w:val="00B96B4E"/>
    <w:rsid w:val="00B96FED"/>
    <w:rsid w:val="00B9765E"/>
    <w:rsid w:val="00BA055D"/>
    <w:rsid w:val="00BA11F5"/>
    <w:rsid w:val="00BA49F2"/>
    <w:rsid w:val="00BA4BCF"/>
    <w:rsid w:val="00BA4FEA"/>
    <w:rsid w:val="00BA633A"/>
    <w:rsid w:val="00BA72BA"/>
    <w:rsid w:val="00BB2054"/>
    <w:rsid w:val="00BB3921"/>
    <w:rsid w:val="00BB3D83"/>
    <w:rsid w:val="00BB4BF4"/>
    <w:rsid w:val="00BB699D"/>
    <w:rsid w:val="00BB7303"/>
    <w:rsid w:val="00BB7BC7"/>
    <w:rsid w:val="00BC07E2"/>
    <w:rsid w:val="00BC1C23"/>
    <w:rsid w:val="00BC1EE2"/>
    <w:rsid w:val="00BC20D0"/>
    <w:rsid w:val="00BC30CD"/>
    <w:rsid w:val="00BC450F"/>
    <w:rsid w:val="00BC54A7"/>
    <w:rsid w:val="00BC5B5C"/>
    <w:rsid w:val="00BC68FD"/>
    <w:rsid w:val="00BC737E"/>
    <w:rsid w:val="00BC7732"/>
    <w:rsid w:val="00BD060E"/>
    <w:rsid w:val="00BD19AF"/>
    <w:rsid w:val="00BD3DAF"/>
    <w:rsid w:val="00BD500A"/>
    <w:rsid w:val="00BD5715"/>
    <w:rsid w:val="00BD58B8"/>
    <w:rsid w:val="00BD58D4"/>
    <w:rsid w:val="00BD598E"/>
    <w:rsid w:val="00BD5C74"/>
    <w:rsid w:val="00BD61A7"/>
    <w:rsid w:val="00BD763C"/>
    <w:rsid w:val="00BD7C00"/>
    <w:rsid w:val="00BE06EF"/>
    <w:rsid w:val="00BE097D"/>
    <w:rsid w:val="00BE125C"/>
    <w:rsid w:val="00BE5C70"/>
    <w:rsid w:val="00BE7245"/>
    <w:rsid w:val="00BF0356"/>
    <w:rsid w:val="00BF0FC9"/>
    <w:rsid w:val="00BF2555"/>
    <w:rsid w:val="00BF509F"/>
    <w:rsid w:val="00BF5BB6"/>
    <w:rsid w:val="00BF6183"/>
    <w:rsid w:val="00BF7AAD"/>
    <w:rsid w:val="00BF7BB2"/>
    <w:rsid w:val="00C02D22"/>
    <w:rsid w:val="00C03187"/>
    <w:rsid w:val="00C03634"/>
    <w:rsid w:val="00C03C9B"/>
    <w:rsid w:val="00C06B31"/>
    <w:rsid w:val="00C0764F"/>
    <w:rsid w:val="00C0778D"/>
    <w:rsid w:val="00C10A8C"/>
    <w:rsid w:val="00C1105D"/>
    <w:rsid w:val="00C11577"/>
    <w:rsid w:val="00C11AED"/>
    <w:rsid w:val="00C11C51"/>
    <w:rsid w:val="00C13780"/>
    <w:rsid w:val="00C13E8A"/>
    <w:rsid w:val="00C13FAB"/>
    <w:rsid w:val="00C15050"/>
    <w:rsid w:val="00C15415"/>
    <w:rsid w:val="00C160F7"/>
    <w:rsid w:val="00C20094"/>
    <w:rsid w:val="00C20F12"/>
    <w:rsid w:val="00C22F72"/>
    <w:rsid w:val="00C24B30"/>
    <w:rsid w:val="00C25477"/>
    <w:rsid w:val="00C259F4"/>
    <w:rsid w:val="00C27F9A"/>
    <w:rsid w:val="00C33096"/>
    <w:rsid w:val="00C33EA3"/>
    <w:rsid w:val="00C350BA"/>
    <w:rsid w:val="00C35840"/>
    <w:rsid w:val="00C36914"/>
    <w:rsid w:val="00C37290"/>
    <w:rsid w:val="00C40990"/>
    <w:rsid w:val="00C41666"/>
    <w:rsid w:val="00C41753"/>
    <w:rsid w:val="00C4256C"/>
    <w:rsid w:val="00C431F7"/>
    <w:rsid w:val="00C43284"/>
    <w:rsid w:val="00C439FD"/>
    <w:rsid w:val="00C453FA"/>
    <w:rsid w:val="00C462E4"/>
    <w:rsid w:val="00C465D1"/>
    <w:rsid w:val="00C47CAF"/>
    <w:rsid w:val="00C500B2"/>
    <w:rsid w:val="00C51BC7"/>
    <w:rsid w:val="00C54B98"/>
    <w:rsid w:val="00C57BEF"/>
    <w:rsid w:val="00C612F5"/>
    <w:rsid w:val="00C64335"/>
    <w:rsid w:val="00C65940"/>
    <w:rsid w:val="00C663C0"/>
    <w:rsid w:val="00C66776"/>
    <w:rsid w:val="00C6721C"/>
    <w:rsid w:val="00C7017A"/>
    <w:rsid w:val="00C70644"/>
    <w:rsid w:val="00C706AD"/>
    <w:rsid w:val="00C7178B"/>
    <w:rsid w:val="00C74706"/>
    <w:rsid w:val="00C753BB"/>
    <w:rsid w:val="00C75B6D"/>
    <w:rsid w:val="00C76F82"/>
    <w:rsid w:val="00C7755C"/>
    <w:rsid w:val="00C813CA"/>
    <w:rsid w:val="00C83E2C"/>
    <w:rsid w:val="00C8552E"/>
    <w:rsid w:val="00C8553D"/>
    <w:rsid w:val="00C8785C"/>
    <w:rsid w:val="00C90250"/>
    <w:rsid w:val="00C9172C"/>
    <w:rsid w:val="00C91EA6"/>
    <w:rsid w:val="00C93CA9"/>
    <w:rsid w:val="00C942DE"/>
    <w:rsid w:val="00C94971"/>
    <w:rsid w:val="00C95E7E"/>
    <w:rsid w:val="00CA2716"/>
    <w:rsid w:val="00CA3733"/>
    <w:rsid w:val="00CA48C9"/>
    <w:rsid w:val="00CA50C4"/>
    <w:rsid w:val="00CA6090"/>
    <w:rsid w:val="00CA64B2"/>
    <w:rsid w:val="00CA6503"/>
    <w:rsid w:val="00CB0D2C"/>
    <w:rsid w:val="00CB1031"/>
    <w:rsid w:val="00CB4989"/>
    <w:rsid w:val="00CB4A32"/>
    <w:rsid w:val="00CB56A8"/>
    <w:rsid w:val="00CB57CD"/>
    <w:rsid w:val="00CB5A1D"/>
    <w:rsid w:val="00CB5D74"/>
    <w:rsid w:val="00CB5E4B"/>
    <w:rsid w:val="00CB617D"/>
    <w:rsid w:val="00CB6D96"/>
    <w:rsid w:val="00CB77C1"/>
    <w:rsid w:val="00CB793D"/>
    <w:rsid w:val="00CC459F"/>
    <w:rsid w:val="00CC51B3"/>
    <w:rsid w:val="00CC5836"/>
    <w:rsid w:val="00CC691A"/>
    <w:rsid w:val="00CD1F0C"/>
    <w:rsid w:val="00CD3A42"/>
    <w:rsid w:val="00CD4040"/>
    <w:rsid w:val="00CD4777"/>
    <w:rsid w:val="00CD5610"/>
    <w:rsid w:val="00CD5B7A"/>
    <w:rsid w:val="00CE0EC0"/>
    <w:rsid w:val="00CE27B3"/>
    <w:rsid w:val="00CE2984"/>
    <w:rsid w:val="00CE70EC"/>
    <w:rsid w:val="00CF10E1"/>
    <w:rsid w:val="00CF1D23"/>
    <w:rsid w:val="00CF28BE"/>
    <w:rsid w:val="00CF350D"/>
    <w:rsid w:val="00CF436A"/>
    <w:rsid w:val="00CF710B"/>
    <w:rsid w:val="00CF79E4"/>
    <w:rsid w:val="00D02775"/>
    <w:rsid w:val="00D044E2"/>
    <w:rsid w:val="00D05466"/>
    <w:rsid w:val="00D05FE6"/>
    <w:rsid w:val="00D06CD2"/>
    <w:rsid w:val="00D07376"/>
    <w:rsid w:val="00D073E2"/>
    <w:rsid w:val="00D07B12"/>
    <w:rsid w:val="00D07C0E"/>
    <w:rsid w:val="00D10932"/>
    <w:rsid w:val="00D1105B"/>
    <w:rsid w:val="00D1297F"/>
    <w:rsid w:val="00D133E9"/>
    <w:rsid w:val="00D141BD"/>
    <w:rsid w:val="00D15417"/>
    <w:rsid w:val="00D15B5D"/>
    <w:rsid w:val="00D1671F"/>
    <w:rsid w:val="00D167B7"/>
    <w:rsid w:val="00D16A5F"/>
    <w:rsid w:val="00D178CF"/>
    <w:rsid w:val="00D20B21"/>
    <w:rsid w:val="00D21D9A"/>
    <w:rsid w:val="00D22066"/>
    <w:rsid w:val="00D26AD3"/>
    <w:rsid w:val="00D27198"/>
    <w:rsid w:val="00D27885"/>
    <w:rsid w:val="00D3158A"/>
    <w:rsid w:val="00D322D0"/>
    <w:rsid w:val="00D32886"/>
    <w:rsid w:val="00D334F2"/>
    <w:rsid w:val="00D35DBB"/>
    <w:rsid w:val="00D363C0"/>
    <w:rsid w:val="00D37EA6"/>
    <w:rsid w:val="00D41519"/>
    <w:rsid w:val="00D4412F"/>
    <w:rsid w:val="00D46B4D"/>
    <w:rsid w:val="00D50888"/>
    <w:rsid w:val="00D50DFC"/>
    <w:rsid w:val="00D5123A"/>
    <w:rsid w:val="00D537CA"/>
    <w:rsid w:val="00D545F0"/>
    <w:rsid w:val="00D54BFA"/>
    <w:rsid w:val="00D559DC"/>
    <w:rsid w:val="00D560B8"/>
    <w:rsid w:val="00D56267"/>
    <w:rsid w:val="00D5795D"/>
    <w:rsid w:val="00D62145"/>
    <w:rsid w:val="00D621E9"/>
    <w:rsid w:val="00D6294D"/>
    <w:rsid w:val="00D62DB2"/>
    <w:rsid w:val="00D63927"/>
    <w:rsid w:val="00D63CE0"/>
    <w:rsid w:val="00D65BE1"/>
    <w:rsid w:val="00D676A3"/>
    <w:rsid w:val="00D676EC"/>
    <w:rsid w:val="00D67726"/>
    <w:rsid w:val="00D70A29"/>
    <w:rsid w:val="00D7202E"/>
    <w:rsid w:val="00D72D3B"/>
    <w:rsid w:val="00D73526"/>
    <w:rsid w:val="00D744C9"/>
    <w:rsid w:val="00D75237"/>
    <w:rsid w:val="00D76219"/>
    <w:rsid w:val="00D8024E"/>
    <w:rsid w:val="00D80BF2"/>
    <w:rsid w:val="00D80D07"/>
    <w:rsid w:val="00D810A5"/>
    <w:rsid w:val="00D82F9E"/>
    <w:rsid w:val="00D84790"/>
    <w:rsid w:val="00D8777A"/>
    <w:rsid w:val="00D87874"/>
    <w:rsid w:val="00D90BBF"/>
    <w:rsid w:val="00D90F4A"/>
    <w:rsid w:val="00D92CDA"/>
    <w:rsid w:val="00D9402D"/>
    <w:rsid w:val="00D94A67"/>
    <w:rsid w:val="00D95D70"/>
    <w:rsid w:val="00D96DEC"/>
    <w:rsid w:val="00DA00E8"/>
    <w:rsid w:val="00DA0EAC"/>
    <w:rsid w:val="00DA1C09"/>
    <w:rsid w:val="00DA25D5"/>
    <w:rsid w:val="00DA4066"/>
    <w:rsid w:val="00DA5194"/>
    <w:rsid w:val="00DA6B22"/>
    <w:rsid w:val="00DA7554"/>
    <w:rsid w:val="00DB11B2"/>
    <w:rsid w:val="00DB124B"/>
    <w:rsid w:val="00DB1EC5"/>
    <w:rsid w:val="00DB213B"/>
    <w:rsid w:val="00DB4B26"/>
    <w:rsid w:val="00DB64A8"/>
    <w:rsid w:val="00DB6A1D"/>
    <w:rsid w:val="00DB6F89"/>
    <w:rsid w:val="00DB7619"/>
    <w:rsid w:val="00DC1588"/>
    <w:rsid w:val="00DC1856"/>
    <w:rsid w:val="00DC3F3A"/>
    <w:rsid w:val="00DC5A15"/>
    <w:rsid w:val="00DC73D3"/>
    <w:rsid w:val="00DD04C8"/>
    <w:rsid w:val="00DD1058"/>
    <w:rsid w:val="00DD1346"/>
    <w:rsid w:val="00DD1C8A"/>
    <w:rsid w:val="00DD1FB1"/>
    <w:rsid w:val="00DD24B5"/>
    <w:rsid w:val="00DD42B0"/>
    <w:rsid w:val="00DD609D"/>
    <w:rsid w:val="00DD6E0C"/>
    <w:rsid w:val="00DD7015"/>
    <w:rsid w:val="00DE0573"/>
    <w:rsid w:val="00DE1C64"/>
    <w:rsid w:val="00DE3740"/>
    <w:rsid w:val="00DE53BC"/>
    <w:rsid w:val="00DE6C0F"/>
    <w:rsid w:val="00DE7240"/>
    <w:rsid w:val="00DE727F"/>
    <w:rsid w:val="00DF13F4"/>
    <w:rsid w:val="00DF15CF"/>
    <w:rsid w:val="00DF1B09"/>
    <w:rsid w:val="00DF2365"/>
    <w:rsid w:val="00DF287C"/>
    <w:rsid w:val="00DF33D8"/>
    <w:rsid w:val="00DF360A"/>
    <w:rsid w:val="00DF3AE4"/>
    <w:rsid w:val="00DF5164"/>
    <w:rsid w:val="00DF753F"/>
    <w:rsid w:val="00E10ABA"/>
    <w:rsid w:val="00E10CEE"/>
    <w:rsid w:val="00E10DC6"/>
    <w:rsid w:val="00E11291"/>
    <w:rsid w:val="00E13D6B"/>
    <w:rsid w:val="00E140C2"/>
    <w:rsid w:val="00E16163"/>
    <w:rsid w:val="00E169E6"/>
    <w:rsid w:val="00E2065B"/>
    <w:rsid w:val="00E20805"/>
    <w:rsid w:val="00E21F3F"/>
    <w:rsid w:val="00E242EA"/>
    <w:rsid w:val="00E254F3"/>
    <w:rsid w:val="00E26603"/>
    <w:rsid w:val="00E26E21"/>
    <w:rsid w:val="00E27448"/>
    <w:rsid w:val="00E30304"/>
    <w:rsid w:val="00E31185"/>
    <w:rsid w:val="00E33DA3"/>
    <w:rsid w:val="00E3409C"/>
    <w:rsid w:val="00E37F14"/>
    <w:rsid w:val="00E42EE0"/>
    <w:rsid w:val="00E433B6"/>
    <w:rsid w:val="00E45007"/>
    <w:rsid w:val="00E51AD5"/>
    <w:rsid w:val="00E523E5"/>
    <w:rsid w:val="00E54321"/>
    <w:rsid w:val="00E55319"/>
    <w:rsid w:val="00E55B37"/>
    <w:rsid w:val="00E6289B"/>
    <w:rsid w:val="00E6306B"/>
    <w:rsid w:val="00E632E3"/>
    <w:rsid w:val="00E64C71"/>
    <w:rsid w:val="00E65CF6"/>
    <w:rsid w:val="00E66858"/>
    <w:rsid w:val="00E66B0A"/>
    <w:rsid w:val="00E670B9"/>
    <w:rsid w:val="00E67446"/>
    <w:rsid w:val="00E70366"/>
    <w:rsid w:val="00E711BC"/>
    <w:rsid w:val="00E72995"/>
    <w:rsid w:val="00E739E7"/>
    <w:rsid w:val="00E74F4B"/>
    <w:rsid w:val="00E752E2"/>
    <w:rsid w:val="00E76F0A"/>
    <w:rsid w:val="00E77C17"/>
    <w:rsid w:val="00E800BF"/>
    <w:rsid w:val="00E8213E"/>
    <w:rsid w:val="00E83204"/>
    <w:rsid w:val="00E86977"/>
    <w:rsid w:val="00E876BB"/>
    <w:rsid w:val="00E87806"/>
    <w:rsid w:val="00E91842"/>
    <w:rsid w:val="00E91D94"/>
    <w:rsid w:val="00E927F3"/>
    <w:rsid w:val="00E9323A"/>
    <w:rsid w:val="00E934B5"/>
    <w:rsid w:val="00E93BDB"/>
    <w:rsid w:val="00E93F1D"/>
    <w:rsid w:val="00E94C08"/>
    <w:rsid w:val="00E94DF6"/>
    <w:rsid w:val="00E95057"/>
    <w:rsid w:val="00E977CB"/>
    <w:rsid w:val="00EA10CE"/>
    <w:rsid w:val="00EA1215"/>
    <w:rsid w:val="00EA256A"/>
    <w:rsid w:val="00EA2A35"/>
    <w:rsid w:val="00EA617F"/>
    <w:rsid w:val="00EA64A5"/>
    <w:rsid w:val="00EA710A"/>
    <w:rsid w:val="00EA777B"/>
    <w:rsid w:val="00EB06A6"/>
    <w:rsid w:val="00EB0AE8"/>
    <w:rsid w:val="00EB1C95"/>
    <w:rsid w:val="00EB2B24"/>
    <w:rsid w:val="00EB2CD4"/>
    <w:rsid w:val="00EB3701"/>
    <w:rsid w:val="00EB4413"/>
    <w:rsid w:val="00EB5F94"/>
    <w:rsid w:val="00EB61C3"/>
    <w:rsid w:val="00EB62B5"/>
    <w:rsid w:val="00EC0C1B"/>
    <w:rsid w:val="00EC1CB2"/>
    <w:rsid w:val="00EC2A7D"/>
    <w:rsid w:val="00EC2F91"/>
    <w:rsid w:val="00EC6965"/>
    <w:rsid w:val="00EC6E7C"/>
    <w:rsid w:val="00ED0842"/>
    <w:rsid w:val="00ED298B"/>
    <w:rsid w:val="00ED38FE"/>
    <w:rsid w:val="00ED3ECE"/>
    <w:rsid w:val="00ED44B6"/>
    <w:rsid w:val="00ED4744"/>
    <w:rsid w:val="00ED4847"/>
    <w:rsid w:val="00ED588F"/>
    <w:rsid w:val="00ED5925"/>
    <w:rsid w:val="00ED642E"/>
    <w:rsid w:val="00ED6658"/>
    <w:rsid w:val="00ED6DA9"/>
    <w:rsid w:val="00ED7F76"/>
    <w:rsid w:val="00EE02EB"/>
    <w:rsid w:val="00EE090E"/>
    <w:rsid w:val="00EE3343"/>
    <w:rsid w:val="00EE51B5"/>
    <w:rsid w:val="00EE5EC0"/>
    <w:rsid w:val="00EE60AC"/>
    <w:rsid w:val="00EE65DC"/>
    <w:rsid w:val="00EE6F3B"/>
    <w:rsid w:val="00EF0985"/>
    <w:rsid w:val="00EF172D"/>
    <w:rsid w:val="00EF21DC"/>
    <w:rsid w:val="00EF2809"/>
    <w:rsid w:val="00EF3582"/>
    <w:rsid w:val="00EF3A7C"/>
    <w:rsid w:val="00EF4966"/>
    <w:rsid w:val="00EF65D2"/>
    <w:rsid w:val="00EF77D5"/>
    <w:rsid w:val="00F00974"/>
    <w:rsid w:val="00F016E7"/>
    <w:rsid w:val="00F022DD"/>
    <w:rsid w:val="00F02337"/>
    <w:rsid w:val="00F02E78"/>
    <w:rsid w:val="00F03406"/>
    <w:rsid w:val="00F04DEE"/>
    <w:rsid w:val="00F059BE"/>
    <w:rsid w:val="00F10088"/>
    <w:rsid w:val="00F11BF5"/>
    <w:rsid w:val="00F12D7C"/>
    <w:rsid w:val="00F1442D"/>
    <w:rsid w:val="00F14D73"/>
    <w:rsid w:val="00F166F2"/>
    <w:rsid w:val="00F17056"/>
    <w:rsid w:val="00F17EBE"/>
    <w:rsid w:val="00F238BA"/>
    <w:rsid w:val="00F24CE2"/>
    <w:rsid w:val="00F25263"/>
    <w:rsid w:val="00F2552E"/>
    <w:rsid w:val="00F25F52"/>
    <w:rsid w:val="00F3238D"/>
    <w:rsid w:val="00F32ABA"/>
    <w:rsid w:val="00F345EC"/>
    <w:rsid w:val="00F34A65"/>
    <w:rsid w:val="00F362AF"/>
    <w:rsid w:val="00F378F7"/>
    <w:rsid w:val="00F37976"/>
    <w:rsid w:val="00F37DDC"/>
    <w:rsid w:val="00F41FCC"/>
    <w:rsid w:val="00F42132"/>
    <w:rsid w:val="00F438E8"/>
    <w:rsid w:val="00F43F36"/>
    <w:rsid w:val="00F4698E"/>
    <w:rsid w:val="00F478B6"/>
    <w:rsid w:val="00F51834"/>
    <w:rsid w:val="00F51D03"/>
    <w:rsid w:val="00F548FD"/>
    <w:rsid w:val="00F54AA3"/>
    <w:rsid w:val="00F55563"/>
    <w:rsid w:val="00F55CA5"/>
    <w:rsid w:val="00F56471"/>
    <w:rsid w:val="00F6069E"/>
    <w:rsid w:val="00F616B5"/>
    <w:rsid w:val="00F61835"/>
    <w:rsid w:val="00F65160"/>
    <w:rsid w:val="00F66AA4"/>
    <w:rsid w:val="00F67DDC"/>
    <w:rsid w:val="00F707F2"/>
    <w:rsid w:val="00F70B5B"/>
    <w:rsid w:val="00F71468"/>
    <w:rsid w:val="00F72867"/>
    <w:rsid w:val="00F73325"/>
    <w:rsid w:val="00F73368"/>
    <w:rsid w:val="00F741D6"/>
    <w:rsid w:val="00F74200"/>
    <w:rsid w:val="00F7581C"/>
    <w:rsid w:val="00F7724E"/>
    <w:rsid w:val="00F81BC1"/>
    <w:rsid w:val="00F82401"/>
    <w:rsid w:val="00F828F6"/>
    <w:rsid w:val="00F8304A"/>
    <w:rsid w:val="00F83284"/>
    <w:rsid w:val="00F835E2"/>
    <w:rsid w:val="00F843CC"/>
    <w:rsid w:val="00F84790"/>
    <w:rsid w:val="00F84BA9"/>
    <w:rsid w:val="00F865C0"/>
    <w:rsid w:val="00F8799C"/>
    <w:rsid w:val="00F900CF"/>
    <w:rsid w:val="00F92D40"/>
    <w:rsid w:val="00F9313B"/>
    <w:rsid w:val="00F944B4"/>
    <w:rsid w:val="00F957E0"/>
    <w:rsid w:val="00F96F05"/>
    <w:rsid w:val="00F96FB0"/>
    <w:rsid w:val="00F97310"/>
    <w:rsid w:val="00F97AFE"/>
    <w:rsid w:val="00FA2BA4"/>
    <w:rsid w:val="00FA300A"/>
    <w:rsid w:val="00FA368B"/>
    <w:rsid w:val="00FA3F93"/>
    <w:rsid w:val="00FA57D5"/>
    <w:rsid w:val="00FA61D5"/>
    <w:rsid w:val="00FB0D2D"/>
    <w:rsid w:val="00FB1586"/>
    <w:rsid w:val="00FB1AF6"/>
    <w:rsid w:val="00FB2823"/>
    <w:rsid w:val="00FB2D57"/>
    <w:rsid w:val="00FB464F"/>
    <w:rsid w:val="00FB5DF6"/>
    <w:rsid w:val="00FB6194"/>
    <w:rsid w:val="00FB6631"/>
    <w:rsid w:val="00FB6A8F"/>
    <w:rsid w:val="00FB6B32"/>
    <w:rsid w:val="00FB7A6F"/>
    <w:rsid w:val="00FC1D2C"/>
    <w:rsid w:val="00FC1D41"/>
    <w:rsid w:val="00FC1FA3"/>
    <w:rsid w:val="00FC5302"/>
    <w:rsid w:val="00FC6123"/>
    <w:rsid w:val="00FD3986"/>
    <w:rsid w:val="00FD60AB"/>
    <w:rsid w:val="00FD747B"/>
    <w:rsid w:val="00FD781D"/>
    <w:rsid w:val="00FE09BE"/>
    <w:rsid w:val="00FE1C79"/>
    <w:rsid w:val="00FE4FBA"/>
    <w:rsid w:val="00FE58AD"/>
    <w:rsid w:val="00FE5D27"/>
    <w:rsid w:val="00FF063E"/>
    <w:rsid w:val="00FF0FEF"/>
    <w:rsid w:val="00FF163A"/>
    <w:rsid w:val="00FF1957"/>
    <w:rsid w:val="00FF3261"/>
    <w:rsid w:val="00FF3BAC"/>
    <w:rsid w:val="00FF40FD"/>
    <w:rsid w:val="00FF6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65AD1"/>
  <w15:docId w15:val="{816CA940-1D77-41F7-A48A-316DB738B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"/>
    <w:link w:val="1Char"/>
    <w:qFormat/>
    <w:rsid w:val="00FA61D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바닥글 Char"/>
    <w:basedOn w:val="a0"/>
    <w:link w:val="a4"/>
    <w:uiPriority w:val="99"/>
    <w:rsid w:val="00B50DC2"/>
    <w:rPr>
      <w:sz w:val="18"/>
      <w:szCs w:val="18"/>
    </w:rPr>
  </w:style>
  <w:style w:type="character" w:customStyle="1" w:styleId="1Char">
    <w:name w:val="제목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FA61D5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FA61D5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FA61D5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FA61D5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FA61D5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FA61D5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basedOn w:val="a0"/>
    <w:link w:val="a5"/>
    <w:semiHidden/>
    <w:rsid w:val="00FA61D5"/>
    <w:rPr>
      <w:rFonts w:ascii="Times New Roman" w:eastAsia="SimSun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aliases w:val="- Bullets,リスト段落,列出段落,Lista1,?? ??,?????,????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"/>
    <w:basedOn w:val="a"/>
    <w:link w:val="Char2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풍선 도움말 텍스트 Char"/>
    <w:basedOn w:val="a0"/>
    <w:link w:val="a7"/>
    <w:uiPriority w:val="99"/>
    <w:semiHidden/>
    <w:rsid w:val="00E93F1D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4"/>
    <w:uiPriority w:val="99"/>
    <w:semiHidden/>
    <w:unhideWhenUsed/>
    <w:rsid w:val="0063595B"/>
    <w:rPr>
      <w:rFonts w:ascii="SimSun"/>
      <w:sz w:val="18"/>
      <w:szCs w:val="18"/>
    </w:rPr>
  </w:style>
  <w:style w:type="character" w:customStyle="1" w:styleId="Char4">
    <w:name w:val="문서 구조 Char"/>
    <w:basedOn w:val="a0"/>
    <w:link w:val="a8"/>
    <w:uiPriority w:val="99"/>
    <w:semiHidden/>
    <w:rsid w:val="0063595B"/>
    <w:rPr>
      <w:rFonts w:ascii="SimSun" w:eastAsia="SimSun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본문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uiPriority w:val="99"/>
    <w:semiHidden/>
    <w:rsid w:val="00BF0FC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styleId="ab">
    <w:name w:val="caption"/>
    <w:aliases w:val="cap"/>
    <w:basedOn w:val="a"/>
    <w:next w:val="a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d">
    <w:name w:val="Table Grid"/>
    <w:basedOn w:val="a1"/>
    <w:uiPriority w:val="59"/>
    <w:rsid w:val="002620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바탕"/>
      <w:lang w:val="en-US"/>
    </w:rPr>
  </w:style>
  <w:style w:type="paragraph" w:styleId="ae">
    <w:name w:val="No Spacing"/>
    <w:uiPriority w:val="1"/>
    <w:qFormat/>
    <w:rsid w:val="007F6896"/>
    <w:rPr>
      <w:rFonts w:ascii="Calibri" w:eastAsia="SimSun" w:hAnsi="Calibri" w:cs="Times New Roman"/>
      <w:kern w:val="0"/>
      <w:sz w:val="22"/>
    </w:rPr>
  </w:style>
  <w:style w:type="paragraph" w:customStyle="1" w:styleId="TAH">
    <w:name w:val="TAH"/>
    <w:basedOn w:val="a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캡션 Char"/>
    <w:aliases w:val="cap Char"/>
    <w:basedOn w:val="a0"/>
    <w:link w:val="ab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"/>
    <w:next w:val="a"/>
    <w:rsid w:val="00595D22"/>
    <w:pPr>
      <w:numPr>
        <w:numId w:val="1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"/>
    <w:next w:val="a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0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"/>
    <w:link w:val="B1Char"/>
    <w:qFormat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uiPriority w:val="99"/>
    <w:qFormat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link w:val="B3Char"/>
    <w:qFormat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uiPriority w:val="99"/>
    <w:qFormat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5C4C9E"/>
    <w:pPr>
      <w:ind w:leftChars="400" w:left="100" w:hangingChars="200" w:hanging="200"/>
      <w:contextualSpacing/>
    </w:pPr>
  </w:style>
  <w:style w:type="paragraph" w:customStyle="1" w:styleId="10">
    <w:name w:val="列出段落1"/>
    <w:basedOn w:val="a"/>
    <w:link w:val="Char7"/>
    <w:uiPriority w:val="34"/>
    <w:qFormat/>
    <w:rsid w:val="008C1083"/>
    <w:pPr>
      <w:widowControl w:val="0"/>
      <w:spacing w:after="0"/>
      <w:ind w:firstLineChars="200" w:firstLine="420"/>
      <w:jc w:val="both"/>
    </w:pPr>
    <w:rPr>
      <w:rFonts w:ascii="Calibri" w:hAnsi="Calibri" w:cs="SimHei"/>
      <w:kern w:val="2"/>
      <w:sz w:val="21"/>
      <w:szCs w:val="22"/>
      <w:lang w:val="en-US" w:eastAsia="zh-CN"/>
    </w:rPr>
  </w:style>
  <w:style w:type="character" w:customStyle="1" w:styleId="Char7">
    <w:name w:val="列出段落 Char"/>
    <w:basedOn w:val="a0"/>
    <w:link w:val="10"/>
    <w:uiPriority w:val="34"/>
    <w:locked/>
    <w:rsid w:val="008C1083"/>
    <w:rPr>
      <w:rFonts w:ascii="Calibri" w:eastAsia="SimSun" w:hAnsi="Calibri" w:cs="SimHei"/>
    </w:rPr>
  </w:style>
  <w:style w:type="table" w:styleId="af0">
    <w:name w:val="Light List"/>
    <w:basedOn w:val="a1"/>
    <w:uiPriority w:val="61"/>
    <w:rsid w:val="004B772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af1">
    <w:name w:val="Placeholder Text"/>
    <w:basedOn w:val="a0"/>
    <w:uiPriority w:val="99"/>
    <w:semiHidden/>
    <w:rsid w:val="00A07A13"/>
    <w:rPr>
      <w:color w:val="808080"/>
    </w:rPr>
  </w:style>
  <w:style w:type="character" w:customStyle="1" w:styleId="Char2">
    <w:name w:val="목록 단락 Char"/>
    <w:aliases w:val="- Bullets Char,リスト段落 Char,列出段落 Char1,Lista1 Char,?? ?? Char,????? Char,???? Char,中等深浅网格 1 - 着色 21 Char,列表段落 Char,¥¡¡¡¡ì¬º¥¹¥È¶ÎÂä Char,ÁÐ³ö¶ÎÂä Char,¥ê¥¹¥È¶ÎÂä Char,列表段落1 Char,—ño’i—Ž Char,1st level - Bullet List Paragraph Char,列表段落11 Char"/>
    <w:link w:val="a6"/>
    <w:uiPriority w:val="34"/>
    <w:qFormat/>
    <w:locked/>
    <w:rsid w:val="00C11577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3300D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B10">
    <w:name w:val="B1 (文字)"/>
    <w:qFormat/>
    <w:locked/>
    <w:rsid w:val="003300D3"/>
    <w:rPr>
      <w:lang w:val="en-GB"/>
    </w:rPr>
  </w:style>
  <w:style w:type="character" w:customStyle="1" w:styleId="B3Char">
    <w:name w:val="B3 Char"/>
    <w:basedOn w:val="a0"/>
    <w:link w:val="B3"/>
    <w:rsid w:val="00F034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rsid w:val="00C753BB"/>
    <w:pPr>
      <w:numPr>
        <w:numId w:val="3"/>
      </w:numPr>
      <w:spacing w:after="0"/>
    </w:pPr>
    <w:rPr>
      <w:rFonts w:ascii="Times" w:eastAsia="바탕" w:hAnsi="Times"/>
      <w:szCs w:val="24"/>
    </w:rPr>
  </w:style>
  <w:style w:type="paragraph" w:customStyle="1" w:styleId="bullet2">
    <w:name w:val="bullet2"/>
    <w:basedOn w:val="a"/>
    <w:link w:val="bullet2Char"/>
    <w:qFormat/>
    <w:rsid w:val="00C753BB"/>
    <w:pPr>
      <w:numPr>
        <w:ilvl w:val="1"/>
        <w:numId w:val="3"/>
      </w:numPr>
      <w:spacing w:after="0"/>
    </w:pPr>
    <w:rPr>
      <w:rFonts w:ascii="Times" w:eastAsia="바탕" w:hAnsi="Times"/>
      <w:szCs w:val="24"/>
    </w:rPr>
  </w:style>
  <w:style w:type="character" w:customStyle="1" w:styleId="bullet1Char">
    <w:name w:val="bullet1 Char"/>
    <w:link w:val="bullet1"/>
    <w:rsid w:val="00C753BB"/>
    <w:rPr>
      <w:rFonts w:ascii="Times" w:eastAsia="바탕" w:hAnsi="Times" w:cs="Times New Roman"/>
      <w:kern w:val="0"/>
      <w:sz w:val="20"/>
      <w:szCs w:val="24"/>
      <w:lang w:val="en-GB" w:eastAsia="en-US"/>
    </w:rPr>
  </w:style>
  <w:style w:type="paragraph" w:customStyle="1" w:styleId="bullet3">
    <w:name w:val="bullet3"/>
    <w:basedOn w:val="a"/>
    <w:qFormat/>
    <w:rsid w:val="00C753BB"/>
    <w:pPr>
      <w:numPr>
        <w:ilvl w:val="2"/>
        <w:numId w:val="3"/>
      </w:numPr>
      <w:spacing w:after="0"/>
      <w:ind w:hanging="18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C753BB"/>
    <w:pPr>
      <w:numPr>
        <w:ilvl w:val="3"/>
        <w:numId w:val="3"/>
      </w:numPr>
      <w:spacing w:after="0"/>
    </w:pPr>
    <w:rPr>
      <w:rFonts w:ascii="Times" w:eastAsia="바탕" w:hAnsi="Times"/>
      <w:szCs w:val="24"/>
    </w:rPr>
  </w:style>
  <w:style w:type="character" w:customStyle="1" w:styleId="bullet2Char">
    <w:name w:val="bullet2 Char"/>
    <w:link w:val="bullet2"/>
    <w:rsid w:val="00C753BB"/>
    <w:rPr>
      <w:rFonts w:ascii="Times" w:eastAsia="바탕" w:hAnsi="Times" w:cs="Times New Roman"/>
      <w:kern w:val="0"/>
      <w:sz w:val="20"/>
      <w:szCs w:val="24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2B62C7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2B62C7"/>
    <w:rPr>
      <w:rFonts w:ascii="Times New Roman" w:eastAsia="SimSun" w:hAnsi="Times New Roman" w:cs="Times New Roman"/>
      <w:kern w:val="0"/>
      <w:sz w:val="22"/>
      <w:szCs w:val="20"/>
    </w:rPr>
  </w:style>
  <w:style w:type="table" w:styleId="50">
    <w:name w:val="Plain Table 5"/>
    <w:basedOn w:val="a1"/>
    <w:uiPriority w:val="45"/>
    <w:rsid w:val="00A6657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Style1">
    <w:name w:val="Style1"/>
    <w:basedOn w:val="a"/>
    <w:link w:val="Style1Char"/>
    <w:qFormat/>
    <w:rsid w:val="00F438E8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rsid w:val="00F438E8"/>
    <w:rPr>
      <w:rFonts w:ascii="Times New Roman" w:eastAsia="SimSun" w:hAnsi="Times New Roman" w:cs="Times New Roman"/>
      <w:kern w:val="0"/>
      <w:sz w:val="20"/>
      <w:szCs w:val="20"/>
    </w:rPr>
  </w:style>
  <w:style w:type="paragraph" w:styleId="af2">
    <w:name w:val="annotation text"/>
    <w:basedOn w:val="a"/>
    <w:link w:val="Char8"/>
    <w:uiPriority w:val="99"/>
    <w:qFormat/>
    <w:rsid w:val="00F438E8"/>
    <w:pPr>
      <w:spacing w:after="0"/>
    </w:pPr>
    <w:rPr>
      <w:rFonts w:ascii="Times" w:eastAsia="바탕" w:hAnsi="Times"/>
    </w:rPr>
  </w:style>
  <w:style w:type="character" w:customStyle="1" w:styleId="Char8">
    <w:name w:val="메모 텍스트 Char"/>
    <w:basedOn w:val="a0"/>
    <w:link w:val="af2"/>
    <w:uiPriority w:val="99"/>
    <w:qFormat/>
    <w:rsid w:val="00F438E8"/>
    <w:rPr>
      <w:rFonts w:ascii="Times" w:eastAsia="바탕" w:hAnsi="Times" w:cs="Times New Roman"/>
      <w:kern w:val="0"/>
      <w:sz w:val="20"/>
      <w:szCs w:val="20"/>
      <w:lang w:val="en-GB" w:eastAsia="en-US"/>
    </w:rPr>
  </w:style>
  <w:style w:type="character" w:customStyle="1" w:styleId="LGTdocChar">
    <w:name w:val="LGTdoc_본문 Char"/>
    <w:link w:val="LGTdoc"/>
    <w:qFormat/>
    <w:rsid w:val="00F438E8"/>
    <w:rPr>
      <w:rFonts w:ascii="Times New Roman" w:eastAsia="바탕" w:hAnsi="Times New Roman" w:cs="Times New Roman"/>
      <w:sz w:val="22"/>
      <w:szCs w:val="24"/>
      <w:lang w:val="en-GB" w:eastAsia="ko-KR"/>
    </w:rPr>
  </w:style>
  <w:style w:type="character" w:styleId="af3">
    <w:name w:val="FollowedHyperlink"/>
    <w:basedOn w:val="a0"/>
    <w:uiPriority w:val="99"/>
    <w:semiHidden/>
    <w:unhideWhenUsed/>
    <w:rsid w:val="00E9323A"/>
    <w:rPr>
      <w:color w:val="800080" w:themeColor="followedHyperlink"/>
      <w:u w:val="single"/>
    </w:rPr>
  </w:style>
  <w:style w:type="paragraph" w:customStyle="1" w:styleId="lgtdoc0">
    <w:name w:val="lgtdoc"/>
    <w:basedOn w:val="a"/>
    <w:rsid w:val="00EB62B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4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8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51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056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454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382958">
                                      <w:marLeft w:val="0"/>
                                      <w:marRight w:val="53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58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092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12" w:color="999999"/>
                                            <w:left w:val="single" w:sz="4" w:space="12" w:color="999999"/>
                                            <w:bottom w:val="single" w:sz="4" w:space="12" w:color="999999"/>
                                            <w:right w:val="single" w:sz="4" w:space="12" w:color="999999"/>
                                          </w:divBdr>
                                          <w:divsChild>
                                            <w:div w:id="73578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96570784">
                                          <w:marLeft w:val="0"/>
                                          <w:marRight w:val="0"/>
                                          <w:marTop w:val="1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1951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9263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968057">
                                      <w:marLeft w:val="5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299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7172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0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394551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5361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54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74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4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139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006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40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709091">
                                      <w:marLeft w:val="0"/>
                                      <w:marRight w:val="53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609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4985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12" w:color="999999"/>
                                            <w:left w:val="single" w:sz="4" w:space="12" w:color="999999"/>
                                            <w:bottom w:val="single" w:sz="4" w:space="12" w:color="999999"/>
                                            <w:right w:val="single" w:sz="4" w:space="12" w:color="999999"/>
                                          </w:divBdr>
                                          <w:divsChild>
                                            <w:div w:id="523788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16211291">
                                          <w:marLeft w:val="0"/>
                                          <w:marRight w:val="0"/>
                                          <w:marTop w:val="1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891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2128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498499">
                                      <w:marLeft w:val="5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56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431140">
                                              <w:marLeft w:val="0"/>
                                              <w:marRight w:val="0"/>
                                              <w:marTop w:val="0"/>
                                              <w:marBottom w:val="10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765880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4816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3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84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53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0445A8-58A3-43B7-9863-B7CA966D6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1385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 Hyeon Park</dc:creator>
  <cp:lastModifiedBy>Ki Hyeon Park</cp:lastModifiedBy>
  <cp:revision>4</cp:revision>
  <dcterms:created xsi:type="dcterms:W3CDTF">2019-11-08T10:46:00Z</dcterms:created>
  <dcterms:modified xsi:type="dcterms:W3CDTF">2019-11-08T11:59:00Z</dcterms:modified>
</cp:coreProperties>
</file>