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0176" w14:textId="20A8C384"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w:t>
      </w:r>
      <w:r w:rsidR="00505967">
        <w:rPr>
          <w:rFonts w:eastAsia="ＭＳ ゴシック" w:cs="Arial"/>
          <w:noProof w:val="0"/>
          <w:sz w:val="28"/>
          <w:szCs w:val="28"/>
          <w:lang w:val="en-US"/>
        </w:rPr>
        <w:t>9</w:t>
      </w:r>
      <w:r>
        <w:rPr>
          <w:rFonts w:eastAsia="ＭＳ ゴシック" w:cs="Arial"/>
          <w:noProof w:val="0"/>
          <w:sz w:val="28"/>
          <w:szCs w:val="28"/>
          <w:lang w:val="en-US"/>
        </w:rPr>
        <w:tab/>
      </w:r>
      <w:r w:rsidRPr="00B63C74">
        <w:rPr>
          <w:rFonts w:eastAsia="ＭＳ ゴシック" w:cs="Arial"/>
          <w:iCs/>
          <w:noProof w:val="0"/>
          <w:sz w:val="28"/>
          <w:szCs w:val="28"/>
          <w:lang w:val="en-US"/>
        </w:rPr>
        <w:t>R1-</w:t>
      </w:r>
      <w:r w:rsidR="00931525" w:rsidRPr="00931525">
        <w:rPr>
          <w:rFonts w:eastAsia="ＭＳ ゴシック" w:cs="Arial"/>
          <w:iCs/>
          <w:noProof w:val="0"/>
          <w:sz w:val="28"/>
          <w:szCs w:val="28"/>
          <w:lang w:val="en-US"/>
        </w:rPr>
        <w:t>1912770</w:t>
      </w:r>
    </w:p>
    <w:p w14:paraId="6F57461C" w14:textId="4991AA89" w:rsidR="00C558E8" w:rsidRPr="00F329F8" w:rsidRDefault="00C558E8" w:rsidP="00C558E8">
      <w:pPr>
        <w:pStyle w:val="a4"/>
        <w:rPr>
          <w:rFonts w:asciiTheme="majorHAnsi" w:hAnsiTheme="majorHAnsi" w:cstheme="majorHAnsi"/>
          <w:bCs/>
          <w:sz w:val="28"/>
          <w:lang w:val="en-US"/>
        </w:rPr>
      </w:pPr>
      <w:bookmarkStart w:id="1" w:name="_Ref133120545"/>
      <w:bookmarkEnd w:id="0"/>
      <w:r>
        <w:rPr>
          <w:rFonts w:asciiTheme="majorHAnsi" w:eastAsia="SimSun" w:hAnsiTheme="majorHAnsi" w:cstheme="majorHAnsi"/>
          <w:sz w:val="28"/>
          <w:szCs w:val="28"/>
          <w:lang w:val="en-US" w:eastAsia="zh-CN"/>
        </w:rPr>
        <w:t>Reno</w:t>
      </w:r>
      <w:r w:rsidRPr="00F329F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USA</w:t>
      </w:r>
      <w:r w:rsidRPr="00F329F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Novem</w:t>
      </w:r>
      <w:r w:rsidRPr="00F329F8">
        <w:rPr>
          <w:rFonts w:asciiTheme="majorHAnsi" w:eastAsia="SimSun" w:hAnsiTheme="majorHAnsi" w:cstheme="majorHAnsi"/>
          <w:sz w:val="28"/>
          <w:szCs w:val="28"/>
          <w:lang w:val="en-US" w:eastAsia="zh-CN"/>
        </w:rPr>
        <w:t>ber 1</w:t>
      </w:r>
      <w:r>
        <w:rPr>
          <w:rFonts w:asciiTheme="majorHAnsi" w:eastAsia="SimSun" w:hAnsiTheme="majorHAnsi" w:cstheme="majorHAnsi"/>
          <w:sz w:val="28"/>
          <w:szCs w:val="28"/>
          <w:lang w:val="en-US" w:eastAsia="zh-CN"/>
        </w:rPr>
        <w:t>8</w:t>
      </w:r>
      <w:r w:rsidRPr="00F329F8">
        <w:rPr>
          <w:rFonts w:asciiTheme="majorHAnsi" w:eastAsia="SimSun" w:hAnsiTheme="majorHAnsi" w:cstheme="majorHAnsi"/>
          <w:sz w:val="28"/>
          <w:szCs w:val="28"/>
          <w:vertAlign w:val="superscript"/>
          <w:lang w:val="en-US" w:eastAsia="zh-CN"/>
        </w:rPr>
        <w:t>th</w:t>
      </w:r>
      <w:r w:rsidRPr="00F329F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 xml:space="preserve"> </w:t>
      </w:r>
      <w:r w:rsidRPr="00F329F8">
        <w:rPr>
          <w:rFonts w:asciiTheme="majorHAnsi" w:eastAsia="SimSun" w:hAnsiTheme="majorHAnsi" w:cstheme="majorHAnsi"/>
          <w:sz w:val="28"/>
          <w:szCs w:val="28"/>
          <w:lang w:val="en-US" w:eastAsia="zh-CN"/>
        </w:rPr>
        <w:t>2</w:t>
      </w:r>
      <w:r>
        <w:rPr>
          <w:rFonts w:asciiTheme="majorHAnsi" w:eastAsia="SimSun" w:hAnsiTheme="majorHAnsi" w:cstheme="majorHAnsi"/>
          <w:sz w:val="28"/>
          <w:szCs w:val="28"/>
          <w:lang w:val="en-US" w:eastAsia="zh-CN"/>
        </w:rPr>
        <w:t>2</w:t>
      </w:r>
      <w:bookmarkStart w:id="2" w:name="_GoBack"/>
      <w:bookmarkEnd w:id="2"/>
      <w:r>
        <w:rPr>
          <w:rFonts w:asciiTheme="majorHAnsi" w:eastAsia="SimSun" w:hAnsiTheme="majorHAnsi" w:cstheme="majorHAnsi"/>
          <w:sz w:val="28"/>
          <w:szCs w:val="28"/>
          <w:vertAlign w:val="superscript"/>
          <w:lang w:val="en-US" w:eastAsia="zh-CN"/>
        </w:rPr>
        <w:t>nd</w:t>
      </w:r>
      <w:r w:rsidRPr="00F329F8">
        <w:rPr>
          <w:rFonts w:asciiTheme="majorHAnsi" w:eastAsia="SimSun" w:hAnsiTheme="majorHAnsi" w:cstheme="majorHAnsi"/>
          <w:sz w:val="28"/>
          <w:szCs w:val="28"/>
          <w:lang w:val="en-US" w:eastAsia="zh-CN"/>
        </w:rPr>
        <w:t>, 2019</w:t>
      </w: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377BCA5F" w:rsidR="00004B52" w:rsidRPr="007E5739" w:rsidRDefault="00004B52" w:rsidP="0060799C">
      <w:pPr>
        <w:spacing w:after="0" w:afterAutospacing="0"/>
        <w:ind w:left="1985" w:hangingChars="706" w:hanging="1985"/>
        <w:rPr>
          <w:rFonts w:ascii="Arial" w:eastAsia="ＭＳ 明朝" w:hAnsi="Arial" w:cs="Arial"/>
          <w:b/>
          <w:sz w:val="28"/>
          <w:szCs w:val="28"/>
          <w:lang w:val="en-US"/>
        </w:rPr>
      </w:pPr>
      <w:r w:rsidRPr="007E5739">
        <w:rPr>
          <w:rFonts w:ascii="Arial" w:hAnsi="Arial" w:cs="Arial"/>
          <w:b/>
          <w:sz w:val="28"/>
          <w:szCs w:val="28"/>
          <w:lang w:val="en-US"/>
        </w:rPr>
        <w:t>Title:</w:t>
      </w:r>
      <w:r w:rsidRPr="007E5739">
        <w:rPr>
          <w:rFonts w:ascii="Arial" w:hAnsi="Arial" w:cs="Arial"/>
          <w:b/>
          <w:sz w:val="28"/>
          <w:szCs w:val="28"/>
          <w:lang w:val="en-US"/>
        </w:rPr>
        <w:tab/>
      </w:r>
      <w:r w:rsidR="00185ACD" w:rsidRPr="00185ACD">
        <w:rPr>
          <w:rFonts w:ascii="Arial" w:hAnsi="Arial" w:cs="Arial"/>
          <w:b/>
          <w:sz w:val="28"/>
          <w:szCs w:val="28"/>
          <w:lang w:val="en-US"/>
        </w:rPr>
        <w:t>PUSCH enhancements for NR URLLC</w:t>
      </w:r>
    </w:p>
    <w:p w14:paraId="369A72EC" w14:textId="656A2F97"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5739">
        <w:rPr>
          <w:rFonts w:ascii="Arial" w:hAnsi="Arial" w:cs="Arial"/>
          <w:b/>
          <w:sz w:val="28"/>
          <w:szCs w:val="28"/>
          <w:lang w:val="en-US"/>
        </w:rPr>
        <w:t>Agenda Item:</w:t>
      </w:r>
      <w:r w:rsidRPr="007E5739">
        <w:rPr>
          <w:rFonts w:ascii="Arial" w:hAnsi="Arial" w:cs="Arial"/>
          <w:b/>
          <w:sz w:val="28"/>
          <w:szCs w:val="28"/>
          <w:lang w:val="en-US"/>
        </w:rPr>
        <w:tab/>
      </w:r>
      <w:r w:rsidR="007D6EF5" w:rsidRPr="007E5739">
        <w:rPr>
          <w:rFonts w:ascii="Arial" w:hAnsi="Arial" w:cs="Arial"/>
          <w:b/>
          <w:sz w:val="28"/>
          <w:szCs w:val="28"/>
          <w:lang w:val="en-US"/>
        </w:rPr>
        <w:t>7.2.</w:t>
      </w:r>
      <w:r w:rsidR="003256D0" w:rsidRPr="007E5739">
        <w:rPr>
          <w:rFonts w:ascii="Arial" w:hAnsi="Arial" w:cs="Arial" w:hint="eastAsia"/>
          <w:b/>
          <w:sz w:val="28"/>
          <w:szCs w:val="28"/>
          <w:lang w:val="en-US"/>
        </w:rPr>
        <w:t>6</w:t>
      </w:r>
      <w:r w:rsidR="007D6EF5" w:rsidRPr="007E5739">
        <w:rPr>
          <w:rFonts w:ascii="Arial" w:hAnsi="Arial" w:cs="Arial"/>
          <w:b/>
          <w:sz w:val="28"/>
          <w:szCs w:val="28"/>
          <w:lang w:val="en-US"/>
        </w:rPr>
        <w:t>.</w:t>
      </w:r>
      <w:r w:rsidR="003256D0" w:rsidRPr="007E5739">
        <w:rPr>
          <w:rFonts w:ascii="Arial" w:hAnsi="Arial" w:cs="Arial" w:hint="eastAsia"/>
          <w:b/>
          <w:sz w:val="28"/>
          <w:szCs w:val="28"/>
          <w:lang w:val="en-US"/>
        </w:rPr>
        <w:t>3</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03BE3736" w14:textId="5C813145" w:rsidR="00816836" w:rsidRDefault="00F536D3" w:rsidP="00F542AD">
      <w:pPr>
        <w:spacing w:before="240" w:after="240" w:afterAutospacing="0"/>
        <w:rPr>
          <w:rFonts w:eastAsia="ＭＳ 明朝"/>
          <w:lang w:val="en-US"/>
        </w:rPr>
      </w:pPr>
      <w:r>
        <w:rPr>
          <w:rFonts w:eastAsia="ＭＳ 明朝"/>
        </w:rPr>
        <w:t>In RAN1 previous meetings</w:t>
      </w:r>
      <w:r w:rsidR="00DA7339">
        <w:rPr>
          <w:rFonts w:eastAsia="ＭＳ 明朝"/>
        </w:rPr>
        <w:t xml:space="preserve">, </w:t>
      </w:r>
      <w:r w:rsidR="001C5993">
        <w:rPr>
          <w:rFonts w:eastAsia="ＭＳ 明朝"/>
        </w:rPr>
        <w:t>some agreements and conclusion</w:t>
      </w:r>
      <w:r w:rsidR="003F589F">
        <w:rPr>
          <w:rFonts w:eastAsia="ＭＳ 明朝" w:hint="eastAsia"/>
        </w:rPr>
        <w:t>s</w:t>
      </w:r>
      <w:r w:rsidR="001C5993">
        <w:rPr>
          <w:rFonts w:eastAsia="ＭＳ 明朝"/>
        </w:rPr>
        <w:t xml:space="preserve"> were </w:t>
      </w:r>
      <w:r w:rsidR="00666202">
        <w:rPr>
          <w:rFonts w:eastAsia="ＭＳ 明朝"/>
        </w:rPr>
        <w:t>made</w:t>
      </w:r>
      <w:r w:rsidR="001C5993">
        <w:rPr>
          <w:rFonts w:eastAsia="ＭＳ 明朝"/>
        </w:rPr>
        <w:t xml:space="preserve"> as shown in Annex</w:t>
      </w:r>
      <w:r w:rsidR="002F35D4">
        <w:rPr>
          <w:rFonts w:eastAsia="ＭＳ 明朝"/>
        </w:rPr>
        <w:t xml:space="preserve"> [1], [2]</w:t>
      </w:r>
      <w:r w:rsidR="00DA7339">
        <w:rPr>
          <w:rFonts w:eastAsia="ＭＳ 明朝"/>
        </w:rPr>
        <w:t>.</w:t>
      </w:r>
      <w:r w:rsidR="006364BE">
        <w:rPr>
          <w:rFonts w:eastAsia="ＭＳ 明朝"/>
        </w:rPr>
        <w:t xml:space="preserve"> There are still remaining issues on enhancement to URLLC PUSCH and </w:t>
      </w:r>
      <w:r w:rsidR="00DA7339">
        <w:rPr>
          <w:rFonts w:eastAsia="ＭＳ 明朝"/>
        </w:rPr>
        <w:t>we show our view</w:t>
      </w:r>
      <w:r w:rsidR="00666202">
        <w:rPr>
          <w:rFonts w:eastAsia="ＭＳ 明朝"/>
        </w:rPr>
        <w:t>s</w:t>
      </w:r>
      <w:r w:rsidR="00DA7339">
        <w:rPr>
          <w:rFonts w:eastAsia="ＭＳ 明朝"/>
        </w:rPr>
        <w:t xml:space="preserve"> </w:t>
      </w:r>
      <w:r w:rsidR="006364BE">
        <w:rPr>
          <w:rFonts w:eastAsia="ＭＳ 明朝"/>
        </w:rPr>
        <w:t>in this contribution</w:t>
      </w:r>
      <w:r w:rsidR="00DC45E7">
        <w:rPr>
          <w:rFonts w:eastAsia="ＭＳ 明朝"/>
        </w:rPr>
        <w:t>.</w:t>
      </w:r>
    </w:p>
    <w:p w14:paraId="2E804ECB" w14:textId="77777777" w:rsidR="00D922F5" w:rsidRDefault="00656E99" w:rsidP="00D922F5">
      <w:pPr>
        <w:pStyle w:val="10"/>
        <w:spacing w:after="180"/>
        <w:rPr>
          <w:lang w:val="en-US"/>
        </w:rPr>
      </w:pPr>
      <w:bookmarkStart w:id="4" w:name="OLE_LINK1"/>
      <w:r>
        <w:rPr>
          <w:lang w:val="en-US"/>
        </w:rPr>
        <w:t>Discussions</w:t>
      </w:r>
    </w:p>
    <w:p w14:paraId="0F36D5D0" w14:textId="18FEDEFA" w:rsidR="00FE0DDF" w:rsidRPr="002F5E22" w:rsidRDefault="00B4652F" w:rsidP="00FE0DDF">
      <w:pPr>
        <w:pStyle w:val="20"/>
        <w:rPr>
          <w:lang w:val="en-US"/>
        </w:rPr>
      </w:pPr>
      <w:r w:rsidRPr="002F5E22">
        <w:rPr>
          <w:lang w:val="en-US"/>
        </w:rPr>
        <w:t>Interaction of enhanced PUSCH with DL/UL direction</w:t>
      </w:r>
    </w:p>
    <w:p w14:paraId="14461619" w14:textId="0B4565AC" w:rsidR="00F377F1" w:rsidRPr="002F5E22" w:rsidRDefault="002F5E22" w:rsidP="00E85224">
      <w:pPr>
        <w:rPr>
          <w:lang w:val="en-US"/>
        </w:rPr>
      </w:pPr>
      <w:r w:rsidRPr="002F5E22">
        <w:rPr>
          <w:lang w:val="en-US"/>
        </w:rPr>
        <w:t>In previous</w:t>
      </w:r>
      <w:r w:rsidR="00E85224" w:rsidRPr="002F5E22">
        <w:rPr>
          <w:lang w:val="en-US"/>
        </w:rPr>
        <w:t xml:space="preserve"> meeting</w:t>
      </w:r>
      <w:r w:rsidRPr="002F5E22">
        <w:rPr>
          <w:lang w:val="en-US"/>
        </w:rPr>
        <w:t>s</w:t>
      </w:r>
      <w:r w:rsidR="00FE0DDF" w:rsidRPr="002F5E22">
        <w:rPr>
          <w:rFonts w:hint="eastAsia"/>
          <w:lang w:val="en-US"/>
        </w:rPr>
        <w:t>,</w:t>
      </w:r>
      <w:r w:rsidR="00E85224" w:rsidRPr="002F5E22">
        <w:rPr>
          <w:lang w:val="en-US"/>
        </w:rPr>
        <w:t xml:space="preserve"> </w:t>
      </w:r>
      <w:r w:rsidR="005359CE">
        <w:rPr>
          <w:lang w:val="en-US"/>
        </w:rPr>
        <w:t xml:space="preserve">some options for </w:t>
      </w:r>
      <w:r w:rsidR="00E85224" w:rsidRPr="002F5E22">
        <w:rPr>
          <w:lang w:val="en-US"/>
        </w:rPr>
        <w:t>interaction of Rel-1</w:t>
      </w:r>
      <w:r w:rsidRPr="002F5E22">
        <w:rPr>
          <w:lang w:val="en-US"/>
        </w:rPr>
        <w:t>6</w:t>
      </w:r>
      <w:r w:rsidR="00E85224" w:rsidRPr="002F5E22">
        <w:rPr>
          <w:lang w:val="en-US"/>
        </w:rPr>
        <w:t xml:space="preserve"> PUSCH with DL/UL direction </w:t>
      </w:r>
      <w:r w:rsidR="005359CE" w:rsidRPr="002F5E22">
        <w:rPr>
          <w:lang w:val="en-US"/>
        </w:rPr>
        <w:t>w</w:t>
      </w:r>
      <w:r w:rsidR="005359CE">
        <w:rPr>
          <w:lang w:val="en-US"/>
        </w:rPr>
        <w:t>ere</w:t>
      </w:r>
      <w:r w:rsidR="005359CE" w:rsidRPr="002F5E22">
        <w:rPr>
          <w:lang w:val="en-US"/>
        </w:rPr>
        <w:t xml:space="preserve"> </w:t>
      </w:r>
      <w:r w:rsidRPr="002F5E22">
        <w:rPr>
          <w:lang w:val="en-US"/>
        </w:rPr>
        <w:t>proposed</w:t>
      </w:r>
      <w:r w:rsidR="00E85224" w:rsidRPr="002F5E22">
        <w:rPr>
          <w:lang w:val="en-US"/>
        </w:rPr>
        <w:t xml:space="preserve"> as following:</w:t>
      </w:r>
    </w:p>
    <w:tbl>
      <w:tblPr>
        <w:tblStyle w:val="af2"/>
        <w:tblW w:w="0" w:type="auto"/>
        <w:tblLook w:val="04A0" w:firstRow="1" w:lastRow="0" w:firstColumn="1" w:lastColumn="0" w:noHBand="0" w:noVBand="1"/>
      </w:tblPr>
      <w:tblGrid>
        <w:gridCol w:w="9954"/>
      </w:tblGrid>
      <w:tr w:rsidR="005E495D" w:rsidRPr="00192570" w14:paraId="5FEC7C92" w14:textId="77777777" w:rsidTr="00F24071">
        <w:trPr>
          <w:trHeight w:val="469"/>
        </w:trPr>
        <w:tc>
          <w:tcPr>
            <w:tcW w:w="9954" w:type="dxa"/>
          </w:tcPr>
          <w:p w14:paraId="7B528D0F" w14:textId="77777777" w:rsidR="00700F48" w:rsidRDefault="00700F48" w:rsidP="00700F48">
            <w:pPr>
              <w:pStyle w:val="aff9"/>
              <w:numPr>
                <w:ilvl w:val="0"/>
                <w:numId w:val="17"/>
              </w:numPr>
              <w:snapToGrid/>
              <w:spacing w:after="180" w:afterAutospacing="0"/>
              <w:ind w:firstLineChars="0"/>
              <w:contextualSpacing/>
              <w:jc w:val="left"/>
              <w:rPr>
                <w:sz w:val="22"/>
                <w:lang w:val="en-US" w:eastAsia="zh-CN"/>
              </w:rPr>
            </w:pPr>
            <w:r>
              <w:rPr>
                <w:sz w:val="22"/>
                <w:lang w:val="en-US" w:eastAsia="zh-CN"/>
              </w:rPr>
              <w:t>For DG PUSCH</w:t>
            </w:r>
          </w:p>
          <w:p w14:paraId="1BA5E03C" w14:textId="77777777" w:rsidR="005E495D" w:rsidRDefault="005E495D" w:rsidP="00700F48">
            <w:pPr>
              <w:pStyle w:val="aff9"/>
              <w:numPr>
                <w:ilvl w:val="1"/>
                <w:numId w:val="17"/>
              </w:numPr>
              <w:snapToGrid/>
              <w:spacing w:after="180" w:afterAutospacing="0"/>
              <w:ind w:firstLineChars="0"/>
              <w:contextualSpacing/>
              <w:jc w:val="left"/>
              <w:rPr>
                <w:sz w:val="22"/>
                <w:lang w:val="en-US" w:eastAsia="zh-CN"/>
              </w:rPr>
            </w:pPr>
            <w:r>
              <w:rPr>
                <w:sz w:val="22"/>
                <w:lang w:val="en-US" w:eastAsia="zh-CN"/>
              </w:rPr>
              <w:t>If dynamic SFI is configured</w:t>
            </w:r>
          </w:p>
          <w:p w14:paraId="45981BFD" w14:textId="77777777" w:rsidR="005E495D" w:rsidRDefault="005E495D" w:rsidP="00700F48">
            <w:pPr>
              <w:pStyle w:val="aff9"/>
              <w:numPr>
                <w:ilvl w:val="2"/>
                <w:numId w:val="17"/>
              </w:numPr>
              <w:snapToGrid/>
              <w:spacing w:after="180" w:afterAutospacing="0"/>
              <w:ind w:firstLineChars="0"/>
              <w:contextualSpacing/>
              <w:jc w:val="left"/>
              <w:rPr>
                <w:sz w:val="22"/>
                <w:lang w:val="en-US" w:eastAsia="zh-CN"/>
              </w:rPr>
            </w:pPr>
            <w:r>
              <w:rPr>
                <w:sz w:val="22"/>
                <w:lang w:val="en-US" w:eastAsia="zh-CN"/>
              </w:rPr>
              <w:t>Option 1: behavior not dependent on dynamic SFI</w:t>
            </w:r>
          </w:p>
          <w:p w14:paraId="7776899B" w14:textId="77777777" w:rsidR="005E495D" w:rsidRDefault="005E495D" w:rsidP="00700F48">
            <w:pPr>
              <w:pStyle w:val="aff9"/>
              <w:numPr>
                <w:ilvl w:val="3"/>
                <w:numId w:val="17"/>
              </w:numPr>
              <w:snapToGrid/>
              <w:spacing w:after="180" w:afterAutospacing="0"/>
              <w:ind w:firstLineChars="0"/>
              <w:contextualSpacing/>
              <w:jc w:val="left"/>
              <w:rPr>
                <w:sz w:val="22"/>
                <w:lang w:val="en-US" w:eastAsia="zh-CN"/>
              </w:rPr>
            </w:pPr>
            <w:r>
              <w:rPr>
                <w:sz w:val="22"/>
                <w:lang w:val="en-US" w:eastAsia="zh-CN"/>
              </w:rPr>
              <w:t>Option 1-1: Semi-static flexible symbols are used for PUSCH. Segmentation occurs only around semi-static DL symbols.</w:t>
            </w:r>
          </w:p>
          <w:p w14:paraId="1989F134" w14:textId="77777777" w:rsidR="005E495D" w:rsidRPr="000A4115" w:rsidRDefault="005E495D" w:rsidP="00700F48">
            <w:pPr>
              <w:pStyle w:val="aff9"/>
              <w:numPr>
                <w:ilvl w:val="4"/>
                <w:numId w:val="17"/>
              </w:numPr>
              <w:snapToGrid/>
              <w:spacing w:after="180" w:afterAutospacing="0"/>
              <w:ind w:firstLineChars="0"/>
              <w:contextualSpacing/>
              <w:jc w:val="left"/>
              <w:rPr>
                <w:sz w:val="22"/>
                <w:lang w:val="en-US" w:eastAsia="zh-CN"/>
              </w:rPr>
            </w:pPr>
            <w:r w:rsidRPr="000A4115">
              <w:rPr>
                <w:sz w:val="22"/>
                <w:lang w:val="en-US" w:eastAsia="zh-CN"/>
              </w:rPr>
              <w:t>FFS whether the conflict between dynamic SFI and symbols used for PUSCH transmission is considered as an error case, e.g.</w:t>
            </w:r>
          </w:p>
          <w:p w14:paraId="5BF70EF6" w14:textId="77777777" w:rsidR="005E495D" w:rsidRPr="000A4115" w:rsidRDefault="005E495D" w:rsidP="00700F48">
            <w:pPr>
              <w:pStyle w:val="aff9"/>
              <w:numPr>
                <w:ilvl w:val="5"/>
                <w:numId w:val="17"/>
              </w:numPr>
              <w:snapToGrid/>
              <w:spacing w:after="180" w:afterAutospacing="0"/>
              <w:ind w:firstLineChars="0"/>
              <w:contextualSpacing/>
              <w:jc w:val="left"/>
              <w:rPr>
                <w:sz w:val="22"/>
                <w:lang w:val="en-US" w:eastAsia="zh-CN"/>
              </w:rPr>
            </w:pPr>
            <w:r w:rsidRPr="000A4115">
              <w:rPr>
                <w:sz w:val="22"/>
                <w:lang w:val="en-US" w:eastAsia="zh-CN"/>
              </w:rPr>
              <w:t>Option 1-1a: The UE does not expect any semi-static flexible symbol to be indicated as DL within the PUSCH transmission time window.</w:t>
            </w:r>
          </w:p>
          <w:p w14:paraId="3005E09D" w14:textId="77777777" w:rsidR="005E495D" w:rsidRPr="000A4115" w:rsidRDefault="005E495D" w:rsidP="00700F48">
            <w:pPr>
              <w:pStyle w:val="aff9"/>
              <w:numPr>
                <w:ilvl w:val="5"/>
                <w:numId w:val="17"/>
              </w:numPr>
              <w:snapToGrid/>
              <w:spacing w:after="180" w:afterAutospacing="0"/>
              <w:ind w:firstLineChars="0"/>
              <w:contextualSpacing/>
              <w:jc w:val="left"/>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07AAEE2C" w14:textId="77777777" w:rsidR="005E495D" w:rsidRDefault="005E495D" w:rsidP="00700F48">
            <w:pPr>
              <w:pStyle w:val="aff9"/>
              <w:numPr>
                <w:ilvl w:val="3"/>
                <w:numId w:val="17"/>
              </w:numPr>
              <w:snapToGrid/>
              <w:spacing w:after="180" w:afterAutospacing="0"/>
              <w:ind w:firstLineChars="0"/>
              <w:contextualSpacing/>
              <w:jc w:val="left"/>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187B0E8A" w14:textId="77777777" w:rsidR="005E495D" w:rsidRDefault="005E495D" w:rsidP="00700F48">
            <w:pPr>
              <w:pStyle w:val="aff9"/>
              <w:numPr>
                <w:ilvl w:val="2"/>
                <w:numId w:val="17"/>
              </w:numPr>
              <w:snapToGrid/>
              <w:spacing w:after="180" w:afterAutospacing="0"/>
              <w:ind w:firstLineChars="0"/>
              <w:contextualSpacing/>
              <w:jc w:val="left"/>
              <w:rPr>
                <w:sz w:val="22"/>
                <w:lang w:val="en-US" w:eastAsia="zh-CN"/>
              </w:rPr>
            </w:pPr>
            <w:r>
              <w:rPr>
                <w:sz w:val="22"/>
                <w:lang w:val="en-US" w:eastAsia="zh-CN"/>
              </w:rPr>
              <w:t>Option 2: the UE uses SFI to determine the symbols to transmit</w:t>
            </w:r>
          </w:p>
          <w:p w14:paraId="43E98BD7" w14:textId="77777777" w:rsidR="005E495D" w:rsidRDefault="005E495D" w:rsidP="00700F48">
            <w:pPr>
              <w:pStyle w:val="aff9"/>
              <w:numPr>
                <w:ilvl w:val="3"/>
                <w:numId w:val="17"/>
              </w:numPr>
              <w:snapToGrid/>
              <w:spacing w:after="180" w:afterAutospacing="0"/>
              <w:ind w:firstLineChars="0"/>
              <w:contextualSpacing/>
              <w:jc w:val="left"/>
              <w:rPr>
                <w:sz w:val="22"/>
                <w:lang w:val="en-US" w:eastAsia="zh-CN"/>
              </w:rPr>
            </w:pPr>
            <w:r>
              <w:rPr>
                <w:sz w:val="22"/>
                <w:lang w:val="en-US" w:eastAsia="zh-CN"/>
              </w:rPr>
              <w:t xml:space="preserve">In case SFI is configured and received </w:t>
            </w:r>
          </w:p>
          <w:p w14:paraId="71A68A6C" w14:textId="77777777" w:rsidR="005E495D" w:rsidRDefault="005E495D" w:rsidP="00700F48">
            <w:pPr>
              <w:pStyle w:val="aff9"/>
              <w:numPr>
                <w:ilvl w:val="4"/>
                <w:numId w:val="17"/>
              </w:numPr>
              <w:snapToGrid/>
              <w:spacing w:after="180" w:afterAutospacing="0"/>
              <w:ind w:firstLineChars="0"/>
              <w:contextualSpacing/>
              <w:jc w:val="left"/>
              <w:rPr>
                <w:sz w:val="22"/>
                <w:lang w:val="en-US" w:eastAsia="zh-CN"/>
              </w:rPr>
            </w:pPr>
            <w:r>
              <w:rPr>
                <w:sz w:val="22"/>
                <w:lang w:val="en-US" w:eastAsia="zh-CN"/>
              </w:rPr>
              <w:lastRenderedPageBreak/>
              <w:t>Option 2-1: Segmentation occurs around semi-static DL symbols and dynamic DL/flexible symbols</w:t>
            </w:r>
          </w:p>
          <w:p w14:paraId="6034BE8E" w14:textId="77777777" w:rsidR="005E495D" w:rsidRDefault="005E495D" w:rsidP="00700F48">
            <w:pPr>
              <w:pStyle w:val="aff9"/>
              <w:numPr>
                <w:ilvl w:val="4"/>
                <w:numId w:val="17"/>
              </w:numPr>
              <w:snapToGrid/>
              <w:spacing w:after="180" w:afterAutospacing="0"/>
              <w:ind w:firstLineChars="0"/>
              <w:contextualSpacing/>
              <w:jc w:val="left"/>
              <w:rPr>
                <w:sz w:val="22"/>
                <w:lang w:val="en-US" w:eastAsia="zh-CN"/>
              </w:rPr>
            </w:pPr>
            <w:r>
              <w:rPr>
                <w:sz w:val="22"/>
                <w:lang w:val="en-US" w:eastAsia="zh-CN"/>
              </w:rPr>
              <w:t>Option 2-4: A repetition is not transmitted if it conflicts with a dynamic DL/flexible symbol</w:t>
            </w:r>
          </w:p>
          <w:p w14:paraId="627F3B34" w14:textId="77777777" w:rsidR="005E495D" w:rsidRDefault="005E495D" w:rsidP="00700F48">
            <w:pPr>
              <w:pStyle w:val="aff9"/>
              <w:numPr>
                <w:ilvl w:val="3"/>
                <w:numId w:val="17"/>
              </w:numPr>
              <w:snapToGrid/>
              <w:spacing w:after="180" w:afterAutospacing="0"/>
              <w:ind w:firstLineChars="0"/>
              <w:contextualSpacing/>
              <w:jc w:val="left"/>
              <w:rPr>
                <w:sz w:val="22"/>
                <w:lang w:val="en-US" w:eastAsia="zh-CN"/>
              </w:rPr>
            </w:pPr>
            <w:r>
              <w:rPr>
                <w:sz w:val="22"/>
                <w:lang w:val="en-US" w:eastAsia="zh-CN"/>
              </w:rPr>
              <w:t>In case SFI is configured and not received</w:t>
            </w:r>
          </w:p>
          <w:p w14:paraId="28F9B2C3" w14:textId="77777777" w:rsidR="005E495D" w:rsidRDefault="005E495D" w:rsidP="00700F48">
            <w:pPr>
              <w:pStyle w:val="aff9"/>
              <w:numPr>
                <w:ilvl w:val="4"/>
                <w:numId w:val="17"/>
              </w:numPr>
              <w:snapToGrid/>
              <w:spacing w:after="180" w:afterAutospacing="0"/>
              <w:ind w:firstLineChars="0"/>
              <w:contextualSpacing/>
              <w:jc w:val="left"/>
              <w:rPr>
                <w:sz w:val="22"/>
                <w:lang w:val="en-US" w:eastAsia="zh-CN"/>
              </w:rPr>
            </w:pPr>
            <w:r w:rsidRPr="00363498">
              <w:rPr>
                <w:sz w:val="22"/>
                <w:lang w:val="en-US" w:eastAsia="zh-CN"/>
              </w:rPr>
              <w:t>A repetition is not transmitted if it conflicts with a semi-static flexible symbol.</w:t>
            </w:r>
          </w:p>
          <w:p w14:paraId="0E4BB5B7" w14:textId="77777777" w:rsidR="00700F48" w:rsidRDefault="00700F48" w:rsidP="00700F48">
            <w:pPr>
              <w:pStyle w:val="aff9"/>
              <w:numPr>
                <w:ilvl w:val="0"/>
                <w:numId w:val="17"/>
              </w:numPr>
              <w:snapToGrid/>
              <w:spacing w:after="180" w:afterAutospacing="0"/>
              <w:ind w:firstLineChars="0"/>
              <w:contextualSpacing/>
              <w:jc w:val="left"/>
              <w:rPr>
                <w:sz w:val="22"/>
                <w:lang w:val="en-US" w:eastAsia="zh-CN"/>
              </w:rPr>
            </w:pPr>
            <w:r>
              <w:rPr>
                <w:sz w:val="22"/>
                <w:lang w:val="en-US" w:eastAsia="zh-CN"/>
              </w:rPr>
              <w:t>For CG PUSCH other than the first Type 2 CG PUSCH (including all the repetitions) activated by an UL grant</w:t>
            </w:r>
          </w:p>
          <w:p w14:paraId="6DC37E3C" w14:textId="77777777" w:rsidR="00700F48" w:rsidRDefault="00700F48" w:rsidP="00700F48">
            <w:pPr>
              <w:pStyle w:val="aff9"/>
              <w:numPr>
                <w:ilvl w:val="1"/>
                <w:numId w:val="17"/>
              </w:numPr>
              <w:snapToGrid/>
              <w:spacing w:after="180" w:afterAutospacing="0"/>
              <w:ind w:firstLineChars="0"/>
              <w:contextualSpacing/>
              <w:jc w:val="left"/>
              <w:rPr>
                <w:sz w:val="22"/>
                <w:lang w:val="en-US" w:eastAsia="zh-CN"/>
              </w:rPr>
            </w:pPr>
            <w:r>
              <w:rPr>
                <w:sz w:val="22"/>
                <w:lang w:val="en-US" w:eastAsia="zh-CN"/>
              </w:rPr>
              <w:t>If dynamic SFI is configured</w:t>
            </w:r>
          </w:p>
          <w:p w14:paraId="7FCEAE1E" w14:textId="77777777" w:rsidR="00700F48" w:rsidRDefault="00700F48" w:rsidP="00700F48">
            <w:pPr>
              <w:pStyle w:val="aff9"/>
              <w:numPr>
                <w:ilvl w:val="2"/>
                <w:numId w:val="17"/>
              </w:numPr>
              <w:snapToGrid/>
              <w:spacing w:after="180" w:afterAutospacing="0"/>
              <w:ind w:firstLineChars="0"/>
              <w:contextualSpacing/>
              <w:jc w:val="left"/>
              <w:rPr>
                <w:sz w:val="22"/>
                <w:lang w:val="en-US" w:eastAsia="zh-CN"/>
              </w:rPr>
            </w:pPr>
            <w:r>
              <w:rPr>
                <w:sz w:val="22"/>
                <w:lang w:val="en-US" w:eastAsia="zh-CN"/>
              </w:rPr>
              <w:t>Option 1: behavior not dependent on dynamic SFI</w:t>
            </w:r>
          </w:p>
          <w:p w14:paraId="1594DE28" w14:textId="77777777" w:rsidR="00700F48" w:rsidRDefault="00700F48" w:rsidP="00700F48">
            <w:pPr>
              <w:pStyle w:val="aff9"/>
              <w:numPr>
                <w:ilvl w:val="3"/>
                <w:numId w:val="17"/>
              </w:numPr>
              <w:snapToGrid/>
              <w:spacing w:after="180" w:afterAutospacing="0"/>
              <w:ind w:firstLineChars="0"/>
              <w:contextualSpacing/>
              <w:jc w:val="left"/>
              <w:rPr>
                <w:sz w:val="22"/>
                <w:lang w:val="en-US" w:eastAsia="zh-CN"/>
              </w:rPr>
            </w:pPr>
            <w:r>
              <w:rPr>
                <w:sz w:val="22"/>
                <w:lang w:val="en-US" w:eastAsia="zh-CN"/>
              </w:rPr>
              <w:t>Option 1-2: Semi-static DL/flexible symbols are not used for PUSCH. Segmentation occurs around semi-static DL/flexible symbols.</w:t>
            </w:r>
          </w:p>
          <w:p w14:paraId="65A0196B" w14:textId="77777777" w:rsidR="00700F48" w:rsidRDefault="00700F48" w:rsidP="00700F48">
            <w:pPr>
              <w:pStyle w:val="aff9"/>
              <w:numPr>
                <w:ilvl w:val="2"/>
                <w:numId w:val="17"/>
              </w:numPr>
              <w:snapToGrid/>
              <w:spacing w:after="180" w:afterAutospacing="0"/>
              <w:ind w:firstLineChars="0"/>
              <w:contextualSpacing/>
              <w:jc w:val="left"/>
              <w:rPr>
                <w:sz w:val="22"/>
                <w:lang w:val="en-US" w:eastAsia="zh-CN"/>
              </w:rPr>
            </w:pPr>
            <w:r>
              <w:rPr>
                <w:sz w:val="22"/>
                <w:lang w:val="en-US" w:eastAsia="zh-CN"/>
              </w:rPr>
              <w:t>Option 2: the UE uses SFI to determine the symbols to transmit</w:t>
            </w:r>
          </w:p>
          <w:p w14:paraId="49FC06EC" w14:textId="77777777" w:rsidR="00700F48" w:rsidRDefault="00700F48" w:rsidP="00700F48">
            <w:pPr>
              <w:pStyle w:val="aff9"/>
              <w:numPr>
                <w:ilvl w:val="3"/>
                <w:numId w:val="17"/>
              </w:numPr>
              <w:snapToGrid/>
              <w:spacing w:after="180" w:afterAutospacing="0"/>
              <w:ind w:firstLineChars="0"/>
              <w:contextualSpacing/>
              <w:jc w:val="left"/>
              <w:rPr>
                <w:sz w:val="22"/>
                <w:lang w:val="en-US" w:eastAsia="zh-CN"/>
              </w:rPr>
            </w:pPr>
            <w:r>
              <w:rPr>
                <w:sz w:val="22"/>
                <w:lang w:val="en-US" w:eastAsia="zh-CN"/>
              </w:rPr>
              <w:t xml:space="preserve">In case SFI is configured and received </w:t>
            </w:r>
          </w:p>
          <w:p w14:paraId="64A25889" w14:textId="77777777" w:rsidR="00700F48" w:rsidRDefault="00700F48" w:rsidP="00700F48">
            <w:pPr>
              <w:pStyle w:val="aff9"/>
              <w:numPr>
                <w:ilvl w:val="4"/>
                <w:numId w:val="17"/>
              </w:numPr>
              <w:snapToGrid/>
              <w:spacing w:after="180" w:afterAutospacing="0"/>
              <w:ind w:firstLineChars="0"/>
              <w:contextualSpacing/>
              <w:jc w:val="left"/>
              <w:rPr>
                <w:sz w:val="22"/>
                <w:lang w:val="en-US" w:eastAsia="zh-CN"/>
              </w:rPr>
            </w:pPr>
            <w:r>
              <w:rPr>
                <w:sz w:val="22"/>
                <w:lang w:val="en-US" w:eastAsia="zh-CN"/>
              </w:rPr>
              <w:t>Option 2-1: Segmentation occurs around semi-static DL symbols and dynamic DL/flexible symbols</w:t>
            </w:r>
          </w:p>
          <w:p w14:paraId="133B3C0E" w14:textId="77777777" w:rsidR="00700F48" w:rsidRDefault="00700F48" w:rsidP="00700F48">
            <w:pPr>
              <w:pStyle w:val="aff9"/>
              <w:numPr>
                <w:ilvl w:val="4"/>
                <w:numId w:val="17"/>
              </w:numPr>
              <w:snapToGrid/>
              <w:spacing w:after="180" w:afterAutospacing="0"/>
              <w:ind w:firstLineChars="0"/>
              <w:contextualSpacing/>
              <w:jc w:val="left"/>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627BACF1" w14:textId="77777777" w:rsidR="00700F48" w:rsidRDefault="00700F48" w:rsidP="00700F48">
            <w:pPr>
              <w:pStyle w:val="aff9"/>
              <w:numPr>
                <w:ilvl w:val="3"/>
                <w:numId w:val="17"/>
              </w:numPr>
              <w:snapToGrid/>
              <w:spacing w:after="180" w:afterAutospacing="0"/>
              <w:ind w:firstLineChars="0"/>
              <w:contextualSpacing/>
              <w:jc w:val="left"/>
              <w:rPr>
                <w:sz w:val="22"/>
                <w:lang w:val="en-US" w:eastAsia="zh-CN"/>
              </w:rPr>
            </w:pPr>
            <w:r>
              <w:rPr>
                <w:sz w:val="22"/>
                <w:lang w:val="en-US" w:eastAsia="zh-CN"/>
              </w:rPr>
              <w:t>In case SFI is configured and not received</w:t>
            </w:r>
          </w:p>
          <w:p w14:paraId="6F245562" w14:textId="2B9471CA" w:rsidR="00700F48" w:rsidRPr="00700F48" w:rsidRDefault="00700F48" w:rsidP="00700F48">
            <w:pPr>
              <w:pStyle w:val="aff9"/>
              <w:numPr>
                <w:ilvl w:val="4"/>
                <w:numId w:val="17"/>
              </w:numPr>
              <w:snapToGrid/>
              <w:spacing w:after="180" w:afterAutospacing="0"/>
              <w:ind w:firstLineChars="0"/>
              <w:contextualSpacing/>
              <w:jc w:val="left"/>
              <w:rPr>
                <w:sz w:val="22"/>
                <w:lang w:val="en-US" w:eastAsia="zh-CN"/>
              </w:rPr>
            </w:pPr>
            <w:r>
              <w:rPr>
                <w:sz w:val="22"/>
                <w:lang w:val="en-US" w:eastAsia="zh-CN"/>
              </w:rPr>
              <w:t>A repetition is not transmitted if it conflicts with a semi-static flexible symbol.</w:t>
            </w:r>
          </w:p>
        </w:tc>
      </w:tr>
    </w:tbl>
    <w:p w14:paraId="12D2F56F" w14:textId="77777777" w:rsidR="005E495D" w:rsidRPr="00192570" w:rsidRDefault="005E495D">
      <w:pPr>
        <w:snapToGrid/>
        <w:spacing w:after="0" w:afterAutospacing="0"/>
        <w:jc w:val="left"/>
        <w:rPr>
          <w:shd w:val="pct15" w:color="auto" w:fill="FFFFFF"/>
          <w:lang w:val="en-US"/>
        </w:rPr>
      </w:pPr>
    </w:p>
    <w:p w14:paraId="4FC90BB3" w14:textId="005A21F9" w:rsidR="007C265E" w:rsidRDefault="00412EFF" w:rsidP="005D6574">
      <w:pPr>
        <w:rPr>
          <w:lang w:val="en-US"/>
        </w:rPr>
      </w:pPr>
      <w:r>
        <w:rPr>
          <w:lang w:val="en-US"/>
        </w:rPr>
        <w:t>For DG</w:t>
      </w:r>
      <w:r w:rsidR="00062D2A">
        <w:rPr>
          <w:lang w:val="en-US"/>
        </w:rPr>
        <w:t xml:space="preserve"> PUSCH</w:t>
      </w:r>
      <w:r>
        <w:rPr>
          <w:lang w:val="en-US"/>
        </w:rPr>
        <w:t xml:space="preserve">, </w:t>
      </w:r>
      <w:r w:rsidR="002F5E22">
        <w:rPr>
          <w:lang w:val="en-US"/>
        </w:rPr>
        <w:t>pros/cons for each option is as following:</w:t>
      </w:r>
    </w:p>
    <w:tbl>
      <w:tblPr>
        <w:tblStyle w:val="af2"/>
        <w:tblW w:w="0" w:type="auto"/>
        <w:tblLook w:val="04A0" w:firstRow="1" w:lastRow="0" w:firstColumn="1" w:lastColumn="0" w:noHBand="0" w:noVBand="1"/>
      </w:tblPr>
      <w:tblGrid>
        <w:gridCol w:w="2263"/>
        <w:gridCol w:w="3686"/>
        <w:gridCol w:w="4005"/>
      </w:tblGrid>
      <w:tr w:rsidR="007C265E" w14:paraId="4DAA8384" w14:textId="77777777" w:rsidTr="006D1544">
        <w:tc>
          <w:tcPr>
            <w:tcW w:w="2263" w:type="dxa"/>
          </w:tcPr>
          <w:p w14:paraId="1A271692" w14:textId="77777777" w:rsidR="007C265E" w:rsidRDefault="007C265E" w:rsidP="005D6574">
            <w:pPr>
              <w:rPr>
                <w:lang w:val="en-US"/>
              </w:rPr>
            </w:pPr>
          </w:p>
        </w:tc>
        <w:tc>
          <w:tcPr>
            <w:tcW w:w="3686" w:type="dxa"/>
          </w:tcPr>
          <w:p w14:paraId="6899974F" w14:textId="2B64B5D9" w:rsidR="007C265E" w:rsidRDefault="007C265E" w:rsidP="005D6574">
            <w:pPr>
              <w:rPr>
                <w:lang w:val="en-US"/>
              </w:rPr>
            </w:pPr>
            <w:r>
              <w:rPr>
                <w:rFonts w:hint="eastAsia"/>
                <w:lang w:val="en-US"/>
              </w:rPr>
              <w:t>Pros</w:t>
            </w:r>
          </w:p>
        </w:tc>
        <w:tc>
          <w:tcPr>
            <w:tcW w:w="4005" w:type="dxa"/>
          </w:tcPr>
          <w:p w14:paraId="674E9B59" w14:textId="51A116AE" w:rsidR="007C265E" w:rsidRDefault="007C265E" w:rsidP="005D6574">
            <w:pPr>
              <w:rPr>
                <w:lang w:val="en-US"/>
              </w:rPr>
            </w:pPr>
            <w:r>
              <w:rPr>
                <w:rFonts w:hint="eastAsia"/>
                <w:lang w:val="en-US"/>
              </w:rPr>
              <w:t>Cons</w:t>
            </w:r>
          </w:p>
        </w:tc>
      </w:tr>
      <w:tr w:rsidR="007C265E" w14:paraId="3DA1A106" w14:textId="77777777" w:rsidTr="006D1544">
        <w:tc>
          <w:tcPr>
            <w:tcW w:w="2263" w:type="dxa"/>
          </w:tcPr>
          <w:p w14:paraId="21844528" w14:textId="12D9831D" w:rsidR="007C265E" w:rsidRPr="006D1544" w:rsidRDefault="007C265E" w:rsidP="006D1544">
            <w:pPr>
              <w:jc w:val="center"/>
              <w:rPr>
                <w:lang w:val="en-US"/>
              </w:rPr>
            </w:pPr>
            <w:r w:rsidRPr="006D1544">
              <w:rPr>
                <w:rFonts w:hint="eastAsia"/>
                <w:lang w:val="en-US"/>
              </w:rPr>
              <w:t>Option 1-1</w:t>
            </w:r>
            <w:r w:rsidRPr="006D1544">
              <w:rPr>
                <w:lang w:val="en-US"/>
              </w:rPr>
              <w:br/>
            </w:r>
            <w:r w:rsidRPr="006D1544">
              <w:rPr>
                <w:sz w:val="20"/>
                <w:szCs w:val="24"/>
                <w:lang w:val="en-US"/>
              </w:rPr>
              <w:t>(</w:t>
            </w:r>
            <w:r w:rsidR="006D1544" w:rsidRPr="006D1544">
              <w:rPr>
                <w:sz w:val="20"/>
                <w:szCs w:val="24"/>
                <w:lang w:val="en-US"/>
              </w:rPr>
              <w:t>a</w:t>
            </w:r>
            <w:r w:rsidRPr="006D1544">
              <w:rPr>
                <w:sz w:val="20"/>
                <w:szCs w:val="24"/>
                <w:lang w:val="en-US"/>
              </w:rPr>
              <w:t>ll semi-static flexible symbols are available)</w:t>
            </w:r>
          </w:p>
        </w:tc>
        <w:tc>
          <w:tcPr>
            <w:tcW w:w="3686" w:type="dxa"/>
          </w:tcPr>
          <w:p w14:paraId="2FF40D4B" w14:textId="77777777" w:rsidR="007C265E" w:rsidRPr="007C265E" w:rsidRDefault="007C265E" w:rsidP="007C265E">
            <w:pPr>
              <w:pStyle w:val="aff9"/>
              <w:numPr>
                <w:ilvl w:val="0"/>
                <w:numId w:val="22"/>
              </w:numPr>
              <w:ind w:firstLineChars="0"/>
              <w:jc w:val="left"/>
              <w:rPr>
                <w:szCs w:val="24"/>
                <w:lang w:val="en-US"/>
              </w:rPr>
            </w:pPr>
            <w:r w:rsidRPr="007C265E">
              <w:rPr>
                <w:szCs w:val="24"/>
                <w:lang w:val="en-US"/>
              </w:rPr>
              <w:t>simple implementation</w:t>
            </w:r>
          </w:p>
          <w:p w14:paraId="5178998D" w14:textId="1CD60090" w:rsidR="007C265E" w:rsidRPr="007C265E" w:rsidRDefault="00E556BE" w:rsidP="007C265E">
            <w:pPr>
              <w:pStyle w:val="aff9"/>
              <w:numPr>
                <w:ilvl w:val="0"/>
                <w:numId w:val="22"/>
              </w:numPr>
              <w:ind w:firstLineChars="0"/>
              <w:jc w:val="left"/>
              <w:rPr>
                <w:szCs w:val="24"/>
                <w:lang w:val="en-US"/>
              </w:rPr>
            </w:pPr>
            <w:r>
              <w:rPr>
                <w:szCs w:val="24"/>
                <w:lang w:val="en-US"/>
              </w:rPr>
              <w:t>more transmission opportunity</w:t>
            </w:r>
            <w:r w:rsidR="007C265E">
              <w:rPr>
                <w:szCs w:val="24"/>
                <w:lang w:val="en-US"/>
              </w:rPr>
              <w:t xml:space="preserve"> for URLLC PUSCH</w:t>
            </w:r>
          </w:p>
          <w:p w14:paraId="6A5DE014" w14:textId="567670FB" w:rsidR="007C265E" w:rsidRPr="007C265E" w:rsidRDefault="00FA2F62" w:rsidP="008509C5">
            <w:pPr>
              <w:pStyle w:val="aff9"/>
              <w:numPr>
                <w:ilvl w:val="0"/>
                <w:numId w:val="22"/>
              </w:numPr>
              <w:ind w:firstLineChars="0"/>
              <w:jc w:val="left"/>
              <w:rPr>
                <w:lang w:val="en-US"/>
              </w:rPr>
            </w:pPr>
            <w:r>
              <w:rPr>
                <w:szCs w:val="24"/>
                <w:lang w:val="en-US"/>
              </w:rPr>
              <w:t>no need to use</w:t>
            </w:r>
            <w:r w:rsidR="007C265E" w:rsidRPr="007C265E">
              <w:rPr>
                <w:szCs w:val="24"/>
                <w:lang w:val="en-US"/>
              </w:rPr>
              <w:t xml:space="preserve"> </w:t>
            </w:r>
            <w:r w:rsidR="00E556BE">
              <w:rPr>
                <w:szCs w:val="24"/>
                <w:lang w:val="en-US"/>
              </w:rPr>
              <w:t>GC-PDCCH for Rel-16 URLLC</w:t>
            </w:r>
          </w:p>
        </w:tc>
        <w:tc>
          <w:tcPr>
            <w:tcW w:w="4005" w:type="dxa"/>
          </w:tcPr>
          <w:p w14:paraId="365B4693" w14:textId="18D92EAC" w:rsidR="007C265E" w:rsidRPr="007C265E" w:rsidRDefault="007C265E" w:rsidP="007C265E">
            <w:pPr>
              <w:pStyle w:val="aff9"/>
              <w:numPr>
                <w:ilvl w:val="0"/>
                <w:numId w:val="22"/>
              </w:numPr>
              <w:ind w:firstLineChars="0"/>
              <w:jc w:val="left"/>
              <w:rPr>
                <w:szCs w:val="24"/>
                <w:lang w:val="en-US"/>
              </w:rPr>
            </w:pPr>
            <w:r w:rsidRPr="007C265E">
              <w:rPr>
                <w:szCs w:val="24"/>
                <w:lang w:val="en-US"/>
              </w:rPr>
              <w:t xml:space="preserve">less transmission opportunity for DL </w:t>
            </w:r>
            <w:r w:rsidR="006347C0">
              <w:rPr>
                <w:szCs w:val="24"/>
                <w:lang w:val="en-US"/>
              </w:rPr>
              <w:t>transmission (especially for URLLC)</w:t>
            </w:r>
          </w:p>
          <w:p w14:paraId="2E6A4339" w14:textId="79B29FD4" w:rsidR="007C265E" w:rsidRPr="007C265E" w:rsidRDefault="00FA2F62" w:rsidP="007C265E">
            <w:pPr>
              <w:pStyle w:val="aff9"/>
              <w:numPr>
                <w:ilvl w:val="0"/>
                <w:numId w:val="22"/>
              </w:numPr>
              <w:ind w:firstLineChars="0"/>
              <w:jc w:val="left"/>
              <w:rPr>
                <w:lang w:val="en-US"/>
              </w:rPr>
            </w:pPr>
            <w:r>
              <w:rPr>
                <w:szCs w:val="24"/>
                <w:lang w:val="en-US"/>
              </w:rPr>
              <w:t>dismiss benefit of dynamic SFI from UEs in a cell</w:t>
            </w:r>
          </w:p>
        </w:tc>
      </w:tr>
      <w:tr w:rsidR="007C265E" w14:paraId="30ECCF3E" w14:textId="77777777" w:rsidTr="006D1544">
        <w:tc>
          <w:tcPr>
            <w:tcW w:w="2263" w:type="dxa"/>
          </w:tcPr>
          <w:p w14:paraId="7CAB294F" w14:textId="3E0B38A3" w:rsidR="007C265E" w:rsidRPr="006D1544" w:rsidRDefault="007C265E" w:rsidP="006D1544">
            <w:pPr>
              <w:jc w:val="center"/>
              <w:rPr>
                <w:lang w:val="en-US"/>
              </w:rPr>
            </w:pPr>
            <w:r w:rsidRPr="006D1544">
              <w:rPr>
                <w:rFonts w:hint="eastAsia"/>
                <w:lang w:val="en-US"/>
              </w:rPr>
              <w:t>Option 1-3</w:t>
            </w:r>
            <w:r w:rsidRPr="006D1544">
              <w:rPr>
                <w:lang w:val="en-US"/>
              </w:rPr>
              <w:br/>
            </w:r>
            <w:r w:rsidRPr="006D1544">
              <w:rPr>
                <w:sz w:val="20"/>
                <w:szCs w:val="24"/>
                <w:lang w:val="en-US"/>
              </w:rPr>
              <w:t>(</w:t>
            </w:r>
            <w:r w:rsidR="006D1544" w:rsidRPr="006D1544">
              <w:rPr>
                <w:sz w:val="20"/>
                <w:szCs w:val="24"/>
                <w:lang w:val="en-US"/>
              </w:rPr>
              <w:t>available s</w:t>
            </w:r>
            <w:r w:rsidRPr="006D1544">
              <w:rPr>
                <w:sz w:val="20"/>
                <w:szCs w:val="24"/>
                <w:lang w:val="en-US" w:eastAsia="zh-CN"/>
              </w:rPr>
              <w:t xml:space="preserve">ymbols </w:t>
            </w:r>
            <w:r w:rsidR="006D1544" w:rsidRPr="006D1544">
              <w:rPr>
                <w:sz w:val="20"/>
                <w:szCs w:val="24"/>
                <w:lang w:val="en-US" w:eastAsia="zh-CN"/>
              </w:rPr>
              <w:t xml:space="preserve">are </w:t>
            </w:r>
            <w:r w:rsidRPr="006D1544">
              <w:rPr>
                <w:sz w:val="20"/>
                <w:szCs w:val="24"/>
                <w:lang w:val="en-US" w:eastAsia="zh-CN"/>
              </w:rPr>
              <w:t>indicated by UL grant</w:t>
            </w:r>
            <w:r w:rsidRPr="006D1544">
              <w:rPr>
                <w:sz w:val="20"/>
                <w:szCs w:val="24"/>
                <w:lang w:val="en-US"/>
              </w:rPr>
              <w:t>)</w:t>
            </w:r>
          </w:p>
        </w:tc>
        <w:tc>
          <w:tcPr>
            <w:tcW w:w="3686" w:type="dxa"/>
          </w:tcPr>
          <w:p w14:paraId="1D3CCA1D" w14:textId="73C183DC" w:rsidR="00B54851" w:rsidRPr="00C558E8" w:rsidRDefault="00B54851" w:rsidP="008509C5">
            <w:pPr>
              <w:pStyle w:val="aff9"/>
              <w:numPr>
                <w:ilvl w:val="0"/>
                <w:numId w:val="23"/>
              </w:numPr>
              <w:ind w:firstLineChars="0"/>
              <w:jc w:val="left"/>
              <w:rPr>
                <w:lang w:val="en-US"/>
              </w:rPr>
            </w:pPr>
            <w:r>
              <w:rPr>
                <w:lang w:val="en-US"/>
              </w:rPr>
              <w:t>high resource utilization efficiency</w:t>
            </w:r>
            <w:r w:rsidR="007C265E" w:rsidRPr="007C265E">
              <w:rPr>
                <w:szCs w:val="24"/>
                <w:lang w:val="en-US"/>
              </w:rPr>
              <w:t xml:space="preserve"> </w:t>
            </w:r>
            <w:r w:rsidR="008509C5">
              <w:rPr>
                <w:szCs w:val="24"/>
                <w:lang w:val="en-US"/>
              </w:rPr>
              <w:t xml:space="preserve">obtained </w:t>
            </w:r>
            <w:r w:rsidR="007C265E" w:rsidRPr="007C265E">
              <w:rPr>
                <w:szCs w:val="24"/>
                <w:lang w:val="en-US"/>
              </w:rPr>
              <w:t xml:space="preserve">by </w:t>
            </w:r>
            <w:r w:rsidR="008509C5">
              <w:rPr>
                <w:szCs w:val="24"/>
                <w:lang w:val="en-US"/>
              </w:rPr>
              <w:t>dynamic indication</w:t>
            </w:r>
            <w:r>
              <w:rPr>
                <w:szCs w:val="24"/>
                <w:lang w:val="en-US"/>
              </w:rPr>
              <w:t xml:space="preserve"> </w:t>
            </w:r>
            <w:r w:rsidR="008509C5">
              <w:rPr>
                <w:szCs w:val="24"/>
                <w:lang w:val="en-US"/>
              </w:rPr>
              <w:t xml:space="preserve">of available symbols </w:t>
            </w:r>
            <w:r>
              <w:rPr>
                <w:szCs w:val="24"/>
                <w:lang w:val="en-US"/>
              </w:rPr>
              <w:t>and segmentation</w:t>
            </w:r>
          </w:p>
          <w:p w14:paraId="4D5CBC80" w14:textId="40B2656E" w:rsidR="005359CE" w:rsidRPr="005359CE" w:rsidRDefault="005359CE" w:rsidP="005359CE">
            <w:pPr>
              <w:pStyle w:val="aff9"/>
              <w:numPr>
                <w:ilvl w:val="0"/>
                <w:numId w:val="23"/>
              </w:numPr>
              <w:ind w:firstLineChars="0"/>
              <w:jc w:val="left"/>
              <w:rPr>
                <w:lang w:val="en-US"/>
              </w:rPr>
            </w:pPr>
            <w:r>
              <w:rPr>
                <w:szCs w:val="24"/>
                <w:lang w:val="en-US"/>
              </w:rPr>
              <w:t>no need to use</w:t>
            </w:r>
            <w:r w:rsidRPr="007C265E">
              <w:rPr>
                <w:szCs w:val="24"/>
                <w:lang w:val="en-US"/>
              </w:rPr>
              <w:t xml:space="preserve"> </w:t>
            </w:r>
            <w:r>
              <w:rPr>
                <w:szCs w:val="24"/>
                <w:lang w:val="en-US"/>
              </w:rPr>
              <w:t>GC-PDCCH for Rel-16 URLLC</w:t>
            </w:r>
          </w:p>
        </w:tc>
        <w:tc>
          <w:tcPr>
            <w:tcW w:w="4005" w:type="dxa"/>
          </w:tcPr>
          <w:p w14:paraId="06B6D23B" w14:textId="61EC9079" w:rsidR="007C265E" w:rsidRPr="00596D49" w:rsidRDefault="007C265E" w:rsidP="007C265E">
            <w:pPr>
              <w:pStyle w:val="aff9"/>
              <w:numPr>
                <w:ilvl w:val="0"/>
                <w:numId w:val="23"/>
              </w:numPr>
              <w:ind w:firstLineChars="0"/>
              <w:jc w:val="left"/>
              <w:rPr>
                <w:lang w:val="en-US"/>
              </w:rPr>
            </w:pPr>
            <w:r w:rsidRPr="007C265E">
              <w:rPr>
                <w:szCs w:val="24"/>
                <w:lang w:val="en-US"/>
              </w:rPr>
              <w:t>DCI overhead</w:t>
            </w:r>
            <w:r w:rsidR="006D1544">
              <w:rPr>
                <w:szCs w:val="24"/>
                <w:lang w:val="en-US"/>
              </w:rPr>
              <w:t xml:space="preserve"> increase</w:t>
            </w:r>
            <w:r w:rsidR="008509C5">
              <w:rPr>
                <w:szCs w:val="24"/>
                <w:lang w:val="en-US"/>
              </w:rPr>
              <w:t xml:space="preserve"> (especially on DCI format 0_2)</w:t>
            </w:r>
          </w:p>
          <w:p w14:paraId="79B85DA0" w14:textId="0811DEE8" w:rsidR="00596D49" w:rsidRPr="007C265E" w:rsidRDefault="00596D49" w:rsidP="00FA2F62">
            <w:pPr>
              <w:pStyle w:val="aff9"/>
              <w:numPr>
                <w:ilvl w:val="0"/>
                <w:numId w:val="23"/>
              </w:numPr>
              <w:ind w:firstLineChars="0"/>
              <w:jc w:val="left"/>
              <w:rPr>
                <w:lang w:val="en-US"/>
              </w:rPr>
            </w:pPr>
            <w:r>
              <w:rPr>
                <w:lang w:val="en-US"/>
              </w:rPr>
              <w:t xml:space="preserve">new RRC parameters </w:t>
            </w:r>
            <w:r w:rsidR="00FA2F62">
              <w:rPr>
                <w:lang w:val="en-US"/>
              </w:rPr>
              <w:t xml:space="preserve">may be required </w:t>
            </w:r>
            <w:r>
              <w:rPr>
                <w:lang w:val="en-US"/>
              </w:rPr>
              <w:t xml:space="preserve">for </w:t>
            </w:r>
            <w:r w:rsidR="00FA2F62">
              <w:rPr>
                <w:lang w:val="en-US"/>
              </w:rPr>
              <w:t xml:space="preserve">the combination of </w:t>
            </w:r>
            <w:r>
              <w:rPr>
                <w:lang w:val="en-US"/>
              </w:rPr>
              <w:t>DCI</w:t>
            </w:r>
            <w:r w:rsidR="00FA2F62">
              <w:rPr>
                <w:lang w:val="en-US"/>
              </w:rPr>
              <w:t>+RRC</w:t>
            </w:r>
            <w:r w:rsidR="005359CE">
              <w:rPr>
                <w:lang w:val="en-US"/>
              </w:rPr>
              <w:t xml:space="preserve"> indication</w:t>
            </w:r>
          </w:p>
        </w:tc>
      </w:tr>
      <w:tr w:rsidR="007C265E" w14:paraId="6D34F659" w14:textId="77777777" w:rsidTr="006D1544">
        <w:tc>
          <w:tcPr>
            <w:tcW w:w="2263" w:type="dxa"/>
          </w:tcPr>
          <w:p w14:paraId="07D74AC7" w14:textId="46F75182" w:rsidR="007C265E" w:rsidRPr="006D1544" w:rsidRDefault="007C265E" w:rsidP="006D1544">
            <w:pPr>
              <w:jc w:val="center"/>
              <w:rPr>
                <w:lang w:val="en-US"/>
              </w:rPr>
            </w:pPr>
            <w:r w:rsidRPr="006D1544">
              <w:rPr>
                <w:rFonts w:hint="eastAsia"/>
                <w:lang w:val="en-US"/>
              </w:rPr>
              <w:lastRenderedPageBreak/>
              <w:t>Option 2-1</w:t>
            </w:r>
            <w:r w:rsidRPr="006D1544">
              <w:rPr>
                <w:lang w:val="en-US"/>
              </w:rPr>
              <w:br/>
            </w:r>
            <w:r w:rsidRPr="006D1544">
              <w:rPr>
                <w:sz w:val="20"/>
                <w:szCs w:val="24"/>
                <w:lang w:val="en-US"/>
              </w:rPr>
              <w:t>(</w:t>
            </w:r>
            <w:r w:rsidR="006D1544" w:rsidRPr="006D1544">
              <w:rPr>
                <w:sz w:val="20"/>
                <w:szCs w:val="24"/>
                <w:lang w:val="en-US"/>
              </w:rPr>
              <w:t>dynamic DL/flexible symbols</w:t>
            </w:r>
            <w:r w:rsidRPr="006D1544">
              <w:rPr>
                <w:sz w:val="20"/>
                <w:szCs w:val="24"/>
                <w:lang w:val="en-US"/>
              </w:rPr>
              <w:t xml:space="preserve"> are </w:t>
            </w:r>
            <w:r w:rsidR="006D1544" w:rsidRPr="006D1544">
              <w:rPr>
                <w:sz w:val="20"/>
                <w:szCs w:val="24"/>
                <w:lang w:val="en-US"/>
              </w:rPr>
              <w:t xml:space="preserve">not </w:t>
            </w:r>
            <w:r w:rsidRPr="006D1544">
              <w:rPr>
                <w:sz w:val="20"/>
                <w:szCs w:val="24"/>
                <w:lang w:val="en-US"/>
              </w:rPr>
              <w:t>available)</w:t>
            </w:r>
          </w:p>
        </w:tc>
        <w:tc>
          <w:tcPr>
            <w:tcW w:w="3686" w:type="dxa"/>
          </w:tcPr>
          <w:p w14:paraId="1673425D" w14:textId="30A114C4" w:rsidR="007C265E" w:rsidRDefault="007C265E" w:rsidP="007C265E">
            <w:pPr>
              <w:pStyle w:val="aff9"/>
              <w:numPr>
                <w:ilvl w:val="0"/>
                <w:numId w:val="23"/>
              </w:numPr>
              <w:ind w:firstLineChars="0"/>
              <w:jc w:val="left"/>
              <w:rPr>
                <w:lang w:val="en-US"/>
              </w:rPr>
            </w:pPr>
            <w:r>
              <w:rPr>
                <w:lang w:val="en-US"/>
              </w:rPr>
              <w:t>high resource utilization efficiency</w:t>
            </w:r>
            <w:r w:rsidR="00B54851">
              <w:rPr>
                <w:lang w:val="en-US"/>
              </w:rPr>
              <w:t xml:space="preserve"> </w:t>
            </w:r>
            <w:r w:rsidR="008509C5">
              <w:rPr>
                <w:lang w:val="en-US"/>
              </w:rPr>
              <w:t xml:space="preserve">obtained </w:t>
            </w:r>
            <w:r w:rsidR="00B54851">
              <w:rPr>
                <w:lang w:val="en-US"/>
              </w:rPr>
              <w:t xml:space="preserve">by </w:t>
            </w:r>
            <w:r w:rsidR="008509C5">
              <w:rPr>
                <w:lang w:val="en-US"/>
              </w:rPr>
              <w:t>dynamic indication</w:t>
            </w:r>
            <w:r w:rsidR="00B54851">
              <w:rPr>
                <w:lang w:val="en-US"/>
              </w:rPr>
              <w:t xml:space="preserve"> </w:t>
            </w:r>
            <w:r w:rsidR="008509C5">
              <w:rPr>
                <w:lang w:val="en-US"/>
              </w:rPr>
              <w:t xml:space="preserve">of available symbols </w:t>
            </w:r>
            <w:r w:rsidR="00B54851">
              <w:rPr>
                <w:lang w:val="en-US"/>
              </w:rPr>
              <w:t>and segmentation</w:t>
            </w:r>
          </w:p>
          <w:p w14:paraId="695C722E" w14:textId="3BB2C80F" w:rsidR="007C265E" w:rsidRPr="007C265E" w:rsidRDefault="008509C5" w:rsidP="007C265E">
            <w:pPr>
              <w:pStyle w:val="aff9"/>
              <w:numPr>
                <w:ilvl w:val="0"/>
                <w:numId w:val="23"/>
              </w:numPr>
              <w:ind w:firstLineChars="0"/>
              <w:jc w:val="left"/>
              <w:rPr>
                <w:lang w:val="en-US"/>
              </w:rPr>
            </w:pPr>
            <w:r>
              <w:rPr>
                <w:lang w:val="en-US"/>
              </w:rPr>
              <w:t xml:space="preserve">more </w:t>
            </w:r>
            <w:r w:rsidR="007C265E">
              <w:rPr>
                <w:lang w:val="en-US"/>
              </w:rPr>
              <w:t xml:space="preserve">transmission opportunity for both DL </w:t>
            </w:r>
            <w:r w:rsidR="006347C0">
              <w:rPr>
                <w:lang w:val="en-US"/>
              </w:rPr>
              <w:t>transmission</w:t>
            </w:r>
            <w:r w:rsidR="007C265E">
              <w:rPr>
                <w:lang w:val="en-US"/>
              </w:rPr>
              <w:t xml:space="preserve"> and UL </w:t>
            </w:r>
            <w:r w:rsidR="006347C0">
              <w:rPr>
                <w:lang w:val="en-US"/>
              </w:rPr>
              <w:t>transmission</w:t>
            </w:r>
          </w:p>
        </w:tc>
        <w:tc>
          <w:tcPr>
            <w:tcW w:w="4005" w:type="dxa"/>
          </w:tcPr>
          <w:p w14:paraId="1A955044" w14:textId="5F6073B1" w:rsidR="007C265E" w:rsidRPr="007C265E" w:rsidRDefault="008509C5" w:rsidP="008509C5">
            <w:pPr>
              <w:pStyle w:val="aff9"/>
              <w:numPr>
                <w:ilvl w:val="0"/>
                <w:numId w:val="23"/>
              </w:numPr>
              <w:ind w:firstLineChars="0"/>
              <w:jc w:val="left"/>
              <w:rPr>
                <w:lang w:val="en-US"/>
              </w:rPr>
            </w:pPr>
            <w:r>
              <w:rPr>
                <w:lang w:val="en-US"/>
              </w:rPr>
              <w:t>available number of symbols</w:t>
            </w:r>
            <w:r w:rsidR="007C265E">
              <w:rPr>
                <w:lang w:val="en-US"/>
              </w:rPr>
              <w:t xml:space="preserve"> </w:t>
            </w:r>
            <w:r>
              <w:rPr>
                <w:lang w:val="en-US"/>
              </w:rPr>
              <w:t xml:space="preserve">depend </w:t>
            </w:r>
            <w:r w:rsidR="007C265E">
              <w:rPr>
                <w:lang w:val="en-US"/>
              </w:rPr>
              <w:t xml:space="preserve">on </w:t>
            </w:r>
            <w:r>
              <w:rPr>
                <w:lang w:val="en-US"/>
              </w:rPr>
              <w:t xml:space="preserve">whether </w:t>
            </w:r>
            <w:r w:rsidR="007C265E">
              <w:rPr>
                <w:lang w:val="en-US"/>
              </w:rPr>
              <w:t>dynamic SFI</w:t>
            </w:r>
            <w:r>
              <w:rPr>
                <w:lang w:val="en-US"/>
              </w:rPr>
              <w:t xml:space="preserve"> (GC-PDCCH)</w:t>
            </w:r>
            <w:r w:rsidR="007C265E">
              <w:rPr>
                <w:lang w:val="en-US"/>
              </w:rPr>
              <w:t xml:space="preserve"> </w:t>
            </w:r>
            <w:r>
              <w:rPr>
                <w:lang w:val="en-US"/>
              </w:rPr>
              <w:t>is detected or not</w:t>
            </w:r>
          </w:p>
        </w:tc>
      </w:tr>
      <w:tr w:rsidR="007C265E" w14:paraId="320CF9D8" w14:textId="77777777" w:rsidTr="006D1544">
        <w:tc>
          <w:tcPr>
            <w:tcW w:w="2263" w:type="dxa"/>
          </w:tcPr>
          <w:p w14:paraId="23DBB6A2" w14:textId="7F64656C" w:rsidR="007C265E" w:rsidRPr="006D1544" w:rsidRDefault="007C265E" w:rsidP="006D1544">
            <w:pPr>
              <w:jc w:val="center"/>
              <w:rPr>
                <w:lang w:val="en-US"/>
              </w:rPr>
            </w:pPr>
            <w:r w:rsidRPr="006D1544">
              <w:rPr>
                <w:rFonts w:hint="eastAsia"/>
                <w:lang w:val="en-US"/>
              </w:rPr>
              <w:t>Option 2-4</w:t>
            </w:r>
            <w:r w:rsidRPr="006D1544">
              <w:rPr>
                <w:lang w:val="en-US"/>
              </w:rPr>
              <w:br/>
            </w:r>
            <w:r w:rsidRPr="006D1544">
              <w:rPr>
                <w:sz w:val="20"/>
                <w:lang w:val="en-US"/>
              </w:rPr>
              <w:t xml:space="preserve">(A repetition </w:t>
            </w:r>
            <w:r w:rsidR="006D1544" w:rsidRPr="006D1544">
              <w:rPr>
                <w:sz w:val="20"/>
                <w:lang w:val="en-US"/>
              </w:rPr>
              <w:t xml:space="preserve">conflicting with dynamic DL/flexible symbols </w:t>
            </w:r>
            <w:r w:rsidRPr="006D1544">
              <w:rPr>
                <w:sz w:val="20"/>
                <w:lang w:val="en-US"/>
              </w:rPr>
              <w:t>is not transmitted)</w:t>
            </w:r>
          </w:p>
        </w:tc>
        <w:tc>
          <w:tcPr>
            <w:tcW w:w="3686" w:type="dxa"/>
          </w:tcPr>
          <w:p w14:paraId="3EFA39E5" w14:textId="3715ECAC" w:rsidR="007C265E" w:rsidRPr="007C265E" w:rsidRDefault="008509C5" w:rsidP="005359CE">
            <w:pPr>
              <w:pStyle w:val="aff9"/>
              <w:numPr>
                <w:ilvl w:val="0"/>
                <w:numId w:val="23"/>
              </w:numPr>
              <w:ind w:firstLineChars="0"/>
              <w:jc w:val="left"/>
              <w:rPr>
                <w:lang w:val="en-US"/>
              </w:rPr>
            </w:pPr>
            <w:r>
              <w:rPr>
                <w:lang w:val="en-US"/>
              </w:rPr>
              <w:t xml:space="preserve">less </w:t>
            </w:r>
            <w:r w:rsidR="007C265E">
              <w:rPr>
                <w:lang w:val="en-US"/>
              </w:rPr>
              <w:t xml:space="preserve">spec impact by using </w:t>
            </w:r>
            <w:r w:rsidR="005359CE">
              <w:rPr>
                <w:lang w:val="en-US"/>
              </w:rPr>
              <w:t xml:space="preserve">same </w:t>
            </w:r>
            <w:r w:rsidR="007C265E">
              <w:rPr>
                <w:lang w:val="en-US"/>
              </w:rPr>
              <w:t>principle with Rel-15</w:t>
            </w:r>
          </w:p>
        </w:tc>
        <w:tc>
          <w:tcPr>
            <w:tcW w:w="4005" w:type="dxa"/>
          </w:tcPr>
          <w:p w14:paraId="1522660D" w14:textId="5F254851" w:rsidR="00B54851" w:rsidRDefault="008509C5" w:rsidP="007C265E">
            <w:pPr>
              <w:pStyle w:val="aff9"/>
              <w:numPr>
                <w:ilvl w:val="0"/>
                <w:numId w:val="23"/>
              </w:numPr>
              <w:ind w:firstLineChars="0"/>
              <w:jc w:val="left"/>
              <w:rPr>
                <w:lang w:val="en-US"/>
              </w:rPr>
            </w:pPr>
            <w:r>
              <w:rPr>
                <w:lang w:val="en-US"/>
              </w:rPr>
              <w:t>available number of symbols depend on whether dynamic SFI (GC-PDCCH) is detected or not</w:t>
            </w:r>
          </w:p>
          <w:p w14:paraId="208BE640" w14:textId="6DDA3B15" w:rsidR="007C265E" w:rsidRPr="007C265E" w:rsidRDefault="007C265E" w:rsidP="005359CE">
            <w:pPr>
              <w:pStyle w:val="aff9"/>
              <w:numPr>
                <w:ilvl w:val="0"/>
                <w:numId w:val="23"/>
              </w:numPr>
              <w:ind w:firstLineChars="0"/>
              <w:jc w:val="left"/>
              <w:rPr>
                <w:lang w:val="en-US"/>
              </w:rPr>
            </w:pPr>
            <w:r>
              <w:rPr>
                <w:lang w:val="en-US"/>
              </w:rPr>
              <w:t xml:space="preserve">lower </w:t>
            </w:r>
            <w:r w:rsidR="00B54851">
              <w:rPr>
                <w:lang w:val="en-US"/>
              </w:rPr>
              <w:t xml:space="preserve">resource utilization </w:t>
            </w:r>
            <w:r w:rsidR="008509C5">
              <w:rPr>
                <w:lang w:val="en-US"/>
              </w:rPr>
              <w:t xml:space="preserve">efficiency </w:t>
            </w:r>
            <w:r>
              <w:rPr>
                <w:lang w:val="en-US"/>
              </w:rPr>
              <w:t xml:space="preserve">than option 2-1 by not using segmentation for </w:t>
            </w:r>
            <w:r w:rsidR="005359CE">
              <w:rPr>
                <w:lang w:val="en-US"/>
              </w:rPr>
              <w:t>dynamic DL symbols</w:t>
            </w:r>
          </w:p>
        </w:tc>
      </w:tr>
    </w:tbl>
    <w:p w14:paraId="3320EC3F" w14:textId="375194DF" w:rsidR="005E495D" w:rsidRDefault="005E495D" w:rsidP="005D6574">
      <w:pPr>
        <w:rPr>
          <w:lang w:val="en-US"/>
        </w:rPr>
      </w:pPr>
    </w:p>
    <w:p w14:paraId="01AA4C2B" w14:textId="681973F0" w:rsidR="004E5FB2" w:rsidRDefault="004E5FB2" w:rsidP="004E5FB2">
      <w:pPr>
        <w:rPr>
          <w:lang w:val="en-US"/>
        </w:rPr>
      </w:pPr>
      <w:r>
        <w:rPr>
          <w:lang w:val="en-US"/>
        </w:rPr>
        <w:t>For CG</w:t>
      </w:r>
      <w:r w:rsidR="00062D2A">
        <w:rPr>
          <w:lang w:val="en-US"/>
        </w:rPr>
        <w:t xml:space="preserve"> PUSCH</w:t>
      </w:r>
      <w:r w:rsidR="00062D2A" w:rsidRPr="00062D2A">
        <w:rPr>
          <w:sz w:val="22"/>
          <w:lang w:val="en-US" w:eastAsia="zh-CN"/>
        </w:rPr>
        <w:t xml:space="preserve"> </w:t>
      </w:r>
      <w:r w:rsidR="00062D2A">
        <w:rPr>
          <w:sz w:val="22"/>
          <w:lang w:val="en-US" w:eastAsia="zh-CN"/>
        </w:rPr>
        <w:t>other than the first Type 2 CG PUSCH (including all the repetitions) activated by an UL grant</w:t>
      </w:r>
      <w:r>
        <w:rPr>
          <w:lang w:val="en-US"/>
        </w:rPr>
        <w:t xml:space="preserve">, </w:t>
      </w:r>
      <w:r w:rsidR="002F5E22">
        <w:rPr>
          <w:lang w:val="en-US"/>
        </w:rPr>
        <w:t>pros/cons for each option is as following:</w:t>
      </w:r>
    </w:p>
    <w:tbl>
      <w:tblPr>
        <w:tblStyle w:val="af2"/>
        <w:tblW w:w="0" w:type="auto"/>
        <w:tblLook w:val="04A0" w:firstRow="1" w:lastRow="0" w:firstColumn="1" w:lastColumn="0" w:noHBand="0" w:noVBand="1"/>
      </w:tblPr>
      <w:tblGrid>
        <w:gridCol w:w="2263"/>
        <w:gridCol w:w="3686"/>
        <w:gridCol w:w="4005"/>
      </w:tblGrid>
      <w:tr w:rsidR="006D1544" w14:paraId="1F7E49CE" w14:textId="77777777" w:rsidTr="00037ACE">
        <w:tc>
          <w:tcPr>
            <w:tcW w:w="2263" w:type="dxa"/>
          </w:tcPr>
          <w:p w14:paraId="40E75FF9" w14:textId="77777777" w:rsidR="006D1544" w:rsidRDefault="006D1544" w:rsidP="00037ACE">
            <w:pPr>
              <w:rPr>
                <w:lang w:val="en-US"/>
              </w:rPr>
            </w:pPr>
          </w:p>
        </w:tc>
        <w:tc>
          <w:tcPr>
            <w:tcW w:w="3686" w:type="dxa"/>
          </w:tcPr>
          <w:p w14:paraId="0759B817" w14:textId="77777777" w:rsidR="006D1544" w:rsidRDefault="006D1544" w:rsidP="00037ACE">
            <w:pPr>
              <w:rPr>
                <w:lang w:val="en-US"/>
              </w:rPr>
            </w:pPr>
            <w:r>
              <w:rPr>
                <w:rFonts w:hint="eastAsia"/>
                <w:lang w:val="en-US"/>
              </w:rPr>
              <w:t>Pros</w:t>
            </w:r>
          </w:p>
        </w:tc>
        <w:tc>
          <w:tcPr>
            <w:tcW w:w="4005" w:type="dxa"/>
          </w:tcPr>
          <w:p w14:paraId="17F7FBA9" w14:textId="77777777" w:rsidR="006D1544" w:rsidRDefault="006D1544" w:rsidP="00037ACE">
            <w:pPr>
              <w:rPr>
                <w:lang w:val="en-US"/>
              </w:rPr>
            </w:pPr>
            <w:r>
              <w:rPr>
                <w:rFonts w:hint="eastAsia"/>
                <w:lang w:val="en-US"/>
              </w:rPr>
              <w:t>Cons</w:t>
            </w:r>
          </w:p>
        </w:tc>
      </w:tr>
      <w:tr w:rsidR="006D1544" w14:paraId="06B41740" w14:textId="77777777" w:rsidTr="00037ACE">
        <w:tc>
          <w:tcPr>
            <w:tcW w:w="2263" w:type="dxa"/>
          </w:tcPr>
          <w:p w14:paraId="4AE21B48" w14:textId="02391B0A" w:rsidR="006D1544" w:rsidRPr="006D1544" w:rsidRDefault="006D1544" w:rsidP="009F727C">
            <w:pPr>
              <w:jc w:val="center"/>
              <w:rPr>
                <w:lang w:val="en-US"/>
              </w:rPr>
            </w:pPr>
            <w:r w:rsidRPr="006D1544">
              <w:rPr>
                <w:rFonts w:hint="eastAsia"/>
                <w:lang w:val="en-US"/>
              </w:rPr>
              <w:t>Option 1-</w:t>
            </w:r>
            <w:r>
              <w:rPr>
                <w:lang w:val="en-US"/>
              </w:rPr>
              <w:t>2</w:t>
            </w:r>
            <w:r w:rsidRPr="006D1544">
              <w:rPr>
                <w:lang w:val="en-US"/>
              </w:rPr>
              <w:br/>
            </w:r>
            <w:r w:rsidRPr="006D1544">
              <w:rPr>
                <w:sz w:val="20"/>
                <w:szCs w:val="24"/>
                <w:lang w:val="en-US"/>
              </w:rPr>
              <w:t>(</w:t>
            </w:r>
            <w:r w:rsidR="009F727C" w:rsidRPr="00CA20C7">
              <w:rPr>
                <w:sz w:val="20"/>
                <w:lang w:val="en-US"/>
              </w:rPr>
              <w:t xml:space="preserve">only </w:t>
            </w:r>
            <w:r w:rsidR="009F727C" w:rsidRPr="00CA20C7">
              <w:rPr>
                <w:sz w:val="20"/>
                <w:szCs w:val="24"/>
                <w:lang w:val="en-US"/>
              </w:rPr>
              <w:t>semi-static UL symbols are available</w:t>
            </w:r>
            <w:r w:rsidRPr="006D1544">
              <w:rPr>
                <w:sz w:val="20"/>
                <w:szCs w:val="24"/>
                <w:lang w:val="en-US"/>
              </w:rPr>
              <w:t>)</w:t>
            </w:r>
          </w:p>
        </w:tc>
        <w:tc>
          <w:tcPr>
            <w:tcW w:w="3686" w:type="dxa"/>
          </w:tcPr>
          <w:p w14:paraId="3D28451E" w14:textId="338199D3" w:rsidR="009F727C" w:rsidRDefault="009F727C" w:rsidP="009F727C">
            <w:pPr>
              <w:pStyle w:val="aff9"/>
              <w:numPr>
                <w:ilvl w:val="0"/>
                <w:numId w:val="22"/>
              </w:numPr>
              <w:ind w:firstLineChars="0"/>
              <w:jc w:val="left"/>
              <w:rPr>
                <w:lang w:val="en-US"/>
              </w:rPr>
            </w:pPr>
            <w:r>
              <w:rPr>
                <w:lang w:val="en-US"/>
              </w:rPr>
              <w:t xml:space="preserve">simple implementation with </w:t>
            </w:r>
            <w:r w:rsidR="005359CE">
              <w:rPr>
                <w:lang w:val="en-US"/>
              </w:rPr>
              <w:t xml:space="preserve">less </w:t>
            </w:r>
            <w:r>
              <w:rPr>
                <w:lang w:val="en-US"/>
              </w:rPr>
              <w:t>spec impact</w:t>
            </w:r>
          </w:p>
          <w:p w14:paraId="148ACAEA" w14:textId="0767309B" w:rsidR="006D1544" w:rsidRPr="007C265E" w:rsidRDefault="005359CE" w:rsidP="009F727C">
            <w:pPr>
              <w:pStyle w:val="aff9"/>
              <w:numPr>
                <w:ilvl w:val="0"/>
                <w:numId w:val="22"/>
              </w:numPr>
              <w:ind w:firstLineChars="0"/>
              <w:jc w:val="left"/>
              <w:rPr>
                <w:lang w:val="en-US"/>
              </w:rPr>
            </w:pPr>
            <w:r>
              <w:rPr>
                <w:szCs w:val="24"/>
                <w:lang w:val="en-US"/>
              </w:rPr>
              <w:t>no need to use</w:t>
            </w:r>
            <w:r w:rsidRPr="007C265E">
              <w:rPr>
                <w:szCs w:val="24"/>
                <w:lang w:val="en-US"/>
              </w:rPr>
              <w:t xml:space="preserve"> </w:t>
            </w:r>
            <w:r>
              <w:rPr>
                <w:szCs w:val="24"/>
                <w:lang w:val="en-US"/>
              </w:rPr>
              <w:t>GC-PDCCH for Rel-16 URLLC</w:t>
            </w:r>
            <w:r w:rsidR="006D1544" w:rsidRPr="007C265E">
              <w:rPr>
                <w:szCs w:val="24"/>
                <w:lang w:val="en-US"/>
              </w:rPr>
              <w:t xml:space="preserve"> </w:t>
            </w:r>
          </w:p>
        </w:tc>
        <w:tc>
          <w:tcPr>
            <w:tcW w:w="4005" w:type="dxa"/>
          </w:tcPr>
          <w:p w14:paraId="5F56241B" w14:textId="1CC06E45" w:rsidR="006D1544" w:rsidRPr="007C265E" w:rsidRDefault="00B63691" w:rsidP="00037ACE">
            <w:pPr>
              <w:pStyle w:val="aff9"/>
              <w:numPr>
                <w:ilvl w:val="0"/>
                <w:numId w:val="22"/>
              </w:numPr>
              <w:ind w:firstLineChars="0"/>
              <w:jc w:val="left"/>
              <w:rPr>
                <w:lang w:val="en-US"/>
              </w:rPr>
            </w:pPr>
            <w:r>
              <w:rPr>
                <w:lang w:val="en-US"/>
              </w:rPr>
              <w:t xml:space="preserve">less </w:t>
            </w:r>
            <w:r w:rsidR="009F727C">
              <w:rPr>
                <w:lang w:val="en-US"/>
              </w:rPr>
              <w:t>transmission opportunity for PUSCH</w:t>
            </w:r>
          </w:p>
        </w:tc>
      </w:tr>
      <w:tr w:rsidR="00B54851" w14:paraId="417E0164" w14:textId="77777777" w:rsidTr="00037ACE">
        <w:tc>
          <w:tcPr>
            <w:tcW w:w="2263" w:type="dxa"/>
          </w:tcPr>
          <w:p w14:paraId="47ED37BA" w14:textId="77777777" w:rsidR="00B54851" w:rsidRPr="006D1544" w:rsidRDefault="00B54851" w:rsidP="00B54851">
            <w:pPr>
              <w:jc w:val="center"/>
              <w:rPr>
                <w:lang w:val="en-US"/>
              </w:rPr>
            </w:pPr>
            <w:r w:rsidRPr="006D1544">
              <w:rPr>
                <w:rFonts w:hint="eastAsia"/>
                <w:lang w:val="en-US"/>
              </w:rPr>
              <w:t>Option 2-1</w:t>
            </w:r>
            <w:r w:rsidRPr="006D1544">
              <w:rPr>
                <w:lang w:val="en-US"/>
              </w:rPr>
              <w:br/>
            </w:r>
            <w:r w:rsidRPr="006D1544">
              <w:rPr>
                <w:sz w:val="20"/>
                <w:szCs w:val="24"/>
                <w:lang w:val="en-US"/>
              </w:rPr>
              <w:t>(dynamic DL/flexible symbols are not available)</w:t>
            </w:r>
          </w:p>
        </w:tc>
        <w:tc>
          <w:tcPr>
            <w:tcW w:w="3686" w:type="dxa"/>
          </w:tcPr>
          <w:p w14:paraId="4258AD58" w14:textId="77777777" w:rsidR="005359CE" w:rsidRDefault="005359CE" w:rsidP="005359CE">
            <w:pPr>
              <w:pStyle w:val="aff9"/>
              <w:numPr>
                <w:ilvl w:val="0"/>
                <w:numId w:val="23"/>
              </w:numPr>
              <w:ind w:firstLineChars="0"/>
              <w:jc w:val="left"/>
              <w:rPr>
                <w:lang w:val="en-US"/>
              </w:rPr>
            </w:pPr>
            <w:r>
              <w:rPr>
                <w:lang w:val="en-US"/>
              </w:rPr>
              <w:t>high resource utilization efficiency obtained by dynamic indication of available symbols and segmentation</w:t>
            </w:r>
          </w:p>
          <w:p w14:paraId="2AEDB2A7" w14:textId="4F080AA1" w:rsidR="00B54851" w:rsidRPr="007C265E" w:rsidRDefault="005359CE" w:rsidP="00B54851">
            <w:pPr>
              <w:pStyle w:val="aff9"/>
              <w:numPr>
                <w:ilvl w:val="0"/>
                <w:numId w:val="23"/>
              </w:numPr>
              <w:ind w:firstLineChars="0"/>
              <w:jc w:val="left"/>
              <w:rPr>
                <w:lang w:val="en-US"/>
              </w:rPr>
            </w:pPr>
            <w:r>
              <w:rPr>
                <w:lang w:val="en-US"/>
              </w:rPr>
              <w:t>more transmission opportunity for both DL transmission and UL transmission</w:t>
            </w:r>
          </w:p>
        </w:tc>
        <w:tc>
          <w:tcPr>
            <w:tcW w:w="4005" w:type="dxa"/>
          </w:tcPr>
          <w:p w14:paraId="11032A64" w14:textId="58BDD550" w:rsidR="00B54851" w:rsidRPr="007C265E" w:rsidRDefault="005359CE" w:rsidP="00B54851">
            <w:pPr>
              <w:pStyle w:val="aff9"/>
              <w:numPr>
                <w:ilvl w:val="0"/>
                <w:numId w:val="23"/>
              </w:numPr>
              <w:ind w:firstLineChars="0"/>
              <w:jc w:val="left"/>
              <w:rPr>
                <w:lang w:val="en-US"/>
              </w:rPr>
            </w:pPr>
            <w:r>
              <w:rPr>
                <w:lang w:val="en-US"/>
              </w:rPr>
              <w:t>available number of symbols depend on whether dynamic SFI (GC-PDCCH) is detected or not</w:t>
            </w:r>
          </w:p>
        </w:tc>
      </w:tr>
      <w:tr w:rsidR="00B54851" w14:paraId="17DF96A2" w14:textId="77777777" w:rsidTr="00037ACE">
        <w:tc>
          <w:tcPr>
            <w:tcW w:w="2263" w:type="dxa"/>
          </w:tcPr>
          <w:p w14:paraId="1A08229C" w14:textId="77777777" w:rsidR="00B54851" w:rsidRPr="006D1544" w:rsidRDefault="00B54851" w:rsidP="00B54851">
            <w:pPr>
              <w:jc w:val="center"/>
              <w:rPr>
                <w:lang w:val="en-US"/>
              </w:rPr>
            </w:pPr>
            <w:r w:rsidRPr="006D1544">
              <w:rPr>
                <w:rFonts w:hint="eastAsia"/>
                <w:lang w:val="en-US"/>
              </w:rPr>
              <w:t>Option 2-4</w:t>
            </w:r>
            <w:r w:rsidRPr="006D1544">
              <w:rPr>
                <w:lang w:val="en-US"/>
              </w:rPr>
              <w:br/>
            </w:r>
            <w:r w:rsidRPr="006D1544">
              <w:rPr>
                <w:sz w:val="20"/>
                <w:lang w:val="en-US"/>
              </w:rPr>
              <w:t>(A repetition conflicting with dynamic DL/flexible symbols is not transmitted)</w:t>
            </w:r>
          </w:p>
        </w:tc>
        <w:tc>
          <w:tcPr>
            <w:tcW w:w="3686" w:type="dxa"/>
          </w:tcPr>
          <w:p w14:paraId="452486E0" w14:textId="61DBE3DD" w:rsidR="00B54851" w:rsidRPr="007C265E" w:rsidRDefault="005359CE" w:rsidP="00B54851">
            <w:pPr>
              <w:pStyle w:val="aff9"/>
              <w:numPr>
                <w:ilvl w:val="0"/>
                <w:numId w:val="23"/>
              </w:numPr>
              <w:ind w:firstLineChars="0"/>
              <w:jc w:val="left"/>
              <w:rPr>
                <w:lang w:val="en-US"/>
              </w:rPr>
            </w:pPr>
            <w:r>
              <w:rPr>
                <w:lang w:val="en-US"/>
              </w:rPr>
              <w:t>less spec impact by using same principle with Rel-15</w:t>
            </w:r>
          </w:p>
        </w:tc>
        <w:tc>
          <w:tcPr>
            <w:tcW w:w="4005" w:type="dxa"/>
          </w:tcPr>
          <w:p w14:paraId="7812345B" w14:textId="77777777" w:rsidR="005359CE" w:rsidRDefault="005359CE" w:rsidP="005359CE">
            <w:pPr>
              <w:pStyle w:val="aff9"/>
              <w:numPr>
                <w:ilvl w:val="0"/>
                <w:numId w:val="23"/>
              </w:numPr>
              <w:ind w:firstLineChars="0"/>
              <w:jc w:val="left"/>
              <w:rPr>
                <w:lang w:val="en-US"/>
              </w:rPr>
            </w:pPr>
            <w:r>
              <w:rPr>
                <w:lang w:val="en-US"/>
              </w:rPr>
              <w:t>available number of symbols depend on whether dynamic SFI (GC-PDCCH) is detected or not</w:t>
            </w:r>
          </w:p>
          <w:p w14:paraId="25570ECD" w14:textId="166335D7" w:rsidR="00B54851" w:rsidRPr="007C265E" w:rsidRDefault="005359CE" w:rsidP="00B54851">
            <w:pPr>
              <w:pStyle w:val="aff9"/>
              <w:numPr>
                <w:ilvl w:val="0"/>
                <w:numId w:val="23"/>
              </w:numPr>
              <w:ind w:firstLineChars="0"/>
              <w:jc w:val="left"/>
              <w:rPr>
                <w:lang w:val="en-US"/>
              </w:rPr>
            </w:pPr>
            <w:r>
              <w:rPr>
                <w:lang w:val="en-US"/>
              </w:rPr>
              <w:t>lower resource utilization efficiency than option 2-1 by not using segmentation for dynamic DL symbols</w:t>
            </w:r>
          </w:p>
        </w:tc>
      </w:tr>
    </w:tbl>
    <w:p w14:paraId="72CA82CC" w14:textId="77777777" w:rsidR="009F727C" w:rsidRDefault="009F727C" w:rsidP="005D6574">
      <w:pPr>
        <w:rPr>
          <w:shd w:val="pct15" w:color="auto" w:fill="FFFFFF"/>
          <w:lang w:val="en-US"/>
        </w:rPr>
      </w:pPr>
    </w:p>
    <w:p w14:paraId="11140AB3" w14:textId="445F5D86" w:rsidR="005E495D" w:rsidRPr="00D164EB" w:rsidRDefault="00062D2A" w:rsidP="005D6574">
      <w:pPr>
        <w:rPr>
          <w:lang w:val="en-US"/>
        </w:rPr>
      </w:pPr>
      <w:r w:rsidRPr="00D164EB">
        <w:rPr>
          <w:rFonts w:hint="eastAsia"/>
          <w:lang w:val="en-US"/>
        </w:rPr>
        <w:t>Option 1-1</w:t>
      </w:r>
    </w:p>
    <w:p w14:paraId="3742E7C0" w14:textId="77152C5A" w:rsidR="00062D2A" w:rsidRPr="00D164EB" w:rsidRDefault="000E7FB0" w:rsidP="005D6574">
      <w:pPr>
        <w:rPr>
          <w:lang w:val="en-US"/>
        </w:rPr>
      </w:pPr>
      <w:r>
        <w:rPr>
          <w:lang w:val="en-US"/>
        </w:rPr>
        <w:t>I</w:t>
      </w:r>
      <w:r w:rsidR="00062D2A" w:rsidRPr="00D164EB">
        <w:rPr>
          <w:lang w:val="en-US"/>
        </w:rPr>
        <w:t xml:space="preserve">f some resources on semi-static flexible symbols are already allocated for DL </w:t>
      </w:r>
      <w:r w:rsidR="006347C0">
        <w:rPr>
          <w:lang w:val="en-US"/>
        </w:rPr>
        <w:t>transmission</w:t>
      </w:r>
      <w:r w:rsidR="00062D2A" w:rsidRPr="00D164EB">
        <w:rPr>
          <w:lang w:val="en-US"/>
        </w:rPr>
        <w:t xml:space="preserve">, a gNB has to avoid allocating PUSCH around the resources. For example, if PDSCH/CSI-RS on semi-static flexible symbols is configured by higher layer for another UE, the scheduling flexibility of PUSCH repetition is </w:t>
      </w:r>
      <w:r w:rsidR="00062D2A" w:rsidRPr="00D164EB">
        <w:rPr>
          <w:lang w:val="en-US"/>
        </w:rPr>
        <w:lastRenderedPageBreak/>
        <w:t xml:space="preserve">quite limited. </w:t>
      </w:r>
      <w:r w:rsidR="00062D2A" w:rsidRPr="00D164EB">
        <w:rPr>
          <w:rFonts w:hint="eastAsia"/>
          <w:lang w:val="en-US"/>
        </w:rPr>
        <w:t>For</w:t>
      </w:r>
      <w:r w:rsidR="00062D2A" w:rsidRPr="00D164EB">
        <w:rPr>
          <w:lang w:val="en-US"/>
        </w:rPr>
        <w:t xml:space="preserve"> the resources reserved for Rel-16 URLLC PUSCH, </w:t>
      </w:r>
      <w:r w:rsidR="00062D2A" w:rsidRPr="00D164EB">
        <w:rPr>
          <w:rFonts w:hint="eastAsia"/>
          <w:lang w:val="en-US"/>
        </w:rPr>
        <w:t>semi-static flexib</w:t>
      </w:r>
      <w:r w:rsidR="00062D2A" w:rsidRPr="00D164EB">
        <w:rPr>
          <w:lang w:val="en-US"/>
        </w:rPr>
        <w:t>l</w:t>
      </w:r>
      <w:r w:rsidR="00062D2A" w:rsidRPr="00D164EB">
        <w:rPr>
          <w:rFonts w:hint="eastAsia"/>
          <w:lang w:val="en-US"/>
        </w:rPr>
        <w:t>e symbols</w:t>
      </w:r>
      <w:r w:rsidR="00062D2A" w:rsidRPr="00D164EB">
        <w:rPr>
          <w:lang w:val="en-US"/>
        </w:rPr>
        <w:t xml:space="preserve"> should not be used but semi-static UL symbols should be used.</w:t>
      </w:r>
    </w:p>
    <w:p w14:paraId="769F2F28" w14:textId="01514D76" w:rsidR="008848A0" w:rsidRPr="00D164EB" w:rsidRDefault="008848A0" w:rsidP="005D6574">
      <w:pPr>
        <w:rPr>
          <w:b/>
          <w:u w:val="single"/>
          <w:lang w:val="en-US"/>
        </w:rPr>
      </w:pPr>
      <w:r w:rsidRPr="00D164EB">
        <w:rPr>
          <w:b/>
          <w:u w:val="single"/>
          <w:lang w:val="en-US"/>
        </w:rPr>
        <w:t xml:space="preserve">Observation </w:t>
      </w:r>
      <w:r w:rsidR="00062D2A" w:rsidRPr="00D164EB">
        <w:rPr>
          <w:b/>
          <w:u w:val="single"/>
          <w:lang w:val="en-US"/>
        </w:rPr>
        <w:t>1</w:t>
      </w:r>
      <w:r w:rsidRPr="00D164EB">
        <w:rPr>
          <w:b/>
          <w:u w:val="single"/>
          <w:lang w:val="en-US"/>
        </w:rPr>
        <w:t>:</w:t>
      </w:r>
    </w:p>
    <w:p w14:paraId="6454FEF2" w14:textId="02538231" w:rsidR="008848A0" w:rsidRPr="00D164EB" w:rsidRDefault="00E42244" w:rsidP="008A5B3A">
      <w:pPr>
        <w:pStyle w:val="aff9"/>
        <w:numPr>
          <w:ilvl w:val="0"/>
          <w:numId w:val="12"/>
        </w:numPr>
        <w:ind w:firstLineChars="0"/>
        <w:rPr>
          <w:rFonts w:eastAsiaTheme="minorEastAsia"/>
          <w:lang w:val="en-US"/>
        </w:rPr>
      </w:pPr>
      <w:r w:rsidRPr="00D164EB">
        <w:rPr>
          <w:rFonts w:eastAsiaTheme="minorEastAsia" w:hint="eastAsia"/>
          <w:lang w:val="en-US"/>
        </w:rPr>
        <w:t>Co</w:t>
      </w:r>
      <w:r w:rsidRPr="00D164EB">
        <w:rPr>
          <w:rFonts w:eastAsiaTheme="minorEastAsia"/>
          <w:lang w:val="en-US"/>
        </w:rPr>
        <w:t xml:space="preserve">nsidering the scheduling flexibility </w:t>
      </w:r>
      <w:r w:rsidR="008A5B3A" w:rsidRPr="00D164EB">
        <w:rPr>
          <w:rFonts w:eastAsiaTheme="minorEastAsia"/>
          <w:lang w:val="en-US"/>
        </w:rPr>
        <w:t xml:space="preserve">and fairness </w:t>
      </w:r>
      <w:r w:rsidRPr="00D164EB">
        <w:rPr>
          <w:rFonts w:eastAsiaTheme="minorEastAsia"/>
          <w:lang w:val="en-US"/>
        </w:rPr>
        <w:t xml:space="preserve">for both DL </w:t>
      </w:r>
      <w:r w:rsidR="006347C0">
        <w:rPr>
          <w:rFonts w:eastAsiaTheme="minorEastAsia"/>
          <w:lang w:val="en-US"/>
        </w:rPr>
        <w:t>transmission</w:t>
      </w:r>
      <w:r w:rsidRPr="00D164EB">
        <w:rPr>
          <w:rFonts w:eastAsiaTheme="minorEastAsia"/>
          <w:lang w:val="en-US"/>
        </w:rPr>
        <w:t xml:space="preserve"> and </w:t>
      </w:r>
      <w:r w:rsidR="00FD0B25" w:rsidRPr="00D164EB">
        <w:rPr>
          <w:rFonts w:eastAsiaTheme="minorEastAsia"/>
          <w:lang w:val="en-US"/>
        </w:rPr>
        <w:t>Rel-16 PUSCH repetition</w:t>
      </w:r>
      <w:r w:rsidR="008A5B3A" w:rsidRPr="00D164EB">
        <w:rPr>
          <w:rFonts w:eastAsiaTheme="minorEastAsia"/>
          <w:lang w:val="en-US"/>
        </w:rPr>
        <w:t>, the occupation of semi-static flexible symbols by Rel-16 PUSCH repetition should be avoided</w:t>
      </w:r>
      <w:r w:rsidR="00596D49">
        <w:rPr>
          <w:rFonts w:eastAsiaTheme="minorEastAsia"/>
          <w:lang w:val="en-US"/>
        </w:rPr>
        <w:t xml:space="preserve"> since Rel-16 PUSCH repetition may cause long term symbol occupation.</w:t>
      </w:r>
    </w:p>
    <w:p w14:paraId="2DDF2EFA" w14:textId="77777777" w:rsidR="00062D2A" w:rsidRPr="00D164EB" w:rsidRDefault="00062D2A" w:rsidP="005D6574">
      <w:pPr>
        <w:rPr>
          <w:lang w:val="en-US"/>
        </w:rPr>
      </w:pPr>
      <w:r w:rsidRPr="00D164EB">
        <w:rPr>
          <w:lang w:val="en-US"/>
        </w:rPr>
        <w:t>O</w:t>
      </w:r>
      <w:r w:rsidR="002835DE" w:rsidRPr="00D164EB">
        <w:rPr>
          <w:lang w:val="en-US"/>
        </w:rPr>
        <w:t>ption 1</w:t>
      </w:r>
      <w:r w:rsidR="0097563B" w:rsidRPr="00D164EB">
        <w:rPr>
          <w:lang w:val="en-US"/>
        </w:rPr>
        <w:t>-2</w:t>
      </w:r>
    </w:p>
    <w:p w14:paraId="69350402" w14:textId="58B65144" w:rsidR="00245FC3" w:rsidRPr="00D164EB" w:rsidRDefault="000E7FB0" w:rsidP="005D6574">
      <w:pPr>
        <w:rPr>
          <w:lang w:val="en-US"/>
        </w:rPr>
      </w:pPr>
      <w:r>
        <w:rPr>
          <w:lang w:val="en-US"/>
        </w:rPr>
        <w:t>T</w:t>
      </w:r>
      <w:r w:rsidR="00245FC3" w:rsidRPr="00D164EB">
        <w:rPr>
          <w:lang w:val="en-US"/>
        </w:rPr>
        <w:t xml:space="preserve">he transmission opportunity </w:t>
      </w:r>
      <w:r w:rsidR="0005427B" w:rsidRPr="00D164EB">
        <w:rPr>
          <w:lang w:val="en-US"/>
        </w:rPr>
        <w:t xml:space="preserve">for PUSCH repetition </w:t>
      </w:r>
      <w:r w:rsidR="00245FC3" w:rsidRPr="00D164EB">
        <w:rPr>
          <w:lang w:val="en-US"/>
        </w:rPr>
        <w:t xml:space="preserve">is </w:t>
      </w:r>
      <w:r w:rsidR="0005427B" w:rsidRPr="00D164EB">
        <w:rPr>
          <w:lang w:val="en-US"/>
        </w:rPr>
        <w:t xml:space="preserve">quite </w:t>
      </w:r>
      <w:r w:rsidR="00245FC3" w:rsidRPr="00D164EB">
        <w:rPr>
          <w:lang w:val="en-US"/>
        </w:rPr>
        <w:t>limite</w:t>
      </w:r>
      <w:r w:rsidR="0005427B" w:rsidRPr="00D164EB">
        <w:rPr>
          <w:lang w:val="en-US"/>
        </w:rPr>
        <w:t>d. The opportunity is same as the case</w:t>
      </w:r>
      <w:r w:rsidR="006D6E5F" w:rsidRPr="00D164EB">
        <w:rPr>
          <w:lang w:val="en-US"/>
        </w:rPr>
        <w:t xml:space="preserve"> of</w:t>
      </w:r>
      <w:r w:rsidR="0005427B" w:rsidRPr="00D164EB">
        <w:rPr>
          <w:lang w:val="en-US"/>
        </w:rPr>
        <w:t xml:space="preserve"> “If dynamic SFI is configured and not received” in option 2. </w:t>
      </w:r>
      <w:r w:rsidR="009567E9" w:rsidRPr="00D164EB">
        <w:rPr>
          <w:lang w:val="en-US"/>
        </w:rPr>
        <w:t xml:space="preserve">Therefore, to improve resource utilization, </w:t>
      </w:r>
      <w:r w:rsidR="0005427B" w:rsidRPr="00D164EB">
        <w:rPr>
          <w:lang w:val="en-US"/>
        </w:rPr>
        <w:t xml:space="preserve">at least dynamic UL </w:t>
      </w:r>
      <w:r w:rsidR="006347C0">
        <w:rPr>
          <w:lang w:val="en-US"/>
        </w:rPr>
        <w:t>symbols</w:t>
      </w:r>
      <w:r w:rsidR="0005427B" w:rsidRPr="00D164EB">
        <w:rPr>
          <w:lang w:val="en-US"/>
        </w:rPr>
        <w:t xml:space="preserve"> should be used for the PUSCH repetition.</w:t>
      </w:r>
    </w:p>
    <w:p w14:paraId="10435E10" w14:textId="77777777" w:rsidR="00062D2A" w:rsidRPr="00D164EB" w:rsidRDefault="002B0BE7" w:rsidP="005D6574">
      <w:pPr>
        <w:rPr>
          <w:lang w:val="en-US"/>
        </w:rPr>
      </w:pPr>
      <w:r w:rsidRPr="00D164EB">
        <w:rPr>
          <w:lang w:val="en-US"/>
        </w:rPr>
        <w:t>O</w:t>
      </w:r>
      <w:r w:rsidR="0005427B" w:rsidRPr="00D164EB">
        <w:rPr>
          <w:lang w:val="en-US"/>
        </w:rPr>
        <w:t>ption 1-3</w:t>
      </w:r>
    </w:p>
    <w:p w14:paraId="05579943" w14:textId="37989F21" w:rsidR="0005427B" w:rsidRPr="00D164EB" w:rsidRDefault="000E7FB0" w:rsidP="005D6574">
      <w:pPr>
        <w:rPr>
          <w:lang w:val="en-US"/>
        </w:rPr>
      </w:pPr>
      <w:r>
        <w:rPr>
          <w:lang w:val="en-US"/>
        </w:rPr>
        <w:t xml:space="preserve">It </w:t>
      </w:r>
      <w:r w:rsidR="002B0BE7" w:rsidRPr="00D164EB">
        <w:rPr>
          <w:lang w:val="en-US"/>
        </w:rPr>
        <w:t>may work if the overhead of DCI format is allowed. However, to support all slot format combinations by the UL grant, it requires maximum 9 bits and it may impact the reliability of the UL grant.</w:t>
      </w:r>
    </w:p>
    <w:p w14:paraId="3088B6B1" w14:textId="0D11A222" w:rsidR="005359CE" w:rsidRDefault="005359CE" w:rsidP="00C57587">
      <w:pPr>
        <w:rPr>
          <w:lang w:val="en-US"/>
        </w:rPr>
      </w:pPr>
      <w:r>
        <w:rPr>
          <w:lang w:val="en-US"/>
        </w:rPr>
        <w:t>O</w:t>
      </w:r>
      <w:r w:rsidR="00A22BFA" w:rsidRPr="00D164EB">
        <w:rPr>
          <w:lang w:val="en-US"/>
        </w:rPr>
        <w:t>ption 2</w:t>
      </w:r>
    </w:p>
    <w:p w14:paraId="72E66800" w14:textId="2AAA3B2B" w:rsidR="002835DE" w:rsidRPr="00D164EB" w:rsidRDefault="005359CE" w:rsidP="00C57587">
      <w:pPr>
        <w:rPr>
          <w:lang w:val="en-US"/>
        </w:rPr>
      </w:pPr>
      <w:r>
        <w:rPr>
          <w:lang w:val="en-US"/>
        </w:rPr>
        <w:t>M</w:t>
      </w:r>
      <w:r w:rsidRPr="00D164EB">
        <w:rPr>
          <w:lang w:val="en-US"/>
        </w:rPr>
        <w:t xml:space="preserve">ain </w:t>
      </w:r>
      <w:r w:rsidR="00C57587" w:rsidRPr="00D164EB">
        <w:rPr>
          <w:lang w:val="en-US"/>
        </w:rPr>
        <w:t xml:space="preserve">issue is the reliability to detect dynamic SFI. However, </w:t>
      </w:r>
      <w:r w:rsidR="00D40BC2" w:rsidRPr="00D164EB">
        <w:rPr>
          <w:lang w:val="en-US"/>
        </w:rPr>
        <w:t xml:space="preserve">in Rel-15, there is a definition for </w:t>
      </w:r>
      <w:r w:rsidR="009567E9" w:rsidRPr="00D164EB">
        <w:rPr>
          <w:lang w:val="en-US"/>
        </w:rPr>
        <w:t xml:space="preserve">the case of </w:t>
      </w:r>
      <w:r w:rsidR="00D40BC2" w:rsidRPr="00D164EB">
        <w:rPr>
          <w:lang w:val="en-US"/>
        </w:rPr>
        <w:t>“If dynamic SFI is configured and not received”. In this case, a repetition is not transmitted if the repetition conflicts with a semi-static DL/flexible symbol. Therefore, same principle can be adopted in Rel-16 URLLC and dynamic UL symbols are used for a repetition if dynamic SFI is received.</w:t>
      </w:r>
      <w:r w:rsidR="002835DE" w:rsidRPr="00D164EB">
        <w:rPr>
          <w:lang w:val="en-US"/>
        </w:rPr>
        <w:t xml:space="preserve"> </w:t>
      </w:r>
      <w:r>
        <w:rPr>
          <w:lang w:val="en-US"/>
        </w:rPr>
        <w:t>Moreover, option 2 allow</w:t>
      </w:r>
      <w:r w:rsidR="001B1765">
        <w:rPr>
          <w:lang w:val="en-US"/>
        </w:rPr>
        <w:t xml:space="preserve">s same principle for both DG PUSCH and CG PUSCH. </w:t>
      </w:r>
      <w:r w:rsidR="002835DE" w:rsidRPr="00D164EB">
        <w:rPr>
          <w:lang w:val="en-US"/>
        </w:rPr>
        <w:t xml:space="preserve">Therefore, we prefer </w:t>
      </w:r>
      <w:r w:rsidR="00C57587" w:rsidRPr="00D164EB">
        <w:rPr>
          <w:lang w:val="en-US"/>
        </w:rPr>
        <w:t>o</w:t>
      </w:r>
      <w:r w:rsidR="002835DE" w:rsidRPr="00D164EB">
        <w:rPr>
          <w:lang w:val="en-US"/>
        </w:rPr>
        <w:t>ption 2 for both DG PUSCH and CG PUSCH.</w:t>
      </w:r>
    </w:p>
    <w:p w14:paraId="0A46B0E6" w14:textId="12A70375" w:rsidR="00595935" w:rsidRPr="00D164EB" w:rsidRDefault="00E32F88" w:rsidP="005D6574">
      <w:pPr>
        <w:rPr>
          <w:lang w:val="en-US"/>
        </w:rPr>
      </w:pPr>
      <w:r w:rsidRPr="00D164EB">
        <w:rPr>
          <w:rFonts w:hint="eastAsia"/>
          <w:lang w:val="en-US"/>
        </w:rPr>
        <w:t xml:space="preserve">Between option 2-1 and </w:t>
      </w:r>
      <w:r w:rsidRPr="00D164EB">
        <w:rPr>
          <w:lang w:val="en-US"/>
        </w:rPr>
        <w:t xml:space="preserve">option </w:t>
      </w:r>
      <w:r w:rsidRPr="00D164EB">
        <w:rPr>
          <w:rFonts w:hint="eastAsia"/>
          <w:lang w:val="en-US"/>
        </w:rPr>
        <w:t xml:space="preserve">2-4, </w:t>
      </w:r>
      <w:r w:rsidRPr="00D164EB">
        <w:rPr>
          <w:lang w:val="en-US"/>
        </w:rPr>
        <w:t xml:space="preserve">the difference is whether partial dropping </w:t>
      </w:r>
      <w:r w:rsidR="000822EC" w:rsidRPr="00D164EB">
        <w:rPr>
          <w:lang w:val="en-US"/>
        </w:rPr>
        <w:t xml:space="preserve">(i.e. segmentation) </w:t>
      </w:r>
      <w:r w:rsidRPr="00D164EB">
        <w:rPr>
          <w:lang w:val="en-US"/>
        </w:rPr>
        <w:t>or full drop</w:t>
      </w:r>
      <w:r w:rsidR="00182249" w:rsidRPr="00D164EB">
        <w:rPr>
          <w:lang w:val="en-US"/>
        </w:rPr>
        <w:t>ping</w:t>
      </w:r>
      <w:r w:rsidRPr="00D164EB">
        <w:rPr>
          <w:lang w:val="en-US"/>
        </w:rPr>
        <w:t xml:space="preserve"> of a repetition is applied</w:t>
      </w:r>
      <w:r w:rsidR="006D6E5F" w:rsidRPr="00D164EB">
        <w:rPr>
          <w:lang w:val="en-US"/>
        </w:rPr>
        <w:t xml:space="preserve"> in case of collision with dynamic DL/flexible symbols</w:t>
      </w:r>
      <w:r w:rsidRPr="00D164EB">
        <w:rPr>
          <w:lang w:val="en-US"/>
        </w:rPr>
        <w:t>.</w:t>
      </w:r>
      <w:r w:rsidR="006D6E5F" w:rsidRPr="00D164EB">
        <w:rPr>
          <w:lang w:val="en-US"/>
        </w:rPr>
        <w:t xml:space="preserve"> Unlike in case of “If dynamic SFI is configured and not received”, there is no misalignment between</w:t>
      </w:r>
      <w:r w:rsidR="000822EC" w:rsidRPr="00D164EB">
        <w:rPr>
          <w:lang w:val="en-US"/>
        </w:rPr>
        <w:t xml:space="preserve"> a gNB and a UE, partial dropping increases the number of available symbols for the repetition. Therefore, from reliability perspective, we prefer option 2-1 for both DG PUSCH and CG PUSCH.</w:t>
      </w:r>
    </w:p>
    <w:p w14:paraId="4DC60FEC" w14:textId="268D8C3D" w:rsidR="000822EC" w:rsidRPr="00D164EB" w:rsidRDefault="000822EC" w:rsidP="000822EC">
      <w:pPr>
        <w:rPr>
          <w:rFonts w:eastAsiaTheme="minorEastAsia"/>
          <w:b/>
          <w:u w:val="single"/>
          <w:lang w:val="en-US"/>
        </w:rPr>
      </w:pPr>
      <w:r w:rsidRPr="00D164EB">
        <w:rPr>
          <w:rFonts w:eastAsiaTheme="minorEastAsia"/>
          <w:b/>
          <w:u w:val="single"/>
          <w:lang w:val="en-US"/>
        </w:rPr>
        <w:t xml:space="preserve">Proposal </w:t>
      </w:r>
      <w:r w:rsidR="004B0C13">
        <w:rPr>
          <w:rFonts w:eastAsiaTheme="minorEastAsia"/>
          <w:b/>
          <w:u w:val="single"/>
          <w:lang w:val="en-US"/>
        </w:rPr>
        <w:t>1</w:t>
      </w:r>
      <w:r w:rsidRPr="00D164EB">
        <w:rPr>
          <w:rFonts w:eastAsiaTheme="minorEastAsia" w:hint="eastAsia"/>
          <w:b/>
          <w:u w:val="single"/>
          <w:lang w:val="en-US"/>
        </w:rPr>
        <w:t>:</w:t>
      </w:r>
    </w:p>
    <w:p w14:paraId="2215144B" w14:textId="23FC78B6" w:rsidR="00596D49" w:rsidRDefault="000822EC" w:rsidP="00D164EB">
      <w:pPr>
        <w:pStyle w:val="aff9"/>
        <w:numPr>
          <w:ilvl w:val="0"/>
          <w:numId w:val="12"/>
        </w:numPr>
        <w:ind w:firstLineChars="0"/>
        <w:rPr>
          <w:rFonts w:eastAsiaTheme="minorEastAsia"/>
          <w:szCs w:val="24"/>
          <w:lang w:val="en-US"/>
        </w:rPr>
      </w:pPr>
      <w:r w:rsidRPr="00D164EB">
        <w:rPr>
          <w:rFonts w:eastAsiaTheme="minorEastAsia"/>
          <w:szCs w:val="24"/>
          <w:lang w:val="en-US"/>
        </w:rPr>
        <w:t>For DG PUSCH</w:t>
      </w:r>
      <w:r w:rsidR="00596D49">
        <w:rPr>
          <w:rFonts w:eastAsiaTheme="minorEastAsia"/>
          <w:szCs w:val="24"/>
          <w:lang w:val="en-US"/>
        </w:rPr>
        <w:t>,</w:t>
      </w:r>
    </w:p>
    <w:p w14:paraId="436BB999" w14:textId="7AEE4DB9" w:rsidR="00596D49" w:rsidRDefault="00596D49" w:rsidP="002F35D4">
      <w:pPr>
        <w:pStyle w:val="aff9"/>
        <w:numPr>
          <w:ilvl w:val="1"/>
          <w:numId w:val="12"/>
        </w:numPr>
        <w:ind w:firstLineChars="0"/>
        <w:rPr>
          <w:rFonts w:eastAsiaTheme="minorEastAsia"/>
          <w:szCs w:val="24"/>
          <w:lang w:val="en-US"/>
        </w:rPr>
      </w:pPr>
      <w:r w:rsidRPr="00D164EB">
        <w:rPr>
          <w:rFonts w:eastAsiaTheme="minorEastAsia"/>
          <w:szCs w:val="24"/>
          <w:lang w:val="en-US"/>
        </w:rPr>
        <w:t>option 2-1 (</w:t>
      </w:r>
      <w:r w:rsidRPr="00D164EB">
        <w:rPr>
          <w:szCs w:val="24"/>
          <w:lang w:val="en-US" w:eastAsia="zh-CN"/>
        </w:rPr>
        <w:t>Segmentation occurs around semi-static DL symbols and dynamic DL/flexible symbols) is applied</w:t>
      </w:r>
    </w:p>
    <w:p w14:paraId="1B4B82EE" w14:textId="1A061121" w:rsidR="00596D49" w:rsidRDefault="00596D49" w:rsidP="00D164EB">
      <w:pPr>
        <w:pStyle w:val="aff9"/>
        <w:numPr>
          <w:ilvl w:val="0"/>
          <w:numId w:val="12"/>
        </w:numPr>
        <w:ind w:firstLineChars="0"/>
        <w:rPr>
          <w:rFonts w:eastAsiaTheme="minorEastAsia"/>
          <w:szCs w:val="24"/>
          <w:lang w:val="en-US"/>
        </w:rPr>
      </w:pPr>
      <w:r>
        <w:rPr>
          <w:rFonts w:eastAsiaTheme="minorEastAsia"/>
          <w:szCs w:val="24"/>
          <w:lang w:val="en-US"/>
        </w:rPr>
        <w:t>For</w:t>
      </w:r>
      <w:r w:rsidR="000822EC" w:rsidRPr="00D164EB">
        <w:rPr>
          <w:rFonts w:eastAsiaTheme="minorEastAsia"/>
          <w:szCs w:val="24"/>
          <w:lang w:val="en-US"/>
        </w:rPr>
        <w:t xml:space="preserve"> CG PUSCH</w:t>
      </w:r>
      <w:r w:rsidR="00D164EB">
        <w:rPr>
          <w:rFonts w:eastAsiaTheme="minorEastAsia"/>
          <w:szCs w:val="24"/>
          <w:lang w:val="en-US"/>
        </w:rPr>
        <w:t xml:space="preserve"> </w:t>
      </w:r>
      <w:r w:rsidR="00D164EB" w:rsidRPr="00D164EB">
        <w:rPr>
          <w:rFonts w:eastAsiaTheme="minorEastAsia"/>
          <w:szCs w:val="24"/>
          <w:lang w:val="en-US"/>
        </w:rPr>
        <w:t>other than the first Type 2 CG PUSCH (including all the repetitions) activated by an UL grant</w:t>
      </w:r>
      <w:r w:rsidR="000822EC" w:rsidRPr="00D164EB">
        <w:rPr>
          <w:rFonts w:eastAsiaTheme="minorEastAsia"/>
          <w:szCs w:val="24"/>
          <w:lang w:val="en-US"/>
        </w:rPr>
        <w:t>,</w:t>
      </w:r>
    </w:p>
    <w:p w14:paraId="1F23528A" w14:textId="3AAD0953" w:rsidR="000822EC" w:rsidRPr="00D164EB" w:rsidRDefault="000822EC" w:rsidP="002F35D4">
      <w:pPr>
        <w:pStyle w:val="aff9"/>
        <w:numPr>
          <w:ilvl w:val="1"/>
          <w:numId w:val="12"/>
        </w:numPr>
        <w:ind w:firstLineChars="0"/>
        <w:rPr>
          <w:rFonts w:eastAsiaTheme="minorEastAsia"/>
          <w:szCs w:val="24"/>
          <w:lang w:val="en-US"/>
        </w:rPr>
      </w:pPr>
      <w:r w:rsidRPr="00D164EB">
        <w:rPr>
          <w:rFonts w:eastAsiaTheme="minorEastAsia"/>
          <w:szCs w:val="24"/>
          <w:lang w:val="en-US"/>
        </w:rPr>
        <w:t>option 2-1 (</w:t>
      </w:r>
      <w:r w:rsidRPr="00D164EB">
        <w:rPr>
          <w:szCs w:val="24"/>
          <w:lang w:val="en-US" w:eastAsia="zh-CN"/>
        </w:rPr>
        <w:t>Segmentation occurs around semi-static DL symbols and dynamic DL/flexible symbols) is applied</w:t>
      </w:r>
    </w:p>
    <w:p w14:paraId="543B6208" w14:textId="79959257" w:rsidR="00BF282F" w:rsidRPr="004B0C13" w:rsidRDefault="00D53310" w:rsidP="00BE23CB">
      <w:pPr>
        <w:rPr>
          <w:rFonts w:eastAsiaTheme="minorEastAsia"/>
          <w:b/>
          <w:u w:val="single"/>
          <w:lang w:val="en-US"/>
        </w:rPr>
      </w:pPr>
      <w:r w:rsidRPr="004B0C13">
        <w:rPr>
          <w:rFonts w:eastAsiaTheme="minorEastAsia"/>
          <w:b/>
          <w:u w:val="single"/>
          <w:lang w:val="en-US"/>
        </w:rPr>
        <w:t xml:space="preserve">Collision between PUSCH </w:t>
      </w:r>
      <w:r w:rsidR="008A5B3A" w:rsidRPr="004B0C13">
        <w:rPr>
          <w:rFonts w:eastAsiaTheme="minorEastAsia"/>
          <w:b/>
          <w:u w:val="single"/>
          <w:lang w:val="en-US"/>
        </w:rPr>
        <w:t xml:space="preserve">repetition </w:t>
      </w:r>
      <w:r w:rsidRPr="004B0C13">
        <w:rPr>
          <w:rFonts w:eastAsiaTheme="minorEastAsia"/>
          <w:b/>
          <w:u w:val="single"/>
          <w:lang w:val="en-US"/>
        </w:rPr>
        <w:t xml:space="preserve">and </w:t>
      </w:r>
      <w:r w:rsidR="002F35D4" w:rsidRPr="002F35D4">
        <w:rPr>
          <w:rFonts w:eastAsiaTheme="minorEastAsia"/>
          <w:b/>
          <w:u w:val="single"/>
          <w:lang w:val="en-US"/>
        </w:rPr>
        <w:t>dynamic DL transmission</w:t>
      </w:r>
      <w:r w:rsidR="008A5B3A" w:rsidRPr="004B0C13">
        <w:rPr>
          <w:rFonts w:eastAsiaTheme="minorEastAsia"/>
          <w:b/>
          <w:u w:val="single"/>
          <w:lang w:val="en-US"/>
        </w:rPr>
        <w:t xml:space="preserve"> on semi-static flexible symbols</w:t>
      </w:r>
    </w:p>
    <w:p w14:paraId="498BCE17" w14:textId="7A1C008C" w:rsidR="009728D9" w:rsidRDefault="00BA04FE" w:rsidP="00C522C4">
      <w:pPr>
        <w:rPr>
          <w:lang w:val="en-US"/>
        </w:rPr>
      </w:pPr>
      <w:r>
        <w:rPr>
          <w:lang w:val="en-US"/>
        </w:rPr>
        <w:lastRenderedPageBreak/>
        <w:t>In RAN1#98bis, it was agreed that semi-static flexible symbols are available for PUSCH if dynamic SFI is not configured. However</w:t>
      </w:r>
      <w:r w:rsidR="002C345D" w:rsidRPr="004B0C13">
        <w:rPr>
          <w:lang w:val="en-US"/>
        </w:rPr>
        <w:t xml:space="preserve">, the operation </w:t>
      </w:r>
      <w:r>
        <w:rPr>
          <w:lang w:val="en-US"/>
        </w:rPr>
        <w:t>for</w:t>
      </w:r>
      <w:r w:rsidR="002C345D" w:rsidRPr="004B0C13">
        <w:rPr>
          <w:lang w:val="en-US"/>
        </w:rPr>
        <w:t xml:space="preserve"> the case of collision between PUSCH and </w:t>
      </w:r>
      <w:r w:rsidR="002F35D4" w:rsidRPr="002F35D4">
        <w:rPr>
          <w:lang w:val="en-US"/>
        </w:rPr>
        <w:t>dynamic DL transmission</w:t>
      </w:r>
      <w:r w:rsidR="002C345D" w:rsidRPr="004B0C13">
        <w:rPr>
          <w:lang w:val="en-US"/>
        </w:rPr>
        <w:t xml:space="preserve"> on semi-static flexible symbols </w:t>
      </w:r>
      <w:r w:rsidR="00182249" w:rsidRPr="004B0C13">
        <w:rPr>
          <w:lang w:val="en-US"/>
        </w:rPr>
        <w:t>has</w:t>
      </w:r>
      <w:r w:rsidR="00956F13" w:rsidRPr="004B0C13">
        <w:rPr>
          <w:lang w:val="en-US"/>
        </w:rPr>
        <w:t xml:space="preserve"> </w:t>
      </w:r>
      <w:r>
        <w:rPr>
          <w:lang w:val="en-US"/>
        </w:rPr>
        <w:t>kept as FFS</w:t>
      </w:r>
      <w:r w:rsidR="002F35D4">
        <w:rPr>
          <w:lang w:val="en-US"/>
        </w:rPr>
        <w:t xml:space="preserve"> [2]</w:t>
      </w:r>
      <w:r w:rsidR="00956F13" w:rsidRPr="004B0C13">
        <w:rPr>
          <w:lang w:val="en-US"/>
        </w:rPr>
        <w:t xml:space="preserve">. </w:t>
      </w:r>
    </w:p>
    <w:tbl>
      <w:tblPr>
        <w:tblStyle w:val="af2"/>
        <w:tblW w:w="0" w:type="auto"/>
        <w:tblLook w:val="04A0" w:firstRow="1" w:lastRow="0" w:firstColumn="1" w:lastColumn="0" w:noHBand="0" w:noVBand="1"/>
      </w:tblPr>
      <w:tblGrid>
        <w:gridCol w:w="9954"/>
      </w:tblGrid>
      <w:tr w:rsidR="00E37619" w14:paraId="2E762FF0" w14:textId="77777777" w:rsidTr="00E37619">
        <w:tc>
          <w:tcPr>
            <w:tcW w:w="9954" w:type="dxa"/>
          </w:tcPr>
          <w:p w14:paraId="0719E6CD" w14:textId="77777777" w:rsidR="00E37619" w:rsidRPr="0050379F" w:rsidRDefault="00E37619" w:rsidP="00E37619">
            <w:pPr>
              <w:rPr>
                <w:lang w:eastAsia="x-none"/>
              </w:rPr>
            </w:pPr>
            <w:r w:rsidRPr="0050379F">
              <w:rPr>
                <w:highlight w:val="green"/>
                <w:lang w:eastAsia="x-none"/>
              </w:rPr>
              <w:t>Agreements</w:t>
            </w:r>
            <w:r w:rsidRPr="0050379F">
              <w:rPr>
                <w:lang w:eastAsia="x-none"/>
              </w:rPr>
              <w:t>:</w:t>
            </w:r>
          </w:p>
          <w:p w14:paraId="07B80D6F" w14:textId="77777777" w:rsidR="00E37619" w:rsidRPr="0050379F" w:rsidRDefault="00E37619" w:rsidP="00E37619">
            <w:pPr>
              <w:pStyle w:val="aff9"/>
              <w:numPr>
                <w:ilvl w:val="0"/>
                <w:numId w:val="17"/>
              </w:numPr>
              <w:snapToGrid/>
              <w:spacing w:after="180" w:afterAutospacing="0"/>
              <w:ind w:left="720" w:firstLineChars="0"/>
              <w:contextualSpacing/>
              <w:jc w:val="left"/>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AE80F53" w14:textId="77777777" w:rsidR="00E37619" w:rsidRPr="0050379F" w:rsidRDefault="00E37619" w:rsidP="00E37619">
            <w:pPr>
              <w:pStyle w:val="aff9"/>
              <w:numPr>
                <w:ilvl w:val="1"/>
                <w:numId w:val="17"/>
              </w:numPr>
              <w:snapToGrid/>
              <w:spacing w:after="180" w:afterAutospacing="0"/>
              <w:ind w:left="1440" w:firstLineChars="0"/>
              <w:contextualSpacing/>
              <w:jc w:val="left"/>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076338" w14:textId="17C4B1E4" w:rsidR="00E37619" w:rsidRPr="002F35D4" w:rsidRDefault="00E37619" w:rsidP="002F35D4">
            <w:pPr>
              <w:pStyle w:val="aff9"/>
              <w:numPr>
                <w:ilvl w:val="1"/>
                <w:numId w:val="17"/>
              </w:numPr>
              <w:snapToGrid/>
              <w:spacing w:after="180" w:afterAutospacing="0"/>
              <w:ind w:left="1440" w:firstLineChars="0"/>
              <w:contextualSpacing/>
              <w:jc w:val="left"/>
              <w:rPr>
                <w:color w:val="FF0000"/>
                <w:lang w:val="en-US" w:eastAsia="zh-CN"/>
              </w:rPr>
            </w:pPr>
            <w:r w:rsidRPr="0050379F">
              <w:rPr>
                <w:color w:val="FF0000"/>
                <w:lang w:val="en-US" w:eastAsia="zh-CN"/>
              </w:rPr>
              <w:t>FFS how to handle the conflict with dynamic DL transmission for CG</w:t>
            </w:r>
          </w:p>
        </w:tc>
      </w:tr>
    </w:tbl>
    <w:p w14:paraId="2D9E67DA" w14:textId="77777777" w:rsidR="00E37619" w:rsidRDefault="00E37619" w:rsidP="00C522C4">
      <w:pPr>
        <w:rPr>
          <w:lang w:val="en-US"/>
        </w:rPr>
      </w:pPr>
    </w:p>
    <w:p w14:paraId="0A9D8BE0" w14:textId="136E3262" w:rsidR="008A5B3A" w:rsidRPr="004B0C13" w:rsidRDefault="002830AB" w:rsidP="00C522C4">
      <w:pPr>
        <w:rPr>
          <w:lang w:val="en-US"/>
        </w:rPr>
      </w:pPr>
      <w:r w:rsidRPr="004B0C13">
        <w:rPr>
          <w:lang w:val="en-US"/>
        </w:rPr>
        <w:t>O</w:t>
      </w:r>
      <w:r w:rsidR="00956F13" w:rsidRPr="004B0C13">
        <w:rPr>
          <w:lang w:val="en-US"/>
        </w:rPr>
        <w:t>ur understanding</w:t>
      </w:r>
      <w:r w:rsidRPr="004B0C13">
        <w:rPr>
          <w:lang w:val="en-US"/>
        </w:rPr>
        <w:t xml:space="preserve"> of</w:t>
      </w:r>
      <w:r w:rsidR="00956F13" w:rsidRPr="004B0C13">
        <w:rPr>
          <w:lang w:val="en-US"/>
        </w:rPr>
        <w:t xml:space="preserve"> the Rel-15 behavior is as below:</w:t>
      </w:r>
    </w:p>
    <w:tbl>
      <w:tblPr>
        <w:tblStyle w:val="af2"/>
        <w:tblW w:w="0" w:type="auto"/>
        <w:tblLook w:val="04A0" w:firstRow="1" w:lastRow="0" w:firstColumn="1" w:lastColumn="0" w:noHBand="0" w:noVBand="1"/>
      </w:tblPr>
      <w:tblGrid>
        <w:gridCol w:w="9954"/>
      </w:tblGrid>
      <w:tr w:rsidR="00BA04FE" w:rsidRPr="002F5E22" w14:paraId="70DAF2B0" w14:textId="77777777" w:rsidTr="00037ACE">
        <w:trPr>
          <w:trHeight w:val="469"/>
        </w:trPr>
        <w:tc>
          <w:tcPr>
            <w:tcW w:w="9954" w:type="dxa"/>
          </w:tcPr>
          <w:p w14:paraId="647922F8" w14:textId="77777777" w:rsidR="00BA04FE" w:rsidRPr="004B0C13" w:rsidRDefault="00BA04FE" w:rsidP="00BA04FE">
            <w:pPr>
              <w:pStyle w:val="aff9"/>
              <w:numPr>
                <w:ilvl w:val="0"/>
                <w:numId w:val="17"/>
              </w:numPr>
              <w:snapToGrid/>
              <w:spacing w:after="180" w:afterAutospacing="0"/>
              <w:ind w:firstLineChars="0"/>
              <w:contextualSpacing/>
              <w:jc w:val="left"/>
            </w:pPr>
            <w:r w:rsidRPr="004B0C13">
              <w:t>For CG PUSCH</w:t>
            </w:r>
          </w:p>
          <w:p w14:paraId="163F8160" w14:textId="1F4DFF43" w:rsidR="00BA04FE" w:rsidRPr="004B0C13" w:rsidRDefault="00BA04FE" w:rsidP="002F35D4">
            <w:pPr>
              <w:pStyle w:val="aff9"/>
              <w:numPr>
                <w:ilvl w:val="1"/>
                <w:numId w:val="17"/>
              </w:numPr>
              <w:snapToGrid/>
              <w:spacing w:after="180" w:afterAutospacing="0"/>
              <w:ind w:firstLineChars="0"/>
              <w:contextualSpacing/>
              <w:jc w:val="left"/>
            </w:pPr>
            <w:r w:rsidRPr="004B0C13">
              <w:t xml:space="preserve">if a PUSCH conflicts with </w:t>
            </w:r>
            <w:r w:rsidR="002F35D4" w:rsidRPr="002F35D4">
              <w:t>dynamic DL transmission</w:t>
            </w:r>
            <w:r w:rsidR="002F35D4">
              <w:t xml:space="preserve"> on semi-static flexible symbols</w:t>
            </w:r>
            <w:r w:rsidRPr="004B0C13">
              <w:t>, the PUSCH is not transmitted</w:t>
            </w:r>
          </w:p>
          <w:p w14:paraId="1D530E54" w14:textId="0E465F52" w:rsidR="00BA04FE" w:rsidRPr="004B0C13" w:rsidRDefault="00BA04FE" w:rsidP="002F35D4">
            <w:pPr>
              <w:pStyle w:val="aff9"/>
              <w:numPr>
                <w:ilvl w:val="1"/>
                <w:numId w:val="17"/>
              </w:numPr>
              <w:snapToGrid/>
              <w:spacing w:after="180" w:afterAutospacing="0"/>
              <w:ind w:firstLineChars="0"/>
              <w:contextualSpacing/>
              <w:jc w:val="left"/>
            </w:pPr>
            <w:r w:rsidRPr="004B0C13">
              <w:t xml:space="preserve">no conflict with </w:t>
            </w:r>
            <w:r w:rsidR="002F35D4">
              <w:t>semi-static</w:t>
            </w:r>
            <w:r w:rsidR="002F35D4" w:rsidRPr="002F35D4">
              <w:t xml:space="preserve"> DL transmission</w:t>
            </w:r>
            <w:r w:rsidR="002F35D4">
              <w:t xml:space="preserve"> on semi-static flexible symbols</w:t>
            </w:r>
            <w:r w:rsidR="002F35D4" w:rsidRPr="002F35D4">
              <w:t xml:space="preserve"> </w:t>
            </w:r>
            <w:r w:rsidRPr="004B0C13">
              <w:t>is expected</w:t>
            </w:r>
          </w:p>
          <w:p w14:paraId="165966D0" w14:textId="77777777" w:rsidR="00BA04FE" w:rsidRPr="004B0C13" w:rsidRDefault="00BA04FE" w:rsidP="00BA04FE">
            <w:pPr>
              <w:pStyle w:val="aff9"/>
              <w:numPr>
                <w:ilvl w:val="0"/>
                <w:numId w:val="17"/>
              </w:numPr>
              <w:snapToGrid/>
              <w:spacing w:after="180" w:afterAutospacing="0"/>
              <w:ind w:firstLineChars="0"/>
              <w:contextualSpacing/>
              <w:jc w:val="left"/>
            </w:pPr>
            <w:r w:rsidRPr="004B0C13">
              <w:t xml:space="preserve">For DG PUSCH, </w:t>
            </w:r>
          </w:p>
          <w:p w14:paraId="7EC9F92C" w14:textId="33FF9829" w:rsidR="00BA04FE" w:rsidRPr="004B0C13" w:rsidRDefault="00BA04FE" w:rsidP="002F35D4">
            <w:pPr>
              <w:pStyle w:val="aff9"/>
              <w:numPr>
                <w:ilvl w:val="1"/>
                <w:numId w:val="17"/>
              </w:numPr>
              <w:snapToGrid/>
              <w:spacing w:after="180" w:afterAutospacing="0"/>
              <w:ind w:firstLineChars="0"/>
              <w:contextualSpacing/>
              <w:jc w:val="left"/>
            </w:pPr>
            <w:r w:rsidRPr="004B0C13">
              <w:t xml:space="preserve">no conflict with </w:t>
            </w:r>
            <w:r w:rsidR="002F35D4" w:rsidRPr="002F35D4">
              <w:t>dynamic DL transmission</w:t>
            </w:r>
            <w:r w:rsidR="002F35D4">
              <w:t xml:space="preserve"> on semi-static flexible symbols</w:t>
            </w:r>
            <w:r w:rsidRPr="004B0C13">
              <w:t xml:space="preserve"> is expected</w:t>
            </w:r>
          </w:p>
          <w:p w14:paraId="6954AF6E" w14:textId="6F7D23A0" w:rsidR="00BA04FE" w:rsidRPr="00BA04FE" w:rsidRDefault="00BA04FE" w:rsidP="002F35D4">
            <w:pPr>
              <w:pStyle w:val="aff9"/>
              <w:numPr>
                <w:ilvl w:val="1"/>
                <w:numId w:val="17"/>
              </w:numPr>
              <w:snapToGrid/>
              <w:spacing w:after="180" w:afterAutospacing="0"/>
              <w:ind w:firstLineChars="0"/>
              <w:contextualSpacing/>
              <w:jc w:val="left"/>
            </w:pPr>
            <w:r w:rsidRPr="004B0C13">
              <w:t xml:space="preserve">if a PUSCH conflicts with </w:t>
            </w:r>
            <w:r w:rsidR="002F35D4">
              <w:t>semi-static</w:t>
            </w:r>
            <w:r w:rsidR="002F35D4" w:rsidRPr="002F35D4">
              <w:t xml:space="preserve"> DL transmission</w:t>
            </w:r>
            <w:r w:rsidR="002F35D4">
              <w:t xml:space="preserve"> on semi-static flexible symbols</w:t>
            </w:r>
            <w:r w:rsidRPr="004B0C13">
              <w:t>, the PUSCH is transmitted</w:t>
            </w:r>
          </w:p>
        </w:tc>
      </w:tr>
    </w:tbl>
    <w:p w14:paraId="744941B1" w14:textId="77777777" w:rsidR="00BA04FE" w:rsidRPr="004B0C13" w:rsidRDefault="00BA04FE" w:rsidP="00C522C4"/>
    <w:p w14:paraId="058F8DE8" w14:textId="0C59ED8E" w:rsidR="009728D9" w:rsidRDefault="002830AB" w:rsidP="00C522C4">
      <w:pPr>
        <w:rPr>
          <w:lang w:val="en-US"/>
        </w:rPr>
      </w:pPr>
      <w:r w:rsidRPr="004B0C13">
        <w:rPr>
          <w:lang w:val="en-US"/>
        </w:rPr>
        <w:t>As shown as above, i</w:t>
      </w:r>
      <w:r w:rsidRPr="004B0C13">
        <w:rPr>
          <w:rFonts w:hint="eastAsia"/>
          <w:lang w:val="en-US"/>
        </w:rPr>
        <w:t>n Rel-15</w:t>
      </w:r>
      <w:r w:rsidRPr="004B0C13">
        <w:rPr>
          <w:lang w:val="en-US"/>
        </w:rPr>
        <w:t xml:space="preserve">, </w:t>
      </w:r>
      <w:r w:rsidR="009728D9">
        <w:rPr>
          <w:lang w:val="en-US"/>
        </w:rPr>
        <w:t>CG PUSCH is dropped</w:t>
      </w:r>
      <w:r w:rsidR="00384557">
        <w:rPr>
          <w:lang w:val="en-US"/>
        </w:rPr>
        <w:t xml:space="preserve"> in case that the PUSCH conflicts with </w:t>
      </w:r>
      <w:r w:rsidR="002F35D4" w:rsidRPr="002F35D4">
        <w:rPr>
          <w:lang w:val="en-US"/>
        </w:rPr>
        <w:t>dynamic DL transmission</w:t>
      </w:r>
      <w:r w:rsidR="00384557">
        <w:rPr>
          <w:lang w:val="en-US"/>
        </w:rPr>
        <w:t xml:space="preserve">. This rule is same as the case of CG PUSCH conflicting with dynamic DL symbols. Based on this principle, in Rel-16, </w:t>
      </w:r>
      <w:r w:rsidR="001B1765">
        <w:t>a</w:t>
      </w:r>
      <w:r w:rsidR="001B1765">
        <w:rPr>
          <w:rFonts w:hint="eastAsia"/>
        </w:rPr>
        <w:t xml:space="preserve"> dynamic DL scheduling over Rel16 </w:t>
      </w:r>
      <w:r w:rsidR="001B1765">
        <w:t>C</w:t>
      </w:r>
      <w:r w:rsidR="001B1765">
        <w:rPr>
          <w:rFonts w:hint="eastAsia"/>
        </w:rPr>
        <w:t xml:space="preserve">G PUSCH transmission scheduling on semi-static flexible symbols </w:t>
      </w:r>
      <w:r w:rsidR="001B1765">
        <w:t>should be</w:t>
      </w:r>
      <w:r w:rsidR="001B1765">
        <w:rPr>
          <w:rFonts w:hint="eastAsia"/>
        </w:rPr>
        <w:t xml:space="preserve"> allowed</w:t>
      </w:r>
      <w:r w:rsidR="00931525">
        <w:t xml:space="preserve"> and</w:t>
      </w:r>
      <w:r w:rsidR="001B1765">
        <w:rPr>
          <w:lang w:val="en-US"/>
        </w:rPr>
        <w:t xml:space="preserve"> </w:t>
      </w:r>
      <w:r w:rsidR="00931525">
        <w:rPr>
          <w:lang w:val="en-US"/>
        </w:rPr>
        <w:t xml:space="preserve">some </w:t>
      </w:r>
      <w:r w:rsidR="00384557">
        <w:rPr>
          <w:lang w:val="en-US"/>
        </w:rPr>
        <w:t xml:space="preserve">dropping rule should be applied between CG PUSCH conflicting with </w:t>
      </w:r>
      <w:r w:rsidR="002F35D4" w:rsidRPr="002F35D4">
        <w:rPr>
          <w:lang w:val="en-US"/>
        </w:rPr>
        <w:t>dynamic DL transmission</w:t>
      </w:r>
      <w:r w:rsidR="00384557">
        <w:rPr>
          <w:lang w:val="en-US"/>
        </w:rPr>
        <w:t>.</w:t>
      </w:r>
    </w:p>
    <w:p w14:paraId="0995D321" w14:textId="0D6E3630" w:rsidR="00956F13" w:rsidRPr="004B0C13" w:rsidRDefault="005B2D3F" w:rsidP="00C522C4">
      <w:pPr>
        <w:rPr>
          <w:lang w:val="en-US"/>
        </w:rPr>
      </w:pPr>
      <w:r>
        <w:rPr>
          <w:lang w:val="en-US"/>
        </w:rPr>
        <w:t xml:space="preserve">On the other hand, in Rel-15, </w:t>
      </w:r>
      <w:r w:rsidR="002830AB" w:rsidRPr="004B0C13">
        <w:rPr>
          <w:lang w:val="en-US"/>
        </w:rPr>
        <w:t xml:space="preserve">the collision between DG PUSCH and </w:t>
      </w:r>
      <w:r w:rsidR="002F35D4" w:rsidRPr="002F35D4">
        <w:rPr>
          <w:lang w:val="en-US"/>
        </w:rPr>
        <w:t>dynamic DL transmission</w:t>
      </w:r>
      <w:r w:rsidR="002830AB" w:rsidRPr="004B0C13">
        <w:rPr>
          <w:lang w:val="en-US"/>
        </w:rPr>
        <w:t xml:space="preserve"> is not expected since gNB can avoid the collision by scheduling. However, in Rel-16, the duration of PUSCH repetition can be longer than a slot and multi-segmentation for the collision case with DL symbols is applied.</w:t>
      </w:r>
      <w:r w:rsidR="00F15F03" w:rsidRPr="004B0C13">
        <w:rPr>
          <w:lang w:val="en-US"/>
        </w:rPr>
        <w:t xml:space="preserve"> Therefore, </w:t>
      </w:r>
      <w:r>
        <w:rPr>
          <w:lang w:val="en-US"/>
        </w:rPr>
        <w:t xml:space="preserve">even for DG PUSCH, to increase scheduling flexibility, overlapping scheduling between a PUSCH and </w:t>
      </w:r>
      <w:r w:rsidR="002F35D4" w:rsidRPr="002F35D4">
        <w:rPr>
          <w:lang w:val="en-US"/>
        </w:rPr>
        <w:t>dynamic DL transmission</w:t>
      </w:r>
      <w:r>
        <w:rPr>
          <w:lang w:val="en-US"/>
        </w:rPr>
        <w:t xml:space="preserve"> should be allowed.</w:t>
      </w:r>
    </w:p>
    <w:p w14:paraId="2733D724" w14:textId="6996A425" w:rsidR="00C558E8" w:rsidRPr="002F5E22" w:rsidRDefault="00C558E8" w:rsidP="00C558E8">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Pr>
          <w:rFonts w:eastAsiaTheme="minorEastAsia" w:hint="eastAsia"/>
          <w:b/>
          <w:u w:val="single"/>
          <w:lang w:val="en-US"/>
        </w:rPr>
        <w:t>2</w:t>
      </w:r>
      <w:r w:rsidRPr="002F5E22">
        <w:rPr>
          <w:rFonts w:eastAsiaTheme="minorEastAsia" w:hint="eastAsia"/>
          <w:b/>
          <w:u w:val="single"/>
          <w:lang w:val="en-US"/>
        </w:rPr>
        <w:t>:</w:t>
      </w:r>
    </w:p>
    <w:p w14:paraId="0AD13AAD" w14:textId="09205219" w:rsidR="00C558E8" w:rsidRPr="00C558E8" w:rsidRDefault="00C558E8" w:rsidP="00C558E8">
      <w:pPr>
        <w:pStyle w:val="aff9"/>
        <w:numPr>
          <w:ilvl w:val="0"/>
          <w:numId w:val="12"/>
        </w:numPr>
        <w:ind w:firstLineChars="0"/>
        <w:rPr>
          <w:rFonts w:eastAsiaTheme="minorEastAsia"/>
          <w:lang w:val="en-US"/>
        </w:rPr>
      </w:pPr>
      <w:r>
        <w:lastRenderedPageBreak/>
        <w:t>A</w:t>
      </w:r>
      <w:r>
        <w:rPr>
          <w:rFonts w:hint="eastAsia"/>
        </w:rPr>
        <w:t xml:space="preserve"> dynamic DL scheduling over Rel16 </w:t>
      </w:r>
      <w:r>
        <w:t>C</w:t>
      </w:r>
      <w:r>
        <w:rPr>
          <w:rFonts w:hint="eastAsia"/>
        </w:rPr>
        <w:t>G PUSCH transmission scheduling on semi-static flexible symbols is allowed</w:t>
      </w:r>
    </w:p>
    <w:p w14:paraId="21662AE1" w14:textId="417EC3C9" w:rsidR="00D53310" w:rsidRPr="00C558E8" w:rsidRDefault="00C558E8" w:rsidP="00981F7F">
      <w:pPr>
        <w:pStyle w:val="aff9"/>
        <w:numPr>
          <w:ilvl w:val="0"/>
          <w:numId w:val="12"/>
        </w:numPr>
        <w:ind w:firstLineChars="0"/>
        <w:rPr>
          <w:rFonts w:eastAsiaTheme="minorEastAsia"/>
          <w:shd w:val="pct15" w:color="auto" w:fill="FFFFFF"/>
        </w:rPr>
      </w:pPr>
      <w:r>
        <w:t>A</w:t>
      </w:r>
      <w:r>
        <w:rPr>
          <w:rFonts w:hint="eastAsia"/>
        </w:rPr>
        <w:t xml:space="preserve"> dynamic DL scheduling over Rel16 </w:t>
      </w:r>
      <w:r>
        <w:t>D</w:t>
      </w:r>
      <w:r>
        <w:rPr>
          <w:rFonts w:hint="eastAsia"/>
        </w:rPr>
        <w:t>G PUSCH transmission scheduling on semi-static flexible symbols is allowed</w:t>
      </w:r>
    </w:p>
    <w:p w14:paraId="296EB953" w14:textId="49C6EC6F" w:rsidR="008F4B75" w:rsidRPr="002F5E22" w:rsidRDefault="008F4B75" w:rsidP="008F4B75">
      <w:pPr>
        <w:pStyle w:val="20"/>
        <w:rPr>
          <w:lang w:val="en-US"/>
        </w:rPr>
      </w:pPr>
      <w:r w:rsidRPr="002F5E22">
        <w:rPr>
          <w:lang w:val="en-US"/>
        </w:rPr>
        <w:t>TBS determination</w:t>
      </w:r>
    </w:p>
    <w:p w14:paraId="57B67553" w14:textId="16488503" w:rsidR="002A1172" w:rsidRPr="002F5E22" w:rsidRDefault="00F466A7" w:rsidP="00F466A7">
      <w:pPr>
        <w:rPr>
          <w:rFonts w:eastAsiaTheme="minorEastAsia"/>
          <w:lang w:val="en-US"/>
        </w:rPr>
      </w:pPr>
      <w:r w:rsidRPr="002F5E22">
        <w:rPr>
          <w:rFonts w:eastAsiaTheme="minorEastAsia"/>
          <w:lang w:val="en-US"/>
        </w:rPr>
        <w:t>I</w:t>
      </w:r>
      <w:r w:rsidR="00DF7883" w:rsidRPr="002F5E22">
        <w:rPr>
          <w:rFonts w:eastAsiaTheme="minorEastAsia" w:hint="eastAsia"/>
          <w:lang w:val="en-US"/>
        </w:rPr>
        <w:t xml:space="preserve">n </w:t>
      </w:r>
      <w:r w:rsidR="0067736C" w:rsidRPr="002F5E22">
        <w:rPr>
          <w:rFonts w:eastAsiaTheme="minorEastAsia"/>
          <w:lang w:val="en-US"/>
        </w:rPr>
        <w:t>previous</w:t>
      </w:r>
      <w:r w:rsidR="00DF7883" w:rsidRPr="002F5E22">
        <w:rPr>
          <w:rFonts w:eastAsiaTheme="minorEastAsia" w:hint="eastAsia"/>
          <w:lang w:val="en-US"/>
        </w:rPr>
        <w:t xml:space="preserve"> meeting</w:t>
      </w:r>
      <w:r w:rsidRPr="002F5E22">
        <w:rPr>
          <w:rFonts w:eastAsiaTheme="minorEastAsia"/>
          <w:lang w:val="en-US"/>
        </w:rPr>
        <w:t>, several TBS determination mechanisms were proposed. Based on Rel-15 TBS determination principle, our slight preference is the determination based on nominal duration (i.e. signaled L in DCI) which equals to the longest duration among all repetitions.</w:t>
      </w:r>
    </w:p>
    <w:p w14:paraId="76F4B1CA" w14:textId="510DD5E0" w:rsidR="00815C70" w:rsidRPr="002F5E22" w:rsidRDefault="00815C70" w:rsidP="00815C70">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sidR="004B0C13">
        <w:rPr>
          <w:rFonts w:eastAsiaTheme="minorEastAsia"/>
          <w:b/>
          <w:u w:val="single"/>
          <w:lang w:val="en-US"/>
        </w:rPr>
        <w:t>3</w:t>
      </w:r>
      <w:r w:rsidRPr="002F5E22">
        <w:rPr>
          <w:rFonts w:eastAsiaTheme="minorEastAsia" w:hint="eastAsia"/>
          <w:b/>
          <w:u w:val="single"/>
          <w:lang w:val="en-US"/>
        </w:rPr>
        <w:t>:</w:t>
      </w:r>
    </w:p>
    <w:p w14:paraId="24558B2B" w14:textId="42BCC6F4" w:rsidR="00815C70" w:rsidRPr="002F5E22" w:rsidRDefault="007B71D2" w:rsidP="00815C70">
      <w:pPr>
        <w:pStyle w:val="aff9"/>
        <w:numPr>
          <w:ilvl w:val="0"/>
          <w:numId w:val="12"/>
        </w:numPr>
        <w:ind w:firstLineChars="0"/>
        <w:rPr>
          <w:rFonts w:eastAsiaTheme="minorEastAsia"/>
          <w:lang w:val="en-US"/>
        </w:rPr>
      </w:pPr>
      <w:r w:rsidRPr="002F5E22">
        <w:rPr>
          <w:rFonts w:eastAsiaTheme="minorEastAsia"/>
          <w:lang w:val="en-US"/>
        </w:rPr>
        <w:t>TBS is determined based on L signaled in DCI</w:t>
      </w:r>
    </w:p>
    <w:p w14:paraId="5F295C13" w14:textId="77777777" w:rsidR="00E421FB" w:rsidRPr="00192570" w:rsidRDefault="00E421FB" w:rsidP="005052FB">
      <w:pPr>
        <w:rPr>
          <w:rFonts w:eastAsiaTheme="minorEastAsia"/>
          <w:shd w:val="pct15" w:color="auto" w:fill="FFFFFF"/>
          <w:lang w:val="en-US"/>
        </w:rPr>
      </w:pPr>
    </w:p>
    <w:p w14:paraId="376F800A" w14:textId="484E22CD" w:rsidR="00ED2283" w:rsidRPr="002F5E22" w:rsidRDefault="00ED2283" w:rsidP="00ED2283">
      <w:pPr>
        <w:pStyle w:val="20"/>
        <w:rPr>
          <w:lang w:val="en-US"/>
        </w:rPr>
      </w:pPr>
      <w:r w:rsidRPr="002F5E22">
        <w:rPr>
          <w:lang w:val="en-US"/>
        </w:rPr>
        <w:t>DMRS</w:t>
      </w:r>
    </w:p>
    <w:p w14:paraId="2B5C87DA" w14:textId="3C6F7E70" w:rsidR="00815C70" w:rsidRPr="002F5E22" w:rsidRDefault="00815C70" w:rsidP="00815C70">
      <w:pPr>
        <w:rPr>
          <w:rFonts w:eastAsiaTheme="minorEastAsia"/>
          <w:lang w:val="en-US"/>
        </w:rPr>
      </w:pPr>
      <w:r w:rsidRPr="002F5E22">
        <w:rPr>
          <w:rFonts w:eastAsiaTheme="minorEastAsia" w:hint="eastAsia"/>
          <w:lang w:val="en-US"/>
        </w:rPr>
        <w:t>In RAN1#96bis, following was proposed</w:t>
      </w:r>
      <w:r w:rsidR="002E05DF" w:rsidRPr="002F5E22">
        <w:rPr>
          <w:rFonts w:eastAsiaTheme="minorEastAsia"/>
          <w:lang w:val="en-US"/>
        </w:rPr>
        <w:t xml:space="preserve"> [</w:t>
      </w:r>
      <w:r w:rsidR="002F35D4">
        <w:rPr>
          <w:rFonts w:eastAsiaTheme="minorEastAsia"/>
          <w:lang w:val="en-US"/>
        </w:rPr>
        <w:t>3</w:t>
      </w:r>
      <w:r w:rsidR="002E05DF" w:rsidRPr="002F5E22">
        <w:rPr>
          <w:rFonts w:eastAsiaTheme="minorEastAsia"/>
          <w:lang w:val="en-US"/>
        </w:rPr>
        <w:t>]</w:t>
      </w:r>
      <w:r w:rsidRPr="002F5E22">
        <w:rPr>
          <w:rFonts w:eastAsiaTheme="minorEastAsia" w:hint="eastAsia"/>
          <w:lang w:val="en-US"/>
        </w:rPr>
        <w:t>:</w:t>
      </w:r>
    </w:p>
    <w:tbl>
      <w:tblPr>
        <w:tblStyle w:val="af2"/>
        <w:tblW w:w="0" w:type="auto"/>
        <w:tblLook w:val="04A0" w:firstRow="1" w:lastRow="0" w:firstColumn="1" w:lastColumn="0" w:noHBand="0" w:noVBand="1"/>
      </w:tblPr>
      <w:tblGrid>
        <w:gridCol w:w="9954"/>
      </w:tblGrid>
      <w:tr w:rsidR="00815C70" w:rsidRPr="002F5E22" w14:paraId="7C784969" w14:textId="77777777" w:rsidTr="00F15F03">
        <w:trPr>
          <w:trHeight w:val="469"/>
        </w:trPr>
        <w:tc>
          <w:tcPr>
            <w:tcW w:w="9954" w:type="dxa"/>
          </w:tcPr>
          <w:p w14:paraId="30A404F1" w14:textId="77777777" w:rsidR="00815C70" w:rsidRPr="002F5E22" w:rsidRDefault="00815C70" w:rsidP="00F15F03">
            <w:pPr>
              <w:rPr>
                <w:lang w:val="en-US"/>
              </w:rPr>
            </w:pPr>
            <w:r w:rsidRPr="002F5E22">
              <w:rPr>
                <w:lang w:val="en-US"/>
              </w:rPr>
              <w:t>Proposals:</w:t>
            </w:r>
          </w:p>
          <w:p w14:paraId="1F5E6805" w14:textId="77777777" w:rsidR="00815C70" w:rsidRPr="002F5E22" w:rsidRDefault="00815C70" w:rsidP="00F15F03">
            <w:pPr>
              <w:rPr>
                <w:lang w:val="en-US"/>
              </w:rPr>
            </w:pPr>
            <w:r w:rsidRPr="002F5E22">
              <w:rPr>
                <w:lang w:val="en-US"/>
              </w:rPr>
              <w:t>For option 4, when one nominal repetition is split into multiple repetitions due to segmentation at the slot/UL period boundary,</w:t>
            </w:r>
          </w:p>
          <w:p w14:paraId="03C952D3" w14:textId="77777777" w:rsidR="00815C70" w:rsidRPr="002F5E22" w:rsidRDefault="00815C70" w:rsidP="00F62215">
            <w:pPr>
              <w:pStyle w:val="aff9"/>
              <w:numPr>
                <w:ilvl w:val="0"/>
                <w:numId w:val="14"/>
              </w:numPr>
              <w:snapToGrid/>
              <w:spacing w:after="180" w:afterAutospacing="0"/>
              <w:ind w:firstLineChars="0"/>
              <w:contextualSpacing/>
              <w:jc w:val="left"/>
              <w:rPr>
                <w:lang w:val="en-US"/>
              </w:rPr>
            </w:pPr>
            <w:r w:rsidRPr="002F5E22">
              <w:rPr>
                <w:lang w:val="en-US"/>
              </w:rPr>
              <w:t>For front-loaded-only DMRS, DMRS is transmitted at the beginning of each repetition.</w:t>
            </w:r>
          </w:p>
          <w:p w14:paraId="5D7B154F" w14:textId="77777777" w:rsidR="00815C70" w:rsidRPr="002F5E22" w:rsidRDefault="00815C70" w:rsidP="00F62215">
            <w:pPr>
              <w:pStyle w:val="aff9"/>
              <w:numPr>
                <w:ilvl w:val="1"/>
                <w:numId w:val="14"/>
              </w:numPr>
              <w:snapToGrid/>
              <w:spacing w:after="180" w:afterAutospacing="0"/>
              <w:ind w:firstLineChars="0"/>
              <w:contextualSpacing/>
              <w:jc w:val="left"/>
              <w:rPr>
                <w:lang w:val="en-US"/>
              </w:rPr>
            </w:pPr>
            <w:r w:rsidRPr="002F5E22">
              <w:rPr>
                <w:lang w:val="en-US"/>
              </w:rPr>
              <w:t>FFS the case when additional DMRS is configured for the transmission</w:t>
            </w:r>
          </w:p>
          <w:p w14:paraId="55ED5B6E" w14:textId="77777777" w:rsidR="00815C70" w:rsidRPr="002F5E22" w:rsidRDefault="00815C70" w:rsidP="00F62215">
            <w:pPr>
              <w:pStyle w:val="aff9"/>
              <w:numPr>
                <w:ilvl w:val="1"/>
                <w:numId w:val="14"/>
              </w:numPr>
              <w:snapToGrid/>
              <w:spacing w:after="180" w:afterAutospacing="0"/>
              <w:ind w:firstLineChars="0"/>
              <w:contextualSpacing/>
              <w:jc w:val="left"/>
              <w:rPr>
                <w:lang w:val="en-US"/>
              </w:rPr>
            </w:pPr>
            <w:r w:rsidRPr="002F5E22">
              <w:rPr>
                <w:lang w:val="en-US"/>
              </w:rPr>
              <w:t>FFS whether it is handled differently when there is only one symbol in the repetition</w:t>
            </w:r>
          </w:p>
          <w:p w14:paraId="14117313" w14:textId="35A69DA7" w:rsidR="00815C70" w:rsidRPr="002F5E22" w:rsidRDefault="00815C70" w:rsidP="00815C70">
            <w:pPr>
              <w:pStyle w:val="aff9"/>
              <w:spacing w:after="180"/>
              <w:ind w:firstLine="480"/>
              <w:contextualSpacing/>
              <w:rPr>
                <w:lang w:val="en-US"/>
              </w:rPr>
            </w:pPr>
            <w:r w:rsidRPr="002F5E22">
              <w:rPr>
                <w:lang w:val="en-US"/>
              </w:rPr>
              <w:t>Discuss till next meeting (also consider type A vs. type B DM-RS aspects)</w:t>
            </w:r>
          </w:p>
        </w:tc>
      </w:tr>
    </w:tbl>
    <w:p w14:paraId="17D47E34" w14:textId="77777777" w:rsidR="00815C70" w:rsidRPr="002F5E22" w:rsidRDefault="00815C70" w:rsidP="00815C70">
      <w:pPr>
        <w:rPr>
          <w:rFonts w:eastAsiaTheme="minorEastAsia"/>
          <w:b/>
          <w:u w:val="single"/>
          <w:lang w:val="en-US"/>
        </w:rPr>
      </w:pPr>
    </w:p>
    <w:p w14:paraId="7FB2D40D" w14:textId="0C919C72" w:rsidR="00325DA8" w:rsidRPr="002F5E22" w:rsidRDefault="003C3A80" w:rsidP="00415EF7">
      <w:pPr>
        <w:rPr>
          <w:rFonts w:eastAsiaTheme="minorEastAsia"/>
          <w:lang w:val="en-US"/>
        </w:rPr>
      </w:pPr>
      <w:r w:rsidRPr="002F5E22">
        <w:rPr>
          <w:rFonts w:eastAsiaTheme="minorEastAsia" w:hint="eastAsia"/>
          <w:lang w:val="en-US"/>
        </w:rPr>
        <w:t>In current 38.211</w:t>
      </w:r>
      <w:r w:rsidRPr="002F5E22">
        <w:rPr>
          <w:rFonts w:eastAsiaTheme="minorEastAsia"/>
          <w:lang w:val="en-US"/>
        </w:rPr>
        <w:t xml:space="preserve">, the mapping of front-loaded DMRS and additional DMRS is defined by Table 6.4.1.1.3-3 and 6.4.1.1.3-4. In these table, </w:t>
      </w:r>
      <w:r w:rsidR="00BF27FE" w:rsidRPr="002F5E22">
        <w:rPr>
          <w:position w:val="-6"/>
        </w:rPr>
        <w:object w:dxaOrig="139" w:dyaOrig="260" w14:anchorId="51339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4.4pt" o:ole="">
            <v:imagedata r:id="rId8" o:title=""/>
          </v:shape>
          <o:OLEObject Type="Embed" ProgID="Equation.3" ShapeID="_x0000_i1025" DrawAspect="Content" ObjectID="_1634747212" r:id="rId9"/>
        </w:object>
      </w:r>
      <w:r w:rsidR="00BF27FE" w:rsidRPr="002F5E22">
        <w:t xml:space="preserve"> is defined as “relative to the start of the scheduled PUSCH resources if frequency hopping is disabled and relative to the start of each hop in case frequency hopping is enabled” </w:t>
      </w:r>
      <w:r w:rsidRPr="002F5E22">
        <w:rPr>
          <w:rFonts w:eastAsiaTheme="minorEastAsia"/>
          <w:lang w:val="en-US"/>
        </w:rPr>
        <w:t xml:space="preserve">and </w:t>
      </w:r>
      <m:oMath>
        <m:sSub>
          <m:sSubPr>
            <m:ctrlPr>
              <w:rPr>
                <w:rFonts w:ascii="Cambria Math" w:hAnsi="Cambria Math"/>
                <w:i/>
                <w:sz w:val="20"/>
              </w:rPr>
            </m:ctrlPr>
          </m:sSubPr>
          <m:e>
            <m:r>
              <w:rPr>
                <w:rFonts w:ascii="Cambria Math" w:hAnsi="Cambria Math"/>
              </w:rPr>
              <m:t>l</m:t>
            </m:r>
          </m:e>
          <m:sub>
            <m:r>
              <m:rPr>
                <m:nor/>
              </m:rPr>
              <w:rPr>
                <w:rFonts w:ascii="Cambria Math" w:hAnsi="Cambria Math"/>
              </w:rPr>
              <m:t>d</m:t>
            </m:r>
          </m:sub>
        </m:sSub>
      </m:oMath>
      <w:r w:rsidRPr="002F5E22">
        <w:rPr>
          <w:rFonts w:eastAsiaTheme="minorEastAsia"/>
          <w:lang w:val="en-US"/>
        </w:rPr>
        <w:t xml:space="preserve"> denotes</w:t>
      </w:r>
      <w:r w:rsidR="00415EF7" w:rsidRPr="002F5E22">
        <w:rPr>
          <w:rFonts w:eastAsiaTheme="minorEastAsia"/>
          <w:lang w:val="en-US"/>
        </w:rPr>
        <w:t xml:space="preserve"> “the duration of scheduled PUSCH resources for PUSCH mapping type B if intra-slot frequency hopping is not used, or the duration per hop according to Table 6.4.1.1.3-6 if intra-slot frequency hopping is used.” </w:t>
      </w:r>
    </w:p>
    <w:p w14:paraId="79C19C3A" w14:textId="6986D4B5" w:rsidR="008A3890" w:rsidRPr="002F5E22" w:rsidRDefault="008A3890" w:rsidP="00415EF7">
      <w:pPr>
        <w:rPr>
          <w:rFonts w:eastAsiaTheme="minorEastAsia"/>
          <w:lang w:val="en-US"/>
        </w:rPr>
      </w:pPr>
      <w:r w:rsidRPr="002F5E22">
        <w:rPr>
          <w:rFonts w:eastAsiaTheme="minorEastAsia"/>
          <w:lang w:val="en-US"/>
        </w:rPr>
        <w:t>For Rel-16</w:t>
      </w:r>
      <w:r w:rsidR="0016137A" w:rsidRPr="002F5E22">
        <w:rPr>
          <w:rFonts w:eastAsiaTheme="minorEastAsia"/>
          <w:lang w:val="en-US"/>
        </w:rPr>
        <w:t xml:space="preserve"> PUSCH repetition</w:t>
      </w:r>
      <w:r w:rsidR="00325DA8" w:rsidRPr="002F5E22">
        <w:rPr>
          <w:rFonts w:eastAsiaTheme="minorEastAsia"/>
          <w:lang w:val="en-US"/>
        </w:rPr>
        <w:t xml:space="preserve">, although same approach </w:t>
      </w:r>
      <w:r w:rsidRPr="002F5E22">
        <w:rPr>
          <w:rFonts w:eastAsiaTheme="minorEastAsia"/>
          <w:lang w:val="en-US"/>
        </w:rPr>
        <w:t>can</w:t>
      </w:r>
      <w:r w:rsidR="00325DA8" w:rsidRPr="002F5E22">
        <w:rPr>
          <w:rFonts w:eastAsiaTheme="minorEastAsia"/>
          <w:lang w:val="en-US"/>
        </w:rPr>
        <w:t xml:space="preserve"> be used, </w:t>
      </w:r>
      <w:r w:rsidRPr="002F5E22">
        <w:rPr>
          <w:rFonts w:eastAsiaTheme="minorEastAsia"/>
          <w:lang w:val="en-US"/>
        </w:rPr>
        <w:t>it is not clear whether</w:t>
      </w:r>
      <w:r w:rsidR="00325DA8" w:rsidRPr="002F5E22">
        <w:rPr>
          <w:rFonts w:eastAsiaTheme="minorEastAsia"/>
          <w:lang w:val="en-US"/>
        </w:rPr>
        <w:t xml:space="preserve"> the unit of “the scheduled PUSCH resource” is</w:t>
      </w:r>
      <w:r w:rsidRPr="002F5E22">
        <w:rPr>
          <w:rFonts w:eastAsiaTheme="minorEastAsia"/>
          <w:lang w:val="en-US"/>
        </w:rPr>
        <w:t xml:space="preserve"> nominal </w:t>
      </w:r>
      <w:r w:rsidR="007C669C" w:rsidRPr="002F5E22">
        <w:rPr>
          <w:rFonts w:eastAsiaTheme="minorEastAsia"/>
          <w:lang w:val="en-US"/>
        </w:rPr>
        <w:t>duration</w:t>
      </w:r>
      <w:r w:rsidRPr="002F5E22">
        <w:rPr>
          <w:rFonts w:eastAsiaTheme="minorEastAsia"/>
          <w:lang w:val="en-US"/>
        </w:rPr>
        <w:t xml:space="preserve"> of PUSCH</w:t>
      </w:r>
      <w:r w:rsidR="007C669C" w:rsidRPr="002F5E22">
        <w:rPr>
          <w:rFonts w:eastAsiaTheme="minorEastAsia"/>
          <w:lang w:val="en-US"/>
        </w:rPr>
        <w:t xml:space="preserve"> (i.e. </w:t>
      </w:r>
      <w:r w:rsidR="007C669C" w:rsidRPr="002F5E22">
        <w:rPr>
          <w:rFonts w:eastAsiaTheme="minorEastAsia"/>
          <w:i/>
          <w:lang w:val="en-US"/>
        </w:rPr>
        <w:t>L</w:t>
      </w:r>
      <w:r w:rsidR="007C669C" w:rsidRPr="002F5E22">
        <w:rPr>
          <w:rFonts w:eastAsiaTheme="minorEastAsia"/>
          <w:lang w:val="en-US"/>
        </w:rPr>
        <w:t xml:space="preserve"> indicated by TDRA)</w:t>
      </w:r>
      <w:r w:rsidRPr="002F5E22">
        <w:rPr>
          <w:rFonts w:eastAsiaTheme="minorEastAsia"/>
          <w:lang w:val="en-US"/>
        </w:rPr>
        <w:t xml:space="preserve"> or </w:t>
      </w:r>
      <w:r w:rsidR="007C669C" w:rsidRPr="002F5E22">
        <w:rPr>
          <w:rFonts w:eastAsiaTheme="minorEastAsia"/>
          <w:lang w:val="en-US"/>
        </w:rPr>
        <w:t xml:space="preserve">actual duration of </w:t>
      </w:r>
      <w:r w:rsidRPr="002F5E22">
        <w:rPr>
          <w:rFonts w:eastAsiaTheme="minorEastAsia"/>
          <w:lang w:val="en-US"/>
        </w:rPr>
        <w:t xml:space="preserve">each </w:t>
      </w:r>
      <w:r w:rsidR="007C669C" w:rsidRPr="002F5E22">
        <w:rPr>
          <w:rFonts w:eastAsiaTheme="minorEastAsia"/>
          <w:lang w:val="en-US"/>
        </w:rPr>
        <w:t>repetition after segmentation (and dropping)</w:t>
      </w:r>
      <w:r w:rsidR="00325DA8" w:rsidRPr="002F5E22">
        <w:rPr>
          <w:rFonts w:eastAsiaTheme="minorEastAsia"/>
          <w:lang w:val="en-US"/>
        </w:rPr>
        <w:t>.</w:t>
      </w:r>
      <w:r w:rsidRPr="002F5E22">
        <w:rPr>
          <w:rFonts w:eastAsiaTheme="minorEastAsia"/>
          <w:lang w:val="en-US"/>
        </w:rPr>
        <w:t xml:space="preserve"> Since we assume different </w:t>
      </w:r>
      <w:r w:rsidR="00B40776" w:rsidRPr="002F5E22">
        <w:rPr>
          <w:rFonts w:eastAsiaTheme="minorEastAsia"/>
          <w:lang w:val="en-US"/>
        </w:rPr>
        <w:t xml:space="preserve">repetition </w:t>
      </w:r>
      <w:r w:rsidRPr="002F5E22">
        <w:rPr>
          <w:rFonts w:eastAsiaTheme="minorEastAsia"/>
          <w:lang w:val="en-US"/>
        </w:rPr>
        <w:t xml:space="preserve">has different PUSCH, the position of DMRS should be determined per </w:t>
      </w:r>
      <w:r w:rsidR="00B40776" w:rsidRPr="002F5E22">
        <w:rPr>
          <w:rFonts w:eastAsiaTheme="minorEastAsia"/>
          <w:lang w:val="en-US"/>
        </w:rPr>
        <w:t>repetition</w:t>
      </w:r>
      <w:r w:rsidRPr="002F5E22">
        <w:rPr>
          <w:rFonts w:eastAsiaTheme="minorEastAsia"/>
          <w:lang w:val="en-US"/>
        </w:rPr>
        <w:t>. Therefore</w:t>
      </w:r>
      <w:r w:rsidR="00415EF7" w:rsidRPr="002F5E22">
        <w:rPr>
          <w:rFonts w:eastAsiaTheme="minorEastAsia"/>
          <w:lang w:val="en-US"/>
        </w:rPr>
        <w:t xml:space="preserve">, same principle </w:t>
      </w:r>
      <w:r w:rsidRPr="002F5E22">
        <w:rPr>
          <w:rFonts w:eastAsiaTheme="minorEastAsia"/>
          <w:lang w:val="en-US"/>
        </w:rPr>
        <w:t xml:space="preserve">as Rel-15 </w:t>
      </w:r>
      <w:r w:rsidR="00415EF7" w:rsidRPr="002F5E22">
        <w:rPr>
          <w:rFonts w:eastAsiaTheme="minorEastAsia"/>
          <w:lang w:val="en-US"/>
        </w:rPr>
        <w:t>should be applied with clarification of “the duration of scheduled PUSCH resources</w:t>
      </w:r>
      <w:r w:rsidR="00BF27FE" w:rsidRPr="002F5E22">
        <w:rPr>
          <w:rFonts w:eastAsiaTheme="minorEastAsia"/>
          <w:lang w:val="en-US"/>
        </w:rPr>
        <w:t>”</w:t>
      </w:r>
      <w:r w:rsidR="00415EF7" w:rsidRPr="002F5E22">
        <w:rPr>
          <w:rFonts w:eastAsiaTheme="minorEastAsia"/>
          <w:lang w:val="en-US"/>
        </w:rPr>
        <w:t xml:space="preserve"> is </w:t>
      </w:r>
      <w:r w:rsidR="00BF27FE" w:rsidRPr="002F5E22">
        <w:rPr>
          <w:rFonts w:eastAsiaTheme="minorEastAsia"/>
          <w:lang w:val="en-US"/>
        </w:rPr>
        <w:t>“</w:t>
      </w:r>
      <w:r w:rsidR="00415EF7" w:rsidRPr="002F5E22">
        <w:rPr>
          <w:rFonts w:eastAsiaTheme="minorEastAsia"/>
          <w:lang w:val="en-US"/>
        </w:rPr>
        <w:t xml:space="preserve">the duration of </w:t>
      </w:r>
      <w:r w:rsidR="0027493F" w:rsidRPr="002F5E22">
        <w:rPr>
          <w:rFonts w:eastAsiaTheme="minorEastAsia"/>
          <w:szCs w:val="24"/>
          <w:lang w:val="en-US"/>
        </w:rPr>
        <w:t xml:space="preserve">actual </w:t>
      </w:r>
      <w:r w:rsidR="00325DA8" w:rsidRPr="002F5E22">
        <w:rPr>
          <w:rFonts w:eastAsiaTheme="minorEastAsia"/>
          <w:szCs w:val="24"/>
          <w:lang w:val="en-US"/>
        </w:rPr>
        <w:t>PUSCH resources</w:t>
      </w:r>
      <w:r w:rsidR="00325DA8" w:rsidRPr="002F5E22">
        <w:rPr>
          <w:rFonts w:eastAsiaTheme="minorEastAsia"/>
          <w:lang w:val="en-US"/>
        </w:rPr>
        <w:t xml:space="preserve"> </w:t>
      </w:r>
      <w:r w:rsidR="00325DA8" w:rsidRPr="002F5E22">
        <w:rPr>
          <w:rFonts w:eastAsiaTheme="minorEastAsia"/>
          <w:b/>
          <w:u w:val="single"/>
          <w:lang w:val="en-US"/>
        </w:rPr>
        <w:t xml:space="preserve">of </w:t>
      </w:r>
      <w:r w:rsidR="00415EF7" w:rsidRPr="002F5E22">
        <w:rPr>
          <w:rFonts w:eastAsiaTheme="minorEastAsia"/>
          <w:b/>
          <w:u w:val="single"/>
          <w:lang w:val="en-US"/>
        </w:rPr>
        <w:t xml:space="preserve">each </w:t>
      </w:r>
      <w:r w:rsidR="00B40776" w:rsidRPr="002F5E22">
        <w:rPr>
          <w:rFonts w:eastAsiaTheme="minorEastAsia"/>
          <w:b/>
          <w:u w:val="single"/>
          <w:lang w:val="en-US"/>
        </w:rPr>
        <w:t>repetition</w:t>
      </w:r>
      <w:r w:rsidR="00415EF7" w:rsidRPr="002F5E22">
        <w:rPr>
          <w:rFonts w:eastAsiaTheme="minorEastAsia"/>
          <w:lang w:val="en-US"/>
        </w:rPr>
        <w:t>”</w:t>
      </w:r>
      <w:r w:rsidR="000A607A" w:rsidRPr="002F5E22">
        <w:rPr>
          <w:rFonts w:eastAsiaTheme="minorEastAsia"/>
          <w:lang w:val="en-US"/>
        </w:rPr>
        <w:t xml:space="preserve"> and </w:t>
      </w:r>
      <w:r w:rsidR="00027E81" w:rsidRPr="002F5E22">
        <w:rPr>
          <w:rFonts w:eastAsiaTheme="minorEastAsia"/>
          <w:lang w:val="en-US"/>
        </w:rPr>
        <w:t xml:space="preserve">with </w:t>
      </w:r>
      <w:r w:rsidR="000A607A" w:rsidRPr="002F5E22">
        <w:rPr>
          <w:rFonts w:eastAsiaTheme="minorEastAsia"/>
          <w:lang w:val="en-US"/>
        </w:rPr>
        <w:t>removal of “if intra-slot frequency hopping is not used</w:t>
      </w:r>
      <w:r w:rsidR="00C65613" w:rsidRPr="002F5E22">
        <w:rPr>
          <w:rFonts w:eastAsiaTheme="minorEastAsia"/>
          <w:lang w:val="en-US"/>
        </w:rPr>
        <w:t>.</w:t>
      </w:r>
      <w:r w:rsidRPr="002F5E22">
        <w:rPr>
          <w:rFonts w:eastAsiaTheme="minorEastAsia"/>
          <w:lang w:val="en-US"/>
        </w:rPr>
        <w:t>”</w:t>
      </w:r>
    </w:p>
    <w:p w14:paraId="4DFA59B8" w14:textId="7796E7A0" w:rsidR="00815C70" w:rsidRPr="002F5E22" w:rsidRDefault="00415EF7" w:rsidP="00415EF7">
      <w:pPr>
        <w:rPr>
          <w:rFonts w:eastAsiaTheme="minorEastAsia"/>
          <w:lang w:val="en-US"/>
        </w:rPr>
      </w:pPr>
      <w:r w:rsidRPr="002F5E22">
        <w:rPr>
          <w:rFonts w:eastAsiaTheme="minorEastAsia"/>
          <w:lang w:val="en-US"/>
        </w:rPr>
        <w:lastRenderedPageBreak/>
        <w:t>In addition, if intra-PUSCH hopping is applied, same operation can be applied with the case of intr</w:t>
      </w:r>
      <w:r w:rsidR="000A607A" w:rsidRPr="002F5E22">
        <w:rPr>
          <w:rFonts w:eastAsiaTheme="minorEastAsia"/>
          <w:lang w:val="en-US"/>
        </w:rPr>
        <w:t>a</w:t>
      </w:r>
      <w:r w:rsidRPr="002F5E22">
        <w:rPr>
          <w:rFonts w:eastAsiaTheme="minorEastAsia"/>
          <w:lang w:val="en-US"/>
        </w:rPr>
        <w:t>-slot frequency hopping</w:t>
      </w:r>
      <w:r w:rsidR="008A3890" w:rsidRPr="002F5E22">
        <w:rPr>
          <w:rFonts w:eastAsiaTheme="minorEastAsia"/>
          <w:lang w:val="en-US"/>
        </w:rPr>
        <w:t xml:space="preserve"> (i.e. operation per hop)</w:t>
      </w:r>
      <w:r w:rsidRPr="002F5E22">
        <w:rPr>
          <w:rFonts w:eastAsiaTheme="minorEastAsia"/>
          <w:lang w:val="en-US"/>
        </w:rPr>
        <w:t>.</w:t>
      </w:r>
    </w:p>
    <w:p w14:paraId="797D4474" w14:textId="261632F4" w:rsidR="00815C70" w:rsidRPr="002F5E22" w:rsidRDefault="00815C70" w:rsidP="00815C70">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sidR="004B0C13">
        <w:rPr>
          <w:rFonts w:eastAsiaTheme="minorEastAsia"/>
          <w:b/>
          <w:u w:val="single"/>
          <w:lang w:val="en-US"/>
        </w:rPr>
        <w:t>4</w:t>
      </w:r>
      <w:r w:rsidRPr="002F5E22">
        <w:rPr>
          <w:rFonts w:eastAsiaTheme="minorEastAsia" w:hint="eastAsia"/>
          <w:b/>
          <w:u w:val="single"/>
          <w:lang w:val="en-US"/>
        </w:rPr>
        <w:t>:</w:t>
      </w:r>
    </w:p>
    <w:p w14:paraId="6D96BECF" w14:textId="77777777" w:rsidR="004F7FA4" w:rsidRPr="002F5E22" w:rsidRDefault="00260FBB" w:rsidP="0016137A">
      <w:pPr>
        <w:pStyle w:val="aff9"/>
        <w:numPr>
          <w:ilvl w:val="0"/>
          <w:numId w:val="12"/>
        </w:numPr>
        <w:ind w:firstLineChars="0"/>
        <w:rPr>
          <w:rFonts w:eastAsiaTheme="minorEastAsia"/>
          <w:szCs w:val="24"/>
          <w:lang w:val="en-US"/>
        </w:rPr>
      </w:pPr>
      <w:r w:rsidRPr="002F5E22">
        <w:rPr>
          <w:rFonts w:eastAsiaTheme="minorEastAsia"/>
          <w:szCs w:val="24"/>
          <w:lang w:val="en-US"/>
        </w:rPr>
        <w:t>T</w:t>
      </w:r>
      <w:r w:rsidR="00A11613" w:rsidRPr="002F5E22">
        <w:rPr>
          <w:rFonts w:eastAsiaTheme="minorEastAsia"/>
          <w:szCs w:val="24"/>
          <w:lang w:val="en-US"/>
        </w:rPr>
        <w:t xml:space="preserve">he mapping of front-loaded DMRS and additional DMRS follows current spec definition with clarification of </w:t>
      </w:r>
      <w:r w:rsidR="004F7FA4" w:rsidRPr="002F5E22">
        <w:rPr>
          <w:rFonts w:eastAsiaTheme="minorEastAsia"/>
          <w:szCs w:val="24"/>
          <w:lang w:val="en-US"/>
        </w:rPr>
        <w:t>following:</w:t>
      </w:r>
    </w:p>
    <w:p w14:paraId="16884D7C" w14:textId="50DCD651" w:rsidR="004F7FA4" w:rsidRPr="002F5E22" w:rsidRDefault="004F7FA4" w:rsidP="00325DA8">
      <w:pPr>
        <w:pStyle w:val="aff9"/>
        <w:numPr>
          <w:ilvl w:val="2"/>
          <w:numId w:val="12"/>
        </w:numPr>
        <w:ind w:firstLineChars="0"/>
        <w:rPr>
          <w:rFonts w:eastAsiaTheme="minorEastAsia"/>
          <w:szCs w:val="24"/>
          <w:lang w:val="en-US"/>
        </w:rPr>
      </w:pPr>
      <w:r w:rsidRPr="002F5E22">
        <w:rPr>
          <w:position w:val="-6"/>
        </w:rPr>
        <w:object w:dxaOrig="139" w:dyaOrig="260" w14:anchorId="5B27FAB1">
          <v:shape id="_x0000_i1026" type="#_x0000_t75" style="width:8.05pt;height:14.4pt" o:ole="">
            <v:imagedata r:id="rId8" o:title=""/>
          </v:shape>
          <o:OLEObject Type="Embed" ProgID="Equation.3" ShapeID="_x0000_i1026" DrawAspect="Content" ObjectID="_1634747213" r:id="rId10"/>
        </w:object>
      </w:r>
      <w:r w:rsidRPr="002F5E22">
        <w:t xml:space="preserve"> is defined relative to the start of the </w:t>
      </w:r>
      <w:r w:rsidR="0027493F" w:rsidRPr="002F5E22">
        <w:t xml:space="preserve">actual </w:t>
      </w:r>
      <w:r w:rsidRPr="002F5E22">
        <w:t xml:space="preserve">PUSCH resources </w:t>
      </w:r>
      <w:r w:rsidRPr="002F5E22">
        <w:rPr>
          <w:u w:val="single"/>
        </w:rPr>
        <w:t xml:space="preserve">of each </w:t>
      </w:r>
      <w:r w:rsidR="00B40776" w:rsidRPr="002F5E22">
        <w:rPr>
          <w:u w:val="single"/>
        </w:rPr>
        <w:t>repetition</w:t>
      </w:r>
      <w:r w:rsidR="00B40776" w:rsidRPr="002F5E22">
        <w:t xml:space="preserve"> </w:t>
      </w:r>
    </w:p>
    <w:p w14:paraId="55B81721" w14:textId="3D1768B0" w:rsidR="00815C70" w:rsidRPr="002F5E22" w:rsidRDefault="00ED2026" w:rsidP="00325DA8">
      <w:pPr>
        <w:pStyle w:val="aff9"/>
        <w:numPr>
          <w:ilvl w:val="2"/>
          <w:numId w:val="12"/>
        </w:numPr>
        <w:ind w:firstLineChars="0"/>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A11613" w:rsidRPr="002F5E22">
        <w:rPr>
          <w:rFonts w:eastAsiaTheme="minorEastAsia"/>
          <w:szCs w:val="24"/>
        </w:rPr>
        <w:t xml:space="preserve"> is </w:t>
      </w:r>
      <w:r w:rsidR="00A11613" w:rsidRPr="002F5E22">
        <w:rPr>
          <w:rFonts w:eastAsiaTheme="minorEastAsia"/>
          <w:szCs w:val="24"/>
          <w:lang w:val="en-US"/>
        </w:rPr>
        <w:t xml:space="preserve">the duration of </w:t>
      </w:r>
      <w:r w:rsidR="0027493F" w:rsidRPr="002F5E22">
        <w:rPr>
          <w:rFonts w:eastAsiaTheme="minorEastAsia"/>
          <w:szCs w:val="24"/>
          <w:lang w:val="en-US"/>
        </w:rPr>
        <w:t xml:space="preserve">actual </w:t>
      </w:r>
      <w:r w:rsidR="00A11613" w:rsidRPr="002F5E22">
        <w:rPr>
          <w:rFonts w:eastAsiaTheme="minorEastAsia"/>
          <w:szCs w:val="24"/>
          <w:lang w:val="en-US"/>
        </w:rPr>
        <w:t xml:space="preserve">PUSCH resources </w:t>
      </w:r>
      <w:r w:rsidR="00A11613" w:rsidRPr="002F5E22">
        <w:rPr>
          <w:rFonts w:eastAsiaTheme="minorEastAsia"/>
          <w:szCs w:val="24"/>
          <w:u w:val="single"/>
          <w:lang w:val="en-US"/>
        </w:rPr>
        <w:t xml:space="preserve">of each </w:t>
      </w:r>
      <w:r w:rsidR="00B40776" w:rsidRPr="002F5E22">
        <w:rPr>
          <w:rFonts w:eastAsiaTheme="minorEastAsia"/>
          <w:szCs w:val="24"/>
          <w:u w:val="single"/>
          <w:lang w:val="en-US"/>
        </w:rPr>
        <w:t>repetition</w:t>
      </w:r>
      <w:r w:rsidR="00B40776" w:rsidRPr="002F5E22">
        <w:rPr>
          <w:rFonts w:eastAsiaTheme="minorEastAsia"/>
          <w:szCs w:val="24"/>
          <w:lang w:val="en-US"/>
        </w:rPr>
        <w:t xml:space="preserve"> </w:t>
      </w:r>
      <w:r w:rsidR="00A11613" w:rsidRPr="002F5E22">
        <w:rPr>
          <w:rFonts w:eastAsiaTheme="minorEastAsia"/>
          <w:szCs w:val="24"/>
          <w:lang w:val="en-US"/>
        </w:rPr>
        <w:t>for PUSCH mapping type B</w:t>
      </w:r>
    </w:p>
    <w:p w14:paraId="619CB6B9" w14:textId="57640B5F" w:rsidR="002B0047" w:rsidRPr="002F5E22" w:rsidRDefault="002B0047" w:rsidP="0016137A">
      <w:pPr>
        <w:pStyle w:val="aff9"/>
        <w:numPr>
          <w:ilvl w:val="0"/>
          <w:numId w:val="12"/>
        </w:numPr>
        <w:ind w:firstLineChars="0"/>
        <w:rPr>
          <w:rFonts w:eastAsiaTheme="minorEastAsia"/>
          <w:szCs w:val="24"/>
          <w:lang w:val="en-US"/>
        </w:rPr>
      </w:pPr>
      <w:r w:rsidRPr="002F5E22">
        <w:rPr>
          <w:rFonts w:eastAsiaTheme="minorEastAsia" w:hint="eastAsia"/>
          <w:szCs w:val="24"/>
          <w:lang w:val="en-US"/>
        </w:rPr>
        <w:t>If intra-PUSCH</w:t>
      </w:r>
      <w:r w:rsidRPr="002F5E22">
        <w:rPr>
          <w:rFonts w:eastAsiaTheme="minorEastAsia"/>
          <w:szCs w:val="24"/>
          <w:lang w:val="en-US"/>
        </w:rPr>
        <w:t xml:space="preserve"> frequency hopping is introduced, same principle with </w:t>
      </w:r>
      <w:r w:rsidR="000A607A" w:rsidRPr="002F5E22">
        <w:rPr>
          <w:rFonts w:eastAsiaTheme="minorEastAsia"/>
          <w:szCs w:val="24"/>
          <w:lang w:val="en-US"/>
        </w:rPr>
        <w:t xml:space="preserve">the case of </w:t>
      </w:r>
      <w:r w:rsidRPr="002F5E22">
        <w:rPr>
          <w:rFonts w:eastAsiaTheme="minorEastAsia"/>
          <w:szCs w:val="24"/>
          <w:lang w:val="en-US"/>
        </w:rPr>
        <w:t>intra-slot frequency hopping is applied</w:t>
      </w:r>
    </w:p>
    <w:p w14:paraId="2BB06104" w14:textId="3C379E2C" w:rsidR="0063757F" w:rsidRPr="002F5E22" w:rsidRDefault="0063757F" w:rsidP="0063757F">
      <w:pPr>
        <w:pStyle w:val="20"/>
        <w:rPr>
          <w:lang w:val="en-US"/>
        </w:rPr>
      </w:pPr>
      <w:r w:rsidRPr="002F5E22">
        <w:rPr>
          <w:lang w:val="en-US"/>
        </w:rPr>
        <w:t>Frequency hopping</w:t>
      </w:r>
    </w:p>
    <w:p w14:paraId="184C7BF4" w14:textId="482B70AD" w:rsidR="000B10E7" w:rsidRPr="002F5E22" w:rsidRDefault="000B10E7" w:rsidP="000B10E7">
      <w:pPr>
        <w:rPr>
          <w:rFonts w:eastAsiaTheme="minorEastAsia"/>
          <w:lang w:val="en-US"/>
        </w:rPr>
      </w:pPr>
      <w:r w:rsidRPr="002F5E22">
        <w:rPr>
          <w:rFonts w:eastAsiaTheme="minorEastAsia"/>
          <w:lang w:val="en-US"/>
        </w:rPr>
        <w:t>In RAN1#96bis, support of frequency hopping was agreed though the detail is still FFS</w:t>
      </w:r>
      <w:r w:rsidR="002E05DF" w:rsidRPr="002F5E22">
        <w:rPr>
          <w:rFonts w:eastAsiaTheme="minorEastAsia"/>
          <w:lang w:val="en-US"/>
        </w:rPr>
        <w:t xml:space="preserve"> [2]</w:t>
      </w:r>
      <w:r w:rsidRPr="002F5E22">
        <w:rPr>
          <w:rFonts w:eastAsiaTheme="minorEastAsia"/>
          <w:lang w:val="en-US"/>
        </w:rPr>
        <w:t>. From previous discussion, we assume that introduction of inter-PUSCH frequency hopping up to 2 hops and inter-slot frequency hopping should be agreed.</w:t>
      </w:r>
    </w:p>
    <w:p w14:paraId="7C2691C7" w14:textId="77777777" w:rsidR="000B10E7" w:rsidRPr="002F5E22" w:rsidRDefault="000B10E7" w:rsidP="000B10E7">
      <w:pPr>
        <w:rPr>
          <w:rFonts w:eastAsiaTheme="minorEastAsia"/>
          <w:lang w:val="en-US"/>
        </w:rPr>
      </w:pPr>
      <w:r w:rsidRPr="002F5E22">
        <w:rPr>
          <w:rFonts w:eastAsiaTheme="minorEastAsia"/>
          <w:lang w:val="en-US"/>
        </w:rPr>
        <w:t>Regarding intra-PUSCH frequency hopping, it is not necessary if inter-PUSCH frequency hopping is performed. However, for the case of multi-segment transmission without mini-slot level repetition (i.e. one repetition within a slot), inter-PUSCH frequency hopping doesn’t work. Therefore, if the frequency hopping within a slot is required from performance perspective, the introduction of intra-PUSCH frequency hopping or application of Rel-15 intra-slot frequency hopping for the case of Rel-16 PUSCH repetition should be considered.</w:t>
      </w:r>
    </w:p>
    <w:p w14:paraId="74677193" w14:textId="671B0767" w:rsidR="0063757F" w:rsidRPr="002F5E22" w:rsidRDefault="0063757F" w:rsidP="000B10E7">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sidR="004B0C13">
        <w:rPr>
          <w:rFonts w:eastAsiaTheme="minorEastAsia"/>
          <w:b/>
          <w:u w:val="single"/>
          <w:lang w:val="en-US"/>
        </w:rPr>
        <w:t>5</w:t>
      </w:r>
      <w:r w:rsidRPr="002F5E22">
        <w:rPr>
          <w:rFonts w:eastAsiaTheme="minorEastAsia" w:hint="eastAsia"/>
          <w:b/>
          <w:u w:val="single"/>
          <w:lang w:val="en-US"/>
        </w:rPr>
        <w:t>:</w:t>
      </w:r>
    </w:p>
    <w:p w14:paraId="07FE73F0" w14:textId="733EEB5A" w:rsidR="0063757F" w:rsidRPr="002F5E22" w:rsidRDefault="0063757F" w:rsidP="0063757F">
      <w:pPr>
        <w:pStyle w:val="aff9"/>
        <w:numPr>
          <w:ilvl w:val="0"/>
          <w:numId w:val="12"/>
        </w:numPr>
        <w:ind w:firstLineChars="0"/>
        <w:rPr>
          <w:rFonts w:eastAsiaTheme="minorEastAsia"/>
          <w:szCs w:val="24"/>
          <w:lang w:val="en-US"/>
        </w:rPr>
      </w:pPr>
      <w:r w:rsidRPr="002F5E22">
        <w:rPr>
          <w:rFonts w:eastAsiaTheme="minorEastAsia"/>
          <w:szCs w:val="24"/>
          <w:lang w:val="en-US"/>
        </w:rPr>
        <w:t>At least, inter-slot hopping and inter-PUSCH hopping are applied</w:t>
      </w:r>
    </w:p>
    <w:p w14:paraId="69EAE422" w14:textId="266C8044" w:rsidR="0063757F" w:rsidRPr="002F5E22" w:rsidRDefault="0063757F" w:rsidP="0063757F">
      <w:pPr>
        <w:pStyle w:val="aff9"/>
        <w:numPr>
          <w:ilvl w:val="0"/>
          <w:numId w:val="12"/>
        </w:numPr>
        <w:ind w:firstLineChars="0"/>
        <w:rPr>
          <w:rFonts w:eastAsiaTheme="minorEastAsia"/>
          <w:szCs w:val="24"/>
          <w:lang w:val="en-US"/>
        </w:rPr>
      </w:pPr>
      <w:r w:rsidRPr="002F5E22">
        <w:rPr>
          <w:rFonts w:eastAsiaTheme="minorEastAsia"/>
          <w:szCs w:val="24"/>
          <w:lang w:val="en-US"/>
        </w:rPr>
        <w:t xml:space="preserve">FFS: intra-PUSCH hopping </w:t>
      </w:r>
    </w:p>
    <w:p w14:paraId="741309DE" w14:textId="77777777" w:rsidR="00047310" w:rsidRPr="0063757F" w:rsidRDefault="00047310"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B23291D" w14:textId="512C31AA" w:rsidR="00060A17" w:rsidRPr="00CB3545" w:rsidRDefault="00060A17" w:rsidP="00060A17">
      <w:pPr>
        <w:rPr>
          <w:rFonts w:eastAsiaTheme="minorEastAsia"/>
          <w:lang w:val="en-US"/>
        </w:rPr>
      </w:pPr>
      <w:r>
        <w:rPr>
          <w:rFonts w:eastAsiaTheme="minorEastAsia" w:hint="eastAsia"/>
          <w:lang w:val="en-US"/>
        </w:rPr>
        <w:t>In this contribution</w:t>
      </w:r>
      <w:r w:rsidR="0063757F">
        <w:rPr>
          <w:rFonts w:eastAsiaTheme="minorEastAsia" w:hint="eastAsia"/>
          <w:lang w:val="en-US"/>
        </w:rPr>
        <w:t>, we have following observation</w:t>
      </w:r>
      <w:r w:rsidR="00F15F03">
        <w:rPr>
          <w:rFonts w:eastAsiaTheme="minorEastAsia"/>
          <w:lang w:val="en-US"/>
        </w:rPr>
        <w:t>s</w:t>
      </w:r>
      <w:r w:rsidR="0063757F">
        <w:rPr>
          <w:rFonts w:eastAsiaTheme="minorEastAsia" w:hint="eastAsia"/>
          <w:lang w:val="en-US"/>
        </w:rPr>
        <w:t xml:space="preserve"> and conclusions</w:t>
      </w:r>
    </w:p>
    <w:bookmarkEnd w:id="4"/>
    <w:p w14:paraId="7EB54748" w14:textId="77777777" w:rsidR="002F35D4" w:rsidRPr="00D164EB" w:rsidRDefault="002F35D4" w:rsidP="002F35D4">
      <w:pPr>
        <w:rPr>
          <w:b/>
          <w:u w:val="single"/>
          <w:lang w:val="en-US"/>
        </w:rPr>
      </w:pPr>
      <w:r w:rsidRPr="00D164EB">
        <w:rPr>
          <w:b/>
          <w:u w:val="single"/>
          <w:lang w:val="en-US"/>
        </w:rPr>
        <w:t>Observation 1:</w:t>
      </w:r>
    </w:p>
    <w:p w14:paraId="0B7C852D" w14:textId="5F2F014D" w:rsidR="002F35D4" w:rsidRPr="00D164EB" w:rsidRDefault="002F35D4" w:rsidP="002F35D4">
      <w:pPr>
        <w:pStyle w:val="aff9"/>
        <w:numPr>
          <w:ilvl w:val="0"/>
          <w:numId w:val="12"/>
        </w:numPr>
        <w:ind w:firstLineChars="0"/>
        <w:rPr>
          <w:rFonts w:eastAsiaTheme="minorEastAsia"/>
          <w:lang w:val="en-US"/>
        </w:rPr>
      </w:pPr>
      <w:r w:rsidRPr="00D164EB">
        <w:rPr>
          <w:rFonts w:eastAsiaTheme="minorEastAsia" w:hint="eastAsia"/>
          <w:lang w:val="en-US"/>
        </w:rPr>
        <w:t>Co</w:t>
      </w:r>
      <w:r w:rsidRPr="00D164EB">
        <w:rPr>
          <w:rFonts w:eastAsiaTheme="minorEastAsia"/>
          <w:lang w:val="en-US"/>
        </w:rPr>
        <w:t xml:space="preserve">nsidering the scheduling flexibility and fairness for both DL </w:t>
      </w:r>
      <w:r w:rsidR="006347C0">
        <w:rPr>
          <w:rFonts w:eastAsiaTheme="minorEastAsia"/>
          <w:lang w:val="en-US"/>
        </w:rPr>
        <w:t>transmission</w:t>
      </w:r>
      <w:r w:rsidRPr="00D164EB">
        <w:rPr>
          <w:rFonts w:eastAsiaTheme="minorEastAsia"/>
          <w:lang w:val="en-US"/>
        </w:rPr>
        <w:t xml:space="preserve"> and Rel-16 PUSCH repetition, the occupation of semi-static flexible symbols by Rel-16 PUSCH repetition should be avoided</w:t>
      </w:r>
      <w:r>
        <w:rPr>
          <w:rFonts w:eastAsiaTheme="minorEastAsia"/>
          <w:lang w:val="en-US"/>
        </w:rPr>
        <w:t xml:space="preserve"> since Rel-16 PUSCH repetition may cause long term symbol occupation.</w:t>
      </w:r>
    </w:p>
    <w:p w14:paraId="3E69766C" w14:textId="77777777" w:rsidR="002F35D4" w:rsidRPr="00D164EB" w:rsidRDefault="002F35D4" w:rsidP="002F35D4">
      <w:pPr>
        <w:rPr>
          <w:rFonts w:eastAsiaTheme="minorEastAsia"/>
          <w:b/>
          <w:u w:val="single"/>
          <w:lang w:val="en-US"/>
        </w:rPr>
      </w:pPr>
      <w:r w:rsidRPr="00D164EB">
        <w:rPr>
          <w:rFonts w:eastAsiaTheme="minorEastAsia"/>
          <w:b/>
          <w:u w:val="single"/>
          <w:lang w:val="en-US"/>
        </w:rPr>
        <w:t xml:space="preserve">Proposal </w:t>
      </w:r>
      <w:r>
        <w:rPr>
          <w:rFonts w:eastAsiaTheme="minorEastAsia"/>
          <w:b/>
          <w:u w:val="single"/>
          <w:lang w:val="en-US"/>
        </w:rPr>
        <w:t>1</w:t>
      </w:r>
      <w:r w:rsidRPr="00D164EB">
        <w:rPr>
          <w:rFonts w:eastAsiaTheme="minorEastAsia" w:hint="eastAsia"/>
          <w:b/>
          <w:u w:val="single"/>
          <w:lang w:val="en-US"/>
        </w:rPr>
        <w:t>:</w:t>
      </w:r>
    </w:p>
    <w:p w14:paraId="6EF0ECC4" w14:textId="77777777" w:rsidR="002F35D4" w:rsidRDefault="002F35D4" w:rsidP="002F35D4">
      <w:pPr>
        <w:pStyle w:val="aff9"/>
        <w:numPr>
          <w:ilvl w:val="0"/>
          <w:numId w:val="12"/>
        </w:numPr>
        <w:ind w:firstLineChars="0"/>
        <w:rPr>
          <w:rFonts w:eastAsiaTheme="minorEastAsia"/>
          <w:szCs w:val="24"/>
          <w:lang w:val="en-US"/>
        </w:rPr>
      </w:pPr>
      <w:r w:rsidRPr="00D164EB">
        <w:rPr>
          <w:rFonts w:eastAsiaTheme="minorEastAsia"/>
          <w:szCs w:val="24"/>
          <w:lang w:val="en-US"/>
        </w:rPr>
        <w:t>For DG PUSCH</w:t>
      </w:r>
      <w:r>
        <w:rPr>
          <w:rFonts w:eastAsiaTheme="minorEastAsia"/>
          <w:szCs w:val="24"/>
          <w:lang w:val="en-US"/>
        </w:rPr>
        <w:t>,</w:t>
      </w:r>
    </w:p>
    <w:p w14:paraId="2BB80BBF" w14:textId="77777777" w:rsidR="002F35D4" w:rsidRDefault="002F35D4" w:rsidP="002F35D4">
      <w:pPr>
        <w:pStyle w:val="aff9"/>
        <w:numPr>
          <w:ilvl w:val="1"/>
          <w:numId w:val="12"/>
        </w:numPr>
        <w:ind w:firstLineChars="0"/>
        <w:rPr>
          <w:rFonts w:eastAsiaTheme="minorEastAsia"/>
          <w:szCs w:val="24"/>
          <w:lang w:val="en-US"/>
        </w:rPr>
      </w:pPr>
      <w:r w:rsidRPr="00D164EB">
        <w:rPr>
          <w:rFonts w:eastAsiaTheme="minorEastAsia"/>
          <w:szCs w:val="24"/>
          <w:lang w:val="en-US"/>
        </w:rPr>
        <w:lastRenderedPageBreak/>
        <w:t>option 2-1 (</w:t>
      </w:r>
      <w:r w:rsidRPr="00D164EB">
        <w:rPr>
          <w:szCs w:val="24"/>
          <w:lang w:val="en-US" w:eastAsia="zh-CN"/>
        </w:rPr>
        <w:t>Segmentation occurs around semi-static DL symbols and dynamic DL/flexible symbols) is applied</w:t>
      </w:r>
    </w:p>
    <w:p w14:paraId="4EA771A2" w14:textId="77777777" w:rsidR="002F35D4" w:rsidRDefault="002F35D4" w:rsidP="002F35D4">
      <w:pPr>
        <w:pStyle w:val="aff9"/>
        <w:numPr>
          <w:ilvl w:val="0"/>
          <w:numId w:val="12"/>
        </w:numPr>
        <w:ind w:firstLineChars="0"/>
        <w:rPr>
          <w:rFonts w:eastAsiaTheme="minorEastAsia"/>
          <w:szCs w:val="24"/>
          <w:lang w:val="en-US"/>
        </w:rPr>
      </w:pPr>
      <w:r>
        <w:rPr>
          <w:rFonts w:eastAsiaTheme="minorEastAsia"/>
          <w:szCs w:val="24"/>
          <w:lang w:val="en-US"/>
        </w:rPr>
        <w:t>For</w:t>
      </w:r>
      <w:r w:rsidRPr="00D164EB">
        <w:rPr>
          <w:rFonts w:eastAsiaTheme="minorEastAsia"/>
          <w:szCs w:val="24"/>
          <w:lang w:val="en-US"/>
        </w:rPr>
        <w:t xml:space="preserve"> CG PUSCH</w:t>
      </w:r>
      <w:r>
        <w:rPr>
          <w:rFonts w:eastAsiaTheme="minorEastAsia"/>
          <w:szCs w:val="24"/>
          <w:lang w:val="en-US"/>
        </w:rPr>
        <w:t xml:space="preserve"> </w:t>
      </w:r>
      <w:r w:rsidRPr="00D164EB">
        <w:rPr>
          <w:rFonts w:eastAsiaTheme="minorEastAsia"/>
          <w:szCs w:val="24"/>
          <w:lang w:val="en-US"/>
        </w:rPr>
        <w:t>other than the first Type 2 CG PUSCH (including all the repetitions) activated by an UL grant,</w:t>
      </w:r>
    </w:p>
    <w:p w14:paraId="08BF2620" w14:textId="77777777" w:rsidR="002F35D4" w:rsidRPr="00D164EB" w:rsidRDefault="002F35D4" w:rsidP="002F35D4">
      <w:pPr>
        <w:pStyle w:val="aff9"/>
        <w:numPr>
          <w:ilvl w:val="1"/>
          <w:numId w:val="12"/>
        </w:numPr>
        <w:ind w:firstLineChars="0"/>
        <w:rPr>
          <w:rFonts w:eastAsiaTheme="minorEastAsia"/>
          <w:szCs w:val="24"/>
          <w:lang w:val="en-US"/>
        </w:rPr>
      </w:pPr>
      <w:r w:rsidRPr="00D164EB">
        <w:rPr>
          <w:rFonts w:eastAsiaTheme="minorEastAsia"/>
          <w:szCs w:val="24"/>
          <w:lang w:val="en-US"/>
        </w:rPr>
        <w:t>option 2-1 (</w:t>
      </w:r>
      <w:r w:rsidRPr="00D164EB">
        <w:rPr>
          <w:szCs w:val="24"/>
          <w:lang w:val="en-US" w:eastAsia="zh-CN"/>
        </w:rPr>
        <w:t>Segmentation occurs around semi-static DL symbols and dynamic DL/flexible symbols) is applied</w:t>
      </w:r>
    </w:p>
    <w:p w14:paraId="31EE64E7" w14:textId="77777777" w:rsidR="00C558E8" w:rsidRPr="002F5E22" w:rsidRDefault="00C558E8" w:rsidP="00C558E8">
      <w:pPr>
        <w:rPr>
          <w:rFonts w:eastAsiaTheme="minorEastAsia"/>
          <w:b/>
          <w:u w:val="single"/>
          <w:lang w:val="en-US"/>
        </w:rPr>
      </w:pPr>
      <w:r w:rsidRPr="002F5E22">
        <w:rPr>
          <w:rFonts w:eastAsiaTheme="minorEastAsia" w:hint="eastAsia"/>
          <w:b/>
          <w:u w:val="single"/>
          <w:lang w:val="en-US"/>
        </w:rPr>
        <w:t>Proposal</w:t>
      </w:r>
      <w:r w:rsidRPr="002F5E22">
        <w:rPr>
          <w:rFonts w:eastAsiaTheme="minorEastAsia"/>
          <w:b/>
          <w:u w:val="single"/>
          <w:lang w:val="en-US"/>
        </w:rPr>
        <w:t xml:space="preserve"> </w:t>
      </w:r>
      <w:r>
        <w:rPr>
          <w:rFonts w:eastAsiaTheme="minorEastAsia" w:hint="eastAsia"/>
          <w:b/>
          <w:u w:val="single"/>
          <w:lang w:val="en-US"/>
        </w:rPr>
        <w:t>2</w:t>
      </w:r>
      <w:r w:rsidRPr="002F5E22">
        <w:rPr>
          <w:rFonts w:eastAsiaTheme="minorEastAsia" w:hint="eastAsia"/>
          <w:b/>
          <w:u w:val="single"/>
          <w:lang w:val="en-US"/>
        </w:rPr>
        <w:t>:</w:t>
      </w:r>
    </w:p>
    <w:p w14:paraId="21A1BF3F" w14:textId="77777777" w:rsidR="00C558E8" w:rsidRPr="00C558E8" w:rsidRDefault="00C558E8" w:rsidP="00C558E8">
      <w:pPr>
        <w:pStyle w:val="aff9"/>
        <w:numPr>
          <w:ilvl w:val="0"/>
          <w:numId w:val="12"/>
        </w:numPr>
        <w:ind w:firstLineChars="0"/>
        <w:rPr>
          <w:rFonts w:eastAsiaTheme="minorEastAsia"/>
          <w:lang w:val="en-US"/>
        </w:rPr>
      </w:pPr>
      <w:r>
        <w:t>A</w:t>
      </w:r>
      <w:r>
        <w:rPr>
          <w:rFonts w:hint="eastAsia"/>
        </w:rPr>
        <w:t xml:space="preserve"> dynamic DL scheduling over Rel16 </w:t>
      </w:r>
      <w:r>
        <w:t>C</w:t>
      </w:r>
      <w:r>
        <w:rPr>
          <w:rFonts w:hint="eastAsia"/>
        </w:rPr>
        <w:t>G PUSCH transmission scheduling on semi-static flexible symbols is allowed</w:t>
      </w:r>
    </w:p>
    <w:p w14:paraId="553298BF" w14:textId="77777777" w:rsidR="00C558E8" w:rsidRPr="00C558E8" w:rsidRDefault="00C558E8" w:rsidP="00C558E8">
      <w:pPr>
        <w:pStyle w:val="aff9"/>
        <w:numPr>
          <w:ilvl w:val="0"/>
          <w:numId w:val="12"/>
        </w:numPr>
        <w:ind w:firstLineChars="0"/>
        <w:rPr>
          <w:rFonts w:eastAsiaTheme="minorEastAsia"/>
          <w:shd w:val="pct15" w:color="auto" w:fill="FFFFFF"/>
        </w:rPr>
      </w:pPr>
      <w:r>
        <w:t>A</w:t>
      </w:r>
      <w:r>
        <w:rPr>
          <w:rFonts w:hint="eastAsia"/>
        </w:rPr>
        <w:t xml:space="preserve"> dynamic DL scheduling over Rel16 </w:t>
      </w:r>
      <w:r>
        <w:t>D</w:t>
      </w:r>
      <w:r>
        <w:rPr>
          <w:rFonts w:hint="eastAsia"/>
        </w:rPr>
        <w:t>G PUSCH transmission scheduling on semi-static flexible symbols is allowed</w:t>
      </w:r>
    </w:p>
    <w:p w14:paraId="6539C341" w14:textId="5FE74255" w:rsidR="00F15F03" w:rsidRPr="00DD09FB" w:rsidRDefault="00F15F03" w:rsidP="00F15F03">
      <w:pPr>
        <w:rPr>
          <w:rFonts w:eastAsiaTheme="minorEastAsia"/>
          <w:b/>
          <w:szCs w:val="24"/>
          <w:u w:val="single"/>
          <w:lang w:val="en-US"/>
        </w:rPr>
      </w:pPr>
      <w:r w:rsidRPr="00DD09FB">
        <w:rPr>
          <w:rFonts w:eastAsiaTheme="minorEastAsia"/>
          <w:b/>
          <w:szCs w:val="24"/>
          <w:u w:val="single"/>
          <w:lang w:val="en-US"/>
        </w:rPr>
        <w:t xml:space="preserve">Proposal </w:t>
      </w:r>
      <w:r w:rsidR="004B0C13">
        <w:rPr>
          <w:rFonts w:eastAsiaTheme="minorEastAsia"/>
          <w:b/>
          <w:szCs w:val="24"/>
          <w:u w:val="single"/>
          <w:lang w:val="en-US"/>
        </w:rPr>
        <w:t>3</w:t>
      </w:r>
      <w:r w:rsidRPr="00DD09FB">
        <w:rPr>
          <w:rFonts w:eastAsiaTheme="minorEastAsia"/>
          <w:b/>
          <w:szCs w:val="24"/>
          <w:u w:val="single"/>
          <w:lang w:val="en-US"/>
        </w:rPr>
        <w:t>:</w:t>
      </w:r>
    </w:p>
    <w:p w14:paraId="74047604" w14:textId="77777777" w:rsidR="00F15F03" w:rsidRPr="00DD09FB" w:rsidRDefault="00F15F03" w:rsidP="00F15F03">
      <w:pPr>
        <w:pStyle w:val="aff9"/>
        <w:numPr>
          <w:ilvl w:val="0"/>
          <w:numId w:val="12"/>
        </w:numPr>
        <w:ind w:firstLineChars="0"/>
        <w:rPr>
          <w:rFonts w:eastAsiaTheme="minorEastAsia"/>
          <w:szCs w:val="24"/>
          <w:lang w:val="en-US"/>
        </w:rPr>
      </w:pPr>
      <w:r w:rsidRPr="00DD09FB">
        <w:rPr>
          <w:rFonts w:eastAsiaTheme="minorEastAsia"/>
          <w:szCs w:val="24"/>
          <w:lang w:val="en-US"/>
        </w:rPr>
        <w:t>TBS is determined based on L signaled in DCI</w:t>
      </w:r>
    </w:p>
    <w:p w14:paraId="75DBADEE" w14:textId="09E747C6" w:rsidR="00F15F03" w:rsidRPr="00DD09FB" w:rsidRDefault="00F15F03" w:rsidP="00F15F03">
      <w:pPr>
        <w:rPr>
          <w:rFonts w:eastAsiaTheme="minorEastAsia"/>
          <w:b/>
          <w:szCs w:val="24"/>
          <w:u w:val="single"/>
          <w:lang w:val="en-US"/>
        </w:rPr>
      </w:pPr>
      <w:r w:rsidRPr="00DD09FB">
        <w:rPr>
          <w:rFonts w:eastAsiaTheme="minorEastAsia"/>
          <w:b/>
          <w:szCs w:val="24"/>
          <w:u w:val="single"/>
          <w:lang w:val="en-US"/>
        </w:rPr>
        <w:t xml:space="preserve">Proposal </w:t>
      </w:r>
      <w:r w:rsidR="004B0C13">
        <w:rPr>
          <w:rFonts w:eastAsiaTheme="minorEastAsia"/>
          <w:b/>
          <w:szCs w:val="24"/>
          <w:u w:val="single"/>
          <w:lang w:val="en-US"/>
        </w:rPr>
        <w:t>4</w:t>
      </w:r>
      <w:r w:rsidRPr="00DD09FB">
        <w:rPr>
          <w:rFonts w:eastAsiaTheme="minorEastAsia"/>
          <w:b/>
          <w:szCs w:val="24"/>
          <w:u w:val="single"/>
          <w:lang w:val="en-US"/>
        </w:rPr>
        <w:t>:</w:t>
      </w:r>
    </w:p>
    <w:p w14:paraId="07AC8504" w14:textId="77777777" w:rsidR="00F15F03" w:rsidRPr="00323178" w:rsidRDefault="00F15F03" w:rsidP="00F15F03">
      <w:pPr>
        <w:pStyle w:val="aff9"/>
        <w:numPr>
          <w:ilvl w:val="0"/>
          <w:numId w:val="12"/>
        </w:numPr>
        <w:ind w:firstLineChars="0"/>
        <w:rPr>
          <w:rFonts w:eastAsiaTheme="minorEastAsia"/>
          <w:szCs w:val="24"/>
          <w:lang w:val="en-US"/>
        </w:rPr>
      </w:pPr>
      <w:r w:rsidRPr="00323178">
        <w:rPr>
          <w:rFonts w:eastAsiaTheme="minorEastAsia"/>
          <w:szCs w:val="24"/>
          <w:lang w:val="en-US"/>
        </w:rPr>
        <w:t>The mapping of front-loaded DMRS and additional DMRS follows current spec definition with clarification of following:</w:t>
      </w:r>
    </w:p>
    <w:p w14:paraId="0077A02E" w14:textId="77777777" w:rsidR="00F15F03" w:rsidRPr="00323178" w:rsidRDefault="00F15F03" w:rsidP="00F15F03">
      <w:pPr>
        <w:pStyle w:val="aff9"/>
        <w:numPr>
          <w:ilvl w:val="2"/>
          <w:numId w:val="12"/>
        </w:numPr>
        <w:ind w:firstLineChars="0"/>
        <w:rPr>
          <w:rFonts w:eastAsiaTheme="minorEastAsia"/>
          <w:szCs w:val="24"/>
          <w:lang w:val="en-US"/>
        </w:rPr>
      </w:pPr>
      <w:r w:rsidRPr="00323178">
        <w:rPr>
          <w:position w:val="-6"/>
          <w:szCs w:val="24"/>
        </w:rPr>
        <w:object w:dxaOrig="139" w:dyaOrig="260" w14:anchorId="74C64897">
          <v:shape id="_x0000_i1027" type="#_x0000_t75" style="width:8.05pt;height:14.4pt" o:ole="">
            <v:imagedata r:id="rId8" o:title=""/>
          </v:shape>
          <o:OLEObject Type="Embed" ProgID="Equation.3" ShapeID="_x0000_i1027" DrawAspect="Content" ObjectID="_1634747214" r:id="rId11"/>
        </w:object>
      </w:r>
      <w:r w:rsidRPr="00323178">
        <w:rPr>
          <w:szCs w:val="24"/>
        </w:rPr>
        <w:t xml:space="preserve"> is defined relative to the start of the actual PUSCH resources </w:t>
      </w:r>
      <w:r w:rsidRPr="00323178">
        <w:rPr>
          <w:szCs w:val="24"/>
          <w:u w:val="single"/>
        </w:rPr>
        <w:t>of each repetition</w:t>
      </w:r>
      <w:r w:rsidRPr="00323178">
        <w:rPr>
          <w:szCs w:val="24"/>
        </w:rPr>
        <w:t xml:space="preserve"> </w:t>
      </w:r>
    </w:p>
    <w:p w14:paraId="0848C142" w14:textId="77777777" w:rsidR="00F15F03" w:rsidRPr="00323178" w:rsidRDefault="00ED2026" w:rsidP="00F15F03">
      <w:pPr>
        <w:pStyle w:val="aff9"/>
        <w:numPr>
          <w:ilvl w:val="2"/>
          <w:numId w:val="12"/>
        </w:numPr>
        <w:ind w:firstLineChars="0"/>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F15F03" w:rsidRPr="00323178">
        <w:rPr>
          <w:rFonts w:eastAsiaTheme="minorEastAsia"/>
          <w:szCs w:val="24"/>
        </w:rPr>
        <w:t xml:space="preserve"> is </w:t>
      </w:r>
      <w:r w:rsidR="00F15F03" w:rsidRPr="00323178">
        <w:rPr>
          <w:rFonts w:eastAsiaTheme="minorEastAsia"/>
          <w:szCs w:val="24"/>
          <w:lang w:val="en-US"/>
        </w:rPr>
        <w:t xml:space="preserve">the duration of actual PUSCH resources </w:t>
      </w:r>
      <w:r w:rsidR="00F15F03" w:rsidRPr="00323178">
        <w:rPr>
          <w:rFonts w:eastAsiaTheme="minorEastAsia"/>
          <w:szCs w:val="24"/>
          <w:u w:val="single"/>
          <w:lang w:val="en-US"/>
        </w:rPr>
        <w:t>of each repetition</w:t>
      </w:r>
      <w:r w:rsidR="00F15F03" w:rsidRPr="00323178">
        <w:rPr>
          <w:rFonts w:eastAsiaTheme="minorEastAsia"/>
          <w:szCs w:val="24"/>
          <w:lang w:val="en-US"/>
        </w:rPr>
        <w:t xml:space="preserve"> for PUSCH mapping type B</w:t>
      </w:r>
    </w:p>
    <w:p w14:paraId="6A2AAB76" w14:textId="77777777" w:rsidR="00F15F03" w:rsidRPr="00323178" w:rsidRDefault="00F15F03" w:rsidP="00F15F03">
      <w:pPr>
        <w:pStyle w:val="aff9"/>
        <w:numPr>
          <w:ilvl w:val="0"/>
          <w:numId w:val="12"/>
        </w:numPr>
        <w:ind w:firstLineChars="0"/>
        <w:rPr>
          <w:rFonts w:eastAsiaTheme="minorEastAsia"/>
          <w:szCs w:val="24"/>
          <w:lang w:val="en-US"/>
        </w:rPr>
      </w:pPr>
      <w:r w:rsidRPr="00323178">
        <w:rPr>
          <w:rFonts w:eastAsiaTheme="minorEastAsia"/>
          <w:szCs w:val="24"/>
          <w:lang w:val="en-US"/>
        </w:rPr>
        <w:t>If intra-PUSCH frequency hopping is introduced, same principle with the case of intra-slot frequency hopping is applied</w:t>
      </w:r>
    </w:p>
    <w:p w14:paraId="69904AF5" w14:textId="4194355A" w:rsidR="00F15F03" w:rsidRPr="00D82AF9" w:rsidRDefault="00F15F03" w:rsidP="00F15F03">
      <w:pPr>
        <w:rPr>
          <w:rFonts w:eastAsiaTheme="minorEastAsia"/>
          <w:b/>
          <w:szCs w:val="24"/>
          <w:u w:val="single"/>
          <w:lang w:val="en-US"/>
        </w:rPr>
      </w:pPr>
      <w:r w:rsidRPr="00D82AF9">
        <w:rPr>
          <w:rFonts w:eastAsiaTheme="minorEastAsia"/>
          <w:b/>
          <w:szCs w:val="24"/>
          <w:u w:val="single"/>
          <w:lang w:val="en-US"/>
        </w:rPr>
        <w:t xml:space="preserve">Proposal </w:t>
      </w:r>
      <w:r w:rsidR="004B0C13">
        <w:rPr>
          <w:rFonts w:eastAsiaTheme="minorEastAsia"/>
          <w:b/>
          <w:szCs w:val="24"/>
          <w:u w:val="single"/>
          <w:lang w:val="en-US"/>
        </w:rPr>
        <w:t>5</w:t>
      </w:r>
      <w:r w:rsidRPr="00D82AF9">
        <w:rPr>
          <w:rFonts w:eastAsiaTheme="minorEastAsia"/>
          <w:b/>
          <w:szCs w:val="24"/>
          <w:u w:val="single"/>
          <w:lang w:val="en-US"/>
        </w:rPr>
        <w:t>:</w:t>
      </w:r>
    </w:p>
    <w:p w14:paraId="5F9883ED" w14:textId="77777777" w:rsidR="00F15F03" w:rsidRPr="00323178" w:rsidRDefault="00F15F03" w:rsidP="00F15F03">
      <w:pPr>
        <w:pStyle w:val="aff9"/>
        <w:numPr>
          <w:ilvl w:val="0"/>
          <w:numId w:val="12"/>
        </w:numPr>
        <w:ind w:firstLineChars="0"/>
        <w:rPr>
          <w:rFonts w:eastAsiaTheme="minorEastAsia"/>
          <w:szCs w:val="24"/>
          <w:lang w:val="en-US"/>
        </w:rPr>
      </w:pPr>
      <w:r w:rsidRPr="00323178">
        <w:rPr>
          <w:rFonts w:eastAsiaTheme="minorEastAsia"/>
          <w:szCs w:val="24"/>
          <w:lang w:val="en-US"/>
        </w:rPr>
        <w:t>At least, inter-slot hopping and inter-PUSCH hopping are applied</w:t>
      </w:r>
    </w:p>
    <w:p w14:paraId="7909FCA7" w14:textId="5ED2191E" w:rsidR="00F15F03" w:rsidRPr="00323178" w:rsidRDefault="00F15F03" w:rsidP="00F15F03">
      <w:pPr>
        <w:pStyle w:val="aff9"/>
        <w:numPr>
          <w:ilvl w:val="0"/>
          <w:numId w:val="12"/>
        </w:numPr>
        <w:ind w:firstLineChars="0"/>
        <w:rPr>
          <w:rFonts w:eastAsiaTheme="minorEastAsia"/>
          <w:szCs w:val="24"/>
          <w:lang w:val="en-US"/>
        </w:rPr>
      </w:pPr>
      <w:r w:rsidRPr="00323178">
        <w:rPr>
          <w:rFonts w:eastAsiaTheme="minorEastAsia"/>
          <w:szCs w:val="24"/>
          <w:lang w:val="en-US"/>
        </w:rPr>
        <w:t>FFS: intra-PUSCH hopping</w:t>
      </w:r>
    </w:p>
    <w:p w14:paraId="62B54B44" w14:textId="77777777" w:rsidR="0016137A" w:rsidRPr="00F15F03" w:rsidRDefault="0016137A" w:rsidP="0016137A">
      <w:pPr>
        <w:rPr>
          <w:rFonts w:eastAsiaTheme="minorEastAsia"/>
          <w:lang w:val="en-US"/>
        </w:rPr>
      </w:pPr>
    </w:p>
    <w:p w14:paraId="17F2A958" w14:textId="77777777" w:rsidR="00D521DD" w:rsidRPr="0014090F" w:rsidRDefault="00D521DD" w:rsidP="00D521DD">
      <w:pPr>
        <w:pStyle w:val="10"/>
        <w:spacing w:after="180"/>
        <w:rPr>
          <w:rStyle w:val="af7"/>
          <w:lang w:val="en-US"/>
        </w:rPr>
      </w:pPr>
      <w:r w:rsidRPr="0014090F">
        <w:rPr>
          <w:lang w:val="en-US"/>
        </w:rPr>
        <w:t>References</w:t>
      </w:r>
    </w:p>
    <w:p w14:paraId="1AD93720" w14:textId="58199F68" w:rsidR="002E05DF" w:rsidRDefault="002E05DF" w:rsidP="002E05DF">
      <w:pPr>
        <w:pStyle w:val="textintend2"/>
        <w:rPr>
          <w:szCs w:val="24"/>
        </w:rPr>
      </w:pPr>
      <w:r w:rsidRPr="003E63FA">
        <w:rPr>
          <w:szCs w:val="24"/>
        </w:rPr>
        <w:t>“RAN1 Chairman’s Notes”, RAN1</w:t>
      </w:r>
      <w:r>
        <w:rPr>
          <w:rFonts w:hint="eastAsia"/>
          <w:szCs w:val="24"/>
          <w:lang w:eastAsia="ja-JP"/>
        </w:rPr>
        <w:t>#9</w:t>
      </w:r>
      <w:r>
        <w:rPr>
          <w:szCs w:val="24"/>
          <w:lang w:eastAsia="ja-JP"/>
        </w:rPr>
        <w:t>8</w:t>
      </w:r>
    </w:p>
    <w:p w14:paraId="6154A4B8" w14:textId="1E21339B" w:rsidR="002F35D4" w:rsidRPr="002F35D4" w:rsidRDefault="002F35D4" w:rsidP="00E67612">
      <w:pPr>
        <w:pStyle w:val="textintend2"/>
        <w:rPr>
          <w:szCs w:val="24"/>
        </w:rPr>
      </w:pPr>
      <w:r w:rsidRPr="002F35D4">
        <w:rPr>
          <w:szCs w:val="24"/>
        </w:rPr>
        <w:t>“RAN1 Chairman’s Notes”, RAN1</w:t>
      </w:r>
      <w:r w:rsidRPr="002F35D4">
        <w:rPr>
          <w:rFonts w:hint="eastAsia"/>
          <w:szCs w:val="24"/>
          <w:lang w:eastAsia="ja-JP"/>
        </w:rPr>
        <w:t>#9</w:t>
      </w:r>
      <w:r w:rsidRPr="002F35D4">
        <w:rPr>
          <w:szCs w:val="24"/>
          <w:lang w:eastAsia="ja-JP"/>
        </w:rPr>
        <w:t>8bis</w:t>
      </w:r>
    </w:p>
    <w:p w14:paraId="7275233F" w14:textId="06C2EE39" w:rsidR="00DA7339" w:rsidRPr="003E63FA" w:rsidRDefault="00DA7339" w:rsidP="002E05DF">
      <w:pPr>
        <w:pStyle w:val="textintend2"/>
        <w:rPr>
          <w:szCs w:val="24"/>
        </w:rPr>
      </w:pPr>
      <w:r w:rsidRPr="003E63FA">
        <w:rPr>
          <w:szCs w:val="24"/>
        </w:rPr>
        <w:t>“RAN1 Chairman’s Notes”, RAN1</w:t>
      </w:r>
      <w:r>
        <w:rPr>
          <w:rFonts w:hint="eastAsia"/>
          <w:szCs w:val="24"/>
          <w:lang w:eastAsia="ja-JP"/>
        </w:rPr>
        <w:t>#96</w:t>
      </w:r>
      <w:r w:rsidR="0016137A">
        <w:rPr>
          <w:szCs w:val="24"/>
          <w:lang w:eastAsia="ja-JP"/>
        </w:rPr>
        <w:t>bis</w:t>
      </w:r>
    </w:p>
    <w:p w14:paraId="34FCA409" w14:textId="77777777" w:rsidR="001C5993" w:rsidRDefault="001C5993" w:rsidP="001C5993">
      <w:pPr>
        <w:pStyle w:val="textintend2"/>
        <w:numPr>
          <w:ilvl w:val="0"/>
          <w:numId w:val="0"/>
        </w:numPr>
        <w:ind w:left="420" w:hanging="420"/>
        <w:rPr>
          <w:szCs w:val="24"/>
          <w:lang w:eastAsia="ja-JP"/>
        </w:rPr>
      </w:pPr>
    </w:p>
    <w:p w14:paraId="5744AC20" w14:textId="55E69958" w:rsidR="001C5993" w:rsidRPr="0014090F" w:rsidRDefault="001C5993" w:rsidP="001C5993">
      <w:pPr>
        <w:pStyle w:val="10"/>
        <w:numPr>
          <w:ilvl w:val="0"/>
          <w:numId w:val="0"/>
        </w:numPr>
        <w:spacing w:after="180"/>
        <w:ind w:left="709" w:hanging="709"/>
        <w:rPr>
          <w:lang w:val="en-US"/>
        </w:rPr>
      </w:pPr>
      <w:r>
        <w:rPr>
          <w:szCs w:val="24"/>
        </w:rPr>
        <w:t>Annex</w:t>
      </w:r>
    </w:p>
    <w:p w14:paraId="5B2DB08E" w14:textId="356AD231" w:rsidR="001C5993" w:rsidRDefault="001C5314" w:rsidP="001C5993">
      <w:pPr>
        <w:pStyle w:val="textintend2"/>
        <w:numPr>
          <w:ilvl w:val="0"/>
          <w:numId w:val="0"/>
        </w:numPr>
        <w:ind w:left="420" w:hanging="420"/>
        <w:rPr>
          <w:szCs w:val="24"/>
          <w:lang w:eastAsia="ja-JP"/>
        </w:rPr>
      </w:pPr>
      <w:r>
        <w:rPr>
          <w:rFonts w:hint="eastAsia"/>
          <w:szCs w:val="24"/>
          <w:lang w:eastAsia="ja-JP"/>
        </w:rPr>
        <w:t>Agreements on RAN1#98</w:t>
      </w:r>
    </w:p>
    <w:tbl>
      <w:tblPr>
        <w:tblStyle w:val="af2"/>
        <w:tblW w:w="0" w:type="auto"/>
        <w:tblLook w:val="04A0" w:firstRow="1" w:lastRow="0" w:firstColumn="1" w:lastColumn="0" w:noHBand="0" w:noVBand="1"/>
      </w:tblPr>
      <w:tblGrid>
        <w:gridCol w:w="9954"/>
      </w:tblGrid>
      <w:tr w:rsidR="001C5993" w:rsidRPr="000F34FC" w14:paraId="1E433173" w14:textId="77777777" w:rsidTr="00F15F03">
        <w:trPr>
          <w:trHeight w:val="469"/>
        </w:trPr>
        <w:tc>
          <w:tcPr>
            <w:tcW w:w="9954" w:type="dxa"/>
          </w:tcPr>
          <w:p w14:paraId="509C57E6" w14:textId="77777777" w:rsidR="00192570" w:rsidRPr="004C0A73" w:rsidRDefault="00192570" w:rsidP="00192570">
            <w:pPr>
              <w:rPr>
                <w:b/>
                <w:bCs/>
                <w:u w:val="single"/>
                <w:lang w:val="en-US" w:eastAsia="x-none"/>
              </w:rPr>
            </w:pPr>
            <w:r w:rsidRPr="004C0A73">
              <w:rPr>
                <w:b/>
                <w:bCs/>
                <w:u w:val="single"/>
                <w:lang w:val="en-US" w:eastAsia="x-none"/>
              </w:rPr>
              <w:lastRenderedPageBreak/>
              <w:t>Conclusion:</w:t>
            </w:r>
          </w:p>
          <w:p w14:paraId="18E4E295" w14:textId="77777777" w:rsidR="00192570" w:rsidRPr="005210A6" w:rsidRDefault="00192570" w:rsidP="00192570">
            <w:pPr>
              <w:rPr>
                <w:sz w:val="22"/>
                <w:lang w:val="en-US"/>
              </w:rPr>
            </w:pPr>
            <w:r>
              <w:rPr>
                <w:sz w:val="22"/>
                <w:lang w:val="en-US"/>
              </w:rPr>
              <w:t>In terms of how to handle the interaction of enhanced PUSCH with DL/UL directions, consider the following options:</w:t>
            </w:r>
          </w:p>
          <w:p w14:paraId="1FD5214F" w14:textId="77777777" w:rsidR="00192570" w:rsidRDefault="00192570" w:rsidP="00F62215">
            <w:pPr>
              <w:pStyle w:val="aff9"/>
              <w:numPr>
                <w:ilvl w:val="0"/>
                <w:numId w:val="15"/>
              </w:numPr>
              <w:snapToGrid/>
              <w:spacing w:after="180" w:afterAutospacing="0"/>
              <w:ind w:firstLineChars="0"/>
              <w:contextualSpacing/>
              <w:jc w:val="left"/>
              <w:rPr>
                <w:sz w:val="22"/>
                <w:lang w:val="en-US" w:eastAsia="zh-CN"/>
              </w:rPr>
            </w:pPr>
            <w:r>
              <w:rPr>
                <w:sz w:val="22"/>
                <w:lang w:val="en-US" w:eastAsia="zh-CN"/>
              </w:rPr>
              <w:t>For DG PUSCH</w:t>
            </w:r>
          </w:p>
          <w:p w14:paraId="4E6B897F" w14:textId="77777777" w:rsidR="00192570" w:rsidRDefault="00192570" w:rsidP="00F62215">
            <w:pPr>
              <w:pStyle w:val="aff9"/>
              <w:numPr>
                <w:ilvl w:val="1"/>
                <w:numId w:val="15"/>
              </w:numPr>
              <w:snapToGrid/>
              <w:spacing w:after="180" w:afterAutospacing="0"/>
              <w:ind w:firstLineChars="0"/>
              <w:contextualSpacing/>
              <w:jc w:val="left"/>
              <w:rPr>
                <w:sz w:val="22"/>
                <w:lang w:val="en-US" w:eastAsia="zh-CN"/>
              </w:rPr>
            </w:pPr>
            <w:r>
              <w:rPr>
                <w:sz w:val="22"/>
                <w:lang w:val="en-US" w:eastAsia="zh-CN"/>
              </w:rPr>
              <w:t>If dynamic SFI is not configured,</w:t>
            </w:r>
          </w:p>
          <w:p w14:paraId="0E86B704" w14:textId="77777777" w:rsidR="00192570" w:rsidRDefault="00192570" w:rsidP="00F62215">
            <w:pPr>
              <w:pStyle w:val="aff9"/>
              <w:numPr>
                <w:ilvl w:val="2"/>
                <w:numId w:val="15"/>
              </w:numPr>
              <w:snapToGrid/>
              <w:spacing w:after="180" w:afterAutospacing="0"/>
              <w:ind w:firstLineChars="0"/>
              <w:contextualSpacing/>
              <w:jc w:val="left"/>
              <w:rPr>
                <w:sz w:val="22"/>
                <w:lang w:val="en-US" w:eastAsia="zh-CN"/>
              </w:rPr>
            </w:pPr>
            <w:r>
              <w:rPr>
                <w:sz w:val="22"/>
                <w:lang w:val="en-US" w:eastAsia="zh-CN"/>
              </w:rPr>
              <w:t>Semi-static flexible symbols are used for PUSCH. Segmentation occurs only around semi-static DL symbols.</w:t>
            </w:r>
          </w:p>
          <w:p w14:paraId="6127BAD1" w14:textId="77777777" w:rsidR="00192570" w:rsidRDefault="00192570" w:rsidP="00F62215">
            <w:pPr>
              <w:pStyle w:val="aff9"/>
              <w:numPr>
                <w:ilvl w:val="1"/>
                <w:numId w:val="15"/>
              </w:numPr>
              <w:snapToGrid/>
              <w:spacing w:after="180" w:afterAutospacing="0"/>
              <w:ind w:firstLineChars="0"/>
              <w:contextualSpacing/>
              <w:jc w:val="left"/>
              <w:rPr>
                <w:sz w:val="22"/>
                <w:lang w:val="en-US" w:eastAsia="zh-CN"/>
              </w:rPr>
            </w:pPr>
            <w:r>
              <w:rPr>
                <w:sz w:val="22"/>
                <w:lang w:val="en-US" w:eastAsia="zh-CN"/>
              </w:rPr>
              <w:t>If dynamic SFI is configured</w:t>
            </w:r>
          </w:p>
          <w:p w14:paraId="4C36BDC4" w14:textId="77777777" w:rsidR="00192570" w:rsidRDefault="00192570" w:rsidP="00F62215">
            <w:pPr>
              <w:pStyle w:val="aff9"/>
              <w:numPr>
                <w:ilvl w:val="2"/>
                <w:numId w:val="15"/>
              </w:numPr>
              <w:snapToGrid/>
              <w:spacing w:after="180" w:afterAutospacing="0"/>
              <w:ind w:firstLineChars="0"/>
              <w:contextualSpacing/>
              <w:jc w:val="left"/>
              <w:rPr>
                <w:sz w:val="22"/>
                <w:lang w:val="en-US" w:eastAsia="zh-CN"/>
              </w:rPr>
            </w:pPr>
            <w:r>
              <w:rPr>
                <w:sz w:val="22"/>
                <w:lang w:val="en-US" w:eastAsia="zh-CN"/>
              </w:rPr>
              <w:t>Option 1: behavior not dependent on dynamic SFI</w:t>
            </w:r>
          </w:p>
          <w:p w14:paraId="6B1AD9DF" w14:textId="77777777" w:rsidR="00192570" w:rsidRDefault="00192570" w:rsidP="00F62215">
            <w:pPr>
              <w:pStyle w:val="aff9"/>
              <w:numPr>
                <w:ilvl w:val="3"/>
                <w:numId w:val="15"/>
              </w:numPr>
              <w:snapToGrid/>
              <w:spacing w:after="180" w:afterAutospacing="0"/>
              <w:ind w:firstLineChars="0"/>
              <w:contextualSpacing/>
              <w:jc w:val="left"/>
              <w:rPr>
                <w:sz w:val="22"/>
                <w:lang w:val="en-US" w:eastAsia="zh-CN"/>
              </w:rPr>
            </w:pPr>
            <w:r>
              <w:rPr>
                <w:sz w:val="22"/>
                <w:lang w:val="en-US" w:eastAsia="zh-CN"/>
              </w:rPr>
              <w:t>Option 1-1: Semi-static flexible symbols are used for PUSCH. Segmentation occurs only around semi-static DL symbols.</w:t>
            </w:r>
          </w:p>
          <w:p w14:paraId="00253FC5" w14:textId="77777777" w:rsidR="00192570" w:rsidRPr="000A4115" w:rsidRDefault="00192570" w:rsidP="00F62215">
            <w:pPr>
              <w:pStyle w:val="aff9"/>
              <w:numPr>
                <w:ilvl w:val="4"/>
                <w:numId w:val="15"/>
              </w:numPr>
              <w:snapToGrid/>
              <w:spacing w:after="180" w:afterAutospacing="0"/>
              <w:ind w:firstLineChars="0"/>
              <w:contextualSpacing/>
              <w:jc w:val="left"/>
              <w:rPr>
                <w:sz w:val="22"/>
                <w:lang w:val="en-US" w:eastAsia="zh-CN"/>
              </w:rPr>
            </w:pPr>
            <w:r w:rsidRPr="000A4115">
              <w:rPr>
                <w:sz w:val="22"/>
                <w:lang w:val="en-US" w:eastAsia="zh-CN"/>
              </w:rPr>
              <w:t>FFS whether the conflict between dynamic SFI and symbols used for PUSCH transmission is considered as an error case, e.g.</w:t>
            </w:r>
          </w:p>
          <w:p w14:paraId="300C1081" w14:textId="77777777" w:rsidR="00192570" w:rsidRPr="000A4115" w:rsidRDefault="00192570" w:rsidP="00F62215">
            <w:pPr>
              <w:pStyle w:val="aff9"/>
              <w:numPr>
                <w:ilvl w:val="5"/>
                <w:numId w:val="15"/>
              </w:numPr>
              <w:snapToGrid/>
              <w:spacing w:after="180" w:afterAutospacing="0"/>
              <w:ind w:firstLineChars="0"/>
              <w:contextualSpacing/>
              <w:jc w:val="left"/>
              <w:rPr>
                <w:sz w:val="22"/>
                <w:lang w:val="en-US" w:eastAsia="zh-CN"/>
              </w:rPr>
            </w:pPr>
            <w:r w:rsidRPr="000A4115">
              <w:rPr>
                <w:sz w:val="22"/>
                <w:lang w:val="en-US" w:eastAsia="zh-CN"/>
              </w:rPr>
              <w:t>Option 1-1a: The UE does not expect any semi-static flexible symbol to be indicated as DL within the PUSCH transmission time window.</w:t>
            </w:r>
          </w:p>
          <w:p w14:paraId="59E1F796" w14:textId="77777777" w:rsidR="00192570" w:rsidRPr="000A4115" w:rsidRDefault="00192570" w:rsidP="00F62215">
            <w:pPr>
              <w:pStyle w:val="aff9"/>
              <w:numPr>
                <w:ilvl w:val="5"/>
                <w:numId w:val="15"/>
              </w:numPr>
              <w:snapToGrid/>
              <w:spacing w:after="180" w:afterAutospacing="0"/>
              <w:ind w:firstLineChars="0"/>
              <w:contextualSpacing/>
              <w:jc w:val="left"/>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4CE40BBC" w14:textId="77777777" w:rsidR="00192570" w:rsidRDefault="00192570" w:rsidP="00F62215">
            <w:pPr>
              <w:pStyle w:val="aff9"/>
              <w:numPr>
                <w:ilvl w:val="3"/>
                <w:numId w:val="15"/>
              </w:numPr>
              <w:snapToGrid/>
              <w:spacing w:after="180" w:afterAutospacing="0"/>
              <w:ind w:firstLineChars="0"/>
              <w:contextualSpacing/>
              <w:jc w:val="left"/>
              <w:rPr>
                <w:sz w:val="22"/>
                <w:lang w:val="en-US" w:eastAsia="zh-CN"/>
              </w:rPr>
            </w:pPr>
            <w:r>
              <w:rPr>
                <w:sz w:val="22"/>
                <w:lang w:val="en-US" w:eastAsia="zh-CN"/>
              </w:rPr>
              <w:t>Option 1-2: Semi-static DL/flexible symbols are not used for PUSCH. Segmentation occurs around semi-static DL/flexible symbols.</w:t>
            </w:r>
          </w:p>
          <w:p w14:paraId="63A307C2" w14:textId="77777777" w:rsidR="00192570" w:rsidRDefault="00192570" w:rsidP="00F62215">
            <w:pPr>
              <w:pStyle w:val="aff9"/>
              <w:numPr>
                <w:ilvl w:val="3"/>
                <w:numId w:val="15"/>
              </w:numPr>
              <w:snapToGrid/>
              <w:spacing w:after="180" w:afterAutospacing="0"/>
              <w:ind w:firstLineChars="0"/>
              <w:contextualSpacing/>
              <w:jc w:val="left"/>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006D7CDD" w14:textId="77777777" w:rsidR="00192570" w:rsidRDefault="00192570" w:rsidP="00F62215">
            <w:pPr>
              <w:pStyle w:val="aff9"/>
              <w:numPr>
                <w:ilvl w:val="3"/>
                <w:numId w:val="15"/>
              </w:numPr>
              <w:snapToGrid/>
              <w:spacing w:after="180" w:afterAutospacing="0"/>
              <w:ind w:firstLineChars="0"/>
              <w:contextualSpacing/>
              <w:jc w:val="left"/>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035BE688" w14:textId="77777777" w:rsidR="00192570" w:rsidRDefault="00192570" w:rsidP="00F62215">
            <w:pPr>
              <w:pStyle w:val="aff9"/>
              <w:numPr>
                <w:ilvl w:val="2"/>
                <w:numId w:val="15"/>
              </w:numPr>
              <w:snapToGrid/>
              <w:spacing w:after="180" w:afterAutospacing="0"/>
              <w:ind w:firstLineChars="0"/>
              <w:contextualSpacing/>
              <w:jc w:val="left"/>
              <w:rPr>
                <w:sz w:val="22"/>
                <w:lang w:val="en-US" w:eastAsia="zh-CN"/>
              </w:rPr>
            </w:pPr>
            <w:r>
              <w:rPr>
                <w:sz w:val="22"/>
                <w:lang w:val="en-US" w:eastAsia="zh-CN"/>
              </w:rPr>
              <w:t>Option 2: the UE uses SFI to determine the symbols to transmit</w:t>
            </w:r>
          </w:p>
          <w:p w14:paraId="77A7A461" w14:textId="77777777" w:rsidR="00192570" w:rsidRDefault="00192570" w:rsidP="00F62215">
            <w:pPr>
              <w:pStyle w:val="aff9"/>
              <w:numPr>
                <w:ilvl w:val="3"/>
                <w:numId w:val="15"/>
              </w:numPr>
              <w:snapToGrid/>
              <w:spacing w:after="180" w:afterAutospacing="0"/>
              <w:ind w:firstLineChars="0"/>
              <w:contextualSpacing/>
              <w:jc w:val="left"/>
              <w:rPr>
                <w:sz w:val="22"/>
                <w:lang w:val="en-US" w:eastAsia="zh-CN"/>
              </w:rPr>
            </w:pPr>
            <w:r>
              <w:rPr>
                <w:sz w:val="22"/>
                <w:lang w:val="en-US" w:eastAsia="zh-CN"/>
              </w:rPr>
              <w:t xml:space="preserve">In case SFI is configured and received </w:t>
            </w:r>
          </w:p>
          <w:p w14:paraId="755A12AE" w14:textId="77777777" w:rsidR="00192570" w:rsidRDefault="00192570" w:rsidP="00F62215">
            <w:pPr>
              <w:pStyle w:val="aff9"/>
              <w:numPr>
                <w:ilvl w:val="4"/>
                <w:numId w:val="15"/>
              </w:numPr>
              <w:snapToGrid/>
              <w:spacing w:after="180" w:afterAutospacing="0"/>
              <w:ind w:firstLineChars="0"/>
              <w:contextualSpacing/>
              <w:jc w:val="left"/>
              <w:rPr>
                <w:sz w:val="22"/>
                <w:lang w:val="en-US" w:eastAsia="zh-CN"/>
              </w:rPr>
            </w:pPr>
            <w:r>
              <w:rPr>
                <w:sz w:val="22"/>
                <w:lang w:val="en-US" w:eastAsia="zh-CN"/>
              </w:rPr>
              <w:t>Option 2-1: Segmentation occurs around semi-static DL symbols and dynamic DL/flexible symbols</w:t>
            </w:r>
          </w:p>
          <w:p w14:paraId="1B8B9E51" w14:textId="77777777" w:rsidR="00192570" w:rsidRDefault="00192570" w:rsidP="00F62215">
            <w:pPr>
              <w:pStyle w:val="aff9"/>
              <w:numPr>
                <w:ilvl w:val="4"/>
                <w:numId w:val="15"/>
              </w:numPr>
              <w:snapToGrid/>
              <w:spacing w:after="180" w:afterAutospacing="0"/>
              <w:ind w:firstLineChars="0"/>
              <w:contextualSpacing/>
              <w:jc w:val="left"/>
              <w:rPr>
                <w:sz w:val="22"/>
                <w:lang w:val="en-US" w:eastAsia="zh-CN"/>
              </w:rPr>
            </w:pPr>
            <w:r>
              <w:rPr>
                <w:sz w:val="22"/>
                <w:lang w:val="en-US" w:eastAsia="zh-CN"/>
              </w:rPr>
              <w:t>Option 2-2: Dynamic flexible symbols are used for PUSCH. Segmentation occurs around semi-static DL symbols and dynamic DL symbols</w:t>
            </w:r>
          </w:p>
          <w:p w14:paraId="56453BB4" w14:textId="77777777" w:rsidR="00192570" w:rsidRDefault="00192570" w:rsidP="00F62215">
            <w:pPr>
              <w:pStyle w:val="aff9"/>
              <w:numPr>
                <w:ilvl w:val="4"/>
                <w:numId w:val="15"/>
              </w:numPr>
              <w:snapToGrid/>
              <w:spacing w:after="180" w:afterAutospacing="0"/>
              <w:ind w:firstLineChars="0"/>
              <w:contextualSpacing/>
              <w:jc w:val="left"/>
              <w:rPr>
                <w:sz w:val="22"/>
                <w:lang w:val="en-US" w:eastAsia="zh-CN"/>
              </w:rPr>
            </w:pPr>
            <w:r>
              <w:rPr>
                <w:sz w:val="22"/>
                <w:lang w:val="en-US" w:eastAsia="zh-CN"/>
              </w:rPr>
              <w:t>Option 2-3: Dynamic flexible symbols are used for PUSCH. A repetition is not transmitted if it conflicts with a dynamic DL symbol.</w:t>
            </w:r>
          </w:p>
          <w:p w14:paraId="39103DA9" w14:textId="77777777" w:rsidR="00192570" w:rsidRDefault="00192570" w:rsidP="00F62215">
            <w:pPr>
              <w:pStyle w:val="aff9"/>
              <w:numPr>
                <w:ilvl w:val="4"/>
                <w:numId w:val="15"/>
              </w:numPr>
              <w:snapToGrid/>
              <w:spacing w:after="180" w:afterAutospacing="0"/>
              <w:ind w:firstLineChars="0"/>
              <w:contextualSpacing/>
              <w:jc w:val="left"/>
              <w:rPr>
                <w:sz w:val="22"/>
                <w:lang w:val="en-US" w:eastAsia="zh-CN"/>
              </w:rPr>
            </w:pPr>
            <w:r>
              <w:rPr>
                <w:sz w:val="22"/>
                <w:lang w:val="en-US" w:eastAsia="zh-CN"/>
              </w:rPr>
              <w:lastRenderedPageBreak/>
              <w:t>Option 2-4: A repetition is not transmitted if it conflicts with a dynamic DL/flexible symbol</w:t>
            </w:r>
          </w:p>
          <w:p w14:paraId="3F1A4AFF" w14:textId="77777777" w:rsidR="00192570" w:rsidRDefault="00192570" w:rsidP="00F62215">
            <w:pPr>
              <w:pStyle w:val="aff9"/>
              <w:numPr>
                <w:ilvl w:val="3"/>
                <w:numId w:val="15"/>
              </w:numPr>
              <w:snapToGrid/>
              <w:spacing w:after="180" w:afterAutospacing="0"/>
              <w:ind w:firstLineChars="0"/>
              <w:contextualSpacing/>
              <w:jc w:val="left"/>
              <w:rPr>
                <w:sz w:val="22"/>
                <w:lang w:val="en-US" w:eastAsia="zh-CN"/>
              </w:rPr>
            </w:pPr>
            <w:r>
              <w:rPr>
                <w:sz w:val="22"/>
                <w:lang w:val="en-US" w:eastAsia="zh-CN"/>
              </w:rPr>
              <w:t>In case SFI is configured and not received</w:t>
            </w:r>
          </w:p>
          <w:p w14:paraId="6EBBE0DD" w14:textId="77777777" w:rsidR="00192570" w:rsidRPr="00363498" w:rsidRDefault="00192570" w:rsidP="00F62215">
            <w:pPr>
              <w:pStyle w:val="aff9"/>
              <w:numPr>
                <w:ilvl w:val="4"/>
                <w:numId w:val="15"/>
              </w:numPr>
              <w:snapToGrid/>
              <w:spacing w:after="180" w:afterAutospacing="0"/>
              <w:ind w:firstLineChars="0"/>
              <w:contextualSpacing/>
              <w:jc w:val="left"/>
              <w:rPr>
                <w:sz w:val="22"/>
                <w:lang w:val="en-US" w:eastAsia="zh-CN"/>
              </w:rPr>
            </w:pPr>
            <w:r w:rsidRPr="00363498">
              <w:rPr>
                <w:sz w:val="22"/>
                <w:lang w:val="en-US" w:eastAsia="zh-CN"/>
              </w:rPr>
              <w:t>A repetition is not transmitted if it conflicts with a semi-static flexible symbol.</w:t>
            </w:r>
          </w:p>
          <w:p w14:paraId="38AE8262" w14:textId="77777777" w:rsidR="00192570" w:rsidRDefault="00192570" w:rsidP="00F62215">
            <w:pPr>
              <w:pStyle w:val="aff9"/>
              <w:numPr>
                <w:ilvl w:val="0"/>
                <w:numId w:val="15"/>
              </w:numPr>
              <w:snapToGrid/>
              <w:spacing w:after="180" w:afterAutospacing="0"/>
              <w:ind w:firstLineChars="0"/>
              <w:contextualSpacing/>
              <w:jc w:val="left"/>
              <w:rPr>
                <w:sz w:val="22"/>
                <w:lang w:val="en-US" w:eastAsia="zh-CN"/>
              </w:rPr>
            </w:pPr>
            <w:r>
              <w:rPr>
                <w:sz w:val="22"/>
                <w:lang w:val="en-US" w:eastAsia="zh-CN"/>
              </w:rPr>
              <w:t>For CG PUSCH other than the first Type 2 CG PUSCH (including all the repetitions) activated by an UL grant</w:t>
            </w:r>
          </w:p>
          <w:p w14:paraId="19CCCC6F" w14:textId="77777777" w:rsidR="00192570" w:rsidRDefault="00192570" w:rsidP="00F62215">
            <w:pPr>
              <w:pStyle w:val="aff9"/>
              <w:numPr>
                <w:ilvl w:val="1"/>
                <w:numId w:val="15"/>
              </w:numPr>
              <w:snapToGrid/>
              <w:spacing w:after="180" w:afterAutospacing="0"/>
              <w:ind w:firstLineChars="0"/>
              <w:contextualSpacing/>
              <w:jc w:val="left"/>
              <w:rPr>
                <w:sz w:val="22"/>
                <w:lang w:val="en-US" w:eastAsia="zh-CN"/>
              </w:rPr>
            </w:pPr>
            <w:r>
              <w:rPr>
                <w:sz w:val="22"/>
                <w:lang w:val="en-US" w:eastAsia="zh-CN"/>
              </w:rPr>
              <w:t>If dynamic SFI is not configured,</w:t>
            </w:r>
          </w:p>
          <w:p w14:paraId="60CB8834" w14:textId="77777777" w:rsidR="00192570" w:rsidRDefault="00192570" w:rsidP="00F62215">
            <w:pPr>
              <w:pStyle w:val="aff9"/>
              <w:numPr>
                <w:ilvl w:val="2"/>
                <w:numId w:val="15"/>
              </w:numPr>
              <w:snapToGrid/>
              <w:spacing w:after="180" w:afterAutospacing="0"/>
              <w:ind w:firstLineChars="0"/>
              <w:contextualSpacing/>
              <w:jc w:val="left"/>
              <w:rPr>
                <w:sz w:val="22"/>
                <w:lang w:val="en-US" w:eastAsia="zh-CN"/>
              </w:rPr>
            </w:pPr>
            <w:r>
              <w:rPr>
                <w:sz w:val="22"/>
                <w:lang w:val="en-US" w:eastAsia="zh-CN"/>
              </w:rPr>
              <w:t>Semi-static flexible symbols are used for PUSCH. Segmentation occurs only around semi-static DL symbols.</w:t>
            </w:r>
          </w:p>
          <w:p w14:paraId="7B351079" w14:textId="77777777" w:rsidR="00192570" w:rsidRDefault="00192570" w:rsidP="00F62215">
            <w:pPr>
              <w:pStyle w:val="aff9"/>
              <w:numPr>
                <w:ilvl w:val="1"/>
                <w:numId w:val="15"/>
              </w:numPr>
              <w:snapToGrid/>
              <w:spacing w:after="180" w:afterAutospacing="0"/>
              <w:ind w:firstLineChars="0"/>
              <w:contextualSpacing/>
              <w:jc w:val="left"/>
              <w:rPr>
                <w:sz w:val="22"/>
                <w:lang w:val="en-US" w:eastAsia="zh-CN"/>
              </w:rPr>
            </w:pPr>
            <w:r>
              <w:rPr>
                <w:sz w:val="22"/>
                <w:lang w:val="en-US" w:eastAsia="zh-CN"/>
              </w:rPr>
              <w:t>If dynamic SFI is configured</w:t>
            </w:r>
          </w:p>
          <w:p w14:paraId="3DC5ED24" w14:textId="77777777" w:rsidR="00192570" w:rsidRDefault="00192570" w:rsidP="00F62215">
            <w:pPr>
              <w:pStyle w:val="aff9"/>
              <w:numPr>
                <w:ilvl w:val="2"/>
                <w:numId w:val="15"/>
              </w:numPr>
              <w:snapToGrid/>
              <w:spacing w:after="180" w:afterAutospacing="0"/>
              <w:ind w:firstLineChars="0"/>
              <w:contextualSpacing/>
              <w:jc w:val="left"/>
              <w:rPr>
                <w:sz w:val="22"/>
                <w:lang w:val="en-US" w:eastAsia="zh-CN"/>
              </w:rPr>
            </w:pPr>
            <w:r>
              <w:rPr>
                <w:sz w:val="22"/>
                <w:lang w:val="en-US" w:eastAsia="zh-CN"/>
              </w:rPr>
              <w:t>Option 1: behavior not dependent on dynamic SFI</w:t>
            </w:r>
          </w:p>
          <w:p w14:paraId="6D27493B" w14:textId="77777777" w:rsidR="00192570" w:rsidRPr="004C0A73" w:rsidRDefault="00192570" w:rsidP="00F62215">
            <w:pPr>
              <w:pStyle w:val="aff9"/>
              <w:numPr>
                <w:ilvl w:val="3"/>
                <w:numId w:val="15"/>
              </w:numPr>
              <w:snapToGrid/>
              <w:spacing w:after="180" w:afterAutospacing="0"/>
              <w:ind w:firstLineChars="0"/>
              <w:contextualSpacing/>
              <w:jc w:val="left"/>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17313D65" w14:textId="77777777" w:rsidR="00192570" w:rsidRPr="004C0A73" w:rsidRDefault="00192570" w:rsidP="00F62215">
            <w:pPr>
              <w:pStyle w:val="aff9"/>
              <w:numPr>
                <w:ilvl w:val="4"/>
                <w:numId w:val="15"/>
              </w:numPr>
              <w:snapToGrid/>
              <w:spacing w:after="180" w:afterAutospacing="0"/>
              <w:ind w:firstLineChars="0"/>
              <w:contextualSpacing/>
              <w:jc w:val="left"/>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570D00F7" w14:textId="77777777" w:rsidR="00192570" w:rsidRDefault="00192570" w:rsidP="00F62215">
            <w:pPr>
              <w:pStyle w:val="aff9"/>
              <w:numPr>
                <w:ilvl w:val="3"/>
                <w:numId w:val="15"/>
              </w:numPr>
              <w:snapToGrid/>
              <w:spacing w:after="180" w:afterAutospacing="0"/>
              <w:ind w:firstLineChars="0"/>
              <w:contextualSpacing/>
              <w:jc w:val="left"/>
              <w:rPr>
                <w:sz w:val="22"/>
                <w:lang w:val="en-US" w:eastAsia="zh-CN"/>
              </w:rPr>
            </w:pPr>
            <w:r>
              <w:rPr>
                <w:sz w:val="22"/>
                <w:lang w:val="en-US" w:eastAsia="zh-CN"/>
              </w:rPr>
              <w:t>Option 1-2: Semi-static DL/flexible symbols are not used for PUSCH. Segmentation occurs around semi-static DL/flexible symbols.</w:t>
            </w:r>
          </w:p>
          <w:p w14:paraId="28EAE331" w14:textId="77777777" w:rsidR="00192570" w:rsidRPr="004C0A73" w:rsidRDefault="00192570" w:rsidP="00F62215">
            <w:pPr>
              <w:pStyle w:val="aff9"/>
              <w:numPr>
                <w:ilvl w:val="3"/>
                <w:numId w:val="15"/>
              </w:numPr>
              <w:snapToGrid/>
              <w:spacing w:after="180" w:afterAutospacing="0"/>
              <w:ind w:firstLineChars="0"/>
              <w:contextualSpacing/>
              <w:jc w:val="left"/>
              <w:rPr>
                <w:i/>
                <w:strike/>
                <w:color w:val="595959"/>
                <w:sz w:val="22"/>
                <w:lang w:val="en-US" w:eastAsia="zh-CN"/>
              </w:rPr>
            </w:pPr>
            <w:r w:rsidRPr="004C0A73">
              <w:rPr>
                <w:i/>
                <w:strike/>
                <w:color w:val="595959"/>
                <w:sz w:val="22"/>
                <w:lang w:val="en-US" w:eastAsia="zh-CN"/>
              </w:rPr>
              <w:t>Option 1-3 from DG is not applicable for CG.</w:t>
            </w:r>
          </w:p>
          <w:p w14:paraId="561A9203" w14:textId="77777777" w:rsidR="00192570" w:rsidRDefault="00192570" w:rsidP="00F62215">
            <w:pPr>
              <w:pStyle w:val="aff9"/>
              <w:numPr>
                <w:ilvl w:val="3"/>
                <w:numId w:val="15"/>
              </w:numPr>
              <w:snapToGrid/>
              <w:spacing w:after="180" w:afterAutospacing="0"/>
              <w:ind w:firstLineChars="0"/>
              <w:contextualSpacing/>
              <w:jc w:val="left"/>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5460544E" w14:textId="77777777" w:rsidR="00192570" w:rsidRDefault="00192570" w:rsidP="00F62215">
            <w:pPr>
              <w:pStyle w:val="aff9"/>
              <w:numPr>
                <w:ilvl w:val="2"/>
                <w:numId w:val="15"/>
              </w:numPr>
              <w:snapToGrid/>
              <w:spacing w:after="180" w:afterAutospacing="0"/>
              <w:ind w:firstLineChars="0"/>
              <w:contextualSpacing/>
              <w:jc w:val="left"/>
              <w:rPr>
                <w:sz w:val="22"/>
                <w:lang w:val="en-US" w:eastAsia="zh-CN"/>
              </w:rPr>
            </w:pPr>
            <w:r>
              <w:rPr>
                <w:sz w:val="22"/>
                <w:lang w:val="en-US" w:eastAsia="zh-CN"/>
              </w:rPr>
              <w:t>Option 2: the UE uses SFI to determine the symbols to transmit</w:t>
            </w:r>
          </w:p>
          <w:p w14:paraId="0E8F1EAA" w14:textId="77777777" w:rsidR="00192570" w:rsidRDefault="00192570" w:rsidP="00F62215">
            <w:pPr>
              <w:pStyle w:val="aff9"/>
              <w:numPr>
                <w:ilvl w:val="3"/>
                <w:numId w:val="15"/>
              </w:numPr>
              <w:snapToGrid/>
              <w:spacing w:after="180" w:afterAutospacing="0"/>
              <w:ind w:firstLineChars="0"/>
              <w:contextualSpacing/>
              <w:jc w:val="left"/>
              <w:rPr>
                <w:sz w:val="22"/>
                <w:lang w:val="en-US" w:eastAsia="zh-CN"/>
              </w:rPr>
            </w:pPr>
            <w:r>
              <w:rPr>
                <w:sz w:val="22"/>
                <w:lang w:val="en-US" w:eastAsia="zh-CN"/>
              </w:rPr>
              <w:t xml:space="preserve">In case SFI is configured and received </w:t>
            </w:r>
          </w:p>
          <w:p w14:paraId="23980992" w14:textId="77777777" w:rsidR="00192570" w:rsidRDefault="00192570" w:rsidP="00F62215">
            <w:pPr>
              <w:pStyle w:val="aff9"/>
              <w:numPr>
                <w:ilvl w:val="4"/>
                <w:numId w:val="15"/>
              </w:numPr>
              <w:snapToGrid/>
              <w:spacing w:after="180" w:afterAutospacing="0"/>
              <w:ind w:firstLineChars="0"/>
              <w:contextualSpacing/>
              <w:jc w:val="left"/>
              <w:rPr>
                <w:sz w:val="22"/>
                <w:lang w:val="en-US" w:eastAsia="zh-CN"/>
              </w:rPr>
            </w:pPr>
            <w:r>
              <w:rPr>
                <w:sz w:val="22"/>
                <w:lang w:val="en-US" w:eastAsia="zh-CN"/>
              </w:rPr>
              <w:t>Option 2-1: Segmentation occurs around semi-static DL symbols and dynamic DL/flexible symbols</w:t>
            </w:r>
          </w:p>
          <w:p w14:paraId="1AB3E728" w14:textId="77777777" w:rsidR="00192570" w:rsidRPr="004C0A73" w:rsidRDefault="00192570" w:rsidP="00F62215">
            <w:pPr>
              <w:pStyle w:val="aff9"/>
              <w:numPr>
                <w:ilvl w:val="4"/>
                <w:numId w:val="15"/>
              </w:numPr>
              <w:snapToGrid/>
              <w:spacing w:after="180" w:afterAutospacing="0"/>
              <w:ind w:firstLineChars="0"/>
              <w:contextualSpacing/>
              <w:jc w:val="left"/>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02B79717" w14:textId="77777777" w:rsidR="00192570" w:rsidRPr="004C0A73" w:rsidRDefault="00192570" w:rsidP="00F62215">
            <w:pPr>
              <w:pStyle w:val="aff9"/>
              <w:numPr>
                <w:ilvl w:val="4"/>
                <w:numId w:val="15"/>
              </w:numPr>
              <w:snapToGrid/>
              <w:spacing w:after="180" w:afterAutospacing="0"/>
              <w:ind w:firstLineChars="0"/>
              <w:contextualSpacing/>
              <w:jc w:val="left"/>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582C119D" w14:textId="77777777" w:rsidR="00192570" w:rsidRDefault="00192570" w:rsidP="00F62215">
            <w:pPr>
              <w:pStyle w:val="aff9"/>
              <w:numPr>
                <w:ilvl w:val="4"/>
                <w:numId w:val="15"/>
              </w:numPr>
              <w:snapToGrid/>
              <w:spacing w:after="180" w:afterAutospacing="0"/>
              <w:ind w:firstLineChars="0"/>
              <w:contextualSpacing/>
              <w:jc w:val="left"/>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2DACA016" w14:textId="77777777" w:rsidR="00192570" w:rsidRDefault="00192570" w:rsidP="00F62215">
            <w:pPr>
              <w:pStyle w:val="aff9"/>
              <w:numPr>
                <w:ilvl w:val="3"/>
                <w:numId w:val="15"/>
              </w:numPr>
              <w:snapToGrid/>
              <w:spacing w:after="180" w:afterAutospacing="0"/>
              <w:ind w:firstLineChars="0"/>
              <w:contextualSpacing/>
              <w:jc w:val="left"/>
              <w:rPr>
                <w:sz w:val="22"/>
                <w:lang w:val="en-US" w:eastAsia="zh-CN"/>
              </w:rPr>
            </w:pPr>
            <w:r>
              <w:rPr>
                <w:sz w:val="22"/>
                <w:lang w:val="en-US" w:eastAsia="zh-CN"/>
              </w:rPr>
              <w:lastRenderedPageBreak/>
              <w:t>In case SFI is configured and not received</w:t>
            </w:r>
          </w:p>
          <w:p w14:paraId="5286339F" w14:textId="77777777" w:rsidR="00192570" w:rsidRDefault="00192570" w:rsidP="00F62215">
            <w:pPr>
              <w:pStyle w:val="aff9"/>
              <w:numPr>
                <w:ilvl w:val="4"/>
                <w:numId w:val="15"/>
              </w:numPr>
              <w:snapToGrid/>
              <w:spacing w:after="180" w:afterAutospacing="0"/>
              <w:ind w:firstLineChars="0"/>
              <w:contextualSpacing/>
              <w:jc w:val="left"/>
              <w:rPr>
                <w:sz w:val="22"/>
                <w:lang w:val="en-US" w:eastAsia="zh-CN"/>
              </w:rPr>
            </w:pPr>
            <w:r>
              <w:rPr>
                <w:sz w:val="22"/>
                <w:lang w:val="en-US" w:eastAsia="zh-CN"/>
              </w:rPr>
              <w:t>A repetition is not transmitted if it conflicts with a semi-static flexible symbol.</w:t>
            </w:r>
          </w:p>
          <w:p w14:paraId="01774D7B" w14:textId="77777777" w:rsidR="00192570" w:rsidRDefault="00192570" w:rsidP="00F62215">
            <w:pPr>
              <w:pStyle w:val="aff9"/>
              <w:numPr>
                <w:ilvl w:val="0"/>
                <w:numId w:val="15"/>
              </w:numPr>
              <w:snapToGrid/>
              <w:spacing w:after="180" w:afterAutospacing="0"/>
              <w:ind w:firstLineChars="0"/>
              <w:contextualSpacing/>
              <w:jc w:val="left"/>
              <w:rPr>
                <w:sz w:val="22"/>
                <w:lang w:val="en-US" w:eastAsia="zh-CN"/>
              </w:rPr>
            </w:pPr>
            <w:r>
              <w:rPr>
                <w:sz w:val="22"/>
                <w:lang w:val="en-US" w:eastAsia="zh-CN"/>
              </w:rPr>
              <w:t>For the first Type 2 CG PUSCH (including all the repetitions) activated by an UL grant,</w:t>
            </w:r>
          </w:p>
          <w:p w14:paraId="58E41EAE" w14:textId="77777777" w:rsidR="00192570" w:rsidRDefault="00192570" w:rsidP="00F62215">
            <w:pPr>
              <w:pStyle w:val="aff9"/>
              <w:numPr>
                <w:ilvl w:val="1"/>
                <w:numId w:val="15"/>
              </w:numPr>
              <w:snapToGrid/>
              <w:spacing w:after="180" w:afterAutospacing="0"/>
              <w:ind w:firstLineChars="0"/>
              <w:contextualSpacing/>
              <w:jc w:val="left"/>
              <w:rPr>
                <w:sz w:val="22"/>
                <w:lang w:val="en-US" w:eastAsia="zh-CN"/>
              </w:rPr>
            </w:pPr>
            <w:r>
              <w:rPr>
                <w:sz w:val="22"/>
                <w:lang w:val="en-US" w:eastAsia="zh-CN"/>
              </w:rPr>
              <w:t>Alt 1: same behavior as DG PUSCH</w:t>
            </w:r>
          </w:p>
          <w:p w14:paraId="4279DF7D" w14:textId="77777777" w:rsidR="00192570" w:rsidRDefault="00192570" w:rsidP="00F62215">
            <w:pPr>
              <w:pStyle w:val="aff9"/>
              <w:numPr>
                <w:ilvl w:val="1"/>
                <w:numId w:val="15"/>
              </w:numPr>
              <w:snapToGrid/>
              <w:spacing w:after="180" w:afterAutospacing="0"/>
              <w:ind w:firstLineChars="0"/>
              <w:contextualSpacing/>
              <w:jc w:val="left"/>
              <w:rPr>
                <w:sz w:val="22"/>
                <w:lang w:val="en-US" w:eastAsia="zh-CN"/>
              </w:rPr>
            </w:pPr>
            <w:r>
              <w:rPr>
                <w:sz w:val="22"/>
                <w:lang w:val="en-US" w:eastAsia="zh-CN"/>
              </w:rPr>
              <w:t>Alt 2: same behavior as CG PUSCH without an associated UL grant</w:t>
            </w:r>
          </w:p>
          <w:p w14:paraId="587FA164" w14:textId="77777777" w:rsidR="00192570" w:rsidRDefault="00192570" w:rsidP="00F62215">
            <w:pPr>
              <w:pStyle w:val="aff9"/>
              <w:numPr>
                <w:ilvl w:val="1"/>
                <w:numId w:val="15"/>
              </w:numPr>
              <w:snapToGrid/>
              <w:spacing w:after="180" w:afterAutospacing="0"/>
              <w:ind w:firstLineChars="0"/>
              <w:contextualSpacing/>
              <w:jc w:val="left"/>
              <w:rPr>
                <w:sz w:val="22"/>
                <w:lang w:val="en-US" w:eastAsia="zh-CN"/>
              </w:rPr>
            </w:pPr>
            <w:r>
              <w:rPr>
                <w:sz w:val="22"/>
                <w:lang w:val="en-US" w:eastAsia="zh-CN"/>
              </w:rPr>
              <w:t>…</w:t>
            </w:r>
          </w:p>
          <w:p w14:paraId="335F5125" w14:textId="77777777" w:rsidR="00192570" w:rsidRDefault="00192570" w:rsidP="00F62215">
            <w:pPr>
              <w:pStyle w:val="aff9"/>
              <w:numPr>
                <w:ilvl w:val="0"/>
                <w:numId w:val="15"/>
              </w:numPr>
              <w:snapToGrid/>
              <w:spacing w:after="180" w:afterAutospacing="0"/>
              <w:ind w:firstLineChars="0"/>
              <w:contextualSpacing/>
              <w:jc w:val="left"/>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6AB8CDC8" w14:textId="77777777" w:rsidR="00192570" w:rsidRDefault="00192570" w:rsidP="00F62215">
            <w:pPr>
              <w:pStyle w:val="aff9"/>
              <w:numPr>
                <w:ilvl w:val="0"/>
                <w:numId w:val="15"/>
              </w:numPr>
              <w:snapToGrid/>
              <w:spacing w:after="180" w:afterAutospacing="0"/>
              <w:ind w:firstLineChars="0"/>
              <w:contextualSpacing/>
              <w:jc w:val="left"/>
              <w:rPr>
                <w:sz w:val="22"/>
                <w:lang w:val="en-US" w:eastAsia="zh-CN"/>
              </w:rPr>
            </w:pPr>
            <w:r>
              <w:rPr>
                <w:sz w:val="22"/>
                <w:lang w:val="en-US" w:eastAsia="zh-CN"/>
              </w:rPr>
              <w:t>FFS: whether to postpone or not, and if yes, under what condition(s)</w:t>
            </w:r>
          </w:p>
          <w:p w14:paraId="4EBB6D96" w14:textId="77777777" w:rsidR="00192570" w:rsidRDefault="00192570" w:rsidP="00F62215">
            <w:pPr>
              <w:pStyle w:val="aff9"/>
              <w:numPr>
                <w:ilvl w:val="0"/>
                <w:numId w:val="15"/>
              </w:numPr>
              <w:snapToGrid/>
              <w:spacing w:after="180" w:afterAutospacing="0"/>
              <w:ind w:firstLineChars="0"/>
              <w:contextualSpacing/>
              <w:jc w:val="left"/>
              <w:rPr>
                <w:sz w:val="22"/>
                <w:lang w:val="en-US" w:eastAsia="zh-CN"/>
              </w:rPr>
            </w:pPr>
            <w:r>
              <w:rPr>
                <w:sz w:val="22"/>
                <w:lang w:val="en-US" w:eastAsia="zh-CN"/>
              </w:rPr>
              <w:t>FFS: whether/how guard period is handled</w:t>
            </w:r>
          </w:p>
          <w:p w14:paraId="0767FDF8" w14:textId="77777777" w:rsidR="00192570" w:rsidRDefault="00192570" w:rsidP="00F62215">
            <w:pPr>
              <w:pStyle w:val="aff9"/>
              <w:numPr>
                <w:ilvl w:val="0"/>
                <w:numId w:val="15"/>
              </w:numPr>
              <w:snapToGrid/>
              <w:spacing w:after="180" w:afterAutospacing="0"/>
              <w:ind w:firstLineChars="0"/>
              <w:contextualSpacing/>
              <w:jc w:val="left"/>
              <w:rPr>
                <w:sz w:val="22"/>
                <w:lang w:val="en-US" w:eastAsia="zh-CN"/>
              </w:rPr>
            </w:pPr>
            <w:r>
              <w:rPr>
                <w:sz w:val="22"/>
                <w:lang w:val="en-US" w:eastAsia="zh-CN"/>
              </w:rPr>
              <w:t>Note that segmentation at slot boundary is always performed, even though it is not explicitly mentioned in the bullets above.</w:t>
            </w:r>
          </w:p>
          <w:p w14:paraId="3B86CAD7" w14:textId="77777777" w:rsidR="00192570" w:rsidRDefault="00192570" w:rsidP="00F62215">
            <w:pPr>
              <w:pStyle w:val="aff9"/>
              <w:numPr>
                <w:ilvl w:val="0"/>
                <w:numId w:val="15"/>
              </w:numPr>
              <w:snapToGrid/>
              <w:spacing w:after="180" w:afterAutospacing="0"/>
              <w:ind w:firstLineChars="0"/>
              <w:contextualSpacing/>
              <w:jc w:val="left"/>
              <w:rPr>
                <w:sz w:val="22"/>
                <w:lang w:val="en-US" w:eastAsia="zh-CN"/>
              </w:rPr>
            </w:pPr>
            <w:r>
              <w:rPr>
                <w:sz w:val="22"/>
                <w:lang w:val="en-US" w:eastAsia="zh-CN"/>
              </w:rPr>
              <w:t>FFS: the handling of conflict with SSB/PRACH symbols, the handling of conflict with semi-statically configured DL reception, etc.</w:t>
            </w:r>
          </w:p>
          <w:p w14:paraId="3DF294CC" w14:textId="3D207957" w:rsidR="001C5993" w:rsidRPr="001C5314" w:rsidRDefault="00192570" w:rsidP="001C5314">
            <w:pPr>
              <w:pStyle w:val="aff9"/>
              <w:numPr>
                <w:ilvl w:val="0"/>
                <w:numId w:val="15"/>
              </w:numPr>
              <w:snapToGrid/>
              <w:spacing w:after="180" w:afterAutospacing="0"/>
              <w:ind w:firstLineChars="0"/>
              <w:contextualSpacing/>
              <w:jc w:val="left"/>
              <w:rPr>
                <w:lang w:val="en-US"/>
              </w:rPr>
            </w:pPr>
            <w:r w:rsidRPr="001C5314">
              <w:rPr>
                <w:sz w:val="22"/>
                <w:lang w:val="en-US" w:eastAsia="zh-CN"/>
              </w:rPr>
              <w:t>Other options are not precluded</w:t>
            </w:r>
          </w:p>
        </w:tc>
      </w:tr>
    </w:tbl>
    <w:p w14:paraId="0D8BEE40" w14:textId="4FB0B0F0" w:rsidR="001C5314" w:rsidRDefault="001C5314" w:rsidP="001C5314">
      <w:pPr>
        <w:pStyle w:val="textintend2"/>
        <w:numPr>
          <w:ilvl w:val="0"/>
          <w:numId w:val="0"/>
        </w:numPr>
        <w:ind w:left="420" w:hanging="420"/>
        <w:rPr>
          <w:szCs w:val="24"/>
          <w:lang w:eastAsia="ja-JP"/>
        </w:rPr>
      </w:pPr>
      <w:r>
        <w:rPr>
          <w:rFonts w:hint="eastAsia"/>
          <w:szCs w:val="24"/>
          <w:lang w:eastAsia="ja-JP"/>
        </w:rPr>
        <w:lastRenderedPageBreak/>
        <w:t>Agreements on RAN1#98bis</w:t>
      </w:r>
    </w:p>
    <w:tbl>
      <w:tblPr>
        <w:tblStyle w:val="af2"/>
        <w:tblW w:w="0" w:type="auto"/>
        <w:tblLook w:val="04A0" w:firstRow="1" w:lastRow="0" w:firstColumn="1" w:lastColumn="0" w:noHBand="0" w:noVBand="1"/>
      </w:tblPr>
      <w:tblGrid>
        <w:gridCol w:w="9954"/>
      </w:tblGrid>
      <w:tr w:rsidR="001C5314" w:rsidRPr="00192570" w14:paraId="29FB3AF4" w14:textId="77777777" w:rsidTr="000D6995">
        <w:trPr>
          <w:trHeight w:val="469"/>
        </w:trPr>
        <w:tc>
          <w:tcPr>
            <w:tcW w:w="9954" w:type="dxa"/>
          </w:tcPr>
          <w:p w14:paraId="1B72EF54" w14:textId="77777777" w:rsidR="001C5314" w:rsidRPr="00A23C98" w:rsidRDefault="001C5314" w:rsidP="000D6995">
            <w:pPr>
              <w:rPr>
                <w:lang w:eastAsia="x-none"/>
              </w:rPr>
            </w:pPr>
            <w:r w:rsidRPr="00A23C98">
              <w:rPr>
                <w:highlight w:val="green"/>
                <w:lang w:eastAsia="x-none"/>
              </w:rPr>
              <w:t>Agreements</w:t>
            </w:r>
            <w:r w:rsidRPr="00A23C98">
              <w:rPr>
                <w:lang w:eastAsia="x-none"/>
              </w:rPr>
              <w:t>:</w:t>
            </w:r>
          </w:p>
          <w:p w14:paraId="2354350C" w14:textId="77777777" w:rsidR="001C5314" w:rsidRDefault="001C5314" w:rsidP="000D6995">
            <w:pPr>
              <w:numPr>
                <w:ilvl w:val="0"/>
                <w:numId w:val="18"/>
              </w:numPr>
              <w:snapToGrid/>
              <w:spacing w:after="0" w:afterAutospacing="0"/>
              <w:jc w:val="left"/>
              <w:rPr>
                <w:lang w:val="en-US"/>
              </w:rPr>
            </w:pPr>
            <w:r w:rsidRPr="00A23C98">
              <w:rPr>
                <w:lang w:val="en-US"/>
              </w:rPr>
              <w:t>Do not support PUSCH mapping type A for Option 4.</w:t>
            </w:r>
          </w:p>
          <w:p w14:paraId="7083C46E" w14:textId="77777777" w:rsidR="001C5314" w:rsidRDefault="001C5314" w:rsidP="000D6995">
            <w:pPr>
              <w:rPr>
                <w:lang w:val="en-US"/>
              </w:rPr>
            </w:pPr>
          </w:p>
          <w:p w14:paraId="0A139D36" w14:textId="77777777" w:rsidR="001C5314" w:rsidRPr="00A40DE7" w:rsidRDefault="001C5314" w:rsidP="000D6995">
            <w:pPr>
              <w:rPr>
                <w:b/>
                <w:bCs/>
                <w:lang w:val="en-US"/>
              </w:rPr>
            </w:pPr>
            <w:r w:rsidRPr="00A40DE7">
              <w:rPr>
                <w:b/>
                <w:bCs/>
                <w:lang w:val="en-US"/>
              </w:rPr>
              <w:t>R1-1911631</w:t>
            </w:r>
          </w:p>
          <w:p w14:paraId="2D82CDCD" w14:textId="77777777" w:rsidR="001C5314" w:rsidRPr="009D62FE" w:rsidRDefault="001C5314" w:rsidP="000D6995">
            <w:pPr>
              <w:rPr>
                <w:lang w:eastAsia="x-none"/>
              </w:rPr>
            </w:pPr>
            <w:r w:rsidRPr="009D62FE">
              <w:rPr>
                <w:highlight w:val="green"/>
                <w:lang w:eastAsia="x-none"/>
              </w:rPr>
              <w:t>Agreements</w:t>
            </w:r>
            <w:r w:rsidRPr="009D62FE">
              <w:rPr>
                <w:lang w:eastAsia="x-none"/>
              </w:rPr>
              <w:t>:</w:t>
            </w:r>
          </w:p>
          <w:p w14:paraId="0E1DF942" w14:textId="77777777" w:rsidR="001C5314" w:rsidRDefault="001C5314" w:rsidP="000D6995">
            <w:pPr>
              <w:numPr>
                <w:ilvl w:val="0"/>
                <w:numId w:val="18"/>
              </w:numPr>
              <w:snapToGrid/>
              <w:spacing w:after="0" w:afterAutospacing="0"/>
              <w:jc w:val="left"/>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2EF00CE7" w14:textId="77777777" w:rsidR="001C5314" w:rsidRPr="00E22897" w:rsidRDefault="001C5314" w:rsidP="000D6995">
            <w:pPr>
              <w:numPr>
                <w:ilvl w:val="0"/>
                <w:numId w:val="18"/>
              </w:numPr>
              <w:snapToGrid/>
              <w:spacing w:after="0" w:afterAutospacing="0"/>
              <w:jc w:val="left"/>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4A2BCF09" w14:textId="77777777" w:rsidR="001C5314" w:rsidRDefault="001C5314" w:rsidP="000D6995">
            <w:pPr>
              <w:rPr>
                <w:lang w:eastAsia="zh-CN"/>
              </w:rPr>
            </w:pPr>
          </w:p>
          <w:p w14:paraId="0DB2734D" w14:textId="77777777" w:rsidR="001C5314" w:rsidRPr="00D54619" w:rsidRDefault="001C5314" w:rsidP="000D6995">
            <w:pPr>
              <w:rPr>
                <w:lang w:eastAsia="zh-CN"/>
              </w:rPr>
            </w:pPr>
            <w:r w:rsidRPr="00D54619">
              <w:rPr>
                <w:highlight w:val="green"/>
                <w:lang w:eastAsia="zh-CN"/>
              </w:rPr>
              <w:t>Agreements</w:t>
            </w:r>
            <w:r w:rsidRPr="00D54619">
              <w:rPr>
                <w:lang w:eastAsia="zh-CN"/>
              </w:rPr>
              <w:t>:</w:t>
            </w:r>
          </w:p>
          <w:p w14:paraId="11FDFB16" w14:textId="77777777" w:rsidR="001C5314" w:rsidRPr="00D54619" w:rsidRDefault="001C5314" w:rsidP="000D6995">
            <w:pPr>
              <w:rPr>
                <w:lang w:val="en-US"/>
              </w:rPr>
            </w:pPr>
            <w:r w:rsidRPr="00D54619">
              <w:rPr>
                <w:lang w:val="en-US"/>
              </w:rPr>
              <w:t>For the dynamic indication of the number of repetitions for dynamic grant:</w:t>
            </w:r>
          </w:p>
          <w:p w14:paraId="5796319D" w14:textId="77777777" w:rsidR="001C5314" w:rsidRPr="00D54619" w:rsidRDefault="001C5314" w:rsidP="000D6995">
            <w:pPr>
              <w:pStyle w:val="aff9"/>
              <w:numPr>
                <w:ilvl w:val="0"/>
                <w:numId w:val="16"/>
              </w:numPr>
              <w:snapToGrid/>
              <w:spacing w:after="180" w:afterAutospacing="0"/>
              <w:ind w:firstLineChars="0"/>
              <w:contextualSpacing/>
              <w:jc w:val="left"/>
            </w:pPr>
            <w:r w:rsidRPr="00D54619">
              <w:t xml:space="preserve">Jointly coded with SLIV in TDRA table, by adding an additional column for the number of repetitions in the TDRA table </w:t>
            </w:r>
          </w:p>
          <w:p w14:paraId="37FA3DD6" w14:textId="77777777" w:rsidR="001C5314" w:rsidRPr="00D54619" w:rsidRDefault="001C5314" w:rsidP="000D6995">
            <w:pPr>
              <w:pStyle w:val="aff9"/>
              <w:numPr>
                <w:ilvl w:val="1"/>
                <w:numId w:val="16"/>
              </w:numPr>
              <w:snapToGrid/>
              <w:spacing w:after="180" w:afterAutospacing="0"/>
              <w:ind w:firstLineChars="0"/>
              <w:contextualSpacing/>
              <w:jc w:val="left"/>
            </w:pPr>
            <w:r w:rsidRPr="00D54619">
              <w:t>The maximum TDRA table size is increased to 64</w:t>
            </w:r>
          </w:p>
          <w:p w14:paraId="16230081" w14:textId="77777777" w:rsidR="001C5314" w:rsidRPr="00D54619" w:rsidRDefault="001C5314" w:rsidP="000D6995">
            <w:pPr>
              <w:pStyle w:val="aff9"/>
              <w:numPr>
                <w:ilvl w:val="1"/>
                <w:numId w:val="16"/>
              </w:numPr>
              <w:snapToGrid/>
              <w:spacing w:after="180" w:afterAutospacing="0"/>
              <w:ind w:firstLineChars="0"/>
              <w:contextualSpacing/>
              <w:jc w:val="left"/>
            </w:pPr>
            <w:r w:rsidRPr="00D54619">
              <w:lastRenderedPageBreak/>
              <w:t>No other spec impact is expected</w:t>
            </w:r>
          </w:p>
          <w:p w14:paraId="57D70C75" w14:textId="77777777" w:rsidR="001C5314" w:rsidRPr="00671FE8" w:rsidRDefault="001C5314" w:rsidP="000D6995">
            <w:pPr>
              <w:rPr>
                <w:lang w:eastAsia="x-none"/>
              </w:rPr>
            </w:pPr>
            <w:r w:rsidRPr="00671FE8">
              <w:rPr>
                <w:highlight w:val="green"/>
                <w:lang w:eastAsia="x-none"/>
              </w:rPr>
              <w:t>Agreements</w:t>
            </w:r>
            <w:r w:rsidRPr="00671FE8">
              <w:rPr>
                <w:lang w:eastAsia="x-none"/>
              </w:rPr>
              <w:t>:</w:t>
            </w:r>
          </w:p>
          <w:p w14:paraId="7005DC29" w14:textId="77777777" w:rsidR="001C5314" w:rsidRPr="00671FE8" w:rsidRDefault="001C5314" w:rsidP="000D6995">
            <w:pPr>
              <w:numPr>
                <w:ilvl w:val="0"/>
                <w:numId w:val="16"/>
              </w:numPr>
              <w:snapToGrid/>
              <w:spacing w:after="0" w:afterAutospacing="0"/>
              <w:jc w:val="left"/>
              <w:rPr>
                <w:lang w:val="en-US"/>
              </w:rPr>
            </w:pPr>
            <w:r w:rsidRPr="00671FE8">
              <w:rPr>
                <w:lang w:val="en-US"/>
              </w:rPr>
              <w:t>Support dynamic indication of the number of repetitions for Rel-15 PUSCH with slot aggregation using DCI formats 0_1 &amp; the new UL DCI format</w:t>
            </w:r>
          </w:p>
          <w:p w14:paraId="2BDC142C" w14:textId="77777777" w:rsidR="001C5314" w:rsidRPr="00671FE8" w:rsidRDefault="001C5314" w:rsidP="000D6995">
            <w:pPr>
              <w:numPr>
                <w:ilvl w:val="1"/>
                <w:numId w:val="16"/>
              </w:numPr>
              <w:snapToGrid/>
              <w:spacing w:after="0" w:afterAutospacing="0"/>
              <w:jc w:val="left"/>
              <w:rPr>
                <w:lang w:val="en-US"/>
              </w:rPr>
            </w:pPr>
            <w:r w:rsidRPr="00671FE8">
              <w:rPr>
                <w:lang w:val="en-US"/>
              </w:rPr>
              <w:t>The dynamic indication is done by using the same Rel-16 mechanism (</w:t>
            </w:r>
            <w:r w:rsidRPr="00671FE8">
              <w:t>Jointly coding the number of repetitions with SLIV in TDRA table)</w:t>
            </w:r>
          </w:p>
          <w:p w14:paraId="34FE9874" w14:textId="77777777" w:rsidR="001C5314" w:rsidRPr="00B651D7" w:rsidRDefault="001C5314" w:rsidP="000D6995">
            <w:pPr>
              <w:rPr>
                <w:lang w:val="en-US" w:eastAsia="x-none"/>
              </w:rPr>
            </w:pPr>
            <w:r w:rsidRPr="00B651D7">
              <w:rPr>
                <w:highlight w:val="green"/>
                <w:lang w:val="en-US" w:eastAsia="x-none"/>
              </w:rPr>
              <w:t>Agreements</w:t>
            </w:r>
            <w:r w:rsidRPr="00B651D7">
              <w:rPr>
                <w:lang w:val="en-US" w:eastAsia="x-none"/>
              </w:rPr>
              <w:t>:</w:t>
            </w:r>
          </w:p>
          <w:p w14:paraId="262B6406" w14:textId="77777777" w:rsidR="001C5314" w:rsidRPr="00B651D7" w:rsidRDefault="001C5314" w:rsidP="000D6995">
            <w:pPr>
              <w:rPr>
                <w:lang w:val="en-US"/>
              </w:rPr>
            </w:pPr>
            <w:r w:rsidRPr="00B651D7">
              <w:rPr>
                <w:lang w:val="en-US"/>
              </w:rPr>
              <w:t>For frequency hopping for Rel-16 PUSCH, the number of actual hopping locations in frequency is 2.</w:t>
            </w:r>
          </w:p>
          <w:p w14:paraId="69A8F166" w14:textId="77777777" w:rsidR="001C5314" w:rsidRPr="00D35C95" w:rsidRDefault="001C5314" w:rsidP="000D6995">
            <w:pPr>
              <w:rPr>
                <w:lang w:val="en-US" w:eastAsia="x-none"/>
              </w:rPr>
            </w:pPr>
            <w:r w:rsidRPr="00D35C95">
              <w:rPr>
                <w:highlight w:val="green"/>
                <w:lang w:val="en-US" w:eastAsia="x-none"/>
              </w:rPr>
              <w:t>Agreements</w:t>
            </w:r>
            <w:r w:rsidRPr="00D35C95">
              <w:rPr>
                <w:lang w:val="en-US" w:eastAsia="x-none"/>
              </w:rPr>
              <w:t>:</w:t>
            </w:r>
          </w:p>
          <w:p w14:paraId="1141D13D" w14:textId="77777777" w:rsidR="001C5314" w:rsidRPr="00D35C95" w:rsidRDefault="001C5314" w:rsidP="000D6995">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2504DC51" w14:textId="77777777" w:rsidR="001C5314" w:rsidRPr="00D35C95" w:rsidRDefault="001C5314" w:rsidP="000D6995">
            <w:pPr>
              <w:pStyle w:val="aff9"/>
              <w:numPr>
                <w:ilvl w:val="0"/>
                <w:numId w:val="20"/>
              </w:numPr>
              <w:snapToGrid/>
              <w:spacing w:after="180" w:afterAutospacing="0"/>
              <w:ind w:firstLineChars="0"/>
              <w:contextualSpacing/>
              <w:jc w:val="left"/>
              <w:rPr>
                <w:lang w:val="en-US"/>
              </w:rPr>
            </w:pPr>
            <w:r w:rsidRPr="00D35C95">
              <w:rPr>
                <w:lang w:val="en-US"/>
              </w:rPr>
              <w:t>FFS time domain hopping pattern</w:t>
            </w:r>
          </w:p>
          <w:p w14:paraId="4684CA05" w14:textId="77777777" w:rsidR="001C5314" w:rsidRPr="006E3BA5" w:rsidRDefault="001C5314" w:rsidP="000D6995">
            <w:pPr>
              <w:rPr>
                <w:lang w:eastAsia="x-none"/>
              </w:rPr>
            </w:pPr>
            <w:r w:rsidRPr="006E3BA5">
              <w:rPr>
                <w:highlight w:val="green"/>
                <w:lang w:eastAsia="x-none"/>
              </w:rPr>
              <w:t>Agreements</w:t>
            </w:r>
            <w:r w:rsidRPr="006E3BA5">
              <w:rPr>
                <w:lang w:eastAsia="x-none"/>
              </w:rPr>
              <w:t>:</w:t>
            </w:r>
          </w:p>
          <w:p w14:paraId="6F46FD4D" w14:textId="77777777" w:rsidR="001C5314" w:rsidRPr="006E3BA5" w:rsidRDefault="001C5314" w:rsidP="000D6995">
            <w:pPr>
              <w:rPr>
                <w:lang w:val="en-US"/>
              </w:rPr>
            </w:pPr>
            <w:r w:rsidRPr="006E3BA5">
              <w:rPr>
                <w:lang w:val="en-US"/>
              </w:rPr>
              <w:t xml:space="preserve">In terms of how to interpret L and K for Rel-16 PUSCH transmissions (for both DG &amp; CG), Alt. 1 is adopted. </w:t>
            </w:r>
          </w:p>
          <w:p w14:paraId="11706ADC" w14:textId="77777777" w:rsidR="001C5314" w:rsidRPr="006E3BA5" w:rsidRDefault="001C5314" w:rsidP="000D6995">
            <w:pPr>
              <w:numPr>
                <w:ilvl w:val="0"/>
                <w:numId w:val="21"/>
              </w:numPr>
              <w:snapToGrid/>
              <w:spacing w:after="0" w:afterAutospacing="0"/>
              <w:jc w:val="left"/>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20C04560" w14:textId="77777777" w:rsidR="001C5314" w:rsidRDefault="001C5314" w:rsidP="000D6995">
            <w:pPr>
              <w:rPr>
                <w:b/>
                <w:bCs/>
                <w:lang w:val="en-US" w:eastAsia="x-none"/>
              </w:rPr>
            </w:pPr>
            <w:r w:rsidRPr="00E62FB2">
              <w:rPr>
                <w:b/>
                <w:bCs/>
                <w:lang w:val="en-US" w:eastAsia="x-none"/>
              </w:rPr>
              <w:t>Conclusion:</w:t>
            </w:r>
          </w:p>
          <w:p w14:paraId="0B324A59" w14:textId="77777777" w:rsidR="001C5314" w:rsidRPr="004339B7" w:rsidRDefault="001C5314" w:rsidP="000D6995">
            <w:pPr>
              <w:rPr>
                <w:color w:val="000000"/>
                <w:lang w:val="en-US" w:eastAsia="x-none"/>
              </w:rPr>
            </w:pPr>
            <w:r w:rsidRPr="004339B7">
              <w:rPr>
                <w:color w:val="000000"/>
                <w:lang w:val="en-US" w:eastAsia="x-none"/>
              </w:rPr>
              <w:t>Definitions:</w:t>
            </w:r>
          </w:p>
          <w:p w14:paraId="235ADCF9" w14:textId="77777777" w:rsidR="001C5314" w:rsidRPr="004339B7" w:rsidRDefault="001C5314" w:rsidP="000D6995">
            <w:pPr>
              <w:numPr>
                <w:ilvl w:val="0"/>
                <w:numId w:val="21"/>
              </w:numPr>
              <w:snapToGrid/>
              <w:spacing w:after="0" w:afterAutospacing="0"/>
              <w:jc w:val="left"/>
              <w:rPr>
                <w:color w:val="000000"/>
                <w:lang w:val="en-US"/>
              </w:rPr>
            </w:pPr>
            <w:r w:rsidRPr="004339B7">
              <w:rPr>
                <w:color w:val="000000"/>
                <w:lang w:val="en-US"/>
              </w:rPr>
              <w:t>“Rel-16 PUSCH transmission scheme”: Option 4</w:t>
            </w:r>
          </w:p>
          <w:p w14:paraId="6FDC0F7A" w14:textId="77777777" w:rsidR="001C5314" w:rsidRPr="004339B7" w:rsidRDefault="001C5314" w:rsidP="000D6995">
            <w:pPr>
              <w:numPr>
                <w:ilvl w:val="0"/>
                <w:numId w:val="21"/>
              </w:numPr>
              <w:snapToGrid/>
              <w:spacing w:after="0" w:afterAutospacing="0"/>
              <w:jc w:val="left"/>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684A9F0C" w14:textId="77777777" w:rsidR="001C5314" w:rsidRPr="004F3954" w:rsidRDefault="001C5314" w:rsidP="000D6995">
            <w:pPr>
              <w:rPr>
                <w:lang w:val="en-US" w:eastAsia="x-none"/>
              </w:rPr>
            </w:pPr>
            <w:r w:rsidRPr="004F3954">
              <w:rPr>
                <w:highlight w:val="green"/>
                <w:lang w:val="en-US" w:eastAsia="x-none"/>
              </w:rPr>
              <w:t>Agreements</w:t>
            </w:r>
            <w:r w:rsidRPr="004F3954">
              <w:rPr>
                <w:lang w:val="en-US" w:eastAsia="x-none"/>
              </w:rPr>
              <w:t>:</w:t>
            </w:r>
          </w:p>
          <w:p w14:paraId="11C48693" w14:textId="77777777" w:rsidR="001C5314" w:rsidRPr="004F3954" w:rsidRDefault="001C5314" w:rsidP="000D6995">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3B6B6881" w14:textId="77777777" w:rsidR="001C5314" w:rsidRPr="004F3954" w:rsidRDefault="001C5314" w:rsidP="000D6995">
            <w:pPr>
              <w:pStyle w:val="aff9"/>
              <w:numPr>
                <w:ilvl w:val="0"/>
                <w:numId w:val="19"/>
              </w:numPr>
              <w:snapToGrid/>
              <w:spacing w:after="180" w:afterAutospacing="0"/>
              <w:ind w:firstLineChars="0"/>
              <w:contextualSpacing/>
              <w:jc w:val="left"/>
              <w:rPr>
                <w:lang w:val="en-US"/>
              </w:rPr>
            </w:pPr>
            <w:r w:rsidRPr="004F3954">
              <w:rPr>
                <w:lang w:val="en-US"/>
              </w:rPr>
              <w:lastRenderedPageBreak/>
              <w:t xml:space="preserve">FFS: whether to restrict that “Rel-16 PUSCH transmission scheme” cannot be enabled for both DCI formats simultaneously </w:t>
            </w:r>
          </w:p>
          <w:p w14:paraId="2294F20F" w14:textId="77777777" w:rsidR="001C5314" w:rsidRPr="004F3954" w:rsidRDefault="001C5314" w:rsidP="000D6995">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4716F115" w14:textId="77777777" w:rsidR="001C5314" w:rsidRPr="00DC5A06" w:rsidRDefault="001C5314" w:rsidP="000D6995">
            <w:pPr>
              <w:rPr>
                <w:lang w:val="en-US" w:eastAsia="x-none"/>
              </w:rPr>
            </w:pPr>
            <w:r w:rsidRPr="00DC5A06">
              <w:rPr>
                <w:highlight w:val="green"/>
                <w:lang w:val="en-US" w:eastAsia="x-none"/>
              </w:rPr>
              <w:t>Agreements</w:t>
            </w:r>
            <w:r w:rsidRPr="00DC5A06">
              <w:rPr>
                <w:lang w:val="en-US" w:eastAsia="x-none"/>
              </w:rPr>
              <w:t>:</w:t>
            </w:r>
          </w:p>
          <w:p w14:paraId="562B7EFB" w14:textId="77777777" w:rsidR="001C5314" w:rsidRPr="00DC5A06" w:rsidRDefault="001C5314" w:rsidP="000D6995">
            <w:pPr>
              <w:rPr>
                <w:lang w:val="en-US"/>
              </w:rPr>
            </w:pPr>
            <w:r w:rsidRPr="00DC5A06">
              <w:rPr>
                <w:lang w:val="en-US"/>
              </w:rPr>
              <w:t>For Type 2 CG, UE uses the PUSCH transmission scheme (“Rel-16 PUSCH transmission scheme” or “Rel-15 PUSCH transmission scheme”) associated with the activating DCI format.</w:t>
            </w:r>
          </w:p>
          <w:p w14:paraId="5DB3408B" w14:textId="77777777" w:rsidR="001C5314" w:rsidRPr="005A07B9" w:rsidRDefault="001C5314" w:rsidP="000D6995">
            <w:r w:rsidRPr="005A07B9">
              <w:rPr>
                <w:highlight w:val="green"/>
              </w:rPr>
              <w:t>Agreements</w:t>
            </w:r>
            <w:r w:rsidRPr="005A07B9">
              <w:t>:</w:t>
            </w:r>
          </w:p>
          <w:p w14:paraId="40BFFAC6" w14:textId="77777777" w:rsidR="001C5314" w:rsidRPr="005A07B9" w:rsidRDefault="001C5314" w:rsidP="000D6995">
            <w:r w:rsidRPr="005A07B9">
              <w:t>For the interaction with DL/UL directions, if dynamic SFI is configured, Option 1-4 is not further considered for both DG and CG</w:t>
            </w:r>
          </w:p>
          <w:p w14:paraId="20045573" w14:textId="77777777" w:rsidR="001C5314" w:rsidRPr="008B6267" w:rsidRDefault="001C5314" w:rsidP="000D6995">
            <w:r w:rsidRPr="008B6267">
              <w:t>For the interaction with DL/UL directions, if dynamic SFI is configured, Option 1-2 is not further considered for DG.</w:t>
            </w:r>
          </w:p>
          <w:p w14:paraId="614ED63F" w14:textId="77777777" w:rsidR="001C5314" w:rsidRDefault="001C5314" w:rsidP="000D6995">
            <w:r w:rsidRPr="0050379F">
              <w:rPr>
                <w:highlight w:val="green"/>
              </w:rPr>
              <w:t>Agreements</w:t>
            </w:r>
            <w:r>
              <w:t>:</w:t>
            </w:r>
          </w:p>
          <w:p w14:paraId="287E14F1" w14:textId="77777777" w:rsidR="001C5314" w:rsidRDefault="001C5314" w:rsidP="000D6995">
            <w:pPr>
              <w:rPr>
                <w:sz w:val="22"/>
              </w:rPr>
            </w:pPr>
            <w:r>
              <w:rPr>
                <w:sz w:val="22"/>
              </w:rPr>
              <w:t>For the interaction with DL/UL directions, if dynamic SFI is configured, Option 2-2 and 2-3 is not further considered for DG.</w:t>
            </w:r>
          </w:p>
          <w:p w14:paraId="07F6242A" w14:textId="77777777" w:rsidR="001C5314" w:rsidRPr="0050379F" w:rsidRDefault="001C5314" w:rsidP="000D6995">
            <w:pPr>
              <w:rPr>
                <w:lang w:eastAsia="x-none"/>
              </w:rPr>
            </w:pPr>
            <w:r w:rsidRPr="0050379F">
              <w:rPr>
                <w:highlight w:val="green"/>
                <w:lang w:eastAsia="x-none"/>
              </w:rPr>
              <w:t>Agreements</w:t>
            </w:r>
            <w:r w:rsidRPr="0050379F">
              <w:rPr>
                <w:lang w:eastAsia="x-none"/>
              </w:rPr>
              <w:t>:</w:t>
            </w:r>
          </w:p>
          <w:p w14:paraId="08D62518" w14:textId="77777777" w:rsidR="001C5314" w:rsidRPr="0050379F" w:rsidRDefault="001C5314" w:rsidP="000D6995">
            <w:pPr>
              <w:pStyle w:val="aff9"/>
              <w:numPr>
                <w:ilvl w:val="0"/>
                <w:numId w:val="17"/>
              </w:numPr>
              <w:snapToGrid/>
              <w:spacing w:after="180" w:afterAutospacing="0"/>
              <w:ind w:left="720" w:firstLineChars="0"/>
              <w:contextualSpacing/>
              <w:jc w:val="left"/>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1A59C849" w14:textId="77777777" w:rsidR="001C5314" w:rsidRPr="0050379F" w:rsidRDefault="001C5314" w:rsidP="000D6995">
            <w:pPr>
              <w:pStyle w:val="aff9"/>
              <w:numPr>
                <w:ilvl w:val="1"/>
                <w:numId w:val="17"/>
              </w:numPr>
              <w:snapToGrid/>
              <w:spacing w:after="180" w:afterAutospacing="0"/>
              <w:ind w:left="1440" w:firstLineChars="0"/>
              <w:contextualSpacing/>
              <w:jc w:val="left"/>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016565B3" w14:textId="77777777" w:rsidR="001C5314" w:rsidRPr="00192570" w:rsidRDefault="001C5314" w:rsidP="000D6995">
            <w:pPr>
              <w:pStyle w:val="aff9"/>
              <w:numPr>
                <w:ilvl w:val="1"/>
                <w:numId w:val="17"/>
              </w:numPr>
              <w:snapToGrid/>
              <w:spacing w:after="180" w:afterAutospacing="0"/>
              <w:ind w:left="1440" w:firstLineChars="0"/>
              <w:contextualSpacing/>
              <w:jc w:val="left"/>
              <w:rPr>
                <w:color w:val="FF0000"/>
                <w:lang w:val="en-US" w:eastAsia="zh-CN"/>
              </w:rPr>
            </w:pPr>
            <w:r w:rsidRPr="0050379F">
              <w:rPr>
                <w:color w:val="FF0000"/>
                <w:lang w:val="en-US" w:eastAsia="zh-CN"/>
              </w:rPr>
              <w:t>FFS how to handle the conflict with dynamic DL transmission for CG</w:t>
            </w:r>
          </w:p>
        </w:tc>
      </w:tr>
    </w:tbl>
    <w:p w14:paraId="02DB15C6" w14:textId="77777777" w:rsidR="001C5993" w:rsidRPr="001C5314" w:rsidRDefault="001C5993" w:rsidP="001C5993">
      <w:pPr>
        <w:pStyle w:val="textintend2"/>
        <w:numPr>
          <w:ilvl w:val="0"/>
          <w:numId w:val="0"/>
        </w:numPr>
        <w:ind w:left="420" w:hanging="420"/>
        <w:rPr>
          <w:szCs w:val="24"/>
        </w:rPr>
      </w:pPr>
    </w:p>
    <w:sectPr w:rsidR="001C5993" w:rsidRPr="001C5314" w:rsidSect="00F542AD">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30786" w14:textId="77777777" w:rsidR="00ED2026" w:rsidRDefault="00ED2026">
      <w:r>
        <w:separator/>
      </w:r>
    </w:p>
  </w:endnote>
  <w:endnote w:type="continuationSeparator" w:id="0">
    <w:p w14:paraId="1AB88C76" w14:textId="77777777" w:rsidR="00ED2026" w:rsidRDefault="00ED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F15F03" w:rsidRDefault="00F15F03">
    <w:pPr>
      <w:pStyle w:val="af"/>
      <w:jc w:val="center"/>
    </w:pPr>
    <w:r>
      <w:rPr>
        <w:b/>
      </w:rPr>
      <w:fldChar w:fldCharType="begin"/>
    </w:r>
    <w:r>
      <w:rPr>
        <w:b/>
      </w:rPr>
      <w:instrText>PAGE</w:instrText>
    </w:r>
    <w:r>
      <w:rPr>
        <w:b/>
      </w:rPr>
      <w:fldChar w:fldCharType="separate"/>
    </w:r>
    <w:r w:rsidR="00C558E8">
      <w:rPr>
        <w:b/>
        <w:noProof/>
      </w:rPr>
      <w:t>13</w:t>
    </w:r>
    <w:r>
      <w:rPr>
        <w:b/>
      </w:rPr>
      <w:fldChar w:fldCharType="end"/>
    </w:r>
  </w:p>
  <w:p w14:paraId="501A83DD" w14:textId="77777777" w:rsidR="00F15F03" w:rsidRDefault="00F15F03">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6C923" w14:textId="77777777" w:rsidR="00ED2026" w:rsidRDefault="00ED2026">
      <w:r>
        <w:separator/>
      </w:r>
    </w:p>
  </w:footnote>
  <w:footnote w:type="continuationSeparator" w:id="0">
    <w:p w14:paraId="278E5674" w14:textId="77777777" w:rsidR="00ED2026" w:rsidRDefault="00ED20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03177"/>
    <w:multiLevelType w:val="hybridMultilevel"/>
    <w:tmpl w:val="81F8AEC0"/>
    <w:lvl w:ilvl="0" w:tplc="F54AA288">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9C84338"/>
    <w:multiLevelType w:val="hybridMultilevel"/>
    <w:tmpl w:val="F3269F8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D64D958">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8FF054B"/>
    <w:multiLevelType w:val="hybridMultilevel"/>
    <w:tmpl w:val="B0E007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0F43274">
      <w:start w:val="2"/>
      <w:numFmt w:val="bullet"/>
      <w:lvlText w:val="-"/>
      <w:lvlJc w:val="left"/>
      <w:pPr>
        <w:ind w:left="1800" w:hanging="360"/>
      </w:pPr>
      <w:rPr>
        <w:rFonts w:ascii="Times New Roman" w:eastAsiaTheme="minorEastAsia"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D572A6D"/>
    <w:multiLevelType w:val="hybridMultilevel"/>
    <w:tmpl w:val="53C060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B62362"/>
    <w:multiLevelType w:val="hybridMultilevel"/>
    <w:tmpl w:val="DCA68436"/>
    <w:lvl w:ilvl="0" w:tplc="F54AA288">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1"/>
  </w:num>
  <w:num w:numId="3">
    <w:abstractNumId w:val="7"/>
  </w:num>
  <w:num w:numId="4">
    <w:abstractNumId w:val="20"/>
  </w:num>
  <w:num w:numId="5">
    <w:abstractNumId w:val="12"/>
  </w:num>
  <w:num w:numId="6">
    <w:abstractNumId w:val="13"/>
  </w:num>
  <w:num w:numId="7">
    <w:abstractNumId w:val="10"/>
  </w:num>
  <w:num w:numId="8">
    <w:abstractNumId w:val="0"/>
  </w:num>
  <w:num w:numId="9">
    <w:abstractNumId w:val="22"/>
  </w:num>
  <w:num w:numId="10">
    <w:abstractNumId w:val="9"/>
  </w:num>
  <w:num w:numId="11">
    <w:abstractNumId w:val="16"/>
  </w:num>
  <w:num w:numId="12">
    <w:abstractNumId w:val="11"/>
  </w:num>
  <w:num w:numId="13">
    <w:abstractNumId w:val="18"/>
  </w:num>
  <w:num w:numId="14">
    <w:abstractNumId w:val="15"/>
  </w:num>
  <w:num w:numId="15">
    <w:abstractNumId w:val="14"/>
  </w:num>
  <w:num w:numId="16">
    <w:abstractNumId w:val="2"/>
  </w:num>
  <w:num w:numId="17">
    <w:abstractNumId w:val="17"/>
  </w:num>
  <w:num w:numId="18">
    <w:abstractNumId w:val="6"/>
  </w:num>
  <w:num w:numId="19">
    <w:abstractNumId w:val="3"/>
  </w:num>
  <w:num w:numId="20">
    <w:abstractNumId w:val="4"/>
  </w:num>
  <w:num w:numId="21">
    <w:abstractNumId w:val="8"/>
  </w:num>
  <w:num w:numId="22">
    <w:abstractNumId w:val="21"/>
  </w:num>
  <w:num w:numId="23">
    <w:abstractNumId w:val="5"/>
  </w:num>
  <w:num w:numId="2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854"/>
    <w:rsid w:val="00003DDB"/>
    <w:rsid w:val="0000485C"/>
    <w:rsid w:val="00004926"/>
    <w:rsid w:val="00004B52"/>
    <w:rsid w:val="00006C58"/>
    <w:rsid w:val="0000709F"/>
    <w:rsid w:val="000079B0"/>
    <w:rsid w:val="00007E9E"/>
    <w:rsid w:val="00011490"/>
    <w:rsid w:val="0001155B"/>
    <w:rsid w:val="00011A70"/>
    <w:rsid w:val="00011BEE"/>
    <w:rsid w:val="0001212C"/>
    <w:rsid w:val="0001261A"/>
    <w:rsid w:val="0001277E"/>
    <w:rsid w:val="000130D3"/>
    <w:rsid w:val="000135B8"/>
    <w:rsid w:val="000140DD"/>
    <w:rsid w:val="00014468"/>
    <w:rsid w:val="0001517E"/>
    <w:rsid w:val="000157A7"/>
    <w:rsid w:val="00016A3C"/>
    <w:rsid w:val="00016AAE"/>
    <w:rsid w:val="00016E41"/>
    <w:rsid w:val="00020071"/>
    <w:rsid w:val="00020507"/>
    <w:rsid w:val="00021479"/>
    <w:rsid w:val="000216A1"/>
    <w:rsid w:val="00021AE3"/>
    <w:rsid w:val="00021BF7"/>
    <w:rsid w:val="00021F55"/>
    <w:rsid w:val="00021F65"/>
    <w:rsid w:val="00022203"/>
    <w:rsid w:val="00022F6C"/>
    <w:rsid w:val="00023256"/>
    <w:rsid w:val="00023821"/>
    <w:rsid w:val="00023C3B"/>
    <w:rsid w:val="00024358"/>
    <w:rsid w:val="00024359"/>
    <w:rsid w:val="0002486B"/>
    <w:rsid w:val="000251AB"/>
    <w:rsid w:val="000253FB"/>
    <w:rsid w:val="000257A5"/>
    <w:rsid w:val="00026267"/>
    <w:rsid w:val="00026D2B"/>
    <w:rsid w:val="0002711C"/>
    <w:rsid w:val="000271FA"/>
    <w:rsid w:val="000273F8"/>
    <w:rsid w:val="00027E81"/>
    <w:rsid w:val="0003072F"/>
    <w:rsid w:val="0003088A"/>
    <w:rsid w:val="000308B4"/>
    <w:rsid w:val="00030DC4"/>
    <w:rsid w:val="00030FAD"/>
    <w:rsid w:val="0003119F"/>
    <w:rsid w:val="00031573"/>
    <w:rsid w:val="00031D64"/>
    <w:rsid w:val="00032022"/>
    <w:rsid w:val="00032421"/>
    <w:rsid w:val="00032F00"/>
    <w:rsid w:val="000334D9"/>
    <w:rsid w:val="00033523"/>
    <w:rsid w:val="000335B3"/>
    <w:rsid w:val="000336D7"/>
    <w:rsid w:val="000341CE"/>
    <w:rsid w:val="00034798"/>
    <w:rsid w:val="000347D2"/>
    <w:rsid w:val="000348C6"/>
    <w:rsid w:val="00034A31"/>
    <w:rsid w:val="0003526B"/>
    <w:rsid w:val="000356EC"/>
    <w:rsid w:val="00035DAE"/>
    <w:rsid w:val="00036C9C"/>
    <w:rsid w:val="00037050"/>
    <w:rsid w:val="000374F6"/>
    <w:rsid w:val="00037D7F"/>
    <w:rsid w:val="0004055D"/>
    <w:rsid w:val="000411B6"/>
    <w:rsid w:val="00041E9B"/>
    <w:rsid w:val="00042102"/>
    <w:rsid w:val="00042247"/>
    <w:rsid w:val="00042508"/>
    <w:rsid w:val="00042697"/>
    <w:rsid w:val="000428EC"/>
    <w:rsid w:val="00042C5C"/>
    <w:rsid w:val="00042EB2"/>
    <w:rsid w:val="00043005"/>
    <w:rsid w:val="00043205"/>
    <w:rsid w:val="0004363B"/>
    <w:rsid w:val="00043C72"/>
    <w:rsid w:val="00044018"/>
    <w:rsid w:val="00044B35"/>
    <w:rsid w:val="00045078"/>
    <w:rsid w:val="000457A2"/>
    <w:rsid w:val="000459D8"/>
    <w:rsid w:val="000462F7"/>
    <w:rsid w:val="00046459"/>
    <w:rsid w:val="00046B59"/>
    <w:rsid w:val="00046D47"/>
    <w:rsid w:val="00047310"/>
    <w:rsid w:val="00047550"/>
    <w:rsid w:val="00047783"/>
    <w:rsid w:val="00047995"/>
    <w:rsid w:val="00047E81"/>
    <w:rsid w:val="00047F01"/>
    <w:rsid w:val="00050B6F"/>
    <w:rsid w:val="00052523"/>
    <w:rsid w:val="00052D1B"/>
    <w:rsid w:val="0005309E"/>
    <w:rsid w:val="00053C1D"/>
    <w:rsid w:val="000541A8"/>
    <w:rsid w:val="0005427B"/>
    <w:rsid w:val="000549DE"/>
    <w:rsid w:val="00054AAC"/>
    <w:rsid w:val="00054D1F"/>
    <w:rsid w:val="000552C6"/>
    <w:rsid w:val="000558C9"/>
    <w:rsid w:val="00055A54"/>
    <w:rsid w:val="00055A67"/>
    <w:rsid w:val="00055B32"/>
    <w:rsid w:val="0005625E"/>
    <w:rsid w:val="00056507"/>
    <w:rsid w:val="000566EF"/>
    <w:rsid w:val="00060296"/>
    <w:rsid w:val="00060A17"/>
    <w:rsid w:val="00060B1E"/>
    <w:rsid w:val="00061A2D"/>
    <w:rsid w:val="00062214"/>
    <w:rsid w:val="00062448"/>
    <w:rsid w:val="00062D2A"/>
    <w:rsid w:val="00062EED"/>
    <w:rsid w:val="000630AD"/>
    <w:rsid w:val="0006344D"/>
    <w:rsid w:val="000647D6"/>
    <w:rsid w:val="00064B7C"/>
    <w:rsid w:val="000653C0"/>
    <w:rsid w:val="00065A47"/>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2EC"/>
    <w:rsid w:val="00082FD1"/>
    <w:rsid w:val="00083011"/>
    <w:rsid w:val="000843BE"/>
    <w:rsid w:val="000851FC"/>
    <w:rsid w:val="000852CE"/>
    <w:rsid w:val="00085385"/>
    <w:rsid w:val="000854D2"/>
    <w:rsid w:val="0008593D"/>
    <w:rsid w:val="00085EA9"/>
    <w:rsid w:val="00085FFE"/>
    <w:rsid w:val="00086310"/>
    <w:rsid w:val="0008647D"/>
    <w:rsid w:val="0008673A"/>
    <w:rsid w:val="00086F89"/>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AC5"/>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718"/>
    <w:rsid w:val="00097969"/>
    <w:rsid w:val="00097F5A"/>
    <w:rsid w:val="000A01A7"/>
    <w:rsid w:val="000A0275"/>
    <w:rsid w:val="000A0483"/>
    <w:rsid w:val="000A0AD6"/>
    <w:rsid w:val="000A0D50"/>
    <w:rsid w:val="000A0FBB"/>
    <w:rsid w:val="000A177D"/>
    <w:rsid w:val="000A19D8"/>
    <w:rsid w:val="000A24D4"/>
    <w:rsid w:val="000A26BC"/>
    <w:rsid w:val="000A2985"/>
    <w:rsid w:val="000A2990"/>
    <w:rsid w:val="000A2A93"/>
    <w:rsid w:val="000A3906"/>
    <w:rsid w:val="000A3F92"/>
    <w:rsid w:val="000A45CD"/>
    <w:rsid w:val="000A582D"/>
    <w:rsid w:val="000A5E31"/>
    <w:rsid w:val="000A5EBD"/>
    <w:rsid w:val="000A607A"/>
    <w:rsid w:val="000A7B40"/>
    <w:rsid w:val="000B10E5"/>
    <w:rsid w:val="000B10E7"/>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0BE5"/>
    <w:rsid w:val="000D1DD5"/>
    <w:rsid w:val="000D1FE8"/>
    <w:rsid w:val="000D20DC"/>
    <w:rsid w:val="000D282D"/>
    <w:rsid w:val="000D287E"/>
    <w:rsid w:val="000D28E2"/>
    <w:rsid w:val="000D2EE4"/>
    <w:rsid w:val="000D4A01"/>
    <w:rsid w:val="000D4DC5"/>
    <w:rsid w:val="000D4E2B"/>
    <w:rsid w:val="000D52A3"/>
    <w:rsid w:val="000D649B"/>
    <w:rsid w:val="000D657D"/>
    <w:rsid w:val="000D7660"/>
    <w:rsid w:val="000D7DB9"/>
    <w:rsid w:val="000E0349"/>
    <w:rsid w:val="000E15A6"/>
    <w:rsid w:val="000E167A"/>
    <w:rsid w:val="000E229C"/>
    <w:rsid w:val="000E25A0"/>
    <w:rsid w:val="000E2AC6"/>
    <w:rsid w:val="000E31DE"/>
    <w:rsid w:val="000E3548"/>
    <w:rsid w:val="000E3591"/>
    <w:rsid w:val="000E3D22"/>
    <w:rsid w:val="000E3DC5"/>
    <w:rsid w:val="000E4717"/>
    <w:rsid w:val="000E4DD1"/>
    <w:rsid w:val="000E6193"/>
    <w:rsid w:val="000E6A3A"/>
    <w:rsid w:val="000E7D8E"/>
    <w:rsid w:val="000E7E82"/>
    <w:rsid w:val="000E7FB0"/>
    <w:rsid w:val="000E7FCB"/>
    <w:rsid w:val="000F0244"/>
    <w:rsid w:val="000F02BF"/>
    <w:rsid w:val="000F10D0"/>
    <w:rsid w:val="000F12E1"/>
    <w:rsid w:val="000F1372"/>
    <w:rsid w:val="000F168A"/>
    <w:rsid w:val="000F3312"/>
    <w:rsid w:val="000F34FC"/>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44D"/>
    <w:rsid w:val="00112513"/>
    <w:rsid w:val="00112A02"/>
    <w:rsid w:val="00112B68"/>
    <w:rsid w:val="0011395E"/>
    <w:rsid w:val="00113C33"/>
    <w:rsid w:val="00113F7A"/>
    <w:rsid w:val="00114412"/>
    <w:rsid w:val="00114539"/>
    <w:rsid w:val="00114BB5"/>
    <w:rsid w:val="00114C41"/>
    <w:rsid w:val="00114F1F"/>
    <w:rsid w:val="00115554"/>
    <w:rsid w:val="0011585B"/>
    <w:rsid w:val="001159A3"/>
    <w:rsid w:val="001159E2"/>
    <w:rsid w:val="00115EFB"/>
    <w:rsid w:val="0011607E"/>
    <w:rsid w:val="001160F4"/>
    <w:rsid w:val="00116BD1"/>
    <w:rsid w:val="00116D60"/>
    <w:rsid w:val="00117047"/>
    <w:rsid w:val="001171A7"/>
    <w:rsid w:val="0011732D"/>
    <w:rsid w:val="001173AF"/>
    <w:rsid w:val="00117508"/>
    <w:rsid w:val="001200D8"/>
    <w:rsid w:val="0012091F"/>
    <w:rsid w:val="001209C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65C"/>
    <w:rsid w:val="00130F4D"/>
    <w:rsid w:val="0013175C"/>
    <w:rsid w:val="00131A92"/>
    <w:rsid w:val="001323C4"/>
    <w:rsid w:val="00132703"/>
    <w:rsid w:val="00132BC8"/>
    <w:rsid w:val="0013361F"/>
    <w:rsid w:val="00133C79"/>
    <w:rsid w:val="00134170"/>
    <w:rsid w:val="00134906"/>
    <w:rsid w:val="00134962"/>
    <w:rsid w:val="00135012"/>
    <w:rsid w:val="00135590"/>
    <w:rsid w:val="00135849"/>
    <w:rsid w:val="00135907"/>
    <w:rsid w:val="00135C12"/>
    <w:rsid w:val="00136762"/>
    <w:rsid w:val="00136890"/>
    <w:rsid w:val="00136D5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44E9"/>
    <w:rsid w:val="001552FF"/>
    <w:rsid w:val="0015557C"/>
    <w:rsid w:val="001556D2"/>
    <w:rsid w:val="00155B79"/>
    <w:rsid w:val="00155DFC"/>
    <w:rsid w:val="00155E27"/>
    <w:rsid w:val="00156516"/>
    <w:rsid w:val="00156743"/>
    <w:rsid w:val="0015725B"/>
    <w:rsid w:val="001575DC"/>
    <w:rsid w:val="0015765B"/>
    <w:rsid w:val="00157E97"/>
    <w:rsid w:val="001602F7"/>
    <w:rsid w:val="00160974"/>
    <w:rsid w:val="00160ED5"/>
    <w:rsid w:val="0016137A"/>
    <w:rsid w:val="00161A06"/>
    <w:rsid w:val="00161FF4"/>
    <w:rsid w:val="001629A9"/>
    <w:rsid w:val="001629C4"/>
    <w:rsid w:val="001629FA"/>
    <w:rsid w:val="00162B1E"/>
    <w:rsid w:val="00162D1B"/>
    <w:rsid w:val="00162DE9"/>
    <w:rsid w:val="0016317E"/>
    <w:rsid w:val="00163B1B"/>
    <w:rsid w:val="0016460B"/>
    <w:rsid w:val="001646C4"/>
    <w:rsid w:val="0016486C"/>
    <w:rsid w:val="00164DE5"/>
    <w:rsid w:val="00165199"/>
    <w:rsid w:val="001653D2"/>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2249"/>
    <w:rsid w:val="001837AA"/>
    <w:rsid w:val="00183F4C"/>
    <w:rsid w:val="00184593"/>
    <w:rsid w:val="00184681"/>
    <w:rsid w:val="00184AC5"/>
    <w:rsid w:val="00185A6C"/>
    <w:rsid w:val="00185ACD"/>
    <w:rsid w:val="00185F77"/>
    <w:rsid w:val="001861F8"/>
    <w:rsid w:val="0018678E"/>
    <w:rsid w:val="00186E62"/>
    <w:rsid w:val="00187135"/>
    <w:rsid w:val="00190AFB"/>
    <w:rsid w:val="00190CC7"/>
    <w:rsid w:val="00190E42"/>
    <w:rsid w:val="0019158B"/>
    <w:rsid w:val="00191A2E"/>
    <w:rsid w:val="00192570"/>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47"/>
    <w:rsid w:val="001A2CA9"/>
    <w:rsid w:val="001A3ECC"/>
    <w:rsid w:val="001A43C2"/>
    <w:rsid w:val="001A47A5"/>
    <w:rsid w:val="001A512F"/>
    <w:rsid w:val="001A5210"/>
    <w:rsid w:val="001A539F"/>
    <w:rsid w:val="001A540B"/>
    <w:rsid w:val="001A54F4"/>
    <w:rsid w:val="001A552B"/>
    <w:rsid w:val="001A5D19"/>
    <w:rsid w:val="001A5FFF"/>
    <w:rsid w:val="001A64A1"/>
    <w:rsid w:val="001A6A1C"/>
    <w:rsid w:val="001A6FB3"/>
    <w:rsid w:val="001A743A"/>
    <w:rsid w:val="001A7CA4"/>
    <w:rsid w:val="001B00D7"/>
    <w:rsid w:val="001B12B9"/>
    <w:rsid w:val="001B1765"/>
    <w:rsid w:val="001B1872"/>
    <w:rsid w:val="001B19F6"/>
    <w:rsid w:val="001B1E1E"/>
    <w:rsid w:val="001B1EB9"/>
    <w:rsid w:val="001B2EC7"/>
    <w:rsid w:val="001B31C5"/>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5314"/>
    <w:rsid w:val="001C5993"/>
    <w:rsid w:val="001C6136"/>
    <w:rsid w:val="001C6681"/>
    <w:rsid w:val="001C731F"/>
    <w:rsid w:val="001C79DB"/>
    <w:rsid w:val="001C7BD8"/>
    <w:rsid w:val="001C7DC7"/>
    <w:rsid w:val="001D1932"/>
    <w:rsid w:val="001D1B8F"/>
    <w:rsid w:val="001D20FA"/>
    <w:rsid w:val="001D2DAC"/>
    <w:rsid w:val="001D2E0C"/>
    <w:rsid w:val="001D2ED6"/>
    <w:rsid w:val="001D3689"/>
    <w:rsid w:val="001D421B"/>
    <w:rsid w:val="001D42DB"/>
    <w:rsid w:val="001D47FE"/>
    <w:rsid w:val="001D560F"/>
    <w:rsid w:val="001D5D5C"/>
    <w:rsid w:val="001D5F3E"/>
    <w:rsid w:val="001D673C"/>
    <w:rsid w:val="001D6876"/>
    <w:rsid w:val="001D6ADA"/>
    <w:rsid w:val="001D78A3"/>
    <w:rsid w:val="001D79D7"/>
    <w:rsid w:val="001D7D74"/>
    <w:rsid w:val="001E0B4E"/>
    <w:rsid w:val="001E133E"/>
    <w:rsid w:val="001E15D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24B"/>
    <w:rsid w:val="001F3858"/>
    <w:rsid w:val="001F3EB5"/>
    <w:rsid w:val="001F4A7E"/>
    <w:rsid w:val="001F522F"/>
    <w:rsid w:val="001F55E0"/>
    <w:rsid w:val="001F5D37"/>
    <w:rsid w:val="001F735A"/>
    <w:rsid w:val="001F7AB4"/>
    <w:rsid w:val="002003CC"/>
    <w:rsid w:val="00200C9A"/>
    <w:rsid w:val="00200C9D"/>
    <w:rsid w:val="00201283"/>
    <w:rsid w:val="00201AA7"/>
    <w:rsid w:val="0020246A"/>
    <w:rsid w:val="00203143"/>
    <w:rsid w:val="0020316A"/>
    <w:rsid w:val="00203705"/>
    <w:rsid w:val="00203DC5"/>
    <w:rsid w:val="00203E01"/>
    <w:rsid w:val="0020411E"/>
    <w:rsid w:val="00204834"/>
    <w:rsid w:val="0020541E"/>
    <w:rsid w:val="002057DF"/>
    <w:rsid w:val="00205E89"/>
    <w:rsid w:val="00205EB8"/>
    <w:rsid w:val="002060C7"/>
    <w:rsid w:val="002067C4"/>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6AC"/>
    <w:rsid w:val="002249E8"/>
    <w:rsid w:val="00224CCB"/>
    <w:rsid w:val="00224F11"/>
    <w:rsid w:val="00224FFD"/>
    <w:rsid w:val="0022508A"/>
    <w:rsid w:val="002253D2"/>
    <w:rsid w:val="0022540B"/>
    <w:rsid w:val="00225953"/>
    <w:rsid w:val="00225DDD"/>
    <w:rsid w:val="00227C4F"/>
    <w:rsid w:val="00227C8D"/>
    <w:rsid w:val="0023080C"/>
    <w:rsid w:val="002311AF"/>
    <w:rsid w:val="002311BB"/>
    <w:rsid w:val="002319BD"/>
    <w:rsid w:val="00231E1A"/>
    <w:rsid w:val="002323D6"/>
    <w:rsid w:val="00232A8A"/>
    <w:rsid w:val="00232EDA"/>
    <w:rsid w:val="002342D0"/>
    <w:rsid w:val="00235970"/>
    <w:rsid w:val="002359FA"/>
    <w:rsid w:val="00236404"/>
    <w:rsid w:val="0023678B"/>
    <w:rsid w:val="002369DD"/>
    <w:rsid w:val="00236A04"/>
    <w:rsid w:val="00236CD1"/>
    <w:rsid w:val="00237062"/>
    <w:rsid w:val="00237113"/>
    <w:rsid w:val="00237A75"/>
    <w:rsid w:val="00237E17"/>
    <w:rsid w:val="00240437"/>
    <w:rsid w:val="00240DBF"/>
    <w:rsid w:val="00241BE2"/>
    <w:rsid w:val="00242BB1"/>
    <w:rsid w:val="00243606"/>
    <w:rsid w:val="00243811"/>
    <w:rsid w:val="0024390D"/>
    <w:rsid w:val="002439E1"/>
    <w:rsid w:val="00243B89"/>
    <w:rsid w:val="00243F95"/>
    <w:rsid w:val="00244914"/>
    <w:rsid w:val="00244BF2"/>
    <w:rsid w:val="002451FF"/>
    <w:rsid w:val="0024529E"/>
    <w:rsid w:val="002452B0"/>
    <w:rsid w:val="002452CB"/>
    <w:rsid w:val="00245393"/>
    <w:rsid w:val="00245A2D"/>
    <w:rsid w:val="00245FC3"/>
    <w:rsid w:val="002466FC"/>
    <w:rsid w:val="0024685B"/>
    <w:rsid w:val="00246917"/>
    <w:rsid w:val="00246C75"/>
    <w:rsid w:val="002476B6"/>
    <w:rsid w:val="00247811"/>
    <w:rsid w:val="0025082F"/>
    <w:rsid w:val="002509D2"/>
    <w:rsid w:val="002511C1"/>
    <w:rsid w:val="002512A3"/>
    <w:rsid w:val="0025152F"/>
    <w:rsid w:val="00251B51"/>
    <w:rsid w:val="002522C7"/>
    <w:rsid w:val="00252FCC"/>
    <w:rsid w:val="0025332C"/>
    <w:rsid w:val="0025364B"/>
    <w:rsid w:val="00253DD9"/>
    <w:rsid w:val="00254FE2"/>
    <w:rsid w:val="00255B35"/>
    <w:rsid w:val="00256DFB"/>
    <w:rsid w:val="0025714F"/>
    <w:rsid w:val="002603A0"/>
    <w:rsid w:val="00260555"/>
    <w:rsid w:val="00260FBB"/>
    <w:rsid w:val="00261F4D"/>
    <w:rsid w:val="00262151"/>
    <w:rsid w:val="002623E9"/>
    <w:rsid w:val="002625FA"/>
    <w:rsid w:val="00262E18"/>
    <w:rsid w:val="002630F9"/>
    <w:rsid w:val="00263108"/>
    <w:rsid w:val="002638C4"/>
    <w:rsid w:val="00263A00"/>
    <w:rsid w:val="00263D39"/>
    <w:rsid w:val="00263E61"/>
    <w:rsid w:val="00264508"/>
    <w:rsid w:val="00264CEB"/>
    <w:rsid w:val="00264EA4"/>
    <w:rsid w:val="0026548E"/>
    <w:rsid w:val="00265AFE"/>
    <w:rsid w:val="00265BCB"/>
    <w:rsid w:val="002662A5"/>
    <w:rsid w:val="00266336"/>
    <w:rsid w:val="0026696E"/>
    <w:rsid w:val="00266F07"/>
    <w:rsid w:val="00267537"/>
    <w:rsid w:val="00267A05"/>
    <w:rsid w:val="00270AED"/>
    <w:rsid w:val="00270FEE"/>
    <w:rsid w:val="002711DF"/>
    <w:rsid w:val="0027184B"/>
    <w:rsid w:val="00272AA8"/>
    <w:rsid w:val="00272EDB"/>
    <w:rsid w:val="002732A4"/>
    <w:rsid w:val="00274332"/>
    <w:rsid w:val="0027493F"/>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0AB"/>
    <w:rsid w:val="002835DE"/>
    <w:rsid w:val="00283A9A"/>
    <w:rsid w:val="0028543E"/>
    <w:rsid w:val="00285613"/>
    <w:rsid w:val="00286190"/>
    <w:rsid w:val="002866A6"/>
    <w:rsid w:val="00286D2E"/>
    <w:rsid w:val="00286F94"/>
    <w:rsid w:val="002877C2"/>
    <w:rsid w:val="00287E5B"/>
    <w:rsid w:val="002900A5"/>
    <w:rsid w:val="0029089F"/>
    <w:rsid w:val="00290EB8"/>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172"/>
    <w:rsid w:val="002A17FB"/>
    <w:rsid w:val="002A1A1C"/>
    <w:rsid w:val="002A1DE6"/>
    <w:rsid w:val="002A308E"/>
    <w:rsid w:val="002A34A1"/>
    <w:rsid w:val="002A36E4"/>
    <w:rsid w:val="002A381C"/>
    <w:rsid w:val="002A3956"/>
    <w:rsid w:val="002A441B"/>
    <w:rsid w:val="002A5269"/>
    <w:rsid w:val="002A55DD"/>
    <w:rsid w:val="002A56CF"/>
    <w:rsid w:val="002A63B1"/>
    <w:rsid w:val="002A7B61"/>
    <w:rsid w:val="002B0047"/>
    <w:rsid w:val="002B044F"/>
    <w:rsid w:val="002B06A6"/>
    <w:rsid w:val="002B0BE7"/>
    <w:rsid w:val="002B0D7F"/>
    <w:rsid w:val="002B1313"/>
    <w:rsid w:val="002B161F"/>
    <w:rsid w:val="002B1DC6"/>
    <w:rsid w:val="002B1E42"/>
    <w:rsid w:val="002B2479"/>
    <w:rsid w:val="002B3B69"/>
    <w:rsid w:val="002B3E62"/>
    <w:rsid w:val="002B3F10"/>
    <w:rsid w:val="002B3F42"/>
    <w:rsid w:val="002B400E"/>
    <w:rsid w:val="002B49F3"/>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16C"/>
    <w:rsid w:val="002C345D"/>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43F5"/>
    <w:rsid w:val="002D4CCC"/>
    <w:rsid w:val="002D5238"/>
    <w:rsid w:val="002D54C8"/>
    <w:rsid w:val="002D54F8"/>
    <w:rsid w:val="002D5BB3"/>
    <w:rsid w:val="002D5D63"/>
    <w:rsid w:val="002D6137"/>
    <w:rsid w:val="002D64E2"/>
    <w:rsid w:val="002D68BB"/>
    <w:rsid w:val="002D6A04"/>
    <w:rsid w:val="002E0220"/>
    <w:rsid w:val="002E05DF"/>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5ED"/>
    <w:rsid w:val="002F18C2"/>
    <w:rsid w:val="002F1AF9"/>
    <w:rsid w:val="002F23F6"/>
    <w:rsid w:val="002F3156"/>
    <w:rsid w:val="002F31B1"/>
    <w:rsid w:val="002F35D4"/>
    <w:rsid w:val="002F3612"/>
    <w:rsid w:val="002F3D1A"/>
    <w:rsid w:val="002F467B"/>
    <w:rsid w:val="002F4686"/>
    <w:rsid w:val="002F4775"/>
    <w:rsid w:val="002F485D"/>
    <w:rsid w:val="002F4906"/>
    <w:rsid w:val="002F5E22"/>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178"/>
    <w:rsid w:val="00323502"/>
    <w:rsid w:val="00323654"/>
    <w:rsid w:val="00324140"/>
    <w:rsid w:val="003242F2"/>
    <w:rsid w:val="003251A4"/>
    <w:rsid w:val="003256D0"/>
    <w:rsid w:val="00325DA8"/>
    <w:rsid w:val="00326304"/>
    <w:rsid w:val="00326C41"/>
    <w:rsid w:val="003274EC"/>
    <w:rsid w:val="00327897"/>
    <w:rsid w:val="003278C0"/>
    <w:rsid w:val="00327AD8"/>
    <w:rsid w:val="00327B63"/>
    <w:rsid w:val="00331323"/>
    <w:rsid w:val="00331417"/>
    <w:rsid w:val="0033154D"/>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5DAB"/>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559"/>
    <w:rsid w:val="0034492A"/>
    <w:rsid w:val="003459E9"/>
    <w:rsid w:val="003461C5"/>
    <w:rsid w:val="0034642F"/>
    <w:rsid w:val="00346F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57D79"/>
    <w:rsid w:val="0036112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77B41"/>
    <w:rsid w:val="003806A7"/>
    <w:rsid w:val="00380B27"/>
    <w:rsid w:val="00381A21"/>
    <w:rsid w:val="00382084"/>
    <w:rsid w:val="00383A47"/>
    <w:rsid w:val="00383C24"/>
    <w:rsid w:val="00384394"/>
    <w:rsid w:val="00384557"/>
    <w:rsid w:val="00384F5D"/>
    <w:rsid w:val="0038592C"/>
    <w:rsid w:val="00385AD2"/>
    <w:rsid w:val="0038641E"/>
    <w:rsid w:val="0038649C"/>
    <w:rsid w:val="0038694F"/>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4B08"/>
    <w:rsid w:val="003A5951"/>
    <w:rsid w:val="003A619B"/>
    <w:rsid w:val="003A6B09"/>
    <w:rsid w:val="003A6DCA"/>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5CA9"/>
    <w:rsid w:val="003B612B"/>
    <w:rsid w:val="003B634A"/>
    <w:rsid w:val="003B6442"/>
    <w:rsid w:val="003B6A6E"/>
    <w:rsid w:val="003B76E4"/>
    <w:rsid w:val="003C05F6"/>
    <w:rsid w:val="003C122B"/>
    <w:rsid w:val="003C2B0F"/>
    <w:rsid w:val="003C2D39"/>
    <w:rsid w:val="003C30C2"/>
    <w:rsid w:val="003C32C5"/>
    <w:rsid w:val="003C3A80"/>
    <w:rsid w:val="003C4131"/>
    <w:rsid w:val="003C46E5"/>
    <w:rsid w:val="003C4CD9"/>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193"/>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D6FCA"/>
    <w:rsid w:val="003E0003"/>
    <w:rsid w:val="003E0009"/>
    <w:rsid w:val="003E052E"/>
    <w:rsid w:val="003E069B"/>
    <w:rsid w:val="003E0AD7"/>
    <w:rsid w:val="003E109C"/>
    <w:rsid w:val="003E116B"/>
    <w:rsid w:val="003E1318"/>
    <w:rsid w:val="003E2B9D"/>
    <w:rsid w:val="003E2D6C"/>
    <w:rsid w:val="003E3002"/>
    <w:rsid w:val="003E316A"/>
    <w:rsid w:val="003E3A32"/>
    <w:rsid w:val="003E3C28"/>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89F"/>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03"/>
    <w:rsid w:val="00401963"/>
    <w:rsid w:val="00401F8D"/>
    <w:rsid w:val="0040293D"/>
    <w:rsid w:val="00402CA6"/>
    <w:rsid w:val="00403557"/>
    <w:rsid w:val="0040442C"/>
    <w:rsid w:val="00404CFE"/>
    <w:rsid w:val="00404FBB"/>
    <w:rsid w:val="004052E7"/>
    <w:rsid w:val="00405774"/>
    <w:rsid w:val="004058A6"/>
    <w:rsid w:val="00405A85"/>
    <w:rsid w:val="00405CFD"/>
    <w:rsid w:val="00405E18"/>
    <w:rsid w:val="00405E44"/>
    <w:rsid w:val="00405EE3"/>
    <w:rsid w:val="00405FD1"/>
    <w:rsid w:val="00406004"/>
    <w:rsid w:val="00406141"/>
    <w:rsid w:val="004069B0"/>
    <w:rsid w:val="004069B4"/>
    <w:rsid w:val="00406F48"/>
    <w:rsid w:val="0040796E"/>
    <w:rsid w:val="0041010D"/>
    <w:rsid w:val="004107B6"/>
    <w:rsid w:val="004107F2"/>
    <w:rsid w:val="00410A81"/>
    <w:rsid w:val="0041120D"/>
    <w:rsid w:val="00411C57"/>
    <w:rsid w:val="004123BA"/>
    <w:rsid w:val="0041285C"/>
    <w:rsid w:val="00412BB9"/>
    <w:rsid w:val="00412E1B"/>
    <w:rsid w:val="00412EFF"/>
    <w:rsid w:val="00413B1E"/>
    <w:rsid w:val="0041464E"/>
    <w:rsid w:val="00414724"/>
    <w:rsid w:val="004149A4"/>
    <w:rsid w:val="00414AED"/>
    <w:rsid w:val="00414F3E"/>
    <w:rsid w:val="004151DE"/>
    <w:rsid w:val="00415213"/>
    <w:rsid w:val="00415DAF"/>
    <w:rsid w:val="00415EF7"/>
    <w:rsid w:val="00415EF8"/>
    <w:rsid w:val="004160B9"/>
    <w:rsid w:val="00416A24"/>
    <w:rsid w:val="00416C84"/>
    <w:rsid w:val="00416E2B"/>
    <w:rsid w:val="0041710C"/>
    <w:rsid w:val="00417403"/>
    <w:rsid w:val="00417D79"/>
    <w:rsid w:val="00417EE9"/>
    <w:rsid w:val="00417FDA"/>
    <w:rsid w:val="00420283"/>
    <w:rsid w:val="004208A9"/>
    <w:rsid w:val="004209B0"/>
    <w:rsid w:val="00420AAB"/>
    <w:rsid w:val="00420AD7"/>
    <w:rsid w:val="00420AEF"/>
    <w:rsid w:val="00421455"/>
    <w:rsid w:val="004236C8"/>
    <w:rsid w:val="0042391C"/>
    <w:rsid w:val="00423AFE"/>
    <w:rsid w:val="00424513"/>
    <w:rsid w:val="00424F64"/>
    <w:rsid w:val="00425667"/>
    <w:rsid w:val="00425E3A"/>
    <w:rsid w:val="00426960"/>
    <w:rsid w:val="004308AE"/>
    <w:rsid w:val="00430932"/>
    <w:rsid w:val="00431536"/>
    <w:rsid w:val="00431DCE"/>
    <w:rsid w:val="00431FEA"/>
    <w:rsid w:val="00432426"/>
    <w:rsid w:val="00432609"/>
    <w:rsid w:val="004328C1"/>
    <w:rsid w:val="00432B4B"/>
    <w:rsid w:val="00432CB0"/>
    <w:rsid w:val="00432E5B"/>
    <w:rsid w:val="00433340"/>
    <w:rsid w:val="00433ACA"/>
    <w:rsid w:val="00433B4C"/>
    <w:rsid w:val="00433C02"/>
    <w:rsid w:val="00433F1B"/>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5EE6"/>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56DD6"/>
    <w:rsid w:val="00460449"/>
    <w:rsid w:val="00460D6D"/>
    <w:rsid w:val="00461171"/>
    <w:rsid w:val="00461474"/>
    <w:rsid w:val="00462E40"/>
    <w:rsid w:val="00463EDC"/>
    <w:rsid w:val="0046426A"/>
    <w:rsid w:val="004645F2"/>
    <w:rsid w:val="00464657"/>
    <w:rsid w:val="00464E0C"/>
    <w:rsid w:val="00465358"/>
    <w:rsid w:val="00465499"/>
    <w:rsid w:val="00465BFD"/>
    <w:rsid w:val="00465C29"/>
    <w:rsid w:val="00465E24"/>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0A42"/>
    <w:rsid w:val="00481959"/>
    <w:rsid w:val="00481BB9"/>
    <w:rsid w:val="00481E72"/>
    <w:rsid w:val="00481F80"/>
    <w:rsid w:val="00482107"/>
    <w:rsid w:val="00482456"/>
    <w:rsid w:val="00482487"/>
    <w:rsid w:val="004826D5"/>
    <w:rsid w:val="0048284A"/>
    <w:rsid w:val="00483C3A"/>
    <w:rsid w:val="00483D3F"/>
    <w:rsid w:val="0048401C"/>
    <w:rsid w:val="0048420D"/>
    <w:rsid w:val="00484A9F"/>
    <w:rsid w:val="00485003"/>
    <w:rsid w:val="00485177"/>
    <w:rsid w:val="00485A4F"/>
    <w:rsid w:val="00485E12"/>
    <w:rsid w:val="00485EE4"/>
    <w:rsid w:val="00486094"/>
    <w:rsid w:val="00486129"/>
    <w:rsid w:val="0048660C"/>
    <w:rsid w:val="00486916"/>
    <w:rsid w:val="00487039"/>
    <w:rsid w:val="004872D6"/>
    <w:rsid w:val="00487FA8"/>
    <w:rsid w:val="00490C19"/>
    <w:rsid w:val="004916EC"/>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3EC7"/>
    <w:rsid w:val="004A49A2"/>
    <w:rsid w:val="004A5168"/>
    <w:rsid w:val="004A519C"/>
    <w:rsid w:val="004A5293"/>
    <w:rsid w:val="004A62ED"/>
    <w:rsid w:val="004A6E59"/>
    <w:rsid w:val="004A73F1"/>
    <w:rsid w:val="004A75C0"/>
    <w:rsid w:val="004B021E"/>
    <w:rsid w:val="004B0C13"/>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4945"/>
    <w:rsid w:val="004C7697"/>
    <w:rsid w:val="004C7877"/>
    <w:rsid w:val="004D0B71"/>
    <w:rsid w:val="004D1552"/>
    <w:rsid w:val="004D156B"/>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0AB6"/>
    <w:rsid w:val="004E1164"/>
    <w:rsid w:val="004E1FCD"/>
    <w:rsid w:val="004E2576"/>
    <w:rsid w:val="004E29D6"/>
    <w:rsid w:val="004E2F3D"/>
    <w:rsid w:val="004E3394"/>
    <w:rsid w:val="004E363E"/>
    <w:rsid w:val="004E39C6"/>
    <w:rsid w:val="004E3EC8"/>
    <w:rsid w:val="004E4E58"/>
    <w:rsid w:val="004E515A"/>
    <w:rsid w:val="004E5A3B"/>
    <w:rsid w:val="004E5FB2"/>
    <w:rsid w:val="004E6078"/>
    <w:rsid w:val="004E63E7"/>
    <w:rsid w:val="004E66FA"/>
    <w:rsid w:val="004E676C"/>
    <w:rsid w:val="004E6926"/>
    <w:rsid w:val="004E77D8"/>
    <w:rsid w:val="004E7835"/>
    <w:rsid w:val="004F0141"/>
    <w:rsid w:val="004F045A"/>
    <w:rsid w:val="004F1529"/>
    <w:rsid w:val="004F1580"/>
    <w:rsid w:val="004F1BDF"/>
    <w:rsid w:val="004F202F"/>
    <w:rsid w:val="004F2877"/>
    <w:rsid w:val="004F3430"/>
    <w:rsid w:val="004F373D"/>
    <w:rsid w:val="004F396C"/>
    <w:rsid w:val="004F3FC3"/>
    <w:rsid w:val="004F4049"/>
    <w:rsid w:val="004F404D"/>
    <w:rsid w:val="004F46EB"/>
    <w:rsid w:val="004F4DE1"/>
    <w:rsid w:val="004F51EC"/>
    <w:rsid w:val="004F576C"/>
    <w:rsid w:val="004F5954"/>
    <w:rsid w:val="004F59E3"/>
    <w:rsid w:val="004F5B78"/>
    <w:rsid w:val="004F6610"/>
    <w:rsid w:val="004F685D"/>
    <w:rsid w:val="004F68E5"/>
    <w:rsid w:val="004F6DBF"/>
    <w:rsid w:val="004F70C2"/>
    <w:rsid w:val="004F7A2B"/>
    <w:rsid w:val="004F7B62"/>
    <w:rsid w:val="004F7BB3"/>
    <w:rsid w:val="004F7BED"/>
    <w:rsid w:val="004F7CAB"/>
    <w:rsid w:val="004F7FA4"/>
    <w:rsid w:val="005008CC"/>
    <w:rsid w:val="00501614"/>
    <w:rsid w:val="00501C23"/>
    <w:rsid w:val="00502A31"/>
    <w:rsid w:val="00503546"/>
    <w:rsid w:val="005049B0"/>
    <w:rsid w:val="005052FB"/>
    <w:rsid w:val="00505967"/>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44C"/>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9CE"/>
    <w:rsid w:val="00535C17"/>
    <w:rsid w:val="00536105"/>
    <w:rsid w:val="00536CA4"/>
    <w:rsid w:val="00537265"/>
    <w:rsid w:val="00537E11"/>
    <w:rsid w:val="00537F9F"/>
    <w:rsid w:val="0054015C"/>
    <w:rsid w:val="00540168"/>
    <w:rsid w:val="00540FA1"/>
    <w:rsid w:val="005411CE"/>
    <w:rsid w:val="005436DA"/>
    <w:rsid w:val="00543958"/>
    <w:rsid w:val="005443F5"/>
    <w:rsid w:val="00544C64"/>
    <w:rsid w:val="00544C95"/>
    <w:rsid w:val="00544E0C"/>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4311"/>
    <w:rsid w:val="0057576A"/>
    <w:rsid w:val="00575B64"/>
    <w:rsid w:val="00576324"/>
    <w:rsid w:val="00576873"/>
    <w:rsid w:val="00576A96"/>
    <w:rsid w:val="0057713A"/>
    <w:rsid w:val="00577224"/>
    <w:rsid w:val="005778A1"/>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71F"/>
    <w:rsid w:val="00585BD8"/>
    <w:rsid w:val="00585FA6"/>
    <w:rsid w:val="0058634D"/>
    <w:rsid w:val="00587A6F"/>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935"/>
    <w:rsid w:val="00595D75"/>
    <w:rsid w:val="005966F2"/>
    <w:rsid w:val="00596D49"/>
    <w:rsid w:val="00597687"/>
    <w:rsid w:val="00597716"/>
    <w:rsid w:val="005A0A95"/>
    <w:rsid w:val="005A0F7E"/>
    <w:rsid w:val="005A0FF1"/>
    <w:rsid w:val="005A1031"/>
    <w:rsid w:val="005A211C"/>
    <w:rsid w:val="005A32B9"/>
    <w:rsid w:val="005A344A"/>
    <w:rsid w:val="005A3490"/>
    <w:rsid w:val="005A359A"/>
    <w:rsid w:val="005A36E8"/>
    <w:rsid w:val="005A37A9"/>
    <w:rsid w:val="005A3B7A"/>
    <w:rsid w:val="005A3F25"/>
    <w:rsid w:val="005A4841"/>
    <w:rsid w:val="005A4B1F"/>
    <w:rsid w:val="005A50C0"/>
    <w:rsid w:val="005A5CF3"/>
    <w:rsid w:val="005A6166"/>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D3F"/>
    <w:rsid w:val="005B2E20"/>
    <w:rsid w:val="005B36AA"/>
    <w:rsid w:val="005B3E3B"/>
    <w:rsid w:val="005B422F"/>
    <w:rsid w:val="005B4D2C"/>
    <w:rsid w:val="005B4EA9"/>
    <w:rsid w:val="005B4F49"/>
    <w:rsid w:val="005B56CB"/>
    <w:rsid w:val="005B59D1"/>
    <w:rsid w:val="005B5AE6"/>
    <w:rsid w:val="005B5E32"/>
    <w:rsid w:val="005B5E36"/>
    <w:rsid w:val="005B5F3B"/>
    <w:rsid w:val="005B6330"/>
    <w:rsid w:val="005B636E"/>
    <w:rsid w:val="005B6805"/>
    <w:rsid w:val="005B6F18"/>
    <w:rsid w:val="005B709E"/>
    <w:rsid w:val="005B7821"/>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A8C"/>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826"/>
    <w:rsid w:val="005D4C54"/>
    <w:rsid w:val="005D52A9"/>
    <w:rsid w:val="005D5484"/>
    <w:rsid w:val="005D5E4E"/>
    <w:rsid w:val="005D6574"/>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95D"/>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A8E"/>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69A3"/>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394"/>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7C0"/>
    <w:rsid w:val="00634B08"/>
    <w:rsid w:val="00634E6F"/>
    <w:rsid w:val="00635448"/>
    <w:rsid w:val="006362DD"/>
    <w:rsid w:val="0063636C"/>
    <w:rsid w:val="0063637D"/>
    <w:rsid w:val="006364BE"/>
    <w:rsid w:val="0063757F"/>
    <w:rsid w:val="0063761C"/>
    <w:rsid w:val="0063762C"/>
    <w:rsid w:val="00640173"/>
    <w:rsid w:val="00640332"/>
    <w:rsid w:val="00640AF5"/>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B7A"/>
    <w:rsid w:val="00654172"/>
    <w:rsid w:val="00654175"/>
    <w:rsid w:val="0065424E"/>
    <w:rsid w:val="00654313"/>
    <w:rsid w:val="006548BB"/>
    <w:rsid w:val="00655686"/>
    <w:rsid w:val="00655BEC"/>
    <w:rsid w:val="00655EF7"/>
    <w:rsid w:val="00656624"/>
    <w:rsid w:val="00656C0E"/>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202"/>
    <w:rsid w:val="006663E6"/>
    <w:rsid w:val="00666D32"/>
    <w:rsid w:val="0066737D"/>
    <w:rsid w:val="006675AA"/>
    <w:rsid w:val="00667989"/>
    <w:rsid w:val="00667B49"/>
    <w:rsid w:val="00667BBE"/>
    <w:rsid w:val="00667E2D"/>
    <w:rsid w:val="006701AB"/>
    <w:rsid w:val="00672014"/>
    <w:rsid w:val="006728DA"/>
    <w:rsid w:val="006728EF"/>
    <w:rsid w:val="00673ADF"/>
    <w:rsid w:val="00673D69"/>
    <w:rsid w:val="00673F93"/>
    <w:rsid w:val="00673FAA"/>
    <w:rsid w:val="00674421"/>
    <w:rsid w:val="00674926"/>
    <w:rsid w:val="00674BC3"/>
    <w:rsid w:val="00674BE3"/>
    <w:rsid w:val="00674CC7"/>
    <w:rsid w:val="00674FAB"/>
    <w:rsid w:val="00675554"/>
    <w:rsid w:val="00675A4C"/>
    <w:rsid w:val="00675B05"/>
    <w:rsid w:val="00675EDB"/>
    <w:rsid w:val="00676A1C"/>
    <w:rsid w:val="00676F7A"/>
    <w:rsid w:val="0067736C"/>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0A1"/>
    <w:rsid w:val="00685B08"/>
    <w:rsid w:val="00686550"/>
    <w:rsid w:val="006865BF"/>
    <w:rsid w:val="00687395"/>
    <w:rsid w:val="00687529"/>
    <w:rsid w:val="0068755A"/>
    <w:rsid w:val="00687F33"/>
    <w:rsid w:val="00690C25"/>
    <w:rsid w:val="00690E1B"/>
    <w:rsid w:val="00691433"/>
    <w:rsid w:val="00691660"/>
    <w:rsid w:val="00691D19"/>
    <w:rsid w:val="006920D5"/>
    <w:rsid w:val="00692677"/>
    <w:rsid w:val="00694253"/>
    <w:rsid w:val="00694653"/>
    <w:rsid w:val="006958AA"/>
    <w:rsid w:val="00695E83"/>
    <w:rsid w:val="006964EA"/>
    <w:rsid w:val="00696634"/>
    <w:rsid w:val="00697023"/>
    <w:rsid w:val="0069718D"/>
    <w:rsid w:val="006977A2"/>
    <w:rsid w:val="006A11D9"/>
    <w:rsid w:val="006A145C"/>
    <w:rsid w:val="006A260F"/>
    <w:rsid w:val="006A30CC"/>
    <w:rsid w:val="006A3859"/>
    <w:rsid w:val="006A46DF"/>
    <w:rsid w:val="006A4C0E"/>
    <w:rsid w:val="006A4F2D"/>
    <w:rsid w:val="006A514B"/>
    <w:rsid w:val="006A5A3B"/>
    <w:rsid w:val="006A5B5B"/>
    <w:rsid w:val="006A77E3"/>
    <w:rsid w:val="006B0D78"/>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704"/>
    <w:rsid w:val="006C1CAB"/>
    <w:rsid w:val="006C2285"/>
    <w:rsid w:val="006C2891"/>
    <w:rsid w:val="006C2992"/>
    <w:rsid w:val="006C30F2"/>
    <w:rsid w:val="006C33C9"/>
    <w:rsid w:val="006C3470"/>
    <w:rsid w:val="006C3B41"/>
    <w:rsid w:val="006C431F"/>
    <w:rsid w:val="006C4B8C"/>
    <w:rsid w:val="006C552C"/>
    <w:rsid w:val="006C5632"/>
    <w:rsid w:val="006C568F"/>
    <w:rsid w:val="006C5A19"/>
    <w:rsid w:val="006C5BA8"/>
    <w:rsid w:val="006C5C0A"/>
    <w:rsid w:val="006C6645"/>
    <w:rsid w:val="006C694D"/>
    <w:rsid w:val="006C6AC7"/>
    <w:rsid w:val="006C6E5D"/>
    <w:rsid w:val="006C72E0"/>
    <w:rsid w:val="006C7875"/>
    <w:rsid w:val="006D02A4"/>
    <w:rsid w:val="006D04AD"/>
    <w:rsid w:val="006D08F5"/>
    <w:rsid w:val="006D11C3"/>
    <w:rsid w:val="006D12DA"/>
    <w:rsid w:val="006D1544"/>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6E5F"/>
    <w:rsid w:val="006D748F"/>
    <w:rsid w:val="006D7BB1"/>
    <w:rsid w:val="006E0275"/>
    <w:rsid w:val="006E0367"/>
    <w:rsid w:val="006E0D61"/>
    <w:rsid w:val="006E117E"/>
    <w:rsid w:val="006E15A3"/>
    <w:rsid w:val="006E19A1"/>
    <w:rsid w:val="006E1CB7"/>
    <w:rsid w:val="006E1DC2"/>
    <w:rsid w:val="006E2055"/>
    <w:rsid w:val="006E26AF"/>
    <w:rsid w:val="006E3CE7"/>
    <w:rsid w:val="006E3FED"/>
    <w:rsid w:val="006E41CE"/>
    <w:rsid w:val="006E45D1"/>
    <w:rsid w:val="006E462E"/>
    <w:rsid w:val="006E5173"/>
    <w:rsid w:val="006E51FC"/>
    <w:rsid w:val="006E5A3D"/>
    <w:rsid w:val="006E5B73"/>
    <w:rsid w:val="006E5B86"/>
    <w:rsid w:val="006E63AA"/>
    <w:rsid w:val="006E6750"/>
    <w:rsid w:val="006E68CF"/>
    <w:rsid w:val="006E6D42"/>
    <w:rsid w:val="006E6ED6"/>
    <w:rsid w:val="006E7AF5"/>
    <w:rsid w:val="006F0583"/>
    <w:rsid w:val="006F060E"/>
    <w:rsid w:val="006F0627"/>
    <w:rsid w:val="006F0F62"/>
    <w:rsid w:val="006F18FE"/>
    <w:rsid w:val="006F1BAB"/>
    <w:rsid w:val="006F1DCE"/>
    <w:rsid w:val="006F1EB8"/>
    <w:rsid w:val="006F2AD0"/>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0F48"/>
    <w:rsid w:val="0070113F"/>
    <w:rsid w:val="00701B75"/>
    <w:rsid w:val="007025E8"/>
    <w:rsid w:val="00702B3B"/>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4FEC"/>
    <w:rsid w:val="007159D6"/>
    <w:rsid w:val="00715D1D"/>
    <w:rsid w:val="0071671F"/>
    <w:rsid w:val="00716843"/>
    <w:rsid w:val="00716B1E"/>
    <w:rsid w:val="0071783F"/>
    <w:rsid w:val="00717964"/>
    <w:rsid w:val="00717B07"/>
    <w:rsid w:val="00721DDF"/>
    <w:rsid w:val="00721E1B"/>
    <w:rsid w:val="00722334"/>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461"/>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6E98"/>
    <w:rsid w:val="00747B98"/>
    <w:rsid w:val="00750089"/>
    <w:rsid w:val="0075048D"/>
    <w:rsid w:val="00750703"/>
    <w:rsid w:val="00750A29"/>
    <w:rsid w:val="00750A5B"/>
    <w:rsid w:val="00750E79"/>
    <w:rsid w:val="007524D3"/>
    <w:rsid w:val="00753CF4"/>
    <w:rsid w:val="007540A6"/>
    <w:rsid w:val="00754802"/>
    <w:rsid w:val="00754AD8"/>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24C"/>
    <w:rsid w:val="0077447E"/>
    <w:rsid w:val="0077479F"/>
    <w:rsid w:val="00774815"/>
    <w:rsid w:val="00774E75"/>
    <w:rsid w:val="00775E2B"/>
    <w:rsid w:val="007763FA"/>
    <w:rsid w:val="00776B22"/>
    <w:rsid w:val="00777609"/>
    <w:rsid w:val="00777614"/>
    <w:rsid w:val="007777C3"/>
    <w:rsid w:val="00777836"/>
    <w:rsid w:val="00780043"/>
    <w:rsid w:val="007807D0"/>
    <w:rsid w:val="00780E57"/>
    <w:rsid w:val="00781231"/>
    <w:rsid w:val="007813BE"/>
    <w:rsid w:val="007815CC"/>
    <w:rsid w:val="00781652"/>
    <w:rsid w:val="00781778"/>
    <w:rsid w:val="00781B82"/>
    <w:rsid w:val="00781D9F"/>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03DA"/>
    <w:rsid w:val="0079149E"/>
    <w:rsid w:val="00791AA0"/>
    <w:rsid w:val="00791FEA"/>
    <w:rsid w:val="0079226E"/>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1AF1"/>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6F78"/>
    <w:rsid w:val="007A70A3"/>
    <w:rsid w:val="007A7127"/>
    <w:rsid w:val="007A71C5"/>
    <w:rsid w:val="007A78B7"/>
    <w:rsid w:val="007A7E2D"/>
    <w:rsid w:val="007A7F18"/>
    <w:rsid w:val="007B00B2"/>
    <w:rsid w:val="007B0498"/>
    <w:rsid w:val="007B06F5"/>
    <w:rsid w:val="007B1037"/>
    <w:rsid w:val="007B1BCD"/>
    <w:rsid w:val="007B1CA5"/>
    <w:rsid w:val="007B2365"/>
    <w:rsid w:val="007B2587"/>
    <w:rsid w:val="007B25A1"/>
    <w:rsid w:val="007B2997"/>
    <w:rsid w:val="007B2B22"/>
    <w:rsid w:val="007B2D0E"/>
    <w:rsid w:val="007B306C"/>
    <w:rsid w:val="007B3118"/>
    <w:rsid w:val="007B4BF5"/>
    <w:rsid w:val="007B4CCE"/>
    <w:rsid w:val="007B4F16"/>
    <w:rsid w:val="007B4F2F"/>
    <w:rsid w:val="007B55BA"/>
    <w:rsid w:val="007B5A08"/>
    <w:rsid w:val="007B6953"/>
    <w:rsid w:val="007B6C55"/>
    <w:rsid w:val="007B6E1F"/>
    <w:rsid w:val="007B71D2"/>
    <w:rsid w:val="007B7CE0"/>
    <w:rsid w:val="007C022F"/>
    <w:rsid w:val="007C030E"/>
    <w:rsid w:val="007C03F9"/>
    <w:rsid w:val="007C0445"/>
    <w:rsid w:val="007C163B"/>
    <w:rsid w:val="007C1BFF"/>
    <w:rsid w:val="007C265E"/>
    <w:rsid w:val="007C28A4"/>
    <w:rsid w:val="007C40DC"/>
    <w:rsid w:val="007C47EF"/>
    <w:rsid w:val="007C48B5"/>
    <w:rsid w:val="007C4B72"/>
    <w:rsid w:val="007C4E9C"/>
    <w:rsid w:val="007C5D58"/>
    <w:rsid w:val="007C5E0B"/>
    <w:rsid w:val="007C5E6B"/>
    <w:rsid w:val="007C669C"/>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41DD"/>
    <w:rsid w:val="007E49C6"/>
    <w:rsid w:val="007E4D05"/>
    <w:rsid w:val="007E5310"/>
    <w:rsid w:val="007E53A4"/>
    <w:rsid w:val="007E5739"/>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23D"/>
    <w:rsid w:val="007F7FCC"/>
    <w:rsid w:val="008002C9"/>
    <w:rsid w:val="0080274D"/>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2AEF"/>
    <w:rsid w:val="0081367A"/>
    <w:rsid w:val="00813DC5"/>
    <w:rsid w:val="00814535"/>
    <w:rsid w:val="00814B10"/>
    <w:rsid w:val="00814D5C"/>
    <w:rsid w:val="00815589"/>
    <w:rsid w:val="00815B43"/>
    <w:rsid w:val="00815C70"/>
    <w:rsid w:val="0081632C"/>
    <w:rsid w:val="00816836"/>
    <w:rsid w:val="008169FE"/>
    <w:rsid w:val="008174A8"/>
    <w:rsid w:val="00817D22"/>
    <w:rsid w:val="00817DF2"/>
    <w:rsid w:val="00817F7E"/>
    <w:rsid w:val="0082047C"/>
    <w:rsid w:val="00820AC0"/>
    <w:rsid w:val="008217BC"/>
    <w:rsid w:val="00821C41"/>
    <w:rsid w:val="00821D12"/>
    <w:rsid w:val="00821E00"/>
    <w:rsid w:val="00821E8D"/>
    <w:rsid w:val="00822853"/>
    <w:rsid w:val="00822C1B"/>
    <w:rsid w:val="008230A6"/>
    <w:rsid w:val="00823115"/>
    <w:rsid w:val="008234E7"/>
    <w:rsid w:val="0082420D"/>
    <w:rsid w:val="008244C6"/>
    <w:rsid w:val="008247F8"/>
    <w:rsid w:val="00825324"/>
    <w:rsid w:val="00825978"/>
    <w:rsid w:val="00825DBF"/>
    <w:rsid w:val="0082633E"/>
    <w:rsid w:val="00827C01"/>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303"/>
    <w:rsid w:val="008467B8"/>
    <w:rsid w:val="008478E8"/>
    <w:rsid w:val="008509C5"/>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5C23"/>
    <w:rsid w:val="0085605A"/>
    <w:rsid w:val="0085683B"/>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6EE"/>
    <w:rsid w:val="00863E7E"/>
    <w:rsid w:val="00863FAD"/>
    <w:rsid w:val="008640A3"/>
    <w:rsid w:val="008641FB"/>
    <w:rsid w:val="0086435E"/>
    <w:rsid w:val="00864A4C"/>
    <w:rsid w:val="00864C4C"/>
    <w:rsid w:val="00866DDC"/>
    <w:rsid w:val="00867B87"/>
    <w:rsid w:val="00870096"/>
    <w:rsid w:val="00871517"/>
    <w:rsid w:val="00872577"/>
    <w:rsid w:val="00872727"/>
    <w:rsid w:val="00872F34"/>
    <w:rsid w:val="00872FB9"/>
    <w:rsid w:val="00873104"/>
    <w:rsid w:val="008735BB"/>
    <w:rsid w:val="00874520"/>
    <w:rsid w:val="00874895"/>
    <w:rsid w:val="0087493F"/>
    <w:rsid w:val="00874DC1"/>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8A0"/>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4CB1"/>
    <w:rsid w:val="008952E6"/>
    <w:rsid w:val="00895907"/>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3890"/>
    <w:rsid w:val="008A40D1"/>
    <w:rsid w:val="008A41F8"/>
    <w:rsid w:val="008A5001"/>
    <w:rsid w:val="008A5240"/>
    <w:rsid w:val="008A5A36"/>
    <w:rsid w:val="008A5B3A"/>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2E"/>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5C7E"/>
    <w:rsid w:val="008C6378"/>
    <w:rsid w:val="008C6466"/>
    <w:rsid w:val="008C7147"/>
    <w:rsid w:val="008C72A0"/>
    <w:rsid w:val="008C7C30"/>
    <w:rsid w:val="008C7CE0"/>
    <w:rsid w:val="008D03D8"/>
    <w:rsid w:val="008D12D6"/>
    <w:rsid w:val="008D20CE"/>
    <w:rsid w:val="008D20DD"/>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D37"/>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00"/>
    <w:rsid w:val="008E6876"/>
    <w:rsid w:val="008E6EDD"/>
    <w:rsid w:val="008E707F"/>
    <w:rsid w:val="008E767B"/>
    <w:rsid w:val="008E7CDC"/>
    <w:rsid w:val="008F0088"/>
    <w:rsid w:val="008F0179"/>
    <w:rsid w:val="008F06CF"/>
    <w:rsid w:val="008F1A16"/>
    <w:rsid w:val="008F2081"/>
    <w:rsid w:val="008F20AE"/>
    <w:rsid w:val="008F2112"/>
    <w:rsid w:val="008F22AC"/>
    <w:rsid w:val="008F232D"/>
    <w:rsid w:val="008F2D2B"/>
    <w:rsid w:val="008F339E"/>
    <w:rsid w:val="008F3702"/>
    <w:rsid w:val="008F376B"/>
    <w:rsid w:val="008F3F8B"/>
    <w:rsid w:val="008F4B75"/>
    <w:rsid w:val="008F4FF2"/>
    <w:rsid w:val="008F5338"/>
    <w:rsid w:val="008F567F"/>
    <w:rsid w:val="008F623F"/>
    <w:rsid w:val="008F6249"/>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0FBC"/>
    <w:rsid w:val="00911DB8"/>
    <w:rsid w:val="009122B5"/>
    <w:rsid w:val="00912F48"/>
    <w:rsid w:val="00913099"/>
    <w:rsid w:val="009133E2"/>
    <w:rsid w:val="0091363B"/>
    <w:rsid w:val="009139B9"/>
    <w:rsid w:val="009144ED"/>
    <w:rsid w:val="00914B4F"/>
    <w:rsid w:val="00914D5A"/>
    <w:rsid w:val="00914E15"/>
    <w:rsid w:val="00914F57"/>
    <w:rsid w:val="00915C73"/>
    <w:rsid w:val="00915E07"/>
    <w:rsid w:val="00915F0C"/>
    <w:rsid w:val="00916DC0"/>
    <w:rsid w:val="009173E1"/>
    <w:rsid w:val="00920066"/>
    <w:rsid w:val="00920208"/>
    <w:rsid w:val="00920668"/>
    <w:rsid w:val="00920669"/>
    <w:rsid w:val="009208F5"/>
    <w:rsid w:val="009209E3"/>
    <w:rsid w:val="00920A6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525"/>
    <w:rsid w:val="00931B33"/>
    <w:rsid w:val="00931EDE"/>
    <w:rsid w:val="00932672"/>
    <w:rsid w:val="009326DA"/>
    <w:rsid w:val="009328CE"/>
    <w:rsid w:val="009331FB"/>
    <w:rsid w:val="00933271"/>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7DE"/>
    <w:rsid w:val="009408C3"/>
    <w:rsid w:val="009411B1"/>
    <w:rsid w:val="009417CA"/>
    <w:rsid w:val="00941A7F"/>
    <w:rsid w:val="00942D68"/>
    <w:rsid w:val="00943487"/>
    <w:rsid w:val="00943AE6"/>
    <w:rsid w:val="00943C52"/>
    <w:rsid w:val="0094400E"/>
    <w:rsid w:val="0094422B"/>
    <w:rsid w:val="00944A56"/>
    <w:rsid w:val="00944D15"/>
    <w:rsid w:val="00944E03"/>
    <w:rsid w:val="0094547C"/>
    <w:rsid w:val="00945565"/>
    <w:rsid w:val="0094584A"/>
    <w:rsid w:val="00945E9F"/>
    <w:rsid w:val="00947573"/>
    <w:rsid w:val="009479F6"/>
    <w:rsid w:val="00947C7F"/>
    <w:rsid w:val="009506E1"/>
    <w:rsid w:val="00950FE5"/>
    <w:rsid w:val="009510CF"/>
    <w:rsid w:val="00951403"/>
    <w:rsid w:val="0095150D"/>
    <w:rsid w:val="00951E37"/>
    <w:rsid w:val="009528D1"/>
    <w:rsid w:val="0095398F"/>
    <w:rsid w:val="009540C1"/>
    <w:rsid w:val="00954123"/>
    <w:rsid w:val="00954511"/>
    <w:rsid w:val="00954537"/>
    <w:rsid w:val="00955617"/>
    <w:rsid w:val="00955946"/>
    <w:rsid w:val="00955D88"/>
    <w:rsid w:val="009567E9"/>
    <w:rsid w:val="00956A69"/>
    <w:rsid w:val="00956D0A"/>
    <w:rsid w:val="00956F13"/>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79"/>
    <w:rsid w:val="009658C9"/>
    <w:rsid w:val="00965CD8"/>
    <w:rsid w:val="009665DC"/>
    <w:rsid w:val="00966BD9"/>
    <w:rsid w:val="00966C5A"/>
    <w:rsid w:val="00966F3D"/>
    <w:rsid w:val="009672CF"/>
    <w:rsid w:val="00967508"/>
    <w:rsid w:val="0096761A"/>
    <w:rsid w:val="00967749"/>
    <w:rsid w:val="009678BD"/>
    <w:rsid w:val="0096797C"/>
    <w:rsid w:val="00967B7E"/>
    <w:rsid w:val="009704D9"/>
    <w:rsid w:val="00970EF3"/>
    <w:rsid w:val="00971436"/>
    <w:rsid w:val="009719CD"/>
    <w:rsid w:val="009722F4"/>
    <w:rsid w:val="009728D9"/>
    <w:rsid w:val="0097295F"/>
    <w:rsid w:val="009734C1"/>
    <w:rsid w:val="00973FB9"/>
    <w:rsid w:val="009743E4"/>
    <w:rsid w:val="009749C8"/>
    <w:rsid w:val="00974C53"/>
    <w:rsid w:val="009751F8"/>
    <w:rsid w:val="0097520D"/>
    <w:rsid w:val="009754BC"/>
    <w:rsid w:val="0097563B"/>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623A"/>
    <w:rsid w:val="009973CB"/>
    <w:rsid w:val="0099748E"/>
    <w:rsid w:val="00997807"/>
    <w:rsid w:val="00997A70"/>
    <w:rsid w:val="00997C59"/>
    <w:rsid w:val="009A0009"/>
    <w:rsid w:val="009A03C5"/>
    <w:rsid w:val="009A0A14"/>
    <w:rsid w:val="009A1D5F"/>
    <w:rsid w:val="009A27AF"/>
    <w:rsid w:val="009A31C8"/>
    <w:rsid w:val="009A35AA"/>
    <w:rsid w:val="009A3DBB"/>
    <w:rsid w:val="009A4839"/>
    <w:rsid w:val="009A5187"/>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50CA"/>
    <w:rsid w:val="009C6032"/>
    <w:rsid w:val="009C66DD"/>
    <w:rsid w:val="009C6756"/>
    <w:rsid w:val="009C67F2"/>
    <w:rsid w:val="009C6858"/>
    <w:rsid w:val="009C6A71"/>
    <w:rsid w:val="009C76AA"/>
    <w:rsid w:val="009C78BF"/>
    <w:rsid w:val="009D0110"/>
    <w:rsid w:val="009D1D4E"/>
    <w:rsid w:val="009D1D90"/>
    <w:rsid w:val="009D21B7"/>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4987"/>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B96"/>
    <w:rsid w:val="009F4DD6"/>
    <w:rsid w:val="009F5BB2"/>
    <w:rsid w:val="009F5BE4"/>
    <w:rsid w:val="009F6652"/>
    <w:rsid w:val="009F6EC0"/>
    <w:rsid w:val="009F727C"/>
    <w:rsid w:val="009F792D"/>
    <w:rsid w:val="009F7E25"/>
    <w:rsid w:val="00A002D8"/>
    <w:rsid w:val="00A0099E"/>
    <w:rsid w:val="00A01126"/>
    <w:rsid w:val="00A021D0"/>
    <w:rsid w:val="00A055E4"/>
    <w:rsid w:val="00A05DCC"/>
    <w:rsid w:val="00A078AA"/>
    <w:rsid w:val="00A1056D"/>
    <w:rsid w:val="00A10E4B"/>
    <w:rsid w:val="00A11271"/>
    <w:rsid w:val="00A112CF"/>
    <w:rsid w:val="00A11613"/>
    <w:rsid w:val="00A1221F"/>
    <w:rsid w:val="00A12271"/>
    <w:rsid w:val="00A12AA4"/>
    <w:rsid w:val="00A12D94"/>
    <w:rsid w:val="00A12DAB"/>
    <w:rsid w:val="00A12E43"/>
    <w:rsid w:val="00A138C6"/>
    <w:rsid w:val="00A13F94"/>
    <w:rsid w:val="00A1424F"/>
    <w:rsid w:val="00A14292"/>
    <w:rsid w:val="00A14B39"/>
    <w:rsid w:val="00A15705"/>
    <w:rsid w:val="00A165F2"/>
    <w:rsid w:val="00A16CE4"/>
    <w:rsid w:val="00A17B63"/>
    <w:rsid w:val="00A17E16"/>
    <w:rsid w:val="00A202EC"/>
    <w:rsid w:val="00A20C66"/>
    <w:rsid w:val="00A211AC"/>
    <w:rsid w:val="00A2165B"/>
    <w:rsid w:val="00A21E75"/>
    <w:rsid w:val="00A22310"/>
    <w:rsid w:val="00A22810"/>
    <w:rsid w:val="00A22BFA"/>
    <w:rsid w:val="00A2312B"/>
    <w:rsid w:val="00A23153"/>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3DA"/>
    <w:rsid w:val="00A40FEE"/>
    <w:rsid w:val="00A41745"/>
    <w:rsid w:val="00A41A6A"/>
    <w:rsid w:val="00A41BA8"/>
    <w:rsid w:val="00A41BCF"/>
    <w:rsid w:val="00A41C2D"/>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B8A"/>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67FC"/>
    <w:rsid w:val="00A678C6"/>
    <w:rsid w:val="00A67ED4"/>
    <w:rsid w:val="00A70275"/>
    <w:rsid w:val="00A70668"/>
    <w:rsid w:val="00A70935"/>
    <w:rsid w:val="00A727E9"/>
    <w:rsid w:val="00A7298F"/>
    <w:rsid w:val="00A72AAD"/>
    <w:rsid w:val="00A7301F"/>
    <w:rsid w:val="00A734C3"/>
    <w:rsid w:val="00A74C63"/>
    <w:rsid w:val="00A74DA6"/>
    <w:rsid w:val="00A76922"/>
    <w:rsid w:val="00A77605"/>
    <w:rsid w:val="00A777EC"/>
    <w:rsid w:val="00A77FCB"/>
    <w:rsid w:val="00A8091E"/>
    <w:rsid w:val="00A80E8F"/>
    <w:rsid w:val="00A81FE5"/>
    <w:rsid w:val="00A82222"/>
    <w:rsid w:val="00A827FD"/>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68"/>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97FF2"/>
    <w:rsid w:val="00AA005D"/>
    <w:rsid w:val="00AA0105"/>
    <w:rsid w:val="00AA07AA"/>
    <w:rsid w:val="00AA0836"/>
    <w:rsid w:val="00AA09C4"/>
    <w:rsid w:val="00AA1498"/>
    <w:rsid w:val="00AA1CF6"/>
    <w:rsid w:val="00AA23B5"/>
    <w:rsid w:val="00AA2979"/>
    <w:rsid w:val="00AA32A8"/>
    <w:rsid w:val="00AA39E5"/>
    <w:rsid w:val="00AA419F"/>
    <w:rsid w:val="00AA43B5"/>
    <w:rsid w:val="00AA47C4"/>
    <w:rsid w:val="00AA4A80"/>
    <w:rsid w:val="00AA51AC"/>
    <w:rsid w:val="00AA5EE4"/>
    <w:rsid w:val="00AA62B0"/>
    <w:rsid w:val="00AA6471"/>
    <w:rsid w:val="00AA6D4F"/>
    <w:rsid w:val="00AA7042"/>
    <w:rsid w:val="00AA759C"/>
    <w:rsid w:val="00AA7D66"/>
    <w:rsid w:val="00AB03A3"/>
    <w:rsid w:val="00AB0C5C"/>
    <w:rsid w:val="00AB0C9C"/>
    <w:rsid w:val="00AB0D46"/>
    <w:rsid w:val="00AB140E"/>
    <w:rsid w:val="00AB159D"/>
    <w:rsid w:val="00AB16CB"/>
    <w:rsid w:val="00AB17D2"/>
    <w:rsid w:val="00AB4479"/>
    <w:rsid w:val="00AB45F9"/>
    <w:rsid w:val="00AB47D8"/>
    <w:rsid w:val="00AB4C45"/>
    <w:rsid w:val="00AB4CD3"/>
    <w:rsid w:val="00AB55A5"/>
    <w:rsid w:val="00AB55B3"/>
    <w:rsid w:val="00AB5689"/>
    <w:rsid w:val="00AB56F4"/>
    <w:rsid w:val="00AB5F48"/>
    <w:rsid w:val="00AB630A"/>
    <w:rsid w:val="00AB68BE"/>
    <w:rsid w:val="00AB6E3C"/>
    <w:rsid w:val="00AB759D"/>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1A7"/>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3CAA"/>
    <w:rsid w:val="00AE458B"/>
    <w:rsid w:val="00AE587C"/>
    <w:rsid w:val="00AE6C50"/>
    <w:rsid w:val="00AE6CA1"/>
    <w:rsid w:val="00AE6E44"/>
    <w:rsid w:val="00AE731C"/>
    <w:rsid w:val="00AF0A2E"/>
    <w:rsid w:val="00AF12E0"/>
    <w:rsid w:val="00AF308F"/>
    <w:rsid w:val="00AF3A82"/>
    <w:rsid w:val="00AF57F9"/>
    <w:rsid w:val="00AF5B22"/>
    <w:rsid w:val="00AF5DA1"/>
    <w:rsid w:val="00AF65CA"/>
    <w:rsid w:val="00AF67F1"/>
    <w:rsid w:val="00AF696C"/>
    <w:rsid w:val="00AF697E"/>
    <w:rsid w:val="00AF7552"/>
    <w:rsid w:val="00AF7953"/>
    <w:rsid w:val="00B00382"/>
    <w:rsid w:val="00B003D1"/>
    <w:rsid w:val="00B00647"/>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6C1"/>
    <w:rsid w:val="00B20DE4"/>
    <w:rsid w:val="00B21032"/>
    <w:rsid w:val="00B21787"/>
    <w:rsid w:val="00B222AE"/>
    <w:rsid w:val="00B2255B"/>
    <w:rsid w:val="00B22A48"/>
    <w:rsid w:val="00B22D42"/>
    <w:rsid w:val="00B22E1C"/>
    <w:rsid w:val="00B22F76"/>
    <w:rsid w:val="00B23321"/>
    <w:rsid w:val="00B23337"/>
    <w:rsid w:val="00B233F0"/>
    <w:rsid w:val="00B23839"/>
    <w:rsid w:val="00B23EB3"/>
    <w:rsid w:val="00B2499E"/>
    <w:rsid w:val="00B24ABC"/>
    <w:rsid w:val="00B2590D"/>
    <w:rsid w:val="00B25F4C"/>
    <w:rsid w:val="00B264D9"/>
    <w:rsid w:val="00B2665D"/>
    <w:rsid w:val="00B26AE5"/>
    <w:rsid w:val="00B30621"/>
    <w:rsid w:val="00B30831"/>
    <w:rsid w:val="00B30935"/>
    <w:rsid w:val="00B30DC9"/>
    <w:rsid w:val="00B3183B"/>
    <w:rsid w:val="00B31C53"/>
    <w:rsid w:val="00B31F60"/>
    <w:rsid w:val="00B32579"/>
    <w:rsid w:val="00B325B6"/>
    <w:rsid w:val="00B33166"/>
    <w:rsid w:val="00B33336"/>
    <w:rsid w:val="00B33BBA"/>
    <w:rsid w:val="00B347FB"/>
    <w:rsid w:val="00B34D6E"/>
    <w:rsid w:val="00B3680A"/>
    <w:rsid w:val="00B36EB7"/>
    <w:rsid w:val="00B400B6"/>
    <w:rsid w:val="00B403FA"/>
    <w:rsid w:val="00B40776"/>
    <w:rsid w:val="00B409AD"/>
    <w:rsid w:val="00B416C6"/>
    <w:rsid w:val="00B41E54"/>
    <w:rsid w:val="00B42B98"/>
    <w:rsid w:val="00B433D1"/>
    <w:rsid w:val="00B437F0"/>
    <w:rsid w:val="00B439BF"/>
    <w:rsid w:val="00B44021"/>
    <w:rsid w:val="00B441EA"/>
    <w:rsid w:val="00B44855"/>
    <w:rsid w:val="00B45C0A"/>
    <w:rsid w:val="00B46088"/>
    <w:rsid w:val="00B4652F"/>
    <w:rsid w:val="00B46979"/>
    <w:rsid w:val="00B502AC"/>
    <w:rsid w:val="00B50350"/>
    <w:rsid w:val="00B503C4"/>
    <w:rsid w:val="00B51D7E"/>
    <w:rsid w:val="00B5400E"/>
    <w:rsid w:val="00B54851"/>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23"/>
    <w:rsid w:val="00B626B7"/>
    <w:rsid w:val="00B62942"/>
    <w:rsid w:val="00B62D5D"/>
    <w:rsid w:val="00B62E98"/>
    <w:rsid w:val="00B6366D"/>
    <w:rsid w:val="00B63691"/>
    <w:rsid w:val="00B63AA9"/>
    <w:rsid w:val="00B63C74"/>
    <w:rsid w:val="00B6424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25"/>
    <w:rsid w:val="00B83678"/>
    <w:rsid w:val="00B83958"/>
    <w:rsid w:val="00B83DFD"/>
    <w:rsid w:val="00B84021"/>
    <w:rsid w:val="00B84313"/>
    <w:rsid w:val="00B84531"/>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CA1"/>
    <w:rsid w:val="00B95D87"/>
    <w:rsid w:val="00B9642C"/>
    <w:rsid w:val="00B96789"/>
    <w:rsid w:val="00BA04FE"/>
    <w:rsid w:val="00BA0779"/>
    <w:rsid w:val="00BA1358"/>
    <w:rsid w:val="00BA1AB9"/>
    <w:rsid w:val="00BA21D0"/>
    <w:rsid w:val="00BA2722"/>
    <w:rsid w:val="00BA28A8"/>
    <w:rsid w:val="00BA292B"/>
    <w:rsid w:val="00BA32F7"/>
    <w:rsid w:val="00BA3CC9"/>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1BA2"/>
    <w:rsid w:val="00BB282D"/>
    <w:rsid w:val="00BB2DC7"/>
    <w:rsid w:val="00BB30F7"/>
    <w:rsid w:val="00BB3A1E"/>
    <w:rsid w:val="00BB3EAE"/>
    <w:rsid w:val="00BB5E4C"/>
    <w:rsid w:val="00BB60E9"/>
    <w:rsid w:val="00BB6172"/>
    <w:rsid w:val="00BB62F6"/>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8A2"/>
    <w:rsid w:val="00BC3DE2"/>
    <w:rsid w:val="00BC3EE7"/>
    <w:rsid w:val="00BC4399"/>
    <w:rsid w:val="00BC4AFB"/>
    <w:rsid w:val="00BC513E"/>
    <w:rsid w:val="00BC7A3C"/>
    <w:rsid w:val="00BC7BC1"/>
    <w:rsid w:val="00BC7E0F"/>
    <w:rsid w:val="00BD02EF"/>
    <w:rsid w:val="00BD0947"/>
    <w:rsid w:val="00BD0C04"/>
    <w:rsid w:val="00BD17E1"/>
    <w:rsid w:val="00BD1D21"/>
    <w:rsid w:val="00BD1DBB"/>
    <w:rsid w:val="00BD27D2"/>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3CB"/>
    <w:rsid w:val="00BE2ED3"/>
    <w:rsid w:val="00BE3629"/>
    <w:rsid w:val="00BE3E90"/>
    <w:rsid w:val="00BE3EDC"/>
    <w:rsid w:val="00BE4023"/>
    <w:rsid w:val="00BE4855"/>
    <w:rsid w:val="00BE574C"/>
    <w:rsid w:val="00BE5E7A"/>
    <w:rsid w:val="00BE6EC1"/>
    <w:rsid w:val="00BE75E5"/>
    <w:rsid w:val="00BE783E"/>
    <w:rsid w:val="00BE7996"/>
    <w:rsid w:val="00BE7E8B"/>
    <w:rsid w:val="00BF0388"/>
    <w:rsid w:val="00BF168C"/>
    <w:rsid w:val="00BF16DE"/>
    <w:rsid w:val="00BF2624"/>
    <w:rsid w:val="00BF27FE"/>
    <w:rsid w:val="00BF282F"/>
    <w:rsid w:val="00BF2D7E"/>
    <w:rsid w:val="00BF2E60"/>
    <w:rsid w:val="00BF32B4"/>
    <w:rsid w:val="00BF4099"/>
    <w:rsid w:val="00BF46D7"/>
    <w:rsid w:val="00BF5910"/>
    <w:rsid w:val="00BF5B62"/>
    <w:rsid w:val="00BF5EDD"/>
    <w:rsid w:val="00BF6138"/>
    <w:rsid w:val="00BF675A"/>
    <w:rsid w:val="00BF7581"/>
    <w:rsid w:val="00C00781"/>
    <w:rsid w:val="00C00ECA"/>
    <w:rsid w:val="00C012F7"/>
    <w:rsid w:val="00C01DE5"/>
    <w:rsid w:val="00C02702"/>
    <w:rsid w:val="00C02A57"/>
    <w:rsid w:val="00C02AE9"/>
    <w:rsid w:val="00C03EC2"/>
    <w:rsid w:val="00C03F60"/>
    <w:rsid w:val="00C0430C"/>
    <w:rsid w:val="00C0437E"/>
    <w:rsid w:val="00C0482E"/>
    <w:rsid w:val="00C04B4B"/>
    <w:rsid w:val="00C04E99"/>
    <w:rsid w:val="00C05BE5"/>
    <w:rsid w:val="00C05CD9"/>
    <w:rsid w:val="00C061AD"/>
    <w:rsid w:val="00C063C6"/>
    <w:rsid w:val="00C06AA9"/>
    <w:rsid w:val="00C06F39"/>
    <w:rsid w:val="00C071F9"/>
    <w:rsid w:val="00C0744F"/>
    <w:rsid w:val="00C07DC0"/>
    <w:rsid w:val="00C10F59"/>
    <w:rsid w:val="00C114A7"/>
    <w:rsid w:val="00C117A0"/>
    <w:rsid w:val="00C11895"/>
    <w:rsid w:val="00C11AF5"/>
    <w:rsid w:val="00C123C4"/>
    <w:rsid w:val="00C12918"/>
    <w:rsid w:val="00C12B4C"/>
    <w:rsid w:val="00C12D44"/>
    <w:rsid w:val="00C13179"/>
    <w:rsid w:val="00C142BA"/>
    <w:rsid w:val="00C14AE3"/>
    <w:rsid w:val="00C14D53"/>
    <w:rsid w:val="00C14DB1"/>
    <w:rsid w:val="00C15178"/>
    <w:rsid w:val="00C158E1"/>
    <w:rsid w:val="00C1712B"/>
    <w:rsid w:val="00C172E3"/>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4C92"/>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DD4"/>
    <w:rsid w:val="00C36F00"/>
    <w:rsid w:val="00C37DEC"/>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2C4"/>
    <w:rsid w:val="00C5236D"/>
    <w:rsid w:val="00C52618"/>
    <w:rsid w:val="00C52949"/>
    <w:rsid w:val="00C536C4"/>
    <w:rsid w:val="00C53A26"/>
    <w:rsid w:val="00C53C03"/>
    <w:rsid w:val="00C547E9"/>
    <w:rsid w:val="00C5480A"/>
    <w:rsid w:val="00C54893"/>
    <w:rsid w:val="00C54A42"/>
    <w:rsid w:val="00C54ABE"/>
    <w:rsid w:val="00C54EAF"/>
    <w:rsid w:val="00C558E8"/>
    <w:rsid w:val="00C55A32"/>
    <w:rsid w:val="00C56724"/>
    <w:rsid w:val="00C57587"/>
    <w:rsid w:val="00C60D67"/>
    <w:rsid w:val="00C60E7A"/>
    <w:rsid w:val="00C612E1"/>
    <w:rsid w:val="00C61C28"/>
    <w:rsid w:val="00C62754"/>
    <w:rsid w:val="00C63DD1"/>
    <w:rsid w:val="00C64BB9"/>
    <w:rsid w:val="00C64D47"/>
    <w:rsid w:val="00C655BF"/>
    <w:rsid w:val="00C65613"/>
    <w:rsid w:val="00C6591B"/>
    <w:rsid w:val="00C65C0F"/>
    <w:rsid w:val="00C66B02"/>
    <w:rsid w:val="00C66BD6"/>
    <w:rsid w:val="00C66E36"/>
    <w:rsid w:val="00C66E54"/>
    <w:rsid w:val="00C67175"/>
    <w:rsid w:val="00C6726F"/>
    <w:rsid w:val="00C6731D"/>
    <w:rsid w:val="00C67C6A"/>
    <w:rsid w:val="00C67DED"/>
    <w:rsid w:val="00C67E3F"/>
    <w:rsid w:val="00C67E98"/>
    <w:rsid w:val="00C7066A"/>
    <w:rsid w:val="00C706A8"/>
    <w:rsid w:val="00C70CF9"/>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70F"/>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5E8"/>
    <w:rsid w:val="00CA0677"/>
    <w:rsid w:val="00CA0AB7"/>
    <w:rsid w:val="00CA187C"/>
    <w:rsid w:val="00CA1C0F"/>
    <w:rsid w:val="00CA1E2A"/>
    <w:rsid w:val="00CA1ED4"/>
    <w:rsid w:val="00CA20C7"/>
    <w:rsid w:val="00CA22E0"/>
    <w:rsid w:val="00CA285C"/>
    <w:rsid w:val="00CA32A3"/>
    <w:rsid w:val="00CA42E4"/>
    <w:rsid w:val="00CA5571"/>
    <w:rsid w:val="00CA64A0"/>
    <w:rsid w:val="00CA6559"/>
    <w:rsid w:val="00CA6FAC"/>
    <w:rsid w:val="00CB0200"/>
    <w:rsid w:val="00CB08CA"/>
    <w:rsid w:val="00CB1353"/>
    <w:rsid w:val="00CB1A83"/>
    <w:rsid w:val="00CB2A64"/>
    <w:rsid w:val="00CB3545"/>
    <w:rsid w:val="00CB45E4"/>
    <w:rsid w:val="00CB4736"/>
    <w:rsid w:val="00CB498E"/>
    <w:rsid w:val="00CB5ABC"/>
    <w:rsid w:val="00CB6F1E"/>
    <w:rsid w:val="00CB6FA4"/>
    <w:rsid w:val="00CB7BFC"/>
    <w:rsid w:val="00CC06EF"/>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0FBB"/>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078"/>
    <w:rsid w:val="00CD7635"/>
    <w:rsid w:val="00CD799E"/>
    <w:rsid w:val="00CD7A2C"/>
    <w:rsid w:val="00CE010B"/>
    <w:rsid w:val="00CE0D84"/>
    <w:rsid w:val="00CE0DE1"/>
    <w:rsid w:val="00CE1314"/>
    <w:rsid w:val="00CE1AB8"/>
    <w:rsid w:val="00CE1F14"/>
    <w:rsid w:val="00CE2B36"/>
    <w:rsid w:val="00CE2B74"/>
    <w:rsid w:val="00CE302F"/>
    <w:rsid w:val="00CE3AD9"/>
    <w:rsid w:val="00CE4500"/>
    <w:rsid w:val="00CE48A8"/>
    <w:rsid w:val="00CE5307"/>
    <w:rsid w:val="00CE5337"/>
    <w:rsid w:val="00CE5BFC"/>
    <w:rsid w:val="00CE6066"/>
    <w:rsid w:val="00CE73F2"/>
    <w:rsid w:val="00CE74F5"/>
    <w:rsid w:val="00CE7DD2"/>
    <w:rsid w:val="00CF026E"/>
    <w:rsid w:val="00CF0744"/>
    <w:rsid w:val="00CF0C4E"/>
    <w:rsid w:val="00CF12F8"/>
    <w:rsid w:val="00CF1AC9"/>
    <w:rsid w:val="00CF1C75"/>
    <w:rsid w:val="00CF4514"/>
    <w:rsid w:val="00CF4CCA"/>
    <w:rsid w:val="00CF5751"/>
    <w:rsid w:val="00CF5C62"/>
    <w:rsid w:val="00CF5CB9"/>
    <w:rsid w:val="00CF600A"/>
    <w:rsid w:val="00CF62B7"/>
    <w:rsid w:val="00CF667D"/>
    <w:rsid w:val="00CF6989"/>
    <w:rsid w:val="00CF6FC1"/>
    <w:rsid w:val="00CF75B4"/>
    <w:rsid w:val="00CF7859"/>
    <w:rsid w:val="00CF7D9B"/>
    <w:rsid w:val="00CF7DA4"/>
    <w:rsid w:val="00CF7F1D"/>
    <w:rsid w:val="00D00820"/>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4D7"/>
    <w:rsid w:val="00D11E42"/>
    <w:rsid w:val="00D123AA"/>
    <w:rsid w:val="00D12419"/>
    <w:rsid w:val="00D129A2"/>
    <w:rsid w:val="00D12D9A"/>
    <w:rsid w:val="00D13019"/>
    <w:rsid w:val="00D13353"/>
    <w:rsid w:val="00D1346B"/>
    <w:rsid w:val="00D1374D"/>
    <w:rsid w:val="00D13DBF"/>
    <w:rsid w:val="00D15541"/>
    <w:rsid w:val="00D155C1"/>
    <w:rsid w:val="00D16437"/>
    <w:rsid w:val="00D164EB"/>
    <w:rsid w:val="00D165C2"/>
    <w:rsid w:val="00D16D98"/>
    <w:rsid w:val="00D16F48"/>
    <w:rsid w:val="00D179B4"/>
    <w:rsid w:val="00D17E85"/>
    <w:rsid w:val="00D20287"/>
    <w:rsid w:val="00D204EB"/>
    <w:rsid w:val="00D218FA"/>
    <w:rsid w:val="00D234DF"/>
    <w:rsid w:val="00D2376A"/>
    <w:rsid w:val="00D23B7C"/>
    <w:rsid w:val="00D23C8D"/>
    <w:rsid w:val="00D23DD1"/>
    <w:rsid w:val="00D23DD4"/>
    <w:rsid w:val="00D2449B"/>
    <w:rsid w:val="00D2498D"/>
    <w:rsid w:val="00D26AAF"/>
    <w:rsid w:val="00D26E4B"/>
    <w:rsid w:val="00D27228"/>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BC2"/>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310"/>
    <w:rsid w:val="00D53F26"/>
    <w:rsid w:val="00D5458C"/>
    <w:rsid w:val="00D5486F"/>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1B5D"/>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1C"/>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169C"/>
    <w:rsid w:val="00D824A7"/>
    <w:rsid w:val="00D824DA"/>
    <w:rsid w:val="00D829A6"/>
    <w:rsid w:val="00D82AF9"/>
    <w:rsid w:val="00D82B97"/>
    <w:rsid w:val="00D82BD6"/>
    <w:rsid w:val="00D838C7"/>
    <w:rsid w:val="00D83F71"/>
    <w:rsid w:val="00D84161"/>
    <w:rsid w:val="00D848E8"/>
    <w:rsid w:val="00D8549D"/>
    <w:rsid w:val="00D85C84"/>
    <w:rsid w:val="00D86187"/>
    <w:rsid w:val="00D8690E"/>
    <w:rsid w:val="00D86B85"/>
    <w:rsid w:val="00D86D87"/>
    <w:rsid w:val="00D87020"/>
    <w:rsid w:val="00D87A07"/>
    <w:rsid w:val="00D87F43"/>
    <w:rsid w:val="00D87FC6"/>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5D21"/>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754"/>
    <w:rsid w:val="00DA4783"/>
    <w:rsid w:val="00DA4B64"/>
    <w:rsid w:val="00DA4F06"/>
    <w:rsid w:val="00DA6125"/>
    <w:rsid w:val="00DA61C8"/>
    <w:rsid w:val="00DA64D0"/>
    <w:rsid w:val="00DA6502"/>
    <w:rsid w:val="00DA663D"/>
    <w:rsid w:val="00DA66BC"/>
    <w:rsid w:val="00DA6B92"/>
    <w:rsid w:val="00DA6D9E"/>
    <w:rsid w:val="00DA7339"/>
    <w:rsid w:val="00DA7E40"/>
    <w:rsid w:val="00DB002D"/>
    <w:rsid w:val="00DB00CB"/>
    <w:rsid w:val="00DB08A0"/>
    <w:rsid w:val="00DB0FD3"/>
    <w:rsid w:val="00DB171F"/>
    <w:rsid w:val="00DB1C1F"/>
    <w:rsid w:val="00DB1C81"/>
    <w:rsid w:val="00DB2237"/>
    <w:rsid w:val="00DB28AA"/>
    <w:rsid w:val="00DB2B94"/>
    <w:rsid w:val="00DB3387"/>
    <w:rsid w:val="00DB38E5"/>
    <w:rsid w:val="00DB42AC"/>
    <w:rsid w:val="00DB4435"/>
    <w:rsid w:val="00DB45C7"/>
    <w:rsid w:val="00DB47AC"/>
    <w:rsid w:val="00DB4AA5"/>
    <w:rsid w:val="00DB5033"/>
    <w:rsid w:val="00DB5B40"/>
    <w:rsid w:val="00DB61DB"/>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6682"/>
    <w:rsid w:val="00DC70E1"/>
    <w:rsid w:val="00DC7BE2"/>
    <w:rsid w:val="00DD09AF"/>
    <w:rsid w:val="00DD09FB"/>
    <w:rsid w:val="00DD14A6"/>
    <w:rsid w:val="00DD1A04"/>
    <w:rsid w:val="00DD1C0F"/>
    <w:rsid w:val="00DD27BC"/>
    <w:rsid w:val="00DD2803"/>
    <w:rsid w:val="00DD28B6"/>
    <w:rsid w:val="00DD2A4A"/>
    <w:rsid w:val="00DD2ABF"/>
    <w:rsid w:val="00DD2BD6"/>
    <w:rsid w:val="00DD4470"/>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DCC"/>
    <w:rsid w:val="00DE2F46"/>
    <w:rsid w:val="00DE39DA"/>
    <w:rsid w:val="00DE3C9C"/>
    <w:rsid w:val="00DE3FAB"/>
    <w:rsid w:val="00DE4189"/>
    <w:rsid w:val="00DE4C0B"/>
    <w:rsid w:val="00DE4CEC"/>
    <w:rsid w:val="00DE4DB3"/>
    <w:rsid w:val="00DE5306"/>
    <w:rsid w:val="00DE6163"/>
    <w:rsid w:val="00DE6928"/>
    <w:rsid w:val="00DE7424"/>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83"/>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309"/>
    <w:rsid w:val="00E0580E"/>
    <w:rsid w:val="00E05E72"/>
    <w:rsid w:val="00E06E6F"/>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25"/>
    <w:rsid w:val="00E17165"/>
    <w:rsid w:val="00E2088D"/>
    <w:rsid w:val="00E20FC3"/>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1EFB"/>
    <w:rsid w:val="00E3220D"/>
    <w:rsid w:val="00E32F88"/>
    <w:rsid w:val="00E33228"/>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9"/>
    <w:rsid w:val="00E3761F"/>
    <w:rsid w:val="00E37888"/>
    <w:rsid w:val="00E378FB"/>
    <w:rsid w:val="00E4010C"/>
    <w:rsid w:val="00E4099C"/>
    <w:rsid w:val="00E40DA9"/>
    <w:rsid w:val="00E40F26"/>
    <w:rsid w:val="00E40FB0"/>
    <w:rsid w:val="00E40FCF"/>
    <w:rsid w:val="00E41634"/>
    <w:rsid w:val="00E4200F"/>
    <w:rsid w:val="00E421FB"/>
    <w:rsid w:val="00E42244"/>
    <w:rsid w:val="00E424F1"/>
    <w:rsid w:val="00E4331F"/>
    <w:rsid w:val="00E4388C"/>
    <w:rsid w:val="00E43FC0"/>
    <w:rsid w:val="00E4591E"/>
    <w:rsid w:val="00E45B55"/>
    <w:rsid w:val="00E45E32"/>
    <w:rsid w:val="00E461A4"/>
    <w:rsid w:val="00E46686"/>
    <w:rsid w:val="00E46DB5"/>
    <w:rsid w:val="00E47F64"/>
    <w:rsid w:val="00E50341"/>
    <w:rsid w:val="00E50ACE"/>
    <w:rsid w:val="00E51A91"/>
    <w:rsid w:val="00E51B16"/>
    <w:rsid w:val="00E52C81"/>
    <w:rsid w:val="00E532D1"/>
    <w:rsid w:val="00E53430"/>
    <w:rsid w:val="00E538D9"/>
    <w:rsid w:val="00E53AB7"/>
    <w:rsid w:val="00E5447A"/>
    <w:rsid w:val="00E54B2B"/>
    <w:rsid w:val="00E5561C"/>
    <w:rsid w:val="00E556BE"/>
    <w:rsid w:val="00E557E9"/>
    <w:rsid w:val="00E5610F"/>
    <w:rsid w:val="00E564DB"/>
    <w:rsid w:val="00E5677E"/>
    <w:rsid w:val="00E56A3E"/>
    <w:rsid w:val="00E57AAD"/>
    <w:rsid w:val="00E60A7D"/>
    <w:rsid w:val="00E60D1E"/>
    <w:rsid w:val="00E61BB3"/>
    <w:rsid w:val="00E62ABC"/>
    <w:rsid w:val="00E62D83"/>
    <w:rsid w:val="00E630F9"/>
    <w:rsid w:val="00E6314A"/>
    <w:rsid w:val="00E63B8D"/>
    <w:rsid w:val="00E63C97"/>
    <w:rsid w:val="00E65313"/>
    <w:rsid w:val="00E65883"/>
    <w:rsid w:val="00E65AA9"/>
    <w:rsid w:val="00E65DAB"/>
    <w:rsid w:val="00E66080"/>
    <w:rsid w:val="00E66655"/>
    <w:rsid w:val="00E674BE"/>
    <w:rsid w:val="00E6778F"/>
    <w:rsid w:val="00E67DC1"/>
    <w:rsid w:val="00E70482"/>
    <w:rsid w:val="00E70F3C"/>
    <w:rsid w:val="00E7139E"/>
    <w:rsid w:val="00E71A53"/>
    <w:rsid w:val="00E723AC"/>
    <w:rsid w:val="00E7268D"/>
    <w:rsid w:val="00E7271B"/>
    <w:rsid w:val="00E727C7"/>
    <w:rsid w:val="00E73BA8"/>
    <w:rsid w:val="00E73F46"/>
    <w:rsid w:val="00E74163"/>
    <w:rsid w:val="00E747F8"/>
    <w:rsid w:val="00E756C5"/>
    <w:rsid w:val="00E76405"/>
    <w:rsid w:val="00E765D9"/>
    <w:rsid w:val="00E76921"/>
    <w:rsid w:val="00E77776"/>
    <w:rsid w:val="00E77C74"/>
    <w:rsid w:val="00E77D06"/>
    <w:rsid w:val="00E8003F"/>
    <w:rsid w:val="00E80A60"/>
    <w:rsid w:val="00E81831"/>
    <w:rsid w:val="00E8206F"/>
    <w:rsid w:val="00E82962"/>
    <w:rsid w:val="00E82B45"/>
    <w:rsid w:val="00E8313B"/>
    <w:rsid w:val="00E84163"/>
    <w:rsid w:val="00E84557"/>
    <w:rsid w:val="00E84873"/>
    <w:rsid w:val="00E84A31"/>
    <w:rsid w:val="00E84E8B"/>
    <w:rsid w:val="00E85224"/>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2835"/>
    <w:rsid w:val="00EB29E4"/>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B38"/>
    <w:rsid w:val="00EC0F62"/>
    <w:rsid w:val="00EC1346"/>
    <w:rsid w:val="00EC1D1B"/>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386"/>
    <w:rsid w:val="00EC7A6A"/>
    <w:rsid w:val="00EC7BB2"/>
    <w:rsid w:val="00EC7F05"/>
    <w:rsid w:val="00ED0039"/>
    <w:rsid w:val="00ED0452"/>
    <w:rsid w:val="00ED16A5"/>
    <w:rsid w:val="00ED1CDB"/>
    <w:rsid w:val="00ED2026"/>
    <w:rsid w:val="00ED2283"/>
    <w:rsid w:val="00ED2D7B"/>
    <w:rsid w:val="00ED362E"/>
    <w:rsid w:val="00ED369F"/>
    <w:rsid w:val="00ED3772"/>
    <w:rsid w:val="00ED44F9"/>
    <w:rsid w:val="00ED4E21"/>
    <w:rsid w:val="00ED4FB3"/>
    <w:rsid w:val="00ED5DA8"/>
    <w:rsid w:val="00ED63E7"/>
    <w:rsid w:val="00ED6F83"/>
    <w:rsid w:val="00ED769A"/>
    <w:rsid w:val="00ED796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8CE"/>
    <w:rsid w:val="00EE5C79"/>
    <w:rsid w:val="00EE6832"/>
    <w:rsid w:val="00EE6DD6"/>
    <w:rsid w:val="00EE7FF6"/>
    <w:rsid w:val="00EF0024"/>
    <w:rsid w:val="00EF01AD"/>
    <w:rsid w:val="00EF0438"/>
    <w:rsid w:val="00EF19FE"/>
    <w:rsid w:val="00EF27A6"/>
    <w:rsid w:val="00EF2C47"/>
    <w:rsid w:val="00EF349C"/>
    <w:rsid w:val="00EF46AC"/>
    <w:rsid w:val="00EF474D"/>
    <w:rsid w:val="00EF4F39"/>
    <w:rsid w:val="00EF4F61"/>
    <w:rsid w:val="00EF4F9D"/>
    <w:rsid w:val="00EF5623"/>
    <w:rsid w:val="00EF5DF9"/>
    <w:rsid w:val="00EF678A"/>
    <w:rsid w:val="00EF7DAE"/>
    <w:rsid w:val="00F005DA"/>
    <w:rsid w:val="00F00CA2"/>
    <w:rsid w:val="00F00D92"/>
    <w:rsid w:val="00F01F0C"/>
    <w:rsid w:val="00F02629"/>
    <w:rsid w:val="00F02CD7"/>
    <w:rsid w:val="00F030FE"/>
    <w:rsid w:val="00F03160"/>
    <w:rsid w:val="00F032ED"/>
    <w:rsid w:val="00F0359C"/>
    <w:rsid w:val="00F03856"/>
    <w:rsid w:val="00F03C40"/>
    <w:rsid w:val="00F03CB7"/>
    <w:rsid w:val="00F03CC7"/>
    <w:rsid w:val="00F03FA4"/>
    <w:rsid w:val="00F044A4"/>
    <w:rsid w:val="00F04B35"/>
    <w:rsid w:val="00F04F5B"/>
    <w:rsid w:val="00F04FF3"/>
    <w:rsid w:val="00F050F9"/>
    <w:rsid w:val="00F05251"/>
    <w:rsid w:val="00F0543B"/>
    <w:rsid w:val="00F05761"/>
    <w:rsid w:val="00F058D1"/>
    <w:rsid w:val="00F06073"/>
    <w:rsid w:val="00F060A2"/>
    <w:rsid w:val="00F062EF"/>
    <w:rsid w:val="00F07366"/>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5F03"/>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A8D"/>
    <w:rsid w:val="00F21DC0"/>
    <w:rsid w:val="00F21F18"/>
    <w:rsid w:val="00F21F89"/>
    <w:rsid w:val="00F226E6"/>
    <w:rsid w:val="00F22C1C"/>
    <w:rsid w:val="00F22D25"/>
    <w:rsid w:val="00F22DB6"/>
    <w:rsid w:val="00F22EE5"/>
    <w:rsid w:val="00F22F0D"/>
    <w:rsid w:val="00F24D5F"/>
    <w:rsid w:val="00F251F9"/>
    <w:rsid w:val="00F256B0"/>
    <w:rsid w:val="00F25895"/>
    <w:rsid w:val="00F25A5E"/>
    <w:rsid w:val="00F25C4F"/>
    <w:rsid w:val="00F25F3F"/>
    <w:rsid w:val="00F2686E"/>
    <w:rsid w:val="00F27D00"/>
    <w:rsid w:val="00F27E06"/>
    <w:rsid w:val="00F30757"/>
    <w:rsid w:val="00F316B2"/>
    <w:rsid w:val="00F31DB4"/>
    <w:rsid w:val="00F31E5E"/>
    <w:rsid w:val="00F3203C"/>
    <w:rsid w:val="00F32392"/>
    <w:rsid w:val="00F32490"/>
    <w:rsid w:val="00F32D71"/>
    <w:rsid w:val="00F33049"/>
    <w:rsid w:val="00F331C6"/>
    <w:rsid w:val="00F362CD"/>
    <w:rsid w:val="00F36653"/>
    <w:rsid w:val="00F3682C"/>
    <w:rsid w:val="00F376A6"/>
    <w:rsid w:val="00F377F1"/>
    <w:rsid w:val="00F402B7"/>
    <w:rsid w:val="00F40571"/>
    <w:rsid w:val="00F4078B"/>
    <w:rsid w:val="00F40E62"/>
    <w:rsid w:val="00F41463"/>
    <w:rsid w:val="00F43596"/>
    <w:rsid w:val="00F43F2D"/>
    <w:rsid w:val="00F44709"/>
    <w:rsid w:val="00F44F18"/>
    <w:rsid w:val="00F454C9"/>
    <w:rsid w:val="00F4586F"/>
    <w:rsid w:val="00F45BCD"/>
    <w:rsid w:val="00F45F17"/>
    <w:rsid w:val="00F4608C"/>
    <w:rsid w:val="00F460C9"/>
    <w:rsid w:val="00F466A7"/>
    <w:rsid w:val="00F466DF"/>
    <w:rsid w:val="00F46785"/>
    <w:rsid w:val="00F4705C"/>
    <w:rsid w:val="00F50C70"/>
    <w:rsid w:val="00F50E71"/>
    <w:rsid w:val="00F529FF"/>
    <w:rsid w:val="00F52ABB"/>
    <w:rsid w:val="00F52B2F"/>
    <w:rsid w:val="00F536D3"/>
    <w:rsid w:val="00F53940"/>
    <w:rsid w:val="00F542AD"/>
    <w:rsid w:val="00F542CB"/>
    <w:rsid w:val="00F54D54"/>
    <w:rsid w:val="00F5523C"/>
    <w:rsid w:val="00F55420"/>
    <w:rsid w:val="00F55704"/>
    <w:rsid w:val="00F55AE9"/>
    <w:rsid w:val="00F55CF4"/>
    <w:rsid w:val="00F55DF4"/>
    <w:rsid w:val="00F55DFD"/>
    <w:rsid w:val="00F55F01"/>
    <w:rsid w:val="00F5623C"/>
    <w:rsid w:val="00F5691F"/>
    <w:rsid w:val="00F5777C"/>
    <w:rsid w:val="00F60370"/>
    <w:rsid w:val="00F60D98"/>
    <w:rsid w:val="00F60E21"/>
    <w:rsid w:val="00F61E53"/>
    <w:rsid w:val="00F61FBE"/>
    <w:rsid w:val="00F62215"/>
    <w:rsid w:val="00F62AAE"/>
    <w:rsid w:val="00F6358F"/>
    <w:rsid w:val="00F6366B"/>
    <w:rsid w:val="00F641C1"/>
    <w:rsid w:val="00F64589"/>
    <w:rsid w:val="00F645BB"/>
    <w:rsid w:val="00F646E4"/>
    <w:rsid w:val="00F64DAB"/>
    <w:rsid w:val="00F64F09"/>
    <w:rsid w:val="00F6512E"/>
    <w:rsid w:val="00F65425"/>
    <w:rsid w:val="00F655D6"/>
    <w:rsid w:val="00F65750"/>
    <w:rsid w:val="00F65B52"/>
    <w:rsid w:val="00F65D21"/>
    <w:rsid w:val="00F664A0"/>
    <w:rsid w:val="00F667DC"/>
    <w:rsid w:val="00F66AC8"/>
    <w:rsid w:val="00F66C35"/>
    <w:rsid w:val="00F66D0E"/>
    <w:rsid w:val="00F66FC2"/>
    <w:rsid w:val="00F677A3"/>
    <w:rsid w:val="00F67940"/>
    <w:rsid w:val="00F67B00"/>
    <w:rsid w:val="00F67F72"/>
    <w:rsid w:val="00F700DB"/>
    <w:rsid w:val="00F706D7"/>
    <w:rsid w:val="00F71573"/>
    <w:rsid w:val="00F715B1"/>
    <w:rsid w:val="00F7192A"/>
    <w:rsid w:val="00F71B92"/>
    <w:rsid w:val="00F71C9A"/>
    <w:rsid w:val="00F7298B"/>
    <w:rsid w:val="00F72ED3"/>
    <w:rsid w:val="00F734C0"/>
    <w:rsid w:val="00F7374B"/>
    <w:rsid w:val="00F73C7C"/>
    <w:rsid w:val="00F746F8"/>
    <w:rsid w:val="00F74D54"/>
    <w:rsid w:val="00F74DD8"/>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5DE7"/>
    <w:rsid w:val="00F871B6"/>
    <w:rsid w:val="00F87408"/>
    <w:rsid w:val="00F90CF7"/>
    <w:rsid w:val="00F90FE7"/>
    <w:rsid w:val="00F912AE"/>
    <w:rsid w:val="00F9255A"/>
    <w:rsid w:val="00F9256C"/>
    <w:rsid w:val="00F929A2"/>
    <w:rsid w:val="00F92EA7"/>
    <w:rsid w:val="00F9367F"/>
    <w:rsid w:val="00F93A98"/>
    <w:rsid w:val="00F93FED"/>
    <w:rsid w:val="00F9501E"/>
    <w:rsid w:val="00F96A1D"/>
    <w:rsid w:val="00F9746C"/>
    <w:rsid w:val="00F97904"/>
    <w:rsid w:val="00F97F38"/>
    <w:rsid w:val="00FA020C"/>
    <w:rsid w:val="00FA0290"/>
    <w:rsid w:val="00FA05F5"/>
    <w:rsid w:val="00FA0A37"/>
    <w:rsid w:val="00FA0C43"/>
    <w:rsid w:val="00FA1161"/>
    <w:rsid w:val="00FA1FF1"/>
    <w:rsid w:val="00FA22C3"/>
    <w:rsid w:val="00FA2F62"/>
    <w:rsid w:val="00FA3562"/>
    <w:rsid w:val="00FA3980"/>
    <w:rsid w:val="00FA39BD"/>
    <w:rsid w:val="00FA3D95"/>
    <w:rsid w:val="00FA47E9"/>
    <w:rsid w:val="00FA4A04"/>
    <w:rsid w:val="00FA6D72"/>
    <w:rsid w:val="00FA6F65"/>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09"/>
    <w:rsid w:val="00FD053F"/>
    <w:rsid w:val="00FD0B02"/>
    <w:rsid w:val="00FD0B25"/>
    <w:rsid w:val="00FD0C0B"/>
    <w:rsid w:val="00FD1621"/>
    <w:rsid w:val="00FD1B20"/>
    <w:rsid w:val="00FD28B9"/>
    <w:rsid w:val="00FD2E75"/>
    <w:rsid w:val="00FD30A0"/>
    <w:rsid w:val="00FD3815"/>
    <w:rsid w:val="00FD3853"/>
    <w:rsid w:val="00FD3C6B"/>
    <w:rsid w:val="00FD3FE7"/>
    <w:rsid w:val="00FD441E"/>
    <w:rsid w:val="00FD4961"/>
    <w:rsid w:val="00FD5B0A"/>
    <w:rsid w:val="00FD6CD6"/>
    <w:rsid w:val="00FD73A1"/>
    <w:rsid w:val="00FD7C04"/>
    <w:rsid w:val="00FE0DDF"/>
    <w:rsid w:val="00FE215E"/>
    <w:rsid w:val="00FE257C"/>
    <w:rsid w:val="00FE2768"/>
    <w:rsid w:val="00FE4583"/>
    <w:rsid w:val="00FE4FEF"/>
    <w:rsid w:val="00FE5131"/>
    <w:rsid w:val="00FE523C"/>
    <w:rsid w:val="00FE5B1A"/>
    <w:rsid w:val="00FE5CAA"/>
    <w:rsid w:val="00FE5D59"/>
    <w:rsid w:val="00FE6862"/>
    <w:rsid w:val="00FE7232"/>
    <w:rsid w:val="00FE73FC"/>
    <w:rsid w:val="00FE7A41"/>
    <w:rsid w:val="00FF0981"/>
    <w:rsid w:val="00FF0D4F"/>
    <w:rsid w:val="00FF170C"/>
    <w:rsid w:val="00FF24E1"/>
    <w:rsid w:val="00FF314C"/>
    <w:rsid w:val="00FF384F"/>
    <w:rsid w:val="00FF3FB9"/>
    <w:rsid w:val="00FF4143"/>
    <w:rsid w:val="00FF447F"/>
    <w:rsid w:val="00FF4B32"/>
    <w:rsid w:val="00FF5BFC"/>
    <w:rsid w:val="00FF5ED4"/>
    <w:rsid w:val="00FF5FE9"/>
    <w:rsid w:val="00FF7742"/>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num" w:pos="850"/>
      </w:tabs>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uiPriority w:val="99"/>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Agreement">
    <w:name w:val="Agreement"/>
    <w:basedOn w:val="a"/>
    <w:next w:val="a"/>
    <w:rsid w:val="00970EF3"/>
    <w:pPr>
      <w:numPr>
        <w:numId w:val="13"/>
      </w:numPr>
      <w:snapToGrid/>
      <w:spacing w:before="60" w:after="0" w:afterAutospacing="0"/>
      <w:jc w:val="left"/>
    </w:pPr>
    <w:rPr>
      <w:rFonts w:ascii="Arial" w:eastAsia="ＭＳ 明朝" w:hAnsi="Arial"/>
      <w:b/>
      <w:sz w:val="20"/>
      <w:szCs w:val="24"/>
      <w:lang w:eastAsia="en-GB"/>
    </w:rPr>
  </w:style>
  <w:style w:type="paragraph" w:styleId="Web">
    <w:name w:val="Normal (Web)"/>
    <w:basedOn w:val="a"/>
    <w:uiPriority w:val="99"/>
    <w:semiHidden/>
    <w:unhideWhenUsed/>
    <w:rsid w:val="005B7821"/>
    <w:pPr>
      <w:snapToGrid/>
      <w:spacing w:before="100" w:beforeAutospacing="1"/>
      <w:jc w:val="left"/>
    </w:pPr>
    <w:rPr>
      <w:rFonts w:ascii="Arial" w:eastAsia="SimSun" w:hAnsi="Arial" w:cs="Arial"/>
      <w:color w:val="493118"/>
      <w:sz w:val="18"/>
      <w:szCs w:val="18"/>
      <w:lang w:val="en-US" w:eastAsia="zh-CN"/>
    </w:rPr>
  </w:style>
  <w:style w:type="character" w:customStyle="1" w:styleId="B11">
    <w:name w:val="B1 (文字)"/>
    <w:locked/>
    <w:rsid w:val="00AB759D"/>
    <w:rPr>
      <w:lang w:val="en-GB" w:eastAsia="en-US"/>
    </w:rPr>
  </w:style>
  <w:style w:type="character" w:customStyle="1" w:styleId="B2Char">
    <w:name w:val="B2 Char"/>
    <w:link w:val="B2"/>
    <w:locked/>
    <w:rsid w:val="00AB759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7593232">
      <w:bodyDiv w:val="1"/>
      <w:marLeft w:val="0"/>
      <w:marRight w:val="0"/>
      <w:marTop w:val="0"/>
      <w:marBottom w:val="0"/>
      <w:divBdr>
        <w:top w:val="none" w:sz="0" w:space="0" w:color="auto"/>
        <w:left w:val="none" w:sz="0" w:space="0" w:color="auto"/>
        <w:bottom w:val="none" w:sz="0" w:space="0" w:color="auto"/>
        <w:right w:val="none" w:sz="0" w:space="0" w:color="auto"/>
      </w:divBdr>
    </w:div>
    <w:div w:id="223680189">
      <w:bodyDiv w:val="1"/>
      <w:marLeft w:val="0"/>
      <w:marRight w:val="0"/>
      <w:marTop w:val="0"/>
      <w:marBottom w:val="0"/>
      <w:divBdr>
        <w:top w:val="none" w:sz="0" w:space="0" w:color="auto"/>
        <w:left w:val="none" w:sz="0" w:space="0" w:color="auto"/>
        <w:bottom w:val="none" w:sz="0" w:space="0" w:color="auto"/>
        <w:right w:val="none" w:sz="0" w:space="0" w:color="auto"/>
      </w:divBdr>
    </w:div>
    <w:div w:id="23471089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863408">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0719320">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128952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874533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4355948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3955768">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6805991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02732978">
      <w:bodyDiv w:val="1"/>
      <w:marLeft w:val="0"/>
      <w:marRight w:val="0"/>
      <w:marTop w:val="0"/>
      <w:marBottom w:val="0"/>
      <w:divBdr>
        <w:top w:val="none" w:sz="0" w:space="0" w:color="auto"/>
        <w:left w:val="none" w:sz="0" w:space="0" w:color="auto"/>
        <w:bottom w:val="none" w:sz="0" w:space="0" w:color="auto"/>
        <w:right w:val="none" w:sz="0" w:space="0" w:color="auto"/>
      </w:divBdr>
    </w:div>
    <w:div w:id="130477099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35863904">
      <w:bodyDiv w:val="1"/>
      <w:marLeft w:val="0"/>
      <w:marRight w:val="0"/>
      <w:marTop w:val="0"/>
      <w:marBottom w:val="0"/>
      <w:divBdr>
        <w:top w:val="none" w:sz="0" w:space="0" w:color="auto"/>
        <w:left w:val="none" w:sz="0" w:space="0" w:color="auto"/>
        <w:bottom w:val="none" w:sz="0" w:space="0" w:color="auto"/>
        <w:right w:val="none" w:sz="0" w:space="0" w:color="auto"/>
      </w:divBdr>
    </w:div>
    <w:div w:id="1636519652">
      <w:bodyDiv w:val="1"/>
      <w:marLeft w:val="0"/>
      <w:marRight w:val="0"/>
      <w:marTop w:val="0"/>
      <w:marBottom w:val="0"/>
      <w:divBdr>
        <w:top w:val="none" w:sz="0" w:space="0" w:color="auto"/>
        <w:left w:val="none" w:sz="0" w:space="0" w:color="auto"/>
        <w:bottom w:val="none" w:sz="0" w:space="0" w:color="auto"/>
        <w:right w:val="none" w:sz="0" w:space="0" w:color="auto"/>
      </w:divBdr>
    </w:div>
    <w:div w:id="1696346392">
      <w:bodyDiv w:val="1"/>
      <w:marLeft w:val="0"/>
      <w:marRight w:val="0"/>
      <w:marTop w:val="0"/>
      <w:marBottom w:val="0"/>
      <w:divBdr>
        <w:top w:val="none" w:sz="0" w:space="0" w:color="auto"/>
        <w:left w:val="none" w:sz="0" w:space="0" w:color="auto"/>
        <w:bottom w:val="none" w:sz="0" w:space="0" w:color="auto"/>
        <w:right w:val="none" w:sz="0" w:space="0" w:color="auto"/>
      </w:divBdr>
    </w:div>
    <w:div w:id="1720009442">
      <w:bodyDiv w:val="1"/>
      <w:marLeft w:val="0"/>
      <w:marRight w:val="0"/>
      <w:marTop w:val="0"/>
      <w:marBottom w:val="0"/>
      <w:divBdr>
        <w:top w:val="none" w:sz="0" w:space="0" w:color="auto"/>
        <w:left w:val="none" w:sz="0" w:space="0" w:color="auto"/>
        <w:bottom w:val="none" w:sz="0" w:space="0" w:color="auto"/>
        <w:right w:val="none" w:sz="0" w:space="0" w:color="auto"/>
      </w:divBdr>
    </w:div>
    <w:div w:id="1752503151">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40943516">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F9A05F-207A-4657-92DD-E1AEF734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3536</Words>
  <Characters>20160</Characters>
  <Application>Microsoft Office Word</Application>
  <DocSecurity>0</DocSecurity>
  <Lines>168</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2</cp:revision>
  <cp:lastPrinted>2017-04-24T01:32:00Z</cp:lastPrinted>
  <dcterms:created xsi:type="dcterms:W3CDTF">2019-11-08T10:40:00Z</dcterms:created>
  <dcterms:modified xsi:type="dcterms:W3CDTF">2019-11-08T10:40:00Z</dcterms:modified>
</cp:coreProperties>
</file>