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6DC9313B" w:rsidR="00AE3AD8" w:rsidRPr="000B29C9" w:rsidRDefault="0045740A" w:rsidP="008112C2">
      <w:pPr>
        <w:tabs>
          <w:tab w:val="center" w:pos="4536"/>
          <w:tab w:val="right" w:pos="8280"/>
          <w:tab w:val="right" w:pos="9639"/>
        </w:tabs>
        <w:spacing w:after="120"/>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0B29C9">
        <w:rPr>
          <w:rFonts w:ascii="Arial" w:hAnsi="Arial" w:cs="Arial"/>
          <w:b/>
          <w:bCs/>
        </w:rPr>
        <w:t xml:space="preserve">3GPP TSG RAN WG1 </w:t>
      </w:r>
      <w:r w:rsidR="00AE3AD8" w:rsidRPr="009F50F1">
        <w:rPr>
          <w:rFonts w:ascii="Arial" w:hAnsi="Arial" w:cs="Arial"/>
          <w:b/>
          <w:bCs/>
        </w:rPr>
        <w:t>#</w:t>
      </w:r>
      <w:r w:rsidR="00632957" w:rsidRPr="009F50F1">
        <w:rPr>
          <w:rFonts w:ascii="Arial" w:hAnsi="Arial" w:cs="Arial"/>
          <w:b/>
          <w:bCs/>
        </w:rPr>
        <w:t>9</w:t>
      </w:r>
      <w:r w:rsidR="00632957">
        <w:rPr>
          <w:rFonts w:ascii="Arial" w:hAnsi="Arial" w:cs="Arial"/>
          <w:b/>
          <w:bCs/>
        </w:rPr>
        <w:t>9</w:t>
      </w:r>
      <w:r w:rsidR="00AE3AD8" w:rsidRPr="000B29C9">
        <w:rPr>
          <w:rFonts w:ascii="Arial" w:hAnsi="Arial" w:cs="Arial"/>
          <w:b/>
          <w:bCs/>
        </w:rPr>
        <w:tab/>
      </w:r>
      <w:r w:rsidR="00AE3AD8" w:rsidRPr="000B29C9">
        <w:rPr>
          <w:rFonts w:ascii="Arial" w:hAnsi="Arial" w:cs="Arial"/>
          <w:b/>
          <w:bCs/>
        </w:rPr>
        <w:tab/>
      </w:r>
      <w:r w:rsidR="003D7D86">
        <w:rPr>
          <w:rFonts w:ascii="Arial" w:hAnsi="Arial" w:cs="Arial"/>
          <w:b/>
          <w:bCs/>
        </w:rPr>
        <w:tab/>
      </w:r>
      <w:bookmarkStart w:id="0" w:name="_GoBack"/>
      <w:r w:rsidR="004636B6" w:rsidRPr="004636B6">
        <w:rPr>
          <w:rFonts w:ascii="Arial" w:hAnsi="Arial" w:cs="Arial"/>
          <w:b/>
          <w:bCs/>
          <w:lang w:eastAsia="ja-JP"/>
        </w:rPr>
        <w:t>R1-19</w:t>
      </w:r>
      <w:r w:rsidR="00E936ED">
        <w:rPr>
          <w:rFonts w:ascii="Arial" w:hAnsi="Arial" w:cs="Arial"/>
          <w:b/>
          <w:bCs/>
          <w:lang w:eastAsia="ja-JP"/>
        </w:rPr>
        <w:t>1</w:t>
      </w:r>
      <w:r w:rsidR="00010001" w:rsidRPr="00010001">
        <w:rPr>
          <w:rFonts w:ascii="Arial" w:hAnsi="Arial" w:cs="Arial"/>
          <w:b/>
          <w:bCs/>
          <w:lang w:eastAsia="ja-JP"/>
        </w:rPr>
        <w:t>2753</w:t>
      </w:r>
      <w:bookmarkEnd w:id="0"/>
    </w:p>
    <w:p w14:paraId="56777846" w14:textId="3DC62833" w:rsidR="00AE3AD8" w:rsidRPr="00D133A7" w:rsidRDefault="00632957" w:rsidP="008112C2">
      <w:pPr>
        <w:pStyle w:val="a3"/>
        <w:tabs>
          <w:tab w:val="right" w:pos="8280"/>
          <w:tab w:val="right" w:pos="9781"/>
        </w:tabs>
        <w:spacing w:after="120"/>
        <w:ind w:right="-58"/>
        <w:rPr>
          <w:rFonts w:cs="Arial"/>
          <w:bCs/>
          <w:sz w:val="20"/>
          <w:lang w:eastAsia="ja-JP"/>
        </w:rPr>
      </w:pPr>
      <w:r>
        <w:rPr>
          <w:rFonts w:cs="Arial"/>
          <w:bCs/>
          <w:noProof w:val="0"/>
          <w:sz w:val="20"/>
          <w:lang w:eastAsia="ja-JP"/>
        </w:rPr>
        <w:t>Reno</w:t>
      </w:r>
      <w:r w:rsidR="00AE3AD8" w:rsidRPr="009F50F1">
        <w:rPr>
          <w:rFonts w:cs="Arial"/>
          <w:bCs/>
          <w:noProof w:val="0"/>
          <w:sz w:val="20"/>
          <w:lang w:eastAsia="ja-JP"/>
        </w:rPr>
        <w:t xml:space="preserve">, </w:t>
      </w:r>
      <w:r>
        <w:rPr>
          <w:rFonts w:cs="Arial"/>
          <w:bCs/>
          <w:noProof w:val="0"/>
          <w:sz w:val="20"/>
          <w:lang w:eastAsia="ja-JP"/>
        </w:rPr>
        <w:t>NV, US</w:t>
      </w:r>
      <w:r w:rsidR="00AE3AD8" w:rsidRPr="009F50F1">
        <w:rPr>
          <w:rFonts w:cs="Arial"/>
          <w:bCs/>
          <w:noProof w:val="0"/>
          <w:sz w:val="20"/>
          <w:lang w:eastAsia="ja-JP"/>
        </w:rPr>
        <w:t xml:space="preserve">, </w:t>
      </w:r>
      <w:r>
        <w:rPr>
          <w:rFonts w:cs="Arial"/>
          <w:bCs/>
          <w:noProof w:val="0"/>
          <w:sz w:val="20"/>
          <w:lang w:eastAsia="ja-JP"/>
        </w:rPr>
        <w:t xml:space="preserve">18th </w:t>
      </w:r>
      <w:r w:rsidR="007A1ABC">
        <w:rPr>
          <w:rFonts w:cs="Arial"/>
          <w:bCs/>
          <w:noProof w:val="0"/>
          <w:sz w:val="20"/>
          <w:lang w:eastAsia="ja-JP"/>
        </w:rPr>
        <w:t xml:space="preserve">– </w:t>
      </w:r>
      <w:r>
        <w:rPr>
          <w:rFonts w:cs="Arial"/>
          <w:bCs/>
          <w:noProof w:val="0"/>
          <w:sz w:val="20"/>
          <w:lang w:eastAsia="ja-JP"/>
        </w:rPr>
        <w:t xml:space="preserve">22nd </w:t>
      </w:r>
      <w:r w:rsidR="00603FF9">
        <w:rPr>
          <w:rFonts w:cs="Arial"/>
          <w:bCs/>
          <w:noProof w:val="0"/>
          <w:sz w:val="20"/>
          <w:lang w:eastAsia="ja-JP"/>
        </w:rPr>
        <w:t>Nov</w:t>
      </w:r>
      <w:r>
        <w:rPr>
          <w:rFonts w:cs="Arial"/>
          <w:bCs/>
          <w:noProof w:val="0"/>
          <w:sz w:val="20"/>
          <w:lang w:eastAsia="ja-JP"/>
        </w:rPr>
        <w:t xml:space="preserve"> </w:t>
      </w:r>
      <w:r w:rsidR="00010001">
        <w:rPr>
          <w:rFonts w:cs="Arial"/>
          <w:bCs/>
          <w:noProof w:val="0"/>
          <w:sz w:val="20"/>
          <w:lang w:eastAsia="ja-JP"/>
        </w:rPr>
        <w:t>2019</w:t>
      </w:r>
    </w:p>
    <w:p w14:paraId="2107E178" w14:textId="68F0A04F" w:rsidR="0045740A" w:rsidRPr="000B29C9" w:rsidRDefault="0045740A" w:rsidP="008112C2">
      <w:pPr>
        <w:pStyle w:val="a3"/>
        <w:tabs>
          <w:tab w:val="right" w:pos="8280"/>
          <w:tab w:val="right" w:pos="9781"/>
        </w:tabs>
        <w:spacing w:after="120"/>
        <w:ind w:right="-58"/>
        <w:rPr>
          <w:lang w:eastAsia="ja-JP"/>
        </w:rPr>
      </w:pPr>
    </w:p>
    <w:p w14:paraId="4661804D" w14:textId="77777777" w:rsidR="0045740A" w:rsidRPr="00183562" w:rsidRDefault="0045740A" w:rsidP="008112C2">
      <w:pPr>
        <w:pStyle w:val="TdocHeader2"/>
        <w:spacing w:after="12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E6A94E1" w:rsidR="00363A83" w:rsidRPr="00011AE6" w:rsidRDefault="0045740A" w:rsidP="008112C2">
      <w:pPr>
        <w:pStyle w:val="TdocHeader2"/>
        <w:spacing w:after="12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C0701B" w:rsidRPr="00C0701B">
        <w:rPr>
          <w:b w:val="0"/>
          <w:bCs/>
          <w:sz w:val="20"/>
        </w:rPr>
        <w:t>sidelink resource allocation</w:t>
      </w:r>
      <w:r w:rsidR="00C0701B">
        <w:rPr>
          <w:b w:val="0"/>
          <w:bCs/>
          <w:sz w:val="20"/>
        </w:rPr>
        <w:t xml:space="preserve"> in mode </w:t>
      </w:r>
      <w:r w:rsidR="00FD6D42">
        <w:rPr>
          <w:b w:val="0"/>
          <w:bCs/>
          <w:sz w:val="20"/>
        </w:rPr>
        <w:t>2</w:t>
      </w:r>
      <w:r w:rsidR="00C0701B">
        <w:rPr>
          <w:b w:val="0"/>
          <w:bCs/>
          <w:sz w:val="20"/>
        </w:rPr>
        <w:t xml:space="preserve"> for NR V2X </w:t>
      </w:r>
    </w:p>
    <w:p w14:paraId="4ECD5F7C" w14:textId="7A820634" w:rsidR="0045740A" w:rsidRPr="0081369B" w:rsidRDefault="0045740A" w:rsidP="008112C2">
      <w:pPr>
        <w:spacing w:after="120"/>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C0701B" w:rsidRPr="00C0701B">
        <w:rPr>
          <w:rFonts w:ascii="Arial" w:eastAsia="Batang" w:hAnsi="Arial"/>
        </w:rPr>
        <w:t>7.2.4.</w:t>
      </w:r>
      <w:r w:rsidR="008112C2">
        <w:rPr>
          <w:rFonts w:ascii="Arial" w:eastAsia="Batang" w:hAnsi="Arial"/>
        </w:rPr>
        <w:t>2.</w:t>
      </w:r>
      <w:r w:rsidR="00FD6D42">
        <w:rPr>
          <w:rFonts w:ascii="Arial" w:eastAsia="Batang" w:hAnsi="Arial"/>
        </w:rPr>
        <w:t>2</w:t>
      </w:r>
    </w:p>
    <w:p w14:paraId="37D4FEB3" w14:textId="77777777" w:rsidR="0045740A" w:rsidRPr="00B358B0" w:rsidRDefault="0045740A" w:rsidP="008112C2">
      <w:pPr>
        <w:pStyle w:val="TdocHeader2"/>
        <w:spacing w:after="120"/>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1F4B7BD7" w:rsidR="00582180" w:rsidRPr="00A042D1" w:rsidRDefault="00582180" w:rsidP="006949F0">
      <w:r>
        <w:rPr>
          <w:lang w:val="en-US" w:eastAsia="x-none"/>
        </w:rPr>
        <w:t xml:space="preserve">This contribution </w:t>
      </w:r>
      <w:r w:rsidR="00A042D1">
        <w:rPr>
          <w:lang w:val="en-US" w:eastAsia="x-none"/>
        </w:rPr>
        <w:t>continue</w:t>
      </w:r>
      <w:r w:rsidR="00027BD6">
        <w:rPr>
          <w:lang w:val="en-US" w:eastAsia="x-none"/>
        </w:rPr>
        <w:t>s</w:t>
      </w:r>
      <w:r w:rsidR="00A042D1">
        <w:rPr>
          <w:lang w:val="en-US" w:eastAsia="x-none"/>
        </w:rPr>
        <w:t xml:space="preserve"> the </w:t>
      </w:r>
      <w:r w:rsidR="00012D45">
        <w:rPr>
          <w:lang w:val="en-US" w:eastAsia="x-none"/>
        </w:rPr>
        <w:t>discuss</w:t>
      </w:r>
      <w:r w:rsidR="00A042D1">
        <w:rPr>
          <w:lang w:val="en-US" w:eastAsia="x-none"/>
        </w:rPr>
        <w:t xml:space="preserve">ion </w:t>
      </w:r>
      <w:r w:rsidR="00E91E13">
        <w:rPr>
          <w:lang w:val="en-US" w:eastAsia="x-none"/>
        </w:rPr>
        <w:t xml:space="preserve">on </w:t>
      </w:r>
      <w:r w:rsidR="00E91E13" w:rsidRPr="00C0701B">
        <w:rPr>
          <w:bCs/>
        </w:rPr>
        <w:t>sidelink resource allocation</w:t>
      </w:r>
      <w:r w:rsidR="00E91E13" w:rsidRPr="00E91E13">
        <w:rPr>
          <w:bCs/>
        </w:rPr>
        <w:t xml:space="preserve"> in mode </w:t>
      </w:r>
      <w:r w:rsidR="00AE2819">
        <w:rPr>
          <w:bCs/>
        </w:rPr>
        <w:t>2</w:t>
      </w:r>
      <w:r w:rsidR="00E91E13" w:rsidRPr="00E91E13">
        <w:rPr>
          <w:bCs/>
        </w:rPr>
        <w:t xml:space="preserve"> for NR V2X</w:t>
      </w:r>
      <w:r w:rsidR="00E91E13" w:rsidRPr="00843B76">
        <w:rPr>
          <w:lang w:val="en-US" w:eastAsia="x-none"/>
        </w:rPr>
        <w:t>.</w:t>
      </w:r>
      <w:r w:rsidR="00843B76" w:rsidRPr="00843B76">
        <w:rPr>
          <w:lang w:val="en-US" w:eastAsia="x-none"/>
        </w:rPr>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33A35246" w14:textId="34CE4B16" w:rsidR="00DF5A13" w:rsidRPr="00EB3DC6" w:rsidRDefault="00DF5A13" w:rsidP="00817DC8">
      <w:pPr>
        <w:pStyle w:val="2"/>
        <w:rPr>
          <w:lang w:eastAsia="ja-JP"/>
        </w:rPr>
      </w:pPr>
      <w:r w:rsidRPr="00EB3DC6">
        <w:rPr>
          <w:lang w:eastAsia="ja-JP"/>
        </w:rPr>
        <w:t>Reservation of an initial transmission</w:t>
      </w:r>
    </w:p>
    <w:p w14:paraId="6BE240C6" w14:textId="6CB04C69" w:rsidR="00840651" w:rsidRDefault="008D1388" w:rsidP="00840651">
      <w:pPr>
        <w:rPr>
          <w:rFonts w:eastAsiaTheme="minorEastAsia"/>
          <w:lang w:eastAsia="ja-JP"/>
        </w:rPr>
      </w:pPr>
      <w:r>
        <w:rPr>
          <w:rFonts w:eastAsiaTheme="minorEastAsia"/>
          <w:lang w:eastAsia="ja-JP"/>
        </w:rPr>
        <w:t xml:space="preserve">Reservation of sidelink resources by SCI is supported to avoid collisions with other sidelink transmissions. </w:t>
      </w:r>
      <w:r w:rsidR="0078538B">
        <w:rPr>
          <w:rFonts w:eastAsiaTheme="minorEastAsia"/>
          <w:lang w:eastAsia="ja-JP"/>
        </w:rPr>
        <w:t>When the upper layer segments multiple TBs, the second or later TB can be reserved by the SCI associated with the first TB transmission. For periodic transmission, the SCI associated with the TB in the previous period can reserve the resource. Therefore, the issue is how to support the initial aperiodic transm</w:t>
      </w:r>
      <w:r w:rsidR="000A48AF">
        <w:rPr>
          <w:rFonts w:eastAsiaTheme="minorEastAsia"/>
          <w:lang w:eastAsia="ja-JP"/>
        </w:rPr>
        <w:t>ission of a TB, which may be the first</w:t>
      </w:r>
      <w:r w:rsidR="0078538B">
        <w:rPr>
          <w:rFonts w:eastAsiaTheme="minorEastAsia"/>
          <w:lang w:eastAsia="ja-JP"/>
        </w:rPr>
        <w:t xml:space="preserve"> segmente</w:t>
      </w:r>
      <w:r w:rsidR="000A48AF">
        <w:rPr>
          <w:rFonts w:eastAsiaTheme="minorEastAsia"/>
          <w:lang w:eastAsia="ja-JP"/>
        </w:rPr>
        <w:t>d TB or just single TB from the upper layer</w:t>
      </w:r>
      <w:r w:rsidR="0078538B">
        <w:rPr>
          <w:rFonts w:eastAsiaTheme="minorEastAsia"/>
          <w:lang w:eastAsia="ja-JP"/>
        </w:rPr>
        <w:t>.</w:t>
      </w:r>
    </w:p>
    <w:p w14:paraId="306595FF" w14:textId="36257480" w:rsidR="00710C0F" w:rsidRDefault="00817DC8" w:rsidP="00840651">
      <w:pPr>
        <w:rPr>
          <w:rFonts w:eastAsiaTheme="minorEastAsia"/>
          <w:lang w:eastAsia="ja-JP"/>
        </w:rPr>
      </w:pPr>
      <w:r>
        <w:rPr>
          <w:rFonts w:eastAsiaTheme="minorEastAsia"/>
          <w:lang w:eastAsia="ja-JP"/>
        </w:rPr>
        <w:t>F</w:t>
      </w:r>
      <w:r w:rsidR="00EA587F">
        <w:rPr>
          <w:rFonts w:eastAsiaTheme="minorEastAsia"/>
          <w:lang w:eastAsia="ja-JP"/>
        </w:rPr>
        <w:t xml:space="preserve">ollowing </w:t>
      </w:r>
      <w:r w:rsidR="003E4AF7">
        <w:rPr>
          <w:rFonts w:eastAsiaTheme="minorEastAsia"/>
          <w:lang w:eastAsia="ja-JP"/>
        </w:rPr>
        <w:t xml:space="preserve">proposal </w:t>
      </w:r>
      <w:r w:rsidR="00710C0F">
        <w:rPr>
          <w:rFonts w:eastAsiaTheme="minorEastAsia"/>
          <w:lang w:eastAsia="ja-JP"/>
        </w:rPr>
        <w:t xml:space="preserve">was agreed in [98b-NR-14]. </w:t>
      </w:r>
    </w:p>
    <w:tbl>
      <w:tblPr>
        <w:tblStyle w:val="afb"/>
        <w:tblW w:w="0" w:type="auto"/>
        <w:tblLook w:val="04A0" w:firstRow="1" w:lastRow="0" w:firstColumn="1" w:lastColumn="0" w:noHBand="0" w:noVBand="1"/>
      </w:tblPr>
      <w:tblGrid>
        <w:gridCol w:w="9630"/>
      </w:tblGrid>
      <w:tr w:rsidR="00710C0F" w14:paraId="54D36163" w14:textId="77777777" w:rsidTr="00710C0F">
        <w:tc>
          <w:tcPr>
            <w:tcW w:w="9630" w:type="dxa"/>
          </w:tcPr>
          <w:p w14:paraId="5F5CEE3A" w14:textId="77777777" w:rsidR="00710C0F" w:rsidRPr="00C43E90" w:rsidRDefault="00710C0F" w:rsidP="00710C0F">
            <w:pPr>
              <w:spacing w:after="0"/>
              <w:rPr>
                <w:rFonts w:eastAsia="SimSun"/>
                <w:sz w:val="22"/>
                <w:szCs w:val="24"/>
                <w:lang w:val="en-US" w:eastAsia="ja-JP"/>
              </w:rPr>
            </w:pPr>
            <w:r w:rsidRPr="00C43E90">
              <w:rPr>
                <w:rFonts w:eastAsia="SimSun"/>
                <w:sz w:val="21"/>
                <w:szCs w:val="22"/>
                <w:lang w:val="en-US" w:eastAsia="ja-JP"/>
              </w:rPr>
              <w:t>Proposals:</w:t>
            </w:r>
          </w:p>
          <w:p w14:paraId="0B2C045C" w14:textId="77777777" w:rsidR="00710C0F" w:rsidRPr="00010001" w:rsidRDefault="00710C0F" w:rsidP="00710C0F">
            <w:pPr>
              <w:numPr>
                <w:ilvl w:val="0"/>
                <w:numId w:val="17"/>
              </w:numPr>
              <w:spacing w:after="0"/>
              <w:rPr>
                <w:rFonts w:eastAsia="SimSun"/>
                <w:sz w:val="22"/>
                <w:szCs w:val="24"/>
                <w:lang w:val="en-US" w:eastAsia="ja-JP"/>
              </w:rPr>
            </w:pPr>
            <w:r w:rsidRPr="00010001">
              <w:rPr>
                <w:rFonts w:eastAsia="SimSun"/>
                <w:iCs/>
                <w:sz w:val="21"/>
                <w:szCs w:val="22"/>
                <w:lang w:val="en-US" w:eastAsia="ja-JP"/>
              </w:rPr>
              <w:t>Support at least an initial transmission and reservation of the resource(s) for retransmission(s) to have the same number of sub-channels</w:t>
            </w:r>
          </w:p>
          <w:p w14:paraId="32AFF65E" w14:textId="77777777" w:rsidR="00710C0F" w:rsidRPr="00010001" w:rsidRDefault="00710C0F" w:rsidP="00710C0F">
            <w:pPr>
              <w:numPr>
                <w:ilvl w:val="0"/>
                <w:numId w:val="17"/>
              </w:numPr>
              <w:spacing w:after="0"/>
              <w:rPr>
                <w:rFonts w:eastAsia="SimSun"/>
                <w:sz w:val="22"/>
                <w:szCs w:val="24"/>
                <w:lang w:val="en-US" w:eastAsia="ja-JP"/>
              </w:rPr>
            </w:pPr>
            <w:r w:rsidRPr="00010001">
              <w:rPr>
                <w:rFonts w:eastAsia="SimSun"/>
                <w:iCs/>
                <w:sz w:val="21"/>
                <w:szCs w:val="22"/>
                <w:lang w:val="en-US" w:eastAsia="ja-JP"/>
              </w:rPr>
              <w:t xml:space="preserve">To down-select in the early week of RAN1#99 one of the following: </w:t>
            </w:r>
          </w:p>
          <w:p w14:paraId="238B4FCA" w14:textId="77777777" w:rsidR="00710C0F" w:rsidRPr="00010001" w:rsidRDefault="00710C0F" w:rsidP="00710C0F">
            <w:pPr>
              <w:numPr>
                <w:ilvl w:val="1"/>
                <w:numId w:val="17"/>
              </w:numPr>
              <w:spacing w:after="0"/>
              <w:rPr>
                <w:rFonts w:eastAsia="SimSun"/>
                <w:sz w:val="22"/>
                <w:szCs w:val="24"/>
                <w:lang w:val="en-US" w:eastAsia="ja-JP"/>
              </w:rPr>
            </w:pPr>
            <w:r w:rsidRPr="00010001">
              <w:rPr>
                <w:rFonts w:eastAsia="SimSun"/>
                <w:iCs/>
                <w:sz w:val="21"/>
                <w:szCs w:val="22"/>
                <w:lang w:val="en-US" w:eastAsia="ja-JP"/>
              </w:rPr>
              <w:t xml:space="preserve">Alt. 1-1: </w:t>
            </w:r>
            <w:bookmarkStart w:id="1" w:name="_Hlk23931782"/>
            <w:r w:rsidRPr="00010001">
              <w:rPr>
                <w:rFonts w:eastAsia="SimSun"/>
                <w:iCs/>
                <w:sz w:val="21"/>
                <w:szCs w:val="22"/>
                <w:lang w:val="en-US" w:eastAsia="ja-JP"/>
              </w:rPr>
              <w:t>Support a single sub-channel PSCCH+PSSCH reserving resource(s) for retransmission(s) of a TB with a larger number of sub-channels, where PSSCH REs are occupied by 2nd stage SCI and by SCH</w:t>
            </w:r>
            <w:bookmarkEnd w:id="1"/>
            <w:r w:rsidRPr="00010001">
              <w:rPr>
                <w:rFonts w:eastAsia="SimSun"/>
                <w:iCs/>
                <w:sz w:val="21"/>
                <w:szCs w:val="22"/>
                <w:lang w:val="en-US" w:eastAsia="ja-JP"/>
              </w:rPr>
              <w:t xml:space="preserve"> </w:t>
            </w:r>
          </w:p>
          <w:p w14:paraId="3280B17B" w14:textId="77777777" w:rsidR="00710C0F" w:rsidRPr="00010001" w:rsidRDefault="00710C0F" w:rsidP="00710C0F">
            <w:pPr>
              <w:numPr>
                <w:ilvl w:val="2"/>
                <w:numId w:val="17"/>
              </w:numPr>
              <w:spacing w:after="0"/>
              <w:rPr>
                <w:rFonts w:eastAsia="SimSun"/>
                <w:sz w:val="22"/>
                <w:szCs w:val="24"/>
                <w:lang w:val="en-US" w:eastAsia="ja-JP"/>
              </w:rPr>
            </w:pPr>
            <w:proofErr w:type="gramStart"/>
            <w:r w:rsidRPr="00010001">
              <w:rPr>
                <w:rFonts w:eastAsia="SimSun"/>
                <w:iCs/>
                <w:sz w:val="21"/>
                <w:szCs w:val="22"/>
                <w:lang w:val="en-US" w:eastAsia="ja-JP"/>
              </w:rPr>
              <w:t>1 bit</w:t>
            </w:r>
            <w:proofErr w:type="gramEnd"/>
            <w:r w:rsidRPr="00010001">
              <w:rPr>
                <w:rFonts w:eastAsia="SimSun"/>
                <w:iCs/>
                <w:sz w:val="21"/>
                <w:szCs w:val="22"/>
                <w:lang w:val="en-US" w:eastAsia="ja-JP"/>
              </w:rPr>
              <w:t xml:space="preserve"> indication is carried in 1st stage SCI to distinguish the single sub-channel</w:t>
            </w:r>
          </w:p>
          <w:p w14:paraId="0E257EE6" w14:textId="77777777" w:rsidR="00710C0F" w:rsidRPr="00010001" w:rsidRDefault="00710C0F" w:rsidP="00710C0F">
            <w:pPr>
              <w:numPr>
                <w:ilvl w:val="2"/>
                <w:numId w:val="17"/>
              </w:numPr>
              <w:spacing w:after="0"/>
              <w:rPr>
                <w:rFonts w:eastAsia="SimSun"/>
                <w:sz w:val="22"/>
                <w:szCs w:val="24"/>
                <w:lang w:val="en-US" w:eastAsia="ja-JP"/>
              </w:rPr>
            </w:pPr>
            <w:r w:rsidRPr="00010001">
              <w:rPr>
                <w:rFonts w:eastAsia="SimSun"/>
                <w:iCs/>
                <w:sz w:val="21"/>
                <w:szCs w:val="22"/>
                <w:lang w:val="en-US" w:eastAsia="ja-JP"/>
              </w:rPr>
              <w:t>TBS is determined based on number of sub-channels indicated for reserved resource(s)</w:t>
            </w:r>
          </w:p>
          <w:p w14:paraId="4F81EE68" w14:textId="77777777" w:rsidR="00710C0F" w:rsidRPr="00010001" w:rsidRDefault="00710C0F" w:rsidP="00710C0F">
            <w:pPr>
              <w:numPr>
                <w:ilvl w:val="2"/>
                <w:numId w:val="17"/>
              </w:numPr>
              <w:spacing w:after="0"/>
              <w:rPr>
                <w:rFonts w:eastAsia="SimSun"/>
                <w:sz w:val="22"/>
                <w:szCs w:val="24"/>
                <w:lang w:val="en-US" w:eastAsia="ja-JP"/>
              </w:rPr>
            </w:pPr>
            <w:r w:rsidRPr="00010001">
              <w:rPr>
                <w:rFonts w:eastAsia="SimSun"/>
                <w:iCs/>
                <w:sz w:val="21"/>
                <w:szCs w:val="22"/>
                <w:lang w:val="en-US" w:eastAsia="ja-JP"/>
              </w:rPr>
              <w:t>RV is determined based on explicit field in 2nd stage SCI (as agreed)</w:t>
            </w:r>
          </w:p>
          <w:p w14:paraId="46A3F61B" w14:textId="77777777" w:rsidR="00710C0F" w:rsidRPr="00010001" w:rsidRDefault="00710C0F" w:rsidP="00710C0F">
            <w:pPr>
              <w:numPr>
                <w:ilvl w:val="1"/>
                <w:numId w:val="17"/>
              </w:numPr>
              <w:spacing w:after="0"/>
              <w:rPr>
                <w:rFonts w:eastAsia="SimSun"/>
                <w:sz w:val="22"/>
                <w:szCs w:val="24"/>
                <w:lang w:val="en-US" w:eastAsia="ja-JP"/>
              </w:rPr>
            </w:pPr>
            <w:r w:rsidRPr="00010001">
              <w:rPr>
                <w:rFonts w:eastAsia="SimSun"/>
                <w:iCs/>
                <w:sz w:val="21"/>
                <w:szCs w:val="22"/>
                <w:lang w:val="en-US" w:eastAsia="ja-JP"/>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7E2E39A8" w14:textId="77777777" w:rsidR="00710C0F" w:rsidRPr="00010001" w:rsidRDefault="00710C0F" w:rsidP="00710C0F">
            <w:pPr>
              <w:numPr>
                <w:ilvl w:val="2"/>
                <w:numId w:val="17"/>
              </w:numPr>
              <w:spacing w:after="0"/>
              <w:rPr>
                <w:rFonts w:eastAsia="SimSun"/>
                <w:sz w:val="22"/>
                <w:szCs w:val="24"/>
                <w:lang w:val="en-US" w:eastAsia="ja-JP"/>
              </w:rPr>
            </w:pPr>
            <w:r w:rsidRPr="00010001">
              <w:rPr>
                <w:rFonts w:eastAsia="SimSun"/>
                <w:iCs/>
                <w:sz w:val="21"/>
                <w:szCs w:val="22"/>
                <w:lang w:val="en-US" w:eastAsia="ja-JP"/>
              </w:rPr>
              <w:t>1</w:t>
            </w:r>
            <w:r w:rsidRPr="00010001">
              <w:rPr>
                <w:rFonts w:eastAsia="SimSun"/>
                <w:iCs/>
                <w:sz w:val="21"/>
                <w:szCs w:val="22"/>
                <w:vertAlign w:val="superscript"/>
                <w:lang w:val="en-US" w:eastAsia="ja-JP"/>
              </w:rPr>
              <w:t>st</w:t>
            </w:r>
            <w:r w:rsidRPr="00010001">
              <w:rPr>
                <w:rFonts w:eastAsia="SimSun"/>
                <w:iCs/>
                <w:sz w:val="21"/>
                <w:szCs w:val="22"/>
                <w:lang w:val="en-US" w:eastAsia="ja-JP"/>
              </w:rPr>
              <w:t xml:space="preserve"> stage SCI indicates that PSSCH REs are occupied by 2</w:t>
            </w:r>
            <w:r w:rsidRPr="00010001">
              <w:rPr>
                <w:rFonts w:eastAsia="SimSun"/>
                <w:iCs/>
                <w:sz w:val="21"/>
                <w:szCs w:val="22"/>
                <w:vertAlign w:val="superscript"/>
                <w:lang w:val="en-US" w:eastAsia="ja-JP"/>
              </w:rPr>
              <w:t>nd</w:t>
            </w:r>
            <w:r w:rsidRPr="00010001">
              <w:rPr>
                <w:rFonts w:eastAsia="SimSun"/>
                <w:iCs/>
                <w:sz w:val="21"/>
                <w:szCs w:val="22"/>
                <w:lang w:val="en-US" w:eastAsia="ja-JP"/>
              </w:rPr>
              <w:t xml:space="preserve"> stage SCI</w:t>
            </w:r>
          </w:p>
          <w:p w14:paraId="4E66DC50" w14:textId="77777777" w:rsidR="00710C0F" w:rsidRPr="00010001" w:rsidRDefault="00710C0F" w:rsidP="00710C0F">
            <w:pPr>
              <w:numPr>
                <w:ilvl w:val="1"/>
                <w:numId w:val="17"/>
              </w:numPr>
              <w:spacing w:after="0"/>
              <w:rPr>
                <w:rFonts w:eastAsia="SimSun"/>
                <w:sz w:val="22"/>
                <w:szCs w:val="24"/>
                <w:lang w:val="en-US" w:eastAsia="ja-JP"/>
              </w:rPr>
            </w:pPr>
            <w:r w:rsidRPr="00010001">
              <w:rPr>
                <w:rFonts w:eastAsia="SimSun"/>
                <w:iCs/>
                <w:sz w:val="21"/>
                <w:szCs w:val="22"/>
                <w:lang w:val="en-US" w:eastAsia="ja-JP"/>
              </w:rPr>
              <w:t>Alt. 2: Do not support the different number of sub-channels between initial transmission and reservation of resource(s) for retransmission(s)</w:t>
            </w:r>
            <w:r w:rsidRPr="00010001">
              <w:rPr>
                <w:rFonts w:eastAsia="SimSun"/>
                <w:sz w:val="22"/>
                <w:szCs w:val="24"/>
                <w:lang w:val="en-US" w:eastAsia="ja-JP"/>
              </w:rPr>
              <w:t xml:space="preserve"> </w:t>
            </w:r>
          </w:p>
          <w:p w14:paraId="5B1ED3AF" w14:textId="77777777" w:rsidR="00710C0F" w:rsidRPr="00010001" w:rsidRDefault="00710C0F" w:rsidP="00710C0F">
            <w:pPr>
              <w:numPr>
                <w:ilvl w:val="2"/>
                <w:numId w:val="17"/>
              </w:numPr>
              <w:spacing w:after="0"/>
              <w:rPr>
                <w:rFonts w:eastAsia="SimSun"/>
                <w:sz w:val="22"/>
                <w:szCs w:val="24"/>
                <w:lang w:val="en-US" w:eastAsia="ja-JP"/>
              </w:rPr>
            </w:pPr>
            <w:r w:rsidRPr="00010001">
              <w:rPr>
                <w:rFonts w:eastAsia="SimSun"/>
                <w:iCs/>
                <w:sz w:val="21"/>
                <w:szCs w:val="22"/>
                <w:lang w:val="en-US" w:eastAsia="ja-JP"/>
              </w:rPr>
              <w:t>Alt 1 is not supported in this case</w:t>
            </w:r>
          </w:p>
          <w:p w14:paraId="4FE66592" w14:textId="5EF91345" w:rsidR="00710C0F" w:rsidRPr="00C43E90" w:rsidRDefault="00710C0F" w:rsidP="00840651">
            <w:pPr>
              <w:numPr>
                <w:ilvl w:val="1"/>
                <w:numId w:val="17"/>
              </w:numPr>
              <w:spacing w:after="0"/>
              <w:rPr>
                <w:rFonts w:eastAsia="SimSun"/>
                <w:color w:val="1F497D"/>
                <w:sz w:val="22"/>
                <w:szCs w:val="24"/>
                <w:lang w:val="en-US" w:eastAsia="ja-JP"/>
              </w:rPr>
            </w:pPr>
            <w:r w:rsidRPr="00010001">
              <w:rPr>
                <w:rFonts w:eastAsia="SimSun"/>
                <w:iCs/>
                <w:sz w:val="21"/>
                <w:szCs w:val="22"/>
                <w:lang w:val="en-US" w:eastAsia="ja-JP"/>
              </w:rPr>
              <w:t>Companies are encouraged to provide more analysis and evaluations for the above 3 alternatives</w:t>
            </w:r>
          </w:p>
        </w:tc>
      </w:tr>
    </w:tbl>
    <w:p w14:paraId="7FD06CB3" w14:textId="776BE974" w:rsidR="00E36945" w:rsidRDefault="00710C0F" w:rsidP="00840651">
      <w:pPr>
        <w:rPr>
          <w:rFonts w:eastAsiaTheme="minorEastAsia"/>
          <w:lang w:eastAsia="ja-JP"/>
        </w:rPr>
      </w:pPr>
      <w:r>
        <w:rPr>
          <w:rFonts w:eastAsiaTheme="minorEastAsia" w:hint="eastAsia"/>
          <w:lang w:eastAsia="ja-JP"/>
        </w:rPr>
        <w:t>F</w:t>
      </w:r>
      <w:r>
        <w:rPr>
          <w:rFonts w:eastAsiaTheme="minorEastAsia"/>
          <w:lang w:eastAsia="ja-JP"/>
        </w:rPr>
        <w:t xml:space="preserve">or the down-selection on the 2nd main bullet, we support Alt. 1-1: </w:t>
      </w:r>
      <w:r w:rsidRPr="00710C0F">
        <w:rPr>
          <w:rFonts w:eastAsiaTheme="minorEastAsia"/>
          <w:lang w:eastAsia="ja-JP"/>
        </w:rPr>
        <w:t>Support a single sub-channel PSCCH+PSSCH reserving resource(s) for retransmission(s) of a TB with a larger number of sub-channels, where PSSCH REs are occupied by 2nd stage SCI and by SCH</w:t>
      </w:r>
      <w:r>
        <w:rPr>
          <w:rFonts w:eastAsiaTheme="minorEastAsia"/>
          <w:lang w:eastAsia="ja-JP"/>
        </w:rPr>
        <w:t xml:space="preserve">. </w:t>
      </w:r>
      <w:r w:rsidR="00E36945">
        <w:rPr>
          <w:rFonts w:eastAsiaTheme="minorEastAsia"/>
          <w:lang w:eastAsia="ja-JP"/>
        </w:rPr>
        <w:t xml:space="preserve">Our </w:t>
      </w:r>
      <w:r w:rsidR="00902173">
        <w:rPr>
          <w:rFonts w:eastAsiaTheme="minorEastAsia"/>
          <w:lang w:eastAsia="ja-JP"/>
        </w:rPr>
        <w:t>view</w:t>
      </w:r>
      <w:r w:rsidR="00010001">
        <w:rPr>
          <w:rFonts w:eastAsiaTheme="minorEastAsia"/>
          <w:lang w:eastAsia="ja-JP"/>
        </w:rPr>
        <w:t>s</w:t>
      </w:r>
      <w:r w:rsidR="00902173">
        <w:rPr>
          <w:rFonts w:eastAsiaTheme="minorEastAsia"/>
          <w:lang w:eastAsia="ja-JP"/>
        </w:rPr>
        <w:t xml:space="preserve"> are </w:t>
      </w:r>
      <w:r w:rsidR="00E36945">
        <w:rPr>
          <w:rFonts w:eastAsiaTheme="minorEastAsia"/>
          <w:lang w:eastAsia="ja-JP"/>
        </w:rPr>
        <w:t>following.</w:t>
      </w:r>
    </w:p>
    <w:p w14:paraId="586D87BF" w14:textId="7572A68B" w:rsidR="00E36945" w:rsidRDefault="00E36945" w:rsidP="00010001">
      <w:pPr>
        <w:ind w:leftChars="200" w:left="400"/>
      </w:pPr>
      <w:r>
        <w:rPr>
          <w:rFonts w:eastAsiaTheme="minorEastAsia"/>
          <w:lang w:eastAsia="ja-JP"/>
        </w:rPr>
        <w:t xml:space="preserve">-  </w:t>
      </w:r>
      <w:r w:rsidR="00105DED">
        <w:rPr>
          <w:rFonts w:eastAsiaTheme="minorEastAsia"/>
          <w:lang w:eastAsia="ja-JP"/>
        </w:rPr>
        <w:t xml:space="preserve">By having single subchannel allocation before larger number of sub-channels, </w:t>
      </w:r>
      <w:r w:rsidR="00DC0941">
        <w:rPr>
          <w:rFonts w:eastAsiaTheme="minorEastAsia"/>
          <w:lang w:eastAsia="ja-JP"/>
        </w:rPr>
        <w:t>even if Tx UE is not able to find the resource suitable to the current TB</w:t>
      </w:r>
      <w:r w:rsidR="00902173">
        <w:rPr>
          <w:rFonts w:eastAsiaTheme="minorEastAsia"/>
          <w:lang w:eastAsia="ja-JP"/>
        </w:rPr>
        <w:t xml:space="preserve"> immediately</w:t>
      </w:r>
      <w:r w:rsidR="00DC0941">
        <w:rPr>
          <w:rFonts w:eastAsiaTheme="minorEastAsia"/>
          <w:lang w:eastAsia="ja-JP"/>
        </w:rPr>
        <w:t>, Tx UE is able to reserve the resource for future transmission beforehand. If su</w:t>
      </w:r>
      <w:r w:rsidR="00902173">
        <w:rPr>
          <w:rFonts w:eastAsiaTheme="minorEastAsia"/>
          <w:lang w:eastAsia="ja-JP"/>
        </w:rPr>
        <w:t>ch function is not available, Tx UE</w:t>
      </w:r>
      <w:r w:rsidR="00DC0941">
        <w:rPr>
          <w:rFonts w:eastAsiaTheme="minorEastAsia"/>
          <w:lang w:eastAsia="ja-JP"/>
        </w:rPr>
        <w:t xml:space="preserve"> needs to wait the resource </w:t>
      </w:r>
      <w:r w:rsidR="00902173">
        <w:rPr>
          <w:rFonts w:eastAsiaTheme="minorEastAsia"/>
          <w:lang w:eastAsia="ja-JP"/>
        </w:rPr>
        <w:t>to be available</w:t>
      </w:r>
      <w:r w:rsidR="00DC0941">
        <w:rPr>
          <w:rFonts w:eastAsiaTheme="minorEastAsia"/>
          <w:lang w:eastAsia="ja-JP"/>
        </w:rPr>
        <w:t xml:space="preserve">. By having earlier reservation, with the help of </w:t>
      </w:r>
      <w:r w:rsidR="00DC0941" w:rsidRPr="001963F3">
        <w:t>a</w:t>
      </w:r>
      <w:r w:rsidR="00902173">
        <w:t>n</w:t>
      </w:r>
      <w:r w:rsidR="00DC0941" w:rsidRPr="001963F3">
        <w:t xml:space="preserve"> </w:t>
      </w:r>
      <w:r w:rsidR="00902173">
        <w:t xml:space="preserve">agreed </w:t>
      </w:r>
      <w:r w:rsidR="00DC0941" w:rsidRPr="001963F3">
        <w:t>resource pre-emption mechanism</w:t>
      </w:r>
      <w:r w:rsidR="00DC0941">
        <w:t>, the coordination of the resource among UEs are possible.</w:t>
      </w:r>
    </w:p>
    <w:p w14:paraId="4A6C235F" w14:textId="024BEC1D" w:rsidR="00C76318" w:rsidRDefault="00C76318" w:rsidP="00010001">
      <w:pPr>
        <w:ind w:leftChars="200" w:left="400"/>
        <w:rPr>
          <w:rFonts w:eastAsiaTheme="minorEastAsia"/>
          <w:lang w:eastAsia="ja-JP"/>
        </w:rPr>
      </w:pPr>
      <w:r>
        <w:lastRenderedPageBreak/>
        <w:t xml:space="preserve">- 1 subchannel transmission can increase PSD compared with wideband transmission. </w:t>
      </w:r>
      <w:r w:rsidR="00F53057">
        <w:t>Therefore, the reliability can be improved.</w:t>
      </w:r>
    </w:p>
    <w:p w14:paraId="38049721" w14:textId="54BEDCDF" w:rsidR="00710C0F" w:rsidRDefault="003A5781" w:rsidP="00010001">
      <w:pPr>
        <w:ind w:leftChars="200" w:left="400"/>
        <w:rPr>
          <w:rFonts w:eastAsiaTheme="minorEastAsia"/>
          <w:lang w:eastAsia="ja-JP"/>
        </w:rPr>
      </w:pPr>
      <w:r>
        <w:rPr>
          <w:rFonts w:eastAsiaTheme="minorEastAsia"/>
          <w:lang w:eastAsia="ja-JP"/>
        </w:rPr>
        <w:t xml:space="preserve">- </w:t>
      </w:r>
      <w:r w:rsidR="00710C0F">
        <w:rPr>
          <w:rFonts w:eastAsiaTheme="minorEastAsia"/>
          <w:lang w:eastAsia="ja-JP"/>
        </w:rPr>
        <w:t xml:space="preserve">If </w:t>
      </w:r>
      <w:r w:rsidR="00DC0941">
        <w:rPr>
          <w:rFonts w:eastAsiaTheme="minorEastAsia"/>
          <w:lang w:eastAsia="ja-JP"/>
        </w:rPr>
        <w:t>flexibility on resource allocation in Rel.16 is not available</w:t>
      </w:r>
      <w:r w:rsidR="00710C0F">
        <w:rPr>
          <w:rFonts w:eastAsiaTheme="minorEastAsia"/>
          <w:lang w:eastAsia="ja-JP"/>
        </w:rPr>
        <w:t xml:space="preserve">, it </w:t>
      </w:r>
      <w:r w:rsidR="00902173">
        <w:rPr>
          <w:rFonts w:eastAsiaTheme="minorEastAsia"/>
          <w:lang w:eastAsia="ja-JP"/>
        </w:rPr>
        <w:t>is</w:t>
      </w:r>
      <w:r w:rsidR="00710C0F">
        <w:rPr>
          <w:rFonts w:eastAsiaTheme="minorEastAsia"/>
          <w:lang w:eastAsia="ja-JP"/>
        </w:rPr>
        <w:t xml:space="preserve"> difficult to have such flexibility in future release </w:t>
      </w:r>
      <w:r w:rsidR="00817DC8">
        <w:rPr>
          <w:rFonts w:eastAsiaTheme="minorEastAsia"/>
          <w:lang w:eastAsia="ja-JP"/>
        </w:rPr>
        <w:t>when a resource pool is shared with future releases</w:t>
      </w:r>
      <w:r w:rsidR="00DC0941">
        <w:rPr>
          <w:rFonts w:eastAsiaTheme="minorEastAsia"/>
          <w:lang w:eastAsia="ja-JP"/>
        </w:rPr>
        <w:t xml:space="preserve"> as the resource reservation mechanism needs to be understood by all UEs to share the resource pool</w:t>
      </w:r>
      <w:r w:rsidR="00710C0F">
        <w:rPr>
          <w:rFonts w:eastAsiaTheme="minorEastAsia"/>
          <w:lang w:eastAsia="ja-JP"/>
        </w:rPr>
        <w:t xml:space="preserve">. </w:t>
      </w:r>
    </w:p>
    <w:p w14:paraId="56309112" w14:textId="227AB5F8" w:rsidR="00F82825" w:rsidRDefault="00105DED" w:rsidP="00010001">
      <w:pPr>
        <w:ind w:leftChars="200" w:left="400"/>
        <w:rPr>
          <w:rFonts w:eastAsiaTheme="minorEastAsia"/>
          <w:lang w:eastAsia="ja-JP"/>
        </w:rPr>
      </w:pPr>
      <w:r>
        <w:rPr>
          <w:rFonts w:eastAsiaTheme="minorEastAsia"/>
          <w:lang w:eastAsia="ja-JP"/>
        </w:rPr>
        <w:t xml:space="preserve">- </w:t>
      </w:r>
      <w:r w:rsidR="00F82825">
        <w:rPr>
          <w:rFonts w:eastAsiaTheme="minorEastAsia"/>
          <w:lang w:eastAsia="ja-JP"/>
        </w:rPr>
        <w:t xml:space="preserve">In Alt 1-2, only 2nd stage SCI </w:t>
      </w:r>
      <w:r w:rsidR="00B475E0">
        <w:rPr>
          <w:rFonts w:eastAsiaTheme="minorEastAsia"/>
          <w:lang w:eastAsia="ja-JP"/>
        </w:rPr>
        <w:t>is</w:t>
      </w:r>
      <w:r w:rsidR="00F82825">
        <w:rPr>
          <w:rFonts w:eastAsiaTheme="minorEastAsia"/>
          <w:lang w:eastAsia="ja-JP"/>
        </w:rPr>
        <w:t xml:space="preserve"> allocated in the PSSCH RE</w:t>
      </w:r>
      <w:r w:rsidR="0069725B">
        <w:rPr>
          <w:rFonts w:eastAsiaTheme="minorEastAsia"/>
          <w:lang w:eastAsia="ja-JP"/>
        </w:rPr>
        <w:t>s</w:t>
      </w:r>
      <w:r w:rsidR="00F82825">
        <w:rPr>
          <w:rFonts w:eastAsiaTheme="minorEastAsia"/>
          <w:lang w:eastAsia="ja-JP"/>
        </w:rPr>
        <w:t xml:space="preserve"> </w:t>
      </w:r>
      <w:r w:rsidR="00902173">
        <w:rPr>
          <w:rFonts w:eastAsiaTheme="minorEastAsia"/>
          <w:lang w:eastAsia="ja-JP"/>
        </w:rPr>
        <w:t>of 1st single sub-channel</w:t>
      </w:r>
      <w:r w:rsidR="00B475E0">
        <w:rPr>
          <w:rFonts w:eastAsiaTheme="minorEastAsia"/>
          <w:lang w:eastAsia="ja-JP"/>
        </w:rPr>
        <w:t xml:space="preserve">. </w:t>
      </w:r>
      <w:r w:rsidR="00902173">
        <w:rPr>
          <w:rFonts w:eastAsiaTheme="minorEastAsia"/>
          <w:lang w:eastAsia="ja-JP"/>
        </w:rPr>
        <w:t>B</w:t>
      </w:r>
      <w:r w:rsidR="00F82825">
        <w:rPr>
          <w:rFonts w:eastAsiaTheme="minorEastAsia"/>
          <w:lang w:eastAsia="ja-JP"/>
        </w:rPr>
        <w:t xml:space="preserve">oth 2nd stage SCI and </w:t>
      </w:r>
      <w:r w:rsidR="00B475E0">
        <w:rPr>
          <w:rFonts w:eastAsiaTheme="minorEastAsia"/>
          <w:lang w:eastAsia="ja-JP"/>
        </w:rPr>
        <w:t>PS</w:t>
      </w:r>
      <w:r w:rsidR="00F82825">
        <w:rPr>
          <w:rFonts w:eastAsiaTheme="minorEastAsia"/>
          <w:lang w:eastAsia="ja-JP"/>
        </w:rPr>
        <w:t xml:space="preserve">SCH </w:t>
      </w:r>
      <w:r w:rsidR="00D60CFB">
        <w:rPr>
          <w:rFonts w:eastAsiaTheme="minorEastAsia"/>
          <w:lang w:eastAsia="ja-JP"/>
        </w:rPr>
        <w:t xml:space="preserve">data </w:t>
      </w:r>
      <w:r w:rsidR="00902173">
        <w:rPr>
          <w:rFonts w:eastAsiaTheme="minorEastAsia"/>
          <w:lang w:eastAsia="ja-JP"/>
        </w:rPr>
        <w:t>are</w:t>
      </w:r>
      <w:r w:rsidR="00F82825">
        <w:rPr>
          <w:rFonts w:eastAsiaTheme="minorEastAsia"/>
          <w:lang w:eastAsia="ja-JP"/>
        </w:rPr>
        <w:t xml:space="preserve"> allocated in Alt. 1-1</w:t>
      </w:r>
      <w:r w:rsidR="00902173">
        <w:rPr>
          <w:rFonts w:eastAsiaTheme="minorEastAsia"/>
          <w:lang w:eastAsia="ja-JP"/>
        </w:rPr>
        <w:t xml:space="preserve"> when there is unused REs are available after the usage of 2nd stage SCI</w:t>
      </w:r>
      <w:r w:rsidR="00F82825">
        <w:rPr>
          <w:rFonts w:eastAsiaTheme="minorEastAsia"/>
          <w:lang w:eastAsia="ja-JP"/>
        </w:rPr>
        <w:t xml:space="preserve">. </w:t>
      </w:r>
      <w:r w:rsidR="00D60CFB">
        <w:rPr>
          <w:rFonts w:eastAsiaTheme="minorEastAsia"/>
          <w:lang w:eastAsia="ja-JP"/>
        </w:rPr>
        <w:t xml:space="preserve">As 2nd stage can have the possibility of coding </w:t>
      </w:r>
      <w:r w:rsidR="00902173">
        <w:rPr>
          <w:rFonts w:eastAsiaTheme="minorEastAsia"/>
          <w:lang w:eastAsia="ja-JP"/>
        </w:rPr>
        <w:t>rate adjustment, more than necessary repetition (= lower coding rate)</w:t>
      </w:r>
      <w:r w:rsidR="00D60CFB">
        <w:rPr>
          <w:rFonts w:eastAsiaTheme="minorEastAsia"/>
          <w:lang w:eastAsia="ja-JP"/>
        </w:rPr>
        <w:t xml:space="preserve"> is just waste of the resource from </w:t>
      </w:r>
      <w:r w:rsidR="00902173">
        <w:rPr>
          <w:rFonts w:eastAsiaTheme="minorEastAsia"/>
          <w:lang w:eastAsia="ja-JP"/>
        </w:rPr>
        <w:t xml:space="preserve">UE </w:t>
      </w:r>
      <w:r w:rsidR="00D60CFB">
        <w:rPr>
          <w:rFonts w:eastAsiaTheme="minorEastAsia"/>
          <w:lang w:eastAsia="ja-JP"/>
        </w:rPr>
        <w:t>transm</w:t>
      </w:r>
      <w:r w:rsidR="00902173">
        <w:rPr>
          <w:rFonts w:eastAsiaTheme="minorEastAsia"/>
          <w:lang w:eastAsia="ja-JP"/>
        </w:rPr>
        <w:t>ission power and interference</w:t>
      </w:r>
      <w:r w:rsidR="00D60CFB">
        <w:rPr>
          <w:rFonts w:eastAsiaTheme="minorEastAsia"/>
          <w:lang w:eastAsia="ja-JP"/>
        </w:rPr>
        <w:t>. When there is some unusable resource</w:t>
      </w:r>
      <w:r w:rsidR="00C76318">
        <w:rPr>
          <w:rFonts w:eastAsiaTheme="minorEastAsia"/>
          <w:lang w:eastAsia="ja-JP"/>
        </w:rPr>
        <w:t xml:space="preserve"> by 2nd stage SCI</w:t>
      </w:r>
      <w:r w:rsidR="00D60CFB">
        <w:rPr>
          <w:rFonts w:eastAsiaTheme="minorEastAsia"/>
          <w:lang w:eastAsia="ja-JP"/>
        </w:rPr>
        <w:t>, i</w:t>
      </w:r>
      <w:r w:rsidR="004614B3">
        <w:rPr>
          <w:rFonts w:eastAsiaTheme="minorEastAsia"/>
          <w:lang w:eastAsia="ja-JP"/>
        </w:rPr>
        <w:t>t should be used for SCH</w:t>
      </w:r>
      <w:r w:rsidR="00D60CFB">
        <w:rPr>
          <w:rFonts w:eastAsiaTheme="minorEastAsia"/>
          <w:lang w:eastAsia="ja-JP"/>
        </w:rPr>
        <w:t xml:space="preserve"> as Alt 1-1. The amount of SCH depends on the subchannel size and 2nd stage SCI size. Therefore, when 2nd resource allocation is large compared with 1st resource, the gain of filling by PSSCH data is small. Even if such situatio</w:t>
      </w:r>
      <w:r w:rsidR="00C76318">
        <w:rPr>
          <w:rFonts w:eastAsiaTheme="minorEastAsia"/>
          <w:lang w:eastAsia="ja-JP"/>
        </w:rPr>
        <w:t>n, it would be better to fill them</w:t>
      </w:r>
      <w:r w:rsidR="00D60CFB">
        <w:rPr>
          <w:rFonts w:eastAsiaTheme="minorEastAsia"/>
          <w:lang w:eastAsia="ja-JP"/>
        </w:rPr>
        <w:t xml:space="preserve"> by SCH data than filled by 2nd stage SCI as at least some improvement </w:t>
      </w:r>
      <w:r w:rsidR="00C76318">
        <w:rPr>
          <w:rFonts w:eastAsiaTheme="minorEastAsia"/>
          <w:lang w:eastAsia="ja-JP"/>
        </w:rPr>
        <w:t xml:space="preserve">of PSSCH </w:t>
      </w:r>
      <w:r w:rsidR="00D60CFB">
        <w:rPr>
          <w:rFonts w:eastAsiaTheme="minorEastAsia"/>
          <w:lang w:eastAsia="ja-JP"/>
        </w:rPr>
        <w:t xml:space="preserve">is available than just to </w:t>
      </w:r>
      <w:r w:rsidR="004614B3">
        <w:rPr>
          <w:rFonts w:eastAsiaTheme="minorEastAsia"/>
          <w:lang w:eastAsia="ja-JP"/>
        </w:rPr>
        <w:t>waste these resources.</w:t>
      </w:r>
    </w:p>
    <w:p w14:paraId="139C8D00" w14:textId="1C594102" w:rsidR="00D60CFB" w:rsidRDefault="00D60CFB" w:rsidP="00010001">
      <w:pPr>
        <w:ind w:leftChars="200" w:left="400"/>
        <w:rPr>
          <w:lang w:val="en-US"/>
        </w:rPr>
      </w:pPr>
      <w:r>
        <w:rPr>
          <w:rFonts w:eastAsiaTheme="minorEastAsia"/>
          <w:lang w:eastAsia="ja-JP"/>
        </w:rPr>
        <w:t xml:space="preserve">- </w:t>
      </w:r>
      <w:r w:rsidR="00F53057">
        <w:rPr>
          <w:rFonts w:eastAsiaTheme="minorEastAsia"/>
          <w:lang w:eastAsia="ja-JP"/>
        </w:rPr>
        <w:t xml:space="preserve">Related to the count of </w:t>
      </w:r>
      <w:r w:rsidR="00F53057">
        <w:rPr>
          <w:lang w:val="en-US"/>
        </w:rPr>
        <w:t>m</w:t>
      </w:r>
      <w:r w:rsidR="00F53057" w:rsidRPr="00C96500">
        <w:rPr>
          <w:lang w:val="en-US"/>
        </w:rPr>
        <w:t>aximum number of HARQ (re-)transmissions</w:t>
      </w:r>
      <w:r w:rsidR="00F53057">
        <w:rPr>
          <w:lang w:val="en-US"/>
        </w:rPr>
        <w:t>, either to count the initial one subchannel transmission or not to count it are possible. As the maximum</w:t>
      </w:r>
      <w:r w:rsidR="00F53057" w:rsidRPr="00C96500">
        <w:rPr>
          <w:lang w:val="en-US"/>
        </w:rPr>
        <w:t xml:space="preserve"> number of HARQ (re-)transmissions</w:t>
      </w:r>
      <w:r w:rsidR="00F53057">
        <w:rPr>
          <w:lang w:val="en-US"/>
        </w:rPr>
        <w:t xml:space="preserve"> is (pre-)configuration, it can be just adjusted depending on the possibility of using one sub-channel transmission. If necessary, it can be also specified not to count the initial one subchannel transmission.</w:t>
      </w:r>
    </w:p>
    <w:p w14:paraId="271FAFF0" w14:textId="7AE72896" w:rsidR="00F53057" w:rsidRDefault="00F53057" w:rsidP="00010001">
      <w:pPr>
        <w:ind w:leftChars="200" w:left="400"/>
        <w:rPr>
          <w:rFonts w:eastAsiaTheme="minorEastAsia"/>
          <w:lang w:eastAsia="ja-JP"/>
        </w:rPr>
      </w:pPr>
      <w:r>
        <w:rPr>
          <w:lang w:val="en-US"/>
        </w:rPr>
        <w:t>- Related to PSFCH, either to have PSFCH or not to have PSFCH for the initial one sub-channel transmission is possible. Not to have PSFCH transmission is more optimized but not required to prevent the transmission.</w:t>
      </w:r>
    </w:p>
    <w:p w14:paraId="04B7D6DD" w14:textId="4D585D52" w:rsidR="000A48AF" w:rsidRDefault="00F53057" w:rsidP="00840651">
      <w:pPr>
        <w:rPr>
          <w:rFonts w:eastAsiaTheme="minorEastAsia"/>
          <w:lang w:eastAsia="ja-JP"/>
        </w:rPr>
      </w:pPr>
      <w:r>
        <w:rPr>
          <w:rFonts w:eastAsiaTheme="minorEastAsia"/>
          <w:lang w:eastAsia="ja-JP"/>
        </w:rPr>
        <w:t>Based on the above discussion, we propose following.</w:t>
      </w:r>
    </w:p>
    <w:p w14:paraId="79A721F6" w14:textId="6EAD12A2" w:rsidR="005E1932" w:rsidRDefault="00D74CC6" w:rsidP="00840651">
      <w:pPr>
        <w:rPr>
          <w:rFonts w:eastAsiaTheme="minorEastAsia"/>
          <w:b/>
          <w:lang w:eastAsia="ja-JP"/>
        </w:rPr>
      </w:pPr>
      <w:r w:rsidRPr="00D6751F">
        <w:rPr>
          <w:rFonts w:eastAsiaTheme="minorEastAsia"/>
          <w:b/>
          <w:lang w:eastAsia="ja-JP"/>
        </w:rPr>
        <w:t xml:space="preserve">Proposal </w:t>
      </w:r>
      <w:r w:rsidR="00003A8C">
        <w:rPr>
          <w:rFonts w:eastAsiaTheme="minorEastAsia"/>
          <w:b/>
          <w:lang w:eastAsia="ja-JP"/>
        </w:rPr>
        <w:t>1</w:t>
      </w:r>
      <w:r w:rsidRPr="00D6751F">
        <w:rPr>
          <w:rFonts w:eastAsiaTheme="minorEastAsia"/>
          <w:b/>
          <w:lang w:eastAsia="ja-JP"/>
        </w:rPr>
        <w:t xml:space="preserve">: </w:t>
      </w:r>
      <w:r w:rsidR="00E950CB">
        <w:rPr>
          <w:rFonts w:eastAsiaTheme="minorEastAsia"/>
          <w:b/>
          <w:lang w:eastAsia="ja-JP"/>
        </w:rPr>
        <w:t xml:space="preserve">To take agreement of </w:t>
      </w:r>
      <w:r w:rsidR="00E950CB" w:rsidRPr="00E950CB">
        <w:rPr>
          <w:rFonts w:eastAsiaTheme="minorEastAsia"/>
          <w:b/>
          <w:lang w:eastAsia="ja-JP"/>
        </w:rPr>
        <w:t>lt. 1-1: Support a single sub-channel PSCCH+PSSCH reserving resource(s) for retransmission(s) of a TB with a larger number of sub-channels, where PSSCH REs are occupied by 2nd stage SCI and by SCH</w:t>
      </w:r>
      <w:r w:rsidR="005E1932" w:rsidRPr="00D6751F">
        <w:rPr>
          <w:rFonts w:eastAsiaTheme="minorEastAsia"/>
          <w:b/>
          <w:lang w:eastAsia="ja-JP"/>
        </w:rPr>
        <w:t>.</w:t>
      </w:r>
    </w:p>
    <w:p w14:paraId="66F3DEC3" w14:textId="77777777" w:rsidR="009C1AF7" w:rsidRPr="003D0F17" w:rsidRDefault="009C1AF7" w:rsidP="003D0F17">
      <w:pPr>
        <w:numPr>
          <w:ilvl w:val="0"/>
          <w:numId w:val="17"/>
        </w:numPr>
        <w:spacing w:after="0"/>
        <w:rPr>
          <w:rFonts w:eastAsia="SimSun"/>
          <w:b/>
          <w:sz w:val="22"/>
          <w:szCs w:val="24"/>
          <w:lang w:val="en-US" w:eastAsia="ja-JP"/>
        </w:rPr>
      </w:pPr>
      <w:proofErr w:type="gramStart"/>
      <w:r w:rsidRPr="003D0F17">
        <w:rPr>
          <w:rFonts w:eastAsia="SimSun"/>
          <w:b/>
          <w:iCs/>
          <w:sz w:val="21"/>
          <w:szCs w:val="22"/>
          <w:lang w:val="en-US" w:eastAsia="ja-JP"/>
        </w:rPr>
        <w:t>1 bit</w:t>
      </w:r>
      <w:proofErr w:type="gramEnd"/>
      <w:r w:rsidRPr="003D0F17">
        <w:rPr>
          <w:rFonts w:eastAsia="SimSun"/>
          <w:b/>
          <w:iCs/>
          <w:sz w:val="21"/>
          <w:szCs w:val="22"/>
          <w:lang w:val="en-US" w:eastAsia="ja-JP"/>
        </w:rPr>
        <w:t xml:space="preserve"> indication is carried in 1st stage SCI to distinguish the single sub-channel</w:t>
      </w:r>
    </w:p>
    <w:p w14:paraId="34B5C365" w14:textId="77777777" w:rsidR="009C1AF7" w:rsidRPr="003D0F17" w:rsidRDefault="009C1AF7" w:rsidP="003D0F17">
      <w:pPr>
        <w:numPr>
          <w:ilvl w:val="0"/>
          <w:numId w:val="17"/>
        </w:numPr>
        <w:spacing w:after="0"/>
        <w:rPr>
          <w:rFonts w:eastAsia="SimSun"/>
          <w:b/>
          <w:sz w:val="22"/>
          <w:szCs w:val="24"/>
          <w:lang w:val="en-US" w:eastAsia="ja-JP"/>
        </w:rPr>
      </w:pPr>
      <w:r w:rsidRPr="003D0F17">
        <w:rPr>
          <w:rFonts w:eastAsia="SimSun"/>
          <w:b/>
          <w:iCs/>
          <w:sz w:val="21"/>
          <w:szCs w:val="22"/>
          <w:lang w:val="en-US" w:eastAsia="ja-JP"/>
        </w:rPr>
        <w:t>TBS is determined based on number of sub-channels indicated for reserved resource(s)</w:t>
      </w:r>
    </w:p>
    <w:p w14:paraId="3C15CA64" w14:textId="1CACB1B8" w:rsidR="009C1AF7" w:rsidRPr="003D0F17" w:rsidRDefault="009C1AF7" w:rsidP="003D0F17">
      <w:pPr>
        <w:numPr>
          <w:ilvl w:val="0"/>
          <w:numId w:val="17"/>
        </w:numPr>
        <w:spacing w:after="0"/>
        <w:rPr>
          <w:rFonts w:eastAsia="SimSun"/>
          <w:b/>
          <w:sz w:val="22"/>
          <w:szCs w:val="24"/>
          <w:lang w:val="en-US" w:eastAsia="ja-JP"/>
        </w:rPr>
      </w:pPr>
      <w:r w:rsidRPr="003D0F17">
        <w:rPr>
          <w:rFonts w:eastAsia="SimSun"/>
          <w:b/>
          <w:iCs/>
          <w:sz w:val="21"/>
          <w:szCs w:val="22"/>
          <w:lang w:val="en-US" w:eastAsia="ja-JP"/>
        </w:rPr>
        <w:t>RV is determined based on explicit field in 2nd stage SCI (as agreed)</w:t>
      </w:r>
    </w:p>
    <w:p w14:paraId="282A9F6C" w14:textId="77777777" w:rsidR="00E32C02" w:rsidRPr="003D0F17" w:rsidRDefault="00E32C02" w:rsidP="0090734F">
      <w:pPr>
        <w:spacing w:after="0"/>
        <w:ind w:left="720"/>
        <w:rPr>
          <w:rFonts w:eastAsia="SimSun"/>
          <w:b/>
          <w:sz w:val="22"/>
          <w:szCs w:val="24"/>
          <w:lang w:val="en-US" w:eastAsia="ja-JP"/>
        </w:rPr>
      </w:pPr>
    </w:p>
    <w:p w14:paraId="5750DA4D" w14:textId="00B0C991" w:rsidR="00203E3C" w:rsidRDefault="00E32C02" w:rsidP="00E32C02">
      <w:pPr>
        <w:rPr>
          <w:rFonts w:eastAsiaTheme="minorEastAsia"/>
          <w:b/>
          <w:lang w:eastAsia="ja-JP"/>
        </w:rPr>
      </w:pPr>
      <w:r w:rsidRPr="00D6751F">
        <w:rPr>
          <w:rFonts w:eastAsiaTheme="minorEastAsia"/>
          <w:b/>
          <w:lang w:eastAsia="ja-JP"/>
        </w:rPr>
        <w:t xml:space="preserve">Proposal </w:t>
      </w:r>
      <w:r w:rsidR="00003A8C">
        <w:rPr>
          <w:rFonts w:eastAsiaTheme="minorEastAsia"/>
          <w:b/>
          <w:lang w:eastAsia="ja-JP"/>
        </w:rPr>
        <w:t>2</w:t>
      </w:r>
      <w:r w:rsidRPr="00D6751F">
        <w:rPr>
          <w:rFonts w:eastAsiaTheme="minorEastAsia"/>
          <w:b/>
          <w:lang w:eastAsia="ja-JP"/>
        </w:rPr>
        <w:t xml:space="preserve">: </w:t>
      </w:r>
      <w:r w:rsidR="00203E3C">
        <w:rPr>
          <w:rFonts w:eastAsiaTheme="minorEastAsia"/>
          <w:b/>
          <w:lang w:eastAsia="ja-JP"/>
        </w:rPr>
        <w:t>For</w:t>
      </w:r>
      <w:r w:rsidR="00203E3C" w:rsidRPr="00203E3C">
        <w:rPr>
          <w:rFonts w:eastAsiaTheme="minorEastAsia"/>
          <w:b/>
          <w:lang w:eastAsia="ja-JP"/>
        </w:rPr>
        <w:t xml:space="preserve"> the count of maximum number of HARQ (re-)transmissions</w:t>
      </w:r>
      <w:r w:rsidR="00203E3C">
        <w:rPr>
          <w:rFonts w:eastAsiaTheme="minorEastAsia"/>
          <w:b/>
          <w:lang w:eastAsia="ja-JP"/>
        </w:rPr>
        <w:t>, to determine either to count the initial one subchannel transmission or not. Either is ok for us.</w:t>
      </w:r>
    </w:p>
    <w:p w14:paraId="266F0C61" w14:textId="193164C5" w:rsidR="00E32C02" w:rsidRPr="00E32C02" w:rsidRDefault="00203E3C" w:rsidP="00840651">
      <w:pPr>
        <w:rPr>
          <w:rFonts w:eastAsiaTheme="minorEastAsia"/>
          <w:b/>
          <w:lang w:eastAsia="ja-JP"/>
        </w:rPr>
      </w:pPr>
      <w:r w:rsidRPr="00D6751F">
        <w:rPr>
          <w:rFonts w:eastAsiaTheme="minorEastAsia"/>
          <w:b/>
          <w:lang w:eastAsia="ja-JP"/>
        </w:rPr>
        <w:t xml:space="preserve">Proposal </w:t>
      </w:r>
      <w:r w:rsidR="00003A8C">
        <w:rPr>
          <w:rFonts w:eastAsiaTheme="minorEastAsia"/>
          <w:b/>
          <w:lang w:eastAsia="ja-JP"/>
        </w:rPr>
        <w:t>3</w:t>
      </w:r>
      <w:r w:rsidRPr="00D6751F">
        <w:rPr>
          <w:rFonts w:eastAsiaTheme="minorEastAsia"/>
          <w:b/>
          <w:lang w:eastAsia="ja-JP"/>
        </w:rPr>
        <w:t xml:space="preserve">: </w:t>
      </w:r>
      <w:r>
        <w:rPr>
          <w:rFonts w:eastAsiaTheme="minorEastAsia"/>
          <w:b/>
          <w:lang w:eastAsia="ja-JP"/>
        </w:rPr>
        <w:t>For</w:t>
      </w:r>
      <w:r w:rsidRPr="00203E3C">
        <w:rPr>
          <w:rFonts w:eastAsiaTheme="minorEastAsia"/>
          <w:b/>
          <w:lang w:eastAsia="ja-JP"/>
        </w:rPr>
        <w:t xml:space="preserve"> the </w:t>
      </w:r>
      <w:r>
        <w:rPr>
          <w:rFonts w:eastAsiaTheme="minorEastAsia"/>
          <w:b/>
          <w:lang w:eastAsia="ja-JP"/>
        </w:rPr>
        <w:t>PSFCH transmission corresponding to the initial one subchannel transmission, to determine always not to transmit or just same as other subchannel assignment.</w:t>
      </w:r>
    </w:p>
    <w:p w14:paraId="0FE09074" w14:textId="4509E190" w:rsidR="0018780F" w:rsidRDefault="0018780F" w:rsidP="00840651">
      <w:pPr>
        <w:rPr>
          <w:rFonts w:eastAsia="SimSun"/>
          <w:lang w:eastAsia="zh-CN"/>
        </w:rPr>
      </w:pPr>
    </w:p>
    <w:p w14:paraId="271F3CB0" w14:textId="4E58472C" w:rsidR="0018780F" w:rsidRDefault="0018780F" w:rsidP="003D0F17">
      <w:pPr>
        <w:pStyle w:val="2"/>
        <w:rPr>
          <w:lang w:eastAsia="ja-JP"/>
        </w:rPr>
      </w:pPr>
      <w:r>
        <w:rPr>
          <w:lang w:eastAsia="ja-JP"/>
        </w:rPr>
        <w:t>M</w:t>
      </w:r>
      <w:r>
        <w:rPr>
          <w:rFonts w:hint="eastAsia"/>
          <w:lang w:eastAsia="ja-JP"/>
        </w:rPr>
        <w:t>a</w:t>
      </w:r>
      <w:r>
        <w:rPr>
          <w:lang w:eastAsia="ja-JP"/>
        </w:rPr>
        <w:t>ximum number of reserved resources</w:t>
      </w:r>
    </w:p>
    <w:p w14:paraId="24D43384" w14:textId="4F84F2DD" w:rsidR="0018780F" w:rsidRDefault="0018780F">
      <w:pPr>
        <w:rPr>
          <w:lang w:eastAsia="ja-JP"/>
        </w:rPr>
      </w:pPr>
      <w:r>
        <w:rPr>
          <w:lang w:eastAsia="ja-JP"/>
        </w:rPr>
        <w:t xml:space="preserve">Following </w:t>
      </w:r>
      <w:r w:rsidR="003E4AF7">
        <w:rPr>
          <w:lang w:eastAsia="ja-JP"/>
        </w:rPr>
        <w:t xml:space="preserve">two proposals </w:t>
      </w:r>
      <w:r>
        <w:rPr>
          <w:lang w:eastAsia="ja-JP"/>
        </w:rPr>
        <w:t>w</w:t>
      </w:r>
      <w:r w:rsidR="003E4AF7">
        <w:rPr>
          <w:lang w:eastAsia="ja-JP"/>
        </w:rPr>
        <w:t>ere</w:t>
      </w:r>
      <w:r>
        <w:rPr>
          <w:lang w:eastAsia="ja-JP"/>
        </w:rPr>
        <w:t xml:space="preserve"> agreed in </w:t>
      </w:r>
      <w:r w:rsidR="003E4AF7" w:rsidRPr="003E4AF7">
        <w:rPr>
          <w:lang w:eastAsia="ja-JP"/>
        </w:rPr>
        <w:t>[98b-NR-15]</w:t>
      </w:r>
      <w:r w:rsidR="00002B61">
        <w:rPr>
          <w:lang w:eastAsia="ja-JP"/>
        </w:rPr>
        <w:t>.</w:t>
      </w:r>
    </w:p>
    <w:tbl>
      <w:tblPr>
        <w:tblStyle w:val="afb"/>
        <w:tblW w:w="0" w:type="auto"/>
        <w:tblLook w:val="04A0" w:firstRow="1" w:lastRow="0" w:firstColumn="1" w:lastColumn="0" w:noHBand="0" w:noVBand="1"/>
      </w:tblPr>
      <w:tblGrid>
        <w:gridCol w:w="9630"/>
      </w:tblGrid>
      <w:tr w:rsidR="0018780F" w14:paraId="54181218" w14:textId="77777777" w:rsidTr="0018780F">
        <w:tc>
          <w:tcPr>
            <w:tcW w:w="9630" w:type="dxa"/>
          </w:tcPr>
          <w:p w14:paraId="566C2469" w14:textId="77777777" w:rsidR="003E4AF7" w:rsidRPr="003D0F17" w:rsidRDefault="003E4AF7" w:rsidP="003E4AF7">
            <w:pPr>
              <w:spacing w:after="0"/>
              <w:rPr>
                <w:rFonts w:eastAsia="ＭＳ Ｐゴシック"/>
                <w:lang w:val="en-US" w:eastAsia="ja-JP"/>
              </w:rPr>
            </w:pPr>
            <w:r w:rsidRPr="003D0F17">
              <w:rPr>
                <w:rFonts w:eastAsia="ＭＳ Ｐゴシック"/>
                <w:lang w:val="en-US" w:eastAsia="ja-JP"/>
              </w:rPr>
              <w:t>Proposal 1</w:t>
            </w:r>
          </w:p>
          <w:p w14:paraId="0DBDB48D" w14:textId="2A8036BC" w:rsidR="003E4AF7" w:rsidRPr="003D0F17" w:rsidRDefault="003E4AF7" w:rsidP="003E4AF7">
            <w:pPr>
              <w:numPr>
                <w:ilvl w:val="0"/>
                <w:numId w:val="18"/>
              </w:numPr>
              <w:spacing w:after="0"/>
              <w:rPr>
                <w:rFonts w:eastAsia="ＭＳ Ｐゴシック"/>
                <w:lang w:val="en-US" w:eastAsia="ja-JP"/>
              </w:rPr>
            </w:pPr>
            <w:r w:rsidRPr="003D0F17">
              <w:rPr>
                <w:rFonts w:eastAsia="ＭＳ Ｐゴシック"/>
                <w:iCs/>
                <w:lang w:val="en-US" w:eastAsia="ja-JP"/>
              </w:rPr>
              <w:t>When reservation of a sidelink resource for an initial transmission of a TB at least by an SCI associated with a different TB is disabled, N</w:t>
            </w:r>
            <w:r w:rsidRPr="003D0F17">
              <w:rPr>
                <w:rFonts w:eastAsia="ＭＳ Ｐゴシック"/>
                <w:iCs/>
                <w:vertAlign w:val="subscript"/>
                <w:lang w:val="en-US" w:eastAsia="ja-JP"/>
              </w:rPr>
              <w:t>MAX</w:t>
            </w:r>
            <w:r w:rsidRPr="003D0F17">
              <w:rPr>
                <w:rFonts w:eastAsia="ＭＳ Ｐゴシック"/>
                <w:iCs/>
                <w:lang w:val="en-US" w:eastAsia="ja-JP"/>
              </w:rPr>
              <w:t xml:space="preserve"> is 3</w:t>
            </w:r>
          </w:p>
          <w:p w14:paraId="41C447FC" w14:textId="5CD38D83" w:rsidR="003E4AF7" w:rsidRPr="003D0F17" w:rsidRDefault="003E4AF7" w:rsidP="003E4AF7">
            <w:pPr>
              <w:numPr>
                <w:ilvl w:val="1"/>
                <w:numId w:val="18"/>
              </w:numPr>
              <w:spacing w:after="0"/>
              <w:rPr>
                <w:rFonts w:eastAsia="ＭＳ Ｐゴシック"/>
                <w:iCs/>
                <w:lang w:val="en-US" w:eastAsia="ja-JP"/>
              </w:rPr>
            </w:pPr>
            <w:r w:rsidRPr="003D0F17">
              <w:rPr>
                <w:rFonts w:eastAsia="ＭＳ Ｐゴシック"/>
                <w:iCs/>
                <w:lang w:val="en-US" w:eastAsia="ja-JP"/>
              </w:rPr>
              <w:t>SCI signaling is designed to allow to indicate 1 or 2 or 3 resources at least of the same number of sub-channels with full flexibility in time and frequency position in a window W of a resource pool</w:t>
            </w:r>
            <w:r w:rsidRPr="003D0F17">
              <w:rPr>
                <w:rFonts w:eastAsia="ＭＳ Ｐゴシック"/>
                <w:lang w:val="en-US" w:eastAsia="ja-JP"/>
              </w:rPr>
              <w:t xml:space="preserve"> </w:t>
            </w:r>
          </w:p>
          <w:p w14:paraId="220A6252" w14:textId="77777777" w:rsidR="003E4AF7" w:rsidRPr="003D0F17" w:rsidRDefault="003E4AF7" w:rsidP="003E4AF7">
            <w:pPr>
              <w:numPr>
                <w:ilvl w:val="2"/>
                <w:numId w:val="18"/>
              </w:numPr>
              <w:spacing w:after="0"/>
              <w:rPr>
                <w:rFonts w:eastAsia="ＭＳ Ｐゴシック"/>
                <w:iCs/>
                <w:lang w:val="en-US" w:eastAsia="ja-JP"/>
              </w:rPr>
            </w:pPr>
            <w:r w:rsidRPr="003D0F17">
              <w:rPr>
                <w:rFonts w:eastAsia="ＭＳ Ｐゴシック"/>
                <w:iCs/>
                <w:lang w:val="en-US" w:eastAsia="ja-JP"/>
              </w:rPr>
              <w:t>FFS: if full flexibility is limited in some cases</w:t>
            </w:r>
          </w:p>
          <w:p w14:paraId="036A9A1E" w14:textId="3AE8BA20" w:rsidR="003E4AF7" w:rsidRPr="003D0F17" w:rsidRDefault="003E4AF7" w:rsidP="003E4AF7">
            <w:pPr>
              <w:numPr>
                <w:ilvl w:val="1"/>
                <w:numId w:val="18"/>
              </w:numPr>
              <w:spacing w:after="0"/>
              <w:rPr>
                <w:rFonts w:eastAsia="ＭＳ Ｐゴシック"/>
                <w:lang w:val="en-US" w:eastAsia="ja-JP"/>
              </w:rPr>
            </w:pPr>
            <w:r w:rsidRPr="003D0F17">
              <w:rPr>
                <w:rFonts w:eastAsia="ＭＳ Ｐゴシック"/>
                <w:iCs/>
                <w:lang w:val="en-US" w:eastAsia="ja-JP"/>
              </w:rPr>
              <w:t>Value 2 or 3 is (pre-)configured per resource pool</w:t>
            </w:r>
          </w:p>
          <w:p w14:paraId="2BA71876" w14:textId="77777777" w:rsidR="003E4AF7" w:rsidRPr="003D0F17" w:rsidRDefault="003E4AF7" w:rsidP="003E4AF7">
            <w:pPr>
              <w:numPr>
                <w:ilvl w:val="1"/>
                <w:numId w:val="18"/>
              </w:numPr>
              <w:spacing w:after="0"/>
              <w:rPr>
                <w:rFonts w:eastAsia="ＭＳ Ｐゴシック"/>
                <w:lang w:val="en-US" w:eastAsia="ja-JP"/>
              </w:rPr>
            </w:pPr>
            <w:r w:rsidRPr="003D0F17">
              <w:rPr>
                <w:rFonts w:eastAsia="ＭＳ Ｐゴシック"/>
                <w:iCs/>
                <w:lang w:val="en-US" w:eastAsia="ja-JP"/>
              </w:rPr>
              <w:t>FFS size of window W</w:t>
            </w:r>
          </w:p>
          <w:p w14:paraId="44623D1C" w14:textId="77777777" w:rsidR="003E4AF7" w:rsidRPr="003D0F17" w:rsidRDefault="003E4AF7" w:rsidP="003E4AF7">
            <w:pPr>
              <w:spacing w:after="0"/>
              <w:rPr>
                <w:rFonts w:eastAsia="ＭＳ Ｐゴシック"/>
                <w:lang w:val="en-US" w:eastAsia="ja-JP"/>
              </w:rPr>
            </w:pPr>
          </w:p>
          <w:p w14:paraId="07CF37A3" w14:textId="77777777" w:rsidR="003E4AF7" w:rsidRPr="003D0F17" w:rsidRDefault="003E4AF7" w:rsidP="003E4AF7">
            <w:pPr>
              <w:spacing w:after="0"/>
              <w:rPr>
                <w:rFonts w:eastAsia="ＭＳ Ｐゴシック"/>
                <w:lang w:val="en-US" w:eastAsia="ja-JP"/>
              </w:rPr>
            </w:pPr>
            <w:r w:rsidRPr="003D0F17">
              <w:rPr>
                <w:rFonts w:eastAsia="ＭＳ Ｐゴシック"/>
                <w:lang w:val="en-US" w:eastAsia="ja-JP"/>
              </w:rPr>
              <w:t>Proposal 2</w:t>
            </w:r>
          </w:p>
          <w:p w14:paraId="3396213D" w14:textId="64B8DCEE" w:rsidR="003E4AF7" w:rsidRPr="003D0F17" w:rsidRDefault="003E4AF7" w:rsidP="003E4AF7">
            <w:pPr>
              <w:numPr>
                <w:ilvl w:val="0"/>
                <w:numId w:val="19"/>
              </w:numPr>
              <w:spacing w:after="0"/>
              <w:rPr>
                <w:rFonts w:eastAsia="ＭＳ Ｐゴシック"/>
                <w:lang w:val="en-US" w:eastAsia="ja-JP"/>
              </w:rPr>
            </w:pPr>
            <w:r w:rsidRPr="003D0F17">
              <w:rPr>
                <w:rFonts w:eastAsia="ＭＳ Ｐゴシック"/>
                <w:iCs/>
                <w:lang w:val="en-US" w:eastAsia="ja-JP"/>
              </w:rPr>
              <w:t>When reservation of a sidelink resource for an initial transmission of a TB at least by an SCI associated with a different TB is enabled, select in RAN1#99 from the following:</w:t>
            </w:r>
            <w:r w:rsidRPr="003D0F17">
              <w:rPr>
                <w:rFonts w:eastAsia="ＭＳ Ｐゴシック"/>
                <w:lang w:val="en-US" w:eastAsia="ja-JP"/>
              </w:rPr>
              <w:t xml:space="preserve"> </w:t>
            </w:r>
          </w:p>
          <w:p w14:paraId="2185DD68" w14:textId="23008129" w:rsidR="003E4AF7" w:rsidRPr="003D0F17" w:rsidRDefault="003E4AF7" w:rsidP="003E4AF7">
            <w:pPr>
              <w:numPr>
                <w:ilvl w:val="1"/>
                <w:numId w:val="19"/>
              </w:numPr>
              <w:spacing w:after="0"/>
              <w:rPr>
                <w:rFonts w:eastAsia="ＭＳ Ｐゴシック"/>
                <w:lang w:val="en-US" w:eastAsia="ja-JP"/>
              </w:rPr>
            </w:pPr>
            <w:r w:rsidRPr="003D0F17">
              <w:rPr>
                <w:rFonts w:eastAsia="ＭＳ Ｐゴシック"/>
                <w:iCs/>
                <w:lang w:val="en-US" w:eastAsia="ja-JP"/>
              </w:rPr>
              <w:t>Option. 1-a. A period &gt; W is additionally signaled in SCI and the same reservation is applied with respect to resources indicated within N</w:t>
            </w:r>
            <w:r w:rsidRPr="003D0F17">
              <w:rPr>
                <w:rFonts w:eastAsia="ＭＳ Ｐゴシック"/>
                <w:iCs/>
                <w:vertAlign w:val="subscript"/>
                <w:lang w:val="en-US" w:eastAsia="ja-JP"/>
              </w:rPr>
              <w:t>MAX</w:t>
            </w:r>
            <w:r w:rsidRPr="003D0F17">
              <w:rPr>
                <w:rFonts w:eastAsia="ＭＳ Ｐゴシック"/>
                <w:iCs/>
                <w:lang w:val="en-US" w:eastAsia="ja-JP"/>
              </w:rPr>
              <w:t xml:space="preserve"> within window W at subsequent periods</w:t>
            </w:r>
            <w:r w:rsidRPr="003D0F17">
              <w:rPr>
                <w:rFonts w:eastAsia="ＭＳ Ｐゴシック"/>
                <w:lang w:val="en-US" w:eastAsia="ja-JP"/>
              </w:rPr>
              <w:t xml:space="preserve"> </w:t>
            </w:r>
          </w:p>
          <w:p w14:paraId="278B93C2" w14:textId="77777777" w:rsidR="003E4AF7" w:rsidRPr="003D0F17" w:rsidRDefault="003E4AF7" w:rsidP="003E4AF7">
            <w:pPr>
              <w:numPr>
                <w:ilvl w:val="2"/>
                <w:numId w:val="19"/>
              </w:numPr>
              <w:spacing w:after="0"/>
              <w:rPr>
                <w:rFonts w:eastAsia="ＭＳ Ｐゴシック"/>
                <w:iCs/>
                <w:lang w:val="en-US" w:eastAsia="ja-JP"/>
              </w:rPr>
            </w:pPr>
            <w:r w:rsidRPr="003D0F17">
              <w:rPr>
                <w:rFonts w:eastAsia="ＭＳ Ｐゴシック"/>
                <w:iCs/>
                <w:lang w:val="en-US" w:eastAsia="ja-JP"/>
              </w:rPr>
              <w:t>FFS number of subsequent reservation periods</w:t>
            </w:r>
          </w:p>
          <w:p w14:paraId="30B03D10" w14:textId="77777777" w:rsidR="003E4AF7" w:rsidRPr="003D0F17" w:rsidRDefault="003E4AF7" w:rsidP="003E4AF7">
            <w:pPr>
              <w:numPr>
                <w:ilvl w:val="2"/>
                <w:numId w:val="19"/>
              </w:numPr>
              <w:spacing w:after="0"/>
              <w:rPr>
                <w:rFonts w:eastAsia="ＭＳ Ｐゴシック"/>
                <w:iCs/>
                <w:lang w:val="en-US" w:eastAsia="ja-JP"/>
              </w:rPr>
            </w:pPr>
            <w:r w:rsidRPr="003D0F17">
              <w:rPr>
                <w:rFonts w:eastAsia="ＭＳ Ｐゴシック"/>
                <w:iCs/>
                <w:lang w:val="en-US" w:eastAsia="ja-JP"/>
              </w:rPr>
              <w:t>FFS N</w:t>
            </w:r>
            <w:r w:rsidRPr="003D0F17">
              <w:rPr>
                <w:rFonts w:eastAsia="ＭＳ Ｐゴシック"/>
                <w:iCs/>
                <w:vertAlign w:val="subscript"/>
                <w:lang w:val="en-US" w:eastAsia="ja-JP"/>
              </w:rPr>
              <w:t>MAX</w:t>
            </w:r>
            <w:r w:rsidRPr="003D0F17">
              <w:rPr>
                <w:rFonts w:eastAsia="ＭＳ Ｐゴシック"/>
                <w:iCs/>
                <w:lang w:val="en-US" w:eastAsia="ja-JP"/>
              </w:rPr>
              <w:t xml:space="preserve"> is always same regardless if a period &gt; W is additionally signaled or not for SCI size perspective. </w:t>
            </w:r>
          </w:p>
          <w:p w14:paraId="74236281" w14:textId="164FD64E" w:rsidR="003E4AF7" w:rsidRPr="003D0F17" w:rsidRDefault="003E4AF7" w:rsidP="003E4AF7">
            <w:pPr>
              <w:numPr>
                <w:ilvl w:val="1"/>
                <w:numId w:val="19"/>
              </w:numPr>
              <w:spacing w:after="0"/>
              <w:rPr>
                <w:rFonts w:eastAsia="ＭＳ Ｐゴシック"/>
                <w:iCs/>
                <w:lang w:val="en-US" w:eastAsia="ja-JP"/>
              </w:rPr>
            </w:pPr>
            <w:r w:rsidRPr="003D0F17">
              <w:rPr>
                <w:rFonts w:eastAsia="ＭＳ Ｐゴシック"/>
                <w:iCs/>
                <w:lang w:val="en-US" w:eastAsia="ja-JP"/>
              </w:rPr>
              <w:lastRenderedPageBreak/>
              <w:t>Option. 1-b. A time gap &gt; W is additionally signaled in SCI and the same reservation is applied with respect to resources indicated within N</w:t>
            </w:r>
            <w:r w:rsidRPr="003D0F17">
              <w:rPr>
                <w:rFonts w:eastAsia="ＭＳ Ｐゴシック"/>
                <w:iCs/>
                <w:vertAlign w:val="subscript"/>
                <w:lang w:val="en-US" w:eastAsia="ja-JP"/>
              </w:rPr>
              <w:t>MAX</w:t>
            </w:r>
            <w:r w:rsidRPr="003D0F17">
              <w:rPr>
                <w:rFonts w:eastAsia="ＭＳ Ｐゴシック"/>
                <w:iCs/>
                <w:lang w:val="en-US" w:eastAsia="ja-JP"/>
              </w:rPr>
              <w:t xml:space="preserve"> within window W at resources indicated by the time gap</w:t>
            </w:r>
            <w:r w:rsidRPr="003D0F17">
              <w:rPr>
                <w:rFonts w:eastAsia="ＭＳ Ｐゴシック"/>
                <w:lang w:val="en-US" w:eastAsia="ja-JP"/>
              </w:rPr>
              <w:t xml:space="preserve"> </w:t>
            </w:r>
          </w:p>
          <w:p w14:paraId="0C86EAF3" w14:textId="77777777" w:rsidR="003E4AF7" w:rsidRPr="003D0F17" w:rsidRDefault="003E4AF7" w:rsidP="003E4AF7">
            <w:pPr>
              <w:numPr>
                <w:ilvl w:val="2"/>
                <w:numId w:val="19"/>
              </w:numPr>
              <w:spacing w:after="0"/>
              <w:rPr>
                <w:rFonts w:eastAsia="ＭＳ Ｐゴシック"/>
                <w:iCs/>
                <w:lang w:val="en-US" w:eastAsia="ja-JP"/>
              </w:rPr>
            </w:pPr>
            <w:r w:rsidRPr="003D0F17">
              <w:rPr>
                <w:rFonts w:eastAsia="ＭＳ Ｐゴシック"/>
                <w:iCs/>
                <w:lang w:val="en-US" w:eastAsia="ja-JP"/>
              </w:rPr>
              <w:t>FFS N</w:t>
            </w:r>
            <w:r w:rsidRPr="003D0F17">
              <w:rPr>
                <w:rFonts w:eastAsia="ＭＳ Ｐゴシック"/>
                <w:iCs/>
                <w:vertAlign w:val="subscript"/>
                <w:lang w:val="en-US" w:eastAsia="ja-JP"/>
              </w:rPr>
              <w:t>MAX</w:t>
            </w:r>
            <w:r w:rsidRPr="003D0F17">
              <w:rPr>
                <w:rFonts w:eastAsia="ＭＳ Ｐゴシック"/>
                <w:iCs/>
                <w:lang w:val="en-US" w:eastAsia="ja-JP"/>
              </w:rPr>
              <w:t xml:space="preserve"> is always same regardless if a time gap &gt; W is additionally signaled or not for SCI size perspective. </w:t>
            </w:r>
          </w:p>
          <w:p w14:paraId="0AB4C5E1" w14:textId="26E21259" w:rsidR="003E4AF7" w:rsidRPr="00C43E90" w:rsidRDefault="003E4AF7" w:rsidP="0090734F">
            <w:pPr>
              <w:numPr>
                <w:ilvl w:val="1"/>
                <w:numId w:val="19"/>
              </w:numPr>
              <w:spacing w:after="0"/>
              <w:rPr>
                <w:rFonts w:ascii="Times" w:eastAsia="Batang" w:hAnsi="Times"/>
                <w:lang w:val="en-US" w:eastAsia="x-none"/>
              </w:rPr>
            </w:pPr>
            <w:r w:rsidRPr="003D0F17">
              <w:rPr>
                <w:rFonts w:eastAsia="ＭＳ Ｐゴシック"/>
                <w:iCs/>
                <w:lang w:val="en-US" w:eastAsia="ja-JP"/>
              </w:rPr>
              <w:t xml:space="preserve">Option. 2. There is no additional field (NDI and HARQ ID are used </w:t>
            </w:r>
            <w:proofErr w:type="gramStart"/>
            <w:r w:rsidRPr="003D0F17">
              <w:rPr>
                <w:rFonts w:eastAsia="ＭＳ Ｐゴシック"/>
                <w:iCs/>
                <w:lang w:val="en-US" w:eastAsia="ja-JP"/>
              </w:rPr>
              <w:t>at the moment</w:t>
            </w:r>
            <w:proofErr w:type="gramEnd"/>
            <w:r w:rsidRPr="003D0F17">
              <w:rPr>
                <w:rFonts w:eastAsia="ＭＳ Ｐゴシック"/>
                <w:iCs/>
                <w:lang w:val="en-US" w:eastAsia="ja-JP"/>
              </w:rPr>
              <w:t xml:space="preserve"> of SCI reception) to distinguish reservation for another TB, and at least one of N</w:t>
            </w:r>
            <w:r w:rsidRPr="003D0F17">
              <w:rPr>
                <w:rFonts w:eastAsia="ＭＳ Ｐゴシック"/>
                <w:iCs/>
                <w:vertAlign w:val="subscript"/>
                <w:lang w:val="en-US" w:eastAsia="ja-JP"/>
              </w:rPr>
              <w:t>MAX</w:t>
            </w:r>
            <w:r w:rsidRPr="003D0F17">
              <w:rPr>
                <w:rFonts w:eastAsia="ＭＳ Ｐゴシック"/>
                <w:iCs/>
                <w:lang w:val="en-US" w:eastAsia="ja-JP"/>
              </w:rPr>
              <w:t xml:space="preserve"> resources can be signaled beyond window W</w:t>
            </w:r>
          </w:p>
        </w:tc>
      </w:tr>
    </w:tbl>
    <w:p w14:paraId="679BE84A" w14:textId="578C6E29" w:rsidR="0018780F" w:rsidRDefault="00440C3C" w:rsidP="0018780F">
      <w:pPr>
        <w:rPr>
          <w:lang w:eastAsia="ja-JP"/>
        </w:rPr>
      </w:pPr>
      <w:r>
        <w:rPr>
          <w:rFonts w:hint="eastAsia"/>
          <w:lang w:eastAsia="ja-JP"/>
        </w:rPr>
        <w:lastRenderedPageBreak/>
        <w:t xml:space="preserve">On the size of window W, it was discussed the possibility of 16 or 32. </w:t>
      </w:r>
      <w:r>
        <w:rPr>
          <w:lang w:eastAsia="ja-JP"/>
        </w:rPr>
        <w:t>We are fine either of the value.</w:t>
      </w:r>
    </w:p>
    <w:p w14:paraId="789F6EBA" w14:textId="0B226265" w:rsidR="00440C3C" w:rsidRDefault="003E4AF7" w:rsidP="0018780F">
      <w:pPr>
        <w:rPr>
          <w:lang w:eastAsia="ja-JP"/>
        </w:rPr>
      </w:pPr>
      <w:r>
        <w:rPr>
          <w:lang w:eastAsia="ja-JP"/>
        </w:rPr>
        <w:t>O</w:t>
      </w:r>
      <w:r>
        <w:rPr>
          <w:rFonts w:hint="eastAsia"/>
          <w:lang w:eastAsia="ja-JP"/>
        </w:rPr>
        <w:t>n</w:t>
      </w:r>
      <w:r>
        <w:rPr>
          <w:lang w:eastAsia="ja-JP"/>
        </w:rPr>
        <w:t xml:space="preserve"> the 2nd agreement (Proposal 2), </w:t>
      </w:r>
      <w:r w:rsidR="00440C3C">
        <w:rPr>
          <w:lang w:eastAsia="ja-JP"/>
        </w:rPr>
        <w:t>our view is following.</w:t>
      </w:r>
    </w:p>
    <w:p w14:paraId="50E3BE52" w14:textId="3387FC6F" w:rsidR="00C43E90" w:rsidRDefault="00C43E90" w:rsidP="003D0F17">
      <w:pPr>
        <w:ind w:leftChars="200" w:left="400"/>
        <w:rPr>
          <w:lang w:eastAsia="ja-JP"/>
        </w:rPr>
      </w:pPr>
      <w:r>
        <w:rPr>
          <w:rFonts w:hint="eastAsia"/>
          <w:lang w:eastAsia="ja-JP"/>
        </w:rPr>
        <w:t xml:space="preserve">- </w:t>
      </w:r>
      <w:r>
        <w:rPr>
          <w:lang w:eastAsia="ja-JP"/>
        </w:rPr>
        <w:t xml:space="preserve">On </w:t>
      </w:r>
      <w:r w:rsidRPr="00142E7F">
        <w:rPr>
          <w:rFonts w:eastAsia="ＭＳ Ｐゴシック"/>
          <w:iCs/>
          <w:lang w:val="en-US" w:eastAsia="ja-JP"/>
        </w:rPr>
        <w:t>full flexibility is limited in some cases</w:t>
      </w:r>
      <w:r>
        <w:rPr>
          <w:rFonts w:eastAsia="ＭＳ Ｐゴシック"/>
          <w:iCs/>
          <w:lang w:val="en-US" w:eastAsia="ja-JP"/>
        </w:rPr>
        <w:t xml:space="preserve">, this can be revisited later after more SCI design is progressed on </w:t>
      </w:r>
      <w:r w:rsidRPr="00142E7F">
        <w:rPr>
          <w:rFonts w:eastAsia="ＭＳ Ｐゴシック"/>
          <w:iCs/>
          <w:lang w:val="en-US" w:eastAsia="ja-JP"/>
        </w:rPr>
        <w:t>full flexibility in time and frequency position</w:t>
      </w:r>
      <w:r>
        <w:rPr>
          <w:rFonts w:eastAsia="ＭＳ Ｐゴシック"/>
          <w:iCs/>
          <w:lang w:val="en-US" w:eastAsia="ja-JP"/>
        </w:rPr>
        <w:t xml:space="preserve"> and the maximum size of a resource pool</w:t>
      </w:r>
      <w:r w:rsidR="00EF326E">
        <w:rPr>
          <w:rFonts w:eastAsia="ＭＳ Ｐゴシック"/>
          <w:iCs/>
          <w:lang w:val="en-US" w:eastAsia="ja-JP"/>
        </w:rPr>
        <w:t xml:space="preserve"> is determi</w:t>
      </w:r>
      <w:r w:rsidR="003D0F17">
        <w:rPr>
          <w:rFonts w:eastAsia="ＭＳ Ｐゴシック"/>
          <w:iCs/>
          <w:lang w:val="en-US" w:eastAsia="ja-JP"/>
        </w:rPr>
        <w:t>n</w:t>
      </w:r>
      <w:r w:rsidR="00EF326E">
        <w:rPr>
          <w:rFonts w:eastAsia="ＭＳ Ｐゴシック"/>
          <w:iCs/>
          <w:lang w:val="en-US" w:eastAsia="ja-JP"/>
        </w:rPr>
        <w:t>ed.</w:t>
      </w:r>
    </w:p>
    <w:p w14:paraId="41257B2F" w14:textId="75DA405A" w:rsidR="00440C3C" w:rsidRDefault="00440C3C" w:rsidP="003D0F17">
      <w:pPr>
        <w:ind w:leftChars="200" w:left="400"/>
        <w:rPr>
          <w:lang w:eastAsia="ja-JP"/>
        </w:rPr>
      </w:pPr>
      <w:r>
        <w:rPr>
          <w:lang w:eastAsia="ja-JP"/>
        </w:rPr>
        <w:t xml:space="preserve">- </w:t>
      </w:r>
      <w:proofErr w:type="gramStart"/>
      <w:r>
        <w:rPr>
          <w:lang w:eastAsia="ja-JP"/>
        </w:rPr>
        <w:t>In order to</w:t>
      </w:r>
      <w:proofErr w:type="gramEnd"/>
      <w:r>
        <w:rPr>
          <w:lang w:eastAsia="ja-JP"/>
        </w:rPr>
        <w:t xml:space="preserve"> support periodic transmission with the periodicity more than W, a period &gt; W is necessary to be signalled. </w:t>
      </w:r>
      <w:r w:rsidR="00121544">
        <w:rPr>
          <w:lang w:eastAsia="ja-JP"/>
        </w:rPr>
        <w:t xml:space="preserve">This function can be </w:t>
      </w:r>
      <w:proofErr w:type="gramStart"/>
      <w:r w:rsidR="00121544">
        <w:rPr>
          <w:lang w:eastAsia="ja-JP"/>
        </w:rPr>
        <w:t>similar to</w:t>
      </w:r>
      <w:proofErr w:type="gramEnd"/>
      <w:r w:rsidR="00121544">
        <w:rPr>
          <w:lang w:eastAsia="ja-JP"/>
        </w:rPr>
        <w:t xml:space="preserve"> LTE-V2X. The </w:t>
      </w:r>
      <w:r w:rsidR="00121544" w:rsidRPr="00142E7F">
        <w:rPr>
          <w:rFonts w:eastAsia="ＭＳ Ｐゴシック"/>
          <w:iCs/>
          <w:lang w:val="en-US" w:eastAsia="ja-JP"/>
        </w:rPr>
        <w:t>n</w:t>
      </w:r>
      <w:r w:rsidR="00121544">
        <w:rPr>
          <w:rFonts w:eastAsia="ＭＳ Ｐゴシック"/>
          <w:iCs/>
          <w:lang w:val="en-US" w:eastAsia="ja-JP"/>
        </w:rPr>
        <w:t xml:space="preserve">umber of subsequent reservation with the </w:t>
      </w:r>
      <w:proofErr w:type="spellStart"/>
      <w:r w:rsidR="00121544">
        <w:rPr>
          <w:rFonts w:eastAsia="ＭＳ Ｐゴシック"/>
          <w:iCs/>
          <w:lang w:val="en-US" w:eastAsia="ja-JP"/>
        </w:rPr>
        <w:t>signalled</w:t>
      </w:r>
      <w:proofErr w:type="spellEnd"/>
      <w:r w:rsidR="00121544">
        <w:rPr>
          <w:rFonts w:eastAsia="ＭＳ Ｐゴシック"/>
          <w:iCs/>
          <w:lang w:val="en-US" w:eastAsia="ja-JP"/>
        </w:rPr>
        <w:t xml:space="preserve"> periodicity</w:t>
      </w:r>
      <w:r w:rsidR="00121544">
        <w:rPr>
          <w:lang w:eastAsia="ja-JP"/>
        </w:rPr>
        <w:t xml:space="preserve"> is (pre-)configured </w:t>
      </w:r>
      <w:proofErr w:type="gramStart"/>
      <w:r w:rsidR="00121544">
        <w:rPr>
          <w:lang w:eastAsia="ja-JP"/>
        </w:rPr>
        <w:t>similar to</w:t>
      </w:r>
      <w:proofErr w:type="gramEnd"/>
      <w:r w:rsidR="00121544">
        <w:rPr>
          <w:lang w:eastAsia="ja-JP"/>
        </w:rPr>
        <w:t xml:space="preserve"> LTE-V2X. A time gap indication more than W in option 1-b would not be suitable for periodic transmission.</w:t>
      </w:r>
    </w:p>
    <w:p w14:paraId="4DDBACBF" w14:textId="77777777" w:rsidR="00121544" w:rsidRDefault="00121544" w:rsidP="003D0F17">
      <w:pPr>
        <w:ind w:leftChars="200" w:left="400"/>
        <w:rPr>
          <w:lang w:eastAsia="ja-JP"/>
        </w:rPr>
      </w:pPr>
      <w:r>
        <w:rPr>
          <w:lang w:eastAsia="ja-JP"/>
        </w:rPr>
        <w:t xml:space="preserve">- For periodic transmission, it is not required to have the same number of </w:t>
      </w:r>
      <w:r w:rsidRPr="00142E7F">
        <w:rPr>
          <w:rFonts w:eastAsia="ＭＳ Ｐゴシック"/>
          <w:iCs/>
          <w:lang w:val="en-US" w:eastAsia="ja-JP"/>
        </w:rPr>
        <w:t>N</w:t>
      </w:r>
      <w:r w:rsidRPr="00142E7F">
        <w:rPr>
          <w:rFonts w:eastAsia="ＭＳ Ｐゴシック"/>
          <w:iCs/>
          <w:vertAlign w:val="subscript"/>
          <w:lang w:val="en-US" w:eastAsia="ja-JP"/>
        </w:rPr>
        <w:t>MAX</w:t>
      </w:r>
      <w:r>
        <w:rPr>
          <w:lang w:eastAsia="ja-JP"/>
        </w:rPr>
        <w:t xml:space="preserve"> indication from a SCI. </w:t>
      </w:r>
      <w:r w:rsidRPr="00142E7F">
        <w:rPr>
          <w:rFonts w:eastAsia="ＭＳ Ｐゴシック"/>
          <w:iCs/>
          <w:lang w:val="en-US" w:eastAsia="ja-JP"/>
        </w:rPr>
        <w:t>N</w:t>
      </w:r>
      <w:r w:rsidRPr="00142E7F">
        <w:rPr>
          <w:rFonts w:eastAsia="ＭＳ Ｐゴシック"/>
          <w:iCs/>
          <w:vertAlign w:val="subscript"/>
          <w:lang w:val="en-US" w:eastAsia="ja-JP"/>
        </w:rPr>
        <w:t>MAX</w:t>
      </w:r>
      <w:r>
        <w:rPr>
          <w:lang w:eastAsia="ja-JP"/>
        </w:rPr>
        <w:t xml:space="preserve"> is 3 for aperiodic transmission when only within W is indicated. When a period more than W is indicated for periodic transmission, </w:t>
      </w:r>
      <w:r w:rsidRPr="00142E7F">
        <w:rPr>
          <w:rFonts w:eastAsia="ＭＳ Ｐゴシック"/>
          <w:iCs/>
          <w:lang w:val="en-US" w:eastAsia="ja-JP"/>
        </w:rPr>
        <w:t>N</w:t>
      </w:r>
      <w:r w:rsidRPr="00142E7F">
        <w:rPr>
          <w:rFonts w:eastAsia="ＭＳ Ｐゴシック"/>
          <w:iCs/>
          <w:vertAlign w:val="subscript"/>
          <w:lang w:val="en-US" w:eastAsia="ja-JP"/>
        </w:rPr>
        <w:t>MAX</w:t>
      </w:r>
      <w:r>
        <w:rPr>
          <w:lang w:eastAsia="ja-JP"/>
        </w:rPr>
        <w:t xml:space="preserve"> is reduced to 2. The reduced field in a SCI is used to signal the period more than W for periodic transmission.</w:t>
      </w:r>
    </w:p>
    <w:p w14:paraId="76B2B503" w14:textId="66A00F20" w:rsidR="00440C3C" w:rsidRPr="00AD6765" w:rsidRDefault="00121544" w:rsidP="003D0F17">
      <w:pPr>
        <w:ind w:leftChars="200" w:left="400"/>
        <w:rPr>
          <w:lang w:eastAsia="ja-JP"/>
        </w:rPr>
      </w:pPr>
      <w:r>
        <w:rPr>
          <w:lang w:eastAsia="ja-JP"/>
        </w:rPr>
        <w:t xml:space="preserve">- </w:t>
      </w:r>
      <w:r w:rsidR="00AD6765">
        <w:rPr>
          <w:lang w:eastAsia="ja-JP"/>
        </w:rPr>
        <w:t xml:space="preserve">Regardless of the reserved resource is within the window W or beyond W, there is no need to have the field to indicate </w:t>
      </w:r>
      <w:r w:rsidR="00AD6765" w:rsidRPr="00142E7F">
        <w:rPr>
          <w:rFonts w:eastAsia="ＭＳ Ｐゴシック"/>
          <w:iCs/>
          <w:lang w:val="en-US" w:eastAsia="ja-JP"/>
        </w:rPr>
        <w:t>to distinguish reservation for another TB</w:t>
      </w:r>
      <w:r w:rsidR="00AD6765">
        <w:rPr>
          <w:rFonts w:eastAsia="ＭＳ Ｐゴシック"/>
          <w:iCs/>
          <w:lang w:val="en-US" w:eastAsia="ja-JP"/>
        </w:rPr>
        <w:t xml:space="preserve"> except NDI and HARQ ID </w:t>
      </w:r>
      <w:proofErr w:type="gramStart"/>
      <w:r w:rsidR="00AD6765" w:rsidRPr="00142E7F">
        <w:rPr>
          <w:rFonts w:eastAsia="ＭＳ Ｐゴシック"/>
          <w:iCs/>
          <w:lang w:val="en-US" w:eastAsia="ja-JP"/>
        </w:rPr>
        <w:t>at the moment</w:t>
      </w:r>
      <w:proofErr w:type="gramEnd"/>
      <w:r w:rsidR="00AD6765" w:rsidRPr="00142E7F">
        <w:rPr>
          <w:rFonts w:eastAsia="ＭＳ Ｐゴシック"/>
          <w:iCs/>
          <w:lang w:val="en-US" w:eastAsia="ja-JP"/>
        </w:rPr>
        <w:t xml:space="preserve"> of </w:t>
      </w:r>
      <w:r w:rsidR="00AD6765">
        <w:rPr>
          <w:rFonts w:eastAsia="ＭＳ Ｐゴシック"/>
          <w:iCs/>
          <w:lang w:val="en-US" w:eastAsia="ja-JP"/>
        </w:rPr>
        <w:t xml:space="preserve">SCI transmission. Therefore, it is up to Tx UE whether the reserved resource is used for the same TB or another TB. The judgement on which TB is used for the reserved resource is </w:t>
      </w:r>
      <w:proofErr w:type="gramStart"/>
      <w:r w:rsidR="00AD6765">
        <w:rPr>
          <w:rFonts w:eastAsia="ＭＳ Ｐゴシック"/>
          <w:iCs/>
          <w:lang w:val="en-US" w:eastAsia="ja-JP"/>
        </w:rPr>
        <w:t>at the moment</w:t>
      </w:r>
      <w:proofErr w:type="gramEnd"/>
      <w:r w:rsidR="00AD6765">
        <w:rPr>
          <w:rFonts w:eastAsia="ＭＳ Ｐゴシック"/>
          <w:iCs/>
          <w:lang w:val="en-US" w:eastAsia="ja-JP"/>
        </w:rPr>
        <w:t xml:space="preserve"> of SCI transmission.</w:t>
      </w:r>
    </w:p>
    <w:p w14:paraId="2ADDD906" w14:textId="77777777" w:rsidR="00BD05B3" w:rsidRDefault="00BD05B3" w:rsidP="0018780F">
      <w:pPr>
        <w:rPr>
          <w:lang w:eastAsia="ja-JP"/>
        </w:rPr>
      </w:pPr>
      <w:r>
        <w:rPr>
          <w:lang w:eastAsia="ja-JP"/>
        </w:rPr>
        <w:t>Based on above discussion, our proposal is following.</w:t>
      </w:r>
    </w:p>
    <w:p w14:paraId="755EB21E" w14:textId="16F389AD" w:rsidR="000E6805" w:rsidRDefault="00EB0401" w:rsidP="0018780F">
      <w:pPr>
        <w:rPr>
          <w:b/>
          <w:lang w:eastAsia="ja-JP"/>
        </w:rPr>
      </w:pPr>
      <w:r w:rsidRPr="000B1FF0">
        <w:rPr>
          <w:b/>
          <w:lang w:eastAsia="ja-JP"/>
        </w:rPr>
        <w:t>P</w:t>
      </w:r>
      <w:r w:rsidR="000E6805" w:rsidRPr="000B1FF0">
        <w:rPr>
          <w:b/>
          <w:lang w:eastAsia="ja-JP"/>
        </w:rPr>
        <w:t xml:space="preserve">roposal </w:t>
      </w:r>
      <w:r w:rsidR="00003A8C">
        <w:rPr>
          <w:b/>
          <w:lang w:eastAsia="ja-JP"/>
        </w:rPr>
        <w:t>4</w:t>
      </w:r>
      <w:r w:rsidR="000E6805" w:rsidRPr="000B1FF0">
        <w:rPr>
          <w:b/>
          <w:lang w:eastAsia="ja-JP"/>
        </w:rPr>
        <w:t xml:space="preserve">: </w:t>
      </w:r>
      <w:r w:rsidR="00BD05B3">
        <w:rPr>
          <w:b/>
          <w:lang w:eastAsia="ja-JP"/>
        </w:rPr>
        <w:t>The size of window W can be the order of 16 or 32 slots.</w:t>
      </w:r>
      <w:r w:rsidR="00F02AC4">
        <w:rPr>
          <w:b/>
          <w:lang w:eastAsia="ja-JP"/>
        </w:rPr>
        <w:t xml:space="preserve"> </w:t>
      </w:r>
    </w:p>
    <w:p w14:paraId="4E6B67EC" w14:textId="17F561FE" w:rsidR="00BD05B3" w:rsidRDefault="00BD05B3" w:rsidP="00BD05B3">
      <w:pPr>
        <w:rPr>
          <w:b/>
          <w:lang w:eastAsia="ja-JP"/>
        </w:rPr>
      </w:pPr>
      <w:r w:rsidRPr="000B1FF0">
        <w:rPr>
          <w:b/>
          <w:lang w:eastAsia="ja-JP"/>
        </w:rPr>
        <w:t xml:space="preserve">Proposal </w:t>
      </w:r>
      <w:r w:rsidR="00003A8C">
        <w:rPr>
          <w:b/>
          <w:lang w:eastAsia="ja-JP"/>
        </w:rPr>
        <w:t>5</w:t>
      </w:r>
      <w:r w:rsidRPr="000B1FF0">
        <w:rPr>
          <w:b/>
          <w:lang w:eastAsia="ja-JP"/>
        </w:rPr>
        <w:t xml:space="preserve">: </w:t>
      </w:r>
      <w:r w:rsidR="003A60EA">
        <w:rPr>
          <w:b/>
          <w:lang w:eastAsia="ja-JP"/>
        </w:rPr>
        <w:t>A period &gt; W is additionally signalled in SCI for the reservation of periodic transmission. T</w:t>
      </w:r>
      <w:r w:rsidR="003A60EA" w:rsidRPr="003A60EA">
        <w:rPr>
          <w:b/>
          <w:lang w:eastAsia="ja-JP"/>
        </w:rPr>
        <w:t>he number of subsequent reservation with the signalled periodicity is (pre-)configured</w:t>
      </w:r>
    </w:p>
    <w:p w14:paraId="097EACEB" w14:textId="3BBD0894" w:rsidR="00BD05B3" w:rsidRDefault="00BD05B3" w:rsidP="00BD05B3">
      <w:pPr>
        <w:rPr>
          <w:b/>
          <w:lang w:eastAsia="ja-JP"/>
        </w:rPr>
      </w:pPr>
      <w:r w:rsidRPr="000B1FF0">
        <w:rPr>
          <w:b/>
          <w:lang w:eastAsia="ja-JP"/>
        </w:rPr>
        <w:t xml:space="preserve">Proposal </w:t>
      </w:r>
      <w:r w:rsidR="00003A8C">
        <w:rPr>
          <w:b/>
          <w:lang w:eastAsia="ja-JP"/>
        </w:rPr>
        <w:t>6</w:t>
      </w:r>
      <w:r w:rsidRPr="000B1FF0">
        <w:rPr>
          <w:b/>
          <w:lang w:eastAsia="ja-JP"/>
        </w:rPr>
        <w:t xml:space="preserve">: </w:t>
      </w:r>
      <w:r w:rsidR="003A60EA">
        <w:rPr>
          <w:b/>
          <w:lang w:eastAsia="ja-JP"/>
        </w:rPr>
        <w:t xml:space="preserve">When A period &gt; W is additionally signalled in SCI, </w:t>
      </w:r>
      <w:r w:rsidR="003A60EA" w:rsidRPr="003A60EA">
        <w:rPr>
          <w:b/>
          <w:lang w:eastAsia="ja-JP"/>
        </w:rPr>
        <w:t>N</w:t>
      </w:r>
      <w:r w:rsidR="003A60EA" w:rsidRPr="0090734F">
        <w:rPr>
          <w:b/>
          <w:vertAlign w:val="subscript"/>
          <w:lang w:eastAsia="ja-JP"/>
        </w:rPr>
        <w:t>MAX</w:t>
      </w:r>
      <w:r w:rsidR="003A60EA" w:rsidRPr="003A60EA">
        <w:rPr>
          <w:b/>
          <w:lang w:eastAsia="ja-JP"/>
        </w:rPr>
        <w:t xml:space="preserve"> </w:t>
      </w:r>
      <w:r w:rsidR="003A60EA">
        <w:rPr>
          <w:b/>
          <w:lang w:eastAsia="ja-JP"/>
        </w:rPr>
        <w:t>is reduced</w:t>
      </w:r>
      <w:r>
        <w:rPr>
          <w:b/>
          <w:lang w:eastAsia="ja-JP"/>
        </w:rPr>
        <w:t>.</w:t>
      </w:r>
      <w:r w:rsidR="003A60EA">
        <w:rPr>
          <w:b/>
          <w:lang w:eastAsia="ja-JP"/>
        </w:rPr>
        <w:t xml:space="preserve"> The reduced signalling field in a SCI is used for the indication of the period of more than W.</w:t>
      </w:r>
      <w:r>
        <w:rPr>
          <w:b/>
          <w:lang w:eastAsia="ja-JP"/>
        </w:rPr>
        <w:t xml:space="preserve"> </w:t>
      </w:r>
    </w:p>
    <w:p w14:paraId="5BBC613A" w14:textId="5DFEF9E8" w:rsidR="00BD05B3" w:rsidRDefault="00BD05B3" w:rsidP="00BD05B3">
      <w:pPr>
        <w:rPr>
          <w:b/>
          <w:lang w:eastAsia="ja-JP"/>
        </w:rPr>
      </w:pPr>
      <w:r w:rsidRPr="000B1FF0">
        <w:rPr>
          <w:b/>
          <w:lang w:eastAsia="ja-JP"/>
        </w:rPr>
        <w:t xml:space="preserve">Proposal </w:t>
      </w:r>
      <w:r w:rsidR="00003A8C">
        <w:rPr>
          <w:b/>
          <w:lang w:eastAsia="ja-JP"/>
        </w:rPr>
        <w:t>7</w:t>
      </w:r>
      <w:r w:rsidRPr="000B1FF0">
        <w:rPr>
          <w:b/>
          <w:lang w:eastAsia="ja-JP"/>
        </w:rPr>
        <w:t xml:space="preserve">: </w:t>
      </w:r>
      <w:r w:rsidR="00332F4B">
        <w:rPr>
          <w:b/>
          <w:lang w:eastAsia="ja-JP"/>
        </w:rPr>
        <w:t>T</w:t>
      </w:r>
      <w:r w:rsidR="00332F4B" w:rsidRPr="00332F4B">
        <w:rPr>
          <w:b/>
          <w:lang w:eastAsia="ja-JP"/>
        </w:rPr>
        <w:t>here is no field to indicate to distinguish reservation for another TB except NDI and HARQ ID</w:t>
      </w:r>
      <w:r w:rsidR="00332F4B">
        <w:rPr>
          <w:b/>
          <w:lang w:eastAsia="ja-JP"/>
        </w:rPr>
        <w:t>. I</w:t>
      </w:r>
      <w:r w:rsidR="00332F4B" w:rsidRPr="00332F4B">
        <w:rPr>
          <w:b/>
          <w:lang w:eastAsia="ja-JP"/>
        </w:rPr>
        <w:t>t is up to Tx UE whether the reserved resource is used for the same TB or another TB</w:t>
      </w:r>
      <w:r w:rsidR="00332F4B">
        <w:rPr>
          <w:b/>
          <w:lang w:eastAsia="ja-JP"/>
        </w:rPr>
        <w:t xml:space="preserve"> </w:t>
      </w:r>
      <w:proofErr w:type="gramStart"/>
      <w:r w:rsidR="00332F4B" w:rsidRPr="00332F4B">
        <w:rPr>
          <w:b/>
          <w:lang w:eastAsia="ja-JP"/>
        </w:rPr>
        <w:t>at the moment</w:t>
      </w:r>
      <w:proofErr w:type="gramEnd"/>
      <w:r w:rsidR="00332F4B" w:rsidRPr="00332F4B">
        <w:rPr>
          <w:b/>
          <w:lang w:eastAsia="ja-JP"/>
        </w:rPr>
        <w:t xml:space="preserve"> of SCI transmission.</w:t>
      </w:r>
    </w:p>
    <w:p w14:paraId="65469F22" w14:textId="6153BCFB" w:rsidR="00AD4B2B" w:rsidRPr="00C43E90" w:rsidRDefault="00AD4B2B" w:rsidP="0018780F">
      <w:pPr>
        <w:rPr>
          <w:b/>
          <w:lang w:eastAsia="ja-JP"/>
        </w:rPr>
      </w:pPr>
    </w:p>
    <w:p w14:paraId="6485DD05" w14:textId="7C4062B3" w:rsidR="00AD4B2B" w:rsidRDefault="00AD4B2B" w:rsidP="005B54D6">
      <w:pPr>
        <w:pStyle w:val="2"/>
        <w:rPr>
          <w:lang w:eastAsia="ja-JP"/>
        </w:rPr>
      </w:pPr>
      <w:r>
        <w:rPr>
          <w:lang w:eastAsia="ja-JP"/>
        </w:rPr>
        <w:t>M</w:t>
      </w:r>
      <w:r>
        <w:rPr>
          <w:rFonts w:hint="eastAsia"/>
          <w:lang w:eastAsia="ja-JP"/>
        </w:rPr>
        <w:t>a</w:t>
      </w:r>
      <w:r>
        <w:rPr>
          <w:lang w:eastAsia="ja-JP"/>
        </w:rPr>
        <w:t>ximum number of HARQ (re-)transmission</w:t>
      </w:r>
    </w:p>
    <w:p w14:paraId="4D176DE7" w14:textId="6F006B15" w:rsidR="00AD4B2B" w:rsidRDefault="00AD4B2B">
      <w:pPr>
        <w:rPr>
          <w:lang w:eastAsia="ja-JP"/>
        </w:rPr>
      </w:pPr>
      <w:r>
        <w:rPr>
          <w:lang w:eastAsia="ja-JP"/>
        </w:rPr>
        <w:t>Followings were agreed/determined as a working assumption in the last RAN1 meeting:</w:t>
      </w:r>
    </w:p>
    <w:tbl>
      <w:tblPr>
        <w:tblStyle w:val="afb"/>
        <w:tblW w:w="0" w:type="auto"/>
        <w:tblLook w:val="04A0" w:firstRow="1" w:lastRow="0" w:firstColumn="1" w:lastColumn="0" w:noHBand="0" w:noVBand="1"/>
      </w:tblPr>
      <w:tblGrid>
        <w:gridCol w:w="9630"/>
      </w:tblGrid>
      <w:tr w:rsidR="00AD4B2B" w14:paraId="3B593577" w14:textId="77777777" w:rsidTr="00AD4B2B">
        <w:tc>
          <w:tcPr>
            <w:tcW w:w="9630" w:type="dxa"/>
          </w:tcPr>
          <w:p w14:paraId="2CB06146" w14:textId="77777777" w:rsidR="00AD4B2B" w:rsidRPr="005B54D6" w:rsidRDefault="00AD4B2B" w:rsidP="005B54D6">
            <w:pPr>
              <w:snapToGrid w:val="0"/>
              <w:spacing w:after="0"/>
              <w:rPr>
                <w:rFonts w:eastAsia="Batang"/>
                <w:b/>
                <w:bCs/>
                <w:lang w:eastAsia="x-none"/>
              </w:rPr>
            </w:pPr>
            <w:r w:rsidRPr="005B54D6">
              <w:rPr>
                <w:rFonts w:eastAsia="Batang"/>
                <w:highlight w:val="green"/>
                <w:lang w:eastAsia="x-none"/>
              </w:rPr>
              <w:t>Agreements</w:t>
            </w:r>
            <w:r w:rsidRPr="005B54D6">
              <w:rPr>
                <w:rFonts w:eastAsia="Batang"/>
                <w:b/>
                <w:bCs/>
                <w:lang w:eastAsia="x-none"/>
              </w:rPr>
              <w:t>:</w:t>
            </w:r>
          </w:p>
          <w:p w14:paraId="05908630" w14:textId="77777777" w:rsidR="00AD4B2B" w:rsidRPr="005B54D6" w:rsidRDefault="00AD4B2B" w:rsidP="005B54D6">
            <w:pPr>
              <w:numPr>
                <w:ilvl w:val="0"/>
                <w:numId w:val="11"/>
              </w:numPr>
              <w:snapToGrid w:val="0"/>
              <w:spacing w:after="0"/>
              <w:rPr>
                <w:rFonts w:eastAsia="Batang"/>
                <w:lang w:val="en-US" w:eastAsia="x-none"/>
              </w:rPr>
            </w:pPr>
            <w:r w:rsidRPr="005B54D6">
              <w:rPr>
                <w:rFonts w:eastAsia="Batang"/>
                <w:lang w:val="en-US" w:eastAsia="x-none"/>
              </w:rPr>
              <w:t>Maximum number of HARQ (re-)transmissions is (pre-)configured per priority per CBR range per transmission resource pool</w:t>
            </w:r>
            <w:r w:rsidRPr="005B54D6">
              <w:rPr>
                <w:rFonts w:eastAsia="Batang"/>
                <w:lang w:val="en-US" w:eastAsia="x-none"/>
              </w:rPr>
              <w:tab/>
            </w:r>
          </w:p>
          <w:p w14:paraId="1478850E" w14:textId="77777777" w:rsidR="00AD4B2B" w:rsidRPr="005B54D6" w:rsidRDefault="00AD4B2B" w:rsidP="005B54D6">
            <w:pPr>
              <w:numPr>
                <w:ilvl w:val="1"/>
                <w:numId w:val="11"/>
              </w:numPr>
              <w:snapToGrid w:val="0"/>
              <w:spacing w:after="0"/>
              <w:rPr>
                <w:rFonts w:eastAsia="Batang"/>
                <w:lang w:val="en-US" w:eastAsia="x-none"/>
              </w:rPr>
            </w:pPr>
            <w:r w:rsidRPr="005B54D6">
              <w:rPr>
                <w:rFonts w:eastAsia="Batang"/>
                <w:lang w:val="en-US" w:eastAsia="x-none"/>
              </w:rPr>
              <w:t>The priority is the one signaled in SCI</w:t>
            </w:r>
          </w:p>
          <w:p w14:paraId="6E95249A" w14:textId="77777777" w:rsidR="00AD4B2B" w:rsidRPr="005B54D6" w:rsidRDefault="00AD4B2B" w:rsidP="005B54D6">
            <w:pPr>
              <w:numPr>
                <w:ilvl w:val="1"/>
                <w:numId w:val="11"/>
              </w:numPr>
              <w:snapToGrid w:val="0"/>
              <w:spacing w:after="0"/>
              <w:rPr>
                <w:rFonts w:eastAsia="Batang"/>
                <w:lang w:val="en-US" w:eastAsia="x-none"/>
              </w:rPr>
            </w:pPr>
            <w:r w:rsidRPr="005B54D6">
              <w:rPr>
                <w:rFonts w:eastAsia="Batang"/>
                <w:lang w:val="en-US" w:eastAsia="x-none"/>
              </w:rPr>
              <w:t>This includes both blind and feedback-based HARQ (re)-transmission</w:t>
            </w:r>
          </w:p>
          <w:p w14:paraId="6AAA22D3" w14:textId="77777777" w:rsidR="00AD4B2B" w:rsidRPr="005B54D6" w:rsidRDefault="00AD4B2B" w:rsidP="005B54D6">
            <w:pPr>
              <w:numPr>
                <w:ilvl w:val="0"/>
                <w:numId w:val="11"/>
              </w:numPr>
              <w:snapToGrid w:val="0"/>
              <w:spacing w:after="0"/>
              <w:rPr>
                <w:rFonts w:eastAsia="Batang"/>
                <w:lang w:val="en-US" w:eastAsia="x-none"/>
              </w:rPr>
            </w:pPr>
            <w:r w:rsidRPr="005B54D6">
              <w:rPr>
                <w:rFonts w:eastAsia="Batang"/>
                <w:lang w:val="en-US" w:eastAsia="x-none"/>
              </w:rPr>
              <w:t>The value range is any value from 1 to 32</w:t>
            </w:r>
          </w:p>
          <w:p w14:paraId="1C06F4A9" w14:textId="77777777" w:rsidR="00AD4B2B" w:rsidRPr="005B54D6" w:rsidRDefault="00AD4B2B" w:rsidP="005B54D6">
            <w:pPr>
              <w:numPr>
                <w:ilvl w:val="1"/>
                <w:numId w:val="11"/>
              </w:numPr>
              <w:snapToGrid w:val="0"/>
              <w:spacing w:after="0"/>
              <w:rPr>
                <w:rFonts w:eastAsia="Batang"/>
                <w:lang w:val="en-US" w:eastAsia="x-none"/>
              </w:rPr>
            </w:pPr>
            <w:r w:rsidRPr="005B54D6">
              <w:rPr>
                <w:rFonts w:eastAsia="Batang"/>
                <w:lang w:val="en-US" w:eastAsia="x-none"/>
              </w:rPr>
              <w:t xml:space="preserve">If the HARQ (re)transmissions for a TB can have a mixed blind and feedback-based approached (FFS </w:t>
            </w:r>
            <w:proofErr w:type="gramStart"/>
            <w:r w:rsidRPr="005B54D6">
              <w:rPr>
                <w:rFonts w:eastAsia="Batang"/>
                <w:lang w:val="en-US" w:eastAsia="x-none"/>
              </w:rPr>
              <w:t>whether or not</w:t>
            </w:r>
            <w:proofErr w:type="gramEnd"/>
            <w:r w:rsidRPr="005B54D6">
              <w:rPr>
                <w:rFonts w:eastAsia="Batang"/>
                <w:lang w:val="en-US" w:eastAsia="x-none"/>
              </w:rPr>
              <w:t xml:space="preserve"> to support this case), the counter applies to the combined total</w:t>
            </w:r>
          </w:p>
          <w:p w14:paraId="1F9396CD" w14:textId="77777777" w:rsidR="00AD4B2B" w:rsidRPr="00C43E90" w:rsidRDefault="00AD4B2B" w:rsidP="005B54D6">
            <w:pPr>
              <w:snapToGrid w:val="0"/>
              <w:spacing w:after="0"/>
              <w:rPr>
                <w:lang w:val="en-US" w:eastAsia="ja-JP"/>
              </w:rPr>
            </w:pPr>
          </w:p>
          <w:p w14:paraId="7C0CE9F2" w14:textId="76E5776C" w:rsidR="00AD4B2B" w:rsidRPr="005B54D6" w:rsidRDefault="00AD4B2B" w:rsidP="005B54D6">
            <w:pPr>
              <w:snapToGrid w:val="0"/>
              <w:spacing w:after="0"/>
              <w:rPr>
                <w:rFonts w:eastAsia="Batang"/>
                <w:highlight w:val="darkYellow"/>
                <w:lang w:val="en-US" w:eastAsia="x-none"/>
              </w:rPr>
            </w:pPr>
            <w:r w:rsidRPr="005B54D6">
              <w:rPr>
                <w:rFonts w:eastAsia="Batang"/>
                <w:highlight w:val="darkYellow"/>
                <w:lang w:val="en-US" w:eastAsia="x-none"/>
              </w:rPr>
              <w:t>Working assumption:</w:t>
            </w:r>
            <w:r w:rsidRPr="005B54D6">
              <w:rPr>
                <w:rFonts w:eastAsia="Batang"/>
                <w:lang w:val="en-US" w:eastAsia="x-none"/>
              </w:rPr>
              <w:t xml:space="preserve"> (in PHY procedure AI)</w:t>
            </w:r>
          </w:p>
          <w:p w14:paraId="1677E0F4" w14:textId="77777777" w:rsidR="00AD4B2B" w:rsidRPr="005B54D6" w:rsidRDefault="00AD4B2B" w:rsidP="005B54D6">
            <w:pPr>
              <w:widowControl w:val="0"/>
              <w:numPr>
                <w:ilvl w:val="0"/>
                <w:numId w:val="23"/>
              </w:numPr>
              <w:autoSpaceDE w:val="0"/>
              <w:autoSpaceDN w:val="0"/>
              <w:adjustRightInd w:val="0"/>
              <w:snapToGrid w:val="0"/>
              <w:spacing w:after="0" w:line="264" w:lineRule="auto"/>
              <w:jc w:val="both"/>
              <w:rPr>
                <w:rFonts w:eastAsia="Batang"/>
                <w:kern w:val="2"/>
                <w:lang w:val="en-US" w:eastAsia="ko-KR"/>
              </w:rPr>
            </w:pPr>
            <w:r w:rsidRPr="005B54D6">
              <w:rPr>
                <w:rFonts w:eastAsia="Batang"/>
                <w:kern w:val="2"/>
                <w:lang w:val="en-US" w:eastAsia="ko-KR"/>
              </w:rPr>
              <w:t>For HARQ feedback in groupcast and unicast, when PSFCH resource is (pre-)configured in the resource pool,</w:t>
            </w:r>
          </w:p>
          <w:p w14:paraId="0EDFD0C8" w14:textId="3D174BF7" w:rsidR="00AD4B2B" w:rsidRPr="005B54D6" w:rsidRDefault="00AD4B2B" w:rsidP="005B54D6">
            <w:pPr>
              <w:widowControl w:val="0"/>
              <w:numPr>
                <w:ilvl w:val="1"/>
                <w:numId w:val="23"/>
              </w:numPr>
              <w:autoSpaceDE w:val="0"/>
              <w:autoSpaceDN w:val="0"/>
              <w:adjustRightInd w:val="0"/>
              <w:snapToGrid w:val="0"/>
              <w:spacing w:after="0" w:line="264" w:lineRule="auto"/>
              <w:jc w:val="both"/>
              <w:rPr>
                <w:lang w:val="en-US" w:eastAsia="ja-JP"/>
              </w:rPr>
            </w:pPr>
            <w:r w:rsidRPr="005B54D6">
              <w:rPr>
                <w:rFonts w:eastAsia="Batang"/>
                <w:kern w:val="2"/>
                <w:lang w:val="en-US" w:eastAsia="ko-KR"/>
              </w:rPr>
              <w:t>SCI explicitly indicates whether HARQ feedback is used or not for the corresponding PSSCH transmission.</w:t>
            </w:r>
          </w:p>
        </w:tc>
      </w:tr>
    </w:tbl>
    <w:p w14:paraId="500575F2" w14:textId="4A0CA436" w:rsidR="00AD4B2B" w:rsidRDefault="00AD4B2B" w:rsidP="00AD4B2B">
      <w:pPr>
        <w:rPr>
          <w:lang w:eastAsia="ja-JP"/>
        </w:rPr>
      </w:pPr>
      <w:r>
        <w:rPr>
          <w:lang w:eastAsia="ja-JP"/>
        </w:rPr>
        <w:lastRenderedPageBreak/>
        <w:t xml:space="preserve">The remaining FFS in </w:t>
      </w:r>
      <w:r w:rsidR="001D2F78">
        <w:rPr>
          <w:lang w:eastAsia="ja-JP"/>
        </w:rPr>
        <w:t>the first</w:t>
      </w:r>
      <w:r>
        <w:rPr>
          <w:lang w:eastAsia="ja-JP"/>
        </w:rPr>
        <w:t xml:space="preserve"> agreement is whether to support a mixed blind and feedback-based retransmission approach. Given the working assumption above, an indication in SCI is used</w:t>
      </w:r>
      <w:r w:rsidR="001D2F78">
        <w:rPr>
          <w:lang w:eastAsia="ja-JP"/>
        </w:rPr>
        <w:t xml:space="preserve"> for the existence of HARQ feedback</w:t>
      </w:r>
      <w:r>
        <w:rPr>
          <w:lang w:eastAsia="ja-JP"/>
        </w:rPr>
        <w:t xml:space="preserve">. </w:t>
      </w:r>
      <w:r w:rsidR="001D2F78">
        <w:rPr>
          <w:lang w:eastAsia="ja-JP"/>
        </w:rPr>
        <w:t>In addition</w:t>
      </w:r>
      <w:r w:rsidR="00F63ED0">
        <w:rPr>
          <w:lang w:eastAsia="ja-JP"/>
        </w:rPr>
        <w:t xml:space="preserve">, </w:t>
      </w:r>
      <w:r w:rsidR="001D2F78">
        <w:rPr>
          <w:lang w:eastAsia="ja-JP"/>
        </w:rPr>
        <w:t xml:space="preserve">the need of </w:t>
      </w:r>
      <w:r w:rsidR="00F63ED0">
        <w:rPr>
          <w:lang w:eastAsia="ja-JP"/>
        </w:rPr>
        <w:t>HARQ feedback depend</w:t>
      </w:r>
      <w:r w:rsidR="001D2F78">
        <w:rPr>
          <w:lang w:eastAsia="ja-JP"/>
        </w:rPr>
        <w:t>s</w:t>
      </w:r>
      <w:r w:rsidR="00F63ED0">
        <w:rPr>
          <w:lang w:eastAsia="ja-JP"/>
        </w:rPr>
        <w:t xml:space="preserve"> on the situation, e.g. channel condition, priority of the TB, resource allocation of the TB and so on. Based on above, a mixed approach of blind and feedback-based retransmission </w:t>
      </w:r>
      <w:r w:rsidR="001D2F78">
        <w:rPr>
          <w:lang w:eastAsia="ja-JP"/>
        </w:rPr>
        <w:t xml:space="preserve">is </w:t>
      </w:r>
      <w:r w:rsidR="00F63ED0">
        <w:rPr>
          <w:lang w:eastAsia="ja-JP"/>
        </w:rPr>
        <w:t>feasible and beneficial. Therefore, we support to confirm the FFS.</w:t>
      </w:r>
    </w:p>
    <w:p w14:paraId="56237BEB" w14:textId="19C61D3D" w:rsidR="00F63ED0" w:rsidRPr="0090734F" w:rsidRDefault="00F63ED0" w:rsidP="00AD4B2B">
      <w:pPr>
        <w:rPr>
          <w:b/>
          <w:lang w:eastAsia="ja-JP"/>
        </w:rPr>
      </w:pPr>
      <w:r>
        <w:rPr>
          <w:b/>
          <w:lang w:eastAsia="ja-JP"/>
        </w:rPr>
        <w:t xml:space="preserve">Proposal </w:t>
      </w:r>
      <w:r w:rsidR="00003A8C">
        <w:rPr>
          <w:b/>
          <w:lang w:eastAsia="ja-JP"/>
        </w:rPr>
        <w:t>8</w:t>
      </w:r>
      <w:r>
        <w:rPr>
          <w:b/>
          <w:lang w:eastAsia="ja-JP"/>
        </w:rPr>
        <w:t xml:space="preserve">: </w:t>
      </w:r>
      <w:r w:rsidR="001D2F78">
        <w:rPr>
          <w:b/>
          <w:lang w:eastAsia="ja-JP"/>
        </w:rPr>
        <w:t>T</w:t>
      </w:r>
      <w:r>
        <w:rPr>
          <w:b/>
          <w:lang w:eastAsia="ja-JP"/>
        </w:rPr>
        <w:t xml:space="preserve">o confirm </w:t>
      </w:r>
      <w:r w:rsidR="00E93565">
        <w:rPr>
          <w:b/>
          <w:lang w:eastAsia="ja-JP"/>
        </w:rPr>
        <w:t>to support a mixed blind and feedback-based approach</w:t>
      </w:r>
      <w:r>
        <w:rPr>
          <w:b/>
          <w:lang w:eastAsia="ja-JP"/>
        </w:rPr>
        <w:t>.</w:t>
      </w:r>
    </w:p>
    <w:p w14:paraId="18F05B50" w14:textId="051CD47D" w:rsidR="0009391B" w:rsidRDefault="0009391B" w:rsidP="005B2425">
      <w:pPr>
        <w:rPr>
          <w:lang w:val="en-US" w:eastAsia="x-none"/>
        </w:rPr>
      </w:pPr>
    </w:p>
    <w:p w14:paraId="6EAA99BD" w14:textId="32BE3029" w:rsidR="000A31FB" w:rsidRDefault="000A31FB" w:rsidP="0090734F">
      <w:pPr>
        <w:pStyle w:val="2"/>
        <w:rPr>
          <w:lang w:eastAsia="ja-JP"/>
        </w:rPr>
      </w:pPr>
      <w:r>
        <w:rPr>
          <w:lang w:eastAsia="ja-JP"/>
        </w:rPr>
        <w:t>Slot aggregation</w:t>
      </w:r>
    </w:p>
    <w:p w14:paraId="36C097B4" w14:textId="3E106FBD" w:rsidR="000A31FB" w:rsidRPr="0048519A" w:rsidRDefault="000A31FB" w:rsidP="000A31FB">
      <w:pPr>
        <w:rPr>
          <w:lang w:val="en-US" w:eastAsia="ja-JP"/>
        </w:rPr>
      </w:pPr>
      <w:r>
        <w:rPr>
          <w:rFonts w:hint="eastAsia"/>
          <w:lang w:val="en-US" w:eastAsia="ja-JP"/>
        </w:rPr>
        <w:t>Fol</w:t>
      </w:r>
      <w:r>
        <w:rPr>
          <w:lang w:val="en-US" w:eastAsia="ja-JP"/>
        </w:rPr>
        <w:t xml:space="preserve">lowing was agreed in </w:t>
      </w:r>
      <w:r w:rsidR="0010419A">
        <w:rPr>
          <w:lang w:val="en-US" w:eastAsia="ja-JP"/>
        </w:rPr>
        <w:t>RAN1#98.</w:t>
      </w:r>
    </w:p>
    <w:tbl>
      <w:tblPr>
        <w:tblStyle w:val="afb"/>
        <w:tblW w:w="0" w:type="auto"/>
        <w:tblLook w:val="04A0" w:firstRow="1" w:lastRow="0" w:firstColumn="1" w:lastColumn="0" w:noHBand="0" w:noVBand="1"/>
      </w:tblPr>
      <w:tblGrid>
        <w:gridCol w:w="9630"/>
      </w:tblGrid>
      <w:tr w:rsidR="000A31FB" w14:paraId="1B5D95DC" w14:textId="77777777" w:rsidTr="00F469F1">
        <w:tc>
          <w:tcPr>
            <w:tcW w:w="9630" w:type="dxa"/>
          </w:tcPr>
          <w:p w14:paraId="15889BBA" w14:textId="77777777" w:rsidR="000A31FB" w:rsidRPr="0048519A" w:rsidRDefault="000A31FB" w:rsidP="00F469F1">
            <w:pPr>
              <w:spacing w:after="0"/>
              <w:rPr>
                <w:rFonts w:ascii="Times" w:eastAsia="Batang" w:hAnsi="Times"/>
                <w:lang w:val="en-US" w:eastAsia="x-none"/>
              </w:rPr>
            </w:pPr>
            <w:r w:rsidRPr="0048519A">
              <w:rPr>
                <w:rFonts w:ascii="Times" w:eastAsia="Batang" w:hAnsi="Times"/>
                <w:highlight w:val="green"/>
                <w:lang w:val="en-US" w:eastAsia="x-none"/>
              </w:rPr>
              <w:t>Agreements</w:t>
            </w:r>
            <w:r w:rsidRPr="0048519A">
              <w:rPr>
                <w:rFonts w:ascii="Times" w:eastAsia="Batang" w:hAnsi="Times"/>
                <w:lang w:val="en-US" w:eastAsia="x-none"/>
              </w:rPr>
              <w:t>:</w:t>
            </w:r>
          </w:p>
          <w:p w14:paraId="34CADF0D" w14:textId="77777777" w:rsidR="000A31FB" w:rsidRPr="0048519A" w:rsidRDefault="000A31FB" w:rsidP="00632957">
            <w:pPr>
              <w:numPr>
                <w:ilvl w:val="0"/>
                <w:numId w:val="11"/>
              </w:numPr>
              <w:spacing w:after="0"/>
              <w:jc w:val="both"/>
              <w:rPr>
                <w:rFonts w:ascii="Times" w:eastAsia="Batang" w:hAnsi="Times"/>
                <w:lang w:val="en-US" w:eastAsia="x-none"/>
              </w:rPr>
            </w:pPr>
            <w:r w:rsidRPr="0048519A">
              <w:rPr>
                <w:rFonts w:ascii="Times" w:eastAsia="Batang" w:hAnsi="Times"/>
                <w:lang w:val="en-US" w:eastAsia="x-none"/>
              </w:rPr>
              <w:t xml:space="preserve">In Mode-2, SCI payload indicates sub-channel(s) and slot(s) used by a UE and/or reserved by a UE for PSSCH (re-)transmission(s) </w:t>
            </w:r>
          </w:p>
          <w:p w14:paraId="65DBBD34" w14:textId="77777777" w:rsidR="000A31FB" w:rsidRPr="0048519A" w:rsidRDefault="000A31FB" w:rsidP="00632957">
            <w:pPr>
              <w:numPr>
                <w:ilvl w:val="0"/>
                <w:numId w:val="11"/>
              </w:numPr>
              <w:spacing w:after="0"/>
              <w:jc w:val="both"/>
              <w:rPr>
                <w:rFonts w:ascii="Times" w:eastAsia="Batang" w:hAnsi="Times"/>
                <w:lang w:val="en-US" w:eastAsia="x-none"/>
              </w:rPr>
            </w:pPr>
            <w:r w:rsidRPr="0048519A">
              <w:rPr>
                <w:rFonts w:ascii="Times" w:eastAsia="Batang" w:hAnsi="Times"/>
                <w:lang w:val="en-US" w:eastAsia="x-none"/>
              </w:rPr>
              <w:t>SL minimum resource allocation unit is a slot</w:t>
            </w:r>
          </w:p>
          <w:p w14:paraId="39F658AB" w14:textId="77777777" w:rsidR="000A31FB" w:rsidRPr="0048519A" w:rsidRDefault="000A31FB" w:rsidP="00632957">
            <w:pPr>
              <w:numPr>
                <w:ilvl w:val="0"/>
                <w:numId w:val="11"/>
              </w:numPr>
              <w:spacing w:after="0"/>
              <w:jc w:val="both"/>
              <w:rPr>
                <w:rFonts w:ascii="Times" w:eastAsia="Batang" w:hAnsi="Times"/>
                <w:lang w:val="en-US" w:eastAsia="x-none"/>
              </w:rPr>
            </w:pPr>
            <w:r w:rsidRPr="0048519A">
              <w:rPr>
                <w:rFonts w:ascii="Times" w:eastAsia="Batang" w:hAnsi="Times"/>
                <w:lang w:val="en-US" w:eastAsia="x-none"/>
              </w:rPr>
              <w:t>FFS whether when the resource allocation is multiple slots, the slots can be aggregated</w:t>
            </w:r>
          </w:p>
          <w:p w14:paraId="4F82B330" w14:textId="77777777" w:rsidR="000A31FB" w:rsidRDefault="000A31FB" w:rsidP="00632957">
            <w:pPr>
              <w:numPr>
                <w:ilvl w:val="0"/>
                <w:numId w:val="11"/>
              </w:numPr>
              <w:spacing w:after="0"/>
              <w:jc w:val="both"/>
              <w:rPr>
                <w:rFonts w:ascii="Times" w:eastAsia="Batang" w:hAnsi="Times"/>
                <w:lang w:val="en-US" w:eastAsia="x-none"/>
              </w:rPr>
            </w:pPr>
            <w:r w:rsidRPr="0048519A">
              <w:rPr>
                <w:rFonts w:ascii="Times" w:eastAsia="Batang" w:hAnsi="Times"/>
                <w:lang w:val="en-US" w:eastAsia="x-none"/>
              </w:rPr>
              <w:t>FFS whether in case of multiple slots, the indicated slots are contiguous or not</w:t>
            </w:r>
          </w:p>
          <w:p w14:paraId="394807BC" w14:textId="6E4E5E40" w:rsidR="000A31FB" w:rsidRPr="000A31FB" w:rsidRDefault="000A31FB" w:rsidP="000A31FB">
            <w:pPr>
              <w:spacing w:after="0"/>
              <w:ind w:left="720"/>
              <w:jc w:val="both"/>
              <w:rPr>
                <w:rFonts w:ascii="Times" w:eastAsia="Batang" w:hAnsi="Times"/>
                <w:lang w:val="en-US" w:eastAsia="x-none"/>
              </w:rPr>
            </w:pPr>
          </w:p>
        </w:tc>
      </w:tr>
    </w:tbl>
    <w:p w14:paraId="01E36778" w14:textId="7D886EFE" w:rsidR="000A31FB" w:rsidRDefault="000A31FB" w:rsidP="005A2F9E">
      <w:pPr>
        <w:rPr>
          <w:lang w:val="en-US" w:eastAsia="ja-JP"/>
        </w:rPr>
      </w:pPr>
      <w:r>
        <w:rPr>
          <w:lang w:val="en-US" w:eastAsia="ja-JP"/>
        </w:rPr>
        <w:t xml:space="preserve">In above, one of the remaining FFSs is whether the slots can be aggregated or not. Our view is semi-static slot aggregation per resource pool should be supported. In other words, the resource allocation </w:t>
      </w:r>
      <w:r w:rsidR="005A2F9E">
        <w:rPr>
          <w:lang w:val="en-US" w:eastAsia="ja-JP"/>
        </w:rPr>
        <w:t xml:space="preserve">time </w:t>
      </w:r>
      <w:r>
        <w:rPr>
          <w:lang w:val="en-US" w:eastAsia="ja-JP"/>
        </w:rPr>
        <w:t xml:space="preserve">unit in sidelink should be (pre-)configurable. </w:t>
      </w:r>
      <w:r w:rsidR="005A2F9E">
        <w:rPr>
          <w:lang w:val="en-US" w:eastAsia="ja-JP"/>
        </w:rPr>
        <w:t>More specifically, the operation like 1 resource allocation</w:t>
      </w:r>
      <w:r>
        <w:rPr>
          <w:lang w:val="en-US" w:eastAsia="ja-JP"/>
        </w:rPr>
        <w:t xml:space="preserve"> would be 1 slot in 15 kHz SCS, 2 slots in 3</w:t>
      </w:r>
      <w:r w:rsidR="005A2F9E">
        <w:rPr>
          <w:lang w:val="en-US" w:eastAsia="ja-JP"/>
        </w:rPr>
        <w:t>0 kHz SCS and 4 slots in 60 kHz should be supported.</w:t>
      </w:r>
      <w:r>
        <w:rPr>
          <w:lang w:val="en-US" w:eastAsia="ja-JP"/>
        </w:rPr>
        <w:t xml:space="preserve"> </w:t>
      </w:r>
      <w:r w:rsidR="005A2F9E">
        <w:rPr>
          <w:lang w:val="en-US" w:eastAsia="ja-JP"/>
        </w:rPr>
        <w:t xml:space="preserve">When less than 1ms resource allocation size is not required for the latency, using higher SCS but to keeping the longer aggregated </w:t>
      </w:r>
      <w:r>
        <w:rPr>
          <w:lang w:val="en-US" w:eastAsia="ja-JP"/>
        </w:rPr>
        <w:t xml:space="preserve">resource allocation </w:t>
      </w:r>
      <w:r w:rsidR="005A2F9E">
        <w:rPr>
          <w:lang w:val="en-US" w:eastAsia="ja-JP"/>
        </w:rPr>
        <w:t xml:space="preserve">size like 1ms in a resource pool can </w:t>
      </w:r>
      <w:r>
        <w:rPr>
          <w:lang w:val="en-US" w:eastAsia="ja-JP"/>
        </w:rPr>
        <w:t>reduce the overhead caused by AGC and Tx/Rx switching symbols</w:t>
      </w:r>
      <w:r w:rsidR="005A2F9E">
        <w:rPr>
          <w:lang w:val="en-US" w:eastAsia="ja-JP"/>
        </w:rPr>
        <w:t xml:space="preserve"> as these are affected by the symbol length. </w:t>
      </w:r>
    </w:p>
    <w:p w14:paraId="0C052610" w14:textId="6EB31EEF" w:rsidR="000A31FB" w:rsidRDefault="005A2F9E" w:rsidP="000A31FB">
      <w:pPr>
        <w:rPr>
          <w:lang w:val="en-US" w:eastAsia="ja-JP"/>
        </w:rPr>
      </w:pPr>
      <w:r>
        <w:rPr>
          <w:lang w:val="en-US" w:eastAsia="ja-JP"/>
        </w:rPr>
        <w:t>D</w:t>
      </w:r>
      <w:r w:rsidR="000A31FB">
        <w:rPr>
          <w:lang w:val="en-US" w:eastAsia="ja-JP"/>
        </w:rPr>
        <w:t>ynamic slot aggregation has been proposed. One example is if the size of TB is larger, multiple slots would be aggregated and the aggregated slots would be treated as a unit temporary. While achieving that the larger TB is transmitte</w:t>
      </w:r>
      <w:r>
        <w:rPr>
          <w:lang w:val="en-US" w:eastAsia="ja-JP"/>
        </w:rPr>
        <w:t xml:space="preserve">d in larger resources, it </w:t>
      </w:r>
      <w:r w:rsidR="000A31FB">
        <w:rPr>
          <w:lang w:val="en-US" w:eastAsia="ja-JP"/>
        </w:rPr>
        <w:t>cause</w:t>
      </w:r>
      <w:r>
        <w:rPr>
          <w:lang w:val="en-US" w:eastAsia="ja-JP"/>
        </w:rPr>
        <w:t>s</w:t>
      </w:r>
      <w:r w:rsidR="000A31FB">
        <w:rPr>
          <w:lang w:val="en-US" w:eastAsia="ja-JP"/>
        </w:rPr>
        <w:t xml:space="preserve"> more complexity on sensing procedure</w:t>
      </w:r>
      <w:r>
        <w:rPr>
          <w:lang w:val="en-US" w:eastAsia="ja-JP"/>
        </w:rPr>
        <w:t xml:space="preserve"> as the resource allocation boundary varies time to time and frequent to frequency</w:t>
      </w:r>
      <w:r w:rsidR="000A31FB">
        <w:rPr>
          <w:lang w:val="en-US" w:eastAsia="ja-JP"/>
        </w:rPr>
        <w:t xml:space="preserve">. Therefore, </w:t>
      </w:r>
      <w:r>
        <w:rPr>
          <w:lang w:val="en-US" w:eastAsia="ja-JP"/>
        </w:rPr>
        <w:t>we don't support such dynamic slot aggregation.</w:t>
      </w:r>
    </w:p>
    <w:p w14:paraId="3C91E186" w14:textId="605C6C79" w:rsidR="000A31FB" w:rsidRPr="00C25808" w:rsidRDefault="000A31FB" w:rsidP="000A31FB">
      <w:pPr>
        <w:rPr>
          <w:b/>
          <w:lang w:val="en-US" w:eastAsia="ja-JP"/>
        </w:rPr>
      </w:pPr>
      <w:r w:rsidRPr="00C25808">
        <w:rPr>
          <w:b/>
          <w:lang w:val="en-US" w:eastAsia="ja-JP"/>
        </w:rPr>
        <w:t xml:space="preserve">Proposal </w:t>
      </w:r>
      <w:r w:rsidR="00003A8C">
        <w:rPr>
          <w:b/>
          <w:lang w:val="en-US" w:eastAsia="ja-JP"/>
        </w:rPr>
        <w:t>9</w:t>
      </w:r>
      <w:r w:rsidRPr="00C25808">
        <w:rPr>
          <w:b/>
          <w:lang w:val="en-US" w:eastAsia="ja-JP"/>
        </w:rPr>
        <w:t xml:space="preserve">: </w:t>
      </w:r>
      <w:r w:rsidR="005A2F9E" w:rsidRPr="00C25808">
        <w:rPr>
          <w:b/>
          <w:lang w:val="en-US" w:eastAsia="ja-JP"/>
        </w:rPr>
        <w:t>S</w:t>
      </w:r>
      <w:r w:rsidRPr="00C25808">
        <w:rPr>
          <w:b/>
          <w:lang w:val="en-US" w:eastAsia="ja-JP"/>
        </w:rPr>
        <w:t xml:space="preserve">lot aggregation based on (pre-)configuration </w:t>
      </w:r>
      <w:r w:rsidR="005A2F9E" w:rsidRPr="00C25808">
        <w:rPr>
          <w:b/>
          <w:lang w:val="en-US" w:eastAsia="ja-JP"/>
        </w:rPr>
        <w:t>per a resource pool should be supported.</w:t>
      </w:r>
      <w:r w:rsidRPr="00C25808">
        <w:rPr>
          <w:b/>
          <w:lang w:val="en-US" w:eastAsia="ja-JP"/>
        </w:rPr>
        <w:t xml:space="preserve"> </w:t>
      </w:r>
    </w:p>
    <w:p w14:paraId="43859482" w14:textId="54BA4A74" w:rsidR="000A31FB" w:rsidRPr="00C25808" w:rsidRDefault="000A31FB" w:rsidP="000A31FB">
      <w:pPr>
        <w:rPr>
          <w:b/>
          <w:lang w:val="en-US" w:eastAsia="ja-JP"/>
        </w:rPr>
      </w:pPr>
      <w:r w:rsidRPr="00C25808">
        <w:rPr>
          <w:b/>
          <w:lang w:val="en-US" w:eastAsia="ja-JP"/>
        </w:rPr>
        <w:t xml:space="preserve">Proposal </w:t>
      </w:r>
      <w:r w:rsidR="00003A8C">
        <w:rPr>
          <w:b/>
          <w:lang w:val="en-US" w:eastAsia="ja-JP"/>
        </w:rPr>
        <w:t>10</w:t>
      </w:r>
      <w:r w:rsidRPr="00C25808">
        <w:rPr>
          <w:b/>
          <w:lang w:val="en-US" w:eastAsia="ja-JP"/>
        </w:rPr>
        <w:t xml:space="preserve">: Dynamic slot aggregation should </w:t>
      </w:r>
      <w:r w:rsidR="005A2F9E" w:rsidRPr="00C25808">
        <w:rPr>
          <w:b/>
          <w:lang w:val="en-US" w:eastAsia="ja-JP"/>
        </w:rPr>
        <w:t>not be supported</w:t>
      </w:r>
      <w:r w:rsidRPr="00C25808">
        <w:rPr>
          <w:b/>
          <w:lang w:val="en-US" w:eastAsia="ja-JP"/>
        </w:rPr>
        <w:t xml:space="preserve">. </w:t>
      </w:r>
    </w:p>
    <w:p w14:paraId="3A05BAD9" w14:textId="48918ECC" w:rsidR="00304FE9" w:rsidRDefault="00304FE9" w:rsidP="005B2425">
      <w:pPr>
        <w:rPr>
          <w:lang w:eastAsia="x-none"/>
        </w:rPr>
      </w:pPr>
    </w:p>
    <w:p w14:paraId="470C5843" w14:textId="77777777" w:rsidR="0051723A" w:rsidRDefault="0051723A" w:rsidP="0051723A">
      <w:pPr>
        <w:pStyle w:val="2"/>
        <w:rPr>
          <w:lang w:val="en-US" w:eastAsia="zh-CN"/>
        </w:rPr>
      </w:pPr>
      <w:r>
        <w:rPr>
          <w:lang w:val="en-US" w:eastAsia="zh-CN"/>
        </w:rPr>
        <w:t>Resource Sensing and Identification</w:t>
      </w:r>
    </w:p>
    <w:p w14:paraId="3FA2DF54" w14:textId="0A69943A" w:rsidR="0051723A" w:rsidRPr="00555B68" w:rsidRDefault="0051723A" w:rsidP="0051723A">
      <w:pPr>
        <w:rPr>
          <w:lang w:val="en-US" w:eastAsia="zh-CN"/>
        </w:rPr>
      </w:pPr>
      <w:r>
        <w:rPr>
          <w:lang w:val="en-US" w:eastAsia="zh-CN"/>
        </w:rPr>
        <w:t xml:space="preserve">The following was agreed in </w:t>
      </w:r>
      <w:r w:rsidR="0033579D">
        <w:rPr>
          <w:lang w:val="en-US" w:eastAsia="zh-CN"/>
        </w:rPr>
        <w:t xml:space="preserve">the </w:t>
      </w:r>
      <w:r>
        <w:rPr>
          <w:lang w:val="en-US" w:eastAsia="zh-CN"/>
        </w:rPr>
        <w:t>last meeting.</w:t>
      </w:r>
    </w:p>
    <w:tbl>
      <w:tblPr>
        <w:tblStyle w:val="afb"/>
        <w:tblW w:w="0" w:type="auto"/>
        <w:tblLook w:val="04A0" w:firstRow="1" w:lastRow="0" w:firstColumn="1" w:lastColumn="0" w:noHBand="0" w:noVBand="1"/>
      </w:tblPr>
      <w:tblGrid>
        <w:gridCol w:w="9630"/>
      </w:tblGrid>
      <w:tr w:rsidR="0051723A" w14:paraId="15362EB7" w14:textId="77777777" w:rsidTr="00F469F1">
        <w:tc>
          <w:tcPr>
            <w:tcW w:w="9630" w:type="dxa"/>
          </w:tcPr>
          <w:p w14:paraId="1AC83CE7" w14:textId="77777777" w:rsidR="00337C90" w:rsidRPr="00C15CA1" w:rsidRDefault="00337C90" w:rsidP="00337C90">
            <w:pPr>
              <w:spacing w:line="23" w:lineRule="atLeast"/>
              <w:rPr>
                <w:lang w:eastAsia="x-none"/>
              </w:rPr>
            </w:pPr>
            <w:r w:rsidRPr="00C15CA1">
              <w:rPr>
                <w:highlight w:val="green"/>
                <w:lang w:eastAsia="x-none"/>
              </w:rPr>
              <w:t>Agreements</w:t>
            </w:r>
            <w:r w:rsidRPr="00C15CA1">
              <w:rPr>
                <w:lang w:eastAsia="x-none"/>
              </w:rPr>
              <w:t>:</w:t>
            </w:r>
          </w:p>
          <w:p w14:paraId="0ED53899" w14:textId="77777777" w:rsidR="00337C90" w:rsidRPr="00C15CA1" w:rsidRDefault="00337C90" w:rsidP="00632957">
            <w:pPr>
              <w:numPr>
                <w:ilvl w:val="0"/>
                <w:numId w:val="13"/>
              </w:numPr>
              <w:autoSpaceDN w:val="0"/>
              <w:spacing w:after="0" w:line="23" w:lineRule="atLeast"/>
              <w:rPr>
                <w:lang w:val="en-US" w:eastAsia="x-none"/>
              </w:rPr>
            </w:pPr>
            <w:r w:rsidRPr="00C15CA1">
              <w:rPr>
                <w:lang w:eastAsia="x-none"/>
              </w:rPr>
              <w:t>In Step 1, when the ratio of identified candidate resources to the total number of resources in a resource selection window</w:t>
            </w:r>
            <w:r w:rsidRPr="00C15CA1">
              <w:rPr>
                <w:u w:val="single"/>
                <w:lang w:eastAsia="x-none"/>
              </w:rPr>
              <w:t>,</w:t>
            </w:r>
            <w:r w:rsidRPr="00C15CA1">
              <w:rPr>
                <w:lang w:eastAsia="x-none"/>
              </w:rPr>
              <w:t xml:space="preserve"> is less than X%, all configured thresholds are increased by Y dB and the resource identification procedure is repeated</w:t>
            </w:r>
          </w:p>
          <w:p w14:paraId="24E8EE6C" w14:textId="77777777" w:rsidR="00337C90" w:rsidRPr="00C15CA1" w:rsidRDefault="00337C90" w:rsidP="00632957">
            <w:pPr>
              <w:numPr>
                <w:ilvl w:val="1"/>
                <w:numId w:val="13"/>
              </w:numPr>
              <w:autoSpaceDN w:val="0"/>
              <w:spacing w:after="0" w:line="23" w:lineRule="atLeast"/>
              <w:rPr>
                <w:lang w:eastAsia="x-none"/>
              </w:rPr>
            </w:pPr>
            <w:r w:rsidRPr="00C15CA1">
              <w:rPr>
                <w:lang w:eastAsia="x-none"/>
              </w:rPr>
              <w:t xml:space="preserve">FFS value(s)/configurability of X </w:t>
            </w:r>
          </w:p>
          <w:p w14:paraId="170F587D" w14:textId="77777777" w:rsidR="00337C90" w:rsidRPr="00C15CA1" w:rsidRDefault="00337C90" w:rsidP="00632957">
            <w:pPr>
              <w:numPr>
                <w:ilvl w:val="2"/>
                <w:numId w:val="13"/>
              </w:numPr>
              <w:autoSpaceDN w:val="0"/>
              <w:spacing w:after="0" w:line="23" w:lineRule="atLeast"/>
              <w:rPr>
                <w:lang w:eastAsia="x-none"/>
              </w:rPr>
            </w:pPr>
            <w:r w:rsidRPr="00C15CA1">
              <w:rPr>
                <w:lang w:eastAsia="x-none"/>
              </w:rPr>
              <w:t>At least one value of X=20</w:t>
            </w:r>
          </w:p>
          <w:p w14:paraId="42C2702D" w14:textId="77777777" w:rsidR="00337C90" w:rsidRPr="00C15CA1" w:rsidRDefault="00337C90" w:rsidP="00632957">
            <w:pPr>
              <w:numPr>
                <w:ilvl w:val="1"/>
                <w:numId w:val="13"/>
              </w:numPr>
              <w:autoSpaceDN w:val="0"/>
              <w:spacing w:after="0" w:line="23" w:lineRule="atLeast"/>
              <w:rPr>
                <w:lang w:eastAsia="x-none"/>
              </w:rPr>
            </w:pPr>
            <w:r w:rsidRPr="00C15CA1">
              <w:rPr>
                <w:lang w:eastAsia="x-none"/>
              </w:rPr>
              <w:t>Y=3</w:t>
            </w:r>
          </w:p>
          <w:p w14:paraId="3856541A" w14:textId="77777777" w:rsidR="00337C90" w:rsidRPr="00C15CA1" w:rsidRDefault="00337C90" w:rsidP="00632957">
            <w:pPr>
              <w:numPr>
                <w:ilvl w:val="0"/>
                <w:numId w:val="13"/>
              </w:numPr>
              <w:autoSpaceDN w:val="0"/>
              <w:spacing w:after="0" w:line="23" w:lineRule="atLeast"/>
              <w:rPr>
                <w:lang w:eastAsia="x-none"/>
              </w:rPr>
            </w:pPr>
            <w:r w:rsidRPr="00C15CA1">
              <w:rPr>
                <w:lang w:eastAsia="x-none"/>
              </w:rPr>
              <w:t>FFS other conditions to stop RSRP threshold increment, if any</w:t>
            </w:r>
          </w:p>
          <w:p w14:paraId="4155D76C" w14:textId="7E560724" w:rsidR="00337C90" w:rsidRDefault="00337C90" w:rsidP="00337C90">
            <w:pPr>
              <w:pStyle w:val="aff3"/>
              <w:overflowPunct w:val="0"/>
              <w:autoSpaceDE w:val="0"/>
              <w:autoSpaceDN w:val="0"/>
              <w:adjustRightInd w:val="0"/>
              <w:spacing w:after="0"/>
              <w:ind w:leftChars="0" w:left="1440"/>
              <w:contextualSpacing/>
              <w:textAlignment w:val="baseline"/>
              <w:rPr>
                <w:lang w:val="en-US" w:eastAsia="zh-CN"/>
              </w:rPr>
            </w:pPr>
          </w:p>
        </w:tc>
      </w:tr>
    </w:tbl>
    <w:p w14:paraId="5AAAEC35" w14:textId="77777777" w:rsidR="0051723A" w:rsidRDefault="0051723A" w:rsidP="0051723A">
      <w:pPr>
        <w:rPr>
          <w:lang w:val="en-US" w:eastAsia="zh-CN"/>
        </w:rPr>
      </w:pPr>
    </w:p>
    <w:p w14:paraId="5111339F" w14:textId="541EBFFC" w:rsidR="00474401" w:rsidRDefault="0051723A" w:rsidP="0051723A">
      <w:pPr>
        <w:rPr>
          <w:lang w:val="en-US" w:eastAsia="zh-CN"/>
        </w:rPr>
      </w:pPr>
      <w:r w:rsidRPr="00782583">
        <w:rPr>
          <w:lang w:val="en-US" w:eastAsia="zh-CN"/>
        </w:rPr>
        <w:t>In LTE, the setting</w:t>
      </w:r>
      <w:r>
        <w:rPr>
          <w:lang w:val="en-US" w:eastAsia="zh-CN"/>
        </w:rPr>
        <w:t xml:space="preserve"> formula</w:t>
      </w:r>
      <w:r w:rsidRPr="00782583">
        <w:rPr>
          <w:lang w:val="en-US" w:eastAsia="zh-CN"/>
        </w:rPr>
        <w:t xml:space="preserve"> </w:t>
      </w:r>
      <w:r>
        <w:rPr>
          <w:lang w:val="en-US" w:eastAsia="zh-CN"/>
        </w:rPr>
        <w:t xml:space="preserve">of SL-RSRP threshold during </w:t>
      </w:r>
      <w:r w:rsidRPr="00782583">
        <w:rPr>
          <w:lang w:val="en-US" w:eastAsia="zh-CN"/>
        </w:rPr>
        <w:t>sensing procedure is common for transmission</w:t>
      </w:r>
      <w:r>
        <w:rPr>
          <w:lang w:val="en-US" w:eastAsia="zh-CN"/>
        </w:rPr>
        <w:t>s</w:t>
      </w:r>
      <w:r w:rsidRPr="00782583">
        <w:rPr>
          <w:lang w:val="en-US" w:eastAsia="zh-CN"/>
        </w:rPr>
        <w:t xml:space="preserve"> with different priorities</w:t>
      </w:r>
      <w:r>
        <w:rPr>
          <w:lang w:val="en-US" w:eastAsia="zh-CN"/>
        </w:rPr>
        <w:t xml:space="preserve">, and the </w:t>
      </w:r>
      <w:r w:rsidR="003F07CA">
        <w:rPr>
          <w:lang w:val="en-US" w:eastAsia="zh-CN"/>
        </w:rPr>
        <w:t>SL-RSRP threshold</w:t>
      </w:r>
      <w:r w:rsidR="003F07CA">
        <w:rPr>
          <w:i/>
          <w:lang w:val="en-US" w:eastAsia="zh-CN"/>
        </w:rPr>
        <w:t xml:space="preserve"> </w:t>
      </w:r>
      <w:r w:rsidR="00B830AF">
        <w:rPr>
          <w:lang w:val="en-US" w:eastAsia="zh-CN"/>
        </w:rPr>
        <w:t xml:space="preserve">are </w:t>
      </w:r>
      <w:r>
        <w:rPr>
          <w:lang w:val="en-US" w:eastAsia="zh-CN"/>
        </w:rPr>
        <w:t>increased</w:t>
      </w:r>
      <w:r w:rsidR="00B830AF">
        <w:rPr>
          <w:lang w:val="en-US" w:eastAsia="zh-CN"/>
        </w:rPr>
        <w:t xml:space="preserve"> until to reach 20% of the candidate resource without any limitation of the number of </w:t>
      </w:r>
      <w:r w:rsidR="004F5DB0">
        <w:rPr>
          <w:lang w:val="en-US" w:eastAsia="zh-CN"/>
        </w:rPr>
        <w:t>increments</w:t>
      </w:r>
      <w:r w:rsidR="00B830AF">
        <w:rPr>
          <w:lang w:val="en-US" w:eastAsia="zh-CN"/>
        </w:rPr>
        <w:t xml:space="preserve"> of</w:t>
      </w:r>
      <w:r w:rsidR="003F07CA">
        <w:rPr>
          <w:lang w:val="en-US" w:eastAsia="zh-CN"/>
        </w:rPr>
        <w:t xml:space="preserve"> SL-RSRP threshold</w:t>
      </w:r>
      <w:r w:rsidR="00B830AF">
        <w:rPr>
          <w:lang w:val="en-US" w:eastAsia="zh-CN"/>
        </w:rPr>
        <w:t>.</w:t>
      </w:r>
      <w:r w:rsidR="0046799A">
        <w:rPr>
          <w:lang w:val="en-US" w:eastAsia="zh-CN"/>
        </w:rPr>
        <w:t xml:space="preserve"> </w:t>
      </w:r>
    </w:p>
    <w:p w14:paraId="4620C6D3" w14:textId="337CF2FD" w:rsidR="0046799A" w:rsidRDefault="00474401" w:rsidP="0051723A">
      <w:pPr>
        <w:rPr>
          <w:lang w:val="en-US" w:eastAsia="zh-CN"/>
        </w:rPr>
      </w:pPr>
      <w:r>
        <w:rPr>
          <w:lang w:val="en-US" w:eastAsia="zh-CN"/>
        </w:rPr>
        <w:t>SL-RSRP threshold determines how spatially closed resource are reused between different transmissions.</w:t>
      </w:r>
      <w:r>
        <w:rPr>
          <w:rFonts w:eastAsia="SimSun"/>
          <w:lang w:val="en-US" w:eastAsia="zh-CN"/>
        </w:rPr>
        <w:t xml:space="preserve"> If </w:t>
      </w:r>
      <w:r>
        <w:rPr>
          <w:lang w:val="en-US" w:eastAsia="zh-CN"/>
        </w:rPr>
        <w:t xml:space="preserve">SL-RSRP threshold </w:t>
      </w:r>
      <w:r w:rsidR="00B639C7">
        <w:rPr>
          <w:lang w:val="en-US" w:eastAsia="zh-CN"/>
        </w:rPr>
        <w:t xml:space="preserve">is too high </w:t>
      </w:r>
      <w:r>
        <w:rPr>
          <w:lang w:val="en-US" w:eastAsia="zh-CN"/>
        </w:rPr>
        <w:t xml:space="preserve">to reach </w:t>
      </w:r>
      <w:r w:rsidR="00337C90" w:rsidRPr="00C15CA1">
        <w:rPr>
          <w:lang w:eastAsia="x-none"/>
        </w:rPr>
        <w:t>X%</w:t>
      </w:r>
      <w:r>
        <w:rPr>
          <w:lang w:val="en-US" w:eastAsia="zh-CN"/>
        </w:rPr>
        <w:t xml:space="preserve"> resource size, it may not have reliable transmission</w:t>
      </w:r>
      <w:r w:rsidR="000A58B6">
        <w:rPr>
          <w:lang w:val="en-US" w:eastAsia="zh-CN"/>
        </w:rPr>
        <w:t xml:space="preserve"> because two transmissions can interfere each other</w:t>
      </w:r>
      <w:r>
        <w:rPr>
          <w:lang w:val="en-US" w:eastAsia="zh-CN"/>
        </w:rPr>
        <w:t xml:space="preserve">. Therefore, </w:t>
      </w:r>
      <w:proofErr w:type="gramStart"/>
      <w:r>
        <w:rPr>
          <w:lang w:val="en-US" w:eastAsia="zh-CN"/>
        </w:rPr>
        <w:t>i</w:t>
      </w:r>
      <w:r w:rsidR="0046799A">
        <w:rPr>
          <w:lang w:val="en-US" w:eastAsia="zh-CN"/>
        </w:rPr>
        <w:t>n order to</w:t>
      </w:r>
      <w:proofErr w:type="gramEnd"/>
      <w:r w:rsidR="0046799A">
        <w:rPr>
          <w:lang w:val="en-US" w:eastAsia="zh-CN"/>
        </w:rPr>
        <w:t xml:space="preserve"> have reliable transmission, the maximum allowed </w:t>
      </w:r>
      <w:r w:rsidR="00BB4FE6">
        <w:rPr>
          <w:lang w:val="en-US" w:eastAsia="zh-CN"/>
        </w:rPr>
        <w:t xml:space="preserve">SL-RSRP </w:t>
      </w:r>
      <w:r w:rsidR="0046799A">
        <w:rPr>
          <w:lang w:val="en-US" w:eastAsia="zh-CN"/>
        </w:rPr>
        <w:t>threshold</w:t>
      </w:r>
      <w:r>
        <w:rPr>
          <w:lang w:val="en-US" w:eastAsia="zh-CN"/>
        </w:rPr>
        <w:t xml:space="preserve"> even if not reaching </w:t>
      </w:r>
      <w:r w:rsidR="00337C90" w:rsidRPr="00C15CA1">
        <w:rPr>
          <w:lang w:eastAsia="x-none"/>
        </w:rPr>
        <w:t>X%</w:t>
      </w:r>
      <w:r>
        <w:rPr>
          <w:lang w:val="en-US" w:eastAsia="zh-CN"/>
        </w:rPr>
        <w:t>, should be (pre)configured.</w:t>
      </w:r>
    </w:p>
    <w:p w14:paraId="6AEDCB31" w14:textId="71958B41" w:rsidR="0046799A" w:rsidRDefault="00B639C7" w:rsidP="0051723A">
      <w:pPr>
        <w:rPr>
          <w:lang w:val="en-US" w:eastAsia="zh-CN"/>
        </w:rPr>
      </w:pPr>
      <w:r>
        <w:rPr>
          <w:lang w:val="en-US" w:eastAsia="zh-CN"/>
        </w:rPr>
        <w:lastRenderedPageBreak/>
        <w:t>Using max</w:t>
      </w:r>
      <w:r w:rsidR="00CB3C61">
        <w:rPr>
          <w:lang w:val="en-US" w:eastAsia="zh-CN"/>
        </w:rPr>
        <w:t>imum</w:t>
      </w:r>
      <w:r w:rsidR="00BB4FE6">
        <w:rPr>
          <w:lang w:val="en-US" w:eastAsia="zh-CN"/>
        </w:rPr>
        <w:t xml:space="preserve"> SL-RSRP threshold</w:t>
      </w:r>
      <w:r w:rsidR="00CB3C61">
        <w:rPr>
          <w:lang w:val="en-US" w:eastAsia="zh-CN"/>
        </w:rPr>
        <w:t>, following design principle would be possible.</w:t>
      </w:r>
    </w:p>
    <w:p w14:paraId="3FDE42BE" w14:textId="5B829D1D" w:rsidR="00CB3C61" w:rsidRPr="00DF59D9" w:rsidRDefault="00CB3C61" w:rsidP="00DF59D9">
      <w:pPr>
        <w:ind w:leftChars="200" w:left="400"/>
        <w:rPr>
          <w:rFonts w:eastAsia="SimSun"/>
          <w:lang w:val="en-US" w:eastAsia="zh-CN"/>
        </w:rPr>
      </w:pPr>
      <w:r>
        <w:rPr>
          <w:lang w:val="en-US" w:eastAsia="zh-CN"/>
        </w:rPr>
        <w:t>- when low</w:t>
      </w:r>
      <w:r w:rsidR="0046799A">
        <w:rPr>
          <w:lang w:val="en-US" w:eastAsia="zh-CN"/>
        </w:rPr>
        <w:t xml:space="preserve"> priority transmission is intended, </w:t>
      </w:r>
      <w:r>
        <w:rPr>
          <w:lang w:val="en-US" w:eastAsia="zh-CN"/>
        </w:rPr>
        <w:t xml:space="preserve">trying to obtain the resource indicated by low priority SCI as much as possible until reaching </w:t>
      </w:r>
      <w:r w:rsidR="00337C90" w:rsidRPr="00C15CA1">
        <w:rPr>
          <w:lang w:eastAsia="x-none"/>
        </w:rPr>
        <w:t>X%</w:t>
      </w:r>
      <w:r>
        <w:rPr>
          <w:lang w:val="en-US" w:eastAsia="zh-CN"/>
        </w:rPr>
        <w:t xml:space="preserve"> or reaching the </w:t>
      </w:r>
      <w:r w:rsidR="00792500">
        <w:rPr>
          <w:lang w:val="en-US" w:eastAsia="zh-CN"/>
        </w:rPr>
        <w:t xml:space="preserve">maximum </w:t>
      </w:r>
      <w:r>
        <w:rPr>
          <w:lang w:val="en-US" w:eastAsia="zh-CN"/>
        </w:rPr>
        <w:t>SL-RSRP threshold for low priority SCI.</w:t>
      </w:r>
    </w:p>
    <w:p w14:paraId="21E57D5D" w14:textId="108B1357" w:rsidR="00CB3C61" w:rsidRPr="00DF59D9" w:rsidRDefault="00CB3C61" w:rsidP="00DF59D9">
      <w:pPr>
        <w:ind w:leftChars="200" w:left="400"/>
        <w:rPr>
          <w:rFonts w:eastAsia="SimSun"/>
          <w:lang w:val="en-US" w:eastAsia="zh-CN"/>
        </w:rPr>
      </w:pPr>
      <w:r>
        <w:rPr>
          <w:lang w:val="en-US" w:eastAsia="zh-CN"/>
        </w:rPr>
        <w:t xml:space="preserve">- when high priority transmission is intended, trying to obtain the resource indicated by low priority SCI as much as possible until reaching </w:t>
      </w:r>
      <w:r w:rsidR="00337C90" w:rsidRPr="00C15CA1">
        <w:rPr>
          <w:lang w:eastAsia="x-none"/>
        </w:rPr>
        <w:t>X%</w:t>
      </w:r>
      <w:r>
        <w:rPr>
          <w:lang w:val="en-US" w:eastAsia="zh-CN"/>
        </w:rPr>
        <w:t xml:space="preserve"> or reaching the </w:t>
      </w:r>
      <w:r w:rsidR="00792500">
        <w:rPr>
          <w:lang w:val="en-US" w:eastAsia="zh-CN"/>
        </w:rPr>
        <w:t xml:space="preserve">maximum </w:t>
      </w:r>
      <w:r>
        <w:rPr>
          <w:lang w:val="en-US" w:eastAsia="zh-CN"/>
        </w:rPr>
        <w:t xml:space="preserve">SL-RSRP threshold for low priority SCI. If </w:t>
      </w:r>
      <w:r w:rsidR="00337C90" w:rsidRPr="00C15CA1">
        <w:rPr>
          <w:lang w:eastAsia="x-none"/>
        </w:rPr>
        <w:t>X%</w:t>
      </w:r>
      <w:r>
        <w:rPr>
          <w:lang w:val="en-US" w:eastAsia="zh-CN"/>
        </w:rPr>
        <w:t xml:space="preserve"> is still not achieved, trying to obtain the resource indicated by high priority SCI as much as possible until reaching </w:t>
      </w:r>
      <w:r w:rsidR="00337C90" w:rsidRPr="00C15CA1">
        <w:rPr>
          <w:lang w:eastAsia="x-none"/>
        </w:rPr>
        <w:t>X%</w:t>
      </w:r>
      <w:r>
        <w:rPr>
          <w:lang w:val="en-US" w:eastAsia="zh-CN"/>
        </w:rPr>
        <w:t xml:space="preserve"> or reaching the </w:t>
      </w:r>
      <w:r w:rsidR="00792500">
        <w:rPr>
          <w:lang w:val="en-US" w:eastAsia="zh-CN"/>
        </w:rPr>
        <w:t xml:space="preserve">maximum </w:t>
      </w:r>
      <w:r>
        <w:rPr>
          <w:lang w:val="en-US" w:eastAsia="zh-CN"/>
        </w:rPr>
        <w:t>SL-RSRP threshold for high priority SCI.</w:t>
      </w:r>
    </w:p>
    <w:p w14:paraId="13BCE94A" w14:textId="36FE7E77" w:rsidR="00CB3C61" w:rsidRDefault="00BB4FE6" w:rsidP="0051723A">
      <w:pPr>
        <w:rPr>
          <w:lang w:val="en-US" w:eastAsia="zh-CN"/>
        </w:rPr>
      </w:pPr>
      <w:r>
        <w:rPr>
          <w:lang w:val="en-US" w:eastAsia="zh-CN"/>
        </w:rPr>
        <w:t>By using above design, high priority transmission is more protected than low priority transmissio</w:t>
      </w:r>
      <w:r w:rsidR="006F3F19">
        <w:rPr>
          <w:lang w:val="en-US" w:eastAsia="zh-CN"/>
        </w:rPr>
        <w:t>n while</w:t>
      </w:r>
      <w:r>
        <w:rPr>
          <w:lang w:val="en-US" w:eastAsia="zh-CN"/>
        </w:rPr>
        <w:t xml:space="preserve"> the keeping the reliabilit</w:t>
      </w:r>
      <w:r w:rsidR="006F3F19">
        <w:rPr>
          <w:lang w:val="en-US" w:eastAsia="zh-CN"/>
        </w:rPr>
        <w:t xml:space="preserve">y of maximum SL-RSRP threshold. </w:t>
      </w:r>
    </w:p>
    <w:p w14:paraId="2FECB534" w14:textId="73014880" w:rsidR="00BB4FE6" w:rsidRDefault="00A62662" w:rsidP="003B3131">
      <w:pPr>
        <w:rPr>
          <w:lang w:val="en-US" w:eastAsia="zh-CN"/>
        </w:rPr>
      </w:pPr>
      <w:r>
        <w:rPr>
          <w:lang w:val="en-US" w:eastAsia="zh-CN"/>
        </w:rPr>
        <w:t xml:space="preserve">Maximum SL-RSRP threshold can be equivalent to </w:t>
      </w:r>
      <w:r w:rsidR="00BB4FE6">
        <w:rPr>
          <w:lang w:val="en-US" w:eastAsia="zh-CN"/>
        </w:rPr>
        <w:t>how many times SL-RSRP threshold can be increased</w:t>
      </w:r>
      <w:r>
        <w:rPr>
          <w:lang w:val="en-US" w:eastAsia="zh-CN"/>
        </w:rPr>
        <w:t>. Therefore, above design can be written in the following.</w:t>
      </w:r>
    </w:p>
    <w:p w14:paraId="0954FE2F" w14:textId="4271A4AE" w:rsidR="00A62662" w:rsidRPr="00F469F1" w:rsidRDefault="00A62662" w:rsidP="00A62662">
      <w:pPr>
        <w:ind w:leftChars="200" w:left="400"/>
        <w:rPr>
          <w:rFonts w:eastAsia="SimSun"/>
          <w:lang w:val="en-US" w:eastAsia="zh-CN"/>
        </w:rPr>
      </w:pPr>
      <w:r>
        <w:rPr>
          <w:lang w:val="en-US" w:eastAsia="zh-CN"/>
        </w:rPr>
        <w:t xml:space="preserve">- when low priority transmission is intended, trying to obtain the resource indicated by low priority SCI as much as possible until reaching </w:t>
      </w:r>
      <w:r w:rsidR="00337C90" w:rsidRPr="00C15CA1">
        <w:rPr>
          <w:lang w:eastAsia="x-none"/>
        </w:rPr>
        <w:t>X%</w:t>
      </w:r>
      <w:r>
        <w:rPr>
          <w:lang w:val="en-US" w:eastAsia="zh-CN"/>
        </w:rPr>
        <w:t>or reaching the maximum</w:t>
      </w:r>
      <w:r w:rsidRPr="00DF59D9">
        <w:rPr>
          <w:u w:val="single"/>
          <w:lang w:val="en-US" w:eastAsia="zh-CN"/>
        </w:rPr>
        <w:t xml:space="preserve"> allowed number of SL-RSRP threshold increment</w:t>
      </w:r>
      <w:r w:rsidR="00337C90">
        <w:rPr>
          <w:u w:val="single"/>
          <w:lang w:val="en-US" w:eastAsia="zh-CN"/>
        </w:rPr>
        <w:t>s</w:t>
      </w:r>
      <w:r w:rsidRPr="00DF59D9">
        <w:rPr>
          <w:u w:val="single"/>
          <w:lang w:val="en-US" w:eastAsia="zh-CN"/>
        </w:rPr>
        <w:t xml:space="preserve"> </w:t>
      </w:r>
      <w:r>
        <w:rPr>
          <w:lang w:val="en-US" w:eastAsia="zh-CN"/>
        </w:rPr>
        <w:t>for low priority SCI.</w:t>
      </w:r>
    </w:p>
    <w:p w14:paraId="1CA8108A" w14:textId="3E4759A2" w:rsidR="00A62662" w:rsidRPr="00F469F1" w:rsidRDefault="00A62662" w:rsidP="00A62662">
      <w:pPr>
        <w:ind w:leftChars="200" w:left="400"/>
        <w:rPr>
          <w:rFonts w:eastAsia="SimSun"/>
          <w:lang w:val="en-US" w:eastAsia="zh-CN"/>
        </w:rPr>
      </w:pPr>
      <w:r>
        <w:rPr>
          <w:lang w:val="en-US" w:eastAsia="zh-CN"/>
        </w:rPr>
        <w:t xml:space="preserve">- when high priority transmission is intended, trying to obtain the resource indicated by low priority SCI as much as possible until reaching </w:t>
      </w:r>
      <w:r w:rsidR="00337C90" w:rsidRPr="00C15CA1">
        <w:rPr>
          <w:lang w:eastAsia="x-none"/>
        </w:rPr>
        <w:t>X%</w:t>
      </w:r>
      <w:r>
        <w:rPr>
          <w:lang w:val="en-US" w:eastAsia="zh-CN"/>
        </w:rPr>
        <w:t xml:space="preserve"> or reaching the maximum </w:t>
      </w:r>
      <w:r w:rsidRPr="00F469F1">
        <w:rPr>
          <w:u w:val="single"/>
          <w:lang w:val="en-US" w:eastAsia="zh-CN"/>
        </w:rPr>
        <w:t>allowed number of SL-RSRP threshold increment</w:t>
      </w:r>
      <w:r w:rsidR="00337C90">
        <w:rPr>
          <w:u w:val="single"/>
          <w:lang w:val="en-US" w:eastAsia="zh-CN"/>
        </w:rPr>
        <w:t>s</w:t>
      </w:r>
      <w:r w:rsidRPr="00F469F1">
        <w:rPr>
          <w:u w:val="single"/>
          <w:lang w:val="en-US" w:eastAsia="zh-CN"/>
        </w:rPr>
        <w:t xml:space="preserve"> </w:t>
      </w:r>
      <w:r>
        <w:rPr>
          <w:lang w:val="en-US" w:eastAsia="zh-CN"/>
        </w:rPr>
        <w:t xml:space="preserve">for low priority SCI. If </w:t>
      </w:r>
      <w:r w:rsidR="00337C90" w:rsidRPr="00C15CA1">
        <w:rPr>
          <w:lang w:eastAsia="x-none"/>
        </w:rPr>
        <w:t>X%</w:t>
      </w:r>
      <w:r>
        <w:rPr>
          <w:lang w:val="en-US" w:eastAsia="zh-CN"/>
        </w:rPr>
        <w:t xml:space="preserve"> is still not achieved, trying to obtain the resource indicated by high priority SCI as much as possible until reaching </w:t>
      </w:r>
      <w:r w:rsidR="00337C90" w:rsidRPr="00C15CA1">
        <w:rPr>
          <w:lang w:eastAsia="x-none"/>
        </w:rPr>
        <w:t>X%</w:t>
      </w:r>
      <w:r>
        <w:rPr>
          <w:lang w:val="en-US" w:eastAsia="zh-CN"/>
        </w:rPr>
        <w:t xml:space="preserve"> or reaching the maximum </w:t>
      </w:r>
      <w:r w:rsidRPr="00F469F1">
        <w:rPr>
          <w:u w:val="single"/>
          <w:lang w:val="en-US" w:eastAsia="zh-CN"/>
        </w:rPr>
        <w:t>allowed number of SL-RSRP threshold increment</w:t>
      </w:r>
      <w:r w:rsidR="00337C90">
        <w:rPr>
          <w:u w:val="single"/>
          <w:lang w:val="en-US" w:eastAsia="zh-CN"/>
        </w:rPr>
        <w:t>s</w:t>
      </w:r>
      <w:r>
        <w:rPr>
          <w:u w:val="single"/>
          <w:lang w:val="en-US" w:eastAsia="zh-CN"/>
        </w:rPr>
        <w:t xml:space="preserve"> </w:t>
      </w:r>
      <w:r>
        <w:rPr>
          <w:lang w:val="en-US" w:eastAsia="zh-CN"/>
        </w:rPr>
        <w:t>for high priority SCI.</w:t>
      </w:r>
    </w:p>
    <w:p w14:paraId="338C5203" w14:textId="535BB8C1" w:rsidR="00F13652" w:rsidRDefault="00F13652" w:rsidP="00F13652">
      <w:pPr>
        <w:rPr>
          <w:u w:val="single"/>
          <w:lang w:val="en-US" w:eastAsia="zh-CN"/>
        </w:rPr>
      </w:pPr>
      <w:r>
        <w:rPr>
          <w:lang w:val="en-US" w:eastAsia="zh-CN"/>
        </w:rPr>
        <w:t xml:space="preserve">"The maximum </w:t>
      </w:r>
      <w:r w:rsidRPr="00DF59D9">
        <w:rPr>
          <w:lang w:val="en-US" w:eastAsia="zh-CN"/>
        </w:rPr>
        <w:t>allowed number of SL-RSRP threshold increment</w:t>
      </w:r>
      <w:r w:rsidR="00337C90">
        <w:rPr>
          <w:lang w:val="en-US" w:eastAsia="zh-CN"/>
        </w:rPr>
        <w:t>s</w:t>
      </w:r>
      <w:r w:rsidRPr="00DF59D9">
        <w:rPr>
          <w:lang w:val="en-US" w:eastAsia="zh-CN"/>
        </w:rPr>
        <w:t xml:space="preserve"> for low priority SCI for low priority transmission",</w:t>
      </w:r>
      <w:r>
        <w:rPr>
          <w:lang w:val="en-US" w:eastAsia="zh-CN"/>
        </w:rPr>
        <w:t xml:space="preserve"> "the maximum </w:t>
      </w:r>
      <w:r w:rsidRPr="00F469F1">
        <w:rPr>
          <w:lang w:val="en-US" w:eastAsia="zh-CN"/>
        </w:rPr>
        <w:t>allowed number of SL-RSRP threshold increment</w:t>
      </w:r>
      <w:r w:rsidR="00337C90">
        <w:rPr>
          <w:lang w:val="en-US" w:eastAsia="zh-CN"/>
        </w:rPr>
        <w:t>s</w:t>
      </w:r>
      <w:r w:rsidRPr="00F469F1">
        <w:rPr>
          <w:lang w:val="en-US" w:eastAsia="zh-CN"/>
        </w:rPr>
        <w:t xml:space="preserve"> for low priority SCI</w:t>
      </w:r>
      <w:r>
        <w:rPr>
          <w:lang w:val="en-US" w:eastAsia="zh-CN"/>
        </w:rPr>
        <w:t xml:space="preserve"> for high</w:t>
      </w:r>
      <w:r w:rsidRPr="00F469F1">
        <w:rPr>
          <w:lang w:val="en-US" w:eastAsia="zh-CN"/>
        </w:rPr>
        <w:t xml:space="preserve"> priority transmission",</w:t>
      </w:r>
      <w:r>
        <w:rPr>
          <w:lang w:val="en-US" w:eastAsia="zh-CN"/>
        </w:rPr>
        <w:t xml:space="preserve"> and "the maximum </w:t>
      </w:r>
      <w:r w:rsidRPr="00F469F1">
        <w:rPr>
          <w:lang w:val="en-US" w:eastAsia="zh-CN"/>
        </w:rPr>
        <w:t>allowed number of SL-RSRP threshold increment</w:t>
      </w:r>
      <w:r w:rsidR="00337C90">
        <w:rPr>
          <w:lang w:val="en-US" w:eastAsia="zh-CN"/>
        </w:rPr>
        <w:t>s</w:t>
      </w:r>
      <w:r>
        <w:rPr>
          <w:lang w:val="en-US" w:eastAsia="zh-CN"/>
        </w:rPr>
        <w:t xml:space="preserve"> for high</w:t>
      </w:r>
      <w:r w:rsidRPr="00F469F1">
        <w:rPr>
          <w:lang w:val="en-US" w:eastAsia="zh-CN"/>
        </w:rPr>
        <w:t xml:space="preserve"> priority SCI</w:t>
      </w:r>
      <w:r>
        <w:rPr>
          <w:lang w:val="en-US" w:eastAsia="zh-CN"/>
        </w:rPr>
        <w:t xml:space="preserve"> for high</w:t>
      </w:r>
      <w:r w:rsidRPr="00F469F1">
        <w:rPr>
          <w:lang w:val="en-US" w:eastAsia="zh-CN"/>
        </w:rPr>
        <w:t xml:space="preserve"> priority transmission</w:t>
      </w:r>
      <w:r>
        <w:rPr>
          <w:lang w:val="en-US" w:eastAsia="zh-CN"/>
        </w:rPr>
        <w:t>" needs to be (pre)configured.</w:t>
      </w:r>
    </w:p>
    <w:p w14:paraId="53565E53" w14:textId="099EFE3E" w:rsidR="00F13652" w:rsidRPr="003B3131" w:rsidRDefault="00F13652" w:rsidP="00F13652">
      <w:pPr>
        <w:rPr>
          <w:u w:val="single"/>
          <w:lang w:val="en-US" w:eastAsia="zh-CN"/>
        </w:rPr>
      </w:pPr>
    </w:p>
    <w:p w14:paraId="1568D6A3" w14:textId="524671CB" w:rsidR="0072742F" w:rsidRPr="00DF59D9" w:rsidRDefault="0051723A" w:rsidP="0051723A">
      <w:pPr>
        <w:rPr>
          <w:b/>
          <w:lang w:val="en-SG" w:eastAsia="zh-CN"/>
        </w:rPr>
      </w:pPr>
      <w:bookmarkStart w:id="2" w:name="_Hlk24121124"/>
      <w:r w:rsidRPr="00DF59D9">
        <w:rPr>
          <w:b/>
          <w:lang w:val="en-SG" w:eastAsia="zh-CN"/>
        </w:rPr>
        <w:t>Proposal</w:t>
      </w:r>
      <w:r w:rsidR="0072742F" w:rsidRPr="00DF59D9">
        <w:rPr>
          <w:b/>
          <w:lang w:val="en-SG" w:eastAsia="zh-CN"/>
        </w:rPr>
        <w:t xml:space="preserve"> </w:t>
      </w:r>
      <w:r w:rsidR="00095B4C">
        <w:rPr>
          <w:b/>
          <w:lang w:val="en-SG" w:eastAsia="zh-CN"/>
        </w:rPr>
        <w:t>1</w:t>
      </w:r>
      <w:r w:rsidR="00003A8C">
        <w:rPr>
          <w:b/>
          <w:lang w:val="en-SG" w:eastAsia="zh-CN"/>
        </w:rPr>
        <w:t>1</w:t>
      </w:r>
      <w:r w:rsidRPr="00DF59D9">
        <w:rPr>
          <w:b/>
          <w:lang w:val="en-SG" w:eastAsia="zh-CN"/>
        </w:rPr>
        <w:t xml:space="preserve">: </w:t>
      </w:r>
      <w:r w:rsidR="0072742F" w:rsidRPr="00DF59D9">
        <w:rPr>
          <w:b/>
          <w:lang w:val="en-US"/>
        </w:rPr>
        <w:t>The step 1 of the resource (re-)selection procedure</w:t>
      </w:r>
      <w:r w:rsidR="0072742F" w:rsidRPr="00DF59D9">
        <w:rPr>
          <w:b/>
          <w:lang w:val="en-SG" w:eastAsia="zh-CN"/>
        </w:rPr>
        <w:t xml:space="preserve"> is following principle.</w:t>
      </w:r>
    </w:p>
    <w:p w14:paraId="61EC0673" w14:textId="73885FB2" w:rsidR="0072742F" w:rsidRPr="00DF59D9" w:rsidRDefault="0072742F" w:rsidP="0072742F">
      <w:pPr>
        <w:ind w:leftChars="200" w:left="400"/>
        <w:rPr>
          <w:rFonts w:eastAsia="SimSun"/>
          <w:b/>
          <w:lang w:val="en-US" w:eastAsia="zh-CN"/>
        </w:rPr>
      </w:pPr>
      <w:r w:rsidRPr="00DF59D9">
        <w:rPr>
          <w:b/>
          <w:lang w:val="en-US" w:eastAsia="zh-CN"/>
        </w:rPr>
        <w:t xml:space="preserve">- when low priority transmission is intended, trying to obtain the resource indicated by low priority SCI as much as possible until reaching </w:t>
      </w:r>
      <w:r w:rsidR="00337C90" w:rsidRPr="00C15CA1">
        <w:rPr>
          <w:lang w:eastAsia="x-none"/>
        </w:rPr>
        <w:t>X%</w:t>
      </w:r>
      <w:r w:rsidRPr="00DF59D9">
        <w:rPr>
          <w:b/>
          <w:lang w:val="en-US" w:eastAsia="zh-CN"/>
        </w:rPr>
        <w:t xml:space="preserve"> or reaching the maximum allowed number of SL-RSRP threshold increment</w:t>
      </w:r>
      <w:r w:rsidR="00337C90">
        <w:rPr>
          <w:b/>
          <w:lang w:val="en-US" w:eastAsia="zh-CN"/>
        </w:rPr>
        <w:t>s</w:t>
      </w:r>
      <w:r w:rsidRPr="00DF59D9">
        <w:rPr>
          <w:b/>
          <w:lang w:val="en-US" w:eastAsia="zh-CN"/>
        </w:rPr>
        <w:t xml:space="preserve"> for low priority SCI.</w:t>
      </w:r>
    </w:p>
    <w:p w14:paraId="36C051B4" w14:textId="2A8A379B" w:rsidR="0072742F" w:rsidRPr="00DF59D9" w:rsidRDefault="0072742F" w:rsidP="0072742F">
      <w:pPr>
        <w:ind w:leftChars="200" w:left="400"/>
        <w:rPr>
          <w:rFonts w:eastAsia="SimSun"/>
          <w:b/>
          <w:lang w:val="en-US" w:eastAsia="zh-CN"/>
        </w:rPr>
      </w:pPr>
      <w:bookmarkStart w:id="3" w:name="_Hlk24121082"/>
      <w:r w:rsidRPr="00DF59D9">
        <w:rPr>
          <w:b/>
          <w:lang w:val="en-US" w:eastAsia="zh-CN"/>
        </w:rPr>
        <w:t xml:space="preserve">- when high priority transmission is intended, trying to obtain the resource indicated by low priority SCI as much as possible until reaching </w:t>
      </w:r>
      <w:r w:rsidR="00337C90" w:rsidRPr="00C15CA1">
        <w:rPr>
          <w:lang w:eastAsia="x-none"/>
        </w:rPr>
        <w:t>X%</w:t>
      </w:r>
      <w:r w:rsidRPr="00DF59D9">
        <w:rPr>
          <w:b/>
          <w:lang w:val="en-US" w:eastAsia="zh-CN"/>
        </w:rPr>
        <w:t xml:space="preserve"> or reaching the maximum allowed number of SL-RSRP threshold increment</w:t>
      </w:r>
      <w:r w:rsidR="00337C90">
        <w:rPr>
          <w:b/>
          <w:lang w:val="en-US" w:eastAsia="zh-CN"/>
        </w:rPr>
        <w:t>s</w:t>
      </w:r>
      <w:r w:rsidRPr="00DF59D9">
        <w:rPr>
          <w:b/>
          <w:lang w:val="en-US" w:eastAsia="zh-CN"/>
        </w:rPr>
        <w:t xml:space="preserve"> for low priority SCI. If </w:t>
      </w:r>
      <w:r w:rsidR="00076F6E">
        <w:rPr>
          <w:b/>
          <w:lang w:val="en-US" w:eastAsia="zh-CN"/>
        </w:rPr>
        <w:t>X</w:t>
      </w:r>
      <w:r w:rsidRPr="00DF59D9">
        <w:rPr>
          <w:b/>
          <w:lang w:val="en-US" w:eastAsia="zh-CN"/>
        </w:rPr>
        <w:t xml:space="preserve">% is still not achieved, trying to obtain the resource indicated by high priority SCI as much as possible until reaching </w:t>
      </w:r>
      <w:r w:rsidR="00337C90" w:rsidRPr="00C15CA1">
        <w:rPr>
          <w:lang w:eastAsia="x-none"/>
        </w:rPr>
        <w:t>X%</w:t>
      </w:r>
      <w:r w:rsidRPr="00DF59D9">
        <w:rPr>
          <w:b/>
          <w:lang w:val="en-US" w:eastAsia="zh-CN"/>
        </w:rPr>
        <w:t xml:space="preserve"> or reaching the maximum allowed number of SL-RSRP threshold increment</w:t>
      </w:r>
      <w:r w:rsidR="00337C90">
        <w:rPr>
          <w:b/>
          <w:lang w:val="en-US" w:eastAsia="zh-CN"/>
        </w:rPr>
        <w:t>s</w:t>
      </w:r>
      <w:r w:rsidRPr="00DF59D9">
        <w:rPr>
          <w:b/>
          <w:lang w:val="en-US" w:eastAsia="zh-CN"/>
        </w:rPr>
        <w:t xml:space="preserve"> for high priority SCI.</w:t>
      </w:r>
    </w:p>
    <w:bookmarkEnd w:id="3"/>
    <w:bookmarkEnd w:id="2"/>
    <w:p w14:paraId="0467C82F" w14:textId="77777777" w:rsidR="00AD4B2B" w:rsidRPr="00AD4B2B" w:rsidRDefault="00AD4B2B" w:rsidP="00F02AC4">
      <w:pPr>
        <w:rPr>
          <w:rFonts w:eastAsia="SimSun"/>
          <w:lang w:val="en-US" w:eastAsia="zh-CN"/>
        </w:rPr>
      </w:pPr>
    </w:p>
    <w:p w14:paraId="75714BCE" w14:textId="2FFA1DA8" w:rsidR="00BC35A5" w:rsidRDefault="005929DE" w:rsidP="00AD4B2B">
      <w:pPr>
        <w:pStyle w:val="2"/>
        <w:rPr>
          <w:lang w:val="en-US" w:eastAsia="ja-JP"/>
        </w:rPr>
      </w:pPr>
      <w:r>
        <w:rPr>
          <w:lang w:val="en-US" w:eastAsia="ja-JP"/>
        </w:rPr>
        <w:t>P</w:t>
      </w:r>
      <w:r>
        <w:rPr>
          <w:rFonts w:hint="eastAsia"/>
          <w:lang w:val="en-US" w:eastAsia="ja-JP"/>
        </w:rPr>
        <w:t>re</w:t>
      </w:r>
      <w:r>
        <w:rPr>
          <w:lang w:val="en-US" w:eastAsia="ja-JP"/>
        </w:rPr>
        <w:t>-emption mechanism</w:t>
      </w:r>
    </w:p>
    <w:p w14:paraId="29508947" w14:textId="4A9DE7F8" w:rsidR="000C0F27" w:rsidRPr="000C0F27" w:rsidRDefault="000C0F27" w:rsidP="0090734F">
      <w:pPr>
        <w:rPr>
          <w:lang w:val="en-US" w:eastAsia="ja-JP"/>
        </w:rPr>
      </w:pPr>
      <w:r>
        <w:rPr>
          <w:lang w:val="en-US" w:eastAsia="ja-JP"/>
        </w:rPr>
        <w:t>Pre-emption mechanism was agreed in RAN1#98bis.</w:t>
      </w:r>
    </w:p>
    <w:tbl>
      <w:tblPr>
        <w:tblStyle w:val="afb"/>
        <w:tblW w:w="0" w:type="auto"/>
        <w:tblLook w:val="04A0" w:firstRow="1" w:lastRow="0" w:firstColumn="1" w:lastColumn="0" w:noHBand="0" w:noVBand="1"/>
      </w:tblPr>
      <w:tblGrid>
        <w:gridCol w:w="9630"/>
      </w:tblGrid>
      <w:tr w:rsidR="005929DE" w14:paraId="1C021766" w14:textId="77777777" w:rsidTr="005929DE">
        <w:tc>
          <w:tcPr>
            <w:tcW w:w="9630" w:type="dxa"/>
          </w:tcPr>
          <w:p w14:paraId="0BB80752" w14:textId="77777777" w:rsidR="005929DE" w:rsidRPr="005929DE" w:rsidRDefault="005929DE" w:rsidP="005929DE">
            <w:pPr>
              <w:rPr>
                <w:rFonts w:ascii="Times" w:eastAsia="SimSun" w:hAnsi="Times"/>
                <w:bCs/>
                <w:lang w:eastAsia="x-none"/>
              </w:rPr>
            </w:pPr>
            <w:r w:rsidRPr="005929DE">
              <w:rPr>
                <w:rFonts w:ascii="Times" w:eastAsia="SimSun" w:hAnsi="Times"/>
                <w:highlight w:val="green"/>
                <w:lang w:eastAsia="x-none"/>
              </w:rPr>
              <w:t>Agreements</w:t>
            </w:r>
            <w:r w:rsidRPr="005929DE">
              <w:rPr>
                <w:rFonts w:ascii="Times" w:eastAsia="SimSun" w:hAnsi="Times"/>
                <w:bCs/>
                <w:lang w:eastAsia="x-none"/>
              </w:rPr>
              <w:t>:</w:t>
            </w:r>
          </w:p>
          <w:p w14:paraId="2DFD9D9F" w14:textId="77777777" w:rsidR="005929DE" w:rsidRPr="005929DE" w:rsidRDefault="005929DE" w:rsidP="005929DE">
            <w:pPr>
              <w:numPr>
                <w:ilvl w:val="0"/>
                <w:numId w:val="11"/>
              </w:numPr>
              <w:spacing w:after="0"/>
              <w:rPr>
                <w:rFonts w:ascii="Times" w:eastAsia="SimSun" w:hAnsi="Times"/>
                <w:lang w:eastAsia="x-none"/>
              </w:rPr>
            </w:pPr>
            <w:r w:rsidRPr="005929DE">
              <w:rPr>
                <w:rFonts w:ascii="Times" w:eastAsia="SimSun" w:hAnsi="Times"/>
                <w:lang w:eastAsia="x-none"/>
              </w:rPr>
              <w:t>Support a resource pre-emption mechanism for Mode-2</w:t>
            </w:r>
          </w:p>
          <w:p w14:paraId="7594A584" w14:textId="77777777" w:rsidR="005929DE" w:rsidRPr="005929DE" w:rsidRDefault="005929DE" w:rsidP="005929DE">
            <w:pPr>
              <w:numPr>
                <w:ilvl w:val="1"/>
                <w:numId w:val="11"/>
              </w:numPr>
              <w:spacing w:after="0"/>
              <w:rPr>
                <w:rFonts w:ascii="Times" w:eastAsia="SimSun" w:hAnsi="Times"/>
                <w:lang w:eastAsia="x-none"/>
              </w:rPr>
            </w:pPr>
            <w:r w:rsidRPr="005929DE">
              <w:rPr>
                <w:rFonts w:ascii="Times" w:eastAsia="SimSun" w:hAnsi="Times"/>
                <w:lang w:eastAsia="x-none"/>
              </w:rPr>
              <w:t xml:space="preserve">A UE triggers reselection of already </w:t>
            </w:r>
            <w:proofErr w:type="spellStart"/>
            <w:r w:rsidRPr="005929DE">
              <w:rPr>
                <w:rFonts w:ascii="Times" w:eastAsia="SimSun" w:hAnsi="Times"/>
                <w:lang w:eastAsia="x-none"/>
              </w:rPr>
              <w:t>signaled</w:t>
            </w:r>
            <w:proofErr w:type="spellEnd"/>
            <w:r w:rsidRPr="005929DE">
              <w:rPr>
                <w:rFonts w:ascii="Times" w:eastAsia="SimSun" w:hAnsi="Times"/>
                <w:lang w:eastAsia="x-none"/>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29EA11A" w14:textId="77777777" w:rsidR="005929DE" w:rsidRPr="005929DE" w:rsidRDefault="005929DE" w:rsidP="005929DE">
            <w:pPr>
              <w:numPr>
                <w:ilvl w:val="2"/>
                <w:numId w:val="11"/>
              </w:numPr>
              <w:spacing w:after="0"/>
              <w:rPr>
                <w:rFonts w:ascii="Times" w:eastAsia="SimSun" w:hAnsi="Times"/>
                <w:lang w:eastAsia="x-none"/>
              </w:rPr>
            </w:pPr>
            <w:r w:rsidRPr="005929DE">
              <w:rPr>
                <w:rFonts w:ascii="Times" w:eastAsia="SimSun" w:hAnsi="Times"/>
                <w:lang w:eastAsia="x-none"/>
              </w:rPr>
              <w:t>Only the overlapped resource(s) is/are reselected</w:t>
            </w:r>
          </w:p>
          <w:p w14:paraId="7A974EDD" w14:textId="77777777" w:rsidR="005929DE" w:rsidRPr="005929DE" w:rsidRDefault="005929DE" w:rsidP="005929DE">
            <w:pPr>
              <w:numPr>
                <w:ilvl w:val="2"/>
                <w:numId w:val="11"/>
              </w:numPr>
              <w:spacing w:after="0"/>
              <w:rPr>
                <w:rFonts w:ascii="Times" w:eastAsia="SimSun" w:hAnsi="Times"/>
                <w:lang w:eastAsia="x-none"/>
              </w:rPr>
            </w:pPr>
            <w:r w:rsidRPr="005929DE">
              <w:rPr>
                <w:rFonts w:ascii="Times" w:eastAsia="SimSun" w:hAnsi="Times"/>
                <w:lang w:eastAsia="x-none"/>
              </w:rPr>
              <w:t>FFS</w:t>
            </w:r>
          </w:p>
          <w:p w14:paraId="19B96E1F" w14:textId="77777777" w:rsidR="005929DE" w:rsidRPr="005929DE" w:rsidRDefault="005929DE" w:rsidP="005929DE">
            <w:pPr>
              <w:numPr>
                <w:ilvl w:val="3"/>
                <w:numId w:val="11"/>
              </w:numPr>
              <w:spacing w:after="0"/>
              <w:rPr>
                <w:rFonts w:ascii="Times" w:eastAsia="SimSun" w:hAnsi="Times"/>
                <w:lang w:eastAsia="x-none"/>
              </w:rPr>
            </w:pPr>
            <w:r w:rsidRPr="005929DE">
              <w:rPr>
                <w:rFonts w:ascii="Times" w:eastAsia="SimSun" w:hAnsi="Times"/>
                <w:lang w:eastAsia="x-none"/>
              </w:rPr>
              <w:t>the timeline for reselection</w:t>
            </w:r>
          </w:p>
          <w:p w14:paraId="79C25C39" w14:textId="77777777" w:rsidR="005929DE" w:rsidRPr="005929DE" w:rsidRDefault="005929DE" w:rsidP="005929DE">
            <w:pPr>
              <w:numPr>
                <w:ilvl w:val="3"/>
                <w:numId w:val="11"/>
              </w:numPr>
              <w:spacing w:after="0"/>
              <w:rPr>
                <w:rFonts w:ascii="Times" w:eastAsia="SimSun" w:hAnsi="Times"/>
                <w:lang w:eastAsia="x-none"/>
              </w:rPr>
            </w:pPr>
            <w:r w:rsidRPr="005929DE">
              <w:rPr>
                <w:rFonts w:ascii="Times" w:eastAsia="SimSun" w:hAnsi="Times"/>
                <w:lang w:eastAsia="x-none"/>
              </w:rPr>
              <w:t>other details</w:t>
            </w:r>
          </w:p>
          <w:p w14:paraId="3058E30E" w14:textId="77777777" w:rsidR="005929DE" w:rsidRPr="005929DE" w:rsidRDefault="005929DE" w:rsidP="005929DE">
            <w:pPr>
              <w:numPr>
                <w:ilvl w:val="2"/>
                <w:numId w:val="11"/>
              </w:numPr>
              <w:spacing w:after="0"/>
              <w:rPr>
                <w:rFonts w:ascii="Times" w:eastAsia="SimSun" w:hAnsi="Times"/>
                <w:lang w:eastAsia="x-none"/>
              </w:rPr>
            </w:pPr>
            <w:r w:rsidRPr="005929DE">
              <w:rPr>
                <w:rFonts w:ascii="Times" w:eastAsia="SimSun" w:hAnsi="Times"/>
                <w:lang w:eastAsia="x-none"/>
              </w:rPr>
              <w:t xml:space="preserve">FFS </w:t>
            </w:r>
            <w:proofErr w:type="gramStart"/>
            <w:r w:rsidRPr="005929DE">
              <w:rPr>
                <w:rFonts w:ascii="Times" w:eastAsia="SimSun" w:hAnsi="Times"/>
                <w:lang w:eastAsia="x-none"/>
              </w:rPr>
              <w:t>whether or not</w:t>
            </w:r>
            <w:proofErr w:type="gramEnd"/>
            <w:r w:rsidRPr="005929DE">
              <w:rPr>
                <w:rFonts w:ascii="Times" w:eastAsia="SimSun" w:hAnsi="Times"/>
                <w:lang w:eastAsia="x-none"/>
              </w:rPr>
              <w:t xml:space="preserve"> to support other potential UE behaviour (</w:t>
            </w:r>
            <w:proofErr w:type="spellStart"/>
            <w:r w:rsidRPr="005929DE">
              <w:rPr>
                <w:rFonts w:ascii="Times" w:eastAsia="SimSun" w:hAnsi="Times"/>
                <w:lang w:eastAsia="x-none"/>
              </w:rPr>
              <w:t>e.g</w:t>
            </w:r>
            <w:proofErr w:type="spellEnd"/>
            <w:r w:rsidRPr="005929DE">
              <w:rPr>
                <w:rFonts w:ascii="Times" w:eastAsia="SimSun" w:hAnsi="Times"/>
                <w:lang w:eastAsia="x-none"/>
              </w:rPr>
              <w:t>, power boosting/reduction)</w:t>
            </w:r>
          </w:p>
          <w:p w14:paraId="5D0B5CBC" w14:textId="77777777" w:rsidR="005929DE" w:rsidRPr="005929DE" w:rsidRDefault="005929DE" w:rsidP="005929DE">
            <w:pPr>
              <w:numPr>
                <w:ilvl w:val="1"/>
                <w:numId w:val="11"/>
              </w:numPr>
              <w:spacing w:after="0"/>
              <w:rPr>
                <w:rFonts w:ascii="Times" w:eastAsia="SimSun" w:hAnsi="Times"/>
                <w:lang w:eastAsia="x-none"/>
              </w:rPr>
            </w:pPr>
            <w:r w:rsidRPr="005929DE">
              <w:rPr>
                <w:rFonts w:ascii="Times" w:eastAsia="SimSun" w:hAnsi="Times"/>
                <w:lang w:eastAsia="x-none"/>
              </w:rPr>
              <w:lastRenderedPageBreak/>
              <w:t>This mechanism can be enabled or disabled, per resource pool</w:t>
            </w:r>
          </w:p>
          <w:p w14:paraId="17F19189" w14:textId="77777777" w:rsidR="005929DE" w:rsidRPr="005929DE" w:rsidRDefault="005929DE" w:rsidP="005929DE">
            <w:pPr>
              <w:numPr>
                <w:ilvl w:val="2"/>
                <w:numId w:val="11"/>
              </w:numPr>
              <w:spacing w:after="0"/>
              <w:rPr>
                <w:rFonts w:ascii="Times" w:eastAsia="SimSun" w:hAnsi="Times"/>
                <w:lang w:eastAsia="x-none"/>
              </w:rPr>
            </w:pPr>
            <w:r w:rsidRPr="005929DE">
              <w:rPr>
                <w:rFonts w:ascii="Times" w:eastAsia="SimSun" w:hAnsi="Times"/>
                <w:lang w:eastAsia="x-none"/>
              </w:rPr>
              <w:t>FFS details</w:t>
            </w:r>
          </w:p>
          <w:p w14:paraId="59869B56" w14:textId="77777777" w:rsidR="005929DE" w:rsidRDefault="005929DE" w:rsidP="005929DE">
            <w:pPr>
              <w:rPr>
                <w:lang w:val="en-US" w:eastAsia="ja-JP"/>
              </w:rPr>
            </w:pPr>
          </w:p>
        </w:tc>
      </w:tr>
    </w:tbl>
    <w:p w14:paraId="668F0BE0" w14:textId="77777777" w:rsidR="005929DE" w:rsidRPr="0090734F" w:rsidRDefault="005929DE" w:rsidP="005929DE">
      <w:pPr>
        <w:rPr>
          <w:lang w:val="en-US" w:eastAsia="ja-JP"/>
        </w:rPr>
      </w:pPr>
    </w:p>
    <w:p w14:paraId="0D59A795" w14:textId="62572409" w:rsidR="008C2667" w:rsidRDefault="000C0F27" w:rsidP="0048519A">
      <w:pPr>
        <w:rPr>
          <w:lang w:val="en-US" w:eastAsia="ja-JP"/>
        </w:rPr>
      </w:pPr>
      <w:r>
        <w:rPr>
          <w:lang w:val="en-US" w:eastAsia="ja-JP"/>
        </w:rPr>
        <w:t>A</w:t>
      </w:r>
      <w:r w:rsidR="008C2667">
        <w:rPr>
          <w:lang w:val="en-US" w:eastAsia="ja-JP"/>
        </w:rPr>
        <w:t xml:space="preserve">s a pre-emption mechanism, a resource reserved for lower priority transmission can be used for another transmission which has higher priority. The decision criterion would be SCI for corresponding transmissions, SL-RSRP measurement results and SL-RSRP threshold of the corresponding SL resource. </w:t>
      </w:r>
    </w:p>
    <w:p w14:paraId="19E4EA8B" w14:textId="448664F7" w:rsidR="008C2667" w:rsidRDefault="008C2667" w:rsidP="0048519A">
      <w:pPr>
        <w:rPr>
          <w:lang w:val="en-US" w:eastAsia="ja-JP"/>
        </w:rPr>
      </w:pPr>
      <w:r>
        <w:rPr>
          <w:lang w:val="en-US" w:eastAsia="ja-JP"/>
        </w:rPr>
        <w:t xml:space="preserve">There are three FFS points in the agreement above. The 1st FFS is regarding the timeline for reselection and other details. In our understanding, any UE keeps receiving SCI or other transmissions from other UEs, except when the UE </w:t>
      </w:r>
      <w:r w:rsidR="00C85A2E">
        <w:rPr>
          <w:lang w:val="en-US" w:eastAsia="ja-JP"/>
        </w:rPr>
        <w:t>transmits something. In other words, after reserving a resource, the UE can keep sensing (i.e. measuring SL-RSRP) the reserved resource until the exact transmission. By utilizing the sensing result, the UE could understand whether the resource reserved by itself is overlapped by another UE with higher priority transmission or not.</w:t>
      </w:r>
    </w:p>
    <w:p w14:paraId="439F9E4E" w14:textId="73BB687E" w:rsidR="00C85A2E" w:rsidRPr="00C85A2E" w:rsidRDefault="00C85A2E" w:rsidP="0048519A">
      <w:pPr>
        <w:rPr>
          <w:lang w:val="en-US" w:eastAsia="ja-JP"/>
        </w:rPr>
      </w:pPr>
      <w:r>
        <w:rPr>
          <w:lang w:val="en-US" w:eastAsia="ja-JP"/>
        </w:rPr>
        <w:t xml:space="preserve">For the 2nd FFS, as pre-emption mechanism </w:t>
      </w:r>
      <w:r w:rsidR="00B7310D">
        <w:rPr>
          <w:lang w:val="en-US" w:eastAsia="ja-JP"/>
        </w:rPr>
        <w:t xml:space="preserve">is </w:t>
      </w:r>
      <w:r>
        <w:rPr>
          <w:lang w:val="en-US" w:eastAsia="ja-JP"/>
        </w:rPr>
        <w:t xml:space="preserve">a combination of comparing the priority and re-evaluating the resource, no additional UE behavior would be needed. </w:t>
      </w:r>
    </w:p>
    <w:p w14:paraId="6D8C5635" w14:textId="732BBBE2" w:rsidR="00C85A2E" w:rsidRPr="0090734F" w:rsidRDefault="00C85A2E" w:rsidP="0048519A">
      <w:pPr>
        <w:rPr>
          <w:rStyle w:val="3GPPTextChar"/>
          <w:rFonts w:eastAsia="ＭＳ 明朝"/>
        </w:rPr>
      </w:pPr>
      <w:r>
        <w:rPr>
          <w:b/>
          <w:lang w:val="en-US" w:eastAsia="ja-JP"/>
        </w:rPr>
        <w:t xml:space="preserve">Proposal </w:t>
      </w:r>
      <w:r w:rsidR="00003A8C">
        <w:rPr>
          <w:b/>
          <w:lang w:val="en-US" w:eastAsia="ja-JP"/>
        </w:rPr>
        <w:t>12</w:t>
      </w:r>
      <w:r>
        <w:rPr>
          <w:b/>
          <w:lang w:val="en-US" w:eastAsia="ja-JP"/>
        </w:rPr>
        <w:t xml:space="preserve">: Pre-emption </w:t>
      </w:r>
      <w:r w:rsidR="00E93565">
        <w:rPr>
          <w:b/>
          <w:lang w:val="en-US" w:eastAsia="ja-JP"/>
        </w:rPr>
        <w:t>is</w:t>
      </w:r>
      <w:r>
        <w:rPr>
          <w:b/>
          <w:lang w:val="en-US" w:eastAsia="ja-JP"/>
        </w:rPr>
        <w:t xml:space="preserve"> realized by the different RSRP threshold setting depending on the combination between overlapping transmission and overlapped transmission. </w:t>
      </w:r>
    </w:p>
    <w:p w14:paraId="71A949C9" w14:textId="77777777" w:rsidR="00512DF2" w:rsidRPr="0090448C" w:rsidRDefault="00512DF2" w:rsidP="00BC35A5">
      <w:pPr>
        <w:rPr>
          <w:rFonts w:eastAsia="SimSun"/>
          <w:lang w:val="en-SG" w:eastAsia="zh-CN"/>
        </w:rPr>
      </w:pPr>
    </w:p>
    <w:p w14:paraId="7CFFDBD4" w14:textId="49AD0ED6" w:rsidR="00411953" w:rsidRDefault="00411953" w:rsidP="00EE7512">
      <w:pPr>
        <w:pStyle w:val="1"/>
        <w:tabs>
          <w:tab w:val="clear" w:pos="4969"/>
        </w:tabs>
        <w:ind w:left="426"/>
        <w:rPr>
          <w:lang w:eastAsia="ja-JP"/>
        </w:rPr>
      </w:pPr>
      <w:r>
        <w:rPr>
          <w:rFonts w:hint="eastAsia"/>
          <w:lang w:eastAsia="ja-JP"/>
        </w:rPr>
        <w:t>Conclusion</w:t>
      </w:r>
      <w:r w:rsidR="002F443F">
        <w:rPr>
          <w:lang w:eastAsia="ja-JP"/>
        </w:rPr>
        <w:t xml:space="preserve"> </w:t>
      </w:r>
    </w:p>
    <w:p w14:paraId="56751CF6" w14:textId="7AA5B0D4" w:rsidR="00DC65BD" w:rsidRDefault="00E432E9" w:rsidP="002C52C9">
      <w:pPr>
        <w:rPr>
          <w:bCs/>
        </w:rPr>
      </w:pPr>
      <w:r>
        <w:rPr>
          <w:rFonts w:eastAsia="SimSun" w:cs="Arial" w:hint="eastAsia"/>
          <w:lang w:eastAsia="zh-CN"/>
        </w:rPr>
        <w:t xml:space="preserve">In this contribution </w:t>
      </w:r>
      <w:r w:rsidR="00D64442">
        <w:rPr>
          <w:rFonts w:eastAsia="SimSun"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w:t>
      </w:r>
      <w:r w:rsidR="00DC65BD">
        <w:rPr>
          <w:bCs/>
        </w:rPr>
        <w:t>2</w:t>
      </w:r>
      <w:r w:rsidR="00514970">
        <w:rPr>
          <w:bCs/>
        </w:rPr>
        <w:t xml:space="preserve">. Based on the discussions, followings </w:t>
      </w:r>
      <w:r w:rsidR="00DC65BD">
        <w:rPr>
          <w:bCs/>
        </w:rPr>
        <w:t>observation and proposals are made:</w:t>
      </w:r>
    </w:p>
    <w:p w14:paraId="0ACF82DC" w14:textId="77777777" w:rsidR="00003A8C" w:rsidRDefault="00003A8C" w:rsidP="00003A8C">
      <w:pPr>
        <w:rPr>
          <w:rFonts w:eastAsiaTheme="minorEastAsia"/>
          <w:b/>
          <w:lang w:eastAsia="ja-JP"/>
        </w:rPr>
      </w:pPr>
      <w:r w:rsidRPr="00D6751F">
        <w:rPr>
          <w:rFonts w:eastAsiaTheme="minorEastAsia"/>
          <w:b/>
          <w:lang w:eastAsia="ja-JP"/>
        </w:rPr>
        <w:t xml:space="preserve">Proposal </w:t>
      </w:r>
      <w:r>
        <w:rPr>
          <w:rFonts w:eastAsiaTheme="minorEastAsia"/>
          <w:b/>
          <w:lang w:eastAsia="ja-JP"/>
        </w:rPr>
        <w:t>1</w:t>
      </w:r>
      <w:r w:rsidRPr="00D6751F">
        <w:rPr>
          <w:rFonts w:eastAsiaTheme="minorEastAsia"/>
          <w:b/>
          <w:lang w:eastAsia="ja-JP"/>
        </w:rPr>
        <w:t xml:space="preserve">: </w:t>
      </w:r>
      <w:r>
        <w:rPr>
          <w:rFonts w:eastAsiaTheme="minorEastAsia"/>
          <w:b/>
          <w:lang w:eastAsia="ja-JP"/>
        </w:rPr>
        <w:t xml:space="preserve">To take agreement of </w:t>
      </w:r>
      <w:r w:rsidRPr="00E950CB">
        <w:rPr>
          <w:rFonts w:eastAsiaTheme="minorEastAsia"/>
          <w:b/>
          <w:lang w:eastAsia="ja-JP"/>
        </w:rPr>
        <w:t>lt. 1-1: Support a single sub-channel PSCCH+PSSCH reserving resource(s) for retransmission(s) of a TB with a larger number of sub-channels, where PSSCH REs are occupied by 2nd stage SCI and by SCH</w:t>
      </w:r>
      <w:r w:rsidRPr="00D6751F">
        <w:rPr>
          <w:rFonts w:eastAsiaTheme="minorEastAsia"/>
          <w:b/>
          <w:lang w:eastAsia="ja-JP"/>
        </w:rPr>
        <w:t>.</w:t>
      </w:r>
    </w:p>
    <w:p w14:paraId="55DBF4E8" w14:textId="77777777" w:rsidR="00003A8C" w:rsidRPr="003D0F17" w:rsidRDefault="00003A8C" w:rsidP="00003A8C">
      <w:pPr>
        <w:numPr>
          <w:ilvl w:val="0"/>
          <w:numId w:val="17"/>
        </w:numPr>
        <w:spacing w:after="0"/>
        <w:rPr>
          <w:rFonts w:eastAsia="SimSun"/>
          <w:b/>
          <w:sz w:val="22"/>
          <w:szCs w:val="24"/>
          <w:lang w:val="en-US" w:eastAsia="ja-JP"/>
        </w:rPr>
      </w:pPr>
      <w:proofErr w:type="gramStart"/>
      <w:r w:rsidRPr="003D0F17">
        <w:rPr>
          <w:rFonts w:eastAsia="SimSun"/>
          <w:b/>
          <w:iCs/>
          <w:sz w:val="21"/>
          <w:szCs w:val="22"/>
          <w:lang w:val="en-US" w:eastAsia="ja-JP"/>
        </w:rPr>
        <w:t>1 bit</w:t>
      </w:r>
      <w:proofErr w:type="gramEnd"/>
      <w:r w:rsidRPr="003D0F17">
        <w:rPr>
          <w:rFonts w:eastAsia="SimSun"/>
          <w:b/>
          <w:iCs/>
          <w:sz w:val="21"/>
          <w:szCs w:val="22"/>
          <w:lang w:val="en-US" w:eastAsia="ja-JP"/>
        </w:rPr>
        <w:t xml:space="preserve"> indication is carried in 1st stage SCI to distinguish the single sub-channel</w:t>
      </w:r>
    </w:p>
    <w:p w14:paraId="724F50F4" w14:textId="77777777" w:rsidR="00003A8C" w:rsidRPr="003D0F17" w:rsidRDefault="00003A8C" w:rsidP="00003A8C">
      <w:pPr>
        <w:numPr>
          <w:ilvl w:val="0"/>
          <w:numId w:val="17"/>
        </w:numPr>
        <w:spacing w:after="0"/>
        <w:rPr>
          <w:rFonts w:eastAsia="SimSun"/>
          <w:b/>
          <w:sz w:val="22"/>
          <w:szCs w:val="24"/>
          <w:lang w:val="en-US" w:eastAsia="ja-JP"/>
        </w:rPr>
      </w:pPr>
      <w:r w:rsidRPr="003D0F17">
        <w:rPr>
          <w:rFonts w:eastAsia="SimSun"/>
          <w:b/>
          <w:iCs/>
          <w:sz w:val="21"/>
          <w:szCs w:val="22"/>
          <w:lang w:val="en-US" w:eastAsia="ja-JP"/>
        </w:rPr>
        <w:t>TBS is determined based on number of sub-channels indicated for reserved resource(s)</w:t>
      </w:r>
    </w:p>
    <w:p w14:paraId="67E19753" w14:textId="77777777" w:rsidR="00003A8C" w:rsidRPr="003D0F17" w:rsidRDefault="00003A8C" w:rsidP="00003A8C">
      <w:pPr>
        <w:numPr>
          <w:ilvl w:val="0"/>
          <w:numId w:val="17"/>
        </w:numPr>
        <w:spacing w:after="0"/>
        <w:rPr>
          <w:rFonts w:eastAsia="SimSun"/>
          <w:b/>
          <w:sz w:val="22"/>
          <w:szCs w:val="24"/>
          <w:lang w:val="en-US" w:eastAsia="ja-JP"/>
        </w:rPr>
      </w:pPr>
      <w:r w:rsidRPr="003D0F17">
        <w:rPr>
          <w:rFonts w:eastAsia="SimSun"/>
          <w:b/>
          <w:iCs/>
          <w:sz w:val="21"/>
          <w:szCs w:val="22"/>
          <w:lang w:val="en-US" w:eastAsia="ja-JP"/>
        </w:rPr>
        <w:t>RV is determined based on explicit field in 2nd stage SCI (as agreed)</w:t>
      </w:r>
    </w:p>
    <w:p w14:paraId="54774090" w14:textId="77777777" w:rsidR="00003A8C" w:rsidRPr="003D0F17" w:rsidRDefault="00003A8C" w:rsidP="00003A8C">
      <w:pPr>
        <w:spacing w:after="0"/>
        <w:ind w:left="720"/>
        <w:rPr>
          <w:rFonts w:eastAsia="SimSun"/>
          <w:b/>
          <w:sz w:val="22"/>
          <w:szCs w:val="24"/>
          <w:lang w:val="en-US" w:eastAsia="ja-JP"/>
        </w:rPr>
      </w:pPr>
    </w:p>
    <w:p w14:paraId="7DF4C65A" w14:textId="77777777" w:rsidR="00003A8C" w:rsidRDefault="00003A8C" w:rsidP="00003A8C">
      <w:pPr>
        <w:rPr>
          <w:rFonts w:eastAsiaTheme="minorEastAsia"/>
          <w:b/>
          <w:lang w:eastAsia="ja-JP"/>
        </w:rPr>
      </w:pPr>
      <w:r w:rsidRPr="00D6751F">
        <w:rPr>
          <w:rFonts w:eastAsiaTheme="minorEastAsia"/>
          <w:b/>
          <w:lang w:eastAsia="ja-JP"/>
        </w:rPr>
        <w:t xml:space="preserve">Proposal </w:t>
      </w:r>
      <w:r>
        <w:rPr>
          <w:rFonts w:eastAsiaTheme="minorEastAsia"/>
          <w:b/>
          <w:lang w:eastAsia="ja-JP"/>
        </w:rPr>
        <w:t>2</w:t>
      </w:r>
      <w:r w:rsidRPr="00D6751F">
        <w:rPr>
          <w:rFonts w:eastAsiaTheme="minorEastAsia"/>
          <w:b/>
          <w:lang w:eastAsia="ja-JP"/>
        </w:rPr>
        <w:t xml:space="preserve">: </w:t>
      </w:r>
      <w:r>
        <w:rPr>
          <w:rFonts w:eastAsiaTheme="minorEastAsia"/>
          <w:b/>
          <w:lang w:eastAsia="ja-JP"/>
        </w:rPr>
        <w:t>For</w:t>
      </w:r>
      <w:r w:rsidRPr="00203E3C">
        <w:rPr>
          <w:rFonts w:eastAsiaTheme="minorEastAsia"/>
          <w:b/>
          <w:lang w:eastAsia="ja-JP"/>
        </w:rPr>
        <w:t xml:space="preserve"> the count of maximum number of HARQ (re-)transmissions</w:t>
      </w:r>
      <w:r>
        <w:rPr>
          <w:rFonts w:eastAsiaTheme="minorEastAsia"/>
          <w:b/>
          <w:lang w:eastAsia="ja-JP"/>
        </w:rPr>
        <w:t>, to determine either to count the initial one subchannel transmission or not. Either is ok for us.</w:t>
      </w:r>
    </w:p>
    <w:p w14:paraId="326A5612" w14:textId="77777777" w:rsidR="00003A8C" w:rsidRPr="00E32C02" w:rsidRDefault="00003A8C" w:rsidP="00003A8C">
      <w:pPr>
        <w:rPr>
          <w:rFonts w:eastAsiaTheme="minorEastAsia"/>
          <w:b/>
          <w:lang w:eastAsia="ja-JP"/>
        </w:rPr>
      </w:pPr>
      <w:r w:rsidRPr="00D6751F">
        <w:rPr>
          <w:rFonts w:eastAsiaTheme="minorEastAsia"/>
          <w:b/>
          <w:lang w:eastAsia="ja-JP"/>
        </w:rPr>
        <w:t xml:space="preserve">Proposal </w:t>
      </w:r>
      <w:r>
        <w:rPr>
          <w:rFonts w:eastAsiaTheme="minorEastAsia"/>
          <w:b/>
          <w:lang w:eastAsia="ja-JP"/>
        </w:rPr>
        <w:t>3</w:t>
      </w:r>
      <w:r w:rsidRPr="00D6751F">
        <w:rPr>
          <w:rFonts w:eastAsiaTheme="minorEastAsia"/>
          <w:b/>
          <w:lang w:eastAsia="ja-JP"/>
        </w:rPr>
        <w:t xml:space="preserve">: </w:t>
      </w:r>
      <w:r>
        <w:rPr>
          <w:rFonts w:eastAsiaTheme="minorEastAsia"/>
          <w:b/>
          <w:lang w:eastAsia="ja-JP"/>
        </w:rPr>
        <w:t>For</w:t>
      </w:r>
      <w:r w:rsidRPr="00203E3C">
        <w:rPr>
          <w:rFonts w:eastAsiaTheme="minorEastAsia"/>
          <w:b/>
          <w:lang w:eastAsia="ja-JP"/>
        </w:rPr>
        <w:t xml:space="preserve"> the </w:t>
      </w:r>
      <w:r>
        <w:rPr>
          <w:rFonts w:eastAsiaTheme="minorEastAsia"/>
          <w:b/>
          <w:lang w:eastAsia="ja-JP"/>
        </w:rPr>
        <w:t>PSFCH transmission corresponding to the initial one subchannel transmission, to determine always not to transmit or just same as other subchannel assignment.</w:t>
      </w:r>
    </w:p>
    <w:p w14:paraId="66023385" w14:textId="77777777" w:rsidR="00003A8C" w:rsidRDefault="00003A8C" w:rsidP="00003A8C">
      <w:pPr>
        <w:rPr>
          <w:b/>
          <w:lang w:eastAsia="ja-JP"/>
        </w:rPr>
      </w:pPr>
      <w:r w:rsidRPr="000B1FF0">
        <w:rPr>
          <w:b/>
          <w:lang w:eastAsia="ja-JP"/>
        </w:rPr>
        <w:t xml:space="preserve">Proposal </w:t>
      </w:r>
      <w:r>
        <w:rPr>
          <w:b/>
          <w:lang w:eastAsia="ja-JP"/>
        </w:rPr>
        <w:t>4</w:t>
      </w:r>
      <w:r w:rsidRPr="000B1FF0">
        <w:rPr>
          <w:b/>
          <w:lang w:eastAsia="ja-JP"/>
        </w:rPr>
        <w:t xml:space="preserve">: </w:t>
      </w:r>
      <w:r>
        <w:rPr>
          <w:b/>
          <w:lang w:eastAsia="ja-JP"/>
        </w:rPr>
        <w:t xml:space="preserve">The size of window W can be the order of 16 or 32 slots. </w:t>
      </w:r>
    </w:p>
    <w:p w14:paraId="7D7F5A17" w14:textId="77777777" w:rsidR="00003A8C" w:rsidRDefault="00003A8C" w:rsidP="00003A8C">
      <w:pPr>
        <w:rPr>
          <w:b/>
          <w:lang w:eastAsia="ja-JP"/>
        </w:rPr>
      </w:pPr>
      <w:r w:rsidRPr="000B1FF0">
        <w:rPr>
          <w:b/>
          <w:lang w:eastAsia="ja-JP"/>
        </w:rPr>
        <w:t xml:space="preserve">Proposal </w:t>
      </w:r>
      <w:r>
        <w:rPr>
          <w:b/>
          <w:lang w:eastAsia="ja-JP"/>
        </w:rPr>
        <w:t>5</w:t>
      </w:r>
      <w:r w:rsidRPr="000B1FF0">
        <w:rPr>
          <w:b/>
          <w:lang w:eastAsia="ja-JP"/>
        </w:rPr>
        <w:t xml:space="preserve">: </w:t>
      </w:r>
      <w:r>
        <w:rPr>
          <w:b/>
          <w:lang w:eastAsia="ja-JP"/>
        </w:rPr>
        <w:t>A period &gt; W is additionally signalled in SCI for the reservation of periodic transmission. T</w:t>
      </w:r>
      <w:r w:rsidRPr="003A60EA">
        <w:rPr>
          <w:b/>
          <w:lang w:eastAsia="ja-JP"/>
        </w:rPr>
        <w:t>he number of subsequent reservation with the signalled periodicity is (pre-)configured</w:t>
      </w:r>
    </w:p>
    <w:p w14:paraId="19B03053" w14:textId="77777777" w:rsidR="00003A8C" w:rsidRDefault="00003A8C" w:rsidP="00003A8C">
      <w:pPr>
        <w:rPr>
          <w:b/>
          <w:lang w:eastAsia="ja-JP"/>
        </w:rPr>
      </w:pPr>
      <w:r w:rsidRPr="000B1FF0">
        <w:rPr>
          <w:b/>
          <w:lang w:eastAsia="ja-JP"/>
        </w:rPr>
        <w:t xml:space="preserve">Proposal </w:t>
      </w:r>
      <w:r>
        <w:rPr>
          <w:b/>
          <w:lang w:eastAsia="ja-JP"/>
        </w:rPr>
        <w:t>6</w:t>
      </w:r>
      <w:r w:rsidRPr="000B1FF0">
        <w:rPr>
          <w:b/>
          <w:lang w:eastAsia="ja-JP"/>
        </w:rPr>
        <w:t xml:space="preserve">: </w:t>
      </w:r>
      <w:r>
        <w:rPr>
          <w:b/>
          <w:lang w:eastAsia="ja-JP"/>
        </w:rPr>
        <w:t xml:space="preserve">When A period &gt; W is additionally signalled in SCI, </w:t>
      </w:r>
      <w:r w:rsidRPr="003A60EA">
        <w:rPr>
          <w:b/>
          <w:lang w:eastAsia="ja-JP"/>
        </w:rPr>
        <w:t>N</w:t>
      </w:r>
      <w:r w:rsidRPr="0090734F">
        <w:rPr>
          <w:b/>
          <w:vertAlign w:val="subscript"/>
          <w:lang w:eastAsia="ja-JP"/>
        </w:rPr>
        <w:t>MAX</w:t>
      </w:r>
      <w:r w:rsidRPr="003A60EA">
        <w:rPr>
          <w:b/>
          <w:lang w:eastAsia="ja-JP"/>
        </w:rPr>
        <w:t xml:space="preserve"> </w:t>
      </w:r>
      <w:r>
        <w:rPr>
          <w:b/>
          <w:lang w:eastAsia="ja-JP"/>
        </w:rPr>
        <w:t xml:space="preserve">is reduced. The reduced signalling field in a SCI is used for the indication of the period of more than W. </w:t>
      </w:r>
    </w:p>
    <w:p w14:paraId="173A9F52" w14:textId="77777777" w:rsidR="00003A8C" w:rsidRDefault="00003A8C" w:rsidP="00003A8C">
      <w:pPr>
        <w:rPr>
          <w:b/>
          <w:lang w:eastAsia="ja-JP"/>
        </w:rPr>
      </w:pPr>
      <w:r w:rsidRPr="000B1FF0">
        <w:rPr>
          <w:b/>
          <w:lang w:eastAsia="ja-JP"/>
        </w:rPr>
        <w:t xml:space="preserve">Proposal </w:t>
      </w:r>
      <w:r>
        <w:rPr>
          <w:b/>
          <w:lang w:eastAsia="ja-JP"/>
        </w:rPr>
        <w:t>7</w:t>
      </w:r>
      <w:r w:rsidRPr="000B1FF0">
        <w:rPr>
          <w:b/>
          <w:lang w:eastAsia="ja-JP"/>
        </w:rPr>
        <w:t xml:space="preserve">: </w:t>
      </w:r>
      <w:r>
        <w:rPr>
          <w:b/>
          <w:lang w:eastAsia="ja-JP"/>
        </w:rPr>
        <w:t>T</w:t>
      </w:r>
      <w:r w:rsidRPr="00332F4B">
        <w:rPr>
          <w:b/>
          <w:lang w:eastAsia="ja-JP"/>
        </w:rPr>
        <w:t>here is no field to indicate to distinguish reservation for another TB except NDI and HARQ ID</w:t>
      </w:r>
      <w:r>
        <w:rPr>
          <w:b/>
          <w:lang w:eastAsia="ja-JP"/>
        </w:rPr>
        <w:t>. I</w:t>
      </w:r>
      <w:r w:rsidRPr="00332F4B">
        <w:rPr>
          <w:b/>
          <w:lang w:eastAsia="ja-JP"/>
        </w:rPr>
        <w:t>t is up to Tx UE whether the reserved resource is used for the same TB or another TB</w:t>
      </w:r>
      <w:r>
        <w:rPr>
          <w:b/>
          <w:lang w:eastAsia="ja-JP"/>
        </w:rPr>
        <w:t xml:space="preserve"> </w:t>
      </w:r>
      <w:proofErr w:type="gramStart"/>
      <w:r w:rsidRPr="00332F4B">
        <w:rPr>
          <w:b/>
          <w:lang w:eastAsia="ja-JP"/>
        </w:rPr>
        <w:t>at the moment</w:t>
      </w:r>
      <w:proofErr w:type="gramEnd"/>
      <w:r w:rsidRPr="00332F4B">
        <w:rPr>
          <w:b/>
          <w:lang w:eastAsia="ja-JP"/>
        </w:rPr>
        <w:t xml:space="preserve"> of SCI transmission.</w:t>
      </w:r>
    </w:p>
    <w:p w14:paraId="49DBC560" w14:textId="77777777" w:rsidR="00003A8C" w:rsidRPr="0090734F" w:rsidRDefault="00003A8C" w:rsidP="00003A8C">
      <w:pPr>
        <w:rPr>
          <w:b/>
          <w:lang w:eastAsia="ja-JP"/>
        </w:rPr>
      </w:pPr>
      <w:r>
        <w:rPr>
          <w:b/>
          <w:lang w:eastAsia="ja-JP"/>
        </w:rPr>
        <w:t>Proposal 8: To confirm to support a mixed blind and feedback-based approach.</w:t>
      </w:r>
    </w:p>
    <w:p w14:paraId="21067D24" w14:textId="77777777" w:rsidR="00003A8C" w:rsidRPr="00C25808" w:rsidRDefault="00003A8C" w:rsidP="00003A8C">
      <w:pPr>
        <w:rPr>
          <w:b/>
          <w:lang w:val="en-US" w:eastAsia="ja-JP"/>
        </w:rPr>
      </w:pPr>
      <w:r w:rsidRPr="00C25808">
        <w:rPr>
          <w:b/>
          <w:lang w:val="en-US" w:eastAsia="ja-JP"/>
        </w:rPr>
        <w:t xml:space="preserve">Proposal </w:t>
      </w:r>
      <w:r>
        <w:rPr>
          <w:b/>
          <w:lang w:val="en-US" w:eastAsia="ja-JP"/>
        </w:rPr>
        <w:t>9</w:t>
      </w:r>
      <w:r w:rsidRPr="00C25808">
        <w:rPr>
          <w:b/>
          <w:lang w:val="en-US" w:eastAsia="ja-JP"/>
        </w:rPr>
        <w:t xml:space="preserve">: Slot aggregation based on (pre-)configuration per a resource pool should be supported. </w:t>
      </w:r>
    </w:p>
    <w:p w14:paraId="10FB9C75" w14:textId="414DCC69" w:rsidR="00003A8C" w:rsidRDefault="00003A8C" w:rsidP="00003A8C">
      <w:pPr>
        <w:rPr>
          <w:b/>
          <w:lang w:val="en-US" w:eastAsia="ja-JP"/>
        </w:rPr>
      </w:pPr>
      <w:r w:rsidRPr="00C25808">
        <w:rPr>
          <w:b/>
          <w:lang w:val="en-US" w:eastAsia="ja-JP"/>
        </w:rPr>
        <w:t xml:space="preserve">Proposal </w:t>
      </w:r>
      <w:r>
        <w:rPr>
          <w:b/>
          <w:lang w:val="en-US" w:eastAsia="ja-JP"/>
        </w:rPr>
        <w:t>10</w:t>
      </w:r>
      <w:r w:rsidRPr="00C25808">
        <w:rPr>
          <w:b/>
          <w:lang w:val="en-US" w:eastAsia="ja-JP"/>
        </w:rPr>
        <w:t xml:space="preserve">: Dynamic slot aggregation should not be supported. </w:t>
      </w:r>
    </w:p>
    <w:p w14:paraId="1A41BACB" w14:textId="77777777" w:rsidR="00003A8C" w:rsidRPr="00DF59D9" w:rsidRDefault="00003A8C" w:rsidP="00003A8C">
      <w:pPr>
        <w:rPr>
          <w:b/>
          <w:lang w:val="en-SG" w:eastAsia="zh-CN"/>
        </w:rPr>
      </w:pPr>
      <w:r w:rsidRPr="00DF59D9">
        <w:rPr>
          <w:b/>
          <w:lang w:val="en-SG" w:eastAsia="zh-CN"/>
        </w:rPr>
        <w:t xml:space="preserve">Proposal </w:t>
      </w:r>
      <w:r>
        <w:rPr>
          <w:b/>
          <w:lang w:val="en-SG" w:eastAsia="zh-CN"/>
        </w:rPr>
        <w:t>11</w:t>
      </w:r>
      <w:r w:rsidRPr="00DF59D9">
        <w:rPr>
          <w:b/>
          <w:lang w:val="en-SG" w:eastAsia="zh-CN"/>
        </w:rPr>
        <w:t xml:space="preserve">: </w:t>
      </w:r>
      <w:r w:rsidRPr="00DF59D9">
        <w:rPr>
          <w:b/>
          <w:lang w:val="en-US"/>
        </w:rPr>
        <w:t>The step 1 of the resource (re-)selection procedure</w:t>
      </w:r>
      <w:r w:rsidRPr="00DF59D9">
        <w:rPr>
          <w:b/>
          <w:lang w:val="en-SG" w:eastAsia="zh-CN"/>
        </w:rPr>
        <w:t xml:space="preserve"> is following principle.</w:t>
      </w:r>
    </w:p>
    <w:p w14:paraId="66A7C081" w14:textId="77777777" w:rsidR="00003A8C" w:rsidRPr="00DF59D9" w:rsidRDefault="00003A8C" w:rsidP="00003A8C">
      <w:pPr>
        <w:ind w:leftChars="200" w:left="400"/>
        <w:rPr>
          <w:rFonts w:eastAsia="SimSun"/>
          <w:b/>
          <w:lang w:val="en-US" w:eastAsia="zh-CN"/>
        </w:rPr>
      </w:pPr>
      <w:r w:rsidRPr="00DF59D9">
        <w:rPr>
          <w:b/>
          <w:lang w:val="en-US" w:eastAsia="zh-CN"/>
        </w:rPr>
        <w:lastRenderedPageBreak/>
        <w:t xml:space="preserve">- when low priority transmission is intended, trying to obtain the resource indicated by low priority SCI as much as possible until reaching </w:t>
      </w:r>
      <w:r w:rsidRPr="00C15CA1">
        <w:rPr>
          <w:lang w:eastAsia="x-none"/>
        </w:rPr>
        <w:t>X%</w:t>
      </w:r>
      <w:r w:rsidRPr="00DF59D9">
        <w:rPr>
          <w:b/>
          <w:lang w:val="en-US" w:eastAsia="zh-CN"/>
        </w:rPr>
        <w:t xml:space="preserve"> or reaching the maximum allowed number of SL-RSRP threshold increment</w:t>
      </w:r>
      <w:r>
        <w:rPr>
          <w:b/>
          <w:lang w:val="en-US" w:eastAsia="zh-CN"/>
        </w:rPr>
        <w:t>s</w:t>
      </w:r>
      <w:r w:rsidRPr="00DF59D9">
        <w:rPr>
          <w:b/>
          <w:lang w:val="en-US" w:eastAsia="zh-CN"/>
        </w:rPr>
        <w:t xml:space="preserve"> for low priority SCI.</w:t>
      </w:r>
    </w:p>
    <w:p w14:paraId="4C910EFF" w14:textId="7C73CD98" w:rsidR="00003A8C" w:rsidRPr="00DF59D9" w:rsidRDefault="00003A8C" w:rsidP="00003A8C">
      <w:pPr>
        <w:ind w:leftChars="200" w:left="400"/>
        <w:rPr>
          <w:rFonts w:eastAsia="SimSun"/>
          <w:b/>
          <w:lang w:val="en-US" w:eastAsia="zh-CN"/>
        </w:rPr>
      </w:pPr>
      <w:r w:rsidRPr="00DF59D9">
        <w:rPr>
          <w:b/>
          <w:lang w:val="en-US" w:eastAsia="zh-CN"/>
        </w:rPr>
        <w:t xml:space="preserve">- when high priority transmission is intended, trying to obtain the resource indicated by low priority SCI as much as possible until reaching </w:t>
      </w:r>
      <w:r w:rsidRPr="00C15CA1">
        <w:rPr>
          <w:lang w:eastAsia="x-none"/>
        </w:rPr>
        <w:t>X%</w:t>
      </w:r>
      <w:r w:rsidRPr="00DF59D9">
        <w:rPr>
          <w:b/>
          <w:lang w:val="en-US" w:eastAsia="zh-CN"/>
        </w:rPr>
        <w:t xml:space="preserve"> or reaching the maximum allowed number of SL-RSRP threshold increment</w:t>
      </w:r>
      <w:r>
        <w:rPr>
          <w:b/>
          <w:lang w:val="en-US" w:eastAsia="zh-CN"/>
        </w:rPr>
        <w:t>s</w:t>
      </w:r>
      <w:r w:rsidRPr="00DF59D9">
        <w:rPr>
          <w:b/>
          <w:lang w:val="en-US" w:eastAsia="zh-CN"/>
        </w:rPr>
        <w:t xml:space="preserve"> for low priority SCI. If </w:t>
      </w:r>
      <w:r w:rsidR="00076F6E">
        <w:rPr>
          <w:b/>
          <w:lang w:val="en-US" w:eastAsia="zh-CN"/>
        </w:rPr>
        <w:t>X</w:t>
      </w:r>
      <w:r w:rsidRPr="00DF59D9">
        <w:rPr>
          <w:b/>
          <w:lang w:val="en-US" w:eastAsia="zh-CN"/>
        </w:rPr>
        <w:t xml:space="preserve">% is still not achieved, trying to obtain the resource indicated by high priority SCI as much as possible until reaching </w:t>
      </w:r>
      <w:r w:rsidRPr="00C15CA1">
        <w:rPr>
          <w:lang w:eastAsia="x-none"/>
        </w:rPr>
        <w:t>X%</w:t>
      </w:r>
      <w:r w:rsidRPr="00DF59D9">
        <w:rPr>
          <w:b/>
          <w:lang w:val="en-US" w:eastAsia="zh-CN"/>
        </w:rPr>
        <w:t xml:space="preserve"> or reaching the maximum allowed number of SL-RSRP threshold increment</w:t>
      </w:r>
      <w:r>
        <w:rPr>
          <w:b/>
          <w:lang w:val="en-US" w:eastAsia="zh-CN"/>
        </w:rPr>
        <w:t>s</w:t>
      </w:r>
      <w:r w:rsidRPr="00DF59D9">
        <w:rPr>
          <w:b/>
          <w:lang w:val="en-US" w:eastAsia="zh-CN"/>
        </w:rPr>
        <w:t xml:space="preserve"> for high priority SCI.</w:t>
      </w:r>
    </w:p>
    <w:p w14:paraId="35C4EB5A" w14:textId="77777777" w:rsidR="00003A8C" w:rsidRPr="0090734F" w:rsidRDefault="00003A8C" w:rsidP="00003A8C">
      <w:pPr>
        <w:rPr>
          <w:rStyle w:val="3GPPTextChar"/>
          <w:rFonts w:eastAsia="ＭＳ 明朝"/>
        </w:rPr>
      </w:pPr>
      <w:r>
        <w:rPr>
          <w:b/>
          <w:lang w:val="en-US" w:eastAsia="ja-JP"/>
        </w:rPr>
        <w:t xml:space="preserve">Proposal 12: Pre-emption is realized by the different RSRP threshold setting depending on the combination between overlapping transmission and overlapped transmission. </w:t>
      </w:r>
    </w:p>
    <w:p w14:paraId="417D9BD1" w14:textId="12E351C7" w:rsidR="00003A8C" w:rsidRPr="00003A8C" w:rsidRDefault="00003A8C" w:rsidP="002C52C9">
      <w:pPr>
        <w:rPr>
          <w:bCs/>
          <w:lang w:eastAsia="ja-JP"/>
        </w:rPr>
      </w:pPr>
    </w:p>
    <w:p w14:paraId="1DD8DC64" w14:textId="46746C67" w:rsidR="009025AC" w:rsidRPr="00514970" w:rsidRDefault="009025AC" w:rsidP="009025AC">
      <w:pPr>
        <w:rPr>
          <w:rFonts w:eastAsia="SimSun"/>
          <w:lang w:val="en-US" w:eastAsia="zh-CN"/>
        </w:rPr>
      </w:pPr>
    </w:p>
    <w:p w14:paraId="6A5E42A2" w14:textId="594C91D8" w:rsidR="0045740A" w:rsidRDefault="0045740A" w:rsidP="00454C8B">
      <w:pPr>
        <w:pStyle w:val="1"/>
        <w:tabs>
          <w:tab w:val="num" w:pos="426"/>
        </w:tabs>
        <w:ind w:left="426" w:hanging="426"/>
        <w:rPr>
          <w:szCs w:val="36"/>
          <w:lang w:eastAsia="ja-JP"/>
        </w:rPr>
      </w:pPr>
      <w:r>
        <w:rPr>
          <w:rFonts w:hint="eastAsia"/>
          <w:szCs w:val="36"/>
          <w:lang w:eastAsia="ja-JP"/>
        </w:rPr>
        <w:t>Reference</w:t>
      </w:r>
    </w:p>
    <w:p w14:paraId="7BD5C850" w14:textId="5E6D583D" w:rsidR="00F32402" w:rsidRDefault="007F7C84" w:rsidP="00C64A26">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F32402">
        <w:rPr>
          <w:rFonts w:ascii="Times New Roman" w:eastAsia="SimSun" w:hAnsi="Times New Roman"/>
          <w:b w:val="0"/>
          <w:sz w:val="20"/>
          <w:lang w:eastAsia="zh-CN"/>
        </w:rPr>
        <w:t>TS 38.214 v15.6.0, 3GPP, June 2019</w:t>
      </w:r>
    </w:p>
    <w:p w14:paraId="3F9E5F58" w14:textId="63E4E992" w:rsidR="00442061" w:rsidRPr="00C64A26"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70C3ACAF" w14:textId="77777777" w:rsidR="00027BD6" w:rsidRDefault="00027BD6" w:rsidP="00027BD6">
      <w:pPr>
        <w:pStyle w:val="1"/>
        <w:ind w:left="431" w:hanging="431"/>
        <w:rPr>
          <w:lang w:eastAsia="ja-JP"/>
        </w:rPr>
      </w:pPr>
      <w:r>
        <w:rPr>
          <w:lang w:eastAsia="ja-JP"/>
        </w:rPr>
        <w:t>Appendix</w:t>
      </w:r>
    </w:p>
    <w:p w14:paraId="1DC49842" w14:textId="77777777" w:rsidR="00027BD6" w:rsidRPr="005F28B0" w:rsidRDefault="00027BD6" w:rsidP="00027BD6">
      <w:pPr>
        <w:rPr>
          <w:b/>
          <w:u w:val="single"/>
          <w:lang w:eastAsia="ja-JP"/>
        </w:rPr>
      </w:pPr>
      <w:r w:rsidRPr="005F28B0">
        <w:rPr>
          <w:b/>
          <w:u w:val="single"/>
          <w:lang w:eastAsia="ja-JP"/>
        </w:rPr>
        <w:t>Past agreements</w:t>
      </w:r>
    </w:p>
    <w:p w14:paraId="1777A3E1" w14:textId="77777777" w:rsidR="00027BD6" w:rsidRPr="00EA61EB" w:rsidRDefault="00027BD6" w:rsidP="00027BD6">
      <w:pPr>
        <w:rPr>
          <w:lang w:eastAsia="x-none"/>
        </w:rPr>
      </w:pPr>
      <w:r w:rsidRPr="00EA61EB">
        <w:rPr>
          <w:highlight w:val="green"/>
          <w:lang w:eastAsia="x-none"/>
        </w:rPr>
        <w:t>Agreements</w:t>
      </w:r>
      <w:r w:rsidRPr="00EA61EB">
        <w:rPr>
          <w:lang w:eastAsia="x-none"/>
        </w:rPr>
        <w:t>: (RAN1#96b Xi’an)</w:t>
      </w:r>
    </w:p>
    <w:p w14:paraId="63D6A955" w14:textId="77777777" w:rsidR="00027BD6" w:rsidRPr="0085687C" w:rsidRDefault="00027BD6" w:rsidP="00632957">
      <w:pPr>
        <w:numPr>
          <w:ilvl w:val="0"/>
          <w:numId w:val="11"/>
        </w:numPr>
        <w:spacing w:after="0"/>
        <w:jc w:val="both"/>
        <w:rPr>
          <w:lang w:val="en-US" w:eastAsia="x-none"/>
        </w:rPr>
      </w:pPr>
      <w:r w:rsidRPr="0085687C">
        <w:rPr>
          <w:lang w:val="en-US" w:eastAsia="x-none"/>
        </w:rPr>
        <w:t>NR V2X supports an initial transmission of a TB without reservation, based on sensing and resource selection procedure</w:t>
      </w:r>
    </w:p>
    <w:p w14:paraId="3D2AFD5E" w14:textId="77777777" w:rsidR="00027BD6" w:rsidRPr="0085687C" w:rsidRDefault="00027BD6" w:rsidP="00632957">
      <w:pPr>
        <w:numPr>
          <w:ilvl w:val="0"/>
          <w:numId w:val="11"/>
        </w:numPr>
        <w:spacing w:after="0"/>
        <w:jc w:val="both"/>
        <w:rPr>
          <w:lang w:eastAsia="x-none"/>
        </w:rPr>
      </w:pPr>
      <w:r w:rsidRPr="0085687C">
        <w:rPr>
          <w:lang w:val="en-US" w:eastAsia="x-none"/>
        </w:rPr>
        <w:t>NR V2X supports reservation of a sidelink resource for an initial transmission of a TB at least by an SCI associated with a different TB, based on sensing and resource selection procedure</w:t>
      </w:r>
    </w:p>
    <w:p w14:paraId="3546D0AC" w14:textId="77777777" w:rsidR="00027BD6" w:rsidRPr="0085687C" w:rsidRDefault="00027BD6" w:rsidP="00632957">
      <w:pPr>
        <w:numPr>
          <w:ilvl w:val="1"/>
          <w:numId w:val="11"/>
        </w:numPr>
        <w:spacing w:after="0"/>
        <w:jc w:val="both"/>
        <w:rPr>
          <w:lang w:eastAsia="x-none"/>
        </w:rPr>
      </w:pPr>
      <w:r w:rsidRPr="0085687C">
        <w:rPr>
          <w:lang w:eastAsia="x-none"/>
        </w:rPr>
        <w:t>This functionality can be enabled/disabled by (pre-)configuration</w:t>
      </w:r>
    </w:p>
    <w:p w14:paraId="78C021EF" w14:textId="77777777" w:rsidR="00027BD6" w:rsidRDefault="00027BD6" w:rsidP="00632957">
      <w:pPr>
        <w:numPr>
          <w:ilvl w:val="0"/>
          <w:numId w:val="11"/>
        </w:numPr>
        <w:spacing w:after="0"/>
        <w:jc w:val="both"/>
        <w:rPr>
          <w:lang w:eastAsia="x-none"/>
        </w:rPr>
      </w:pPr>
      <w:r w:rsidRPr="0085687C">
        <w:rPr>
          <w:lang w:eastAsia="x-none"/>
        </w:rPr>
        <w:t>FFS Standalone PSCCH transmissions for resource reservations are supported in NR V2X</w:t>
      </w:r>
    </w:p>
    <w:p w14:paraId="7DE2CAA7" w14:textId="77777777" w:rsidR="00027BD6" w:rsidRPr="0085687C" w:rsidRDefault="00027BD6" w:rsidP="00027BD6">
      <w:pPr>
        <w:spacing w:after="0"/>
        <w:ind w:left="720"/>
        <w:jc w:val="both"/>
        <w:rPr>
          <w:lang w:eastAsia="x-none"/>
        </w:rPr>
      </w:pPr>
    </w:p>
    <w:p w14:paraId="00855A30" w14:textId="77777777" w:rsidR="00027BD6" w:rsidRPr="00EA61EB" w:rsidRDefault="00027BD6" w:rsidP="00027BD6">
      <w:r w:rsidRPr="00EA61EB">
        <w:rPr>
          <w:highlight w:val="green"/>
        </w:rPr>
        <w:t>Agreements</w:t>
      </w:r>
      <w:r w:rsidRPr="00EA61EB">
        <w:t>:( RAN1#97 Reno)</w:t>
      </w:r>
    </w:p>
    <w:p w14:paraId="16E19E1C" w14:textId="77777777" w:rsidR="00027BD6" w:rsidRPr="00EA61EB" w:rsidRDefault="00027BD6" w:rsidP="00632957">
      <w:pPr>
        <w:pStyle w:val="aff3"/>
        <w:numPr>
          <w:ilvl w:val="0"/>
          <w:numId w:val="12"/>
        </w:numPr>
        <w:ind w:leftChars="0"/>
        <w:rPr>
          <w:lang w:val="en-US"/>
        </w:rPr>
      </w:pPr>
      <w:r w:rsidRPr="00EA61EB">
        <w:rPr>
          <w:lang w:val="en-US"/>
        </w:rPr>
        <w:t>NR V2X Mode-2 supports resource reservation for feedback-based PSSCH retransmissions by signaling associated with a prior transmission of the same TB</w:t>
      </w:r>
    </w:p>
    <w:p w14:paraId="687B5443" w14:textId="77777777" w:rsidR="00027BD6" w:rsidRPr="0085687C" w:rsidRDefault="00027BD6" w:rsidP="00632957">
      <w:pPr>
        <w:pStyle w:val="aff3"/>
        <w:numPr>
          <w:ilvl w:val="1"/>
          <w:numId w:val="11"/>
        </w:numPr>
        <w:spacing w:after="0"/>
        <w:ind w:leftChars="0"/>
        <w:rPr>
          <w:lang w:val="en-US"/>
        </w:rPr>
      </w:pPr>
      <w:r w:rsidRPr="0085687C">
        <w:rPr>
          <w:lang w:val="en-US"/>
        </w:rPr>
        <w:t>FFS impact on subsequent sensing and resource selection procedures</w:t>
      </w:r>
    </w:p>
    <w:p w14:paraId="5E5C8D9B" w14:textId="77777777" w:rsidR="00027BD6" w:rsidRPr="0085687C" w:rsidRDefault="00027BD6" w:rsidP="00632957">
      <w:pPr>
        <w:pStyle w:val="aff3"/>
        <w:numPr>
          <w:ilvl w:val="1"/>
          <w:numId w:val="11"/>
        </w:numPr>
        <w:spacing w:after="0"/>
        <w:ind w:leftChars="0"/>
        <w:rPr>
          <w:lang w:val="en-US"/>
        </w:rPr>
      </w:pPr>
      <w:r w:rsidRPr="0085687C">
        <w:rPr>
          <w:lang w:val="en-US"/>
        </w:rPr>
        <w:t>At least from the transmitter perspective of this TB, usage of HARQ feedback for release of unused resource(s) is supported</w:t>
      </w:r>
    </w:p>
    <w:p w14:paraId="1FB14DD3" w14:textId="77777777" w:rsidR="00027BD6" w:rsidRPr="0085687C" w:rsidRDefault="00027BD6" w:rsidP="00632957">
      <w:pPr>
        <w:pStyle w:val="aff3"/>
        <w:numPr>
          <w:ilvl w:val="2"/>
          <w:numId w:val="11"/>
        </w:numPr>
        <w:spacing w:after="0"/>
        <w:ind w:leftChars="0"/>
        <w:rPr>
          <w:lang w:val="en-US"/>
        </w:rPr>
      </w:pPr>
      <w:r w:rsidRPr="0085687C">
        <w:rPr>
          <w:lang w:val="en-US"/>
        </w:rPr>
        <w:t xml:space="preserve">No additional signaling is defined </w:t>
      </w:r>
      <w:proofErr w:type="gramStart"/>
      <w:r w:rsidRPr="0085687C">
        <w:rPr>
          <w:lang w:val="en-US"/>
        </w:rPr>
        <w:t>for the purpose of</w:t>
      </w:r>
      <w:proofErr w:type="gramEnd"/>
      <w:r w:rsidRPr="0085687C">
        <w:rPr>
          <w:lang w:val="en-US"/>
        </w:rPr>
        <w:t xml:space="preserve"> release of unused resources by the transmitting UE</w:t>
      </w:r>
    </w:p>
    <w:p w14:paraId="70035B4F" w14:textId="77777777" w:rsidR="00027BD6" w:rsidRPr="0085687C" w:rsidRDefault="00027BD6" w:rsidP="00632957">
      <w:pPr>
        <w:pStyle w:val="aff3"/>
        <w:numPr>
          <w:ilvl w:val="2"/>
          <w:numId w:val="11"/>
        </w:numPr>
        <w:spacing w:after="0"/>
        <w:ind w:leftChars="0"/>
        <w:rPr>
          <w:lang w:val="en-US"/>
        </w:rPr>
      </w:pPr>
      <w:r w:rsidRPr="0085687C">
        <w:rPr>
          <w:lang w:val="en-US"/>
        </w:rPr>
        <w:t>FFS the behavior of the receiver UE(s) of this TB and other UEs</w:t>
      </w: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1F787" w14:textId="77777777" w:rsidR="0059569A" w:rsidRDefault="0059569A">
      <w:r>
        <w:separator/>
      </w:r>
    </w:p>
  </w:endnote>
  <w:endnote w:type="continuationSeparator" w:id="0">
    <w:p w14:paraId="704B01FF" w14:textId="77777777" w:rsidR="0059569A" w:rsidRDefault="0059569A">
      <w:r>
        <w:continuationSeparator/>
      </w:r>
    </w:p>
  </w:endnote>
  <w:endnote w:type="continuationNotice" w:id="1">
    <w:p w14:paraId="5FC2D868" w14:textId="77777777" w:rsidR="0059569A" w:rsidRDefault="00595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909C6">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D533A" w14:textId="77777777" w:rsidR="0059569A" w:rsidRDefault="0059569A">
      <w:r>
        <w:separator/>
      </w:r>
    </w:p>
  </w:footnote>
  <w:footnote w:type="continuationSeparator" w:id="0">
    <w:p w14:paraId="14623B09" w14:textId="77777777" w:rsidR="0059569A" w:rsidRDefault="0059569A">
      <w:r>
        <w:continuationSeparator/>
      </w:r>
    </w:p>
  </w:footnote>
  <w:footnote w:type="continuationNotice" w:id="1">
    <w:p w14:paraId="14C8D160" w14:textId="77777777" w:rsidR="0059569A" w:rsidRDefault="005956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11E65"/>
    <w:multiLevelType w:val="hybridMultilevel"/>
    <w:tmpl w:val="88FE0D7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EC23D1"/>
    <w:multiLevelType w:val="multilevel"/>
    <w:tmpl w:val="5EDA65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0"/>
  </w:num>
  <w:num w:numId="3">
    <w:abstractNumId w:val="5"/>
  </w:num>
  <w:num w:numId="4">
    <w:abstractNumId w:val="15"/>
  </w:num>
  <w:num w:numId="5">
    <w:abstractNumId w:val="8"/>
  </w:num>
  <w:num w:numId="6">
    <w:abstractNumId w:val="9"/>
  </w:num>
  <w:num w:numId="7">
    <w:abstractNumId w:val="7"/>
  </w:num>
  <w:num w:numId="8">
    <w:abstractNumId w:val="19"/>
  </w:num>
  <w:num w:numId="9">
    <w:abstractNumId w:val="11"/>
  </w:num>
  <w:num w:numId="10">
    <w:abstractNumId w:val="6"/>
  </w:num>
  <w:num w:numId="11">
    <w:abstractNumId w:val="13"/>
  </w:num>
  <w:num w:numId="12">
    <w:abstractNumId w:val="0"/>
  </w:num>
  <w:num w:numId="13">
    <w:abstractNumId w:val="3"/>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16"/>
  </w:num>
  <w:num w:numId="20">
    <w:abstractNumId w:val="2"/>
  </w:num>
  <w:num w:numId="21">
    <w:abstractNumId w:val="1"/>
  </w:num>
  <w:num w:numId="22">
    <w:abstractNumId w:val="4"/>
  </w:num>
  <w:num w:numId="2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906"/>
    <w:rsid w:val="00007EE2"/>
    <w:rsid w:val="00010001"/>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5E2C"/>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69F8"/>
    <w:rsid w:val="00076F6E"/>
    <w:rsid w:val="00077F75"/>
    <w:rsid w:val="000803A0"/>
    <w:rsid w:val="00080BF7"/>
    <w:rsid w:val="00081287"/>
    <w:rsid w:val="00081405"/>
    <w:rsid w:val="00083B28"/>
    <w:rsid w:val="00083C62"/>
    <w:rsid w:val="0008403D"/>
    <w:rsid w:val="00084262"/>
    <w:rsid w:val="00085A5C"/>
    <w:rsid w:val="000865D7"/>
    <w:rsid w:val="00086B39"/>
    <w:rsid w:val="00087E13"/>
    <w:rsid w:val="00087F01"/>
    <w:rsid w:val="00087FB3"/>
    <w:rsid w:val="00090001"/>
    <w:rsid w:val="0009048D"/>
    <w:rsid w:val="000908EC"/>
    <w:rsid w:val="00090C94"/>
    <w:rsid w:val="00090E2D"/>
    <w:rsid w:val="000910D9"/>
    <w:rsid w:val="0009157D"/>
    <w:rsid w:val="0009250A"/>
    <w:rsid w:val="000929CB"/>
    <w:rsid w:val="00093263"/>
    <w:rsid w:val="00093617"/>
    <w:rsid w:val="000937B6"/>
    <w:rsid w:val="0009391B"/>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BB2"/>
    <w:rsid w:val="000A6E8F"/>
    <w:rsid w:val="000A7175"/>
    <w:rsid w:val="000A7299"/>
    <w:rsid w:val="000A7DC1"/>
    <w:rsid w:val="000B038F"/>
    <w:rsid w:val="000B0BE4"/>
    <w:rsid w:val="000B0EBC"/>
    <w:rsid w:val="000B1005"/>
    <w:rsid w:val="000B199B"/>
    <w:rsid w:val="000B1BD7"/>
    <w:rsid w:val="000B1DD5"/>
    <w:rsid w:val="000B1FF0"/>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7"/>
    <w:rsid w:val="000C0F2B"/>
    <w:rsid w:val="000C2976"/>
    <w:rsid w:val="000C2B1F"/>
    <w:rsid w:val="000C2BA5"/>
    <w:rsid w:val="000C2EB3"/>
    <w:rsid w:val="000C3873"/>
    <w:rsid w:val="000C3BF8"/>
    <w:rsid w:val="000C3EA7"/>
    <w:rsid w:val="000C439D"/>
    <w:rsid w:val="000C4771"/>
    <w:rsid w:val="000C4C69"/>
    <w:rsid w:val="000C4CB6"/>
    <w:rsid w:val="000C5251"/>
    <w:rsid w:val="000C5BF8"/>
    <w:rsid w:val="000C5D4C"/>
    <w:rsid w:val="000C656D"/>
    <w:rsid w:val="000C67C1"/>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948"/>
    <w:rsid w:val="000E5A9A"/>
    <w:rsid w:val="000E5D88"/>
    <w:rsid w:val="000E6138"/>
    <w:rsid w:val="000E6805"/>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60"/>
    <w:rsid w:val="00107D5D"/>
    <w:rsid w:val="00107F2F"/>
    <w:rsid w:val="0011037F"/>
    <w:rsid w:val="00110451"/>
    <w:rsid w:val="00110753"/>
    <w:rsid w:val="00111ECE"/>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0DE5"/>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5DDD"/>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512"/>
    <w:rsid w:val="001667AA"/>
    <w:rsid w:val="001669A0"/>
    <w:rsid w:val="00166E0D"/>
    <w:rsid w:val="001670A4"/>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01"/>
    <w:rsid w:val="001863D2"/>
    <w:rsid w:val="001863E3"/>
    <w:rsid w:val="001866E9"/>
    <w:rsid w:val="00187151"/>
    <w:rsid w:val="00187695"/>
    <w:rsid w:val="0018780F"/>
    <w:rsid w:val="0019029C"/>
    <w:rsid w:val="00190C74"/>
    <w:rsid w:val="00191C14"/>
    <w:rsid w:val="001926EC"/>
    <w:rsid w:val="00192CEF"/>
    <w:rsid w:val="001932D6"/>
    <w:rsid w:val="00193AA8"/>
    <w:rsid w:val="00193D4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3C08"/>
    <w:rsid w:val="001B3E5E"/>
    <w:rsid w:val="001B43B1"/>
    <w:rsid w:val="001B4583"/>
    <w:rsid w:val="001B48B1"/>
    <w:rsid w:val="001B4C69"/>
    <w:rsid w:val="001B4F38"/>
    <w:rsid w:val="001B4F90"/>
    <w:rsid w:val="001B5D2D"/>
    <w:rsid w:val="001B7243"/>
    <w:rsid w:val="001B739E"/>
    <w:rsid w:val="001B7952"/>
    <w:rsid w:val="001B7A83"/>
    <w:rsid w:val="001B7E74"/>
    <w:rsid w:val="001C0B7B"/>
    <w:rsid w:val="001C0F66"/>
    <w:rsid w:val="001C148B"/>
    <w:rsid w:val="001C1999"/>
    <w:rsid w:val="001C1F82"/>
    <w:rsid w:val="001C27D3"/>
    <w:rsid w:val="001C2F8F"/>
    <w:rsid w:val="001C3363"/>
    <w:rsid w:val="001C3850"/>
    <w:rsid w:val="001C3955"/>
    <w:rsid w:val="001C4AE9"/>
    <w:rsid w:val="001C4FC0"/>
    <w:rsid w:val="001C5A08"/>
    <w:rsid w:val="001C5CA7"/>
    <w:rsid w:val="001C6171"/>
    <w:rsid w:val="001C747D"/>
    <w:rsid w:val="001C792F"/>
    <w:rsid w:val="001D0C92"/>
    <w:rsid w:val="001D0EC7"/>
    <w:rsid w:val="001D0FA8"/>
    <w:rsid w:val="001D1CBC"/>
    <w:rsid w:val="001D1D2E"/>
    <w:rsid w:val="001D1FE4"/>
    <w:rsid w:val="001D23E3"/>
    <w:rsid w:val="001D2E8A"/>
    <w:rsid w:val="001D2F78"/>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84"/>
    <w:rsid w:val="001F22BC"/>
    <w:rsid w:val="001F2420"/>
    <w:rsid w:val="001F24E3"/>
    <w:rsid w:val="001F2683"/>
    <w:rsid w:val="001F31ED"/>
    <w:rsid w:val="001F42E7"/>
    <w:rsid w:val="001F466F"/>
    <w:rsid w:val="001F4E05"/>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3E3C"/>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17D"/>
    <w:rsid w:val="00212D2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781"/>
    <w:rsid w:val="002279EC"/>
    <w:rsid w:val="00230070"/>
    <w:rsid w:val="0023094B"/>
    <w:rsid w:val="00230D38"/>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2EE"/>
    <w:rsid w:val="002425CF"/>
    <w:rsid w:val="00242940"/>
    <w:rsid w:val="00243057"/>
    <w:rsid w:val="00243583"/>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5346"/>
    <w:rsid w:val="002553FE"/>
    <w:rsid w:val="00255F10"/>
    <w:rsid w:val="0025623D"/>
    <w:rsid w:val="0025677A"/>
    <w:rsid w:val="00257920"/>
    <w:rsid w:val="002579BD"/>
    <w:rsid w:val="00257F3A"/>
    <w:rsid w:val="00260961"/>
    <w:rsid w:val="00260AC9"/>
    <w:rsid w:val="00260B3D"/>
    <w:rsid w:val="00261439"/>
    <w:rsid w:val="00261A2A"/>
    <w:rsid w:val="00261B39"/>
    <w:rsid w:val="00262240"/>
    <w:rsid w:val="002625BC"/>
    <w:rsid w:val="00262A5F"/>
    <w:rsid w:val="0026344D"/>
    <w:rsid w:val="002639F0"/>
    <w:rsid w:val="00264209"/>
    <w:rsid w:val="002647BC"/>
    <w:rsid w:val="00264827"/>
    <w:rsid w:val="002657AD"/>
    <w:rsid w:val="00265927"/>
    <w:rsid w:val="00266659"/>
    <w:rsid w:val="002676D3"/>
    <w:rsid w:val="00267727"/>
    <w:rsid w:val="00267ADF"/>
    <w:rsid w:val="00271379"/>
    <w:rsid w:val="00271426"/>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724"/>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CF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53F"/>
    <w:rsid w:val="002F27A4"/>
    <w:rsid w:val="002F2A75"/>
    <w:rsid w:val="002F38C0"/>
    <w:rsid w:val="002F3F31"/>
    <w:rsid w:val="002F443F"/>
    <w:rsid w:val="002F4691"/>
    <w:rsid w:val="002F4B73"/>
    <w:rsid w:val="002F5D01"/>
    <w:rsid w:val="002F6892"/>
    <w:rsid w:val="002F6BC6"/>
    <w:rsid w:val="002F6DBF"/>
    <w:rsid w:val="002F70A9"/>
    <w:rsid w:val="003001F4"/>
    <w:rsid w:val="003003B0"/>
    <w:rsid w:val="003004B5"/>
    <w:rsid w:val="00300729"/>
    <w:rsid w:val="0030093F"/>
    <w:rsid w:val="003009BB"/>
    <w:rsid w:val="00300C31"/>
    <w:rsid w:val="00301BCA"/>
    <w:rsid w:val="00301CC9"/>
    <w:rsid w:val="00302A40"/>
    <w:rsid w:val="00303142"/>
    <w:rsid w:val="003031EC"/>
    <w:rsid w:val="00303523"/>
    <w:rsid w:val="00303A58"/>
    <w:rsid w:val="00303CCD"/>
    <w:rsid w:val="0030435E"/>
    <w:rsid w:val="003046F4"/>
    <w:rsid w:val="00304C1C"/>
    <w:rsid w:val="00304E10"/>
    <w:rsid w:val="00304FE9"/>
    <w:rsid w:val="0030520F"/>
    <w:rsid w:val="0030530B"/>
    <w:rsid w:val="0030540E"/>
    <w:rsid w:val="00306130"/>
    <w:rsid w:val="003062F5"/>
    <w:rsid w:val="0030642C"/>
    <w:rsid w:val="00306EFD"/>
    <w:rsid w:val="003072B0"/>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39E"/>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2F4B"/>
    <w:rsid w:val="0033316E"/>
    <w:rsid w:val="0033328D"/>
    <w:rsid w:val="003351C5"/>
    <w:rsid w:val="00335411"/>
    <w:rsid w:val="0033579D"/>
    <w:rsid w:val="003360CF"/>
    <w:rsid w:val="00336266"/>
    <w:rsid w:val="00336B9A"/>
    <w:rsid w:val="00336C59"/>
    <w:rsid w:val="00337C90"/>
    <w:rsid w:val="00340428"/>
    <w:rsid w:val="003406E0"/>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CD8"/>
    <w:rsid w:val="0035546D"/>
    <w:rsid w:val="0035629F"/>
    <w:rsid w:val="00356CF0"/>
    <w:rsid w:val="00357F85"/>
    <w:rsid w:val="003601F7"/>
    <w:rsid w:val="00360F28"/>
    <w:rsid w:val="003612FC"/>
    <w:rsid w:val="0036143D"/>
    <w:rsid w:val="00361475"/>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698"/>
    <w:rsid w:val="0039178F"/>
    <w:rsid w:val="00392193"/>
    <w:rsid w:val="00392284"/>
    <w:rsid w:val="00392A34"/>
    <w:rsid w:val="00392BFF"/>
    <w:rsid w:val="00392CAB"/>
    <w:rsid w:val="00393011"/>
    <w:rsid w:val="00393681"/>
    <w:rsid w:val="0039395C"/>
    <w:rsid w:val="00393E22"/>
    <w:rsid w:val="00394005"/>
    <w:rsid w:val="003945F8"/>
    <w:rsid w:val="0039536E"/>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781"/>
    <w:rsid w:val="003A5FA0"/>
    <w:rsid w:val="003A60EA"/>
    <w:rsid w:val="003A65B8"/>
    <w:rsid w:val="003A6A95"/>
    <w:rsid w:val="003A6E12"/>
    <w:rsid w:val="003A76D1"/>
    <w:rsid w:val="003B0C73"/>
    <w:rsid w:val="003B16CD"/>
    <w:rsid w:val="003B1707"/>
    <w:rsid w:val="003B1A71"/>
    <w:rsid w:val="003B25EB"/>
    <w:rsid w:val="003B2D20"/>
    <w:rsid w:val="003B3131"/>
    <w:rsid w:val="003B359C"/>
    <w:rsid w:val="003B3942"/>
    <w:rsid w:val="003B3B29"/>
    <w:rsid w:val="003B3FE5"/>
    <w:rsid w:val="003B47D3"/>
    <w:rsid w:val="003B481A"/>
    <w:rsid w:val="003B4A49"/>
    <w:rsid w:val="003B5BAA"/>
    <w:rsid w:val="003B5C47"/>
    <w:rsid w:val="003B5EE3"/>
    <w:rsid w:val="003B63E2"/>
    <w:rsid w:val="003B6559"/>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0F17"/>
    <w:rsid w:val="003D1842"/>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4D8"/>
    <w:rsid w:val="003E380A"/>
    <w:rsid w:val="003E4559"/>
    <w:rsid w:val="003E4AF7"/>
    <w:rsid w:val="003E4E6E"/>
    <w:rsid w:val="003E4F07"/>
    <w:rsid w:val="003E501F"/>
    <w:rsid w:val="003E5099"/>
    <w:rsid w:val="003E528A"/>
    <w:rsid w:val="003E5389"/>
    <w:rsid w:val="003E56B9"/>
    <w:rsid w:val="003E570B"/>
    <w:rsid w:val="003E5D22"/>
    <w:rsid w:val="003E6E6D"/>
    <w:rsid w:val="003E7840"/>
    <w:rsid w:val="003E7B17"/>
    <w:rsid w:val="003F01E1"/>
    <w:rsid w:val="003F07CA"/>
    <w:rsid w:val="003F11ED"/>
    <w:rsid w:val="003F1C39"/>
    <w:rsid w:val="003F23C5"/>
    <w:rsid w:val="003F28C6"/>
    <w:rsid w:val="003F330C"/>
    <w:rsid w:val="003F37AD"/>
    <w:rsid w:val="003F3D28"/>
    <w:rsid w:val="003F4603"/>
    <w:rsid w:val="003F489A"/>
    <w:rsid w:val="003F4CE9"/>
    <w:rsid w:val="003F506B"/>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B12"/>
    <w:rsid w:val="00404D4E"/>
    <w:rsid w:val="0040549E"/>
    <w:rsid w:val="004055F5"/>
    <w:rsid w:val="00405D7A"/>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0E46"/>
    <w:rsid w:val="004614B3"/>
    <w:rsid w:val="00461569"/>
    <w:rsid w:val="0046173B"/>
    <w:rsid w:val="004618FE"/>
    <w:rsid w:val="0046210B"/>
    <w:rsid w:val="004636B6"/>
    <w:rsid w:val="00463D73"/>
    <w:rsid w:val="004640AF"/>
    <w:rsid w:val="004646A0"/>
    <w:rsid w:val="00464B50"/>
    <w:rsid w:val="00465C03"/>
    <w:rsid w:val="0046604F"/>
    <w:rsid w:val="004664DB"/>
    <w:rsid w:val="00466A81"/>
    <w:rsid w:val="0046799A"/>
    <w:rsid w:val="00467CA4"/>
    <w:rsid w:val="004708FE"/>
    <w:rsid w:val="00470BFF"/>
    <w:rsid w:val="00470FBA"/>
    <w:rsid w:val="00471089"/>
    <w:rsid w:val="00471CC5"/>
    <w:rsid w:val="0047412A"/>
    <w:rsid w:val="00474401"/>
    <w:rsid w:val="00474496"/>
    <w:rsid w:val="004746EB"/>
    <w:rsid w:val="00474BCC"/>
    <w:rsid w:val="00474D35"/>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1A1"/>
    <w:rsid w:val="004A42D6"/>
    <w:rsid w:val="004A464D"/>
    <w:rsid w:val="004A4B9C"/>
    <w:rsid w:val="004A548F"/>
    <w:rsid w:val="004A5727"/>
    <w:rsid w:val="004A625D"/>
    <w:rsid w:val="004A6ACE"/>
    <w:rsid w:val="004A6DF9"/>
    <w:rsid w:val="004A770D"/>
    <w:rsid w:val="004A79C5"/>
    <w:rsid w:val="004B0877"/>
    <w:rsid w:val="004B0A8C"/>
    <w:rsid w:val="004B0CA2"/>
    <w:rsid w:val="004B1228"/>
    <w:rsid w:val="004B154F"/>
    <w:rsid w:val="004B16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4D"/>
    <w:rsid w:val="005031A3"/>
    <w:rsid w:val="005032C8"/>
    <w:rsid w:val="0050383C"/>
    <w:rsid w:val="0050403B"/>
    <w:rsid w:val="005041D7"/>
    <w:rsid w:val="0050422E"/>
    <w:rsid w:val="00504EC6"/>
    <w:rsid w:val="00504F8A"/>
    <w:rsid w:val="00504FA9"/>
    <w:rsid w:val="005056A6"/>
    <w:rsid w:val="005060DB"/>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2DF2"/>
    <w:rsid w:val="00513B4C"/>
    <w:rsid w:val="00513CB1"/>
    <w:rsid w:val="00513F2B"/>
    <w:rsid w:val="005141E7"/>
    <w:rsid w:val="00514877"/>
    <w:rsid w:val="00514970"/>
    <w:rsid w:val="0051497E"/>
    <w:rsid w:val="00515024"/>
    <w:rsid w:val="00515157"/>
    <w:rsid w:val="00515A93"/>
    <w:rsid w:val="005160F2"/>
    <w:rsid w:val="00516860"/>
    <w:rsid w:val="005168E2"/>
    <w:rsid w:val="00516CE9"/>
    <w:rsid w:val="00516DBF"/>
    <w:rsid w:val="0051723A"/>
    <w:rsid w:val="0051732E"/>
    <w:rsid w:val="005179EA"/>
    <w:rsid w:val="00520313"/>
    <w:rsid w:val="0052031C"/>
    <w:rsid w:val="00521011"/>
    <w:rsid w:val="00521567"/>
    <w:rsid w:val="00521E4F"/>
    <w:rsid w:val="00521E7B"/>
    <w:rsid w:val="00522663"/>
    <w:rsid w:val="00522AFD"/>
    <w:rsid w:val="005234F7"/>
    <w:rsid w:val="0052403A"/>
    <w:rsid w:val="00525047"/>
    <w:rsid w:val="0052593D"/>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0D0"/>
    <w:rsid w:val="005605DB"/>
    <w:rsid w:val="0056094F"/>
    <w:rsid w:val="00561704"/>
    <w:rsid w:val="00562125"/>
    <w:rsid w:val="00562864"/>
    <w:rsid w:val="0056323A"/>
    <w:rsid w:val="0056453F"/>
    <w:rsid w:val="00564CE0"/>
    <w:rsid w:val="00564F51"/>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6C48"/>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9DE"/>
    <w:rsid w:val="00592C6F"/>
    <w:rsid w:val="00593189"/>
    <w:rsid w:val="00593A48"/>
    <w:rsid w:val="00593BCA"/>
    <w:rsid w:val="00593FD9"/>
    <w:rsid w:val="00594EDF"/>
    <w:rsid w:val="0059550E"/>
    <w:rsid w:val="0059569A"/>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2F9E"/>
    <w:rsid w:val="005A30CD"/>
    <w:rsid w:val="005A32E6"/>
    <w:rsid w:val="005A4B10"/>
    <w:rsid w:val="005A5298"/>
    <w:rsid w:val="005A5447"/>
    <w:rsid w:val="005A5538"/>
    <w:rsid w:val="005A65CF"/>
    <w:rsid w:val="005A66D2"/>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54D6"/>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38C"/>
    <w:rsid w:val="006048FB"/>
    <w:rsid w:val="00604B4E"/>
    <w:rsid w:val="00604DE1"/>
    <w:rsid w:val="006050E0"/>
    <w:rsid w:val="006059BC"/>
    <w:rsid w:val="0060606F"/>
    <w:rsid w:val="00606AD7"/>
    <w:rsid w:val="00606B17"/>
    <w:rsid w:val="006073A6"/>
    <w:rsid w:val="00607731"/>
    <w:rsid w:val="00607EED"/>
    <w:rsid w:val="0061020A"/>
    <w:rsid w:val="00610851"/>
    <w:rsid w:val="0061091F"/>
    <w:rsid w:val="006123AA"/>
    <w:rsid w:val="00612DDC"/>
    <w:rsid w:val="00613441"/>
    <w:rsid w:val="006134E3"/>
    <w:rsid w:val="00613714"/>
    <w:rsid w:val="006137F6"/>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6D4B"/>
    <w:rsid w:val="006277EF"/>
    <w:rsid w:val="006300B6"/>
    <w:rsid w:val="0063101D"/>
    <w:rsid w:val="0063124C"/>
    <w:rsid w:val="006313E3"/>
    <w:rsid w:val="00631A95"/>
    <w:rsid w:val="00631D2C"/>
    <w:rsid w:val="00632957"/>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7BE"/>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3BCA"/>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D3D"/>
    <w:rsid w:val="00695E67"/>
    <w:rsid w:val="006971B9"/>
    <w:rsid w:val="0069725B"/>
    <w:rsid w:val="0069734E"/>
    <w:rsid w:val="006976AD"/>
    <w:rsid w:val="00697EA8"/>
    <w:rsid w:val="006A0B90"/>
    <w:rsid w:val="006A0C02"/>
    <w:rsid w:val="006A2D4C"/>
    <w:rsid w:val="006A3717"/>
    <w:rsid w:val="006A3BE4"/>
    <w:rsid w:val="006A4364"/>
    <w:rsid w:val="006A4C31"/>
    <w:rsid w:val="006A51FF"/>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C1F"/>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E7E5C"/>
    <w:rsid w:val="006F065F"/>
    <w:rsid w:val="006F0829"/>
    <w:rsid w:val="006F0E69"/>
    <w:rsid w:val="006F0F1C"/>
    <w:rsid w:val="006F1C16"/>
    <w:rsid w:val="006F2F05"/>
    <w:rsid w:val="006F3B59"/>
    <w:rsid w:val="006F3F19"/>
    <w:rsid w:val="006F3F83"/>
    <w:rsid w:val="006F4963"/>
    <w:rsid w:val="006F4D92"/>
    <w:rsid w:val="006F51AA"/>
    <w:rsid w:val="006F5637"/>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C0F"/>
    <w:rsid w:val="00710DF7"/>
    <w:rsid w:val="00711622"/>
    <w:rsid w:val="007117F4"/>
    <w:rsid w:val="0071188E"/>
    <w:rsid w:val="0071213A"/>
    <w:rsid w:val="0071221F"/>
    <w:rsid w:val="007122AE"/>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12E"/>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8EC"/>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3B76"/>
    <w:rsid w:val="007641A2"/>
    <w:rsid w:val="007647C5"/>
    <w:rsid w:val="007649E8"/>
    <w:rsid w:val="00764B3B"/>
    <w:rsid w:val="007658BB"/>
    <w:rsid w:val="00765916"/>
    <w:rsid w:val="00765D32"/>
    <w:rsid w:val="007664AC"/>
    <w:rsid w:val="00767306"/>
    <w:rsid w:val="007679B4"/>
    <w:rsid w:val="00767C7A"/>
    <w:rsid w:val="00767CAB"/>
    <w:rsid w:val="00767F2D"/>
    <w:rsid w:val="00770063"/>
    <w:rsid w:val="007704A9"/>
    <w:rsid w:val="00770711"/>
    <w:rsid w:val="00771C9A"/>
    <w:rsid w:val="0077250D"/>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38B"/>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00"/>
    <w:rsid w:val="0079255A"/>
    <w:rsid w:val="007925EB"/>
    <w:rsid w:val="007929AD"/>
    <w:rsid w:val="007930F0"/>
    <w:rsid w:val="00793667"/>
    <w:rsid w:val="00793914"/>
    <w:rsid w:val="00794AAF"/>
    <w:rsid w:val="007954A8"/>
    <w:rsid w:val="00796E58"/>
    <w:rsid w:val="0079729A"/>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273"/>
    <w:rsid w:val="007C1442"/>
    <w:rsid w:val="007C15DD"/>
    <w:rsid w:val="007C1DA3"/>
    <w:rsid w:val="007C1E2F"/>
    <w:rsid w:val="007C2348"/>
    <w:rsid w:val="007C288A"/>
    <w:rsid w:val="007C2A09"/>
    <w:rsid w:val="007C2ADC"/>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87"/>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BBC"/>
    <w:rsid w:val="007E0C85"/>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88E"/>
    <w:rsid w:val="007E7E37"/>
    <w:rsid w:val="007E7F75"/>
    <w:rsid w:val="007F0A09"/>
    <w:rsid w:val="007F0C2E"/>
    <w:rsid w:val="007F1161"/>
    <w:rsid w:val="007F17D9"/>
    <w:rsid w:val="007F1813"/>
    <w:rsid w:val="007F18ED"/>
    <w:rsid w:val="007F1C16"/>
    <w:rsid w:val="007F1CCB"/>
    <w:rsid w:val="007F1FFF"/>
    <w:rsid w:val="007F20FF"/>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65F4"/>
    <w:rsid w:val="007F697F"/>
    <w:rsid w:val="007F6A09"/>
    <w:rsid w:val="007F75D1"/>
    <w:rsid w:val="007F7B35"/>
    <w:rsid w:val="007F7C84"/>
    <w:rsid w:val="00800B54"/>
    <w:rsid w:val="00800B94"/>
    <w:rsid w:val="00801411"/>
    <w:rsid w:val="0080211F"/>
    <w:rsid w:val="008021DD"/>
    <w:rsid w:val="00802836"/>
    <w:rsid w:val="00802D37"/>
    <w:rsid w:val="0080301C"/>
    <w:rsid w:val="008031A1"/>
    <w:rsid w:val="00803337"/>
    <w:rsid w:val="00803BED"/>
    <w:rsid w:val="0080417E"/>
    <w:rsid w:val="00804283"/>
    <w:rsid w:val="008044A1"/>
    <w:rsid w:val="0080469D"/>
    <w:rsid w:val="0080486A"/>
    <w:rsid w:val="00805037"/>
    <w:rsid w:val="0080535C"/>
    <w:rsid w:val="00806200"/>
    <w:rsid w:val="008069D9"/>
    <w:rsid w:val="00807B17"/>
    <w:rsid w:val="00807DE2"/>
    <w:rsid w:val="00810931"/>
    <w:rsid w:val="00810955"/>
    <w:rsid w:val="00810DFC"/>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6174"/>
    <w:rsid w:val="0081664B"/>
    <w:rsid w:val="008166DF"/>
    <w:rsid w:val="008168F0"/>
    <w:rsid w:val="00816EFA"/>
    <w:rsid w:val="00817248"/>
    <w:rsid w:val="00817631"/>
    <w:rsid w:val="00817DC8"/>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02F7"/>
    <w:rsid w:val="00840651"/>
    <w:rsid w:val="00841275"/>
    <w:rsid w:val="008413BE"/>
    <w:rsid w:val="00841F07"/>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51D2"/>
    <w:rsid w:val="008567BC"/>
    <w:rsid w:val="0085701E"/>
    <w:rsid w:val="0085747C"/>
    <w:rsid w:val="008579AC"/>
    <w:rsid w:val="00861D65"/>
    <w:rsid w:val="0086227A"/>
    <w:rsid w:val="00862F08"/>
    <w:rsid w:val="008632E4"/>
    <w:rsid w:val="00863B7A"/>
    <w:rsid w:val="008648AC"/>
    <w:rsid w:val="00864D62"/>
    <w:rsid w:val="00865421"/>
    <w:rsid w:val="008654A5"/>
    <w:rsid w:val="008655D0"/>
    <w:rsid w:val="00865B62"/>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62A"/>
    <w:rsid w:val="0087471E"/>
    <w:rsid w:val="00874C6B"/>
    <w:rsid w:val="00874E3C"/>
    <w:rsid w:val="00875B22"/>
    <w:rsid w:val="00875E53"/>
    <w:rsid w:val="008764D8"/>
    <w:rsid w:val="0087664C"/>
    <w:rsid w:val="00876926"/>
    <w:rsid w:val="00877394"/>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A24"/>
    <w:rsid w:val="00884BE3"/>
    <w:rsid w:val="00885042"/>
    <w:rsid w:val="00885B1B"/>
    <w:rsid w:val="00885D53"/>
    <w:rsid w:val="00885EB8"/>
    <w:rsid w:val="0088620F"/>
    <w:rsid w:val="00886485"/>
    <w:rsid w:val="00887380"/>
    <w:rsid w:val="008873F4"/>
    <w:rsid w:val="00887C04"/>
    <w:rsid w:val="0089029E"/>
    <w:rsid w:val="008909C6"/>
    <w:rsid w:val="0089159D"/>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CFB"/>
    <w:rsid w:val="008D069E"/>
    <w:rsid w:val="008D0B7E"/>
    <w:rsid w:val="008D1388"/>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0FD"/>
    <w:rsid w:val="008F1211"/>
    <w:rsid w:val="008F1812"/>
    <w:rsid w:val="008F1ED1"/>
    <w:rsid w:val="008F216A"/>
    <w:rsid w:val="008F2858"/>
    <w:rsid w:val="008F2BAD"/>
    <w:rsid w:val="008F3183"/>
    <w:rsid w:val="008F38A3"/>
    <w:rsid w:val="008F3BED"/>
    <w:rsid w:val="008F413B"/>
    <w:rsid w:val="008F5A56"/>
    <w:rsid w:val="008F5C41"/>
    <w:rsid w:val="008F6537"/>
    <w:rsid w:val="008F69F9"/>
    <w:rsid w:val="008F6E52"/>
    <w:rsid w:val="008F70F1"/>
    <w:rsid w:val="008F74F3"/>
    <w:rsid w:val="008F75B3"/>
    <w:rsid w:val="008F7838"/>
    <w:rsid w:val="008F7AEB"/>
    <w:rsid w:val="008F7B7C"/>
    <w:rsid w:val="00900D3E"/>
    <w:rsid w:val="00902173"/>
    <w:rsid w:val="009024E8"/>
    <w:rsid w:val="009025AC"/>
    <w:rsid w:val="00902F42"/>
    <w:rsid w:val="00902FB2"/>
    <w:rsid w:val="0090309B"/>
    <w:rsid w:val="00904369"/>
    <w:rsid w:val="0090448C"/>
    <w:rsid w:val="00904AA2"/>
    <w:rsid w:val="00905383"/>
    <w:rsid w:val="00905D64"/>
    <w:rsid w:val="009061A5"/>
    <w:rsid w:val="0090623F"/>
    <w:rsid w:val="009062AF"/>
    <w:rsid w:val="0090734F"/>
    <w:rsid w:val="00910A04"/>
    <w:rsid w:val="00910C8C"/>
    <w:rsid w:val="00910EBE"/>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0F70"/>
    <w:rsid w:val="00931797"/>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1F2F"/>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2F4B"/>
    <w:rsid w:val="009735E5"/>
    <w:rsid w:val="009761D8"/>
    <w:rsid w:val="009764A4"/>
    <w:rsid w:val="00976533"/>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43F"/>
    <w:rsid w:val="009B5CA3"/>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942"/>
    <w:rsid w:val="009C1AF7"/>
    <w:rsid w:val="009C1BB8"/>
    <w:rsid w:val="009C291B"/>
    <w:rsid w:val="009C2D5A"/>
    <w:rsid w:val="009C2E04"/>
    <w:rsid w:val="009C385E"/>
    <w:rsid w:val="009C3A30"/>
    <w:rsid w:val="009C3C96"/>
    <w:rsid w:val="009C40ED"/>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BA5"/>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1F0E"/>
    <w:rsid w:val="00A1241B"/>
    <w:rsid w:val="00A139B6"/>
    <w:rsid w:val="00A13DAA"/>
    <w:rsid w:val="00A14AC8"/>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4A9"/>
    <w:rsid w:val="00A44563"/>
    <w:rsid w:val="00A4572A"/>
    <w:rsid w:val="00A45A63"/>
    <w:rsid w:val="00A4612D"/>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BFA"/>
    <w:rsid w:val="00A57F2B"/>
    <w:rsid w:val="00A6009C"/>
    <w:rsid w:val="00A6012E"/>
    <w:rsid w:val="00A6093B"/>
    <w:rsid w:val="00A614F0"/>
    <w:rsid w:val="00A6166C"/>
    <w:rsid w:val="00A61939"/>
    <w:rsid w:val="00A62662"/>
    <w:rsid w:val="00A62CF6"/>
    <w:rsid w:val="00A6322E"/>
    <w:rsid w:val="00A63980"/>
    <w:rsid w:val="00A63C7C"/>
    <w:rsid w:val="00A63ED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5B4"/>
    <w:rsid w:val="00A86D86"/>
    <w:rsid w:val="00A86FBB"/>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9CF"/>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975"/>
    <w:rsid w:val="00AA4A0C"/>
    <w:rsid w:val="00AA5C17"/>
    <w:rsid w:val="00AA5ED1"/>
    <w:rsid w:val="00AA5FCB"/>
    <w:rsid w:val="00AA6323"/>
    <w:rsid w:val="00AA6650"/>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F3E"/>
    <w:rsid w:val="00AE03AD"/>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335"/>
    <w:rsid w:val="00B1379C"/>
    <w:rsid w:val="00B14B8E"/>
    <w:rsid w:val="00B14DF9"/>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5E0"/>
    <w:rsid w:val="00B47B30"/>
    <w:rsid w:val="00B50311"/>
    <w:rsid w:val="00B517A5"/>
    <w:rsid w:val="00B51B63"/>
    <w:rsid w:val="00B53011"/>
    <w:rsid w:val="00B53F6A"/>
    <w:rsid w:val="00B54305"/>
    <w:rsid w:val="00B54834"/>
    <w:rsid w:val="00B54849"/>
    <w:rsid w:val="00B551E7"/>
    <w:rsid w:val="00B552E4"/>
    <w:rsid w:val="00B556BF"/>
    <w:rsid w:val="00B55D21"/>
    <w:rsid w:val="00B5677F"/>
    <w:rsid w:val="00B56803"/>
    <w:rsid w:val="00B5693D"/>
    <w:rsid w:val="00B56DA4"/>
    <w:rsid w:val="00B56DC8"/>
    <w:rsid w:val="00B57321"/>
    <w:rsid w:val="00B574E0"/>
    <w:rsid w:val="00B57997"/>
    <w:rsid w:val="00B6149C"/>
    <w:rsid w:val="00B61C8C"/>
    <w:rsid w:val="00B61E80"/>
    <w:rsid w:val="00B62AE3"/>
    <w:rsid w:val="00B62BE0"/>
    <w:rsid w:val="00B634A2"/>
    <w:rsid w:val="00B639C7"/>
    <w:rsid w:val="00B64D27"/>
    <w:rsid w:val="00B6518E"/>
    <w:rsid w:val="00B651D4"/>
    <w:rsid w:val="00B6570E"/>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800F0"/>
    <w:rsid w:val="00B8017B"/>
    <w:rsid w:val="00B80953"/>
    <w:rsid w:val="00B80994"/>
    <w:rsid w:val="00B827FC"/>
    <w:rsid w:val="00B82FF1"/>
    <w:rsid w:val="00B830AF"/>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150"/>
    <w:rsid w:val="00B957AF"/>
    <w:rsid w:val="00B95EC7"/>
    <w:rsid w:val="00B96099"/>
    <w:rsid w:val="00B964BC"/>
    <w:rsid w:val="00B97131"/>
    <w:rsid w:val="00B97E1A"/>
    <w:rsid w:val="00B97EE3"/>
    <w:rsid w:val="00B97F4E"/>
    <w:rsid w:val="00B97FEB"/>
    <w:rsid w:val="00BA010D"/>
    <w:rsid w:val="00BA091C"/>
    <w:rsid w:val="00BA1020"/>
    <w:rsid w:val="00BA1809"/>
    <w:rsid w:val="00BA1866"/>
    <w:rsid w:val="00BA194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4FE6"/>
    <w:rsid w:val="00BB51E3"/>
    <w:rsid w:val="00BB55D7"/>
    <w:rsid w:val="00BB58CF"/>
    <w:rsid w:val="00BB6E49"/>
    <w:rsid w:val="00BB6F4B"/>
    <w:rsid w:val="00BB71DC"/>
    <w:rsid w:val="00BB7F14"/>
    <w:rsid w:val="00BC0A41"/>
    <w:rsid w:val="00BC133D"/>
    <w:rsid w:val="00BC1357"/>
    <w:rsid w:val="00BC35A5"/>
    <w:rsid w:val="00BC3CBD"/>
    <w:rsid w:val="00BC4070"/>
    <w:rsid w:val="00BC4968"/>
    <w:rsid w:val="00BC4C62"/>
    <w:rsid w:val="00BC4D32"/>
    <w:rsid w:val="00BC5521"/>
    <w:rsid w:val="00BC558A"/>
    <w:rsid w:val="00BC5799"/>
    <w:rsid w:val="00BC580B"/>
    <w:rsid w:val="00BC5B8D"/>
    <w:rsid w:val="00BC5BD4"/>
    <w:rsid w:val="00BC6038"/>
    <w:rsid w:val="00BC63AB"/>
    <w:rsid w:val="00BC6671"/>
    <w:rsid w:val="00BC6956"/>
    <w:rsid w:val="00BC7182"/>
    <w:rsid w:val="00BC7AF3"/>
    <w:rsid w:val="00BC7F04"/>
    <w:rsid w:val="00BC7FA9"/>
    <w:rsid w:val="00BD0053"/>
    <w:rsid w:val="00BD05B3"/>
    <w:rsid w:val="00BD104E"/>
    <w:rsid w:val="00BD148C"/>
    <w:rsid w:val="00BD23A5"/>
    <w:rsid w:val="00BD3E78"/>
    <w:rsid w:val="00BD5C65"/>
    <w:rsid w:val="00BD5D19"/>
    <w:rsid w:val="00BD6010"/>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3C16"/>
    <w:rsid w:val="00BF4351"/>
    <w:rsid w:val="00BF47F5"/>
    <w:rsid w:val="00BF4F91"/>
    <w:rsid w:val="00BF512F"/>
    <w:rsid w:val="00BF532B"/>
    <w:rsid w:val="00BF5464"/>
    <w:rsid w:val="00BF59E3"/>
    <w:rsid w:val="00BF5C1D"/>
    <w:rsid w:val="00BF65FA"/>
    <w:rsid w:val="00BF6904"/>
    <w:rsid w:val="00BF69EE"/>
    <w:rsid w:val="00BF69F7"/>
    <w:rsid w:val="00BF708F"/>
    <w:rsid w:val="00BF714C"/>
    <w:rsid w:val="00BF79FA"/>
    <w:rsid w:val="00C000E1"/>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01B"/>
    <w:rsid w:val="00C078C8"/>
    <w:rsid w:val="00C07E93"/>
    <w:rsid w:val="00C101D2"/>
    <w:rsid w:val="00C1093A"/>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E4B"/>
    <w:rsid w:val="00C33A96"/>
    <w:rsid w:val="00C33F9A"/>
    <w:rsid w:val="00C35479"/>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1D41"/>
    <w:rsid w:val="00C4204A"/>
    <w:rsid w:val="00C4267C"/>
    <w:rsid w:val="00C42F66"/>
    <w:rsid w:val="00C43982"/>
    <w:rsid w:val="00C43E90"/>
    <w:rsid w:val="00C4416F"/>
    <w:rsid w:val="00C44947"/>
    <w:rsid w:val="00C4612A"/>
    <w:rsid w:val="00C474D0"/>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3A6"/>
    <w:rsid w:val="00C55FB9"/>
    <w:rsid w:val="00C56275"/>
    <w:rsid w:val="00C5699C"/>
    <w:rsid w:val="00C56A8C"/>
    <w:rsid w:val="00C57492"/>
    <w:rsid w:val="00C57573"/>
    <w:rsid w:val="00C57939"/>
    <w:rsid w:val="00C57B87"/>
    <w:rsid w:val="00C57ED4"/>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59CD"/>
    <w:rsid w:val="00C85A2E"/>
    <w:rsid w:val="00C860D6"/>
    <w:rsid w:val="00C86901"/>
    <w:rsid w:val="00C86C0C"/>
    <w:rsid w:val="00C87276"/>
    <w:rsid w:val="00C872E9"/>
    <w:rsid w:val="00C87775"/>
    <w:rsid w:val="00C87AB3"/>
    <w:rsid w:val="00C87B36"/>
    <w:rsid w:val="00C907E8"/>
    <w:rsid w:val="00C91049"/>
    <w:rsid w:val="00C91408"/>
    <w:rsid w:val="00C91A9A"/>
    <w:rsid w:val="00C91CCA"/>
    <w:rsid w:val="00C92210"/>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0CE"/>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506"/>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6DF6"/>
    <w:rsid w:val="00D5785C"/>
    <w:rsid w:val="00D60C55"/>
    <w:rsid w:val="00D60CFB"/>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51F"/>
    <w:rsid w:val="00D6773A"/>
    <w:rsid w:val="00D67BB1"/>
    <w:rsid w:val="00D700F0"/>
    <w:rsid w:val="00D709FB"/>
    <w:rsid w:val="00D70A7D"/>
    <w:rsid w:val="00D70D88"/>
    <w:rsid w:val="00D71066"/>
    <w:rsid w:val="00D711A7"/>
    <w:rsid w:val="00D71464"/>
    <w:rsid w:val="00D714CA"/>
    <w:rsid w:val="00D71733"/>
    <w:rsid w:val="00D71D87"/>
    <w:rsid w:val="00D71E9F"/>
    <w:rsid w:val="00D72523"/>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17E"/>
    <w:rsid w:val="00D803DF"/>
    <w:rsid w:val="00D809F3"/>
    <w:rsid w:val="00D80A8D"/>
    <w:rsid w:val="00D8112A"/>
    <w:rsid w:val="00D81F4D"/>
    <w:rsid w:val="00D82243"/>
    <w:rsid w:val="00D837C5"/>
    <w:rsid w:val="00D83AC4"/>
    <w:rsid w:val="00D83E5E"/>
    <w:rsid w:val="00D844C6"/>
    <w:rsid w:val="00D846AB"/>
    <w:rsid w:val="00D853E6"/>
    <w:rsid w:val="00D85E60"/>
    <w:rsid w:val="00D863F0"/>
    <w:rsid w:val="00D864F8"/>
    <w:rsid w:val="00D865C2"/>
    <w:rsid w:val="00D87E29"/>
    <w:rsid w:val="00D909CF"/>
    <w:rsid w:val="00D917A6"/>
    <w:rsid w:val="00D91BA3"/>
    <w:rsid w:val="00D929EC"/>
    <w:rsid w:val="00D92E41"/>
    <w:rsid w:val="00D93052"/>
    <w:rsid w:val="00D93536"/>
    <w:rsid w:val="00D938F4"/>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B7DCF"/>
    <w:rsid w:val="00DC0941"/>
    <w:rsid w:val="00DC0B49"/>
    <w:rsid w:val="00DC0FC5"/>
    <w:rsid w:val="00DC18CF"/>
    <w:rsid w:val="00DC1CF3"/>
    <w:rsid w:val="00DC251E"/>
    <w:rsid w:val="00DC2586"/>
    <w:rsid w:val="00DC2C99"/>
    <w:rsid w:val="00DC3A28"/>
    <w:rsid w:val="00DC3AA6"/>
    <w:rsid w:val="00DC4021"/>
    <w:rsid w:val="00DC4E1E"/>
    <w:rsid w:val="00DC601A"/>
    <w:rsid w:val="00DC65BD"/>
    <w:rsid w:val="00DC69C4"/>
    <w:rsid w:val="00DC773F"/>
    <w:rsid w:val="00DC77E3"/>
    <w:rsid w:val="00DD04BE"/>
    <w:rsid w:val="00DD1B7C"/>
    <w:rsid w:val="00DD25F4"/>
    <w:rsid w:val="00DD29E5"/>
    <w:rsid w:val="00DD2B70"/>
    <w:rsid w:val="00DD2F30"/>
    <w:rsid w:val="00DD386F"/>
    <w:rsid w:val="00DD38D2"/>
    <w:rsid w:val="00DD4903"/>
    <w:rsid w:val="00DD4A9D"/>
    <w:rsid w:val="00DD5F76"/>
    <w:rsid w:val="00DD6CFA"/>
    <w:rsid w:val="00DD74A3"/>
    <w:rsid w:val="00DD75D2"/>
    <w:rsid w:val="00DD7D8B"/>
    <w:rsid w:val="00DD7DA0"/>
    <w:rsid w:val="00DE04C7"/>
    <w:rsid w:val="00DE1289"/>
    <w:rsid w:val="00DE145B"/>
    <w:rsid w:val="00DE1844"/>
    <w:rsid w:val="00DE21C0"/>
    <w:rsid w:val="00DE2753"/>
    <w:rsid w:val="00DE35C1"/>
    <w:rsid w:val="00DE3A56"/>
    <w:rsid w:val="00DE3B5C"/>
    <w:rsid w:val="00DE4008"/>
    <w:rsid w:val="00DE4F33"/>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31"/>
    <w:rsid w:val="00E04F95"/>
    <w:rsid w:val="00E05350"/>
    <w:rsid w:val="00E055BD"/>
    <w:rsid w:val="00E05AD8"/>
    <w:rsid w:val="00E05EC9"/>
    <w:rsid w:val="00E05EF3"/>
    <w:rsid w:val="00E06AAA"/>
    <w:rsid w:val="00E06BEC"/>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F5D"/>
    <w:rsid w:val="00E20D8E"/>
    <w:rsid w:val="00E20F37"/>
    <w:rsid w:val="00E21073"/>
    <w:rsid w:val="00E219F6"/>
    <w:rsid w:val="00E21BD0"/>
    <w:rsid w:val="00E21F17"/>
    <w:rsid w:val="00E22454"/>
    <w:rsid w:val="00E23953"/>
    <w:rsid w:val="00E23A68"/>
    <w:rsid w:val="00E23DED"/>
    <w:rsid w:val="00E24006"/>
    <w:rsid w:val="00E24206"/>
    <w:rsid w:val="00E246C1"/>
    <w:rsid w:val="00E24A76"/>
    <w:rsid w:val="00E24B84"/>
    <w:rsid w:val="00E25115"/>
    <w:rsid w:val="00E2647D"/>
    <w:rsid w:val="00E3001D"/>
    <w:rsid w:val="00E3002C"/>
    <w:rsid w:val="00E3033C"/>
    <w:rsid w:val="00E3087A"/>
    <w:rsid w:val="00E31003"/>
    <w:rsid w:val="00E312C2"/>
    <w:rsid w:val="00E328DA"/>
    <w:rsid w:val="00E32C02"/>
    <w:rsid w:val="00E3312E"/>
    <w:rsid w:val="00E332A9"/>
    <w:rsid w:val="00E337A8"/>
    <w:rsid w:val="00E33AA3"/>
    <w:rsid w:val="00E33B4C"/>
    <w:rsid w:val="00E33DB4"/>
    <w:rsid w:val="00E34624"/>
    <w:rsid w:val="00E3475E"/>
    <w:rsid w:val="00E34AD5"/>
    <w:rsid w:val="00E34C99"/>
    <w:rsid w:val="00E3527E"/>
    <w:rsid w:val="00E36085"/>
    <w:rsid w:val="00E36561"/>
    <w:rsid w:val="00E36945"/>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C0A"/>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4ACA"/>
    <w:rsid w:val="00EA519A"/>
    <w:rsid w:val="00EA5256"/>
    <w:rsid w:val="00EA5629"/>
    <w:rsid w:val="00EA57BA"/>
    <w:rsid w:val="00EA587F"/>
    <w:rsid w:val="00EA5B64"/>
    <w:rsid w:val="00EA5D8D"/>
    <w:rsid w:val="00EA5FEC"/>
    <w:rsid w:val="00EA61EB"/>
    <w:rsid w:val="00EB0401"/>
    <w:rsid w:val="00EB0727"/>
    <w:rsid w:val="00EB0748"/>
    <w:rsid w:val="00EB0D4F"/>
    <w:rsid w:val="00EB12D2"/>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8E9"/>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512"/>
    <w:rsid w:val="00EE7BBB"/>
    <w:rsid w:val="00EE7CBF"/>
    <w:rsid w:val="00EF1366"/>
    <w:rsid w:val="00EF169C"/>
    <w:rsid w:val="00EF1ACE"/>
    <w:rsid w:val="00EF326E"/>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44"/>
    <w:rsid w:val="00F02855"/>
    <w:rsid w:val="00F02876"/>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65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057"/>
    <w:rsid w:val="00F531D2"/>
    <w:rsid w:val="00F53ADA"/>
    <w:rsid w:val="00F53DF2"/>
    <w:rsid w:val="00F53FA4"/>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3ED0"/>
    <w:rsid w:val="00F64734"/>
    <w:rsid w:val="00F64BAC"/>
    <w:rsid w:val="00F64EDA"/>
    <w:rsid w:val="00F6503F"/>
    <w:rsid w:val="00F65178"/>
    <w:rsid w:val="00F65775"/>
    <w:rsid w:val="00F6621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C00"/>
    <w:rsid w:val="00F75FA1"/>
    <w:rsid w:val="00F76701"/>
    <w:rsid w:val="00F77073"/>
    <w:rsid w:val="00F7767B"/>
    <w:rsid w:val="00F7791F"/>
    <w:rsid w:val="00F807A8"/>
    <w:rsid w:val="00F81300"/>
    <w:rsid w:val="00F81916"/>
    <w:rsid w:val="00F82144"/>
    <w:rsid w:val="00F82825"/>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3D7"/>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337"/>
    <w:rsid w:val="00FD081C"/>
    <w:rsid w:val="00FD0C58"/>
    <w:rsid w:val="00FD10F3"/>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7A8"/>
    <w:rsid w:val="00FD7A4E"/>
    <w:rsid w:val="00FE0561"/>
    <w:rsid w:val="00FE0D8B"/>
    <w:rsid w:val="00FE19A3"/>
    <w:rsid w:val="00FE25F0"/>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ê¥¹¥È¶ÎÂä (文字),列表段落1 (文字),—ño’i—Ž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a"/>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a"/>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rsid w:val="00AE2819"/>
    <w:rPr>
      <w:rFonts w:eastAsia="Times New Roman"/>
      <w:sz w:val="22"/>
      <w:lang w:eastAsia="en-GB"/>
    </w:rPr>
  </w:style>
  <w:style w:type="paragraph" w:styleId="aff5">
    <w:name w:val="table of figures"/>
    <w:basedOn w:val="a"/>
    <w:next w:val="a"/>
    <w:uiPriority w:val="99"/>
    <w:unhideWhenUsed/>
    <w:rsid w:val="00C474D0"/>
    <w:pPr>
      <w:spacing w:after="0"/>
      <w:ind w:left="400" w:hanging="400"/>
    </w:pPr>
    <w:rPr>
      <w:rFonts w:asciiTheme="minorHAnsi" w:hAnsiTheme="minorHAnsi"/>
      <w:b/>
      <w:bCs/>
    </w:rPr>
  </w:style>
  <w:style w:type="character" w:styleId="aff6">
    <w:name w:val="Placeholder Text"/>
    <w:basedOn w:val="a0"/>
    <w:uiPriority w:val="99"/>
    <w:semiHidden/>
    <w:rsid w:val="00511AB0"/>
    <w:rPr>
      <w:color w:val="808080"/>
    </w:rPr>
  </w:style>
  <w:style w:type="paragraph" w:customStyle="1" w:styleId="Style1">
    <w:name w:val="Style1"/>
    <w:basedOn w:val="a"/>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http://purl.org/dc/terms/"/>
    <ds:schemaRef ds:uri="http://schemas.microsoft.com/office/2006/documentManagement/types"/>
    <ds:schemaRef ds:uri="c5138de8-bc64-4b1c-a005-76b2c02333b2"/>
    <ds:schemaRef ds:uri="http://schemas.openxmlformats.org/package/2006/metadata/core-properties"/>
    <ds:schemaRef ds:uri="http://purl.org/dc/elements/1.1/"/>
    <ds:schemaRef ds:uri="e17e6dd8-9a03-4f9a-8f4f-9708a8e58ee8"/>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682DD145-2098-4AC1-99F6-2B481848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3406</Words>
  <Characters>19416</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Naoya Shibaike</cp:lastModifiedBy>
  <cp:revision>2</cp:revision>
  <cp:lastPrinted>2018-02-13T08:57:00Z</cp:lastPrinted>
  <dcterms:created xsi:type="dcterms:W3CDTF">2019-11-08T07:18:00Z</dcterms:created>
  <dcterms:modified xsi:type="dcterms:W3CDTF">2019-11-08T07:18:00Z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