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090D8997"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w:t>
      </w:r>
      <w:r w:rsidR="00A93725">
        <w:rPr>
          <w:rFonts w:cs="Arial"/>
          <w:bCs/>
          <w:sz w:val="20"/>
          <w:lang w:eastAsia="ja-JP"/>
        </w:rPr>
        <w:t>9</w:t>
      </w:r>
      <w:r w:rsidR="001B69D7">
        <w:rPr>
          <w:rFonts w:cs="Arial" w:hint="eastAsia"/>
          <w:bCs/>
          <w:sz w:val="20"/>
          <w:lang w:eastAsia="ja-JP"/>
        </w:rPr>
        <w:tab/>
      </w:r>
      <w:r w:rsidR="001B69D7">
        <w:rPr>
          <w:rFonts w:cs="Arial" w:hint="eastAsia"/>
          <w:bCs/>
          <w:sz w:val="20"/>
          <w:lang w:eastAsia="ja-JP"/>
        </w:rPr>
        <w:tab/>
      </w:r>
      <w:r w:rsidR="000C085F" w:rsidRPr="000C085F">
        <w:rPr>
          <w:sz w:val="20"/>
        </w:rPr>
        <w:t>R1-1912749</w:t>
      </w:r>
    </w:p>
    <w:p w14:paraId="552A328C" w14:textId="4FFCB70A" w:rsidR="00941D27" w:rsidRPr="0093682F" w:rsidRDefault="00A93725" w:rsidP="00941D27">
      <w:pPr>
        <w:pStyle w:val="TdocHeader2"/>
        <w:jc w:val="left"/>
        <w:rPr>
          <w:rFonts w:eastAsiaTheme="minorEastAsia"/>
          <w:lang w:val="en-US"/>
        </w:rPr>
      </w:pPr>
      <w:r>
        <w:rPr>
          <w:rFonts w:eastAsia="ＭＳ 明朝" w:cs="Arial"/>
          <w:bCs/>
          <w:sz w:val="20"/>
          <w:lang w:val="en-US" w:eastAsia="ja-JP"/>
        </w:rPr>
        <w:t>Reno</w:t>
      </w:r>
      <w:r w:rsidR="0027062E">
        <w:rPr>
          <w:rFonts w:eastAsia="ＭＳ 明朝" w:cs="Arial" w:hint="eastAsia"/>
          <w:bCs/>
          <w:sz w:val="20"/>
          <w:lang w:val="en-US" w:eastAsia="ja-JP"/>
        </w:rPr>
        <w:t xml:space="preserve">, </w:t>
      </w:r>
      <w:r>
        <w:rPr>
          <w:rFonts w:eastAsia="ＭＳ 明朝" w:cs="Arial"/>
          <w:bCs/>
          <w:sz w:val="20"/>
          <w:lang w:val="en-US" w:eastAsia="ja-JP"/>
        </w:rPr>
        <w:t>USA</w:t>
      </w:r>
      <w:r w:rsidR="0027062E" w:rsidRPr="007D67B4">
        <w:rPr>
          <w:rFonts w:eastAsia="ＭＳ 明朝" w:cs="Arial"/>
          <w:bCs/>
          <w:sz w:val="20"/>
          <w:lang w:val="en-US" w:eastAsia="ja-JP"/>
        </w:rPr>
        <w:t xml:space="preserve">, </w:t>
      </w:r>
      <w:r>
        <w:rPr>
          <w:rFonts w:eastAsia="ＭＳ 明朝" w:cs="Arial"/>
          <w:bCs/>
          <w:sz w:val="20"/>
          <w:lang w:val="en-US" w:eastAsia="ja-JP"/>
        </w:rPr>
        <w:t xml:space="preserve">18th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22nd November</w:t>
      </w:r>
      <w:r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0E3D5F8"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731E9" w:rsidRPr="009731E9">
        <w:rPr>
          <w:rFonts w:eastAsia="ＭＳ 明朝"/>
          <w:b w:val="0"/>
          <w:sz w:val="20"/>
          <w:lang w:eastAsia="ja-JP"/>
        </w:rPr>
        <w:t>On PUSCH enhancements for NR URLLC</w:t>
      </w:r>
    </w:p>
    <w:p w14:paraId="3BEF152C" w14:textId="0987DB70"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9E32C1">
        <w:rPr>
          <w:rFonts w:ascii="Arial" w:hAnsi="Arial"/>
          <w:lang w:eastAsia="ja-JP"/>
        </w:rPr>
        <w:t>6</w:t>
      </w:r>
      <w:r w:rsidR="00F728D9">
        <w:rPr>
          <w:rFonts w:ascii="Arial" w:hAnsi="Arial"/>
          <w:lang w:eastAsia="ja-JP"/>
        </w:rPr>
        <w:t>.</w:t>
      </w:r>
      <w:r w:rsidR="009731E9">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A535B29" w14:textId="5D7CA67A" w:rsidR="00AF1809" w:rsidRDefault="009E32C1" w:rsidP="000C5387">
      <w:pPr>
        <w:spacing w:after="0"/>
        <w:rPr>
          <w:lang w:eastAsia="ja-JP"/>
        </w:rPr>
      </w:pPr>
      <w:r>
        <w:rPr>
          <w:lang w:eastAsia="ja-JP"/>
        </w:rPr>
        <w:t>A</w:t>
      </w:r>
      <w:r w:rsidRPr="009E32C1">
        <w:rPr>
          <w:lang w:eastAsia="ja-JP"/>
        </w:rPr>
        <w:t xml:space="preserve"> </w:t>
      </w:r>
      <w:r w:rsidR="00AF1809">
        <w:rPr>
          <w:lang w:eastAsia="ja-JP"/>
        </w:rPr>
        <w:t>work</w:t>
      </w:r>
      <w:r w:rsidRPr="009E32C1">
        <w:rPr>
          <w:lang w:eastAsia="ja-JP"/>
        </w:rPr>
        <w:t xml:space="preserve"> item on physical layer enhancements for NR URLLC</w:t>
      </w:r>
      <w:r w:rsidR="00AF1809">
        <w:rPr>
          <w:lang w:eastAsia="ja-JP"/>
        </w:rPr>
        <w:t xml:space="preserve"> </w:t>
      </w:r>
      <w:r w:rsidR="00BB4431">
        <w:rPr>
          <w:lang w:eastAsia="ja-JP"/>
        </w:rPr>
        <w:t xml:space="preserve">was approved </w:t>
      </w:r>
      <w:r w:rsidR="00AF1809">
        <w:rPr>
          <w:lang w:eastAsia="ja-JP"/>
        </w:rPr>
        <w:t xml:space="preserve">[1]. One of objectives of this work item is specification of </w:t>
      </w:r>
      <w:r w:rsidR="0077697D">
        <w:rPr>
          <w:lang w:eastAsia="ja-JP"/>
        </w:rPr>
        <w:t>PUSCH</w:t>
      </w:r>
      <w:r w:rsidR="00AF1809">
        <w:rPr>
          <w:lang w:eastAsia="ja-JP"/>
        </w:rPr>
        <w:t xml:space="preserve"> enhancements</w:t>
      </w:r>
      <w:r w:rsidR="0077697D">
        <w:rPr>
          <w:lang w:eastAsia="ja-JP"/>
        </w:rPr>
        <w:t xml:space="preserve"> for both grant-based PUSCH and configured grant based PUSCH</w:t>
      </w:r>
      <w:r w:rsidR="00AF1809">
        <w:rPr>
          <w:lang w:eastAsia="ja-JP"/>
        </w:rPr>
        <w:t>, which includes</w:t>
      </w:r>
    </w:p>
    <w:p w14:paraId="58824F39" w14:textId="2C7EA119" w:rsidR="00AF1809" w:rsidRDefault="0077697D" w:rsidP="00DF4C11">
      <w:pPr>
        <w:pStyle w:val="aff1"/>
        <w:numPr>
          <w:ilvl w:val="0"/>
          <w:numId w:val="10"/>
        </w:numPr>
        <w:spacing w:beforeLines="50" w:before="120" w:after="0"/>
        <w:ind w:leftChars="0"/>
        <w:rPr>
          <w:lang w:eastAsia="ja-JP"/>
        </w:rPr>
      </w:pPr>
      <w:r>
        <w:rPr>
          <w:lang w:eastAsia="ja-JP"/>
        </w:rPr>
        <w:t>For a transport block, one dynamic UL grant or one configured grant schedules two or more PUSCH repetitions that can be in one slot, or across slot boundary in consecutive available slots</w:t>
      </w:r>
    </w:p>
    <w:p w14:paraId="7F75CE90" w14:textId="50A6FFF4" w:rsidR="00627AE3" w:rsidRDefault="00627AE3" w:rsidP="00DF4C11">
      <w:pPr>
        <w:spacing w:beforeLines="50" w:before="120" w:after="0"/>
        <w:rPr>
          <w:lang w:eastAsia="ja-JP"/>
        </w:rPr>
      </w:pPr>
      <w:r>
        <w:rPr>
          <w:lang w:eastAsia="ja-JP"/>
        </w:rPr>
        <w:t xml:space="preserve">In this document, we provide our view on </w:t>
      </w:r>
      <w:r w:rsidR="0077697D">
        <w:rPr>
          <w:lang w:eastAsia="ja-JP"/>
        </w:rPr>
        <w:t>PUSCH</w:t>
      </w:r>
      <w:r>
        <w:rPr>
          <w:lang w:eastAsia="ja-JP"/>
        </w:rPr>
        <w:t xml:space="preserve"> </w:t>
      </w:r>
      <w:r w:rsidR="00BB4431">
        <w:rPr>
          <w:lang w:eastAsia="ja-JP"/>
        </w:rPr>
        <w:t>enhancement for URLLC. The agreements related to these topics made in previous RAN1 meetings are summarized in Appendix.</w:t>
      </w:r>
    </w:p>
    <w:p w14:paraId="50563783" w14:textId="15CE83B8" w:rsidR="00CD5D21" w:rsidRDefault="00CD5D21" w:rsidP="000C5387">
      <w:pPr>
        <w:spacing w:after="0"/>
        <w:rPr>
          <w:lang w:eastAsia="ja-JP"/>
        </w:rPr>
      </w:pPr>
      <w:r>
        <w:rPr>
          <w:rFonts w:hint="eastAsia"/>
          <w:lang w:eastAsia="ja-JP"/>
        </w:rPr>
        <w:t xml:space="preserve">This document is update of </w:t>
      </w:r>
      <w:r w:rsidRPr="00F45192">
        <w:t>R1-</w:t>
      </w:r>
      <w:r w:rsidR="00A93725" w:rsidRPr="00F45192">
        <w:t>19</w:t>
      </w:r>
      <w:r w:rsidR="00A93725">
        <w:t>10</w:t>
      </w:r>
      <w:r w:rsidR="0077697D">
        <w:t>521</w:t>
      </w:r>
      <w:r w:rsidR="00A93725">
        <w:t xml:space="preserve"> </w:t>
      </w:r>
      <w:r>
        <w:t>[</w:t>
      </w:r>
      <w:r w:rsidR="0077697D">
        <w:t>2</w:t>
      </w:r>
      <w:r>
        <w:t>].</w:t>
      </w:r>
    </w:p>
    <w:p w14:paraId="1DDC8F42" w14:textId="79D293AC" w:rsidR="00861975" w:rsidRDefault="000E1777" w:rsidP="00861975">
      <w:pPr>
        <w:pStyle w:val="1"/>
        <w:tabs>
          <w:tab w:val="num" w:pos="426"/>
        </w:tabs>
        <w:ind w:left="426" w:hanging="426"/>
        <w:rPr>
          <w:lang w:val="en-US" w:eastAsia="ja-JP"/>
        </w:rPr>
      </w:pPr>
      <w:r>
        <w:rPr>
          <w:lang w:val="en-US" w:eastAsia="ja-JP"/>
        </w:rPr>
        <w:t>Discussion</w:t>
      </w:r>
    </w:p>
    <w:p w14:paraId="1E781CE8" w14:textId="1E9601A9" w:rsidR="000E1777" w:rsidRPr="000E1777" w:rsidRDefault="000E1777" w:rsidP="000E1777">
      <w:pPr>
        <w:pStyle w:val="2"/>
        <w:rPr>
          <w:lang w:val="en-US" w:eastAsia="ja-JP"/>
        </w:rPr>
      </w:pPr>
      <w:r>
        <w:rPr>
          <w:rFonts w:hint="eastAsia"/>
          <w:lang w:val="en-US" w:eastAsia="ja-JP"/>
        </w:rPr>
        <w:t>Interaction of PUSCH with UL/DL direction</w:t>
      </w:r>
    </w:p>
    <w:p w14:paraId="2254466C" w14:textId="5C7EC730" w:rsidR="007A26A2" w:rsidRDefault="001755C1"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In the previous meetings, a number of use cases were discussed and listed for interaction between PUSCH and UL/DL direction switching within a slot. One of the key high level case is how to handle the interaction when dynamic SFI is configured for dynamic grant and configured grant other than first type 2 PUSCH activated by UL grant. In our </w:t>
      </w:r>
      <w:r w:rsidR="001919F2">
        <w:rPr>
          <w:rFonts w:eastAsiaTheme="minorEastAsia"/>
          <w:lang w:eastAsia="ja-JP"/>
        </w:rPr>
        <w:t>view</w:t>
      </w:r>
      <w:r>
        <w:rPr>
          <w:rFonts w:eastAsiaTheme="minorEastAsia"/>
          <w:lang w:eastAsia="ja-JP"/>
        </w:rPr>
        <w:t xml:space="preserve">, the dependency of segmentation on SFI PDCCH should be minimized for both the dynamic grant and configured grant other than type 2 PUSCH activated by UL grant. </w:t>
      </w:r>
      <w:r w:rsidR="006235D4">
        <w:rPr>
          <w:rFonts w:eastAsiaTheme="minorEastAsia"/>
          <w:lang w:eastAsia="ja-JP"/>
        </w:rPr>
        <w:t xml:space="preserve">Therefore, we propose to support </w:t>
      </w:r>
      <w:r>
        <w:rPr>
          <w:rFonts w:eastAsiaTheme="minorEastAsia"/>
          <w:lang w:eastAsia="ja-JP"/>
        </w:rPr>
        <w:t>Option 1 from the conclusion in the previous meetings (RAN1#98 and RAN1#98bis).</w:t>
      </w:r>
      <w:r w:rsidR="003A26D3">
        <w:rPr>
          <w:rFonts w:eastAsiaTheme="minorEastAsia"/>
          <w:lang w:eastAsia="ja-JP"/>
        </w:rPr>
        <w:t xml:space="preserve"> </w:t>
      </w:r>
      <w:r w:rsidR="007A26A2">
        <w:rPr>
          <w:rFonts w:eastAsiaTheme="minorEastAsia"/>
          <w:lang w:eastAsia="ja-JP"/>
        </w:rPr>
        <w:t>This would mean to support Option 1-1 or Option 1-3 for dynamic grant and Option 1-2 for configured grant.</w:t>
      </w:r>
    </w:p>
    <w:p w14:paraId="1DE510D8" w14:textId="56F8A5A6" w:rsidR="00BE6706" w:rsidRDefault="00BE6706" w:rsidP="0049619C">
      <w:pPr>
        <w:autoSpaceDE w:val="0"/>
        <w:autoSpaceDN w:val="0"/>
        <w:adjustRightInd w:val="0"/>
        <w:spacing w:beforeLines="50" w:before="120" w:after="0"/>
        <w:rPr>
          <w:b/>
          <w:lang w:eastAsia="ja-JP"/>
        </w:rPr>
      </w:pPr>
      <w:r>
        <w:rPr>
          <w:b/>
          <w:lang w:eastAsia="ja-JP"/>
        </w:rPr>
        <w:t xml:space="preserve">Proposal 1: </w:t>
      </w:r>
      <w:r w:rsidR="006235D4">
        <w:rPr>
          <w:b/>
          <w:lang w:eastAsia="ja-JP"/>
        </w:rPr>
        <w:t xml:space="preserve">For Rel.16 PUSCH transmission scheme, for DG PUSCH, if dynamic SF is configured, </w:t>
      </w:r>
      <w:r w:rsidR="00FB3DE6">
        <w:rPr>
          <w:b/>
          <w:lang w:eastAsia="ja-JP"/>
        </w:rPr>
        <w:t>b</w:t>
      </w:r>
      <w:r w:rsidR="00FB3DE6" w:rsidRPr="00FB3DE6">
        <w:rPr>
          <w:b/>
          <w:lang w:eastAsia="ja-JP"/>
        </w:rPr>
        <w:t>ehavio</w:t>
      </w:r>
      <w:r w:rsidR="00FB3DE6">
        <w:rPr>
          <w:b/>
          <w:lang w:eastAsia="ja-JP"/>
        </w:rPr>
        <w:t>u</w:t>
      </w:r>
      <w:r w:rsidR="00FB3DE6" w:rsidRPr="00FB3DE6">
        <w:rPr>
          <w:b/>
          <w:lang w:eastAsia="ja-JP"/>
        </w:rPr>
        <w:t xml:space="preserve">r not dependent on dynamic SFI </w:t>
      </w:r>
      <w:r w:rsidR="00FB3DE6">
        <w:rPr>
          <w:b/>
          <w:lang w:eastAsia="ja-JP"/>
        </w:rPr>
        <w:t>is supported.</w:t>
      </w:r>
    </w:p>
    <w:p w14:paraId="72892F6C" w14:textId="293A6FD6" w:rsidR="008740AD" w:rsidRDefault="008740AD" w:rsidP="0049619C">
      <w:pPr>
        <w:autoSpaceDE w:val="0"/>
        <w:autoSpaceDN w:val="0"/>
        <w:adjustRightInd w:val="0"/>
        <w:spacing w:after="0"/>
        <w:rPr>
          <w:rFonts w:eastAsiaTheme="minorEastAsia"/>
          <w:lang w:eastAsia="ja-JP"/>
        </w:rPr>
      </w:pPr>
    </w:p>
    <w:p w14:paraId="2430DDFA" w14:textId="0BA8D902" w:rsidR="006235D4" w:rsidRPr="006235D4" w:rsidRDefault="006235D4" w:rsidP="006235D4">
      <w:pPr>
        <w:pStyle w:val="2"/>
        <w:rPr>
          <w:lang w:val="en-US" w:eastAsia="ja-JP"/>
        </w:rPr>
      </w:pPr>
      <w:r>
        <w:rPr>
          <w:lang w:val="en-US" w:eastAsia="ja-JP"/>
        </w:rPr>
        <w:t>Interaction of PUSCH with higher priority UL and/or transient time</w:t>
      </w:r>
    </w:p>
    <w:p w14:paraId="41E13D4F" w14:textId="7849C039" w:rsidR="006235D4" w:rsidRDefault="00FB3DE6" w:rsidP="00C137D3">
      <w:pPr>
        <w:autoSpaceDE w:val="0"/>
        <w:autoSpaceDN w:val="0"/>
        <w:adjustRightInd w:val="0"/>
        <w:spacing w:beforeLines="50" w:before="120" w:after="0"/>
        <w:rPr>
          <w:rFonts w:eastAsiaTheme="minorEastAsia"/>
          <w:lang w:val="en-US" w:eastAsia="ja-JP"/>
        </w:rPr>
      </w:pPr>
      <w:r>
        <w:rPr>
          <w:rFonts w:eastAsiaTheme="minorEastAsia"/>
          <w:lang w:val="en-US" w:eastAsia="ja-JP"/>
        </w:rPr>
        <w:t>T</w:t>
      </w:r>
      <w:r w:rsidR="006235D4">
        <w:rPr>
          <w:rFonts w:eastAsiaTheme="minorEastAsia" w:hint="eastAsia"/>
          <w:lang w:val="en-US" w:eastAsia="ja-JP"/>
        </w:rPr>
        <w:t>he unavaila</w:t>
      </w:r>
      <w:r w:rsidR="006235D4">
        <w:rPr>
          <w:rFonts w:eastAsiaTheme="minorEastAsia"/>
          <w:lang w:val="en-US" w:eastAsia="ja-JP"/>
        </w:rPr>
        <w:t>bility of UL symbols within a slot due to allocation to other higher priority UL signal/channels and transient time</w:t>
      </w:r>
      <w:r>
        <w:rPr>
          <w:rFonts w:eastAsiaTheme="minorEastAsia"/>
          <w:lang w:val="en-US" w:eastAsia="ja-JP"/>
        </w:rPr>
        <w:t xml:space="preserve"> should also be considered.</w:t>
      </w:r>
      <w:r w:rsidR="006235D4">
        <w:rPr>
          <w:rFonts w:eastAsiaTheme="minorEastAsia"/>
          <w:lang w:val="en-US" w:eastAsia="ja-JP"/>
        </w:rPr>
        <w:t xml:space="preserve"> HARQ-ACK of short PUCCH for high priority PDSCH like URLLC and the other URLLC PUSCH transmission are examples of higher priority UL signal/channels</w:t>
      </w:r>
      <w:r>
        <w:rPr>
          <w:rFonts w:eastAsiaTheme="minorEastAsia"/>
          <w:lang w:val="en-US" w:eastAsia="ja-JP"/>
        </w:rPr>
        <w:t xml:space="preserve">. </w:t>
      </w:r>
      <w:r w:rsidR="006235D4">
        <w:rPr>
          <w:rFonts w:eastAsiaTheme="minorEastAsia"/>
          <w:lang w:val="en-US" w:eastAsia="ja-JP"/>
        </w:rPr>
        <w:t xml:space="preserve">Periodic SRS/CSI report would not be higher priority but would not be possible to cancel at least Rel.15 UEs and UEs not supporting UL cancellation functions. The key difference between </w:t>
      </w:r>
      <w:r>
        <w:rPr>
          <w:rFonts w:eastAsiaTheme="minorEastAsia"/>
          <w:lang w:val="en-US" w:eastAsia="ja-JP"/>
        </w:rPr>
        <w:t>the interaction of PUSCH with higher priority UL signal/channels</w:t>
      </w:r>
      <w:r w:rsidR="006235D4">
        <w:rPr>
          <w:rFonts w:eastAsiaTheme="minorEastAsia"/>
          <w:lang w:val="en-US" w:eastAsia="ja-JP"/>
        </w:rPr>
        <w:t xml:space="preserve"> and </w:t>
      </w:r>
      <w:r w:rsidR="00EB2BE0">
        <w:rPr>
          <w:rFonts w:eastAsiaTheme="minorEastAsia"/>
          <w:lang w:val="en-US" w:eastAsia="ja-JP"/>
        </w:rPr>
        <w:t xml:space="preserve">the interaction of PUSCH with UL/DL direction </w:t>
      </w:r>
      <w:r>
        <w:rPr>
          <w:rFonts w:eastAsiaTheme="minorEastAsia"/>
          <w:lang w:val="en-US" w:eastAsia="ja-JP"/>
        </w:rPr>
        <w:t xml:space="preserve">is </w:t>
      </w:r>
      <w:r w:rsidR="006235D4">
        <w:rPr>
          <w:rFonts w:eastAsiaTheme="minorEastAsia"/>
          <w:lang w:val="en-US" w:eastAsia="ja-JP"/>
        </w:rPr>
        <w:t>that the given UE for which the repetitions are scheduled is unaware about unavailability of UL symbols due to any of the above reasons. Therefore, the UE cannot simply do segmentation as for</w:t>
      </w:r>
      <w:r w:rsidRPr="00FB3DE6">
        <w:rPr>
          <w:rFonts w:eastAsiaTheme="minorEastAsia"/>
          <w:lang w:val="en-US" w:eastAsia="ja-JP"/>
        </w:rPr>
        <w:t xml:space="preserve"> </w:t>
      </w:r>
      <w:r>
        <w:rPr>
          <w:rFonts w:eastAsiaTheme="minorEastAsia"/>
          <w:lang w:val="en-US" w:eastAsia="ja-JP"/>
        </w:rPr>
        <w:t>the case of the interaction of PUSCH with UL/DL direction</w:t>
      </w:r>
      <w:r w:rsidR="006235D4">
        <w:rPr>
          <w:rFonts w:eastAsiaTheme="minorEastAsia"/>
          <w:lang w:val="en-US" w:eastAsia="ja-JP"/>
        </w:rPr>
        <w:t>.</w:t>
      </w:r>
    </w:p>
    <w:p w14:paraId="0B2162B8" w14:textId="1BF7C692" w:rsidR="006235D4" w:rsidRDefault="006235D4" w:rsidP="00C137D3">
      <w:pPr>
        <w:autoSpaceDE w:val="0"/>
        <w:autoSpaceDN w:val="0"/>
        <w:adjustRightInd w:val="0"/>
        <w:spacing w:beforeLines="50" w:before="120" w:after="0"/>
        <w:rPr>
          <w:rFonts w:eastAsiaTheme="minorEastAsia"/>
          <w:lang w:val="en-US" w:eastAsia="ja-JP"/>
        </w:rPr>
      </w:pPr>
      <w:r>
        <w:rPr>
          <w:rFonts w:eastAsiaTheme="minorEastAsia"/>
          <w:lang w:val="en-US" w:eastAsia="ja-JP"/>
        </w:rPr>
        <w:t xml:space="preserve">In order to solve this issue, </w:t>
      </w:r>
      <w:r w:rsidR="00FB3DE6">
        <w:rPr>
          <w:rFonts w:eastAsiaTheme="minorEastAsia"/>
          <w:lang w:val="en-US" w:eastAsia="ja-JP"/>
        </w:rPr>
        <w:t>dynamic indication in UL grant to indicate invalid symbols that are not available for transmission for the indicated UE</w:t>
      </w:r>
      <w:r w:rsidR="00200E88">
        <w:rPr>
          <w:rFonts w:eastAsiaTheme="minorEastAsia"/>
          <w:lang w:val="en-US" w:eastAsia="ja-JP"/>
        </w:rPr>
        <w:t xml:space="preserve"> should be supported</w:t>
      </w:r>
      <w:r w:rsidR="00FB3DE6">
        <w:rPr>
          <w:rFonts w:eastAsiaTheme="minorEastAsia"/>
          <w:lang w:val="en-US" w:eastAsia="ja-JP"/>
        </w:rPr>
        <w:t xml:space="preserve">. This is captured as “the dynamic indicated invalid symbols” in Option 1-3 for the interaction of PUSCH with </w:t>
      </w:r>
      <w:r w:rsidR="00FB3DE6">
        <w:rPr>
          <w:rFonts w:hint="eastAsia"/>
          <w:lang w:val="en-US" w:eastAsia="ja-JP"/>
        </w:rPr>
        <w:t>UL/DL direction</w:t>
      </w:r>
      <w:r w:rsidR="00FB3DE6">
        <w:rPr>
          <w:lang w:val="en-US" w:eastAsia="ja-JP"/>
        </w:rPr>
        <w:t xml:space="preserve">. This invalid symbol indication does not need to limit only for flexible symbol but also applicable </w:t>
      </w:r>
      <w:r w:rsidR="00200E88">
        <w:rPr>
          <w:lang w:val="en-US" w:eastAsia="ja-JP"/>
        </w:rPr>
        <w:t xml:space="preserve">for UL symbol. One possible solution for dynamic indication of invalid symbols could be to </w:t>
      </w:r>
      <w:r>
        <w:rPr>
          <w:rFonts w:eastAsiaTheme="minorEastAsia"/>
          <w:lang w:val="en-US" w:eastAsia="ja-JP"/>
        </w:rPr>
        <w:t>enhance the TDRA table to include another SLIV in addition to the existing SLIV which is used for determination the time domain resources for first transmission. The function of this additional SLIV will be to indicate time-domain resources that are unavailable and could collide with one or more of the repetitions. In this case, the UE is indicated about such collision dynamically and therefore it can possibly perform segmentation</w:t>
      </w:r>
      <w:r w:rsidR="00200E88">
        <w:rPr>
          <w:rFonts w:eastAsiaTheme="minorEastAsia"/>
          <w:lang w:val="en-US" w:eastAsia="ja-JP"/>
        </w:rPr>
        <w:t xml:space="preserve"> around invalid symbol</w:t>
      </w:r>
      <w:r>
        <w:rPr>
          <w:rFonts w:eastAsiaTheme="minorEastAsia"/>
          <w:lang w:val="en-US" w:eastAsia="ja-JP"/>
        </w:rPr>
        <w:t xml:space="preserve"> . As example of such enhanced TDRA is shown in Table 1.</w:t>
      </w:r>
    </w:p>
    <w:p w14:paraId="0B898CC9" w14:textId="77777777" w:rsidR="0049619C" w:rsidRDefault="0049619C" w:rsidP="00E50A81">
      <w:pPr>
        <w:autoSpaceDE w:val="0"/>
        <w:autoSpaceDN w:val="0"/>
        <w:adjustRightInd w:val="0"/>
        <w:spacing w:after="0"/>
        <w:rPr>
          <w:rFonts w:eastAsiaTheme="minorEastAsia"/>
          <w:lang w:val="en-US" w:eastAsia="ja-JP"/>
        </w:rPr>
      </w:pPr>
    </w:p>
    <w:p w14:paraId="02AD3CC2" w14:textId="77777777" w:rsidR="006235D4" w:rsidRPr="006D09E8" w:rsidRDefault="006235D4" w:rsidP="006235D4">
      <w:pPr>
        <w:jc w:val="center"/>
        <w:rPr>
          <w:b/>
          <w:lang w:eastAsia="ja-JP"/>
        </w:rPr>
      </w:pPr>
      <w:r w:rsidRPr="006D09E8">
        <w:rPr>
          <w:b/>
          <w:lang w:eastAsia="ja-JP"/>
        </w:rPr>
        <w:t>Table 1: Example of enhanced TDRA table with additional SLIV for indicating colliding resources</w:t>
      </w:r>
    </w:p>
    <w:tbl>
      <w:tblPr>
        <w:tblW w:w="5519" w:type="dxa"/>
        <w:jc w:val="center"/>
        <w:tblCellMar>
          <w:left w:w="0" w:type="dxa"/>
          <w:right w:w="0" w:type="dxa"/>
        </w:tblCellMar>
        <w:tblLook w:val="04A0" w:firstRow="1" w:lastRow="0" w:firstColumn="1" w:lastColumn="0" w:noHBand="0" w:noVBand="1"/>
      </w:tblPr>
      <w:tblGrid>
        <w:gridCol w:w="1340"/>
        <w:gridCol w:w="2194"/>
        <w:gridCol w:w="709"/>
        <w:gridCol w:w="567"/>
        <w:gridCol w:w="709"/>
      </w:tblGrid>
      <w:tr w:rsidR="006235D4" w:rsidRPr="006D09E8" w14:paraId="29F54BA3" w14:textId="77777777" w:rsidTr="00E13662">
        <w:trPr>
          <w:trHeight w:val="288"/>
          <w:jc w:val="center"/>
        </w:trPr>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793FFF" w14:textId="77777777" w:rsidR="006235D4" w:rsidRPr="006D09E8" w:rsidRDefault="006235D4" w:rsidP="006235D4">
            <w:pPr>
              <w:spacing w:after="0"/>
              <w:rPr>
                <w:lang w:val="de-DE" w:eastAsia="ja-JP"/>
              </w:rPr>
            </w:pPr>
            <w:r w:rsidRPr="006D09E8">
              <w:rPr>
                <w:b/>
                <w:bCs/>
                <w:lang w:val="en-US" w:eastAsia="ja-JP"/>
              </w:rPr>
              <w:lastRenderedPageBreak/>
              <w:t>DCI index</w:t>
            </w:r>
          </w:p>
        </w:tc>
        <w:tc>
          <w:tcPr>
            <w:tcW w:w="2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99048F" w14:textId="77777777" w:rsidR="006235D4" w:rsidRPr="006D09E8" w:rsidRDefault="006235D4" w:rsidP="006235D4">
            <w:pPr>
              <w:spacing w:after="0"/>
              <w:rPr>
                <w:lang w:val="de-DE" w:eastAsia="ja-JP"/>
              </w:rPr>
            </w:pPr>
            <w:r w:rsidRPr="006D09E8">
              <w:rPr>
                <w:b/>
                <w:bCs/>
                <w:lang w:val="en-US" w:eastAsia="ja-JP"/>
              </w:rPr>
              <w:t>PDSCH mapping type</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50C394" w14:textId="77777777" w:rsidR="006235D4" w:rsidRPr="006D09E8" w:rsidRDefault="006235D4" w:rsidP="006235D4">
            <w:pPr>
              <w:spacing w:after="0"/>
              <w:rPr>
                <w:lang w:val="de-DE" w:eastAsia="ja-JP"/>
              </w:rPr>
            </w:pPr>
            <w:r w:rsidRPr="006D09E8">
              <w:rPr>
                <w:b/>
                <w:bCs/>
                <w:lang w:val="en-US" w:eastAsia="ja-JP"/>
              </w:rPr>
              <w:t xml:space="preserve">K2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BF89C" w14:textId="77777777" w:rsidR="006235D4" w:rsidRPr="006D09E8" w:rsidRDefault="006235D4" w:rsidP="006235D4">
            <w:pPr>
              <w:spacing w:after="0"/>
              <w:rPr>
                <w:lang w:val="de-DE" w:eastAsia="ja-JP"/>
              </w:rPr>
            </w:pPr>
            <w:r>
              <w:rPr>
                <w:b/>
                <w:bCs/>
                <w:lang w:val="en-US" w:eastAsia="ja-JP"/>
              </w:rPr>
              <w:t>S, L</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2D251B" w14:textId="77777777" w:rsidR="006235D4" w:rsidRPr="006D09E8" w:rsidRDefault="006235D4" w:rsidP="006235D4">
            <w:pPr>
              <w:spacing w:after="0"/>
              <w:rPr>
                <w:lang w:val="de-DE" w:eastAsia="ja-JP"/>
              </w:rPr>
            </w:pPr>
            <w:r>
              <w:rPr>
                <w:b/>
                <w:bCs/>
                <w:lang w:val="en-US" w:eastAsia="ja-JP"/>
              </w:rPr>
              <w:t>S’, L’</w:t>
            </w:r>
          </w:p>
        </w:tc>
      </w:tr>
      <w:tr w:rsidR="006235D4" w:rsidRPr="006D09E8" w14:paraId="28C971A5" w14:textId="77777777" w:rsidTr="00E13662">
        <w:trPr>
          <w:trHeight w:val="330"/>
          <w:jc w:val="center"/>
        </w:trPr>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6362FD" w14:textId="77777777" w:rsidR="006235D4" w:rsidRPr="006D09E8" w:rsidRDefault="006235D4" w:rsidP="006235D4">
            <w:pPr>
              <w:spacing w:after="0"/>
              <w:rPr>
                <w:lang w:val="de-DE" w:eastAsia="ja-JP"/>
              </w:rPr>
            </w:pPr>
            <w:r w:rsidRPr="006D09E8">
              <w:rPr>
                <w:lang w:val="en-US" w:eastAsia="ja-JP"/>
              </w:rPr>
              <w:t>0</w:t>
            </w:r>
          </w:p>
        </w:tc>
        <w:tc>
          <w:tcPr>
            <w:tcW w:w="2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D95547" w14:textId="77777777" w:rsidR="006235D4" w:rsidRPr="006D09E8" w:rsidRDefault="006235D4" w:rsidP="006235D4">
            <w:pPr>
              <w:spacing w:after="0"/>
              <w:rPr>
                <w:lang w:val="de-DE" w:eastAsia="ja-JP"/>
              </w:rPr>
            </w:pPr>
            <w:r w:rsidRPr="006D09E8">
              <w:rPr>
                <w:lang w:val="en-US" w:eastAsia="ja-JP"/>
              </w:rPr>
              <w:t>B</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A98F0A" w14:textId="77777777" w:rsidR="006235D4" w:rsidRPr="006D09E8" w:rsidRDefault="006235D4" w:rsidP="006235D4">
            <w:pPr>
              <w:spacing w:after="0"/>
              <w:rPr>
                <w:lang w:val="de-DE" w:eastAsia="ja-JP"/>
              </w:rPr>
            </w:pPr>
            <w:r w:rsidRPr="006D09E8">
              <w:rPr>
                <w:lang w:val="en-US" w:eastAsia="ja-JP"/>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E12B0F" w14:textId="77777777" w:rsidR="006235D4" w:rsidRPr="006D09E8" w:rsidRDefault="006235D4" w:rsidP="006235D4">
            <w:pPr>
              <w:spacing w:after="0"/>
              <w:rPr>
                <w:lang w:val="de-DE" w:eastAsia="ja-JP"/>
              </w:rPr>
            </w:pPr>
            <w:r w:rsidRPr="006D09E8">
              <w:rPr>
                <w:lang w:val="en-US" w:eastAsia="ja-JP"/>
              </w:rPr>
              <w:t>0,3</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3D894F" w14:textId="77777777" w:rsidR="006235D4" w:rsidRPr="006D09E8" w:rsidRDefault="006235D4" w:rsidP="006235D4">
            <w:pPr>
              <w:spacing w:after="0"/>
              <w:rPr>
                <w:lang w:val="de-DE" w:eastAsia="ja-JP"/>
              </w:rPr>
            </w:pPr>
            <w:r w:rsidRPr="006D09E8">
              <w:rPr>
                <w:lang w:val="en-US" w:eastAsia="ja-JP"/>
              </w:rPr>
              <w:t>5,1</w:t>
            </w:r>
          </w:p>
        </w:tc>
      </w:tr>
      <w:tr w:rsidR="006235D4" w:rsidRPr="006D09E8" w14:paraId="24989761" w14:textId="77777777" w:rsidTr="00E13662">
        <w:trPr>
          <w:trHeight w:val="249"/>
          <w:jc w:val="center"/>
        </w:trPr>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1992FE" w14:textId="77777777" w:rsidR="006235D4" w:rsidRPr="006D09E8" w:rsidRDefault="006235D4" w:rsidP="006235D4">
            <w:pPr>
              <w:spacing w:after="0"/>
              <w:rPr>
                <w:lang w:val="de-DE" w:eastAsia="ja-JP"/>
              </w:rPr>
            </w:pPr>
            <w:r w:rsidRPr="006D09E8">
              <w:rPr>
                <w:lang w:val="en-US" w:eastAsia="ja-JP"/>
              </w:rPr>
              <w:t>1</w:t>
            </w:r>
          </w:p>
        </w:tc>
        <w:tc>
          <w:tcPr>
            <w:tcW w:w="2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290220" w14:textId="77777777" w:rsidR="006235D4" w:rsidRPr="006D09E8" w:rsidRDefault="006235D4" w:rsidP="006235D4">
            <w:pPr>
              <w:spacing w:after="0"/>
              <w:rPr>
                <w:lang w:val="de-DE" w:eastAsia="ja-JP"/>
              </w:rPr>
            </w:pPr>
            <w:r w:rsidRPr="006D09E8">
              <w:rPr>
                <w:lang w:val="en-US" w:eastAsia="ja-JP"/>
              </w:rPr>
              <w:t>B</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435607" w14:textId="77777777" w:rsidR="006235D4" w:rsidRPr="006D09E8" w:rsidRDefault="006235D4" w:rsidP="006235D4">
            <w:pPr>
              <w:spacing w:after="0"/>
              <w:rPr>
                <w:lang w:val="de-DE" w:eastAsia="ja-JP"/>
              </w:rPr>
            </w:pPr>
            <w:r w:rsidRPr="006D09E8">
              <w:rPr>
                <w:lang w:val="en-US" w:eastAsia="ja-JP"/>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47FA34" w14:textId="77777777" w:rsidR="006235D4" w:rsidRPr="006D09E8" w:rsidRDefault="006235D4" w:rsidP="006235D4">
            <w:pPr>
              <w:spacing w:after="0"/>
              <w:rPr>
                <w:lang w:val="de-DE" w:eastAsia="ja-JP"/>
              </w:rPr>
            </w:pPr>
            <w:r w:rsidRPr="006D09E8">
              <w:rPr>
                <w:lang w:val="en-US" w:eastAsia="ja-JP"/>
              </w:rPr>
              <w:t>0,5</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563E16" w14:textId="77777777" w:rsidR="006235D4" w:rsidRPr="006D09E8" w:rsidRDefault="006235D4" w:rsidP="006235D4">
            <w:pPr>
              <w:spacing w:after="0"/>
              <w:rPr>
                <w:lang w:val="de-DE" w:eastAsia="ja-JP"/>
              </w:rPr>
            </w:pPr>
            <w:r>
              <w:rPr>
                <w:lang w:val="en-US" w:eastAsia="ja-JP"/>
              </w:rPr>
              <w:t>-</w:t>
            </w:r>
          </w:p>
        </w:tc>
      </w:tr>
    </w:tbl>
    <w:p w14:paraId="0476D3F6" w14:textId="77777777" w:rsidR="0049619C" w:rsidRDefault="0049619C" w:rsidP="00E50A81">
      <w:pPr>
        <w:spacing w:after="0"/>
        <w:rPr>
          <w:b/>
          <w:lang w:eastAsia="ja-JP"/>
        </w:rPr>
      </w:pPr>
    </w:p>
    <w:p w14:paraId="761992C5" w14:textId="78DBECAC" w:rsidR="000B07B7" w:rsidRDefault="000B07B7" w:rsidP="000B07B7">
      <w:pPr>
        <w:spacing w:beforeLines="50" w:before="120" w:after="0"/>
        <w:rPr>
          <w:b/>
          <w:lang w:eastAsia="ja-JP"/>
        </w:rPr>
      </w:pPr>
      <w:r>
        <w:rPr>
          <w:b/>
          <w:lang w:eastAsia="ja-JP"/>
        </w:rPr>
        <w:t xml:space="preserve">Proposal </w:t>
      </w:r>
      <w:r w:rsidR="00E50A81">
        <w:rPr>
          <w:rFonts w:hint="eastAsia"/>
          <w:b/>
          <w:lang w:eastAsia="ja-JP"/>
        </w:rPr>
        <w:t>2</w:t>
      </w:r>
      <w:r>
        <w:rPr>
          <w:b/>
          <w:lang w:eastAsia="ja-JP"/>
        </w:rPr>
        <w:t xml:space="preserve">: For Rel.16 PUSCH transmission scheme, dynamic indication in UL grant to indicate </w:t>
      </w:r>
      <w:r w:rsidR="00DA49F2">
        <w:rPr>
          <w:b/>
          <w:lang w:eastAsia="ja-JP"/>
        </w:rPr>
        <w:t xml:space="preserve">invalid flexible/UL symbols </w:t>
      </w:r>
      <w:r>
        <w:rPr>
          <w:b/>
          <w:lang w:eastAsia="ja-JP"/>
        </w:rPr>
        <w:t xml:space="preserve">that are not available for transmission for the indicated UE is supported. The dynamic indication of invalid </w:t>
      </w:r>
      <w:r w:rsidR="00DA49F2">
        <w:rPr>
          <w:b/>
          <w:lang w:eastAsia="ja-JP"/>
        </w:rPr>
        <w:t>flexible/</w:t>
      </w:r>
      <w:r>
        <w:rPr>
          <w:b/>
          <w:lang w:eastAsia="ja-JP"/>
        </w:rPr>
        <w:t>UL symbols can be the enhancement of the TDRA table to indicate at least one additional SLIV.</w:t>
      </w:r>
    </w:p>
    <w:p w14:paraId="28282EB4" w14:textId="5E178F07" w:rsidR="009576B9" w:rsidRPr="00DA49F2" w:rsidRDefault="009576B9" w:rsidP="00E50A81">
      <w:pPr>
        <w:autoSpaceDE w:val="0"/>
        <w:autoSpaceDN w:val="0"/>
        <w:adjustRightInd w:val="0"/>
        <w:spacing w:after="0"/>
        <w:rPr>
          <w:rFonts w:eastAsiaTheme="minorEastAsia"/>
          <w:lang w:eastAsia="ja-JP"/>
        </w:rPr>
      </w:pPr>
    </w:p>
    <w:p w14:paraId="6A823BCF" w14:textId="113B92C0" w:rsidR="000B07B7" w:rsidRPr="000B07B7" w:rsidRDefault="000B07B7" w:rsidP="000B07B7">
      <w:pPr>
        <w:pStyle w:val="2"/>
        <w:rPr>
          <w:lang w:val="en-US" w:eastAsia="ja-JP"/>
        </w:rPr>
      </w:pPr>
      <w:r>
        <w:rPr>
          <w:lang w:val="en-US" w:eastAsia="ja-JP"/>
        </w:rPr>
        <w:t>Orphan symbols and short length of actual PUSCH repetitions</w:t>
      </w:r>
    </w:p>
    <w:p w14:paraId="48D6F40E" w14:textId="356363CB" w:rsidR="000B07B7" w:rsidRPr="000B07B7" w:rsidRDefault="000B07B7" w:rsidP="009576B9">
      <w:pPr>
        <w:autoSpaceDE w:val="0"/>
        <w:autoSpaceDN w:val="0"/>
        <w:adjustRightInd w:val="0"/>
        <w:spacing w:beforeLines="50" w:before="120" w:after="0"/>
        <w:rPr>
          <w:rFonts w:eastAsiaTheme="minorEastAsia"/>
          <w:lang w:val="en-US" w:eastAsia="ja-JP"/>
        </w:rPr>
      </w:pPr>
      <w:r>
        <w:rPr>
          <w:rFonts w:eastAsiaTheme="minorEastAsia" w:hint="eastAsia"/>
          <w:lang w:val="en-US" w:eastAsia="ja-JP"/>
        </w:rPr>
        <w:t xml:space="preserve">As discussed in the above scenarios, due to segmentation, the actual length of segments (actual repetitions) might be different than what was nominally indicated and possibly quite short. </w:t>
      </w:r>
      <w:r>
        <w:rPr>
          <w:rFonts w:eastAsiaTheme="minorEastAsia"/>
          <w:lang w:val="en-US" w:eastAsia="ja-JP"/>
        </w:rPr>
        <w:t>There are mainly two issues with quire short lengths of segments. One is the DMRS overhead could be quite high. In case of orphan symbols, the DMRS overhead could be 100%, which means basically no data is transmitted in that segment. This is not even useful for any adjacent repetitions because it has been agreed that DMRS sharing is not allowed. The other issue is that the number of symbols available for data in the segment could possibly be quite small and it might not be enough to support even TBS above certain threshold. In order to solve these issues, there could be possible three solutions. One solution is simply to drop any orphan symbols or very short length segments and not transmit anything on that. Second solution could be to utilize those symbols as part of the adjacent repetitions. This solution is basically reverse of segmentation. This solution could be possible more efficient as the resources can be used as part of adjacent repetition and relatively lower MCS could be utilized to improve the BLER and reliability. Third solution could be simply skip that segment and already start the transmission of next nominal repetition. This solution can be applied only when the short segment is the second half due to segmentation. Main benefit of this solution that the latency is better or at least the same as desired by nominal indication. Fig.1(a) shows the example scenario of simply droppin</w:t>
      </w:r>
      <w:r w:rsidR="002F2E5B">
        <w:rPr>
          <w:rFonts w:eastAsiaTheme="minorEastAsia"/>
          <w:lang w:val="en-US" w:eastAsia="ja-JP"/>
        </w:rPr>
        <w:t>g short length segments, Fig.1(b) shows the example of joining the orphan symbols to adjacent repetitions and Fig.2(c) shows the example of skipping that segment and already starting the transmission of next repetition.</w:t>
      </w:r>
    </w:p>
    <w:p w14:paraId="4A3A036E" w14:textId="0EB4B542" w:rsidR="00952CB5" w:rsidRDefault="00952CB5" w:rsidP="004C5310">
      <w:pPr>
        <w:spacing w:beforeLines="50" w:before="120" w:after="0"/>
        <w:rPr>
          <w:b/>
          <w:lang w:eastAsia="ja-JP"/>
        </w:rPr>
      </w:pPr>
      <w:r>
        <w:rPr>
          <w:b/>
          <w:lang w:eastAsia="ja-JP"/>
        </w:rPr>
        <w:t xml:space="preserve">Proposal </w:t>
      </w:r>
      <w:r w:rsidR="00E50A81">
        <w:rPr>
          <w:b/>
          <w:lang w:eastAsia="ja-JP"/>
        </w:rPr>
        <w:t>3</w:t>
      </w:r>
      <w:r>
        <w:rPr>
          <w:b/>
          <w:lang w:eastAsia="ja-JP"/>
        </w:rPr>
        <w:t>:</w:t>
      </w:r>
      <w:r w:rsidR="003B6F2C">
        <w:rPr>
          <w:b/>
          <w:lang w:eastAsia="ja-JP"/>
        </w:rPr>
        <w:t xml:space="preserve"> </w:t>
      </w:r>
      <w:r w:rsidR="002F2E5B">
        <w:rPr>
          <w:b/>
          <w:lang w:eastAsia="ja-JP"/>
        </w:rPr>
        <w:t>For Rel.16 PUSCH transmission scheme, if the resulting length of the segments (actual repetition) is very short (restriction on minimum allowed length for segment can be further discussed), then one or both of the following possibilities could be considered.</w:t>
      </w:r>
    </w:p>
    <w:p w14:paraId="152C1D79" w14:textId="15A4D813" w:rsidR="002F2E5B" w:rsidRDefault="002F2E5B" w:rsidP="00857748">
      <w:pPr>
        <w:pStyle w:val="aff1"/>
        <w:numPr>
          <w:ilvl w:val="0"/>
          <w:numId w:val="13"/>
        </w:numPr>
        <w:spacing w:beforeLines="50" w:before="120" w:after="0"/>
        <w:ind w:leftChars="0"/>
        <w:rPr>
          <w:b/>
          <w:lang w:eastAsia="ja-JP"/>
        </w:rPr>
      </w:pPr>
      <w:r>
        <w:rPr>
          <w:b/>
          <w:lang w:eastAsia="ja-JP"/>
        </w:rPr>
        <w:t>Symbols of such short length segments are joint to the adjacent repetition and transmission of that particular segment is skipped.</w:t>
      </w:r>
    </w:p>
    <w:p w14:paraId="70021E13" w14:textId="646431C3" w:rsidR="002F2E5B" w:rsidRDefault="002F2E5B" w:rsidP="00857748">
      <w:pPr>
        <w:pStyle w:val="aff1"/>
        <w:numPr>
          <w:ilvl w:val="0"/>
          <w:numId w:val="13"/>
        </w:numPr>
        <w:spacing w:after="0"/>
        <w:ind w:leftChars="0"/>
        <w:rPr>
          <w:b/>
          <w:lang w:eastAsia="ja-JP"/>
        </w:rPr>
      </w:pPr>
      <w:r>
        <w:rPr>
          <w:b/>
          <w:lang w:eastAsia="ja-JP"/>
        </w:rPr>
        <w:t>Next contiguous repetition is shifted/advanced by the same number of symbols as the length of skipped segment.</w:t>
      </w:r>
    </w:p>
    <w:p w14:paraId="72D5E8AB" w14:textId="13D09791" w:rsidR="002F2E5B" w:rsidRDefault="002F2E5B" w:rsidP="00857748">
      <w:pPr>
        <w:pStyle w:val="aff1"/>
        <w:numPr>
          <w:ilvl w:val="0"/>
          <w:numId w:val="13"/>
        </w:numPr>
        <w:spacing w:after="0"/>
        <w:ind w:leftChars="0"/>
        <w:rPr>
          <w:b/>
          <w:lang w:eastAsia="ja-JP"/>
        </w:rPr>
      </w:pPr>
      <w:r>
        <w:rPr>
          <w:b/>
          <w:lang w:eastAsia="ja-JP"/>
        </w:rPr>
        <w:t>When there is no adjacent contiguous repetition, then such orphan symbols are not transmitted.</w:t>
      </w:r>
    </w:p>
    <w:p w14:paraId="4C8B23B2" w14:textId="339CDE16" w:rsidR="002F2E5B" w:rsidRDefault="002F2E5B" w:rsidP="004C5310">
      <w:pPr>
        <w:spacing w:beforeLines="50" w:before="120" w:after="0"/>
        <w:rPr>
          <w:lang w:eastAsia="ja-JP"/>
        </w:rPr>
      </w:pPr>
      <w:r>
        <w:rPr>
          <w:lang w:eastAsia="ja-JP"/>
        </w:rPr>
        <w:t xml:space="preserve">Although we think the proposed possibilities can be beneficial to improve the reliability, to have a simple solution within limited time, </w:t>
      </w:r>
      <w:r w:rsidR="00825F53">
        <w:rPr>
          <w:lang w:eastAsia="ja-JP"/>
        </w:rPr>
        <w:t>simple handling such as orphan symbols are not transmitted can also be considered as compromised way.</w:t>
      </w:r>
    </w:p>
    <w:p w14:paraId="753B332A" w14:textId="3F8AF4B7" w:rsidR="002F2E5B" w:rsidRDefault="006D18CA" w:rsidP="006D18CA">
      <w:pPr>
        <w:spacing w:beforeLines="50" w:before="120" w:after="0"/>
        <w:jc w:val="center"/>
      </w:pPr>
      <w:r>
        <w:object w:dxaOrig="8761" w:dyaOrig="5055" w14:anchorId="1D7F3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32.75pt" o:ole="">
            <v:imagedata r:id="rId9" o:title=""/>
          </v:shape>
          <o:OLEObject Type="Embed" ProgID="Visio.Drawing.15" ShapeID="_x0000_i1025" DrawAspect="Content" ObjectID="_1634716363" r:id="rId10"/>
        </w:object>
      </w:r>
    </w:p>
    <w:p w14:paraId="50DAF628" w14:textId="46FBE809" w:rsidR="006D18CA" w:rsidRDefault="006D18CA" w:rsidP="006D18CA">
      <w:pPr>
        <w:spacing w:beforeLines="50" w:before="120" w:after="0"/>
        <w:jc w:val="center"/>
      </w:pPr>
      <w:r>
        <w:t>(a) Example of dropping a segment with length of one symbol</w:t>
      </w:r>
    </w:p>
    <w:p w14:paraId="49017C9B" w14:textId="76AD1D4A" w:rsidR="006D18CA" w:rsidRDefault="006D18CA" w:rsidP="006D18CA">
      <w:pPr>
        <w:spacing w:beforeLines="50" w:before="120" w:after="0"/>
        <w:jc w:val="center"/>
      </w:pPr>
      <w:r>
        <w:object w:dxaOrig="8761" w:dyaOrig="5055" w14:anchorId="218CD735">
          <v:shape id="_x0000_i1026" type="#_x0000_t75" style="width:273.75pt;height:156.75pt" o:ole="">
            <v:imagedata r:id="rId11" o:title=""/>
          </v:shape>
          <o:OLEObject Type="Embed" ProgID="Visio.Drawing.15" ShapeID="_x0000_i1026" DrawAspect="Content" ObjectID="_1634716364" r:id="rId12"/>
        </w:object>
      </w:r>
    </w:p>
    <w:p w14:paraId="266F73A7" w14:textId="4D3886FD" w:rsidR="006D18CA" w:rsidRDefault="006D18CA" w:rsidP="006D18CA">
      <w:pPr>
        <w:spacing w:beforeLines="50" w:before="120" w:after="0"/>
        <w:jc w:val="center"/>
      </w:pPr>
      <w:r>
        <w:t>(b) Example of adding the symbols of short segment to the adjacent contiguous repetition</w:t>
      </w:r>
    </w:p>
    <w:p w14:paraId="6A49A5ED" w14:textId="4C2D08CD" w:rsidR="006D18CA" w:rsidRDefault="006D18CA" w:rsidP="006D18CA">
      <w:pPr>
        <w:spacing w:beforeLines="50" w:before="120" w:after="0"/>
        <w:jc w:val="center"/>
      </w:pPr>
      <w:r>
        <w:object w:dxaOrig="8761" w:dyaOrig="5055" w14:anchorId="0B6295D3">
          <v:shape id="_x0000_i1027" type="#_x0000_t75" style="width:276.75pt;height:159.75pt" o:ole="">
            <v:imagedata r:id="rId13" o:title=""/>
          </v:shape>
          <o:OLEObject Type="Embed" ProgID="Visio.Drawing.15" ShapeID="_x0000_i1027" DrawAspect="Content" ObjectID="_1634716365" r:id="rId14"/>
        </w:object>
      </w:r>
    </w:p>
    <w:p w14:paraId="7B123BBE" w14:textId="48613D23" w:rsidR="006D18CA" w:rsidRDefault="006D18CA" w:rsidP="006D18CA">
      <w:pPr>
        <w:spacing w:beforeLines="50" w:before="120" w:after="0"/>
        <w:jc w:val="center"/>
      </w:pPr>
      <w:r>
        <w:t>(c) Example of shifting/preponing the next adjacent contiguous repetition</w:t>
      </w:r>
    </w:p>
    <w:p w14:paraId="76B78FBD" w14:textId="680749BA" w:rsidR="006D18CA" w:rsidRDefault="006D18CA" w:rsidP="006D18CA">
      <w:pPr>
        <w:spacing w:beforeLines="50" w:before="120" w:after="0"/>
        <w:jc w:val="center"/>
        <w:rPr>
          <w:lang w:eastAsia="ja-JP"/>
        </w:rPr>
      </w:pPr>
      <w:r w:rsidRPr="006D18CA">
        <w:rPr>
          <w:lang w:eastAsia="ja-JP"/>
        </w:rPr>
        <w:t>Fig.</w:t>
      </w:r>
      <w:r>
        <w:rPr>
          <w:lang w:eastAsia="ja-JP"/>
        </w:rPr>
        <w:t>1</w:t>
      </w:r>
      <w:r w:rsidRPr="006D18CA">
        <w:rPr>
          <w:lang w:eastAsia="ja-JP"/>
        </w:rPr>
        <w:t xml:space="preserve"> </w:t>
      </w:r>
      <w:r>
        <w:rPr>
          <w:lang w:eastAsia="ja-JP"/>
        </w:rPr>
        <w:t>Handling of orphan symbols and short length of actual PUSCH repetitions</w:t>
      </w:r>
    </w:p>
    <w:p w14:paraId="229F7404" w14:textId="77777777" w:rsidR="006D18CA" w:rsidRPr="006D18CA" w:rsidRDefault="006D18CA" w:rsidP="00E50A81">
      <w:pPr>
        <w:spacing w:after="0"/>
        <w:rPr>
          <w:lang w:eastAsia="ja-JP"/>
        </w:rPr>
      </w:pPr>
    </w:p>
    <w:p w14:paraId="7DC34F47" w14:textId="4DE2FF5A" w:rsidR="00983BA1" w:rsidRPr="00983BA1" w:rsidRDefault="00983BA1" w:rsidP="00983BA1">
      <w:pPr>
        <w:pStyle w:val="2"/>
        <w:rPr>
          <w:lang w:val="en-US" w:eastAsia="ja-JP"/>
        </w:rPr>
      </w:pPr>
      <w:r>
        <w:rPr>
          <w:lang w:val="en-US" w:eastAsia="ja-JP"/>
        </w:rPr>
        <w:t>TBS determination for actual PUSCH repetitions</w:t>
      </w:r>
    </w:p>
    <w:p w14:paraId="1EF2D826" w14:textId="6A4941FA" w:rsidR="00983BA1" w:rsidRDefault="00983BA1" w:rsidP="00983BA1">
      <w:pPr>
        <w:spacing w:beforeLines="50" w:before="120" w:after="0"/>
        <w:rPr>
          <w:lang w:eastAsia="ja-JP"/>
        </w:rPr>
      </w:pPr>
      <w:r>
        <w:rPr>
          <w:lang w:eastAsia="ja-JP"/>
        </w:rPr>
        <w:t>For TBS determination, a number of possibilities are under consideration that includes considering:</w:t>
      </w:r>
    </w:p>
    <w:p w14:paraId="62B51A04" w14:textId="3A1460C6" w:rsidR="00983BA1" w:rsidRDefault="00983BA1" w:rsidP="00857748">
      <w:pPr>
        <w:pStyle w:val="aff1"/>
        <w:numPr>
          <w:ilvl w:val="0"/>
          <w:numId w:val="12"/>
        </w:numPr>
        <w:autoSpaceDE w:val="0"/>
        <w:autoSpaceDN w:val="0"/>
        <w:adjustRightInd w:val="0"/>
        <w:spacing w:beforeLines="50" w:before="120" w:after="0"/>
        <w:ind w:leftChars="0"/>
        <w:rPr>
          <w:lang w:eastAsia="ja-JP"/>
        </w:rPr>
      </w:pPr>
      <w:r>
        <w:rPr>
          <w:lang w:eastAsia="ja-JP"/>
        </w:rPr>
        <w:t>Nominal length of single repetition (first repetition)</w:t>
      </w:r>
    </w:p>
    <w:p w14:paraId="3AD164F2" w14:textId="62A116FE" w:rsidR="00983BA1" w:rsidRDefault="00983BA1" w:rsidP="00857748">
      <w:pPr>
        <w:pStyle w:val="aff1"/>
        <w:numPr>
          <w:ilvl w:val="0"/>
          <w:numId w:val="12"/>
        </w:numPr>
        <w:autoSpaceDE w:val="0"/>
        <w:autoSpaceDN w:val="0"/>
        <w:adjustRightInd w:val="0"/>
        <w:spacing w:after="0"/>
        <w:ind w:leftChars="0"/>
        <w:rPr>
          <w:lang w:eastAsia="ja-JP"/>
        </w:rPr>
      </w:pPr>
      <w:r>
        <w:rPr>
          <w:lang w:eastAsia="ja-JP"/>
        </w:rPr>
        <w:t>Actual length of shortest allowed segment</w:t>
      </w:r>
    </w:p>
    <w:p w14:paraId="50817C0D" w14:textId="4AC9C191" w:rsidR="00983BA1" w:rsidRDefault="00983BA1" w:rsidP="00857748">
      <w:pPr>
        <w:pStyle w:val="aff1"/>
        <w:numPr>
          <w:ilvl w:val="0"/>
          <w:numId w:val="12"/>
        </w:numPr>
        <w:autoSpaceDE w:val="0"/>
        <w:autoSpaceDN w:val="0"/>
        <w:adjustRightInd w:val="0"/>
        <w:spacing w:after="0"/>
        <w:ind w:leftChars="0"/>
        <w:rPr>
          <w:lang w:eastAsia="ja-JP"/>
        </w:rPr>
      </w:pPr>
      <w:r>
        <w:rPr>
          <w:lang w:eastAsia="ja-JP"/>
        </w:rPr>
        <w:t>Actual length of the longest segment</w:t>
      </w:r>
    </w:p>
    <w:p w14:paraId="3913B0FE" w14:textId="0A7C46EF" w:rsidR="00983BA1" w:rsidRDefault="00983BA1" w:rsidP="00857748">
      <w:pPr>
        <w:pStyle w:val="aff1"/>
        <w:numPr>
          <w:ilvl w:val="0"/>
          <w:numId w:val="12"/>
        </w:numPr>
        <w:autoSpaceDE w:val="0"/>
        <w:autoSpaceDN w:val="0"/>
        <w:adjustRightInd w:val="0"/>
        <w:spacing w:after="0"/>
        <w:ind w:leftChars="0"/>
        <w:rPr>
          <w:lang w:eastAsia="ja-JP"/>
        </w:rPr>
      </w:pPr>
      <w:r>
        <w:rPr>
          <w:lang w:eastAsia="ja-JP"/>
        </w:rPr>
        <w:t>Combined length of all the repetitions</w:t>
      </w:r>
    </w:p>
    <w:p w14:paraId="74F208C7" w14:textId="2BE924BD" w:rsidR="00983BA1" w:rsidRDefault="00983BA1" w:rsidP="00983BA1">
      <w:pPr>
        <w:spacing w:beforeLines="50" w:before="120" w:after="0"/>
        <w:rPr>
          <w:lang w:eastAsia="ja-JP"/>
        </w:rPr>
      </w:pPr>
      <w:r>
        <w:rPr>
          <w:lang w:eastAsia="ja-JP"/>
        </w:rPr>
        <w:t>In our understanding, utilizing the actual length of the shortest allowed segment should not be considered as it might result in relatively high MCS for a given TBS which would have a very poor decoding performance. Other possibility of utilizing the actual length of the longest allowed segment might have quite similar performance as the possibility when nominal length is utilized for TBS determination. It is not expected to provide any additional benefit. Therefore, utilizing the actual length of the longest segment should also not be considered further for TBS determination.</w:t>
      </w:r>
    </w:p>
    <w:p w14:paraId="0710F049" w14:textId="4DEF83EC" w:rsidR="00983BA1" w:rsidRDefault="00983BA1" w:rsidP="00983BA1">
      <w:pPr>
        <w:spacing w:beforeLines="50" w:before="120" w:after="0"/>
        <w:rPr>
          <w:b/>
          <w:lang w:eastAsia="ja-JP"/>
        </w:rPr>
      </w:pPr>
      <w:r>
        <w:rPr>
          <w:b/>
          <w:lang w:eastAsia="ja-JP"/>
        </w:rPr>
        <w:t xml:space="preserve">Proposal </w:t>
      </w:r>
      <w:r w:rsidR="00E50A81">
        <w:rPr>
          <w:b/>
          <w:lang w:eastAsia="ja-JP"/>
        </w:rPr>
        <w:t>4</w:t>
      </w:r>
      <w:r>
        <w:rPr>
          <w:b/>
          <w:lang w:eastAsia="ja-JP"/>
        </w:rPr>
        <w:t>: For Rel.16 PUSCH transmission scheme, TBS determination should not be based only on the lengths of segments created due to segmentation.</w:t>
      </w:r>
    </w:p>
    <w:p w14:paraId="3FACDED2" w14:textId="77777777" w:rsidR="00983BA1" w:rsidRDefault="00983BA1" w:rsidP="00E50A81">
      <w:pPr>
        <w:spacing w:after="0"/>
        <w:rPr>
          <w:lang w:eastAsia="ja-JP"/>
        </w:rPr>
      </w:pPr>
    </w:p>
    <w:p w14:paraId="78A83172" w14:textId="65182EEA" w:rsidR="00983BA1" w:rsidRDefault="00983BA1" w:rsidP="004C5310">
      <w:pPr>
        <w:spacing w:beforeLines="50" w:before="120" w:after="0"/>
        <w:rPr>
          <w:lang w:eastAsia="ja-JP"/>
        </w:rPr>
      </w:pPr>
      <w:r>
        <w:rPr>
          <w:lang w:eastAsia="ja-JP"/>
        </w:rPr>
        <w:t>In our understanding, if low coding rate is required for each repetition, where each repetition has same RV, then TBS determination should be based on the nominal length of single repetition and in order to support higher coding rate, where each repetition with different RVs, TBS should be determined combined length of all repetitions.</w:t>
      </w:r>
    </w:p>
    <w:p w14:paraId="4272761C" w14:textId="59864E58" w:rsidR="00983BA1" w:rsidRDefault="00983BA1" w:rsidP="00983BA1">
      <w:pPr>
        <w:spacing w:beforeLines="50" w:before="120" w:after="0"/>
        <w:rPr>
          <w:b/>
          <w:lang w:eastAsia="ja-JP"/>
        </w:rPr>
      </w:pPr>
      <w:r>
        <w:rPr>
          <w:b/>
          <w:lang w:eastAsia="ja-JP"/>
        </w:rPr>
        <w:t>Observation 1: For Rel.16 PUSCH transmission scheme, TBS determination based on nominal length of single repetition is needed for low coding rate and TBS determination for combined length of all needed for supporting relatively higher coding rate.</w:t>
      </w:r>
    </w:p>
    <w:p w14:paraId="10787611" w14:textId="6816B23B" w:rsidR="00983BA1" w:rsidRDefault="00983BA1" w:rsidP="00983BA1">
      <w:pPr>
        <w:spacing w:beforeLines="50" w:before="120" w:after="0"/>
        <w:rPr>
          <w:b/>
          <w:lang w:eastAsia="ja-JP"/>
        </w:rPr>
      </w:pPr>
      <w:r>
        <w:rPr>
          <w:b/>
          <w:lang w:eastAsia="ja-JP"/>
        </w:rPr>
        <w:t xml:space="preserve">Proposal </w:t>
      </w:r>
      <w:r w:rsidR="00E50A81">
        <w:rPr>
          <w:b/>
          <w:lang w:eastAsia="ja-JP"/>
        </w:rPr>
        <w:t>5</w:t>
      </w:r>
      <w:r>
        <w:rPr>
          <w:b/>
          <w:lang w:eastAsia="ja-JP"/>
        </w:rPr>
        <w:t>: For Rel.16 PUSCH transmission scheme, two TBS determination method could be supported.</w:t>
      </w:r>
    </w:p>
    <w:p w14:paraId="024616BF" w14:textId="06A4EC37" w:rsidR="00983BA1" w:rsidRDefault="00983BA1" w:rsidP="00857748">
      <w:pPr>
        <w:pStyle w:val="aff1"/>
        <w:numPr>
          <w:ilvl w:val="0"/>
          <w:numId w:val="13"/>
        </w:numPr>
        <w:spacing w:beforeLines="50" w:before="120" w:after="0"/>
        <w:ind w:leftChars="0"/>
        <w:rPr>
          <w:b/>
          <w:lang w:eastAsia="ja-JP"/>
        </w:rPr>
      </w:pPr>
      <w:r>
        <w:rPr>
          <w:b/>
          <w:lang w:eastAsia="ja-JP"/>
        </w:rPr>
        <w:t>TBS determination based on nominal length of single repetition</w:t>
      </w:r>
    </w:p>
    <w:p w14:paraId="55E35402" w14:textId="591DC8F2" w:rsidR="00983BA1" w:rsidRDefault="00983BA1" w:rsidP="00857748">
      <w:pPr>
        <w:pStyle w:val="aff1"/>
        <w:numPr>
          <w:ilvl w:val="0"/>
          <w:numId w:val="13"/>
        </w:numPr>
        <w:spacing w:after="0"/>
        <w:ind w:leftChars="0"/>
        <w:rPr>
          <w:b/>
          <w:lang w:eastAsia="ja-JP"/>
        </w:rPr>
      </w:pPr>
      <w:r>
        <w:rPr>
          <w:b/>
          <w:lang w:eastAsia="ja-JP"/>
        </w:rPr>
        <w:lastRenderedPageBreak/>
        <w:t>TBS determination based on combined length of all repetitions</w:t>
      </w:r>
    </w:p>
    <w:p w14:paraId="6C9AA64C" w14:textId="74F73C29" w:rsidR="00983BA1" w:rsidRDefault="00983BA1" w:rsidP="00E50A81">
      <w:pPr>
        <w:spacing w:after="0"/>
        <w:rPr>
          <w:b/>
          <w:lang w:eastAsia="ja-JP"/>
        </w:rPr>
      </w:pPr>
    </w:p>
    <w:p w14:paraId="6729FDA4" w14:textId="724AF278" w:rsidR="00983BA1" w:rsidRPr="00983BA1" w:rsidRDefault="00983BA1" w:rsidP="00983BA1">
      <w:pPr>
        <w:pStyle w:val="2"/>
        <w:rPr>
          <w:lang w:val="en-US" w:eastAsia="ja-JP"/>
        </w:rPr>
      </w:pPr>
      <w:r>
        <w:rPr>
          <w:lang w:val="en-US" w:eastAsia="ja-JP"/>
        </w:rPr>
        <w:t>DMRS symbols for actual PUSCH repetitions</w:t>
      </w:r>
    </w:p>
    <w:p w14:paraId="2A2E631A" w14:textId="4F80F418" w:rsidR="00983BA1" w:rsidRPr="00796D80" w:rsidRDefault="00983BA1" w:rsidP="00983BA1">
      <w:pPr>
        <w:autoSpaceDE w:val="0"/>
        <w:autoSpaceDN w:val="0"/>
        <w:adjustRightInd w:val="0"/>
        <w:spacing w:beforeLines="50" w:before="120" w:after="0"/>
        <w:rPr>
          <w:rFonts w:eastAsia="SimSun"/>
          <w:b/>
          <w:u w:val="single"/>
          <w:lang w:eastAsia="zh-CN"/>
        </w:rPr>
      </w:pPr>
      <w:r>
        <w:rPr>
          <w:rFonts w:eastAsia="SimSun"/>
          <w:b/>
          <w:u w:val="single"/>
          <w:lang w:eastAsia="zh-CN"/>
        </w:rPr>
        <w:t>2-symbol length DMRS related issues</w:t>
      </w:r>
    </w:p>
    <w:p w14:paraId="4BCBDEAA" w14:textId="08B0573F" w:rsidR="00983BA1" w:rsidRDefault="00983BA1" w:rsidP="00983BA1">
      <w:pPr>
        <w:spacing w:beforeLines="50" w:before="120" w:after="0"/>
        <w:rPr>
          <w:lang w:val="en-US" w:eastAsia="ja-JP"/>
        </w:rPr>
      </w:pPr>
      <w:r>
        <w:rPr>
          <w:lang w:val="en-US" w:eastAsia="ja-JP"/>
        </w:rPr>
        <w:t>For PUSCH repetition mechanism with segmentation, gNB will signal the nominal number of repetitions with equal length for PUSCH transmission and the same DMRS configuration is applied in terms of actual number of front-loaded symbols, number of additional DMRS symbols and associated port number</w:t>
      </w:r>
      <w:r w:rsidR="006D18CA">
        <w:rPr>
          <w:lang w:val="en-US" w:eastAsia="ja-JP"/>
        </w:rPr>
        <w:t>. However, since segmentation can be applied to these nominal PUSCH repetitions, then the DMRS related configuration signaled by gNB may or may not apply. As a result of this segmentation, it could be possible that the length of actual repetitions and/or segments is shorter than the signaled length because currently 2-symbol length front-leaded DMRS can be transmitted with PUSCH mapping type B only when the length of transmissions is at least 5 symbols. As a result, some of the DMRS related configuration signaled by gNB may not be applicable anymore and following scenarios can happen.</w:t>
      </w:r>
    </w:p>
    <w:p w14:paraId="43153AA3" w14:textId="6CDC76AD" w:rsidR="006D18CA" w:rsidRDefault="006D18CA" w:rsidP="00857748">
      <w:pPr>
        <w:pStyle w:val="aff1"/>
        <w:numPr>
          <w:ilvl w:val="0"/>
          <w:numId w:val="12"/>
        </w:numPr>
        <w:autoSpaceDE w:val="0"/>
        <w:autoSpaceDN w:val="0"/>
        <w:adjustRightInd w:val="0"/>
        <w:spacing w:beforeLines="50" w:before="120" w:after="0"/>
        <w:ind w:leftChars="0"/>
        <w:rPr>
          <w:lang w:eastAsia="ja-JP"/>
        </w:rPr>
      </w:pPr>
      <w:r>
        <w:rPr>
          <w:lang w:eastAsia="ja-JP"/>
        </w:rPr>
        <w:t>If -2symbol front-loaded DMRS was signalled for nominal PUSCH repetitions based on the nominal length, but the actual length for a given PUSCH repetition is now smaller than the minimum required length for 2-symbol front-loaded DMRS configuration, then it is not possible to transmit 2-symbol length DMRS for such segments (“nominal repetitions”), as shown in Fig.2. In Fig.2, the actual length of 3rd repetition is less than 5 symbols, for which 2-symbol length DMRS is not allowed to be transmitted. As a result, following issue arises.</w:t>
      </w:r>
    </w:p>
    <w:p w14:paraId="60C1CF3F" w14:textId="06D758AA" w:rsidR="006D18CA" w:rsidRDefault="006D18CA" w:rsidP="00857748">
      <w:pPr>
        <w:pStyle w:val="aff1"/>
        <w:numPr>
          <w:ilvl w:val="1"/>
          <w:numId w:val="12"/>
        </w:numPr>
        <w:autoSpaceDE w:val="0"/>
        <w:autoSpaceDN w:val="0"/>
        <w:adjustRightInd w:val="0"/>
        <w:spacing w:beforeLines="50" w:before="120" w:after="0"/>
        <w:ind w:leftChars="0"/>
        <w:rPr>
          <w:lang w:eastAsia="ja-JP"/>
        </w:rPr>
      </w:pPr>
      <w:r>
        <w:rPr>
          <w:lang w:eastAsia="ja-JP"/>
        </w:rPr>
        <w:t>Whether or how to handle the different length of front-loaded DMRS symbol across repetitions and/or segments?</w:t>
      </w:r>
    </w:p>
    <w:p w14:paraId="6760C7A1" w14:textId="3F397390" w:rsidR="006D18CA" w:rsidRDefault="006D18CA" w:rsidP="00857748">
      <w:pPr>
        <w:pStyle w:val="aff1"/>
        <w:numPr>
          <w:ilvl w:val="2"/>
          <w:numId w:val="12"/>
        </w:numPr>
        <w:autoSpaceDE w:val="0"/>
        <w:autoSpaceDN w:val="0"/>
        <w:adjustRightInd w:val="0"/>
        <w:spacing w:beforeLines="50" w:before="120" w:after="0"/>
        <w:ind w:leftChars="0"/>
        <w:rPr>
          <w:lang w:eastAsia="ja-JP"/>
        </w:rPr>
      </w:pPr>
      <w:r>
        <w:rPr>
          <w:lang w:eastAsia="ja-JP"/>
        </w:rPr>
        <w:t>One simple solution could be simply not support 2-symbol length transmission when PUSCH repetition are scheduled and multi-segmentation is supported. However, it is beneficial to support 2-symbol length DMRS, even for rank 1 transmission as it has higher DMRS density and provide better channel estimation performance. In addition, it has additional benefit for configured grant to improve the mis-detection performance.</w:t>
      </w:r>
    </w:p>
    <w:p w14:paraId="700FBACA" w14:textId="448FD028" w:rsidR="006D18CA" w:rsidRPr="006D18CA" w:rsidRDefault="006D18CA" w:rsidP="006D18CA">
      <w:pPr>
        <w:spacing w:beforeLines="50" w:before="120" w:after="0"/>
        <w:jc w:val="center"/>
        <w:rPr>
          <w:lang w:eastAsia="ja-JP"/>
        </w:rPr>
      </w:pPr>
      <w:r>
        <w:object w:dxaOrig="10591" w:dyaOrig="3271" w14:anchorId="25302F35">
          <v:shape id="_x0000_i1028" type="#_x0000_t75" style="width:310.5pt;height:82.5pt" o:ole="">
            <v:imagedata r:id="rId15" o:title=""/>
          </v:shape>
          <o:OLEObject Type="Embed" ProgID="Visio.Drawing.15" ShapeID="_x0000_i1028" DrawAspect="Content" ObjectID="_1634716366" r:id="rId16"/>
        </w:object>
      </w:r>
    </w:p>
    <w:p w14:paraId="3A47CDCF" w14:textId="22D7B992" w:rsidR="006D18CA" w:rsidRDefault="006D18CA" w:rsidP="006D18CA">
      <w:pPr>
        <w:spacing w:beforeLines="50" w:before="120" w:after="0"/>
        <w:jc w:val="center"/>
        <w:rPr>
          <w:lang w:eastAsia="ja-JP"/>
        </w:rPr>
      </w:pPr>
      <w:r w:rsidRPr="006D18CA">
        <w:rPr>
          <w:lang w:eastAsia="ja-JP"/>
        </w:rPr>
        <w:t>Fig.</w:t>
      </w:r>
      <w:r>
        <w:rPr>
          <w:lang w:eastAsia="ja-JP"/>
        </w:rPr>
        <w:t>2</w:t>
      </w:r>
      <w:r w:rsidRPr="006D18CA">
        <w:rPr>
          <w:lang w:eastAsia="ja-JP"/>
        </w:rPr>
        <w:t xml:space="preserve"> </w:t>
      </w:r>
      <w:r>
        <w:rPr>
          <w:lang w:eastAsia="ja-JP"/>
        </w:rPr>
        <w:t>Example of 2-symbol length DMRS for Rel.16 PUSCH transmission scheme with different “actual” length of repetitions due to segmentation for PUSCH mapping type B</w:t>
      </w:r>
    </w:p>
    <w:p w14:paraId="2C15E7CA" w14:textId="03DAB0BE" w:rsidR="006D18CA" w:rsidRDefault="006D18CA" w:rsidP="006D18CA">
      <w:pPr>
        <w:spacing w:beforeLines="50" w:before="120" w:after="0"/>
        <w:rPr>
          <w:b/>
          <w:lang w:eastAsia="ja-JP"/>
        </w:rPr>
      </w:pPr>
      <w:r>
        <w:rPr>
          <w:b/>
          <w:lang w:eastAsia="ja-JP"/>
        </w:rPr>
        <w:t>Observation 2: For PUSCH repetition mechanism with segmentation, when 2-symbol length front-loaded DMRS is signalled based on the nominal length of transmission, but if segmentation happens at the UE, then the “actual” length of segments/repetitions might not be sufficient to transmit 2-symbol length DMRS.</w:t>
      </w:r>
    </w:p>
    <w:p w14:paraId="27CF14AC" w14:textId="60C84618" w:rsidR="00983BA1" w:rsidRDefault="00983BA1" w:rsidP="00E50A81">
      <w:pPr>
        <w:spacing w:after="0"/>
        <w:rPr>
          <w:b/>
          <w:lang w:eastAsia="ja-JP"/>
        </w:rPr>
      </w:pPr>
    </w:p>
    <w:p w14:paraId="7E35DE4E" w14:textId="019FD9EA" w:rsidR="006D18CA" w:rsidRDefault="006D18CA" w:rsidP="004C5310">
      <w:pPr>
        <w:spacing w:beforeLines="50" w:before="120" w:after="0"/>
        <w:rPr>
          <w:lang w:val="en-US" w:eastAsia="ja-JP"/>
        </w:rPr>
      </w:pPr>
      <w:r>
        <w:rPr>
          <w:lang w:val="en-US" w:eastAsia="ja-JP"/>
        </w:rPr>
        <w:t>One possible solution could be to align the length of front-loaded DMRS by comparing the lengths of each repetition and assigning 2-symbol length DMRS only when the minimum length requirement for the configuration is possible across all actual repetitions, otherwise, 1-symbol length DMRS is transmitted across all repetitions, as shown in Fig.3 below. Fig.3(a), all the repetitions lengths are at least 5 symbols long, therefore, 2-symbol length front-loaded DMRS is transmitted on each repetition. On the other hand, in Fig.3(b), since the lengths of 3rd and 4th repetition are only 3 and 5 symbols long, respectively, therefore, gNB indicates 1-symbol length front-loaded DMRS.</w:t>
      </w:r>
    </w:p>
    <w:p w14:paraId="6C77A685" w14:textId="5FAEFCD8" w:rsidR="006D18CA" w:rsidRDefault="006D18CA" w:rsidP="006D18CA">
      <w:pPr>
        <w:spacing w:beforeLines="50" w:before="120" w:after="0"/>
        <w:jc w:val="center"/>
      </w:pPr>
      <w:r>
        <w:object w:dxaOrig="10591" w:dyaOrig="3271" w14:anchorId="2280CEEE">
          <v:shape id="_x0000_i1029" type="#_x0000_t75" style="width:340.5pt;height:104.25pt" o:ole="">
            <v:imagedata r:id="rId17" o:title=""/>
          </v:shape>
          <o:OLEObject Type="Embed" ProgID="Visio.Drawing.15" ShapeID="_x0000_i1029" DrawAspect="Content" ObjectID="_1634716367" r:id="rId18"/>
        </w:object>
      </w:r>
    </w:p>
    <w:p w14:paraId="06FDA897" w14:textId="51ED91C3" w:rsidR="006D18CA" w:rsidRDefault="006D18CA" w:rsidP="006D18CA">
      <w:pPr>
        <w:spacing w:beforeLines="50" w:before="120" w:after="0"/>
        <w:jc w:val="center"/>
        <w:rPr>
          <w:lang w:eastAsia="ja-JP"/>
        </w:rPr>
      </w:pPr>
      <w:r>
        <w:rPr>
          <w:lang w:eastAsia="ja-JP"/>
        </w:rPr>
        <w:t>(a) Example of DMRS length alignment when all repetitions support 2-symbol length DMRS</w:t>
      </w:r>
    </w:p>
    <w:p w14:paraId="5726CFC5" w14:textId="51C88867" w:rsidR="006D18CA" w:rsidRDefault="006D18CA" w:rsidP="006D18CA">
      <w:pPr>
        <w:spacing w:beforeLines="50" w:before="120" w:after="0"/>
        <w:jc w:val="center"/>
      </w:pPr>
      <w:r>
        <w:object w:dxaOrig="16185" w:dyaOrig="4260" w14:anchorId="4DC5EEF9">
          <v:shape id="_x0000_i1030" type="#_x0000_t75" style="width:431.25pt;height:113.25pt" o:ole="">
            <v:imagedata r:id="rId19" o:title=""/>
          </v:shape>
          <o:OLEObject Type="Embed" ProgID="Visio.Drawing.15" ShapeID="_x0000_i1030" DrawAspect="Content" ObjectID="_1634716368" r:id="rId20"/>
        </w:object>
      </w:r>
    </w:p>
    <w:p w14:paraId="649A854A" w14:textId="209B7324" w:rsidR="006D18CA" w:rsidRDefault="006D18CA" w:rsidP="006D18CA">
      <w:pPr>
        <w:spacing w:beforeLines="50" w:before="120" w:after="0"/>
        <w:jc w:val="center"/>
        <w:rPr>
          <w:lang w:eastAsia="ja-JP"/>
        </w:rPr>
      </w:pPr>
      <w:r>
        <w:rPr>
          <w:lang w:eastAsia="ja-JP"/>
        </w:rPr>
        <w:t>(b) Example of DMRS length alignment when all repetitions cannot support 2-symbol length DMRS</w:t>
      </w:r>
    </w:p>
    <w:p w14:paraId="4EEDB194" w14:textId="796DD98E" w:rsidR="006D18CA" w:rsidRDefault="006D18CA" w:rsidP="006D18CA">
      <w:pPr>
        <w:spacing w:beforeLines="50" w:before="120" w:after="0"/>
        <w:rPr>
          <w:b/>
          <w:lang w:eastAsia="ja-JP"/>
        </w:rPr>
      </w:pPr>
      <w:r>
        <w:rPr>
          <w:b/>
          <w:lang w:eastAsia="ja-JP"/>
        </w:rPr>
        <w:t xml:space="preserve">Proposal </w:t>
      </w:r>
      <w:r w:rsidR="00E50A81">
        <w:rPr>
          <w:b/>
          <w:lang w:eastAsia="ja-JP"/>
        </w:rPr>
        <w:t>6</w:t>
      </w:r>
      <w:r>
        <w:rPr>
          <w:b/>
          <w:lang w:eastAsia="ja-JP"/>
        </w:rPr>
        <w:t>: For Rel.16 PUSCH transmission scheme, 2-symbol length DMRS should be indicated to the UE only when the lengths of each repetition can support transmission of 2-symbol length DMRS, otherwise, gNB only indicates 1-symbol length DMRS for all repetitions.</w:t>
      </w:r>
    </w:p>
    <w:p w14:paraId="7ADB757D" w14:textId="2558F5F9" w:rsidR="006D18CA" w:rsidRDefault="006D18CA" w:rsidP="00857748">
      <w:pPr>
        <w:pStyle w:val="aff1"/>
        <w:numPr>
          <w:ilvl w:val="0"/>
          <w:numId w:val="13"/>
        </w:numPr>
        <w:spacing w:beforeLines="50" w:before="120" w:after="0"/>
        <w:ind w:leftChars="0"/>
        <w:rPr>
          <w:b/>
          <w:lang w:eastAsia="ja-JP"/>
        </w:rPr>
      </w:pPr>
      <w:r>
        <w:rPr>
          <w:b/>
          <w:lang w:eastAsia="ja-JP"/>
        </w:rPr>
        <w:t>UE is not expected to transmit different length of front-loaded DMRS across repetitions.</w:t>
      </w:r>
    </w:p>
    <w:p w14:paraId="4B95F062" w14:textId="3738CBF3" w:rsidR="006D18CA" w:rsidRDefault="006D18CA" w:rsidP="00E50A81">
      <w:pPr>
        <w:spacing w:after="0"/>
        <w:rPr>
          <w:b/>
          <w:lang w:eastAsia="ja-JP"/>
        </w:rPr>
      </w:pPr>
    </w:p>
    <w:p w14:paraId="622B067C" w14:textId="506D24CE" w:rsidR="006D18CA" w:rsidRPr="00796D80" w:rsidRDefault="006D18CA" w:rsidP="006D18CA">
      <w:pPr>
        <w:autoSpaceDE w:val="0"/>
        <w:autoSpaceDN w:val="0"/>
        <w:adjustRightInd w:val="0"/>
        <w:spacing w:beforeLines="50" w:before="120" w:after="0"/>
        <w:rPr>
          <w:rFonts w:eastAsia="SimSun"/>
          <w:b/>
          <w:u w:val="single"/>
          <w:lang w:eastAsia="zh-CN"/>
        </w:rPr>
      </w:pPr>
      <w:r>
        <w:rPr>
          <w:rFonts w:eastAsia="SimSun"/>
          <w:b/>
          <w:u w:val="single"/>
          <w:lang w:eastAsia="zh-CN"/>
        </w:rPr>
        <w:t>Additional DMRS symbols related issues</w:t>
      </w:r>
    </w:p>
    <w:p w14:paraId="18F4F58F" w14:textId="609E1C86" w:rsidR="006D18CA" w:rsidRDefault="006D18CA" w:rsidP="004C5310">
      <w:pPr>
        <w:spacing w:beforeLines="50" w:before="120" w:after="0"/>
        <w:rPr>
          <w:lang w:eastAsia="ja-JP"/>
        </w:rPr>
      </w:pPr>
      <w:r>
        <w:rPr>
          <w:lang w:eastAsia="ja-JP"/>
        </w:rPr>
        <w:t>Another case is related to additional DMRS symbols when segmentation occurs. Basically, there are two issues related to this. The first issue is how to generally handle additional DMRS. In our understanding, after the segmentation is done, then the actual number of additional DMRS is determined, if they can be supported or not based on the existing specifications. Then, the other issue is specifically related to 2-symbol length DMRS. In this case, it is not yet discussed what would happen if there is a 2-symbol length additional DMRS scheduled for the nominal repetition length and the segmentation needs to be done exactly between the 2-symbol additional DMRS, meaning that the first part of that repetition can contain only one symbol of the 2-symbol DMRS. It needs to be discussed how to handle these issues.</w:t>
      </w:r>
    </w:p>
    <w:p w14:paraId="3E440F01" w14:textId="6384546E" w:rsidR="006D18CA" w:rsidRDefault="006D18CA" w:rsidP="006D18CA">
      <w:pPr>
        <w:spacing w:beforeLines="50" w:before="120" w:after="0"/>
        <w:rPr>
          <w:b/>
          <w:lang w:eastAsia="ja-JP"/>
        </w:rPr>
      </w:pPr>
      <w:r>
        <w:rPr>
          <w:b/>
          <w:lang w:eastAsia="ja-JP"/>
        </w:rPr>
        <w:t>Observation 3: It is unclear on how to handle the DMRS transmission, when segmentation happens in the middle of a 2-symbol length DMRS, where each symbol of that DMRS will split into two different segments.</w:t>
      </w:r>
    </w:p>
    <w:p w14:paraId="431A4738" w14:textId="77777777" w:rsidR="006D18CA" w:rsidRPr="006D18CA" w:rsidRDefault="006D18CA" w:rsidP="00E50A81">
      <w:pPr>
        <w:spacing w:after="0"/>
        <w:rPr>
          <w:b/>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5E947544"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discussed enhancement for </w:t>
      </w:r>
      <w:r w:rsidR="006D18CA">
        <w:rPr>
          <w:lang w:eastAsia="ja-JP"/>
        </w:rPr>
        <w:t>PUSCH</w:t>
      </w:r>
      <w:r>
        <w:rPr>
          <w:lang w:eastAsia="ja-JP"/>
        </w:rPr>
        <w:t xml:space="preserve"> transmission in Rel.16 URLLC and made following </w:t>
      </w:r>
      <w:r w:rsidR="006D18CA">
        <w:rPr>
          <w:lang w:eastAsia="ja-JP"/>
        </w:rPr>
        <w:t xml:space="preserve">observations and </w:t>
      </w:r>
      <w:r>
        <w:rPr>
          <w:lang w:eastAsia="ja-JP"/>
        </w:rPr>
        <w:t>proposals.</w:t>
      </w:r>
    </w:p>
    <w:p w14:paraId="64EDBF82" w14:textId="77777777" w:rsidR="00E50A81" w:rsidRDefault="00E50A81" w:rsidP="00E50A81">
      <w:pPr>
        <w:autoSpaceDE w:val="0"/>
        <w:autoSpaceDN w:val="0"/>
        <w:adjustRightInd w:val="0"/>
        <w:spacing w:beforeLines="50" w:before="120" w:after="0"/>
        <w:rPr>
          <w:b/>
          <w:lang w:eastAsia="ja-JP"/>
        </w:rPr>
      </w:pPr>
      <w:r>
        <w:rPr>
          <w:b/>
          <w:lang w:eastAsia="ja-JP"/>
        </w:rPr>
        <w:t>Proposal 1: For Rel.16 PUSCH transmission scheme, for DG PUSCH, if dynamic SF is configured, b</w:t>
      </w:r>
      <w:r w:rsidRPr="00FB3DE6">
        <w:rPr>
          <w:b/>
          <w:lang w:eastAsia="ja-JP"/>
        </w:rPr>
        <w:t>ehavio</w:t>
      </w:r>
      <w:r>
        <w:rPr>
          <w:b/>
          <w:lang w:eastAsia="ja-JP"/>
        </w:rPr>
        <w:t>u</w:t>
      </w:r>
      <w:r w:rsidRPr="00FB3DE6">
        <w:rPr>
          <w:b/>
          <w:lang w:eastAsia="ja-JP"/>
        </w:rPr>
        <w:t xml:space="preserve">r not dependent on dynamic SFI </w:t>
      </w:r>
      <w:r>
        <w:rPr>
          <w:b/>
          <w:lang w:eastAsia="ja-JP"/>
        </w:rPr>
        <w:t>is supported.</w:t>
      </w:r>
    </w:p>
    <w:p w14:paraId="0908CB1E" w14:textId="77777777" w:rsidR="00E50A81" w:rsidRDefault="00E50A81" w:rsidP="00E50A81">
      <w:pPr>
        <w:spacing w:beforeLines="50" w:before="120" w:after="0"/>
        <w:rPr>
          <w:b/>
          <w:lang w:eastAsia="ja-JP"/>
        </w:rPr>
      </w:pPr>
      <w:r>
        <w:rPr>
          <w:b/>
          <w:lang w:eastAsia="ja-JP"/>
        </w:rPr>
        <w:t xml:space="preserve">Proposal </w:t>
      </w:r>
      <w:r>
        <w:rPr>
          <w:rFonts w:hint="eastAsia"/>
          <w:b/>
          <w:lang w:eastAsia="ja-JP"/>
        </w:rPr>
        <w:t>2</w:t>
      </w:r>
      <w:r>
        <w:rPr>
          <w:b/>
          <w:lang w:eastAsia="ja-JP"/>
        </w:rPr>
        <w:t>: For Rel.16 PUSCH transmission scheme, dynamic indication in UL grant to indicate invalid flexible/UL symbols that are not available for transmission for the indicated UE is supported. The dynamic indication of invalid flexible/UL symbols can be the enhancement of the TDRA table to indicate at least one additional SLIV.</w:t>
      </w:r>
    </w:p>
    <w:p w14:paraId="07E5D753" w14:textId="621A1EB9" w:rsidR="002C6844" w:rsidRDefault="002C6844" w:rsidP="00E50A81">
      <w:pPr>
        <w:autoSpaceDE w:val="0"/>
        <w:autoSpaceDN w:val="0"/>
        <w:adjustRightInd w:val="0"/>
        <w:spacing w:after="0"/>
        <w:rPr>
          <w:b/>
          <w:lang w:eastAsia="ja-JP"/>
        </w:rPr>
      </w:pPr>
    </w:p>
    <w:p w14:paraId="33AC6056" w14:textId="77777777" w:rsidR="00E50A81" w:rsidRDefault="00E50A81" w:rsidP="00E50A81">
      <w:pPr>
        <w:spacing w:beforeLines="50" w:before="120" w:after="0"/>
        <w:rPr>
          <w:b/>
          <w:lang w:eastAsia="ja-JP"/>
        </w:rPr>
      </w:pPr>
      <w:r>
        <w:rPr>
          <w:b/>
          <w:lang w:eastAsia="ja-JP"/>
        </w:rPr>
        <w:t>Proposal 3: For Rel.16 PUSCH transmission scheme, if the resulting length of the segments (actual repetition) is very short (restriction on minimum allowed length for segment can be further discussed), then one or both of the following possibilities could be considered.</w:t>
      </w:r>
    </w:p>
    <w:p w14:paraId="76F8986F" w14:textId="77777777" w:rsidR="00E50A81" w:rsidRDefault="00E50A81" w:rsidP="00E50A81">
      <w:pPr>
        <w:pStyle w:val="aff1"/>
        <w:numPr>
          <w:ilvl w:val="0"/>
          <w:numId w:val="13"/>
        </w:numPr>
        <w:spacing w:beforeLines="50" w:before="120" w:after="0"/>
        <w:ind w:leftChars="0"/>
        <w:rPr>
          <w:b/>
          <w:lang w:eastAsia="ja-JP"/>
        </w:rPr>
      </w:pPr>
      <w:r>
        <w:rPr>
          <w:b/>
          <w:lang w:eastAsia="ja-JP"/>
        </w:rPr>
        <w:t>Symbols of such short length segments are joint to the adjacent repetition and transmission of that particular segment is skipped.</w:t>
      </w:r>
    </w:p>
    <w:p w14:paraId="39FCC852" w14:textId="77777777" w:rsidR="00E50A81" w:rsidRDefault="00E50A81" w:rsidP="00E50A81">
      <w:pPr>
        <w:pStyle w:val="aff1"/>
        <w:numPr>
          <w:ilvl w:val="0"/>
          <w:numId w:val="13"/>
        </w:numPr>
        <w:spacing w:after="0"/>
        <w:ind w:leftChars="0"/>
        <w:rPr>
          <w:b/>
          <w:lang w:eastAsia="ja-JP"/>
        </w:rPr>
      </w:pPr>
      <w:r>
        <w:rPr>
          <w:b/>
          <w:lang w:eastAsia="ja-JP"/>
        </w:rPr>
        <w:t>Next contiguous repetition is shifted/advanced by the same number of symbols as the length of skipped segment.</w:t>
      </w:r>
    </w:p>
    <w:p w14:paraId="319DBE24" w14:textId="77777777" w:rsidR="00E50A81" w:rsidRDefault="00E50A81" w:rsidP="00E50A81">
      <w:pPr>
        <w:pStyle w:val="aff1"/>
        <w:numPr>
          <w:ilvl w:val="0"/>
          <w:numId w:val="13"/>
        </w:numPr>
        <w:spacing w:after="0"/>
        <w:ind w:leftChars="0"/>
        <w:rPr>
          <w:b/>
          <w:lang w:eastAsia="ja-JP"/>
        </w:rPr>
      </w:pPr>
      <w:r>
        <w:rPr>
          <w:b/>
          <w:lang w:eastAsia="ja-JP"/>
        </w:rPr>
        <w:t>When there is no adjacent contiguous repetition, then such orphan symbols are not transmitted.</w:t>
      </w:r>
    </w:p>
    <w:p w14:paraId="1F19966C" w14:textId="25629940" w:rsidR="00E50A81" w:rsidRDefault="00E50A81" w:rsidP="00E50A81">
      <w:pPr>
        <w:autoSpaceDE w:val="0"/>
        <w:autoSpaceDN w:val="0"/>
        <w:adjustRightInd w:val="0"/>
        <w:spacing w:after="0"/>
        <w:rPr>
          <w:b/>
          <w:lang w:eastAsia="ja-JP"/>
        </w:rPr>
      </w:pPr>
    </w:p>
    <w:p w14:paraId="0E82A9E6" w14:textId="77777777" w:rsidR="00E50A81" w:rsidRDefault="00E50A81" w:rsidP="00E50A81">
      <w:pPr>
        <w:spacing w:beforeLines="50" w:before="120" w:after="0"/>
        <w:rPr>
          <w:b/>
          <w:lang w:eastAsia="ja-JP"/>
        </w:rPr>
      </w:pPr>
      <w:r>
        <w:rPr>
          <w:b/>
          <w:lang w:eastAsia="ja-JP"/>
        </w:rPr>
        <w:t>Proposal 4: For Rel.16 PUSCH transmission scheme, TBS determination should not be based only on the lengths of segments created due to segmentation.</w:t>
      </w:r>
    </w:p>
    <w:p w14:paraId="631D4145" w14:textId="77777777" w:rsidR="00E50A81" w:rsidRDefault="00E50A81" w:rsidP="00E50A81">
      <w:pPr>
        <w:spacing w:beforeLines="50" w:before="120" w:after="0"/>
        <w:rPr>
          <w:b/>
          <w:lang w:eastAsia="ja-JP"/>
        </w:rPr>
      </w:pPr>
      <w:r>
        <w:rPr>
          <w:b/>
          <w:lang w:eastAsia="ja-JP"/>
        </w:rPr>
        <w:t>Observation 1: For Rel.16 PUSCH transmission scheme, TBS determination based on nominal length of single repetition is needed for low coding rate and TBS determination for combined length of all needed for supporting relatively higher coding rate.</w:t>
      </w:r>
    </w:p>
    <w:p w14:paraId="745DF278" w14:textId="77777777" w:rsidR="00E50A81" w:rsidRDefault="00E50A81" w:rsidP="00E50A81">
      <w:pPr>
        <w:spacing w:beforeLines="50" w:before="120" w:after="0"/>
        <w:rPr>
          <w:b/>
          <w:lang w:eastAsia="ja-JP"/>
        </w:rPr>
      </w:pPr>
      <w:r>
        <w:rPr>
          <w:b/>
          <w:lang w:eastAsia="ja-JP"/>
        </w:rPr>
        <w:t>Proposal 5: For Rel.16 PUSCH transmission scheme, two TBS determination method could be supported.</w:t>
      </w:r>
    </w:p>
    <w:p w14:paraId="532BCFD7" w14:textId="77777777" w:rsidR="00E50A81" w:rsidRDefault="00E50A81" w:rsidP="00E50A81">
      <w:pPr>
        <w:pStyle w:val="aff1"/>
        <w:numPr>
          <w:ilvl w:val="0"/>
          <w:numId w:val="13"/>
        </w:numPr>
        <w:spacing w:beforeLines="50" w:before="120" w:after="0"/>
        <w:ind w:leftChars="0"/>
        <w:rPr>
          <w:b/>
          <w:lang w:eastAsia="ja-JP"/>
        </w:rPr>
      </w:pPr>
      <w:r>
        <w:rPr>
          <w:b/>
          <w:lang w:eastAsia="ja-JP"/>
        </w:rPr>
        <w:lastRenderedPageBreak/>
        <w:t>TBS determination based on nominal length of single repetition</w:t>
      </w:r>
    </w:p>
    <w:p w14:paraId="52D15AD3" w14:textId="77777777" w:rsidR="00E50A81" w:rsidRDefault="00E50A81" w:rsidP="00E50A81">
      <w:pPr>
        <w:pStyle w:val="aff1"/>
        <w:numPr>
          <w:ilvl w:val="0"/>
          <w:numId w:val="13"/>
        </w:numPr>
        <w:spacing w:after="0"/>
        <w:ind w:leftChars="0"/>
        <w:rPr>
          <w:b/>
          <w:lang w:eastAsia="ja-JP"/>
        </w:rPr>
      </w:pPr>
      <w:r>
        <w:rPr>
          <w:b/>
          <w:lang w:eastAsia="ja-JP"/>
        </w:rPr>
        <w:t>TBS determination based on combined length of all repetitions</w:t>
      </w:r>
    </w:p>
    <w:p w14:paraId="45BC9F2A" w14:textId="77777777" w:rsidR="00E50A81" w:rsidRPr="00E50A81" w:rsidRDefault="00E50A81" w:rsidP="00E50A81">
      <w:pPr>
        <w:spacing w:after="0"/>
        <w:rPr>
          <w:lang w:eastAsia="ja-JP"/>
        </w:rPr>
      </w:pPr>
    </w:p>
    <w:p w14:paraId="4EE920F4" w14:textId="77777777" w:rsidR="00E50A81" w:rsidRDefault="00E50A81" w:rsidP="00E50A81">
      <w:pPr>
        <w:spacing w:beforeLines="50" w:before="120" w:after="0"/>
        <w:rPr>
          <w:b/>
          <w:lang w:eastAsia="ja-JP"/>
        </w:rPr>
      </w:pPr>
      <w:r>
        <w:rPr>
          <w:b/>
          <w:lang w:eastAsia="ja-JP"/>
        </w:rPr>
        <w:t>Observation 2: For PUSCH repetition mechanism with segmentation, when 2-symbol length front-loaded DMRS is signalled based on the nominal length of transmission, but if segmentation happens at the UE, then the “actual” length of segments/repetitions might not be sufficient to transmit 2-symbol length DMRS.</w:t>
      </w:r>
    </w:p>
    <w:p w14:paraId="1ADAD1BA" w14:textId="77777777" w:rsidR="00E50A81" w:rsidRDefault="00E50A81" w:rsidP="00E50A81">
      <w:pPr>
        <w:spacing w:beforeLines="50" w:before="120" w:after="0"/>
        <w:rPr>
          <w:b/>
          <w:lang w:eastAsia="ja-JP"/>
        </w:rPr>
      </w:pPr>
      <w:r>
        <w:rPr>
          <w:b/>
          <w:lang w:eastAsia="ja-JP"/>
        </w:rPr>
        <w:t>Proposal 6: For Rel.16 PUSCH transmission scheme, 2-symbol length DMRS should be indicated to the UE only when the lengths of each repetition can support transmission of 2-symbol length DMRS, otherwise, gNB only indicates 1-symbol length DMRS for all repetitions.</w:t>
      </w:r>
    </w:p>
    <w:p w14:paraId="57AC90FB" w14:textId="77777777" w:rsidR="00E50A81" w:rsidRDefault="00E50A81" w:rsidP="00E50A81">
      <w:pPr>
        <w:pStyle w:val="aff1"/>
        <w:numPr>
          <w:ilvl w:val="0"/>
          <w:numId w:val="13"/>
        </w:numPr>
        <w:spacing w:beforeLines="50" w:before="120" w:after="0"/>
        <w:ind w:leftChars="0"/>
        <w:rPr>
          <w:b/>
          <w:lang w:eastAsia="ja-JP"/>
        </w:rPr>
      </w:pPr>
      <w:r>
        <w:rPr>
          <w:b/>
          <w:lang w:eastAsia="ja-JP"/>
        </w:rPr>
        <w:t>UE is not expected to transmit different length of front-loaded DMRS across repetitions.</w:t>
      </w:r>
    </w:p>
    <w:p w14:paraId="388DB9F7" w14:textId="77777777" w:rsidR="00E50A81" w:rsidRDefault="00E50A81" w:rsidP="00E50A81">
      <w:pPr>
        <w:spacing w:beforeLines="50" w:before="120" w:after="0"/>
        <w:rPr>
          <w:b/>
          <w:lang w:eastAsia="ja-JP"/>
        </w:rPr>
      </w:pPr>
      <w:r>
        <w:rPr>
          <w:b/>
          <w:lang w:eastAsia="ja-JP"/>
        </w:rPr>
        <w:t>Observation 3: It is unclear on how to handle the DMRS transmission, when segmentation happens in the middle of a 2-symbol length DMRS, where each symbol of that DMRS will split into two different segments.</w:t>
      </w:r>
    </w:p>
    <w:p w14:paraId="529DE5B8" w14:textId="77777777" w:rsidR="00E50A81" w:rsidRPr="00E50A81" w:rsidRDefault="00E50A81" w:rsidP="00E50A81">
      <w:pPr>
        <w:autoSpaceDE w:val="0"/>
        <w:autoSpaceDN w:val="0"/>
        <w:adjustRightInd w:val="0"/>
        <w:spacing w:after="0"/>
        <w:rPr>
          <w:rFonts w:hint="eastAsia"/>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23CB3405"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F1809">
        <w:rPr>
          <w:rFonts w:eastAsiaTheme="minorEastAsia"/>
          <w:lang w:eastAsia="ja-JP"/>
        </w:rPr>
        <w:t>190726</w:t>
      </w:r>
      <w:r w:rsidR="009E32C1" w:rsidRPr="009E32C1">
        <w:rPr>
          <w:rFonts w:eastAsiaTheme="minorEastAsia"/>
          <w:lang w:eastAsia="ja-JP"/>
        </w:rPr>
        <w:t>, “</w:t>
      </w:r>
      <w:r w:rsidR="00AF1809">
        <w:rPr>
          <w:rFonts w:eastAsiaTheme="minorEastAsia"/>
          <w:lang w:eastAsia="ja-JP"/>
        </w:rPr>
        <w:t>New WID: Physical Layer Enhancements for NR Ultra-Reliable and Low Latency Communication (URLLC)</w:t>
      </w:r>
      <w:r w:rsidR="009E32C1">
        <w:rPr>
          <w:rFonts w:eastAsiaTheme="minorEastAsia"/>
          <w:lang w:eastAsia="ja-JP"/>
        </w:rPr>
        <w:t>,</w:t>
      </w:r>
      <w:r w:rsidR="009E32C1" w:rsidRPr="009E32C1">
        <w:rPr>
          <w:rFonts w:eastAsiaTheme="minorEastAsia"/>
          <w:lang w:eastAsia="ja-JP"/>
        </w:rPr>
        <w:t xml:space="preserve">” Huawei, HiSilicon, </w:t>
      </w:r>
      <w:r w:rsidR="009E32C1">
        <w:rPr>
          <w:rFonts w:eastAsiaTheme="minorEastAsia"/>
          <w:lang w:eastAsia="ja-JP"/>
        </w:rPr>
        <w:t>RAN#8</w:t>
      </w:r>
      <w:r w:rsidR="00AF1809">
        <w:rPr>
          <w:rFonts w:eastAsiaTheme="minorEastAsia"/>
          <w:lang w:eastAsia="ja-JP"/>
        </w:rPr>
        <w:t>3</w:t>
      </w:r>
    </w:p>
    <w:p w14:paraId="37CE492C" w14:textId="3116E5A1" w:rsidR="00B55983" w:rsidRDefault="00CD5D21" w:rsidP="000C5387">
      <w:pPr>
        <w:tabs>
          <w:tab w:val="left" w:pos="4008"/>
        </w:tabs>
        <w:spacing w:beforeLines="50" w:before="120" w:after="0"/>
        <w:rPr>
          <w:lang w:eastAsia="ja-JP"/>
        </w:rPr>
      </w:pPr>
      <w:r>
        <w:rPr>
          <w:rFonts w:eastAsiaTheme="minorEastAsia"/>
          <w:lang w:eastAsia="ja-JP"/>
        </w:rPr>
        <w:t>[</w:t>
      </w:r>
      <w:r w:rsidR="0077697D">
        <w:rPr>
          <w:rFonts w:eastAsiaTheme="minorEastAsia"/>
          <w:lang w:eastAsia="ja-JP"/>
        </w:rPr>
        <w:t>2</w:t>
      </w:r>
      <w:r>
        <w:rPr>
          <w:rFonts w:eastAsiaTheme="minorEastAsia"/>
          <w:lang w:eastAsia="ja-JP"/>
        </w:rPr>
        <w:t xml:space="preserve">] </w:t>
      </w:r>
      <w:r w:rsidRPr="00F45192">
        <w:t>R1-</w:t>
      </w:r>
      <w:r w:rsidR="00A93725" w:rsidRPr="00F45192">
        <w:t>19</w:t>
      </w:r>
      <w:r w:rsidR="00A93725">
        <w:t>10</w:t>
      </w:r>
      <w:r w:rsidR="0077697D">
        <w:t>521</w:t>
      </w:r>
      <w:r>
        <w:t>, “</w:t>
      </w:r>
      <w:r w:rsidR="0077697D">
        <w:rPr>
          <w:lang w:eastAsia="ja-JP"/>
        </w:rPr>
        <w:t>On PUSCH enhancements for NR URLLC</w:t>
      </w:r>
      <w:r>
        <w:rPr>
          <w:lang w:eastAsia="ja-JP"/>
        </w:rPr>
        <w:t>,” Panasonic, RAN1#</w:t>
      </w:r>
      <w:r w:rsidR="007B2184">
        <w:rPr>
          <w:lang w:eastAsia="ja-JP"/>
        </w:rPr>
        <w:t>98</w:t>
      </w:r>
      <w:r w:rsidR="00A93725">
        <w:rPr>
          <w:lang w:eastAsia="ja-JP"/>
        </w:rPr>
        <w:t>bis</w:t>
      </w:r>
    </w:p>
    <w:p w14:paraId="1F7A4345" w14:textId="1B689EA5" w:rsidR="00627AE3" w:rsidRDefault="00627AE3" w:rsidP="00627AE3">
      <w:pPr>
        <w:pStyle w:val="1"/>
        <w:numPr>
          <w:ilvl w:val="0"/>
          <w:numId w:val="0"/>
        </w:numPr>
        <w:rPr>
          <w:szCs w:val="36"/>
          <w:lang w:eastAsia="ja-JP"/>
        </w:rPr>
      </w:pPr>
      <w:r>
        <w:rPr>
          <w:szCs w:val="36"/>
          <w:lang w:eastAsia="ja-JP"/>
        </w:rPr>
        <w:t>Appendix:</w:t>
      </w:r>
      <w:r>
        <w:rPr>
          <w:szCs w:val="36"/>
          <w:lang w:eastAsia="ja-JP"/>
        </w:rPr>
        <w:tab/>
        <w:t>Previous agreements</w:t>
      </w:r>
    </w:p>
    <w:p w14:paraId="179AE6D4" w14:textId="0E31C788" w:rsidR="0090601C" w:rsidRPr="00913872" w:rsidRDefault="0090601C" w:rsidP="00E15E66">
      <w:pPr>
        <w:spacing w:after="0"/>
        <w:rPr>
          <w:u w:val="single"/>
          <w:lang w:eastAsia="ja-JP"/>
        </w:rPr>
      </w:pPr>
      <w:r w:rsidRPr="00913872">
        <w:rPr>
          <w:rFonts w:hint="eastAsia"/>
          <w:u w:val="single"/>
          <w:lang w:eastAsia="ja-JP"/>
        </w:rPr>
        <w:t>RA</w:t>
      </w:r>
      <w:r w:rsidRPr="00913872">
        <w:rPr>
          <w:u w:val="single"/>
          <w:lang w:eastAsia="ja-JP"/>
        </w:rPr>
        <w:t>N1#94</w:t>
      </w:r>
      <w:r w:rsidR="00F60D1A">
        <w:rPr>
          <w:u w:val="single"/>
          <w:lang w:eastAsia="ja-JP"/>
        </w:rPr>
        <w:t>bis</w:t>
      </w:r>
    </w:p>
    <w:p w14:paraId="597875D3" w14:textId="77777777"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439A53A8" w14:textId="77777777" w:rsidR="00F60D1A" w:rsidRPr="00F60D1A" w:rsidRDefault="00F60D1A" w:rsidP="00857748">
      <w:pPr>
        <w:pStyle w:val="aff1"/>
        <w:numPr>
          <w:ilvl w:val="0"/>
          <w:numId w:val="9"/>
        </w:numPr>
        <w:spacing w:after="0"/>
        <w:ind w:leftChars="100" w:left="620"/>
        <w:rPr>
          <w:rFonts w:eastAsia="SimSun"/>
          <w:lang w:eastAsia="zh-CN"/>
        </w:rPr>
      </w:pPr>
      <w:r w:rsidRPr="00F60D1A">
        <w:rPr>
          <w:rFonts w:eastAsia="SimSun" w:hint="eastAsia"/>
          <w:lang w:eastAsia="zh-CN"/>
        </w:rPr>
        <w:t>One PUSCH transmission instance is not allowed to cross the slot boundary at least for grant-based PUSCH.</w:t>
      </w:r>
    </w:p>
    <w:p w14:paraId="76F4E6C7" w14:textId="7B93A026" w:rsidR="0090601C" w:rsidRPr="009424B3" w:rsidRDefault="0090601C" w:rsidP="00E15E66">
      <w:pPr>
        <w:spacing w:beforeLines="50" w:before="120" w:after="0"/>
        <w:rPr>
          <w:u w:val="single"/>
          <w:lang w:eastAsia="ja-JP"/>
        </w:rPr>
      </w:pPr>
      <w:r w:rsidRPr="009424B3">
        <w:rPr>
          <w:rFonts w:hint="eastAsia"/>
          <w:u w:val="single"/>
          <w:lang w:eastAsia="ja-JP"/>
        </w:rPr>
        <w:t>RA</w:t>
      </w:r>
      <w:r>
        <w:rPr>
          <w:u w:val="single"/>
          <w:lang w:eastAsia="ja-JP"/>
        </w:rPr>
        <w:t>N1#95</w:t>
      </w:r>
    </w:p>
    <w:p w14:paraId="19CF690C" w14:textId="77777777" w:rsidR="00627AE3" w:rsidRPr="00F4712B" w:rsidRDefault="00627AE3" w:rsidP="00627AE3">
      <w:pPr>
        <w:spacing w:beforeLines="50" w:before="120" w:after="0"/>
        <w:ind w:leftChars="100" w:left="200"/>
        <w:rPr>
          <w:b/>
          <w:highlight w:val="green"/>
          <w:u w:val="single"/>
          <w:lang w:eastAsia="ja-JP"/>
        </w:rPr>
      </w:pPr>
      <w:r>
        <w:rPr>
          <w:b/>
          <w:highlight w:val="green"/>
          <w:u w:val="single"/>
          <w:lang w:eastAsia="ja-JP"/>
        </w:rPr>
        <w:t>Agreement:</w:t>
      </w:r>
    </w:p>
    <w:p w14:paraId="16B63092" w14:textId="77777777" w:rsidR="004D6E9A" w:rsidRPr="00FA3DCF" w:rsidRDefault="004D6E9A" w:rsidP="00857748">
      <w:pPr>
        <w:pStyle w:val="aff1"/>
        <w:widowControl w:val="0"/>
        <w:numPr>
          <w:ilvl w:val="0"/>
          <w:numId w:val="14"/>
        </w:numPr>
        <w:snapToGrid w:val="0"/>
        <w:spacing w:after="0"/>
        <w:ind w:leftChars="0"/>
        <w:jc w:val="both"/>
        <w:rPr>
          <w:rFonts w:eastAsiaTheme="minorEastAsia"/>
        </w:rPr>
      </w:pPr>
      <w:r w:rsidRPr="00FA3DCF">
        <w:rPr>
          <w:rFonts w:eastAsiaTheme="minorEastAsia"/>
        </w:rPr>
        <w:t xml:space="preserve">Support at least </w:t>
      </w:r>
      <w:r>
        <w:rPr>
          <w:rFonts w:eastAsiaTheme="minorEastAsia"/>
        </w:rPr>
        <w:t>one of the following for one TB.</w:t>
      </w:r>
    </w:p>
    <w:p w14:paraId="66721885" w14:textId="77777777" w:rsidR="004D6E9A" w:rsidRPr="00FA3DCF" w:rsidRDefault="004D6E9A" w:rsidP="00857748">
      <w:pPr>
        <w:pStyle w:val="aff1"/>
        <w:widowControl w:val="0"/>
        <w:numPr>
          <w:ilvl w:val="1"/>
          <w:numId w:val="14"/>
        </w:numPr>
        <w:snapToGrid w:val="0"/>
        <w:spacing w:after="0"/>
        <w:ind w:leftChars="0"/>
        <w:jc w:val="both"/>
        <w:rPr>
          <w:rFonts w:eastAsiaTheme="minorEastAsia"/>
        </w:rPr>
      </w:pPr>
      <w:r w:rsidRPr="00FA3DCF">
        <w:rPr>
          <w:rFonts w:eastAsiaTheme="minorEastAsia"/>
        </w:rPr>
        <w:t>One UL grant scheduling two or more PUSCH repetitions that can be in one slot, or across slot boundary in consecutive available slots</w:t>
      </w:r>
      <w:r>
        <w:rPr>
          <w:rFonts w:eastAsiaTheme="minorEastAsia"/>
        </w:rPr>
        <w:t>.</w:t>
      </w:r>
    </w:p>
    <w:p w14:paraId="42238B18" w14:textId="77777777" w:rsidR="004D6E9A" w:rsidRPr="00FA3DCF" w:rsidRDefault="004D6E9A" w:rsidP="00857748">
      <w:pPr>
        <w:pStyle w:val="aff1"/>
        <w:widowControl w:val="0"/>
        <w:numPr>
          <w:ilvl w:val="1"/>
          <w:numId w:val="14"/>
        </w:numPr>
        <w:snapToGrid w:val="0"/>
        <w:spacing w:after="0"/>
        <w:ind w:leftChars="0"/>
        <w:jc w:val="both"/>
        <w:rPr>
          <w:rFonts w:eastAsiaTheme="minorEastAsia"/>
        </w:rPr>
      </w:pPr>
      <w:r w:rsidRPr="00FA3DCF">
        <w:rPr>
          <w:rFonts w:eastAsiaTheme="minorEastAsia"/>
        </w:rPr>
        <w:t>One UL grant scheduling two or more PUSCH repetitions in consecutive available slots, with one repetition in each slot with possibly different starting symbols and/or durations</w:t>
      </w:r>
      <w:r>
        <w:rPr>
          <w:rFonts w:eastAsiaTheme="minorEastAsia"/>
        </w:rPr>
        <w:t>.</w:t>
      </w:r>
    </w:p>
    <w:p w14:paraId="689BFD52" w14:textId="77777777" w:rsidR="004D6E9A" w:rsidRPr="00FA3DCF" w:rsidRDefault="004D6E9A" w:rsidP="00857748">
      <w:pPr>
        <w:pStyle w:val="aff1"/>
        <w:widowControl w:val="0"/>
        <w:numPr>
          <w:ilvl w:val="1"/>
          <w:numId w:val="14"/>
        </w:numPr>
        <w:snapToGrid w:val="0"/>
        <w:spacing w:after="0"/>
        <w:ind w:leftChars="0"/>
        <w:jc w:val="both"/>
        <w:rPr>
          <w:rFonts w:eastAsiaTheme="minorEastAsia"/>
        </w:rPr>
      </w:pPr>
      <w:r w:rsidRPr="00FA3DCF">
        <w:rPr>
          <w:rFonts w:eastAsiaTheme="minorEastAsia"/>
        </w:rPr>
        <w:t>N (N</w:t>
      </w:r>
      <w:r>
        <w:rPr>
          <w:rFonts w:eastAsiaTheme="minorEastAsia"/>
        </w:rPr>
        <w:t xml:space="preserve"> </w:t>
      </w:r>
      <w:r w:rsidRPr="00FA3DCF">
        <w:rPr>
          <w:rFonts w:eastAsiaTheme="minorEastAsia"/>
        </w:rPr>
        <w:t>&gt;=</w:t>
      </w:r>
      <w:r>
        <w:rPr>
          <w:rFonts w:eastAsiaTheme="minorEastAsia"/>
        </w:rPr>
        <w:t xml:space="preserve"> </w:t>
      </w:r>
      <w:r w:rsidRPr="00FA3DCF">
        <w:rPr>
          <w:rFonts w:eastAsiaTheme="minorEastAsia"/>
        </w:rPr>
        <w:t>2) UL grants scheduling N PUSCH repetitions on consecutive available slots, with one repetition in each slot, and the i-th UL grant can be received before the end of the PUSCH transmission scheduled by the (i</w:t>
      </w:r>
      <w:r>
        <w:rPr>
          <w:rFonts w:eastAsiaTheme="minorEastAsia"/>
        </w:rPr>
        <w:t xml:space="preserve"> </w:t>
      </w:r>
      <w:r w:rsidRPr="00FA3DCF">
        <w:rPr>
          <w:rFonts w:eastAsiaTheme="minorEastAsia"/>
        </w:rPr>
        <w:t>-</w:t>
      </w:r>
      <w:r>
        <w:rPr>
          <w:rFonts w:eastAsiaTheme="minorEastAsia"/>
        </w:rPr>
        <w:t xml:space="preserve"> </w:t>
      </w:r>
      <w:r w:rsidRPr="00FA3DCF">
        <w:rPr>
          <w:rFonts w:eastAsiaTheme="minorEastAsia"/>
        </w:rPr>
        <w:t>1)</w:t>
      </w:r>
      <w:r>
        <w:rPr>
          <w:rFonts w:eastAsiaTheme="minorEastAsia"/>
        </w:rPr>
        <w:t>-</w:t>
      </w:r>
      <w:r w:rsidRPr="00FA3DCF">
        <w:rPr>
          <w:rFonts w:eastAsiaTheme="minorEastAsia"/>
        </w:rPr>
        <w:t>th UL grant.</w:t>
      </w:r>
    </w:p>
    <w:p w14:paraId="43521851" w14:textId="77777777" w:rsidR="004D6E9A" w:rsidRPr="00FA3DCF" w:rsidRDefault="004D6E9A" w:rsidP="00857748">
      <w:pPr>
        <w:pStyle w:val="aff1"/>
        <w:widowControl w:val="0"/>
        <w:numPr>
          <w:ilvl w:val="1"/>
          <w:numId w:val="14"/>
        </w:numPr>
        <w:snapToGrid w:val="0"/>
        <w:spacing w:after="0"/>
        <w:ind w:leftChars="0"/>
        <w:jc w:val="both"/>
        <w:rPr>
          <w:rFonts w:eastAsiaTheme="minorEastAsia"/>
        </w:rPr>
      </w:pPr>
      <w:r w:rsidRPr="00FA3DCF">
        <w:rPr>
          <w:rFonts w:eastAsiaTheme="minorEastAsia"/>
        </w:rPr>
        <w:t>FFS</w:t>
      </w:r>
      <w:r>
        <w:rPr>
          <w:rFonts w:eastAsiaTheme="minorEastAsia"/>
        </w:rPr>
        <w:t>:</w:t>
      </w:r>
      <w:r w:rsidRPr="00FA3DCF">
        <w:rPr>
          <w:rFonts w:eastAsiaTheme="minorEastAsia"/>
        </w:rPr>
        <w:t xml:space="preserve"> </w:t>
      </w:r>
      <w:r>
        <w:rPr>
          <w:rFonts w:eastAsiaTheme="minorEastAsia"/>
        </w:rPr>
        <w:t>T</w:t>
      </w:r>
      <w:r w:rsidRPr="00FA3DCF">
        <w:rPr>
          <w:rFonts w:eastAsiaTheme="minorEastAsia"/>
        </w:rPr>
        <w:t>he definition of available slots</w:t>
      </w:r>
    </w:p>
    <w:p w14:paraId="4EC3B8CB" w14:textId="7EC78A85" w:rsidR="0090601C" w:rsidRPr="00913872" w:rsidRDefault="0090601C" w:rsidP="00E15E66">
      <w:pPr>
        <w:spacing w:beforeLines="50" w:before="120" w:after="0"/>
        <w:rPr>
          <w:rFonts w:eastAsia="SimSun"/>
          <w:lang w:eastAsia="zh-CN"/>
        </w:rPr>
      </w:pPr>
      <w:r w:rsidRPr="009424B3">
        <w:rPr>
          <w:rFonts w:hint="eastAsia"/>
          <w:u w:val="single"/>
          <w:lang w:eastAsia="ja-JP"/>
        </w:rPr>
        <w:t>RA</w:t>
      </w:r>
      <w:r>
        <w:rPr>
          <w:u w:val="single"/>
          <w:lang w:eastAsia="ja-JP"/>
        </w:rPr>
        <w:t>N1 AH1901</w:t>
      </w:r>
    </w:p>
    <w:p w14:paraId="62FAEDB4" w14:textId="77777777" w:rsidR="00627AE3" w:rsidRPr="00F4712B" w:rsidRDefault="00627AE3" w:rsidP="00627AE3">
      <w:pPr>
        <w:spacing w:beforeLines="50" w:before="120" w:after="0"/>
        <w:ind w:leftChars="100" w:left="200"/>
        <w:rPr>
          <w:b/>
          <w:highlight w:val="green"/>
          <w:u w:val="single"/>
          <w:lang w:eastAsia="ja-JP"/>
        </w:rPr>
      </w:pPr>
      <w:r>
        <w:rPr>
          <w:b/>
          <w:highlight w:val="green"/>
          <w:u w:val="single"/>
          <w:lang w:eastAsia="ja-JP"/>
        </w:rPr>
        <w:t>Agreement:</w:t>
      </w:r>
    </w:p>
    <w:p w14:paraId="00D66AF0" w14:textId="77777777" w:rsidR="004D6E9A" w:rsidRPr="007240AA" w:rsidRDefault="004D6E9A" w:rsidP="00857748">
      <w:pPr>
        <w:pStyle w:val="aff1"/>
        <w:widowControl w:val="0"/>
        <w:numPr>
          <w:ilvl w:val="0"/>
          <w:numId w:val="14"/>
        </w:numPr>
        <w:snapToGrid w:val="0"/>
        <w:spacing w:after="0"/>
        <w:ind w:leftChars="0"/>
        <w:jc w:val="both"/>
        <w:rPr>
          <w:rFonts w:eastAsiaTheme="minorEastAsia"/>
        </w:rPr>
      </w:pPr>
      <w:r w:rsidRPr="007240AA">
        <w:rPr>
          <w:rFonts w:eastAsiaTheme="minorEastAsia"/>
        </w:rPr>
        <w:t>At least for scheduled PUSCH, for the option “One UL grant scheduling two or more PUSCH repetitions that can be in one slot, or across slot boundary in consecutive available slots” (also called as “mini-slot</w:t>
      </w:r>
      <w:r>
        <w:rPr>
          <w:rFonts w:eastAsiaTheme="minorEastAsia"/>
        </w:rPr>
        <w:t>-</w:t>
      </w:r>
      <w:r w:rsidRPr="007240AA">
        <w:rPr>
          <w:rFonts w:eastAsiaTheme="minorEastAsia"/>
        </w:rPr>
        <w:t>based repetitions”), if supported, it further consists of</w:t>
      </w:r>
    </w:p>
    <w:p w14:paraId="3CD11B6E" w14:textId="77777777" w:rsidR="004D6E9A" w:rsidRPr="007240AA" w:rsidRDefault="004D6E9A" w:rsidP="00857748">
      <w:pPr>
        <w:pStyle w:val="aff1"/>
        <w:widowControl w:val="0"/>
        <w:numPr>
          <w:ilvl w:val="1"/>
          <w:numId w:val="14"/>
        </w:numPr>
        <w:snapToGrid w:val="0"/>
        <w:spacing w:after="0"/>
        <w:ind w:leftChars="0"/>
        <w:jc w:val="both"/>
        <w:rPr>
          <w:rFonts w:eastAsiaTheme="minorEastAsia"/>
        </w:rPr>
      </w:pPr>
      <w:r w:rsidRPr="007240AA">
        <w:rPr>
          <w:rFonts w:eastAsiaTheme="minorEastAsia"/>
        </w:rPr>
        <w:t>Time domain resource determination</w:t>
      </w:r>
    </w:p>
    <w:p w14:paraId="3D16252D" w14:textId="77777777" w:rsidR="004D6E9A" w:rsidRPr="007240AA" w:rsidRDefault="004D6E9A" w:rsidP="00857748">
      <w:pPr>
        <w:pStyle w:val="aff1"/>
        <w:widowControl w:val="0"/>
        <w:numPr>
          <w:ilvl w:val="2"/>
          <w:numId w:val="14"/>
        </w:numPr>
        <w:snapToGrid w:val="0"/>
        <w:spacing w:after="0"/>
        <w:ind w:leftChars="0"/>
        <w:jc w:val="both"/>
        <w:rPr>
          <w:rFonts w:eastAsiaTheme="minorEastAsia"/>
        </w:rPr>
      </w:pPr>
      <w:r w:rsidRPr="007240AA">
        <w:rPr>
          <w:rFonts w:eastAsiaTheme="minorEastAsia"/>
        </w:rPr>
        <w:t>The time domain resource assignment field in the DCI indicates the resource for the first repetition.</w:t>
      </w:r>
    </w:p>
    <w:p w14:paraId="159D08F7" w14:textId="77777777" w:rsidR="004D6E9A" w:rsidRPr="007240AA" w:rsidRDefault="004D6E9A" w:rsidP="00857748">
      <w:pPr>
        <w:pStyle w:val="aff1"/>
        <w:widowControl w:val="0"/>
        <w:numPr>
          <w:ilvl w:val="2"/>
          <w:numId w:val="14"/>
        </w:numPr>
        <w:snapToGrid w:val="0"/>
        <w:spacing w:after="0"/>
        <w:ind w:leftChars="0"/>
        <w:jc w:val="both"/>
        <w:rPr>
          <w:rFonts w:eastAsiaTheme="minorEastAsia"/>
        </w:rPr>
      </w:pPr>
      <w:r w:rsidRPr="007240AA">
        <w:rPr>
          <w:rFonts w:eastAsiaTheme="minorEastAsia"/>
        </w:rPr>
        <w:t>The time domain resources for the remaining repetitions are derived based at least on the resources for the first repetition and the UL</w:t>
      </w:r>
      <w:r>
        <w:rPr>
          <w:rFonts w:eastAsiaTheme="minorEastAsia"/>
        </w:rPr>
        <w:t xml:space="preserve"> </w:t>
      </w:r>
      <w:r w:rsidRPr="007240AA">
        <w:rPr>
          <w:rFonts w:eastAsiaTheme="minorEastAsia"/>
        </w:rPr>
        <w:t>/</w:t>
      </w:r>
      <w:r>
        <w:rPr>
          <w:rFonts w:eastAsiaTheme="minorEastAsia"/>
        </w:rPr>
        <w:t xml:space="preserve"> </w:t>
      </w:r>
      <w:r w:rsidRPr="007240AA">
        <w:rPr>
          <w:rFonts w:eastAsiaTheme="minorEastAsia"/>
        </w:rPr>
        <w:t>DL direction of the symbols.</w:t>
      </w:r>
    </w:p>
    <w:p w14:paraId="446DA87F" w14:textId="77777777" w:rsidR="004D6E9A" w:rsidRPr="007240AA" w:rsidRDefault="004D6E9A" w:rsidP="00857748">
      <w:pPr>
        <w:pStyle w:val="aff1"/>
        <w:widowControl w:val="0"/>
        <w:numPr>
          <w:ilvl w:val="3"/>
          <w:numId w:val="14"/>
        </w:numPr>
        <w:snapToGrid w:val="0"/>
        <w:spacing w:after="0"/>
        <w:ind w:leftChars="0"/>
        <w:jc w:val="both"/>
        <w:rPr>
          <w:rFonts w:eastAsiaTheme="minorEastAsia"/>
        </w:rPr>
      </w:pPr>
      <w:r w:rsidRPr="007240AA">
        <w:rPr>
          <w:rFonts w:eastAsiaTheme="minorEastAsia"/>
        </w:rPr>
        <w:t>FFS</w:t>
      </w:r>
      <w:r>
        <w:rPr>
          <w:rFonts w:eastAsiaTheme="minorEastAsia"/>
        </w:rPr>
        <w:t>:</w:t>
      </w:r>
      <w:r w:rsidRPr="007240AA">
        <w:rPr>
          <w:rFonts w:eastAsiaTheme="minorEastAsia"/>
        </w:rPr>
        <w:t xml:space="preserve"> </w:t>
      </w:r>
      <w:r>
        <w:rPr>
          <w:rFonts w:eastAsiaTheme="minorEastAsia"/>
        </w:rPr>
        <w:t>T</w:t>
      </w:r>
      <w:r w:rsidRPr="007240AA">
        <w:rPr>
          <w:rFonts w:eastAsiaTheme="minorEastAsia"/>
        </w:rPr>
        <w:t>he detailed interaction with the procedure of UL</w:t>
      </w:r>
      <w:r>
        <w:rPr>
          <w:rFonts w:eastAsiaTheme="minorEastAsia"/>
        </w:rPr>
        <w:t xml:space="preserve"> </w:t>
      </w:r>
      <w:r w:rsidRPr="007240AA">
        <w:rPr>
          <w:rFonts w:eastAsiaTheme="minorEastAsia"/>
        </w:rPr>
        <w:t>/</w:t>
      </w:r>
      <w:r>
        <w:rPr>
          <w:rFonts w:eastAsiaTheme="minorEastAsia"/>
        </w:rPr>
        <w:t xml:space="preserve"> </w:t>
      </w:r>
      <w:r w:rsidRPr="007240AA">
        <w:rPr>
          <w:rFonts w:eastAsiaTheme="minorEastAsia"/>
        </w:rPr>
        <w:t>DL direction determination</w:t>
      </w:r>
    </w:p>
    <w:p w14:paraId="3DE5F5E4" w14:textId="77777777" w:rsidR="004D6E9A" w:rsidRPr="007240AA" w:rsidRDefault="004D6E9A" w:rsidP="00857748">
      <w:pPr>
        <w:pStyle w:val="aff1"/>
        <w:widowControl w:val="0"/>
        <w:numPr>
          <w:ilvl w:val="2"/>
          <w:numId w:val="14"/>
        </w:numPr>
        <w:snapToGrid w:val="0"/>
        <w:spacing w:after="0"/>
        <w:ind w:leftChars="0"/>
        <w:jc w:val="both"/>
        <w:rPr>
          <w:rFonts w:eastAsiaTheme="minorEastAsia"/>
        </w:rPr>
      </w:pPr>
      <w:r w:rsidRPr="007240AA">
        <w:rPr>
          <w:rFonts w:eastAsiaTheme="minorEastAsia"/>
        </w:rPr>
        <w:t>Each repetition occupies contiguous symbols.</w:t>
      </w:r>
    </w:p>
    <w:p w14:paraId="3A16F8EE" w14:textId="77777777" w:rsidR="004D6E9A" w:rsidRPr="007240AA" w:rsidRDefault="004D6E9A" w:rsidP="00857748">
      <w:pPr>
        <w:pStyle w:val="aff1"/>
        <w:widowControl w:val="0"/>
        <w:numPr>
          <w:ilvl w:val="2"/>
          <w:numId w:val="14"/>
        </w:numPr>
        <w:snapToGrid w:val="0"/>
        <w:spacing w:after="0"/>
        <w:ind w:leftChars="0"/>
        <w:jc w:val="both"/>
        <w:rPr>
          <w:rFonts w:eastAsiaTheme="minorEastAsia"/>
        </w:rPr>
      </w:pPr>
      <w:r w:rsidRPr="007240AA">
        <w:rPr>
          <w:rFonts w:eastAsiaTheme="minorEastAsia"/>
        </w:rPr>
        <w:t xml:space="preserve">FFS </w:t>
      </w:r>
      <w:r>
        <w:rPr>
          <w:rFonts w:eastAsiaTheme="minorEastAsia"/>
        </w:rPr>
        <w:t>w</w:t>
      </w:r>
      <w:r w:rsidRPr="007240AA">
        <w:rPr>
          <w:rFonts w:eastAsiaTheme="minorEastAsia"/>
        </w:rPr>
        <w:t xml:space="preserve">hether/how to handle “orphan” symbols (the </w:t>
      </w:r>
      <w:r>
        <w:rPr>
          <w:rFonts w:eastAsiaTheme="minorEastAsia"/>
        </w:rPr>
        <w:t>number</w:t>
      </w:r>
      <w:r w:rsidRPr="007240AA">
        <w:rPr>
          <w:rFonts w:eastAsiaTheme="minorEastAsia"/>
        </w:rPr>
        <w:t xml:space="preserve"> of UL symbols is not sufficient to carry one full repetition)</w:t>
      </w:r>
    </w:p>
    <w:p w14:paraId="1E5898C8" w14:textId="77777777" w:rsidR="004D6E9A" w:rsidRPr="007240AA" w:rsidRDefault="004D6E9A" w:rsidP="00857748">
      <w:pPr>
        <w:pStyle w:val="aff1"/>
        <w:widowControl w:val="0"/>
        <w:numPr>
          <w:ilvl w:val="1"/>
          <w:numId w:val="14"/>
        </w:numPr>
        <w:snapToGrid w:val="0"/>
        <w:spacing w:after="0"/>
        <w:ind w:leftChars="0"/>
        <w:jc w:val="both"/>
        <w:rPr>
          <w:rFonts w:eastAsiaTheme="minorEastAsia"/>
        </w:rPr>
      </w:pPr>
      <w:r w:rsidRPr="007240AA">
        <w:rPr>
          <w:rFonts w:eastAsiaTheme="minorEastAsia"/>
        </w:rPr>
        <w:t>Frequency hopping (at least 2 hops)</w:t>
      </w:r>
    </w:p>
    <w:p w14:paraId="47E9EDB9" w14:textId="77777777" w:rsidR="004D6E9A" w:rsidRPr="007240AA" w:rsidRDefault="004D6E9A" w:rsidP="00857748">
      <w:pPr>
        <w:pStyle w:val="aff1"/>
        <w:widowControl w:val="0"/>
        <w:numPr>
          <w:ilvl w:val="2"/>
          <w:numId w:val="14"/>
        </w:numPr>
        <w:snapToGrid w:val="0"/>
        <w:spacing w:after="0"/>
        <w:ind w:leftChars="0"/>
        <w:jc w:val="both"/>
        <w:rPr>
          <w:rFonts w:eastAsiaTheme="minorEastAsia"/>
        </w:rPr>
      </w:pPr>
      <w:r w:rsidRPr="007240AA">
        <w:rPr>
          <w:rFonts w:eastAsiaTheme="minorEastAsia"/>
        </w:rPr>
        <w:t>Support at least inter-PUSCH-repetition hopping and inter-slot hopping</w:t>
      </w:r>
      <w:r>
        <w:rPr>
          <w:rFonts w:eastAsiaTheme="minorEastAsia"/>
        </w:rPr>
        <w:t>.</w:t>
      </w:r>
    </w:p>
    <w:p w14:paraId="7451AD78" w14:textId="77777777" w:rsidR="004D6E9A" w:rsidRPr="007240AA" w:rsidRDefault="004D6E9A" w:rsidP="00857748">
      <w:pPr>
        <w:pStyle w:val="aff1"/>
        <w:widowControl w:val="0"/>
        <w:numPr>
          <w:ilvl w:val="2"/>
          <w:numId w:val="14"/>
        </w:numPr>
        <w:snapToGrid w:val="0"/>
        <w:spacing w:after="0"/>
        <w:ind w:leftChars="0"/>
        <w:jc w:val="both"/>
        <w:rPr>
          <w:rFonts w:eastAsiaTheme="minorEastAsia"/>
        </w:rPr>
      </w:pPr>
      <w:r w:rsidRPr="007240AA">
        <w:rPr>
          <w:rFonts w:eastAsiaTheme="minorEastAsia"/>
        </w:rPr>
        <w:t>FFS</w:t>
      </w:r>
      <w:r>
        <w:rPr>
          <w:rFonts w:eastAsiaTheme="minorEastAsia"/>
        </w:rPr>
        <w:t>:</w:t>
      </w:r>
      <w:r w:rsidRPr="007240AA">
        <w:rPr>
          <w:rFonts w:eastAsiaTheme="minorEastAsia"/>
        </w:rPr>
        <w:t xml:space="preserve"> </w:t>
      </w:r>
      <w:r>
        <w:rPr>
          <w:rFonts w:eastAsiaTheme="minorEastAsia"/>
        </w:rPr>
        <w:t>O</w:t>
      </w:r>
      <w:r w:rsidRPr="007240AA">
        <w:rPr>
          <w:rFonts w:eastAsiaTheme="minorEastAsia"/>
        </w:rPr>
        <w:t xml:space="preserve">ther </w:t>
      </w:r>
      <w:r>
        <w:rPr>
          <w:rFonts w:eastAsiaTheme="minorEastAsia"/>
        </w:rPr>
        <w:t>frequency hopping</w:t>
      </w:r>
      <w:r w:rsidRPr="007240AA">
        <w:rPr>
          <w:rFonts w:eastAsiaTheme="minorEastAsia"/>
        </w:rPr>
        <w:t xml:space="preserve"> schemes</w:t>
      </w:r>
    </w:p>
    <w:p w14:paraId="7C78B792" w14:textId="77777777" w:rsidR="004D6E9A" w:rsidRPr="007240AA" w:rsidRDefault="004D6E9A" w:rsidP="00857748">
      <w:pPr>
        <w:pStyle w:val="aff1"/>
        <w:widowControl w:val="0"/>
        <w:numPr>
          <w:ilvl w:val="2"/>
          <w:numId w:val="14"/>
        </w:numPr>
        <w:snapToGrid w:val="0"/>
        <w:spacing w:after="0"/>
        <w:ind w:leftChars="0"/>
        <w:jc w:val="both"/>
        <w:rPr>
          <w:rFonts w:eastAsiaTheme="minorEastAsia"/>
        </w:rPr>
      </w:pPr>
      <w:r w:rsidRPr="007240AA">
        <w:rPr>
          <w:rFonts w:eastAsiaTheme="minorEastAsia"/>
        </w:rPr>
        <w:t>FFS</w:t>
      </w:r>
      <w:r>
        <w:rPr>
          <w:rFonts w:eastAsiaTheme="minorEastAsia"/>
        </w:rPr>
        <w:t>:</w:t>
      </w:r>
      <w:r w:rsidRPr="007240AA">
        <w:rPr>
          <w:rFonts w:eastAsiaTheme="minorEastAsia"/>
        </w:rPr>
        <w:t xml:space="preserve"> </w:t>
      </w:r>
      <w:r>
        <w:rPr>
          <w:rFonts w:eastAsiaTheme="minorEastAsia"/>
        </w:rPr>
        <w:t>N</w:t>
      </w:r>
      <w:r w:rsidRPr="007240AA">
        <w:rPr>
          <w:rFonts w:eastAsiaTheme="minorEastAsia"/>
        </w:rPr>
        <w:t>umber of hops larger than 2</w:t>
      </w:r>
    </w:p>
    <w:p w14:paraId="3E275A4B" w14:textId="77777777" w:rsidR="004D6E9A" w:rsidRPr="007240AA" w:rsidRDefault="004D6E9A" w:rsidP="00857748">
      <w:pPr>
        <w:pStyle w:val="aff1"/>
        <w:widowControl w:val="0"/>
        <w:numPr>
          <w:ilvl w:val="1"/>
          <w:numId w:val="14"/>
        </w:numPr>
        <w:snapToGrid w:val="0"/>
        <w:spacing w:after="0"/>
        <w:ind w:leftChars="0"/>
        <w:jc w:val="both"/>
        <w:rPr>
          <w:rFonts w:eastAsiaTheme="minorEastAsia"/>
        </w:rPr>
      </w:pPr>
      <w:r w:rsidRPr="007240AA">
        <w:rPr>
          <w:rFonts w:eastAsiaTheme="minorEastAsia"/>
        </w:rPr>
        <w:t>FFS</w:t>
      </w:r>
      <w:r>
        <w:rPr>
          <w:rFonts w:eastAsiaTheme="minorEastAsia"/>
        </w:rPr>
        <w:t>:</w:t>
      </w:r>
      <w:r w:rsidRPr="007240AA">
        <w:rPr>
          <w:rFonts w:eastAsiaTheme="minorEastAsia"/>
        </w:rPr>
        <w:t xml:space="preserve"> </w:t>
      </w:r>
      <w:r>
        <w:rPr>
          <w:rFonts w:eastAsiaTheme="minorEastAsia"/>
        </w:rPr>
        <w:t>D</w:t>
      </w:r>
      <w:r w:rsidRPr="007240AA">
        <w:rPr>
          <w:rFonts w:eastAsiaTheme="minorEastAsia"/>
        </w:rPr>
        <w:t>ynamic indication of the number of repetitions</w:t>
      </w:r>
    </w:p>
    <w:p w14:paraId="06BFCBA3" w14:textId="77777777" w:rsidR="004D6E9A" w:rsidRPr="007240AA" w:rsidRDefault="004D6E9A" w:rsidP="00857748">
      <w:pPr>
        <w:pStyle w:val="aff1"/>
        <w:widowControl w:val="0"/>
        <w:numPr>
          <w:ilvl w:val="1"/>
          <w:numId w:val="14"/>
        </w:numPr>
        <w:snapToGrid w:val="0"/>
        <w:spacing w:after="0"/>
        <w:ind w:leftChars="0"/>
        <w:jc w:val="both"/>
        <w:rPr>
          <w:rFonts w:eastAsiaTheme="minorEastAsia"/>
        </w:rPr>
      </w:pPr>
      <w:r w:rsidRPr="007240AA">
        <w:rPr>
          <w:rFonts w:eastAsiaTheme="minorEastAsia"/>
        </w:rPr>
        <w:lastRenderedPageBreak/>
        <w:t>FFS</w:t>
      </w:r>
      <w:r>
        <w:rPr>
          <w:rFonts w:eastAsiaTheme="minorEastAsia"/>
        </w:rPr>
        <w:t>:</w:t>
      </w:r>
      <w:r w:rsidRPr="007240AA">
        <w:rPr>
          <w:rFonts w:eastAsiaTheme="minorEastAsia"/>
        </w:rPr>
        <w:t xml:space="preserve"> DMRS sharing</w:t>
      </w:r>
    </w:p>
    <w:p w14:paraId="06F3DE45" w14:textId="77777777" w:rsidR="004D6E9A" w:rsidRPr="007240AA" w:rsidRDefault="004D6E9A" w:rsidP="00857748">
      <w:pPr>
        <w:pStyle w:val="aff1"/>
        <w:widowControl w:val="0"/>
        <w:numPr>
          <w:ilvl w:val="1"/>
          <w:numId w:val="14"/>
        </w:numPr>
        <w:snapToGrid w:val="0"/>
        <w:spacing w:after="0"/>
        <w:ind w:leftChars="0"/>
        <w:jc w:val="both"/>
        <w:rPr>
          <w:rFonts w:eastAsiaTheme="minorEastAsia"/>
        </w:rPr>
      </w:pPr>
      <w:r w:rsidRPr="007240AA">
        <w:rPr>
          <w:rFonts w:eastAsiaTheme="minorEastAsia"/>
        </w:rPr>
        <w:t>FFS</w:t>
      </w:r>
      <w:r>
        <w:rPr>
          <w:rFonts w:eastAsiaTheme="minorEastAsia"/>
        </w:rPr>
        <w:t>:</w:t>
      </w:r>
      <w:r w:rsidRPr="007240AA">
        <w:rPr>
          <w:rFonts w:eastAsiaTheme="minorEastAsia"/>
        </w:rPr>
        <w:t xml:space="preserve"> TBS determination (e.g.</w:t>
      </w:r>
      <w:r>
        <w:rPr>
          <w:rFonts w:eastAsiaTheme="minorEastAsia"/>
        </w:rPr>
        <w:t>,</w:t>
      </w:r>
      <w:r w:rsidRPr="007240AA">
        <w:rPr>
          <w:rFonts w:eastAsiaTheme="minorEastAsia"/>
        </w:rPr>
        <w:t xml:space="preserve"> based on the whole duration, or based on the first repetition)</w:t>
      </w:r>
    </w:p>
    <w:p w14:paraId="65439274" w14:textId="5C1556B7" w:rsidR="004D6E9A" w:rsidRPr="004D6E9A" w:rsidRDefault="004D6E9A" w:rsidP="004D6E9A">
      <w:pPr>
        <w:pStyle w:val="Agreements"/>
        <w:spacing w:beforeLines="50" w:before="120"/>
        <w:ind w:leftChars="100" w:left="200"/>
        <w:rPr>
          <w:u w:val="single"/>
        </w:rPr>
      </w:pPr>
      <w:r w:rsidRPr="004D6E9A">
        <w:rPr>
          <w:rFonts w:hint="eastAsia"/>
          <w:highlight w:val="green"/>
          <w:u w:val="single"/>
        </w:rPr>
        <w:t>Agreement:</w:t>
      </w:r>
    </w:p>
    <w:p w14:paraId="6C566A2B" w14:textId="77777777" w:rsidR="004D6E9A" w:rsidRPr="007F7125" w:rsidRDefault="004D6E9A" w:rsidP="00857748">
      <w:pPr>
        <w:pStyle w:val="aff1"/>
        <w:widowControl w:val="0"/>
        <w:numPr>
          <w:ilvl w:val="0"/>
          <w:numId w:val="15"/>
        </w:numPr>
        <w:snapToGrid w:val="0"/>
        <w:spacing w:after="0"/>
        <w:ind w:leftChars="100" w:left="620"/>
        <w:jc w:val="both"/>
        <w:rPr>
          <w:rFonts w:eastAsiaTheme="minorEastAsia"/>
        </w:rPr>
      </w:pPr>
      <w:r w:rsidRPr="007F7125">
        <w:rPr>
          <w:rFonts w:eastAsiaTheme="minorEastAsia"/>
        </w:rPr>
        <w:t>At least for scheduled PUSCH, for the option “One UL grant scheduling two or more PUSCH repetitions in consecutive available slots, with one repetition in each slot with possibly different starting symbols and/or durations” (also called as “multi-segment transmission”), if supported, it further consists of</w:t>
      </w:r>
    </w:p>
    <w:p w14:paraId="4A33E164" w14:textId="77777777" w:rsidR="004D6E9A" w:rsidRPr="007F7125" w:rsidRDefault="004D6E9A" w:rsidP="00857748">
      <w:pPr>
        <w:pStyle w:val="aff1"/>
        <w:widowControl w:val="0"/>
        <w:numPr>
          <w:ilvl w:val="1"/>
          <w:numId w:val="15"/>
        </w:numPr>
        <w:snapToGrid w:val="0"/>
        <w:spacing w:after="0"/>
        <w:ind w:leftChars="310" w:left="1040"/>
        <w:jc w:val="both"/>
        <w:rPr>
          <w:rFonts w:eastAsiaTheme="minorEastAsia"/>
        </w:rPr>
      </w:pPr>
      <w:r w:rsidRPr="007F7125">
        <w:rPr>
          <w:rFonts w:eastAsiaTheme="minorEastAsia"/>
        </w:rPr>
        <w:t>Time domain resource determination</w:t>
      </w:r>
    </w:p>
    <w:p w14:paraId="435A9737" w14:textId="77777777" w:rsidR="004D6E9A" w:rsidRPr="007F7125" w:rsidRDefault="004D6E9A" w:rsidP="00857748">
      <w:pPr>
        <w:pStyle w:val="aff1"/>
        <w:widowControl w:val="0"/>
        <w:numPr>
          <w:ilvl w:val="2"/>
          <w:numId w:val="15"/>
        </w:numPr>
        <w:snapToGrid w:val="0"/>
        <w:spacing w:after="0"/>
        <w:ind w:leftChars="520" w:left="1460"/>
        <w:jc w:val="both"/>
        <w:rPr>
          <w:rFonts w:eastAsiaTheme="minorEastAsia"/>
        </w:rPr>
      </w:pPr>
      <w:r w:rsidRPr="007F7125">
        <w:rPr>
          <w:rFonts w:eastAsiaTheme="minorEastAsia"/>
        </w:rPr>
        <w:t>The time domain resource assignment field in the DCI indicates the starting symbol and the transmission d</w:t>
      </w:r>
      <w:r>
        <w:rPr>
          <w:rFonts w:eastAsiaTheme="minorEastAsia"/>
        </w:rPr>
        <w:t>uration of all the repetitions.</w:t>
      </w:r>
    </w:p>
    <w:p w14:paraId="0567E350" w14:textId="77777777" w:rsidR="004D6E9A" w:rsidRPr="007F7125" w:rsidRDefault="004D6E9A" w:rsidP="00857748">
      <w:pPr>
        <w:pStyle w:val="aff1"/>
        <w:widowControl w:val="0"/>
        <w:numPr>
          <w:ilvl w:val="3"/>
          <w:numId w:val="15"/>
        </w:numPr>
        <w:snapToGrid w:val="0"/>
        <w:spacing w:after="0"/>
        <w:ind w:leftChars="730" w:left="1880"/>
        <w:jc w:val="both"/>
        <w:rPr>
          <w:rFonts w:eastAsiaTheme="minorEastAsia"/>
        </w:rPr>
      </w:pPr>
      <w:r w:rsidRPr="007F7125">
        <w:rPr>
          <w:rFonts w:eastAsiaTheme="minorEastAsia"/>
        </w:rPr>
        <w:t>FFS</w:t>
      </w:r>
      <w:r>
        <w:rPr>
          <w:rFonts w:eastAsiaTheme="minorEastAsia"/>
        </w:rPr>
        <w:t>:</w:t>
      </w:r>
      <w:r w:rsidRPr="007F7125">
        <w:rPr>
          <w:rFonts w:eastAsiaTheme="minorEastAsia"/>
        </w:rPr>
        <w:t xml:space="preserve"> </w:t>
      </w:r>
      <w:r>
        <w:rPr>
          <w:rFonts w:eastAsiaTheme="minorEastAsia"/>
        </w:rPr>
        <w:t>M</w:t>
      </w:r>
      <w:r w:rsidRPr="007F7125">
        <w:rPr>
          <w:rFonts w:eastAsiaTheme="minorEastAsia"/>
        </w:rPr>
        <w:t>ultiple SLIVs indicating the starting symbol and the duration of each repetition</w:t>
      </w:r>
    </w:p>
    <w:p w14:paraId="7D882EBA" w14:textId="77777777" w:rsidR="004D6E9A" w:rsidRPr="007F7125" w:rsidRDefault="004D6E9A" w:rsidP="00857748">
      <w:pPr>
        <w:pStyle w:val="aff1"/>
        <w:widowControl w:val="0"/>
        <w:numPr>
          <w:ilvl w:val="3"/>
          <w:numId w:val="15"/>
        </w:numPr>
        <w:snapToGrid w:val="0"/>
        <w:spacing w:after="0"/>
        <w:ind w:leftChars="730" w:left="1880"/>
        <w:jc w:val="both"/>
        <w:rPr>
          <w:rFonts w:eastAsiaTheme="minorEastAsia"/>
        </w:rPr>
      </w:pPr>
      <w:r w:rsidRPr="007F7125">
        <w:rPr>
          <w:rFonts w:eastAsiaTheme="minorEastAsia"/>
        </w:rPr>
        <w:t>FFS</w:t>
      </w:r>
      <w:r>
        <w:rPr>
          <w:rFonts w:eastAsiaTheme="minorEastAsia"/>
        </w:rPr>
        <w:t>:</w:t>
      </w:r>
      <w:r w:rsidRPr="007F7125">
        <w:rPr>
          <w:rFonts w:eastAsiaTheme="minorEastAsia"/>
        </w:rPr>
        <w:t xml:space="preserve"> </w:t>
      </w:r>
      <w:r>
        <w:rPr>
          <w:rFonts w:eastAsiaTheme="minorEastAsia"/>
        </w:rPr>
        <w:t>D</w:t>
      </w:r>
      <w:r w:rsidRPr="007F7125">
        <w:rPr>
          <w:rFonts w:eastAsiaTheme="minorEastAsia"/>
        </w:rPr>
        <w:t>etails of SLIV, including the possibility of modifying SLIV to support the cases with S</w:t>
      </w:r>
      <w:r>
        <w:rPr>
          <w:rFonts w:eastAsiaTheme="minorEastAsia"/>
        </w:rPr>
        <w:t xml:space="preserve"> </w:t>
      </w:r>
      <w:r w:rsidRPr="007F7125">
        <w:rPr>
          <w:rFonts w:eastAsiaTheme="minorEastAsia"/>
        </w:rPr>
        <w:t>+</w:t>
      </w:r>
      <w:r>
        <w:rPr>
          <w:rFonts w:eastAsiaTheme="minorEastAsia"/>
        </w:rPr>
        <w:t xml:space="preserve"> </w:t>
      </w:r>
      <w:r w:rsidRPr="007F7125">
        <w:rPr>
          <w:rFonts w:eastAsiaTheme="minorEastAsia"/>
        </w:rPr>
        <w:t>L</w:t>
      </w:r>
      <w:r>
        <w:rPr>
          <w:rFonts w:eastAsiaTheme="minorEastAsia"/>
        </w:rPr>
        <w:t xml:space="preserve"> </w:t>
      </w:r>
      <w:r w:rsidRPr="007F7125">
        <w:rPr>
          <w:rFonts w:eastAsiaTheme="minorEastAsia"/>
        </w:rPr>
        <w:t>&gt;</w:t>
      </w:r>
      <w:r>
        <w:rPr>
          <w:rFonts w:eastAsiaTheme="minorEastAsia"/>
        </w:rPr>
        <w:t xml:space="preserve"> </w:t>
      </w:r>
      <w:r w:rsidRPr="007F7125">
        <w:rPr>
          <w:rFonts w:eastAsiaTheme="minorEastAsia"/>
        </w:rPr>
        <w:t>14.</w:t>
      </w:r>
    </w:p>
    <w:p w14:paraId="6C759E63" w14:textId="77777777" w:rsidR="004D6E9A" w:rsidRPr="007F7125" w:rsidRDefault="004D6E9A" w:rsidP="00857748">
      <w:pPr>
        <w:pStyle w:val="aff1"/>
        <w:widowControl w:val="0"/>
        <w:numPr>
          <w:ilvl w:val="2"/>
          <w:numId w:val="15"/>
        </w:numPr>
        <w:snapToGrid w:val="0"/>
        <w:spacing w:after="0"/>
        <w:ind w:leftChars="520" w:left="1460"/>
        <w:jc w:val="both"/>
        <w:rPr>
          <w:rFonts w:eastAsiaTheme="minorEastAsia"/>
        </w:rPr>
      </w:pPr>
      <w:r w:rsidRPr="007F7125">
        <w:rPr>
          <w:rFonts w:eastAsiaTheme="minorEastAsia"/>
        </w:rPr>
        <w:t>FFS</w:t>
      </w:r>
      <w:r>
        <w:rPr>
          <w:rFonts w:eastAsiaTheme="minorEastAsia"/>
        </w:rPr>
        <w:t>:</w:t>
      </w:r>
      <w:r w:rsidRPr="007F7125">
        <w:rPr>
          <w:rFonts w:eastAsiaTheme="minorEastAsia"/>
        </w:rPr>
        <w:t xml:space="preserve"> </w:t>
      </w:r>
      <w:r>
        <w:rPr>
          <w:rFonts w:eastAsiaTheme="minorEastAsia"/>
        </w:rPr>
        <w:t>T</w:t>
      </w:r>
      <w:r w:rsidRPr="007F7125">
        <w:rPr>
          <w:rFonts w:eastAsiaTheme="minorEastAsia"/>
        </w:rPr>
        <w:t>he interaction with the procedure of UL</w:t>
      </w:r>
      <w:r>
        <w:rPr>
          <w:rFonts w:eastAsiaTheme="minorEastAsia"/>
        </w:rPr>
        <w:t xml:space="preserve"> </w:t>
      </w:r>
      <w:r w:rsidRPr="007F7125">
        <w:rPr>
          <w:rFonts w:eastAsiaTheme="minorEastAsia"/>
        </w:rPr>
        <w:t>/</w:t>
      </w:r>
      <w:r>
        <w:rPr>
          <w:rFonts w:eastAsiaTheme="minorEastAsia"/>
        </w:rPr>
        <w:t xml:space="preserve"> </w:t>
      </w:r>
      <w:r w:rsidRPr="007F7125">
        <w:rPr>
          <w:rFonts w:eastAsiaTheme="minorEastAsia"/>
        </w:rPr>
        <w:t>DL direction determination</w:t>
      </w:r>
    </w:p>
    <w:p w14:paraId="774A2FE0" w14:textId="77777777" w:rsidR="004D6E9A" w:rsidRPr="007F7125" w:rsidRDefault="004D6E9A" w:rsidP="00857748">
      <w:pPr>
        <w:pStyle w:val="aff1"/>
        <w:widowControl w:val="0"/>
        <w:numPr>
          <w:ilvl w:val="1"/>
          <w:numId w:val="15"/>
        </w:numPr>
        <w:snapToGrid w:val="0"/>
        <w:spacing w:after="0"/>
        <w:ind w:leftChars="310" w:left="1040"/>
        <w:jc w:val="both"/>
        <w:rPr>
          <w:rFonts w:eastAsiaTheme="minorEastAsia"/>
        </w:rPr>
      </w:pPr>
      <w:r w:rsidRPr="007F7125">
        <w:rPr>
          <w:rFonts w:eastAsiaTheme="minorEastAsia"/>
        </w:rPr>
        <w:t>For the transmission within one slot</w:t>
      </w:r>
    </w:p>
    <w:p w14:paraId="741BA493" w14:textId="77777777" w:rsidR="004D6E9A" w:rsidRPr="007F7125" w:rsidRDefault="004D6E9A" w:rsidP="00857748">
      <w:pPr>
        <w:pStyle w:val="aff1"/>
        <w:widowControl w:val="0"/>
        <w:numPr>
          <w:ilvl w:val="2"/>
          <w:numId w:val="15"/>
        </w:numPr>
        <w:snapToGrid w:val="0"/>
        <w:spacing w:after="0"/>
        <w:ind w:leftChars="520" w:left="1460"/>
        <w:jc w:val="both"/>
        <w:rPr>
          <w:rFonts w:eastAsiaTheme="minorEastAsia"/>
        </w:rPr>
      </w:pPr>
      <w:r w:rsidRPr="007F7125">
        <w:rPr>
          <w:rFonts w:eastAsiaTheme="minorEastAsia"/>
        </w:rPr>
        <w:t>If there are more than one UL period within a slot (where each UL period is the duration of a set of contiguous symbols within a slot for potential UL transm</w:t>
      </w:r>
      <w:r>
        <w:rPr>
          <w:rFonts w:eastAsiaTheme="minorEastAsia"/>
        </w:rPr>
        <w:t>ission as determined by the UE)</w:t>
      </w:r>
    </w:p>
    <w:p w14:paraId="63859383" w14:textId="77777777" w:rsidR="004D6E9A" w:rsidRPr="007F7125" w:rsidRDefault="004D6E9A" w:rsidP="00857748">
      <w:pPr>
        <w:pStyle w:val="aff1"/>
        <w:widowControl w:val="0"/>
        <w:numPr>
          <w:ilvl w:val="3"/>
          <w:numId w:val="15"/>
        </w:numPr>
        <w:snapToGrid w:val="0"/>
        <w:spacing w:after="0"/>
        <w:ind w:leftChars="730" w:left="1880"/>
        <w:jc w:val="both"/>
        <w:rPr>
          <w:rFonts w:eastAsiaTheme="minorEastAsia"/>
        </w:rPr>
      </w:pPr>
      <w:r w:rsidRPr="007F7125">
        <w:rPr>
          <w:rFonts w:eastAsiaTheme="minorEastAsia"/>
        </w:rPr>
        <w:t>One repetition is within one UL period.</w:t>
      </w:r>
    </w:p>
    <w:p w14:paraId="1678E907" w14:textId="77777777" w:rsidR="004D6E9A" w:rsidRPr="007F7125" w:rsidRDefault="004D6E9A" w:rsidP="00857748">
      <w:pPr>
        <w:pStyle w:val="aff1"/>
        <w:widowControl w:val="0"/>
        <w:numPr>
          <w:ilvl w:val="4"/>
          <w:numId w:val="15"/>
        </w:numPr>
        <w:snapToGrid w:val="0"/>
        <w:spacing w:after="0"/>
        <w:ind w:leftChars="940" w:left="2300"/>
        <w:jc w:val="both"/>
        <w:rPr>
          <w:rFonts w:eastAsiaTheme="minorEastAsia"/>
        </w:rPr>
      </w:pPr>
      <w:r w:rsidRPr="007F7125">
        <w:rPr>
          <w:rFonts w:eastAsiaTheme="minorEastAsia"/>
        </w:rPr>
        <w:t xml:space="preserve">FFS </w:t>
      </w:r>
      <w:r>
        <w:rPr>
          <w:rFonts w:eastAsiaTheme="minorEastAsia"/>
        </w:rPr>
        <w:t>i</w:t>
      </w:r>
      <w:r w:rsidRPr="007F7125">
        <w:rPr>
          <w:rFonts w:eastAsiaTheme="minorEastAsia"/>
        </w:rPr>
        <w:t>f more than one UL period is used for the transmission (</w:t>
      </w:r>
      <w:r>
        <w:rPr>
          <w:rFonts w:eastAsiaTheme="minorEastAsia"/>
        </w:rPr>
        <w:t>i</w:t>
      </w:r>
      <w:r w:rsidRPr="007F7125">
        <w:rPr>
          <w:rFonts w:eastAsiaTheme="minorEastAsia"/>
        </w:rPr>
        <w:t>f more than one UL period is used, this would override the previous definition of this option)</w:t>
      </w:r>
    </w:p>
    <w:p w14:paraId="37905C41" w14:textId="77777777" w:rsidR="004D6E9A" w:rsidRPr="007F7125" w:rsidRDefault="004D6E9A" w:rsidP="00857748">
      <w:pPr>
        <w:pStyle w:val="aff1"/>
        <w:widowControl w:val="0"/>
        <w:numPr>
          <w:ilvl w:val="4"/>
          <w:numId w:val="15"/>
        </w:numPr>
        <w:snapToGrid w:val="0"/>
        <w:spacing w:after="0"/>
        <w:ind w:leftChars="940" w:left="2300"/>
        <w:jc w:val="both"/>
        <w:rPr>
          <w:rFonts w:eastAsiaTheme="minorEastAsia"/>
        </w:rPr>
      </w:pPr>
      <w:r w:rsidRPr="007F7125">
        <w:rPr>
          <w:rFonts w:eastAsiaTheme="minorEastAsia"/>
        </w:rPr>
        <w:t>Each repetition occupies contiguous symbols</w:t>
      </w:r>
      <w:r>
        <w:rPr>
          <w:rFonts w:eastAsiaTheme="minorEastAsia"/>
        </w:rPr>
        <w:t>.</w:t>
      </w:r>
    </w:p>
    <w:p w14:paraId="382FF19F" w14:textId="77777777" w:rsidR="004D6E9A" w:rsidRPr="007F7125" w:rsidRDefault="004D6E9A" w:rsidP="00857748">
      <w:pPr>
        <w:pStyle w:val="aff1"/>
        <w:widowControl w:val="0"/>
        <w:numPr>
          <w:ilvl w:val="2"/>
          <w:numId w:val="15"/>
        </w:numPr>
        <w:snapToGrid w:val="0"/>
        <w:spacing w:after="0"/>
        <w:ind w:leftChars="520" w:left="1460"/>
        <w:jc w:val="both"/>
        <w:rPr>
          <w:rFonts w:eastAsiaTheme="minorEastAsia"/>
        </w:rPr>
      </w:pPr>
      <w:r w:rsidRPr="007F7125">
        <w:rPr>
          <w:rFonts w:eastAsiaTheme="minorEastAsia"/>
        </w:rPr>
        <w:t>Otherwise, a single PUSCH repetition is transmitted within a slot following Rel</w:t>
      </w:r>
      <w:r>
        <w:rPr>
          <w:rFonts w:eastAsiaTheme="minorEastAsia"/>
        </w:rPr>
        <w:t>.</w:t>
      </w:r>
      <w:r w:rsidRPr="007F7125">
        <w:rPr>
          <w:rFonts w:eastAsiaTheme="minorEastAsia"/>
        </w:rPr>
        <w:t>15 behavior.</w:t>
      </w:r>
    </w:p>
    <w:p w14:paraId="22552998" w14:textId="77777777" w:rsidR="004D6E9A" w:rsidRPr="007F7125" w:rsidRDefault="004D6E9A" w:rsidP="00857748">
      <w:pPr>
        <w:pStyle w:val="aff1"/>
        <w:widowControl w:val="0"/>
        <w:numPr>
          <w:ilvl w:val="1"/>
          <w:numId w:val="15"/>
        </w:numPr>
        <w:snapToGrid w:val="0"/>
        <w:spacing w:after="0"/>
        <w:ind w:leftChars="310" w:left="1040"/>
        <w:jc w:val="both"/>
        <w:rPr>
          <w:rFonts w:eastAsiaTheme="minorEastAsia"/>
        </w:rPr>
      </w:pPr>
      <w:r w:rsidRPr="007F7125">
        <w:rPr>
          <w:rFonts w:eastAsiaTheme="minorEastAsia"/>
        </w:rPr>
        <w:t>Frequency hopping</w:t>
      </w:r>
    </w:p>
    <w:p w14:paraId="382974FA" w14:textId="77777777" w:rsidR="004D6E9A" w:rsidRPr="007F7125" w:rsidRDefault="004D6E9A" w:rsidP="00857748">
      <w:pPr>
        <w:pStyle w:val="aff1"/>
        <w:widowControl w:val="0"/>
        <w:numPr>
          <w:ilvl w:val="2"/>
          <w:numId w:val="15"/>
        </w:numPr>
        <w:snapToGrid w:val="0"/>
        <w:spacing w:after="0"/>
        <w:ind w:leftChars="520" w:left="1460"/>
        <w:jc w:val="both"/>
        <w:rPr>
          <w:rFonts w:eastAsiaTheme="minorEastAsia"/>
        </w:rPr>
      </w:pPr>
      <w:r w:rsidRPr="007F7125">
        <w:rPr>
          <w:rFonts w:eastAsiaTheme="minorEastAsia"/>
        </w:rPr>
        <w:t xml:space="preserve">Support at least inter-slot </w:t>
      </w:r>
      <w:r>
        <w:rPr>
          <w:rFonts w:eastAsiaTheme="minorEastAsia"/>
        </w:rPr>
        <w:t>frequency hopping.</w:t>
      </w:r>
    </w:p>
    <w:p w14:paraId="29795C9C" w14:textId="77777777" w:rsidR="004D6E9A" w:rsidRPr="007F7125" w:rsidRDefault="004D6E9A" w:rsidP="00857748">
      <w:pPr>
        <w:pStyle w:val="aff1"/>
        <w:widowControl w:val="0"/>
        <w:numPr>
          <w:ilvl w:val="2"/>
          <w:numId w:val="15"/>
        </w:numPr>
        <w:snapToGrid w:val="0"/>
        <w:spacing w:after="0"/>
        <w:ind w:leftChars="520" w:left="1460"/>
        <w:jc w:val="both"/>
        <w:rPr>
          <w:rFonts w:eastAsiaTheme="minorEastAsia"/>
        </w:rPr>
      </w:pPr>
      <w:r w:rsidRPr="007F7125">
        <w:rPr>
          <w:rFonts w:eastAsiaTheme="minorEastAsia"/>
        </w:rPr>
        <w:t>FFS</w:t>
      </w:r>
      <w:r>
        <w:rPr>
          <w:rFonts w:eastAsiaTheme="minorEastAsia"/>
        </w:rPr>
        <w:t>:</w:t>
      </w:r>
      <w:r w:rsidRPr="007F7125">
        <w:rPr>
          <w:rFonts w:eastAsiaTheme="minorEastAsia"/>
        </w:rPr>
        <w:t xml:space="preserve"> </w:t>
      </w:r>
      <w:r>
        <w:rPr>
          <w:rFonts w:eastAsiaTheme="minorEastAsia"/>
        </w:rPr>
        <w:t>O</w:t>
      </w:r>
      <w:r w:rsidRPr="007F7125">
        <w:rPr>
          <w:rFonts w:eastAsiaTheme="minorEastAsia"/>
        </w:rPr>
        <w:t xml:space="preserve">ther </w:t>
      </w:r>
      <w:r>
        <w:rPr>
          <w:rFonts w:eastAsiaTheme="minorEastAsia"/>
        </w:rPr>
        <w:t>frequency hopping</w:t>
      </w:r>
      <w:r w:rsidRPr="007F7125">
        <w:rPr>
          <w:rFonts w:eastAsiaTheme="minorEastAsia"/>
        </w:rPr>
        <w:t xml:space="preserve"> schemes</w:t>
      </w:r>
    </w:p>
    <w:p w14:paraId="2FE29295" w14:textId="77777777" w:rsidR="004D6E9A" w:rsidRPr="007F7125" w:rsidRDefault="004D6E9A" w:rsidP="00857748">
      <w:pPr>
        <w:pStyle w:val="aff1"/>
        <w:widowControl w:val="0"/>
        <w:numPr>
          <w:ilvl w:val="1"/>
          <w:numId w:val="15"/>
        </w:numPr>
        <w:snapToGrid w:val="0"/>
        <w:spacing w:after="0"/>
        <w:ind w:leftChars="310" w:left="1040"/>
        <w:jc w:val="both"/>
        <w:rPr>
          <w:rFonts w:eastAsiaTheme="minorEastAsia"/>
        </w:rPr>
      </w:pPr>
      <w:r w:rsidRPr="007F7125">
        <w:rPr>
          <w:rFonts w:eastAsiaTheme="minorEastAsia"/>
        </w:rPr>
        <w:t>FFS</w:t>
      </w:r>
      <w:r>
        <w:rPr>
          <w:rFonts w:eastAsiaTheme="minorEastAsia"/>
        </w:rPr>
        <w:t>:</w:t>
      </w:r>
      <w:r w:rsidRPr="007F7125">
        <w:rPr>
          <w:rFonts w:eastAsiaTheme="minorEastAsia"/>
        </w:rPr>
        <w:t xml:space="preserve"> TBS determination (e.g.</w:t>
      </w:r>
      <w:r>
        <w:rPr>
          <w:rFonts w:eastAsiaTheme="minorEastAsia"/>
        </w:rPr>
        <w:t>,</w:t>
      </w:r>
      <w:r w:rsidRPr="007F7125">
        <w:rPr>
          <w:rFonts w:eastAsiaTheme="minorEastAsia"/>
        </w:rPr>
        <w:t xml:space="preserve"> based on the whole duration, or based on the first repetition, overhead assumption)</w:t>
      </w:r>
    </w:p>
    <w:p w14:paraId="794AF9CF" w14:textId="53C8DEBA" w:rsidR="004D6E9A" w:rsidRPr="004D6E9A" w:rsidRDefault="004D6E9A" w:rsidP="004D6E9A">
      <w:pPr>
        <w:pStyle w:val="Agreements"/>
        <w:spacing w:beforeLines="50" w:before="120"/>
        <w:ind w:leftChars="100" w:left="200"/>
        <w:rPr>
          <w:u w:val="single"/>
        </w:rPr>
      </w:pPr>
      <w:r w:rsidRPr="004D6E9A">
        <w:rPr>
          <w:rFonts w:hint="eastAsia"/>
          <w:highlight w:val="green"/>
          <w:u w:val="single"/>
        </w:rPr>
        <w:t>Agreement:</w:t>
      </w:r>
    </w:p>
    <w:p w14:paraId="4C5E7E39" w14:textId="77777777" w:rsidR="004D6E9A" w:rsidRPr="007F7125" w:rsidRDefault="004D6E9A" w:rsidP="00857748">
      <w:pPr>
        <w:pStyle w:val="aff1"/>
        <w:widowControl w:val="0"/>
        <w:numPr>
          <w:ilvl w:val="0"/>
          <w:numId w:val="16"/>
        </w:numPr>
        <w:snapToGrid w:val="0"/>
        <w:spacing w:after="0"/>
        <w:ind w:leftChars="100" w:left="620"/>
        <w:jc w:val="both"/>
        <w:rPr>
          <w:rFonts w:eastAsiaTheme="minorEastAsia"/>
        </w:rPr>
      </w:pPr>
      <w:r w:rsidRPr="007F7125">
        <w:rPr>
          <w:rFonts w:eastAsiaTheme="minorEastAsia"/>
        </w:rPr>
        <w:t>Down</w:t>
      </w:r>
      <w:r>
        <w:rPr>
          <w:rFonts w:eastAsiaTheme="minorEastAsia"/>
        </w:rPr>
        <w:t xml:space="preserve"> </w:t>
      </w:r>
      <w:r w:rsidRPr="007F7125">
        <w:rPr>
          <w:rFonts w:eastAsiaTheme="minorEastAsia"/>
        </w:rPr>
        <w:t>select between “mini-slot based repetitions” and “two-segment transmission”, aiming in RAN1#96</w:t>
      </w:r>
      <w:r>
        <w:rPr>
          <w:rFonts w:eastAsiaTheme="minorEastAsia"/>
        </w:rPr>
        <w:t>.</w:t>
      </w:r>
    </w:p>
    <w:p w14:paraId="601D2CA4" w14:textId="77777777" w:rsidR="004D6E9A" w:rsidRDefault="004D6E9A" w:rsidP="00857748">
      <w:pPr>
        <w:pStyle w:val="aff1"/>
        <w:widowControl w:val="0"/>
        <w:numPr>
          <w:ilvl w:val="0"/>
          <w:numId w:val="16"/>
        </w:numPr>
        <w:snapToGrid w:val="0"/>
        <w:spacing w:after="0"/>
        <w:ind w:leftChars="100" w:left="620"/>
        <w:jc w:val="both"/>
        <w:rPr>
          <w:rFonts w:eastAsiaTheme="minorEastAsia"/>
        </w:rPr>
      </w:pPr>
      <w:r w:rsidRPr="007F7125">
        <w:rPr>
          <w:rFonts w:eastAsiaTheme="minorEastAsia"/>
        </w:rPr>
        <w:t>FFS</w:t>
      </w:r>
      <w:r>
        <w:rPr>
          <w:rFonts w:eastAsiaTheme="minorEastAsia"/>
        </w:rPr>
        <w:t>:</w:t>
      </w:r>
      <w:r w:rsidRPr="007F7125">
        <w:rPr>
          <w:rFonts w:eastAsiaTheme="minorEastAsia"/>
        </w:rPr>
        <w:t xml:space="preserve"> </w:t>
      </w:r>
      <w:r>
        <w:rPr>
          <w:rFonts w:eastAsiaTheme="minorEastAsia"/>
        </w:rPr>
        <w:t>T</w:t>
      </w:r>
      <w:r w:rsidRPr="007F7125">
        <w:rPr>
          <w:rFonts w:eastAsiaTheme="minorEastAsia"/>
        </w:rPr>
        <w:t>he option of using separate grants to schedule PUSCH repetitions in consecutive available slots</w:t>
      </w:r>
      <w:r>
        <w:rPr>
          <w:rFonts w:eastAsiaTheme="minorEastAsia"/>
        </w:rPr>
        <w:t>.</w:t>
      </w:r>
    </w:p>
    <w:p w14:paraId="5F4BE5BC" w14:textId="0A860DB7" w:rsidR="004D6E9A" w:rsidRPr="004D6E9A" w:rsidRDefault="004D6E9A" w:rsidP="004D6E9A">
      <w:pPr>
        <w:pStyle w:val="Agreements"/>
        <w:spacing w:beforeLines="50" w:before="120"/>
        <w:ind w:leftChars="100" w:left="200"/>
        <w:rPr>
          <w:u w:val="single"/>
        </w:rPr>
      </w:pPr>
      <w:r w:rsidRPr="004D6E9A">
        <w:rPr>
          <w:rFonts w:hint="eastAsia"/>
          <w:highlight w:val="green"/>
          <w:u w:val="single"/>
        </w:rPr>
        <w:t>Agreement:</w:t>
      </w:r>
    </w:p>
    <w:p w14:paraId="7DB93602" w14:textId="77777777" w:rsidR="004D6E9A" w:rsidRPr="007F7125" w:rsidRDefault="004D6E9A" w:rsidP="00857748">
      <w:pPr>
        <w:pStyle w:val="aff1"/>
        <w:widowControl w:val="0"/>
        <w:numPr>
          <w:ilvl w:val="0"/>
          <w:numId w:val="17"/>
        </w:numPr>
        <w:snapToGrid w:val="0"/>
        <w:spacing w:after="0"/>
        <w:ind w:leftChars="100" w:left="620"/>
        <w:jc w:val="both"/>
        <w:rPr>
          <w:rFonts w:eastAsiaTheme="minorEastAsia"/>
        </w:rPr>
      </w:pPr>
      <w:r w:rsidRPr="007F7125">
        <w:rPr>
          <w:rFonts w:eastAsiaTheme="minorEastAsia"/>
        </w:rPr>
        <w:t xml:space="preserve">Companies are encouraged to provide more details in RAN1#96 at least for the following for </w:t>
      </w:r>
      <w:r>
        <w:rPr>
          <w:rFonts w:eastAsiaTheme="minorEastAsia"/>
        </w:rPr>
        <w:t>potential enhancements of PUSCH.</w:t>
      </w:r>
    </w:p>
    <w:p w14:paraId="4559ED54" w14:textId="77777777" w:rsidR="004D6E9A" w:rsidRPr="007F7125" w:rsidRDefault="004D6E9A" w:rsidP="00857748">
      <w:pPr>
        <w:pStyle w:val="aff1"/>
        <w:widowControl w:val="0"/>
        <w:numPr>
          <w:ilvl w:val="1"/>
          <w:numId w:val="17"/>
        </w:numPr>
        <w:snapToGrid w:val="0"/>
        <w:spacing w:after="0"/>
        <w:ind w:leftChars="310" w:left="1040"/>
        <w:jc w:val="both"/>
        <w:rPr>
          <w:rFonts w:eastAsiaTheme="minorEastAsia"/>
        </w:rPr>
      </w:pPr>
      <w:r w:rsidRPr="007F7125">
        <w:rPr>
          <w:rFonts w:eastAsiaTheme="minorEastAsia"/>
        </w:rPr>
        <w:t>Details of the time domain resource determination, including the interaction with the DL</w:t>
      </w:r>
      <w:r>
        <w:rPr>
          <w:rFonts w:eastAsiaTheme="minorEastAsia"/>
        </w:rPr>
        <w:t xml:space="preserve"> </w:t>
      </w:r>
      <w:r w:rsidRPr="007F7125">
        <w:rPr>
          <w:rFonts w:eastAsiaTheme="minorEastAsia"/>
        </w:rPr>
        <w:t>/</w:t>
      </w:r>
      <w:r>
        <w:rPr>
          <w:rFonts w:eastAsiaTheme="minorEastAsia"/>
        </w:rPr>
        <w:t xml:space="preserve"> </w:t>
      </w:r>
      <w:r w:rsidRPr="007F7125">
        <w:rPr>
          <w:rFonts w:eastAsiaTheme="minorEastAsia"/>
        </w:rPr>
        <w:t>UL direction of the symbols</w:t>
      </w:r>
    </w:p>
    <w:p w14:paraId="25F27A12" w14:textId="77777777" w:rsidR="004D6E9A" w:rsidRPr="007F7125" w:rsidRDefault="004D6E9A" w:rsidP="00857748">
      <w:pPr>
        <w:pStyle w:val="aff1"/>
        <w:widowControl w:val="0"/>
        <w:numPr>
          <w:ilvl w:val="1"/>
          <w:numId w:val="17"/>
        </w:numPr>
        <w:snapToGrid w:val="0"/>
        <w:spacing w:after="0"/>
        <w:ind w:leftChars="310" w:left="1040"/>
        <w:jc w:val="both"/>
        <w:rPr>
          <w:rFonts w:eastAsiaTheme="minorEastAsia"/>
        </w:rPr>
      </w:pPr>
      <w:r w:rsidRPr="007F7125">
        <w:rPr>
          <w:rFonts w:eastAsiaTheme="minorEastAsia"/>
        </w:rPr>
        <w:t>Details of TBS determination</w:t>
      </w:r>
    </w:p>
    <w:p w14:paraId="6241D41C" w14:textId="77777777" w:rsidR="004D6E9A" w:rsidRPr="007F7125" w:rsidRDefault="004D6E9A" w:rsidP="00857748">
      <w:pPr>
        <w:pStyle w:val="aff1"/>
        <w:widowControl w:val="0"/>
        <w:numPr>
          <w:ilvl w:val="1"/>
          <w:numId w:val="17"/>
        </w:numPr>
        <w:snapToGrid w:val="0"/>
        <w:spacing w:after="0"/>
        <w:ind w:leftChars="310" w:left="1040"/>
        <w:jc w:val="both"/>
        <w:rPr>
          <w:rFonts w:eastAsiaTheme="minorEastAsia"/>
        </w:rPr>
      </w:pPr>
      <w:r w:rsidRPr="007F7125">
        <w:rPr>
          <w:rFonts w:eastAsiaTheme="minorEastAsia"/>
        </w:rPr>
        <w:t>What is different for scheduled PUSCH and configured grant?</w:t>
      </w:r>
    </w:p>
    <w:p w14:paraId="127332A2" w14:textId="77777777" w:rsidR="004D6E9A" w:rsidRPr="007F7125" w:rsidRDefault="004D6E9A" w:rsidP="00857748">
      <w:pPr>
        <w:pStyle w:val="aff1"/>
        <w:widowControl w:val="0"/>
        <w:numPr>
          <w:ilvl w:val="2"/>
          <w:numId w:val="17"/>
        </w:numPr>
        <w:snapToGrid w:val="0"/>
        <w:spacing w:after="0"/>
        <w:ind w:leftChars="520" w:left="1460"/>
        <w:jc w:val="both"/>
        <w:rPr>
          <w:rFonts w:eastAsiaTheme="minorEastAsia"/>
        </w:rPr>
      </w:pPr>
      <w:r w:rsidRPr="007F7125">
        <w:rPr>
          <w:rFonts w:eastAsiaTheme="minorEastAsia"/>
        </w:rPr>
        <w:t>E.g.</w:t>
      </w:r>
      <w:r>
        <w:rPr>
          <w:rFonts w:eastAsiaTheme="minorEastAsia"/>
        </w:rPr>
        <w:t>,</w:t>
      </w:r>
      <w:r w:rsidRPr="007F7125">
        <w:rPr>
          <w:rFonts w:eastAsiaTheme="minorEastAsia"/>
        </w:rPr>
        <w:t xml:space="preserve"> for configured grant, should the transmission be allowed to postpone when conflicting with DL symbols?</w:t>
      </w:r>
    </w:p>
    <w:p w14:paraId="686A1903" w14:textId="77777777" w:rsidR="004D6E9A" w:rsidRPr="007F7125" w:rsidRDefault="004D6E9A" w:rsidP="00857748">
      <w:pPr>
        <w:pStyle w:val="aff1"/>
        <w:widowControl w:val="0"/>
        <w:numPr>
          <w:ilvl w:val="1"/>
          <w:numId w:val="17"/>
        </w:numPr>
        <w:snapToGrid w:val="0"/>
        <w:spacing w:after="0"/>
        <w:ind w:leftChars="310" w:left="1040"/>
        <w:jc w:val="both"/>
        <w:rPr>
          <w:rFonts w:eastAsiaTheme="minorEastAsia"/>
        </w:rPr>
      </w:pPr>
      <w:r w:rsidRPr="007F7125">
        <w:rPr>
          <w:rFonts w:eastAsiaTheme="minorEastAsia"/>
        </w:rPr>
        <w:t>Comparison between the two schemes, including the potential performance evaluation</w:t>
      </w:r>
      <w:r>
        <w:rPr>
          <w:rFonts w:eastAsiaTheme="minorEastAsia"/>
        </w:rPr>
        <w:t xml:space="preserve"> </w:t>
      </w:r>
      <w:r w:rsidRPr="007F7125">
        <w:rPr>
          <w:rFonts w:eastAsiaTheme="minorEastAsia"/>
        </w:rPr>
        <w:t>/</w:t>
      </w:r>
      <w:r>
        <w:rPr>
          <w:rFonts w:eastAsiaTheme="minorEastAsia"/>
        </w:rPr>
        <w:t xml:space="preserve"> </w:t>
      </w:r>
      <w:r w:rsidRPr="007F7125">
        <w:rPr>
          <w:rFonts w:eastAsiaTheme="minorEastAsia"/>
        </w:rPr>
        <w:t>analysis (including latency, reliability, etc</w:t>
      </w:r>
      <w:r>
        <w:rPr>
          <w:rFonts w:eastAsiaTheme="minorEastAsia"/>
        </w:rPr>
        <w:t>.</w:t>
      </w:r>
      <w:r w:rsidRPr="007F7125">
        <w:rPr>
          <w:rFonts w:eastAsiaTheme="minorEastAsia"/>
        </w:rPr>
        <w:t>), complexity, overhead, etc.</w:t>
      </w:r>
    </w:p>
    <w:p w14:paraId="035799A1" w14:textId="0E516615" w:rsidR="0090601C" w:rsidRPr="009424B3" w:rsidRDefault="0090601C" w:rsidP="00E15E66">
      <w:pPr>
        <w:spacing w:beforeLines="50" w:before="120" w:after="0"/>
        <w:rPr>
          <w:rFonts w:eastAsia="SimSun"/>
          <w:lang w:eastAsia="zh-CN"/>
        </w:rPr>
      </w:pPr>
      <w:r w:rsidRPr="009424B3">
        <w:rPr>
          <w:rFonts w:hint="eastAsia"/>
          <w:u w:val="single"/>
          <w:lang w:eastAsia="ja-JP"/>
        </w:rPr>
        <w:t>RA</w:t>
      </w:r>
      <w:r>
        <w:rPr>
          <w:u w:val="single"/>
          <w:lang w:eastAsia="ja-JP"/>
        </w:rPr>
        <w:t>N1#96</w:t>
      </w:r>
    </w:p>
    <w:p w14:paraId="0E796EEC" w14:textId="77777777" w:rsidR="00003A8F" w:rsidRPr="00F4712B" w:rsidRDefault="00003A8F" w:rsidP="00003A8F">
      <w:pPr>
        <w:spacing w:beforeLines="50" w:before="120" w:after="0"/>
        <w:ind w:leftChars="100" w:left="200"/>
        <w:rPr>
          <w:b/>
          <w:highlight w:val="green"/>
          <w:u w:val="single"/>
          <w:lang w:eastAsia="ja-JP"/>
        </w:rPr>
      </w:pPr>
      <w:r>
        <w:rPr>
          <w:b/>
          <w:highlight w:val="green"/>
          <w:u w:val="single"/>
          <w:lang w:eastAsia="ja-JP"/>
        </w:rPr>
        <w:t>Agreement:</w:t>
      </w:r>
    </w:p>
    <w:p w14:paraId="4C3D42D3" w14:textId="77777777" w:rsidR="004D6E9A" w:rsidRPr="00E040E3" w:rsidRDefault="004D6E9A" w:rsidP="00857748">
      <w:pPr>
        <w:pStyle w:val="aff1"/>
        <w:widowControl w:val="0"/>
        <w:numPr>
          <w:ilvl w:val="0"/>
          <w:numId w:val="17"/>
        </w:numPr>
        <w:snapToGrid w:val="0"/>
        <w:spacing w:after="0"/>
        <w:ind w:leftChars="100" w:left="620"/>
        <w:jc w:val="both"/>
        <w:rPr>
          <w:rFonts w:eastAsiaTheme="minorEastAsia"/>
        </w:rPr>
      </w:pPr>
      <w:r w:rsidRPr="00140DA3">
        <w:rPr>
          <w:lang w:eastAsia="zh-CN"/>
        </w:rPr>
        <w:t xml:space="preserve">Capture the descriptions of </w:t>
      </w:r>
      <w:r>
        <w:rPr>
          <w:lang w:eastAsia="zh-CN"/>
        </w:rPr>
        <w:t>O</w:t>
      </w:r>
      <w:r w:rsidRPr="00140DA3">
        <w:rPr>
          <w:lang w:eastAsia="zh-CN"/>
        </w:rPr>
        <w:t>ption 1 to 6 (see R1-1903797 and previous agreements) in the TR.</w:t>
      </w:r>
    </w:p>
    <w:p w14:paraId="6539812D" w14:textId="77777777" w:rsidR="004D6E9A" w:rsidRPr="00E040E3" w:rsidRDefault="004D6E9A" w:rsidP="00857748">
      <w:pPr>
        <w:pStyle w:val="aff1"/>
        <w:widowControl w:val="0"/>
        <w:numPr>
          <w:ilvl w:val="1"/>
          <w:numId w:val="17"/>
        </w:numPr>
        <w:snapToGrid w:val="0"/>
        <w:spacing w:after="0"/>
        <w:ind w:leftChars="310" w:left="1040"/>
        <w:jc w:val="both"/>
        <w:rPr>
          <w:rFonts w:eastAsiaTheme="minorEastAsia"/>
        </w:rPr>
      </w:pPr>
      <w:r>
        <w:rPr>
          <w:lang w:eastAsia="zh-CN"/>
        </w:rPr>
        <w:t>Option 1: One UL grant scheduling two or more PUSCH repetitions that can be in one slot, or across slot boundary in consecutive available slots</w:t>
      </w:r>
    </w:p>
    <w:p w14:paraId="6A1D8418"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hint="eastAsia"/>
        </w:rPr>
        <w:t>Time domain resource determination</w:t>
      </w:r>
    </w:p>
    <w:p w14:paraId="09618A61"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The time domain resource assignment field in the DCI indicates the resource for the first repetition.</w:t>
      </w:r>
    </w:p>
    <w:p w14:paraId="7E064FCD"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The time domain resources for the remaining repetitions are derived based at least on the resources for the first repetition and the UL / DL direction of the symbols.</w:t>
      </w:r>
    </w:p>
    <w:p w14:paraId="53305DE3" w14:textId="77777777" w:rsidR="004D6E9A" w:rsidRDefault="004D6E9A" w:rsidP="00857748">
      <w:pPr>
        <w:pStyle w:val="aff1"/>
        <w:widowControl w:val="0"/>
        <w:numPr>
          <w:ilvl w:val="4"/>
          <w:numId w:val="17"/>
        </w:numPr>
        <w:snapToGrid w:val="0"/>
        <w:spacing w:after="0"/>
        <w:ind w:leftChars="940" w:left="2300"/>
        <w:jc w:val="both"/>
        <w:rPr>
          <w:rFonts w:eastAsiaTheme="minorEastAsia"/>
        </w:rPr>
      </w:pPr>
      <w:r>
        <w:rPr>
          <w:rFonts w:eastAsiaTheme="minorEastAsia"/>
        </w:rPr>
        <w:t>FFS: The details interaction with the procedure of UL / DL direction determination</w:t>
      </w:r>
    </w:p>
    <w:p w14:paraId="018EB565"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Each repetition occupies contiguous symbols.</w:t>
      </w:r>
    </w:p>
    <w:p w14:paraId="5AD194B1"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FFS whether/how to handle “orphan” symbols (the number of UL symbols is not sufficient to carry one full repetition)</w:t>
      </w:r>
    </w:p>
    <w:p w14:paraId="35424290"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Frequency hopping (at least 2 hops)</w:t>
      </w:r>
    </w:p>
    <w:p w14:paraId="4A0061B5"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Support at least inter-PUSCH-repetition hopping and inter-slot hopping.</w:t>
      </w:r>
    </w:p>
    <w:p w14:paraId="0BB13CF7"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FFS: Other frequency hopping schemes</w:t>
      </w:r>
    </w:p>
    <w:p w14:paraId="297C8BE6"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FFS: Number of hops larger than 2</w:t>
      </w:r>
    </w:p>
    <w:p w14:paraId="2A0FCAED"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FFS: Dynamic indications of the number of repetitions</w:t>
      </w:r>
    </w:p>
    <w:p w14:paraId="3AE8ADCE"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FFS: DMRS sharing</w:t>
      </w:r>
    </w:p>
    <w:p w14:paraId="0B608B29"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lastRenderedPageBreak/>
        <w:t>FFS: TBS determination (e.g., based on the whole duration, or based on the first repetition)</w:t>
      </w:r>
    </w:p>
    <w:p w14:paraId="11C756C6" w14:textId="77777777" w:rsidR="004D6E9A" w:rsidRDefault="004D6E9A" w:rsidP="00857748">
      <w:pPr>
        <w:pStyle w:val="aff1"/>
        <w:widowControl w:val="0"/>
        <w:numPr>
          <w:ilvl w:val="1"/>
          <w:numId w:val="17"/>
        </w:numPr>
        <w:snapToGrid w:val="0"/>
        <w:spacing w:after="0"/>
        <w:ind w:leftChars="310" w:left="1040"/>
        <w:jc w:val="both"/>
        <w:rPr>
          <w:rFonts w:eastAsiaTheme="minorEastAsia"/>
        </w:rPr>
      </w:pPr>
      <w:r>
        <w:rPr>
          <w:rFonts w:eastAsiaTheme="minorEastAsia"/>
        </w:rPr>
        <w:t>Option 2: One UL grant scheduling two or more PUSCH repetitions in consecutive available slots, with one repetition in each slot with possibly different starting symbols and/or durations</w:t>
      </w:r>
    </w:p>
    <w:p w14:paraId="2758AA38"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Time domain resource determination</w:t>
      </w:r>
    </w:p>
    <w:p w14:paraId="0F86FA57"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The time domain resource assignment field in the DCI indicates the starting symbol and the transmission duration of all the repetitions.</w:t>
      </w:r>
    </w:p>
    <w:p w14:paraId="483EA6D5" w14:textId="77777777" w:rsidR="004D6E9A" w:rsidRDefault="004D6E9A" w:rsidP="00857748">
      <w:pPr>
        <w:pStyle w:val="aff1"/>
        <w:widowControl w:val="0"/>
        <w:numPr>
          <w:ilvl w:val="4"/>
          <w:numId w:val="17"/>
        </w:numPr>
        <w:snapToGrid w:val="0"/>
        <w:spacing w:after="0"/>
        <w:ind w:leftChars="940" w:left="2300"/>
        <w:jc w:val="both"/>
        <w:rPr>
          <w:rFonts w:eastAsiaTheme="minorEastAsia"/>
        </w:rPr>
      </w:pPr>
      <w:r>
        <w:rPr>
          <w:rFonts w:eastAsiaTheme="minorEastAsia"/>
        </w:rPr>
        <w:t>FFS: Multiple SLIVs indicating the starting symbol and the duration of each repetition</w:t>
      </w:r>
    </w:p>
    <w:p w14:paraId="2693214E" w14:textId="77777777" w:rsidR="004D6E9A" w:rsidRDefault="004D6E9A" w:rsidP="00857748">
      <w:pPr>
        <w:pStyle w:val="aff1"/>
        <w:widowControl w:val="0"/>
        <w:numPr>
          <w:ilvl w:val="4"/>
          <w:numId w:val="17"/>
        </w:numPr>
        <w:snapToGrid w:val="0"/>
        <w:spacing w:after="0"/>
        <w:ind w:leftChars="940" w:left="2300"/>
        <w:jc w:val="both"/>
        <w:rPr>
          <w:rFonts w:eastAsiaTheme="minorEastAsia"/>
        </w:rPr>
      </w:pPr>
      <w:r>
        <w:rPr>
          <w:rFonts w:eastAsiaTheme="minorEastAsia"/>
        </w:rPr>
        <w:t>FFS: Details of SLIV, including the possibility of modifying SLIV to support the cases with S + L &gt; 14</w:t>
      </w:r>
    </w:p>
    <w:p w14:paraId="757184B3"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FFS: The interaction with the procedure of UL / DL direction determination</w:t>
      </w:r>
    </w:p>
    <w:p w14:paraId="1EFCBF4A"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For the transmission within one slot</w:t>
      </w:r>
    </w:p>
    <w:p w14:paraId="614341E3"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If there are more than one UL period within a slot (where each UL period is the duration of a set of contiguous symbols within a slot for potential UL transmission as determined by the UE)</w:t>
      </w:r>
    </w:p>
    <w:p w14:paraId="6C4390A8" w14:textId="77777777" w:rsidR="004D6E9A" w:rsidRDefault="004D6E9A" w:rsidP="00857748">
      <w:pPr>
        <w:pStyle w:val="aff1"/>
        <w:widowControl w:val="0"/>
        <w:numPr>
          <w:ilvl w:val="4"/>
          <w:numId w:val="17"/>
        </w:numPr>
        <w:snapToGrid w:val="0"/>
        <w:spacing w:after="0"/>
        <w:ind w:leftChars="940" w:left="2300"/>
        <w:jc w:val="both"/>
        <w:rPr>
          <w:rFonts w:eastAsiaTheme="minorEastAsia"/>
        </w:rPr>
      </w:pPr>
      <w:r>
        <w:rPr>
          <w:rFonts w:eastAsiaTheme="minorEastAsia"/>
        </w:rPr>
        <w:t>One repetition is within one UL period.</w:t>
      </w:r>
    </w:p>
    <w:p w14:paraId="77116C26" w14:textId="77777777" w:rsidR="004D6E9A" w:rsidRDefault="004D6E9A" w:rsidP="00857748">
      <w:pPr>
        <w:pStyle w:val="aff1"/>
        <w:widowControl w:val="0"/>
        <w:numPr>
          <w:ilvl w:val="5"/>
          <w:numId w:val="17"/>
        </w:numPr>
        <w:snapToGrid w:val="0"/>
        <w:spacing w:after="0"/>
        <w:ind w:leftChars="1150" w:left="2720"/>
        <w:jc w:val="both"/>
        <w:rPr>
          <w:rFonts w:eastAsiaTheme="minorEastAsia"/>
        </w:rPr>
      </w:pPr>
      <w:r>
        <w:rPr>
          <w:rFonts w:eastAsiaTheme="minorEastAsia"/>
        </w:rPr>
        <w:t>FFS if more than one UL period is used for the transmission (if more than one UL period is used, this would override the previous definition of this option).</w:t>
      </w:r>
    </w:p>
    <w:p w14:paraId="726ED607" w14:textId="77777777" w:rsidR="004D6E9A" w:rsidRDefault="004D6E9A" w:rsidP="00857748">
      <w:pPr>
        <w:pStyle w:val="aff1"/>
        <w:widowControl w:val="0"/>
        <w:numPr>
          <w:ilvl w:val="5"/>
          <w:numId w:val="17"/>
        </w:numPr>
        <w:snapToGrid w:val="0"/>
        <w:spacing w:after="0"/>
        <w:ind w:leftChars="1150" w:left="2720"/>
        <w:jc w:val="both"/>
        <w:rPr>
          <w:rFonts w:eastAsiaTheme="minorEastAsia"/>
        </w:rPr>
      </w:pPr>
      <w:r>
        <w:rPr>
          <w:rFonts w:eastAsiaTheme="minorEastAsia"/>
        </w:rPr>
        <w:t>Each repetition occupies contiguous symbols.</w:t>
      </w:r>
    </w:p>
    <w:p w14:paraId="2115BDDC"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Otherwise, a single PUSCH repetition is transmitted within a slot following Rel.15 behavior.</w:t>
      </w:r>
    </w:p>
    <w:p w14:paraId="5A216960"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Frequency hopping</w:t>
      </w:r>
    </w:p>
    <w:p w14:paraId="4ED47A84"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Support at least inter-slot frequency hopping</w:t>
      </w:r>
    </w:p>
    <w:p w14:paraId="486CF058"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FFS: Other frequency hopping scheme</w:t>
      </w:r>
    </w:p>
    <w:p w14:paraId="164D4A5F"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FFS: TBS determination (e.g., based on the whole duration, or based on the first repetition, overhead assumption)</w:t>
      </w:r>
    </w:p>
    <w:p w14:paraId="2E2ACF4B" w14:textId="77777777" w:rsidR="004D6E9A" w:rsidRDefault="004D6E9A" w:rsidP="00857748">
      <w:pPr>
        <w:pStyle w:val="aff1"/>
        <w:widowControl w:val="0"/>
        <w:numPr>
          <w:ilvl w:val="1"/>
          <w:numId w:val="17"/>
        </w:numPr>
        <w:snapToGrid w:val="0"/>
        <w:spacing w:after="0"/>
        <w:ind w:leftChars="310" w:left="1040"/>
        <w:jc w:val="both"/>
        <w:rPr>
          <w:rFonts w:eastAsiaTheme="minorEastAsia"/>
        </w:rPr>
      </w:pPr>
      <w:r>
        <w:rPr>
          <w:rFonts w:eastAsiaTheme="minorEastAsia"/>
        </w:rPr>
        <w:t>Option 3: N (N &gt;= 2) UL grants scheduling N PUSCH repetitions on consecutive available slots, with one repetition in each slot, and the i-th UL grant can be received before the end of the PUSCH transmission scheduled by the (i-1)-th UL grant.</w:t>
      </w:r>
    </w:p>
    <w:p w14:paraId="3B5F2D3D" w14:textId="77777777" w:rsidR="004D6E9A" w:rsidRDefault="004D6E9A" w:rsidP="00857748">
      <w:pPr>
        <w:pStyle w:val="aff1"/>
        <w:widowControl w:val="0"/>
        <w:numPr>
          <w:ilvl w:val="1"/>
          <w:numId w:val="17"/>
        </w:numPr>
        <w:snapToGrid w:val="0"/>
        <w:spacing w:after="0"/>
        <w:ind w:leftChars="310" w:left="1040"/>
        <w:jc w:val="both"/>
        <w:rPr>
          <w:rFonts w:eastAsiaTheme="minorEastAsia"/>
        </w:rPr>
      </w:pPr>
      <w:r>
        <w:rPr>
          <w:rFonts w:eastAsiaTheme="minorEastAsia"/>
        </w:rPr>
        <w:t>Option 4: One or more actual PUSCH repetitions on one slot, or two or more actual PUSCH repetitions across slot boundary in consecutive available slots, is supported using one UL grant for dynamic PUSCH, and one configured grant configuration for configured grant PUSCH.</w:t>
      </w:r>
    </w:p>
    <w:p w14:paraId="4D575174"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The number of repetitions signaled by gNB represents the “nominal” number of repetitions. The actual number of repetitions can be larger than the nominal number.</w:t>
      </w:r>
    </w:p>
    <w:p w14:paraId="29DCB63E"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FFS: Dynamically or semi-statically signaled for dynamic PUSCH and Type 2 configured grant PUSCH</w:t>
      </w:r>
    </w:p>
    <w:p w14:paraId="13483FF8"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The TDRA field in the DCI or the TDRA parameter in the Type 1 configured grant indicates the resource for the first “nominal” repetition.</w:t>
      </w:r>
    </w:p>
    <w:p w14:paraId="55CABF98"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The time domain resources for the remaining repetitions are derived based at least on the resources for the first repetition and the UL / DL direction of the symbols.</w:t>
      </w:r>
    </w:p>
    <w:p w14:paraId="5E251464"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FFS: The detailed interaction with the procedure of UL / DL direction determination</w:t>
      </w:r>
    </w:p>
    <w:p w14:paraId="4F8C28ED"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If a “nominal” repetition goes across the slot boundary or DL / DL switching point, this “nominal” repetition is splitted into multiple PUSCH repetitions, with one PUSCH repetition in each UL period in a slot.</w:t>
      </w:r>
    </w:p>
    <w:p w14:paraId="4F0AFBD1"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Handling of the repetitions under some conditions, e.g., when the duration is too small due to splitting, is to be further investigated in the WI phase.</w:t>
      </w:r>
    </w:p>
    <w:p w14:paraId="736B5418"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No DMRS sharing across multiple PUSCH repetitions</w:t>
      </w:r>
    </w:p>
    <w:p w14:paraId="77860E62"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The maximum TBS size is not increased compared to Rel.15.</w:t>
      </w:r>
    </w:p>
    <w:p w14:paraId="6CE2B491"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FFS: L &gt; 14</w:t>
      </w:r>
    </w:p>
    <w:p w14:paraId="50361F54"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S + L can be larger than 14.</w:t>
      </w:r>
    </w:p>
    <w:p w14:paraId="475CAEB5"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FFS: The bitwidth for TDRA is up to 4 bits.</w:t>
      </w:r>
    </w:p>
    <w:p w14:paraId="49A743C0"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Note: Different repetitions may have the same or different RV.</w:t>
      </w:r>
    </w:p>
    <w:p w14:paraId="30DEE91A" w14:textId="77777777" w:rsidR="004D6E9A" w:rsidRDefault="004D6E9A" w:rsidP="00857748">
      <w:pPr>
        <w:pStyle w:val="aff1"/>
        <w:widowControl w:val="0"/>
        <w:numPr>
          <w:ilvl w:val="1"/>
          <w:numId w:val="17"/>
        </w:numPr>
        <w:snapToGrid w:val="0"/>
        <w:spacing w:after="0"/>
        <w:ind w:leftChars="310" w:left="1040"/>
        <w:jc w:val="both"/>
        <w:rPr>
          <w:rFonts w:eastAsiaTheme="minorEastAsia"/>
        </w:rPr>
      </w:pPr>
      <w:r>
        <w:rPr>
          <w:rFonts w:eastAsiaTheme="minorEastAsia"/>
        </w:rPr>
        <w:t>Option 5: One or more actual PUSCH repetitions in one slot, or two or more actual PUSCH repetitions across slot boundary in consecutive available slots, is support using one UL grant for dynamic PUSCH, and one configured grant configuration for configured grant PUSCH.</w:t>
      </w:r>
    </w:p>
    <w:p w14:paraId="72A167CE"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The number of the repetitions signaled by gNB represents the “nominal” number of repetitions. The actual number of repetitions can be larger or smaller than the nominal number.</w:t>
      </w:r>
    </w:p>
    <w:p w14:paraId="3518301D"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FFS: Dynamically or semi-statically signaled for dynamic PUSCH and Type 2 configured grant PUSCH</w:t>
      </w:r>
    </w:p>
    <w:p w14:paraId="7BFAA01F"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The TDRA and the number of repetitions K are used to determine the overall resources for all the repetitions (L * K).</w:t>
      </w:r>
    </w:p>
    <w:p w14:paraId="58DDD26D"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If the overall resources go across the slot boundary or DL / UL switching point, one repetition is transmitted in each UL period in a slot.</w:t>
      </w:r>
    </w:p>
    <w:p w14:paraId="50DE8187"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Otherwise, the nominal number of repetitions are transmitted, each repetition with the transmission duration indicated in the TDRA.</w:t>
      </w:r>
    </w:p>
    <w:p w14:paraId="031C0165"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lastRenderedPageBreak/>
        <w:t>The TDRA is indicated in the DCI for dynamic grant or Type 2 configured grant, or RRC configured for Type 1 configured grant.</w:t>
      </w:r>
    </w:p>
    <w:p w14:paraId="646E4200"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No DMRS sharing across multiple PUSCH repetitions</w:t>
      </w:r>
    </w:p>
    <w:p w14:paraId="74E6F0B0"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No special handling of orphan symbols</w:t>
      </w:r>
    </w:p>
    <w:p w14:paraId="5AAC75FD"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The maximum TB size is not increased compared to Rel.15.</w:t>
      </w:r>
    </w:p>
    <w:p w14:paraId="25375409"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L &lt;= 14</w:t>
      </w:r>
    </w:p>
    <w:p w14:paraId="569FB10A"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S + L can be larger than 14.</w:t>
      </w:r>
    </w:p>
    <w:p w14:paraId="4757A952"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Note: Different repetitions may have the same or different RV.</w:t>
      </w:r>
    </w:p>
    <w:p w14:paraId="09077CB8" w14:textId="77777777" w:rsidR="004D6E9A" w:rsidRDefault="004D6E9A" w:rsidP="00857748">
      <w:pPr>
        <w:pStyle w:val="aff1"/>
        <w:widowControl w:val="0"/>
        <w:numPr>
          <w:ilvl w:val="1"/>
          <w:numId w:val="17"/>
        </w:numPr>
        <w:snapToGrid w:val="0"/>
        <w:spacing w:after="0"/>
        <w:ind w:leftChars="310" w:left="1040"/>
        <w:jc w:val="both"/>
        <w:rPr>
          <w:rFonts w:eastAsiaTheme="minorEastAsia"/>
        </w:rPr>
      </w:pPr>
      <w:r>
        <w:rPr>
          <w:rFonts w:eastAsiaTheme="minorEastAsia"/>
        </w:rPr>
        <w:t>Option 6: One or more PUSCH repetitions in one slot, or two or more PUSCH repetitions across slot boundary in consecutive available slots, is supported using one UL grant for dynamic PUSCH, and one configured grant configuration for configured grant PUSCH.</w:t>
      </w:r>
    </w:p>
    <w:p w14:paraId="7F484EB8" w14:textId="77777777" w:rsidR="004D6E9A"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The TDRA field in DCI or the TDRA parameter in the Type 1 configured grant indicates an entry in the higher layer configured table.</w:t>
      </w:r>
    </w:p>
    <w:p w14:paraId="1400EBAC"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The number of repetitions, starting symbols of each repetition, length of each repetition, and mapping of the repetitions to slots can be obtained from each entry in the table.</w:t>
      </w:r>
    </w:p>
    <w:p w14:paraId="025DDEA9" w14:textId="77777777" w:rsidR="004D6E9A" w:rsidRDefault="004D6E9A" w:rsidP="00857748">
      <w:pPr>
        <w:pStyle w:val="aff1"/>
        <w:widowControl w:val="0"/>
        <w:numPr>
          <w:ilvl w:val="4"/>
          <w:numId w:val="17"/>
        </w:numPr>
        <w:snapToGrid w:val="0"/>
        <w:spacing w:after="0"/>
        <w:ind w:leftChars="940" w:left="2300"/>
        <w:jc w:val="both"/>
        <w:rPr>
          <w:rFonts w:eastAsiaTheme="minorEastAsia"/>
        </w:rPr>
      </w:pPr>
      <w:r>
        <w:rPr>
          <w:rFonts w:eastAsiaTheme="minorEastAsia"/>
        </w:rPr>
        <w:t>More than one repetition can be mapped to one slot.</w:t>
      </w:r>
    </w:p>
    <w:p w14:paraId="66339D35" w14:textId="77777777" w:rsidR="004D6E9A" w:rsidRDefault="004D6E9A" w:rsidP="00857748">
      <w:pPr>
        <w:pStyle w:val="aff1"/>
        <w:widowControl w:val="0"/>
        <w:numPr>
          <w:ilvl w:val="4"/>
          <w:numId w:val="17"/>
        </w:numPr>
        <w:snapToGrid w:val="0"/>
        <w:spacing w:after="0"/>
        <w:ind w:leftChars="940" w:left="2300"/>
        <w:jc w:val="both"/>
        <w:rPr>
          <w:rFonts w:eastAsiaTheme="minorEastAsia"/>
        </w:rPr>
      </w:pPr>
      <w:r>
        <w:rPr>
          <w:rFonts w:eastAsiaTheme="minorEastAsia"/>
        </w:rPr>
        <w:t>The resource assignment for each repetition is contained within one slot. Each transmitted repetition is contained within one UL period in a slot.</w:t>
      </w:r>
    </w:p>
    <w:p w14:paraId="6522F3B7"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FFS: Increasing the number of bits for TDRA field in DCI</w:t>
      </w:r>
    </w:p>
    <w:p w14:paraId="08EC8ED2" w14:textId="77777777" w:rsidR="004D6E9A"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FFS: Other details</w:t>
      </w:r>
    </w:p>
    <w:p w14:paraId="762FD1DF" w14:textId="77777777" w:rsidR="004D6E9A" w:rsidRPr="0059702E" w:rsidRDefault="004D6E9A" w:rsidP="00857748">
      <w:pPr>
        <w:pStyle w:val="aff1"/>
        <w:widowControl w:val="0"/>
        <w:numPr>
          <w:ilvl w:val="2"/>
          <w:numId w:val="17"/>
        </w:numPr>
        <w:snapToGrid w:val="0"/>
        <w:spacing w:after="0"/>
        <w:ind w:leftChars="520" w:left="1460"/>
        <w:jc w:val="both"/>
        <w:rPr>
          <w:rFonts w:eastAsiaTheme="minorEastAsia"/>
        </w:rPr>
      </w:pPr>
      <w:r>
        <w:rPr>
          <w:rFonts w:eastAsiaTheme="minorEastAsia"/>
        </w:rPr>
        <w:t>The maximum TBS size is not increased compared to Rel.15.</w:t>
      </w:r>
    </w:p>
    <w:p w14:paraId="5F2B1C3D" w14:textId="4C6003C0" w:rsidR="00003A8F" w:rsidRPr="004D6E9A" w:rsidRDefault="004D6E9A" w:rsidP="00003A8F">
      <w:pPr>
        <w:spacing w:beforeLines="50" w:before="120" w:after="0"/>
        <w:ind w:leftChars="100" w:left="200"/>
        <w:rPr>
          <w:b/>
          <w:u w:val="single"/>
          <w:lang w:eastAsia="ja-JP"/>
        </w:rPr>
      </w:pPr>
      <w:r w:rsidRPr="004D6E9A">
        <w:rPr>
          <w:b/>
          <w:u w:val="single"/>
          <w:lang w:eastAsia="ja-JP"/>
        </w:rPr>
        <w:t>Conclusion:</w:t>
      </w:r>
    </w:p>
    <w:p w14:paraId="65C05254" w14:textId="77777777" w:rsidR="004D6E9A" w:rsidRPr="004D6E9A" w:rsidRDefault="004D6E9A" w:rsidP="00857748">
      <w:pPr>
        <w:pStyle w:val="aff1"/>
        <w:numPr>
          <w:ilvl w:val="0"/>
          <w:numId w:val="11"/>
        </w:numPr>
        <w:spacing w:after="0"/>
        <w:ind w:leftChars="0"/>
        <w:rPr>
          <w:lang w:eastAsia="ja-JP"/>
        </w:rPr>
      </w:pPr>
      <w:r w:rsidRPr="008F4BD8">
        <w:rPr>
          <w:lang w:eastAsia="ja-JP"/>
        </w:rPr>
        <w:t>Finalize the details regarding how to use “</w:t>
      </w:r>
      <w:r>
        <w:rPr>
          <w:lang w:eastAsia="ja-JP"/>
        </w:rPr>
        <w:t>O</w:t>
      </w:r>
      <w:r w:rsidRPr="008F4BD8">
        <w:rPr>
          <w:lang w:eastAsia="ja-JP"/>
        </w:rPr>
        <w:t>ption 1” vs. “</w:t>
      </w:r>
      <w:r>
        <w:rPr>
          <w:lang w:eastAsia="ja-JP"/>
        </w:rPr>
        <w:t>O</w:t>
      </w:r>
      <w:r w:rsidRPr="008F4BD8">
        <w:rPr>
          <w:lang w:eastAsia="ja-JP"/>
        </w:rPr>
        <w:t>ption 2” during the WI phase using option 4, 5, and 6 (as in R1-1903797) as a starting point</w:t>
      </w:r>
      <w:r>
        <w:rPr>
          <w:lang w:eastAsia="ja-JP"/>
        </w:rPr>
        <w:t>.</w:t>
      </w:r>
    </w:p>
    <w:p w14:paraId="5B36983D" w14:textId="16A07033" w:rsidR="0090601C" w:rsidRPr="002C6844" w:rsidRDefault="0090601C" w:rsidP="00E15E66">
      <w:pPr>
        <w:spacing w:beforeLines="50" w:before="120" w:after="0"/>
        <w:rPr>
          <w:rFonts w:eastAsia="SimSun"/>
          <w:u w:val="single"/>
          <w:lang w:eastAsia="zh-CN"/>
        </w:rPr>
      </w:pPr>
      <w:r w:rsidRPr="00A93725">
        <w:rPr>
          <w:rFonts w:hint="eastAsia"/>
          <w:u w:val="single"/>
          <w:lang w:eastAsia="ja-JP"/>
        </w:rPr>
        <w:t>RA</w:t>
      </w:r>
      <w:r w:rsidRPr="00A93725">
        <w:rPr>
          <w:u w:val="single"/>
          <w:lang w:eastAsia="ja-JP"/>
        </w:rPr>
        <w:t>N1#96</w:t>
      </w:r>
      <w:r w:rsidRPr="002C6844">
        <w:rPr>
          <w:rFonts w:eastAsia="SimSun"/>
          <w:u w:val="single"/>
          <w:lang w:eastAsia="zh-CN"/>
        </w:rPr>
        <w:t>bis</w:t>
      </w:r>
    </w:p>
    <w:p w14:paraId="3BA25737" w14:textId="518B0F91" w:rsidR="004D6E9A" w:rsidRPr="004D6E9A" w:rsidRDefault="004D6E9A" w:rsidP="004D6E9A">
      <w:pPr>
        <w:pStyle w:val="Agreements"/>
        <w:spacing w:beforeLines="50" w:before="120"/>
        <w:ind w:leftChars="100" w:left="200"/>
        <w:rPr>
          <w:u w:val="single"/>
        </w:rPr>
      </w:pPr>
      <w:r w:rsidRPr="004D6E9A">
        <w:rPr>
          <w:rFonts w:hint="eastAsia"/>
          <w:highlight w:val="green"/>
          <w:u w:val="single"/>
        </w:rPr>
        <w:t>Agreement:</w:t>
      </w:r>
    </w:p>
    <w:p w14:paraId="5DF8A1A9" w14:textId="77777777" w:rsidR="004D6E9A" w:rsidRPr="00264B7B" w:rsidRDefault="004D6E9A" w:rsidP="00857748">
      <w:pPr>
        <w:pStyle w:val="aff1"/>
        <w:widowControl w:val="0"/>
        <w:numPr>
          <w:ilvl w:val="0"/>
          <w:numId w:val="17"/>
        </w:numPr>
        <w:snapToGrid w:val="0"/>
        <w:spacing w:after="0"/>
        <w:ind w:leftChars="100" w:left="620"/>
        <w:jc w:val="both"/>
        <w:rPr>
          <w:rFonts w:eastAsiaTheme="minorEastAsia"/>
        </w:rPr>
      </w:pPr>
      <w:r w:rsidRPr="004A7F9E">
        <w:rPr>
          <w:color w:val="000000"/>
          <w:lang w:eastAsia="zh-CN"/>
        </w:rPr>
        <w:t>Option 5 is not considered further as part of PUSCH enhancements.</w:t>
      </w:r>
    </w:p>
    <w:p w14:paraId="19CF44CC" w14:textId="5EE0FF6C" w:rsidR="004D6E9A" w:rsidRPr="004D6E9A" w:rsidRDefault="004D6E9A" w:rsidP="004D6E9A">
      <w:pPr>
        <w:pStyle w:val="Agreements"/>
        <w:spacing w:beforeLines="50" w:before="120"/>
        <w:ind w:leftChars="100" w:left="200"/>
        <w:rPr>
          <w:u w:val="single"/>
        </w:rPr>
      </w:pPr>
      <w:r w:rsidRPr="004D6E9A">
        <w:rPr>
          <w:rFonts w:hint="eastAsia"/>
          <w:highlight w:val="green"/>
          <w:u w:val="single"/>
        </w:rPr>
        <w:t>Agreement:</w:t>
      </w:r>
    </w:p>
    <w:p w14:paraId="3F8F0B45" w14:textId="77777777" w:rsidR="004D6E9A" w:rsidRPr="00264B7B" w:rsidRDefault="004D6E9A" w:rsidP="00857748">
      <w:pPr>
        <w:pStyle w:val="aff1"/>
        <w:widowControl w:val="0"/>
        <w:numPr>
          <w:ilvl w:val="0"/>
          <w:numId w:val="17"/>
        </w:numPr>
        <w:snapToGrid w:val="0"/>
        <w:spacing w:after="0"/>
        <w:ind w:leftChars="100" w:left="620"/>
        <w:jc w:val="both"/>
        <w:rPr>
          <w:rFonts w:eastAsiaTheme="minorEastAsia"/>
        </w:rPr>
      </w:pPr>
      <w:r w:rsidRPr="00264B7B">
        <w:rPr>
          <w:rFonts w:eastAsiaTheme="minorEastAsia"/>
        </w:rPr>
        <w:t xml:space="preserve">For </w:t>
      </w:r>
      <w:r>
        <w:rPr>
          <w:rFonts w:eastAsiaTheme="minorEastAsia"/>
        </w:rPr>
        <w:t>O</w:t>
      </w:r>
      <w:r w:rsidRPr="00264B7B">
        <w:rPr>
          <w:rFonts w:eastAsiaTheme="minorEastAsia"/>
        </w:rPr>
        <w:t>ption 4, dynamic indication of the nominal number of repetitions in the DCI scheduling dynamic PUSCH is supported for PUSCH enhancements. The dynamic indication can be enabled or disabled by the gNB.</w:t>
      </w:r>
    </w:p>
    <w:p w14:paraId="6DB022A4" w14:textId="77777777" w:rsidR="004D6E9A" w:rsidRPr="00264B7B" w:rsidRDefault="004D6E9A" w:rsidP="00857748">
      <w:pPr>
        <w:pStyle w:val="aff1"/>
        <w:widowControl w:val="0"/>
        <w:numPr>
          <w:ilvl w:val="1"/>
          <w:numId w:val="17"/>
        </w:numPr>
        <w:snapToGrid w:val="0"/>
        <w:spacing w:after="0"/>
        <w:ind w:leftChars="310" w:left="1040"/>
        <w:jc w:val="both"/>
        <w:rPr>
          <w:rFonts w:eastAsiaTheme="minorEastAsia"/>
        </w:rPr>
      </w:pPr>
      <w:r w:rsidRPr="00264B7B">
        <w:rPr>
          <w:rFonts w:eastAsiaTheme="minorEastAsia"/>
        </w:rPr>
        <w:t>FFS</w:t>
      </w:r>
      <w:r>
        <w:rPr>
          <w:rFonts w:eastAsiaTheme="minorEastAsia"/>
        </w:rPr>
        <w:t>:</w:t>
      </w:r>
      <w:r w:rsidRPr="00264B7B">
        <w:rPr>
          <w:rFonts w:eastAsiaTheme="minorEastAsia"/>
        </w:rPr>
        <w:t xml:space="preserve"> </w:t>
      </w:r>
      <w:r>
        <w:rPr>
          <w:rFonts w:eastAsiaTheme="minorEastAsia"/>
        </w:rPr>
        <w:t>T</w:t>
      </w:r>
      <w:r w:rsidRPr="00264B7B">
        <w:rPr>
          <w:rFonts w:eastAsiaTheme="minorEastAsia"/>
        </w:rPr>
        <w:t>he exact signaling method</w:t>
      </w:r>
    </w:p>
    <w:p w14:paraId="192DDFD9" w14:textId="77777777" w:rsidR="004D6E9A" w:rsidRPr="00264B7B" w:rsidRDefault="004D6E9A" w:rsidP="00857748">
      <w:pPr>
        <w:pStyle w:val="aff1"/>
        <w:widowControl w:val="0"/>
        <w:numPr>
          <w:ilvl w:val="1"/>
          <w:numId w:val="17"/>
        </w:numPr>
        <w:snapToGrid w:val="0"/>
        <w:spacing w:after="0"/>
        <w:ind w:leftChars="310" w:left="1040"/>
        <w:jc w:val="both"/>
        <w:rPr>
          <w:rFonts w:eastAsiaTheme="minorEastAsia"/>
        </w:rPr>
      </w:pPr>
      <w:r w:rsidRPr="00264B7B">
        <w:rPr>
          <w:rFonts w:eastAsiaTheme="minorEastAsia"/>
        </w:rPr>
        <w:t>FFS</w:t>
      </w:r>
      <w:r>
        <w:rPr>
          <w:rFonts w:eastAsiaTheme="minorEastAsia"/>
        </w:rPr>
        <w:t>:</w:t>
      </w:r>
      <w:r w:rsidRPr="00264B7B">
        <w:rPr>
          <w:rFonts w:eastAsiaTheme="minorEastAsia"/>
        </w:rPr>
        <w:t xml:space="preserve"> </w:t>
      </w:r>
      <w:r>
        <w:rPr>
          <w:rFonts w:eastAsiaTheme="minorEastAsia"/>
        </w:rPr>
        <w:t>T</w:t>
      </w:r>
      <w:r w:rsidRPr="00264B7B">
        <w:rPr>
          <w:rFonts w:eastAsiaTheme="minorEastAsia"/>
        </w:rPr>
        <w:t>he exact DCI format(s)</w:t>
      </w:r>
    </w:p>
    <w:p w14:paraId="0FF13B76" w14:textId="77777777" w:rsidR="004D6E9A" w:rsidRPr="00264B7B" w:rsidRDefault="004D6E9A" w:rsidP="00857748">
      <w:pPr>
        <w:pStyle w:val="aff1"/>
        <w:widowControl w:val="0"/>
        <w:numPr>
          <w:ilvl w:val="1"/>
          <w:numId w:val="17"/>
        </w:numPr>
        <w:snapToGrid w:val="0"/>
        <w:spacing w:after="0"/>
        <w:ind w:leftChars="310" w:left="1040"/>
        <w:jc w:val="both"/>
        <w:rPr>
          <w:rFonts w:eastAsiaTheme="minorEastAsia"/>
        </w:rPr>
      </w:pPr>
      <w:r w:rsidRPr="00264B7B">
        <w:rPr>
          <w:rFonts w:eastAsiaTheme="minorEastAsia"/>
        </w:rPr>
        <w:t>FFS</w:t>
      </w:r>
      <w:r>
        <w:rPr>
          <w:rFonts w:eastAsiaTheme="minorEastAsia"/>
        </w:rPr>
        <w:t>:</w:t>
      </w:r>
      <w:r w:rsidRPr="00264B7B">
        <w:rPr>
          <w:rFonts w:eastAsiaTheme="minorEastAsia"/>
        </w:rPr>
        <w:t xml:space="preserve"> </w:t>
      </w:r>
      <w:r>
        <w:rPr>
          <w:rFonts w:eastAsiaTheme="minorEastAsia"/>
        </w:rPr>
        <w:t>T</w:t>
      </w:r>
      <w:r w:rsidRPr="00264B7B">
        <w:rPr>
          <w:rFonts w:eastAsiaTheme="minorEastAsia"/>
        </w:rPr>
        <w:t>he exact mechanism to enable or disable</w:t>
      </w:r>
    </w:p>
    <w:p w14:paraId="3482D71D" w14:textId="77777777" w:rsidR="004D6E9A" w:rsidRPr="00264B7B" w:rsidRDefault="004D6E9A" w:rsidP="00857748">
      <w:pPr>
        <w:pStyle w:val="aff1"/>
        <w:widowControl w:val="0"/>
        <w:numPr>
          <w:ilvl w:val="1"/>
          <w:numId w:val="17"/>
        </w:numPr>
        <w:snapToGrid w:val="0"/>
        <w:spacing w:after="0"/>
        <w:ind w:leftChars="310" w:left="1040"/>
        <w:jc w:val="both"/>
        <w:rPr>
          <w:rFonts w:eastAsiaTheme="minorEastAsia"/>
        </w:rPr>
      </w:pPr>
      <w:r w:rsidRPr="00264B7B">
        <w:rPr>
          <w:rFonts w:eastAsiaTheme="minorEastAsia"/>
        </w:rPr>
        <w:t>FFS</w:t>
      </w:r>
      <w:r>
        <w:rPr>
          <w:rFonts w:eastAsiaTheme="minorEastAsia"/>
        </w:rPr>
        <w:t>:</w:t>
      </w:r>
      <w:r w:rsidRPr="00264B7B">
        <w:rPr>
          <w:rFonts w:eastAsiaTheme="minorEastAsia"/>
        </w:rPr>
        <w:t xml:space="preserve"> </w:t>
      </w:r>
      <w:r>
        <w:rPr>
          <w:rFonts w:eastAsiaTheme="minorEastAsia"/>
        </w:rPr>
        <w:t>T</w:t>
      </w:r>
      <w:r w:rsidRPr="00264B7B">
        <w:rPr>
          <w:rFonts w:eastAsiaTheme="minorEastAsia"/>
        </w:rPr>
        <w:t xml:space="preserve">he DCI activating </w:t>
      </w:r>
      <w:r>
        <w:rPr>
          <w:rFonts w:eastAsiaTheme="minorEastAsia"/>
        </w:rPr>
        <w:t>T</w:t>
      </w:r>
      <w:r w:rsidRPr="00264B7B">
        <w:rPr>
          <w:rFonts w:eastAsiaTheme="minorEastAsia"/>
        </w:rPr>
        <w:t>ype 2 configured grant PUSCH</w:t>
      </w:r>
    </w:p>
    <w:p w14:paraId="38EEBC8D" w14:textId="78B3B297" w:rsidR="004D6E9A" w:rsidRPr="004D6E9A" w:rsidRDefault="004D6E9A" w:rsidP="004D6E9A">
      <w:pPr>
        <w:pStyle w:val="Agreements"/>
        <w:spacing w:beforeLines="50" w:before="120"/>
        <w:ind w:leftChars="100" w:left="200"/>
        <w:rPr>
          <w:u w:val="single"/>
        </w:rPr>
      </w:pPr>
      <w:r w:rsidRPr="004D6E9A">
        <w:rPr>
          <w:rFonts w:hint="eastAsia"/>
          <w:highlight w:val="green"/>
          <w:u w:val="single"/>
        </w:rPr>
        <w:t>Agreement:</w:t>
      </w:r>
    </w:p>
    <w:p w14:paraId="39C431EF" w14:textId="77777777" w:rsidR="004D6E9A" w:rsidRPr="00264B7B" w:rsidRDefault="004D6E9A" w:rsidP="00857748">
      <w:pPr>
        <w:pStyle w:val="aff1"/>
        <w:widowControl w:val="0"/>
        <w:numPr>
          <w:ilvl w:val="0"/>
          <w:numId w:val="17"/>
        </w:numPr>
        <w:snapToGrid w:val="0"/>
        <w:spacing w:after="0"/>
        <w:ind w:leftChars="100" w:left="620"/>
        <w:jc w:val="both"/>
        <w:rPr>
          <w:rFonts w:eastAsiaTheme="minorEastAsia"/>
        </w:rPr>
      </w:pPr>
      <w:r w:rsidRPr="00264B7B">
        <w:rPr>
          <w:rFonts w:eastAsiaTheme="minorEastAsia"/>
        </w:rPr>
        <w:t xml:space="preserve">For </w:t>
      </w:r>
      <w:r>
        <w:rPr>
          <w:rFonts w:eastAsiaTheme="minorEastAsia"/>
        </w:rPr>
        <w:t>O</w:t>
      </w:r>
      <w:r w:rsidRPr="00264B7B">
        <w:rPr>
          <w:rFonts w:eastAsiaTheme="minorEastAsia"/>
        </w:rPr>
        <w:t>ption 6</w:t>
      </w:r>
    </w:p>
    <w:p w14:paraId="36BC66F5" w14:textId="77777777" w:rsidR="004D6E9A" w:rsidRPr="00264B7B" w:rsidRDefault="004D6E9A" w:rsidP="00857748">
      <w:pPr>
        <w:pStyle w:val="aff1"/>
        <w:widowControl w:val="0"/>
        <w:numPr>
          <w:ilvl w:val="1"/>
          <w:numId w:val="17"/>
        </w:numPr>
        <w:snapToGrid w:val="0"/>
        <w:spacing w:after="0"/>
        <w:ind w:leftChars="310" w:left="1040"/>
        <w:jc w:val="both"/>
        <w:rPr>
          <w:rFonts w:eastAsiaTheme="minorEastAsia"/>
        </w:rPr>
      </w:pPr>
      <w:r w:rsidRPr="00264B7B">
        <w:rPr>
          <w:rFonts w:eastAsiaTheme="minorEastAsia"/>
        </w:rPr>
        <w:t>For dynamic PUSCH</w:t>
      </w:r>
    </w:p>
    <w:p w14:paraId="74C68344" w14:textId="77777777" w:rsidR="004D6E9A" w:rsidRPr="00264B7B" w:rsidRDefault="004D6E9A" w:rsidP="00857748">
      <w:pPr>
        <w:pStyle w:val="aff1"/>
        <w:widowControl w:val="0"/>
        <w:numPr>
          <w:ilvl w:val="2"/>
          <w:numId w:val="17"/>
        </w:numPr>
        <w:snapToGrid w:val="0"/>
        <w:spacing w:after="0"/>
        <w:ind w:leftChars="520" w:left="1460"/>
        <w:jc w:val="both"/>
        <w:rPr>
          <w:rFonts w:eastAsiaTheme="minorEastAsia"/>
        </w:rPr>
      </w:pPr>
      <w:r w:rsidRPr="00264B7B">
        <w:rPr>
          <w:rFonts w:eastAsiaTheme="minorEastAsia"/>
        </w:rPr>
        <w:t>For semi-static DL symbol(s), to down</w:t>
      </w:r>
      <w:r>
        <w:rPr>
          <w:rFonts w:eastAsiaTheme="minorEastAsia"/>
        </w:rPr>
        <w:t xml:space="preserve"> </w:t>
      </w:r>
      <w:r w:rsidRPr="00264B7B">
        <w:rPr>
          <w:rFonts w:eastAsiaTheme="minorEastAsia"/>
        </w:rPr>
        <w:t>select</w:t>
      </w:r>
    </w:p>
    <w:p w14:paraId="7EA6C5BB" w14:textId="77777777" w:rsidR="004D6E9A" w:rsidRPr="00264B7B" w:rsidRDefault="004D6E9A" w:rsidP="00857748">
      <w:pPr>
        <w:pStyle w:val="aff1"/>
        <w:widowControl w:val="0"/>
        <w:numPr>
          <w:ilvl w:val="3"/>
          <w:numId w:val="17"/>
        </w:numPr>
        <w:snapToGrid w:val="0"/>
        <w:spacing w:after="0"/>
        <w:ind w:leftChars="730" w:left="1880"/>
        <w:jc w:val="both"/>
        <w:rPr>
          <w:rFonts w:eastAsiaTheme="minorEastAsia"/>
        </w:rPr>
      </w:pPr>
      <w:r w:rsidRPr="00264B7B">
        <w:rPr>
          <w:rFonts w:eastAsiaTheme="minorEastAsia"/>
        </w:rPr>
        <w:t xml:space="preserve">Option 1: </w:t>
      </w:r>
      <w:r>
        <w:rPr>
          <w:rFonts w:eastAsiaTheme="minorEastAsia"/>
        </w:rPr>
        <w:t>I</w:t>
      </w:r>
      <w:r w:rsidRPr="00264B7B">
        <w:rPr>
          <w:rFonts w:eastAsiaTheme="minorEastAsia"/>
        </w:rPr>
        <w:t>t is not expected that the resource allocation has conflict with semi-static DL symbol(s).</w:t>
      </w:r>
    </w:p>
    <w:p w14:paraId="5EFC84DA" w14:textId="77777777" w:rsidR="004D6E9A" w:rsidRPr="00264B7B" w:rsidRDefault="004D6E9A" w:rsidP="00857748">
      <w:pPr>
        <w:pStyle w:val="aff1"/>
        <w:widowControl w:val="0"/>
        <w:numPr>
          <w:ilvl w:val="3"/>
          <w:numId w:val="17"/>
        </w:numPr>
        <w:snapToGrid w:val="0"/>
        <w:spacing w:after="0"/>
        <w:ind w:leftChars="730" w:left="1880"/>
        <w:jc w:val="both"/>
        <w:rPr>
          <w:rFonts w:eastAsiaTheme="minorEastAsia"/>
        </w:rPr>
      </w:pPr>
      <w:r w:rsidRPr="00264B7B">
        <w:rPr>
          <w:rFonts w:eastAsiaTheme="minorEastAsia"/>
        </w:rPr>
        <w:t xml:space="preserve">Option 2: </w:t>
      </w:r>
      <w:r>
        <w:rPr>
          <w:rFonts w:eastAsiaTheme="minorEastAsia"/>
        </w:rPr>
        <w:t>I</w:t>
      </w:r>
      <w:r w:rsidRPr="00264B7B">
        <w:rPr>
          <w:rFonts w:eastAsiaTheme="minorEastAsia"/>
        </w:rPr>
        <w:t>f the resource allocation has conflict with semi-static DL symbol(s), the repetition is not transmitted.</w:t>
      </w:r>
    </w:p>
    <w:p w14:paraId="18818B05" w14:textId="77777777" w:rsidR="004D6E9A" w:rsidRPr="00264B7B" w:rsidRDefault="004D6E9A" w:rsidP="00857748">
      <w:pPr>
        <w:pStyle w:val="aff1"/>
        <w:widowControl w:val="0"/>
        <w:numPr>
          <w:ilvl w:val="2"/>
          <w:numId w:val="17"/>
        </w:numPr>
        <w:snapToGrid w:val="0"/>
        <w:spacing w:after="0"/>
        <w:ind w:leftChars="520" w:left="1460"/>
        <w:jc w:val="both"/>
        <w:rPr>
          <w:rFonts w:eastAsiaTheme="minorEastAsia"/>
        </w:rPr>
      </w:pPr>
      <w:r w:rsidRPr="00264B7B">
        <w:rPr>
          <w:rFonts w:eastAsiaTheme="minorEastAsia"/>
        </w:rPr>
        <w:t xml:space="preserve">For dynamically indicated DL symbol(s) (via </w:t>
      </w:r>
      <w:r>
        <w:rPr>
          <w:rFonts w:eastAsiaTheme="minorEastAsia"/>
        </w:rPr>
        <w:t>F</w:t>
      </w:r>
      <w:r w:rsidRPr="00264B7B">
        <w:rPr>
          <w:rFonts w:eastAsiaTheme="minorEastAsia"/>
        </w:rPr>
        <w:t>ormat 2</w:t>
      </w:r>
      <w:r>
        <w:rPr>
          <w:rFonts w:eastAsiaTheme="minorEastAsia"/>
        </w:rPr>
        <w:t>-</w:t>
      </w:r>
      <w:r w:rsidRPr="00264B7B">
        <w:rPr>
          <w:rFonts w:eastAsiaTheme="minorEastAsia"/>
        </w:rPr>
        <w:t>0), it is not expected at the UE that the resource allocation has conflict with dynamically indicated DL symbol(s).</w:t>
      </w:r>
    </w:p>
    <w:p w14:paraId="3CBF00E7" w14:textId="77777777" w:rsidR="004D6E9A" w:rsidRPr="00264B7B" w:rsidRDefault="004D6E9A" w:rsidP="00857748">
      <w:pPr>
        <w:pStyle w:val="aff1"/>
        <w:widowControl w:val="0"/>
        <w:numPr>
          <w:ilvl w:val="3"/>
          <w:numId w:val="17"/>
        </w:numPr>
        <w:snapToGrid w:val="0"/>
        <w:spacing w:after="0"/>
        <w:ind w:leftChars="730" w:left="1880"/>
        <w:jc w:val="both"/>
        <w:rPr>
          <w:rFonts w:eastAsiaTheme="minorEastAsia"/>
        </w:rPr>
      </w:pPr>
      <w:r w:rsidRPr="00264B7B">
        <w:rPr>
          <w:rFonts w:eastAsiaTheme="minorEastAsia"/>
        </w:rPr>
        <w:t xml:space="preserve">Note: </w:t>
      </w:r>
      <w:r>
        <w:rPr>
          <w:rFonts w:eastAsiaTheme="minorEastAsia"/>
        </w:rPr>
        <w:t>T</w:t>
      </w:r>
      <w:r w:rsidRPr="00264B7B">
        <w:rPr>
          <w:rFonts w:eastAsiaTheme="minorEastAsia"/>
        </w:rPr>
        <w:t>his is the same as Rel</w:t>
      </w:r>
      <w:r>
        <w:rPr>
          <w:rFonts w:eastAsiaTheme="minorEastAsia"/>
        </w:rPr>
        <w:t>.</w:t>
      </w:r>
      <w:r w:rsidRPr="00264B7B">
        <w:rPr>
          <w:rFonts w:eastAsiaTheme="minorEastAsia"/>
        </w:rPr>
        <w:t>15 behavior.</w:t>
      </w:r>
    </w:p>
    <w:p w14:paraId="06927FB4" w14:textId="77777777" w:rsidR="004D6E9A" w:rsidRPr="00264B7B" w:rsidRDefault="004D6E9A" w:rsidP="00857748">
      <w:pPr>
        <w:pStyle w:val="aff1"/>
        <w:widowControl w:val="0"/>
        <w:numPr>
          <w:ilvl w:val="1"/>
          <w:numId w:val="17"/>
        </w:numPr>
        <w:snapToGrid w:val="0"/>
        <w:spacing w:after="0"/>
        <w:ind w:leftChars="310" w:left="1040"/>
        <w:jc w:val="both"/>
        <w:rPr>
          <w:rFonts w:eastAsiaTheme="minorEastAsia"/>
        </w:rPr>
      </w:pPr>
      <w:r w:rsidRPr="00264B7B">
        <w:rPr>
          <w:rFonts w:eastAsiaTheme="minorEastAsia"/>
        </w:rPr>
        <w:t>For configured grant PUSCH</w:t>
      </w:r>
    </w:p>
    <w:p w14:paraId="3D39D171" w14:textId="77777777" w:rsidR="004D6E9A" w:rsidRPr="00264B7B" w:rsidRDefault="004D6E9A" w:rsidP="00857748">
      <w:pPr>
        <w:pStyle w:val="aff1"/>
        <w:widowControl w:val="0"/>
        <w:numPr>
          <w:ilvl w:val="2"/>
          <w:numId w:val="17"/>
        </w:numPr>
        <w:snapToGrid w:val="0"/>
        <w:spacing w:after="0"/>
        <w:ind w:leftChars="520" w:left="1460"/>
        <w:jc w:val="both"/>
        <w:rPr>
          <w:rFonts w:eastAsiaTheme="minorEastAsia"/>
        </w:rPr>
      </w:pPr>
      <w:r w:rsidRPr="00264B7B">
        <w:rPr>
          <w:rFonts w:eastAsiaTheme="minorEastAsia"/>
        </w:rPr>
        <w:t xml:space="preserve">For </w:t>
      </w:r>
      <w:r>
        <w:rPr>
          <w:rFonts w:eastAsiaTheme="minorEastAsia"/>
        </w:rPr>
        <w:t>T</w:t>
      </w:r>
      <w:r w:rsidRPr="00264B7B">
        <w:rPr>
          <w:rFonts w:eastAsiaTheme="minorEastAsia"/>
        </w:rPr>
        <w:t xml:space="preserve">ype 1 configured grant PUSCH, and PUSCH other than the first PUSCH (including all repetitions) associated with the </w:t>
      </w:r>
      <w:r>
        <w:rPr>
          <w:rFonts w:eastAsiaTheme="minorEastAsia"/>
        </w:rPr>
        <w:t>T</w:t>
      </w:r>
      <w:r w:rsidRPr="00264B7B">
        <w:rPr>
          <w:rFonts w:eastAsiaTheme="minorEastAsia"/>
        </w:rPr>
        <w:t>ype 2 configured grant activation</w:t>
      </w:r>
    </w:p>
    <w:p w14:paraId="6E24A69A" w14:textId="77777777" w:rsidR="004D6E9A" w:rsidRPr="00264B7B" w:rsidRDefault="004D6E9A" w:rsidP="00857748">
      <w:pPr>
        <w:pStyle w:val="aff1"/>
        <w:widowControl w:val="0"/>
        <w:numPr>
          <w:ilvl w:val="3"/>
          <w:numId w:val="17"/>
        </w:numPr>
        <w:snapToGrid w:val="0"/>
        <w:spacing w:after="0"/>
        <w:ind w:leftChars="730" w:left="1880"/>
        <w:jc w:val="both"/>
        <w:rPr>
          <w:rFonts w:eastAsiaTheme="minorEastAsia"/>
        </w:rPr>
      </w:pPr>
      <w:r w:rsidRPr="00264B7B">
        <w:rPr>
          <w:rFonts w:eastAsiaTheme="minorEastAsia"/>
        </w:rPr>
        <w:t>If a repetition conflicts with semi-static DL symbol(s), the repetition is not transmitted.</w:t>
      </w:r>
    </w:p>
    <w:p w14:paraId="0F1857E3" w14:textId="77777777" w:rsidR="004D6E9A" w:rsidRPr="00264B7B" w:rsidRDefault="004D6E9A" w:rsidP="00857748">
      <w:pPr>
        <w:pStyle w:val="aff1"/>
        <w:widowControl w:val="0"/>
        <w:numPr>
          <w:ilvl w:val="3"/>
          <w:numId w:val="17"/>
        </w:numPr>
        <w:snapToGrid w:val="0"/>
        <w:spacing w:after="0"/>
        <w:ind w:leftChars="730" w:left="1880"/>
        <w:jc w:val="both"/>
        <w:rPr>
          <w:rFonts w:eastAsiaTheme="minorEastAsia"/>
        </w:rPr>
      </w:pPr>
      <w:r>
        <w:rPr>
          <w:rFonts w:eastAsiaTheme="minorEastAsia"/>
        </w:rPr>
        <w:t>FFS</w:t>
      </w:r>
      <w:r w:rsidRPr="00264B7B">
        <w:rPr>
          <w:rFonts w:eastAsiaTheme="minorEastAsia"/>
        </w:rPr>
        <w:t xml:space="preserve"> </w:t>
      </w:r>
      <w:r>
        <w:rPr>
          <w:rFonts w:eastAsiaTheme="minorEastAsia"/>
        </w:rPr>
        <w:t>i</w:t>
      </w:r>
      <w:r w:rsidRPr="00264B7B">
        <w:rPr>
          <w:rFonts w:eastAsiaTheme="minorEastAsia"/>
        </w:rPr>
        <w:t xml:space="preserve">f a repetition conflicts with dynamically indicated DL symbol(s) (via </w:t>
      </w:r>
      <w:r>
        <w:rPr>
          <w:rFonts w:eastAsiaTheme="minorEastAsia"/>
        </w:rPr>
        <w:t>F</w:t>
      </w:r>
      <w:r w:rsidRPr="00264B7B">
        <w:rPr>
          <w:rFonts w:eastAsiaTheme="minorEastAsia"/>
        </w:rPr>
        <w:t>ormat 2</w:t>
      </w:r>
      <w:r>
        <w:rPr>
          <w:rFonts w:eastAsiaTheme="minorEastAsia"/>
        </w:rPr>
        <w:t>-</w:t>
      </w:r>
      <w:r w:rsidRPr="00264B7B">
        <w:rPr>
          <w:rFonts w:eastAsiaTheme="minorEastAsia"/>
        </w:rPr>
        <w:t>0), the repetition is not transmitted.</w:t>
      </w:r>
    </w:p>
    <w:p w14:paraId="33F04F58" w14:textId="77777777" w:rsidR="004D6E9A" w:rsidRPr="00264B7B" w:rsidRDefault="004D6E9A" w:rsidP="00857748">
      <w:pPr>
        <w:pStyle w:val="aff1"/>
        <w:widowControl w:val="0"/>
        <w:numPr>
          <w:ilvl w:val="2"/>
          <w:numId w:val="17"/>
        </w:numPr>
        <w:snapToGrid w:val="0"/>
        <w:spacing w:after="0"/>
        <w:ind w:leftChars="520" w:left="1460"/>
        <w:jc w:val="both"/>
        <w:rPr>
          <w:rFonts w:eastAsiaTheme="minorEastAsia"/>
        </w:rPr>
      </w:pPr>
      <w:r w:rsidRPr="00264B7B">
        <w:rPr>
          <w:rFonts w:eastAsiaTheme="minorEastAsia"/>
        </w:rPr>
        <w:t>FFS</w:t>
      </w:r>
      <w:r>
        <w:rPr>
          <w:rFonts w:eastAsiaTheme="minorEastAsia"/>
        </w:rPr>
        <w:t>:</w:t>
      </w:r>
      <w:r w:rsidRPr="00264B7B">
        <w:rPr>
          <w:rFonts w:eastAsiaTheme="minorEastAsia"/>
        </w:rPr>
        <w:t xml:space="preserve"> </w:t>
      </w:r>
      <w:r>
        <w:rPr>
          <w:rFonts w:eastAsiaTheme="minorEastAsia"/>
        </w:rPr>
        <w:t>F</w:t>
      </w:r>
      <w:r w:rsidRPr="00264B7B">
        <w:rPr>
          <w:rFonts w:eastAsiaTheme="minorEastAsia"/>
        </w:rPr>
        <w:t xml:space="preserve">or the first PUSCH (including all repetitions) associated with the </w:t>
      </w:r>
      <w:r>
        <w:rPr>
          <w:rFonts w:eastAsiaTheme="minorEastAsia"/>
        </w:rPr>
        <w:t>T</w:t>
      </w:r>
      <w:r w:rsidRPr="00264B7B">
        <w:rPr>
          <w:rFonts w:eastAsiaTheme="minorEastAsia"/>
        </w:rPr>
        <w:t>ype 2 configured grant activation, follow the same handling as dynamic PUSCH.</w:t>
      </w:r>
    </w:p>
    <w:p w14:paraId="745CBE57" w14:textId="20D73B53" w:rsidR="004D6E9A" w:rsidRPr="004D6E9A" w:rsidRDefault="004D6E9A" w:rsidP="004D6E9A">
      <w:pPr>
        <w:pStyle w:val="Agreements"/>
        <w:spacing w:beforeLines="50" w:before="120"/>
        <w:ind w:leftChars="100" w:left="200"/>
        <w:rPr>
          <w:u w:val="single"/>
        </w:rPr>
      </w:pPr>
      <w:r w:rsidRPr="004D6E9A">
        <w:rPr>
          <w:rFonts w:hint="eastAsia"/>
          <w:highlight w:val="green"/>
          <w:u w:val="single"/>
        </w:rPr>
        <w:t>Agreement:</w:t>
      </w:r>
    </w:p>
    <w:p w14:paraId="24FF1894" w14:textId="77777777" w:rsidR="004D6E9A" w:rsidRPr="004E4F03" w:rsidRDefault="004D6E9A" w:rsidP="00857748">
      <w:pPr>
        <w:pStyle w:val="aff1"/>
        <w:widowControl w:val="0"/>
        <w:numPr>
          <w:ilvl w:val="0"/>
          <w:numId w:val="18"/>
        </w:numPr>
        <w:snapToGrid w:val="0"/>
        <w:spacing w:after="0"/>
        <w:ind w:leftChars="100" w:left="620"/>
        <w:jc w:val="both"/>
        <w:rPr>
          <w:rFonts w:eastAsiaTheme="minorEastAsia"/>
        </w:rPr>
      </w:pPr>
      <w:r w:rsidRPr="00BF3877">
        <w:t xml:space="preserve">For </w:t>
      </w:r>
      <w:r>
        <w:t>O</w:t>
      </w:r>
      <w:r w:rsidRPr="00BF3877">
        <w:t>ption 6, at least for dynamic grants, it is not expected that one repetition (i.e., one SLIV) spans across slot boundary.</w:t>
      </w:r>
    </w:p>
    <w:p w14:paraId="6D632E9B" w14:textId="7C0BAB5A" w:rsidR="004D6E9A" w:rsidRPr="004D6E9A" w:rsidRDefault="004D6E9A" w:rsidP="004D6E9A">
      <w:pPr>
        <w:pStyle w:val="Agreements"/>
        <w:spacing w:beforeLines="50" w:before="120"/>
        <w:ind w:leftChars="100" w:left="200"/>
        <w:rPr>
          <w:u w:val="single"/>
        </w:rPr>
      </w:pPr>
      <w:r w:rsidRPr="004D6E9A">
        <w:rPr>
          <w:rFonts w:hint="eastAsia"/>
          <w:highlight w:val="green"/>
          <w:u w:val="single"/>
        </w:rPr>
        <w:t>Agreement:</w:t>
      </w:r>
    </w:p>
    <w:p w14:paraId="10FFEA5F" w14:textId="77777777" w:rsidR="004D6E9A" w:rsidRPr="004E4F03" w:rsidRDefault="004D6E9A" w:rsidP="00857748">
      <w:pPr>
        <w:pStyle w:val="aff1"/>
        <w:widowControl w:val="0"/>
        <w:numPr>
          <w:ilvl w:val="0"/>
          <w:numId w:val="18"/>
        </w:numPr>
        <w:snapToGrid w:val="0"/>
        <w:spacing w:after="0"/>
        <w:ind w:leftChars="100" w:left="620"/>
        <w:jc w:val="both"/>
        <w:rPr>
          <w:rFonts w:eastAsiaTheme="minorEastAsia"/>
        </w:rPr>
      </w:pPr>
      <w:r w:rsidRPr="004E4F03">
        <w:rPr>
          <w:rFonts w:eastAsiaTheme="minorEastAsia"/>
        </w:rPr>
        <w:t xml:space="preserve">For both </w:t>
      </w:r>
      <w:r>
        <w:rPr>
          <w:rFonts w:eastAsiaTheme="minorEastAsia"/>
        </w:rPr>
        <w:t>O</w:t>
      </w:r>
      <w:r w:rsidRPr="004E4F03">
        <w:rPr>
          <w:rFonts w:eastAsiaTheme="minorEastAsia"/>
        </w:rPr>
        <w:t>ption 4 and 6, frequency hopping is supported</w:t>
      </w:r>
      <w:r>
        <w:rPr>
          <w:rFonts w:eastAsiaTheme="minorEastAsia"/>
        </w:rPr>
        <w:t>.</w:t>
      </w:r>
    </w:p>
    <w:p w14:paraId="44CEEDF1" w14:textId="77777777" w:rsidR="004D6E9A" w:rsidRPr="004E4F03" w:rsidRDefault="004D6E9A" w:rsidP="00857748">
      <w:pPr>
        <w:pStyle w:val="aff1"/>
        <w:widowControl w:val="0"/>
        <w:numPr>
          <w:ilvl w:val="1"/>
          <w:numId w:val="18"/>
        </w:numPr>
        <w:snapToGrid w:val="0"/>
        <w:spacing w:after="0"/>
        <w:ind w:leftChars="310" w:left="1040"/>
        <w:jc w:val="both"/>
        <w:rPr>
          <w:rFonts w:eastAsiaTheme="minorEastAsia"/>
        </w:rPr>
      </w:pPr>
      <w:r w:rsidRPr="004E4F03">
        <w:rPr>
          <w:rFonts w:eastAsiaTheme="minorEastAsia"/>
        </w:rPr>
        <w:t>FFS</w:t>
      </w:r>
      <w:r>
        <w:rPr>
          <w:rFonts w:eastAsiaTheme="minorEastAsia"/>
        </w:rPr>
        <w:t>:</w:t>
      </w:r>
      <w:r w:rsidRPr="004E4F03">
        <w:rPr>
          <w:rFonts w:eastAsiaTheme="minorEastAsia"/>
        </w:rPr>
        <w:t xml:space="preserve"> </w:t>
      </w:r>
      <w:r>
        <w:rPr>
          <w:rFonts w:eastAsiaTheme="minorEastAsia"/>
        </w:rPr>
        <w:t>D</w:t>
      </w:r>
      <w:r w:rsidRPr="004E4F03">
        <w:rPr>
          <w:rFonts w:eastAsiaTheme="minorEastAsia"/>
        </w:rPr>
        <w:t>etails</w:t>
      </w:r>
    </w:p>
    <w:p w14:paraId="4BB8095E" w14:textId="22D1BFD5" w:rsidR="00990C9A" w:rsidRPr="009424B3" w:rsidRDefault="00990C9A" w:rsidP="00E15E66">
      <w:pPr>
        <w:spacing w:beforeLines="50" w:before="120" w:after="0"/>
        <w:rPr>
          <w:rFonts w:eastAsia="SimSun"/>
          <w:lang w:eastAsia="zh-CN"/>
        </w:rPr>
      </w:pPr>
      <w:r w:rsidRPr="009424B3">
        <w:rPr>
          <w:rFonts w:hint="eastAsia"/>
          <w:u w:val="single"/>
          <w:lang w:eastAsia="ja-JP"/>
        </w:rPr>
        <w:lastRenderedPageBreak/>
        <w:t>RA</w:t>
      </w:r>
      <w:r>
        <w:rPr>
          <w:u w:val="single"/>
          <w:lang w:eastAsia="ja-JP"/>
        </w:rPr>
        <w:t>N1#97</w:t>
      </w:r>
    </w:p>
    <w:p w14:paraId="1206EF00" w14:textId="0E42775C" w:rsidR="004D6E9A" w:rsidRPr="004D6E9A" w:rsidRDefault="004D6E9A" w:rsidP="004D6E9A">
      <w:pPr>
        <w:pStyle w:val="Agreements"/>
        <w:spacing w:beforeLines="50" w:before="120"/>
        <w:ind w:leftChars="100" w:left="200"/>
        <w:rPr>
          <w:u w:val="single"/>
        </w:rPr>
      </w:pPr>
      <w:r w:rsidRPr="004D6E9A">
        <w:rPr>
          <w:rFonts w:hint="eastAsia"/>
          <w:highlight w:val="green"/>
          <w:u w:val="single"/>
        </w:rPr>
        <w:t>Agreement:</w:t>
      </w:r>
    </w:p>
    <w:p w14:paraId="2F0B9098" w14:textId="77777777" w:rsidR="004D6E9A" w:rsidRPr="002A21AD" w:rsidRDefault="004D6E9A" w:rsidP="00857748">
      <w:pPr>
        <w:pStyle w:val="aff1"/>
        <w:widowControl w:val="0"/>
        <w:numPr>
          <w:ilvl w:val="0"/>
          <w:numId w:val="18"/>
        </w:numPr>
        <w:snapToGrid w:val="0"/>
        <w:spacing w:after="0"/>
        <w:ind w:leftChars="100" w:left="620"/>
        <w:jc w:val="both"/>
        <w:rPr>
          <w:rFonts w:eastAsiaTheme="minorEastAsia"/>
        </w:rPr>
      </w:pPr>
      <w:r w:rsidRPr="002A21AD">
        <w:rPr>
          <w:rFonts w:eastAsiaTheme="minorEastAsia"/>
        </w:rPr>
        <w:t xml:space="preserve">Adopt </w:t>
      </w:r>
      <w:r>
        <w:rPr>
          <w:rFonts w:eastAsiaTheme="minorEastAsia"/>
        </w:rPr>
        <w:t>O</w:t>
      </w:r>
      <w:r w:rsidRPr="002A21AD">
        <w:rPr>
          <w:rFonts w:eastAsiaTheme="minorEastAsia"/>
        </w:rPr>
        <w:t>ption 4 with the following update</w:t>
      </w:r>
      <w:r>
        <w:rPr>
          <w:rFonts w:eastAsiaTheme="minorEastAsia"/>
        </w:rPr>
        <w:t>.</w:t>
      </w:r>
    </w:p>
    <w:p w14:paraId="69B6D688" w14:textId="77777777" w:rsidR="004D6E9A" w:rsidRPr="002A21AD" w:rsidRDefault="004D6E9A" w:rsidP="00857748">
      <w:pPr>
        <w:pStyle w:val="aff1"/>
        <w:widowControl w:val="0"/>
        <w:numPr>
          <w:ilvl w:val="1"/>
          <w:numId w:val="18"/>
        </w:numPr>
        <w:snapToGrid w:val="0"/>
        <w:spacing w:after="0"/>
        <w:ind w:leftChars="310" w:left="1040"/>
        <w:jc w:val="both"/>
        <w:rPr>
          <w:rFonts w:eastAsiaTheme="minorEastAsia"/>
        </w:rPr>
      </w:pPr>
      <w:r w:rsidRPr="002A21AD">
        <w:rPr>
          <w:rFonts w:eastAsiaTheme="minorEastAsia"/>
        </w:rPr>
        <w:t xml:space="preserve">The time domain resource assignment (TDRA) field in the DCI or the TDRA parameter in the </w:t>
      </w:r>
      <w:r>
        <w:rPr>
          <w:rFonts w:eastAsiaTheme="minorEastAsia"/>
        </w:rPr>
        <w:t>T</w:t>
      </w:r>
      <w:r w:rsidRPr="002A21AD">
        <w:rPr>
          <w:rFonts w:eastAsiaTheme="minorEastAsia"/>
        </w:rPr>
        <w:t>ype 1 configured grant indicates the resource for the first “nominal” repetition.</w:t>
      </w:r>
    </w:p>
    <w:p w14:paraId="26510BE8" w14:textId="77777777" w:rsidR="004D6E9A" w:rsidRPr="002A21AD" w:rsidRDefault="004D6E9A" w:rsidP="00857748">
      <w:pPr>
        <w:pStyle w:val="aff1"/>
        <w:widowControl w:val="0"/>
        <w:numPr>
          <w:ilvl w:val="2"/>
          <w:numId w:val="18"/>
        </w:numPr>
        <w:snapToGrid w:val="0"/>
        <w:spacing w:after="0"/>
        <w:ind w:leftChars="520" w:left="1460"/>
        <w:jc w:val="both"/>
        <w:rPr>
          <w:rFonts w:eastAsiaTheme="minorEastAsia"/>
        </w:rPr>
      </w:pPr>
      <w:r w:rsidRPr="002A21AD">
        <w:rPr>
          <w:rFonts w:eastAsiaTheme="minorEastAsia"/>
        </w:rPr>
        <w:t>FFS</w:t>
      </w:r>
      <w:r>
        <w:rPr>
          <w:rFonts w:eastAsiaTheme="minorEastAsia"/>
        </w:rPr>
        <w:t>:</w:t>
      </w:r>
      <w:r w:rsidRPr="002A21AD">
        <w:rPr>
          <w:rFonts w:eastAsiaTheme="minorEastAsia"/>
        </w:rPr>
        <w:t xml:space="preserve"> </w:t>
      </w:r>
      <w:r>
        <w:rPr>
          <w:rFonts w:eastAsiaTheme="minorEastAsia"/>
        </w:rPr>
        <w:t>T</w:t>
      </w:r>
      <w:r w:rsidRPr="002A21AD">
        <w:rPr>
          <w:rFonts w:eastAsiaTheme="minorEastAsia"/>
        </w:rPr>
        <w:t>he detailed interaction with the procedure of UL</w:t>
      </w:r>
      <w:r>
        <w:rPr>
          <w:rFonts w:eastAsiaTheme="minorEastAsia"/>
        </w:rPr>
        <w:t xml:space="preserve"> </w:t>
      </w:r>
      <w:r w:rsidRPr="002A21AD">
        <w:rPr>
          <w:rFonts w:eastAsiaTheme="minorEastAsia"/>
        </w:rPr>
        <w:t>/</w:t>
      </w:r>
      <w:r>
        <w:rPr>
          <w:rFonts w:eastAsiaTheme="minorEastAsia"/>
        </w:rPr>
        <w:t xml:space="preserve"> </w:t>
      </w:r>
      <w:r w:rsidRPr="002A21AD">
        <w:rPr>
          <w:rFonts w:eastAsiaTheme="minorEastAsia"/>
        </w:rPr>
        <w:t>DL direction determination</w:t>
      </w:r>
    </w:p>
    <w:p w14:paraId="323E8E77" w14:textId="4786224E" w:rsidR="007B2184" w:rsidRPr="002C6844" w:rsidRDefault="007B2184" w:rsidP="00E15E66">
      <w:pPr>
        <w:spacing w:beforeLines="50" w:before="120" w:after="0"/>
        <w:rPr>
          <w:u w:val="single"/>
          <w:lang w:eastAsia="ja-JP"/>
        </w:rPr>
      </w:pPr>
      <w:r w:rsidRPr="002C6844">
        <w:rPr>
          <w:rFonts w:hint="eastAsia"/>
          <w:u w:val="single"/>
          <w:lang w:eastAsia="ja-JP"/>
        </w:rPr>
        <w:t>RA</w:t>
      </w:r>
      <w:r w:rsidRPr="002C6844">
        <w:rPr>
          <w:u w:val="single"/>
          <w:lang w:eastAsia="ja-JP"/>
        </w:rPr>
        <w:t>N1#</w:t>
      </w:r>
      <w:r w:rsidR="00A93725" w:rsidRPr="002C6844">
        <w:rPr>
          <w:u w:val="single"/>
          <w:lang w:eastAsia="ja-JP"/>
        </w:rPr>
        <w:t>98</w:t>
      </w:r>
    </w:p>
    <w:p w14:paraId="670EF2E3" w14:textId="0305819A" w:rsidR="004D6E9A" w:rsidRPr="004D6E9A" w:rsidRDefault="004D6E9A" w:rsidP="004D6E9A">
      <w:pPr>
        <w:pStyle w:val="Agreements"/>
        <w:spacing w:beforeLines="50" w:before="120"/>
        <w:ind w:leftChars="100" w:left="200"/>
        <w:rPr>
          <w:u w:val="single"/>
        </w:rPr>
      </w:pPr>
      <w:r w:rsidRPr="004D6E9A">
        <w:rPr>
          <w:rFonts w:hint="eastAsia"/>
          <w:highlight w:val="green"/>
          <w:u w:val="single"/>
        </w:rPr>
        <w:t>Agreement:</w:t>
      </w:r>
    </w:p>
    <w:p w14:paraId="4388E2E7" w14:textId="77777777" w:rsidR="004D6E9A" w:rsidRDefault="004D6E9A" w:rsidP="00857748">
      <w:pPr>
        <w:pStyle w:val="aff1"/>
        <w:widowControl w:val="0"/>
        <w:numPr>
          <w:ilvl w:val="0"/>
          <w:numId w:val="18"/>
        </w:numPr>
        <w:snapToGrid w:val="0"/>
        <w:spacing w:after="0"/>
        <w:ind w:leftChars="100" w:left="620"/>
        <w:jc w:val="both"/>
        <w:rPr>
          <w:rFonts w:eastAsiaTheme="minorEastAsia"/>
        </w:rPr>
      </w:pPr>
      <w:r>
        <w:rPr>
          <w:rFonts w:eastAsiaTheme="minorEastAsia" w:hint="eastAsia"/>
        </w:rPr>
        <w:t>In terms of how to interpret L and K for all PUSCH transmissions, down select between the following two.</w:t>
      </w:r>
    </w:p>
    <w:p w14:paraId="75759C18" w14:textId="77777777" w:rsidR="004D6E9A" w:rsidRDefault="004D6E9A" w:rsidP="00857748">
      <w:pPr>
        <w:pStyle w:val="aff1"/>
        <w:widowControl w:val="0"/>
        <w:numPr>
          <w:ilvl w:val="1"/>
          <w:numId w:val="18"/>
        </w:numPr>
        <w:snapToGrid w:val="0"/>
        <w:spacing w:after="0"/>
        <w:ind w:leftChars="310" w:left="1040"/>
        <w:jc w:val="both"/>
        <w:rPr>
          <w:rFonts w:eastAsiaTheme="minorEastAsia"/>
        </w:rPr>
      </w:pPr>
      <w:r>
        <w:rPr>
          <w:rFonts w:eastAsiaTheme="minorEastAsia"/>
        </w:rPr>
        <w:t>Alt.1: The time window within which valid symbols are used for transmission is L*K.</w:t>
      </w:r>
    </w:p>
    <w:p w14:paraId="3BF23F4D" w14:textId="77777777" w:rsidR="004D6E9A" w:rsidRDefault="004D6E9A" w:rsidP="00857748">
      <w:pPr>
        <w:pStyle w:val="aff1"/>
        <w:widowControl w:val="0"/>
        <w:numPr>
          <w:ilvl w:val="2"/>
          <w:numId w:val="18"/>
        </w:numPr>
        <w:snapToGrid w:val="0"/>
        <w:spacing w:after="0"/>
        <w:ind w:leftChars="520" w:left="1460"/>
        <w:jc w:val="both"/>
        <w:rPr>
          <w:rFonts w:eastAsiaTheme="minorEastAsia"/>
        </w:rPr>
      </w:pPr>
      <w:r>
        <w:rPr>
          <w:rFonts w:eastAsiaTheme="minorEastAsia"/>
        </w:rPr>
        <w:t>FFS: The definition of “valid symbols”</w:t>
      </w:r>
    </w:p>
    <w:p w14:paraId="57734D1B" w14:textId="77777777" w:rsidR="004D6E9A" w:rsidRDefault="004D6E9A" w:rsidP="00857748">
      <w:pPr>
        <w:pStyle w:val="aff1"/>
        <w:widowControl w:val="0"/>
        <w:numPr>
          <w:ilvl w:val="1"/>
          <w:numId w:val="18"/>
        </w:numPr>
        <w:snapToGrid w:val="0"/>
        <w:spacing w:after="0"/>
        <w:ind w:leftChars="310" w:left="1040"/>
        <w:jc w:val="both"/>
        <w:rPr>
          <w:rFonts w:eastAsiaTheme="minorEastAsia"/>
        </w:rPr>
      </w:pPr>
      <w:r>
        <w:rPr>
          <w:rFonts w:eastAsiaTheme="minorEastAsia"/>
        </w:rPr>
        <w:t>Alt.2: The time window within which valid symbols are used for transmission can be longer than L*K symbols, and it is extended at least in case of semi-static DL symbols.</w:t>
      </w:r>
    </w:p>
    <w:p w14:paraId="7D61E05E" w14:textId="77777777" w:rsidR="004D6E9A" w:rsidRDefault="004D6E9A" w:rsidP="00857748">
      <w:pPr>
        <w:pStyle w:val="aff1"/>
        <w:widowControl w:val="0"/>
        <w:numPr>
          <w:ilvl w:val="2"/>
          <w:numId w:val="18"/>
        </w:numPr>
        <w:snapToGrid w:val="0"/>
        <w:spacing w:after="0"/>
        <w:ind w:leftChars="520" w:left="1460"/>
        <w:jc w:val="both"/>
        <w:rPr>
          <w:rFonts w:eastAsiaTheme="minorEastAsia"/>
        </w:rPr>
      </w:pPr>
      <w:r>
        <w:rPr>
          <w:rFonts w:eastAsiaTheme="minorEastAsia"/>
        </w:rPr>
        <w:t>FFS: Extension of the time window in case of dynamic DL symbols and/or semi-static flexible symbols and/or reserved symbols (if defined) and/or SSB symbols and/or Type-0 CSS in CORESET#0 (as indicated by MIB)</w:t>
      </w:r>
    </w:p>
    <w:p w14:paraId="2EE97501" w14:textId="77777777" w:rsidR="004D6E9A" w:rsidRDefault="004D6E9A" w:rsidP="00857748">
      <w:pPr>
        <w:pStyle w:val="aff1"/>
        <w:widowControl w:val="0"/>
        <w:numPr>
          <w:ilvl w:val="2"/>
          <w:numId w:val="18"/>
        </w:numPr>
        <w:snapToGrid w:val="0"/>
        <w:spacing w:after="0"/>
        <w:ind w:leftChars="520" w:left="1460"/>
        <w:jc w:val="both"/>
        <w:rPr>
          <w:rFonts w:eastAsiaTheme="minorEastAsia"/>
        </w:rPr>
      </w:pPr>
      <w:r>
        <w:rPr>
          <w:rFonts w:eastAsiaTheme="minorEastAsia"/>
        </w:rPr>
        <w:t>FFS: The definition of “valid symbols”</w:t>
      </w:r>
    </w:p>
    <w:p w14:paraId="4D3A6EC5" w14:textId="77777777" w:rsidR="004D6E9A" w:rsidRDefault="004D6E9A" w:rsidP="00857748">
      <w:pPr>
        <w:pStyle w:val="aff1"/>
        <w:widowControl w:val="0"/>
        <w:numPr>
          <w:ilvl w:val="2"/>
          <w:numId w:val="18"/>
        </w:numPr>
        <w:snapToGrid w:val="0"/>
        <w:spacing w:after="0"/>
        <w:ind w:leftChars="520" w:left="1460"/>
        <w:jc w:val="both"/>
        <w:rPr>
          <w:rFonts w:eastAsiaTheme="minorEastAsia"/>
        </w:rPr>
      </w:pPr>
      <w:r>
        <w:rPr>
          <w:rFonts w:eastAsiaTheme="minorEastAsia"/>
        </w:rPr>
        <w:t>FFS whether to define a maximum time window size and if so, details</w:t>
      </w:r>
    </w:p>
    <w:p w14:paraId="1C49A19A" w14:textId="0549AC38" w:rsidR="004D6E9A" w:rsidRPr="004D6E9A" w:rsidRDefault="004D6E9A" w:rsidP="004D6E9A">
      <w:pPr>
        <w:pStyle w:val="Agreements"/>
        <w:ind w:leftChars="100" w:left="200"/>
        <w:rPr>
          <w:u w:val="single"/>
        </w:rPr>
      </w:pPr>
      <w:r w:rsidRPr="004D6E9A">
        <w:rPr>
          <w:u w:val="single"/>
        </w:rPr>
        <w:t>Conclusion:</w:t>
      </w:r>
    </w:p>
    <w:p w14:paraId="4FC94FBC" w14:textId="77777777" w:rsidR="004D6E9A" w:rsidRDefault="004D6E9A" w:rsidP="00857748">
      <w:pPr>
        <w:pStyle w:val="aff1"/>
        <w:widowControl w:val="0"/>
        <w:numPr>
          <w:ilvl w:val="0"/>
          <w:numId w:val="18"/>
        </w:numPr>
        <w:snapToGrid w:val="0"/>
        <w:spacing w:after="0"/>
        <w:ind w:leftChars="100" w:left="620"/>
        <w:jc w:val="both"/>
        <w:rPr>
          <w:rFonts w:eastAsiaTheme="minorEastAsia"/>
        </w:rPr>
      </w:pPr>
      <w:r>
        <w:rPr>
          <w:rFonts w:eastAsiaTheme="minorEastAsia" w:hint="eastAsia"/>
        </w:rPr>
        <w:t>In terms of how to handle the interaction of enhanced PUSCH with DL / UL direction, consider the following options.</w:t>
      </w:r>
    </w:p>
    <w:p w14:paraId="7904C160" w14:textId="77777777" w:rsidR="004D6E9A" w:rsidRDefault="004D6E9A" w:rsidP="00857748">
      <w:pPr>
        <w:pStyle w:val="aff1"/>
        <w:widowControl w:val="0"/>
        <w:numPr>
          <w:ilvl w:val="1"/>
          <w:numId w:val="18"/>
        </w:numPr>
        <w:snapToGrid w:val="0"/>
        <w:spacing w:after="0"/>
        <w:ind w:leftChars="310" w:left="1040"/>
        <w:jc w:val="both"/>
        <w:rPr>
          <w:rFonts w:eastAsiaTheme="minorEastAsia"/>
        </w:rPr>
      </w:pPr>
      <w:r>
        <w:rPr>
          <w:rFonts w:eastAsiaTheme="minorEastAsia"/>
        </w:rPr>
        <w:t>For dynamic grant PUSCH</w:t>
      </w:r>
    </w:p>
    <w:p w14:paraId="467B7729" w14:textId="77777777" w:rsidR="004D6E9A" w:rsidRDefault="004D6E9A" w:rsidP="00857748">
      <w:pPr>
        <w:pStyle w:val="aff1"/>
        <w:widowControl w:val="0"/>
        <w:numPr>
          <w:ilvl w:val="2"/>
          <w:numId w:val="18"/>
        </w:numPr>
        <w:snapToGrid w:val="0"/>
        <w:spacing w:after="0"/>
        <w:ind w:leftChars="520" w:left="1460"/>
        <w:jc w:val="both"/>
        <w:rPr>
          <w:rFonts w:eastAsiaTheme="minorEastAsia"/>
        </w:rPr>
      </w:pPr>
      <w:r>
        <w:rPr>
          <w:rFonts w:eastAsiaTheme="minorEastAsia"/>
        </w:rPr>
        <w:t>If dynamic SFI is not configured,</w:t>
      </w:r>
    </w:p>
    <w:p w14:paraId="09974055" w14:textId="77777777" w:rsidR="004D6E9A" w:rsidRDefault="004D6E9A" w:rsidP="00857748">
      <w:pPr>
        <w:pStyle w:val="aff1"/>
        <w:widowControl w:val="0"/>
        <w:numPr>
          <w:ilvl w:val="3"/>
          <w:numId w:val="18"/>
        </w:numPr>
        <w:snapToGrid w:val="0"/>
        <w:spacing w:after="0"/>
        <w:ind w:leftChars="730" w:left="1880"/>
        <w:jc w:val="both"/>
        <w:rPr>
          <w:rFonts w:eastAsiaTheme="minorEastAsia"/>
        </w:rPr>
      </w:pPr>
      <w:r>
        <w:rPr>
          <w:rFonts w:eastAsiaTheme="minorEastAsia"/>
        </w:rPr>
        <w:t>Semi-static flexible symbols are used for PUSCH. Segmentation occurs only around semi-static DL symbols.</w:t>
      </w:r>
    </w:p>
    <w:p w14:paraId="0A8BA797" w14:textId="77777777" w:rsidR="004D6E9A" w:rsidRDefault="004D6E9A" w:rsidP="00857748">
      <w:pPr>
        <w:pStyle w:val="aff1"/>
        <w:widowControl w:val="0"/>
        <w:numPr>
          <w:ilvl w:val="2"/>
          <w:numId w:val="18"/>
        </w:numPr>
        <w:snapToGrid w:val="0"/>
        <w:spacing w:after="0"/>
        <w:ind w:leftChars="520" w:left="1460"/>
        <w:jc w:val="both"/>
        <w:rPr>
          <w:rFonts w:eastAsiaTheme="minorEastAsia"/>
        </w:rPr>
      </w:pPr>
      <w:r>
        <w:rPr>
          <w:rFonts w:eastAsiaTheme="minorEastAsia"/>
        </w:rPr>
        <w:t>If dynamic SFI is configured</w:t>
      </w:r>
    </w:p>
    <w:p w14:paraId="2AA913DD" w14:textId="77777777" w:rsidR="004D6E9A" w:rsidRDefault="004D6E9A" w:rsidP="00857748">
      <w:pPr>
        <w:pStyle w:val="aff1"/>
        <w:widowControl w:val="0"/>
        <w:numPr>
          <w:ilvl w:val="3"/>
          <w:numId w:val="18"/>
        </w:numPr>
        <w:snapToGrid w:val="0"/>
        <w:spacing w:after="0"/>
        <w:ind w:leftChars="730" w:left="1880"/>
        <w:jc w:val="both"/>
        <w:rPr>
          <w:rFonts w:eastAsiaTheme="minorEastAsia"/>
        </w:rPr>
      </w:pPr>
      <w:r>
        <w:rPr>
          <w:rFonts w:eastAsiaTheme="minorEastAsia"/>
        </w:rPr>
        <w:t>Option 1: Behavior not dependent on dynamic SFI</w:t>
      </w:r>
    </w:p>
    <w:p w14:paraId="336BCE1E" w14:textId="77777777" w:rsidR="004D6E9A" w:rsidRDefault="004D6E9A" w:rsidP="00857748">
      <w:pPr>
        <w:pStyle w:val="aff1"/>
        <w:widowControl w:val="0"/>
        <w:numPr>
          <w:ilvl w:val="4"/>
          <w:numId w:val="18"/>
        </w:numPr>
        <w:snapToGrid w:val="0"/>
        <w:spacing w:after="0"/>
        <w:ind w:leftChars="940" w:left="2300"/>
        <w:jc w:val="both"/>
        <w:rPr>
          <w:rFonts w:eastAsiaTheme="minorEastAsia"/>
        </w:rPr>
      </w:pPr>
      <w:r>
        <w:rPr>
          <w:rFonts w:eastAsiaTheme="minorEastAsia"/>
        </w:rPr>
        <w:t>Option 1-1: Semi-static flexible symbols are used for PUSCH. Segmentation occurs only around semi-static DL symbols.</w:t>
      </w:r>
    </w:p>
    <w:p w14:paraId="49CF1DA7" w14:textId="77777777" w:rsidR="004D6E9A" w:rsidRDefault="004D6E9A" w:rsidP="00857748">
      <w:pPr>
        <w:pStyle w:val="aff1"/>
        <w:widowControl w:val="0"/>
        <w:numPr>
          <w:ilvl w:val="5"/>
          <w:numId w:val="18"/>
        </w:numPr>
        <w:snapToGrid w:val="0"/>
        <w:spacing w:after="0"/>
        <w:ind w:leftChars="1150" w:left="2720"/>
        <w:jc w:val="both"/>
        <w:rPr>
          <w:rFonts w:eastAsiaTheme="minorEastAsia"/>
        </w:rPr>
      </w:pPr>
      <w:r>
        <w:rPr>
          <w:rFonts w:eastAsiaTheme="minorEastAsia"/>
        </w:rPr>
        <w:t>FFS: Whether the conflict between dynamic SFI and symbols used for PUSCH transmission is considered as an error case, e.g.,</w:t>
      </w:r>
    </w:p>
    <w:p w14:paraId="29B177D2" w14:textId="77777777" w:rsidR="004D6E9A" w:rsidRDefault="004D6E9A" w:rsidP="00857748">
      <w:pPr>
        <w:pStyle w:val="aff1"/>
        <w:widowControl w:val="0"/>
        <w:numPr>
          <w:ilvl w:val="6"/>
          <w:numId w:val="18"/>
        </w:numPr>
        <w:snapToGrid w:val="0"/>
        <w:spacing w:after="0"/>
        <w:ind w:leftChars="1360" w:left="3140"/>
        <w:jc w:val="both"/>
        <w:rPr>
          <w:rFonts w:eastAsiaTheme="minorEastAsia"/>
        </w:rPr>
      </w:pPr>
      <w:r>
        <w:rPr>
          <w:rFonts w:eastAsiaTheme="minorEastAsia"/>
        </w:rPr>
        <w:t>Option 1-1a: The UE does not expect any semi-static flexible symbols to be indicated as DL within the PUSCH transmission time window.</w:t>
      </w:r>
    </w:p>
    <w:p w14:paraId="184E7933" w14:textId="77777777" w:rsidR="004D6E9A" w:rsidRDefault="004D6E9A" w:rsidP="00857748">
      <w:pPr>
        <w:pStyle w:val="aff1"/>
        <w:widowControl w:val="0"/>
        <w:numPr>
          <w:ilvl w:val="6"/>
          <w:numId w:val="18"/>
        </w:numPr>
        <w:snapToGrid w:val="0"/>
        <w:spacing w:after="0"/>
        <w:ind w:leftChars="1360" w:left="3140"/>
        <w:jc w:val="both"/>
        <w:rPr>
          <w:rFonts w:eastAsiaTheme="minorEastAsia"/>
        </w:rPr>
      </w:pPr>
      <w:r>
        <w:rPr>
          <w:rFonts w:eastAsiaTheme="minorEastAsia"/>
        </w:rPr>
        <w:t>Option 1-1b: No error case is defined and in general all semi-static flexible symbols are used for PUSCH within the PUSCH transmission time window.</w:t>
      </w:r>
    </w:p>
    <w:p w14:paraId="158C5F10" w14:textId="77777777" w:rsidR="004D6E9A" w:rsidRDefault="004D6E9A" w:rsidP="00857748">
      <w:pPr>
        <w:pStyle w:val="aff1"/>
        <w:widowControl w:val="0"/>
        <w:numPr>
          <w:ilvl w:val="4"/>
          <w:numId w:val="18"/>
        </w:numPr>
        <w:snapToGrid w:val="0"/>
        <w:spacing w:after="0"/>
        <w:ind w:leftChars="940" w:left="2300"/>
        <w:jc w:val="both"/>
        <w:rPr>
          <w:rFonts w:eastAsiaTheme="minorEastAsia"/>
        </w:rPr>
      </w:pPr>
      <w:r>
        <w:rPr>
          <w:rFonts w:eastAsiaTheme="minorEastAsia"/>
        </w:rPr>
        <w:t>Option 1-2: Semi-static DL / flexible symbols are not used for PUSCH. Segmentation occurs around semi-static DL / flexible symbols.</w:t>
      </w:r>
    </w:p>
    <w:p w14:paraId="4527B1DE" w14:textId="77777777" w:rsidR="004D6E9A" w:rsidRDefault="004D6E9A" w:rsidP="00857748">
      <w:pPr>
        <w:pStyle w:val="aff1"/>
        <w:widowControl w:val="0"/>
        <w:numPr>
          <w:ilvl w:val="4"/>
          <w:numId w:val="18"/>
        </w:numPr>
        <w:snapToGrid w:val="0"/>
        <w:spacing w:after="0"/>
        <w:ind w:leftChars="940" w:left="2300"/>
        <w:jc w:val="both"/>
        <w:rPr>
          <w:rFonts w:eastAsiaTheme="minorEastAsia"/>
        </w:rPr>
      </w:pPr>
      <w:r>
        <w:rPr>
          <w:rFonts w:eastAsiaTheme="minorEastAsia"/>
        </w:rPr>
        <w:t>Option 1-3: Dynamic indication in UL grant on which set of semi-static flexible symbols are used for PUSCH. Segmentation occurs around semi-static DL and the dynamically indicated invalid symbols.</w:t>
      </w:r>
    </w:p>
    <w:p w14:paraId="1EDF6F50" w14:textId="77777777" w:rsidR="004D6E9A" w:rsidRDefault="004D6E9A" w:rsidP="00857748">
      <w:pPr>
        <w:pStyle w:val="aff1"/>
        <w:widowControl w:val="0"/>
        <w:numPr>
          <w:ilvl w:val="4"/>
          <w:numId w:val="18"/>
        </w:numPr>
        <w:snapToGrid w:val="0"/>
        <w:spacing w:after="0"/>
        <w:ind w:leftChars="940" w:left="2300"/>
        <w:jc w:val="both"/>
        <w:rPr>
          <w:rFonts w:eastAsiaTheme="minorEastAsia"/>
        </w:rPr>
      </w:pPr>
      <w:r>
        <w:rPr>
          <w:rFonts w:eastAsiaTheme="minorEastAsia"/>
        </w:rPr>
        <w:t>Option 1-4: Predefined rules to determine which set of semi-static flexible symbols are used for PUSCH. Segmentation occurs around semi-static DL and the invalid symbols as defined in the rules.</w:t>
      </w:r>
    </w:p>
    <w:p w14:paraId="7CBE057C" w14:textId="77777777" w:rsidR="004D6E9A" w:rsidRDefault="004D6E9A" w:rsidP="00857748">
      <w:pPr>
        <w:pStyle w:val="aff1"/>
        <w:widowControl w:val="0"/>
        <w:numPr>
          <w:ilvl w:val="3"/>
          <w:numId w:val="18"/>
        </w:numPr>
        <w:snapToGrid w:val="0"/>
        <w:spacing w:after="0"/>
        <w:ind w:leftChars="730" w:left="1880"/>
        <w:jc w:val="both"/>
        <w:rPr>
          <w:rFonts w:eastAsiaTheme="minorEastAsia"/>
        </w:rPr>
      </w:pPr>
      <w:r>
        <w:rPr>
          <w:rFonts w:eastAsiaTheme="minorEastAsia"/>
        </w:rPr>
        <w:t>Option 2: The UE uses SFI to determine the symbols to transmit.</w:t>
      </w:r>
    </w:p>
    <w:p w14:paraId="20E55372" w14:textId="77777777" w:rsidR="004D6E9A" w:rsidRDefault="004D6E9A" w:rsidP="00857748">
      <w:pPr>
        <w:pStyle w:val="aff1"/>
        <w:widowControl w:val="0"/>
        <w:numPr>
          <w:ilvl w:val="4"/>
          <w:numId w:val="18"/>
        </w:numPr>
        <w:snapToGrid w:val="0"/>
        <w:spacing w:after="0"/>
        <w:ind w:leftChars="940" w:left="2300"/>
        <w:jc w:val="both"/>
        <w:rPr>
          <w:rFonts w:eastAsiaTheme="minorEastAsia"/>
        </w:rPr>
      </w:pPr>
      <w:r>
        <w:rPr>
          <w:rFonts w:eastAsiaTheme="minorEastAsia"/>
        </w:rPr>
        <w:t>In case SFI is configured and received,</w:t>
      </w:r>
    </w:p>
    <w:p w14:paraId="18BEF763" w14:textId="77777777" w:rsidR="004D6E9A" w:rsidRDefault="004D6E9A" w:rsidP="00857748">
      <w:pPr>
        <w:pStyle w:val="aff1"/>
        <w:widowControl w:val="0"/>
        <w:numPr>
          <w:ilvl w:val="5"/>
          <w:numId w:val="18"/>
        </w:numPr>
        <w:snapToGrid w:val="0"/>
        <w:spacing w:after="0"/>
        <w:ind w:leftChars="1150" w:left="2720"/>
        <w:jc w:val="both"/>
        <w:rPr>
          <w:rFonts w:eastAsiaTheme="minorEastAsia"/>
        </w:rPr>
      </w:pPr>
      <w:r>
        <w:rPr>
          <w:rFonts w:eastAsiaTheme="minorEastAsia"/>
        </w:rPr>
        <w:t>Option 2-1: Segmentation occurs around semi-static DL symbols and dynamic DL / flexible symbols.</w:t>
      </w:r>
    </w:p>
    <w:p w14:paraId="71254291" w14:textId="77777777" w:rsidR="004D6E9A" w:rsidRDefault="004D6E9A" w:rsidP="00857748">
      <w:pPr>
        <w:pStyle w:val="aff1"/>
        <w:widowControl w:val="0"/>
        <w:numPr>
          <w:ilvl w:val="5"/>
          <w:numId w:val="18"/>
        </w:numPr>
        <w:snapToGrid w:val="0"/>
        <w:spacing w:after="0"/>
        <w:ind w:leftChars="1150" w:left="2720"/>
        <w:jc w:val="both"/>
        <w:rPr>
          <w:rFonts w:eastAsiaTheme="minorEastAsia"/>
        </w:rPr>
      </w:pPr>
      <w:r>
        <w:rPr>
          <w:rFonts w:eastAsiaTheme="minorEastAsia"/>
        </w:rPr>
        <w:t>Option 2-2: Dynamic flexible symbols are used for PUSCH. Segmentation occurs around semi-static DL symbols and dynamic DL symbols.</w:t>
      </w:r>
    </w:p>
    <w:p w14:paraId="3D7797F5" w14:textId="77777777" w:rsidR="004D6E9A" w:rsidRDefault="004D6E9A" w:rsidP="00857748">
      <w:pPr>
        <w:pStyle w:val="aff1"/>
        <w:widowControl w:val="0"/>
        <w:numPr>
          <w:ilvl w:val="5"/>
          <w:numId w:val="18"/>
        </w:numPr>
        <w:snapToGrid w:val="0"/>
        <w:spacing w:after="0"/>
        <w:ind w:leftChars="1150" w:left="2720"/>
        <w:jc w:val="both"/>
        <w:rPr>
          <w:rFonts w:eastAsiaTheme="minorEastAsia"/>
        </w:rPr>
      </w:pPr>
      <w:r>
        <w:rPr>
          <w:rFonts w:eastAsiaTheme="minorEastAsia"/>
        </w:rPr>
        <w:t>Option 2-3: Dynamic flexible symbols are used for PUSCH. A repetition is not transmitted if it conflicts with a dynamic DL symbols.</w:t>
      </w:r>
    </w:p>
    <w:p w14:paraId="300D5F68" w14:textId="77777777" w:rsidR="004D6E9A" w:rsidRDefault="004D6E9A" w:rsidP="00857748">
      <w:pPr>
        <w:pStyle w:val="aff1"/>
        <w:widowControl w:val="0"/>
        <w:numPr>
          <w:ilvl w:val="5"/>
          <w:numId w:val="18"/>
        </w:numPr>
        <w:snapToGrid w:val="0"/>
        <w:spacing w:after="0"/>
        <w:ind w:leftChars="1150" w:left="2720"/>
        <w:jc w:val="both"/>
        <w:rPr>
          <w:rFonts w:eastAsiaTheme="minorEastAsia"/>
        </w:rPr>
      </w:pPr>
      <w:r>
        <w:rPr>
          <w:rFonts w:eastAsiaTheme="minorEastAsia"/>
        </w:rPr>
        <w:t>Option 2-4: A repetition is not transmitted if it conflicts with a dynamic DL / flexible symbol.</w:t>
      </w:r>
    </w:p>
    <w:p w14:paraId="0C11E49D" w14:textId="77777777" w:rsidR="004D6E9A" w:rsidRDefault="004D6E9A" w:rsidP="00857748">
      <w:pPr>
        <w:pStyle w:val="aff1"/>
        <w:widowControl w:val="0"/>
        <w:numPr>
          <w:ilvl w:val="4"/>
          <w:numId w:val="18"/>
        </w:numPr>
        <w:snapToGrid w:val="0"/>
        <w:spacing w:after="0"/>
        <w:ind w:leftChars="940" w:left="2300"/>
        <w:jc w:val="both"/>
        <w:rPr>
          <w:rFonts w:eastAsiaTheme="minorEastAsia"/>
        </w:rPr>
      </w:pPr>
      <w:r>
        <w:rPr>
          <w:rFonts w:eastAsiaTheme="minorEastAsia"/>
        </w:rPr>
        <w:t>In case SFI is configured and not received</w:t>
      </w:r>
    </w:p>
    <w:p w14:paraId="257C079F" w14:textId="77777777" w:rsidR="004D6E9A" w:rsidRDefault="004D6E9A" w:rsidP="00857748">
      <w:pPr>
        <w:pStyle w:val="aff1"/>
        <w:widowControl w:val="0"/>
        <w:numPr>
          <w:ilvl w:val="5"/>
          <w:numId w:val="18"/>
        </w:numPr>
        <w:snapToGrid w:val="0"/>
        <w:spacing w:after="0"/>
        <w:ind w:leftChars="1150" w:left="2720"/>
        <w:jc w:val="both"/>
        <w:rPr>
          <w:rFonts w:eastAsiaTheme="minorEastAsia"/>
        </w:rPr>
      </w:pPr>
      <w:r>
        <w:rPr>
          <w:rFonts w:eastAsiaTheme="minorEastAsia"/>
        </w:rPr>
        <w:t>A repetition is not transmitted if it conflicts with a semi-static flexible symbol.</w:t>
      </w:r>
    </w:p>
    <w:p w14:paraId="223D1529" w14:textId="77777777" w:rsidR="004D6E9A" w:rsidRDefault="004D6E9A" w:rsidP="00857748">
      <w:pPr>
        <w:pStyle w:val="aff1"/>
        <w:widowControl w:val="0"/>
        <w:numPr>
          <w:ilvl w:val="1"/>
          <w:numId w:val="18"/>
        </w:numPr>
        <w:snapToGrid w:val="0"/>
        <w:spacing w:after="0"/>
        <w:ind w:leftChars="310" w:left="1040"/>
        <w:jc w:val="both"/>
        <w:rPr>
          <w:rFonts w:eastAsiaTheme="minorEastAsia"/>
        </w:rPr>
      </w:pPr>
      <w:r>
        <w:rPr>
          <w:rFonts w:eastAsiaTheme="minorEastAsia"/>
        </w:rPr>
        <w:t>For configured grant PUSCH other than the first Type 2 configured grant PUSCH (including all the repetitions) activated by an UL grant</w:t>
      </w:r>
    </w:p>
    <w:p w14:paraId="1C619ACA" w14:textId="77777777" w:rsidR="004D6E9A" w:rsidRDefault="004D6E9A" w:rsidP="00857748">
      <w:pPr>
        <w:pStyle w:val="aff1"/>
        <w:widowControl w:val="0"/>
        <w:numPr>
          <w:ilvl w:val="2"/>
          <w:numId w:val="18"/>
        </w:numPr>
        <w:snapToGrid w:val="0"/>
        <w:spacing w:after="0"/>
        <w:ind w:leftChars="520" w:left="1460"/>
        <w:jc w:val="both"/>
        <w:rPr>
          <w:rFonts w:eastAsiaTheme="minorEastAsia"/>
        </w:rPr>
      </w:pPr>
      <w:r>
        <w:rPr>
          <w:rFonts w:eastAsiaTheme="minorEastAsia"/>
        </w:rPr>
        <w:t>If dynamic SFI is not configured</w:t>
      </w:r>
    </w:p>
    <w:p w14:paraId="677C0981" w14:textId="77777777" w:rsidR="004D6E9A" w:rsidRDefault="004D6E9A" w:rsidP="00857748">
      <w:pPr>
        <w:pStyle w:val="aff1"/>
        <w:widowControl w:val="0"/>
        <w:numPr>
          <w:ilvl w:val="3"/>
          <w:numId w:val="18"/>
        </w:numPr>
        <w:snapToGrid w:val="0"/>
        <w:spacing w:after="0"/>
        <w:ind w:leftChars="730" w:left="1880"/>
        <w:jc w:val="both"/>
        <w:rPr>
          <w:rFonts w:eastAsiaTheme="minorEastAsia"/>
        </w:rPr>
      </w:pPr>
      <w:r>
        <w:rPr>
          <w:rFonts w:eastAsiaTheme="minorEastAsia"/>
        </w:rPr>
        <w:t>Semi-static flexible symbols are used for PUSCH. Segmentation occurs only around semi-static DL symbols.</w:t>
      </w:r>
    </w:p>
    <w:p w14:paraId="1C8576B4" w14:textId="77777777" w:rsidR="004D6E9A" w:rsidRDefault="004D6E9A" w:rsidP="00857748">
      <w:pPr>
        <w:pStyle w:val="aff1"/>
        <w:widowControl w:val="0"/>
        <w:numPr>
          <w:ilvl w:val="2"/>
          <w:numId w:val="18"/>
        </w:numPr>
        <w:snapToGrid w:val="0"/>
        <w:spacing w:after="0"/>
        <w:ind w:leftChars="520" w:left="1460"/>
        <w:jc w:val="both"/>
        <w:rPr>
          <w:rFonts w:eastAsiaTheme="minorEastAsia"/>
        </w:rPr>
      </w:pPr>
      <w:r>
        <w:rPr>
          <w:rFonts w:eastAsiaTheme="minorEastAsia"/>
        </w:rPr>
        <w:lastRenderedPageBreak/>
        <w:t>If dynamic SFI is configured</w:t>
      </w:r>
    </w:p>
    <w:p w14:paraId="47278CE4" w14:textId="77777777" w:rsidR="004D6E9A" w:rsidRDefault="004D6E9A" w:rsidP="00857748">
      <w:pPr>
        <w:pStyle w:val="aff1"/>
        <w:widowControl w:val="0"/>
        <w:numPr>
          <w:ilvl w:val="3"/>
          <w:numId w:val="18"/>
        </w:numPr>
        <w:snapToGrid w:val="0"/>
        <w:spacing w:after="0"/>
        <w:ind w:leftChars="730" w:left="1880"/>
        <w:jc w:val="both"/>
        <w:rPr>
          <w:rFonts w:eastAsiaTheme="minorEastAsia"/>
        </w:rPr>
      </w:pPr>
      <w:r>
        <w:rPr>
          <w:rFonts w:eastAsiaTheme="minorEastAsia"/>
        </w:rPr>
        <w:t>Option 1: Behavior not dependent on dynamic SFI</w:t>
      </w:r>
    </w:p>
    <w:p w14:paraId="5354D4D4" w14:textId="77777777" w:rsidR="004D6E9A" w:rsidRDefault="004D6E9A" w:rsidP="00857748">
      <w:pPr>
        <w:pStyle w:val="aff1"/>
        <w:widowControl w:val="0"/>
        <w:numPr>
          <w:ilvl w:val="4"/>
          <w:numId w:val="18"/>
        </w:numPr>
        <w:snapToGrid w:val="0"/>
        <w:spacing w:after="0"/>
        <w:ind w:leftChars="940" w:left="2300"/>
        <w:jc w:val="both"/>
        <w:rPr>
          <w:rFonts w:eastAsiaTheme="minorEastAsia"/>
        </w:rPr>
      </w:pPr>
      <w:r>
        <w:rPr>
          <w:rFonts w:eastAsiaTheme="minorEastAsia"/>
        </w:rPr>
        <w:t>Option 1-2: Semi-static DL / flexible symbols are not used for PUSCH. Segmentation occurs around semi-static DL / flexible symbols.</w:t>
      </w:r>
    </w:p>
    <w:p w14:paraId="7875A639" w14:textId="77777777" w:rsidR="004D6E9A" w:rsidRDefault="004D6E9A" w:rsidP="00857748">
      <w:pPr>
        <w:pStyle w:val="aff1"/>
        <w:widowControl w:val="0"/>
        <w:numPr>
          <w:ilvl w:val="4"/>
          <w:numId w:val="18"/>
        </w:numPr>
        <w:snapToGrid w:val="0"/>
        <w:spacing w:after="0"/>
        <w:ind w:leftChars="940" w:left="2300"/>
        <w:jc w:val="both"/>
        <w:rPr>
          <w:rFonts w:eastAsiaTheme="minorEastAsia"/>
        </w:rPr>
      </w:pPr>
      <w:r>
        <w:rPr>
          <w:rFonts w:eastAsiaTheme="minorEastAsia"/>
        </w:rPr>
        <w:t>Option 1-4: Predefined rules to determine which set of semi-static flexible symbols are used for PUSCH. Segmentation occurs around semi-static DL and the invalid symbols as defined in the rules.</w:t>
      </w:r>
    </w:p>
    <w:p w14:paraId="5476D769" w14:textId="77777777" w:rsidR="004D6E9A" w:rsidRDefault="004D6E9A" w:rsidP="00857748">
      <w:pPr>
        <w:pStyle w:val="aff1"/>
        <w:widowControl w:val="0"/>
        <w:numPr>
          <w:ilvl w:val="3"/>
          <w:numId w:val="18"/>
        </w:numPr>
        <w:snapToGrid w:val="0"/>
        <w:spacing w:after="0"/>
        <w:ind w:leftChars="730" w:left="1880"/>
        <w:jc w:val="both"/>
        <w:rPr>
          <w:rFonts w:eastAsiaTheme="minorEastAsia"/>
        </w:rPr>
      </w:pPr>
      <w:r>
        <w:rPr>
          <w:rFonts w:eastAsiaTheme="minorEastAsia"/>
        </w:rPr>
        <w:t>Option 2: The UE uses SFI to determine the symbols to transmit.</w:t>
      </w:r>
    </w:p>
    <w:p w14:paraId="6E32B6FA" w14:textId="77777777" w:rsidR="004D6E9A" w:rsidRDefault="004D6E9A" w:rsidP="00857748">
      <w:pPr>
        <w:pStyle w:val="aff1"/>
        <w:widowControl w:val="0"/>
        <w:numPr>
          <w:ilvl w:val="4"/>
          <w:numId w:val="18"/>
        </w:numPr>
        <w:snapToGrid w:val="0"/>
        <w:spacing w:after="0"/>
        <w:ind w:leftChars="940" w:left="2300"/>
        <w:jc w:val="both"/>
        <w:rPr>
          <w:rFonts w:eastAsiaTheme="minorEastAsia"/>
        </w:rPr>
      </w:pPr>
      <w:r>
        <w:rPr>
          <w:rFonts w:eastAsiaTheme="minorEastAsia"/>
        </w:rPr>
        <w:t>In case SFI is configured and received</w:t>
      </w:r>
    </w:p>
    <w:p w14:paraId="2AA27AE0" w14:textId="77777777" w:rsidR="004D6E9A" w:rsidRDefault="004D6E9A" w:rsidP="00857748">
      <w:pPr>
        <w:pStyle w:val="aff1"/>
        <w:widowControl w:val="0"/>
        <w:numPr>
          <w:ilvl w:val="5"/>
          <w:numId w:val="18"/>
        </w:numPr>
        <w:snapToGrid w:val="0"/>
        <w:spacing w:after="0"/>
        <w:ind w:leftChars="1150" w:left="2720"/>
        <w:jc w:val="both"/>
        <w:rPr>
          <w:rFonts w:eastAsiaTheme="minorEastAsia"/>
        </w:rPr>
      </w:pPr>
      <w:bookmarkStart w:id="0" w:name="_Hlk23427373"/>
      <w:r>
        <w:rPr>
          <w:rFonts w:eastAsiaTheme="minorEastAsia"/>
        </w:rPr>
        <w:t>Option 2-1: Segmentation occurs around semi-static DL symbols and dynamic DL / flexible symbols.</w:t>
      </w:r>
      <w:bookmarkEnd w:id="0"/>
    </w:p>
    <w:p w14:paraId="3650A623" w14:textId="77777777" w:rsidR="004D6E9A" w:rsidRDefault="004D6E9A" w:rsidP="00857748">
      <w:pPr>
        <w:pStyle w:val="aff1"/>
        <w:widowControl w:val="0"/>
        <w:numPr>
          <w:ilvl w:val="5"/>
          <w:numId w:val="18"/>
        </w:numPr>
        <w:snapToGrid w:val="0"/>
        <w:spacing w:after="0"/>
        <w:ind w:leftChars="1150" w:left="2720"/>
        <w:jc w:val="both"/>
        <w:rPr>
          <w:rFonts w:eastAsiaTheme="minorEastAsia"/>
        </w:rPr>
      </w:pPr>
      <w:bookmarkStart w:id="1" w:name="_Hlk23427384"/>
      <w:r>
        <w:rPr>
          <w:rFonts w:eastAsiaTheme="minorEastAsia"/>
        </w:rPr>
        <w:t>Option 2-4: A repetition is not transmitted if it conflicts with a semi-static DL symbol and a dynamic DL / flexible symbol.</w:t>
      </w:r>
      <w:bookmarkEnd w:id="1"/>
    </w:p>
    <w:p w14:paraId="4F02607C" w14:textId="77777777" w:rsidR="004D6E9A" w:rsidRDefault="004D6E9A" w:rsidP="00857748">
      <w:pPr>
        <w:pStyle w:val="aff1"/>
        <w:widowControl w:val="0"/>
        <w:numPr>
          <w:ilvl w:val="4"/>
          <w:numId w:val="18"/>
        </w:numPr>
        <w:snapToGrid w:val="0"/>
        <w:spacing w:after="0"/>
        <w:ind w:leftChars="940" w:left="2300"/>
        <w:jc w:val="both"/>
        <w:rPr>
          <w:rFonts w:eastAsiaTheme="minorEastAsia"/>
        </w:rPr>
      </w:pPr>
      <w:r>
        <w:rPr>
          <w:rFonts w:eastAsiaTheme="minorEastAsia"/>
        </w:rPr>
        <w:t>In case SFI is configured and not received</w:t>
      </w:r>
    </w:p>
    <w:p w14:paraId="293C51BC" w14:textId="77777777" w:rsidR="004D6E9A" w:rsidRDefault="004D6E9A" w:rsidP="00857748">
      <w:pPr>
        <w:pStyle w:val="aff1"/>
        <w:widowControl w:val="0"/>
        <w:numPr>
          <w:ilvl w:val="5"/>
          <w:numId w:val="18"/>
        </w:numPr>
        <w:snapToGrid w:val="0"/>
        <w:spacing w:after="0"/>
        <w:ind w:leftChars="1150" w:left="2720"/>
        <w:jc w:val="both"/>
        <w:rPr>
          <w:rFonts w:eastAsiaTheme="minorEastAsia"/>
        </w:rPr>
      </w:pPr>
      <w:r>
        <w:rPr>
          <w:rFonts w:eastAsiaTheme="minorEastAsia"/>
        </w:rPr>
        <w:t>A repetition is not transmitted if it conflicts with a semi-static flexible symbol.</w:t>
      </w:r>
    </w:p>
    <w:p w14:paraId="0A18673A" w14:textId="77777777" w:rsidR="004D6E9A" w:rsidRDefault="004D6E9A" w:rsidP="00857748">
      <w:pPr>
        <w:pStyle w:val="aff1"/>
        <w:widowControl w:val="0"/>
        <w:numPr>
          <w:ilvl w:val="1"/>
          <w:numId w:val="18"/>
        </w:numPr>
        <w:snapToGrid w:val="0"/>
        <w:spacing w:after="0"/>
        <w:ind w:leftChars="310" w:left="1040"/>
        <w:jc w:val="both"/>
        <w:rPr>
          <w:rFonts w:eastAsiaTheme="minorEastAsia"/>
        </w:rPr>
      </w:pPr>
      <w:r>
        <w:rPr>
          <w:rFonts w:eastAsiaTheme="minorEastAsia"/>
        </w:rPr>
        <w:t>For the first Type 2 configured grant PUSCH (including all the repetitions) activated by an UL grant</w:t>
      </w:r>
    </w:p>
    <w:p w14:paraId="653CCBF3" w14:textId="77777777" w:rsidR="004D6E9A" w:rsidRDefault="004D6E9A" w:rsidP="00857748">
      <w:pPr>
        <w:pStyle w:val="aff1"/>
        <w:widowControl w:val="0"/>
        <w:numPr>
          <w:ilvl w:val="2"/>
          <w:numId w:val="18"/>
        </w:numPr>
        <w:snapToGrid w:val="0"/>
        <w:spacing w:after="0"/>
        <w:ind w:leftChars="520" w:left="1460"/>
        <w:jc w:val="both"/>
        <w:rPr>
          <w:rFonts w:eastAsiaTheme="minorEastAsia"/>
        </w:rPr>
      </w:pPr>
      <w:r>
        <w:rPr>
          <w:rFonts w:eastAsiaTheme="minorEastAsia"/>
        </w:rPr>
        <w:t>Alt.1: Same behavior as dynamic grant PUSCH</w:t>
      </w:r>
    </w:p>
    <w:p w14:paraId="686905BD" w14:textId="77777777" w:rsidR="004D6E9A" w:rsidRDefault="004D6E9A" w:rsidP="00857748">
      <w:pPr>
        <w:pStyle w:val="aff1"/>
        <w:widowControl w:val="0"/>
        <w:numPr>
          <w:ilvl w:val="2"/>
          <w:numId w:val="18"/>
        </w:numPr>
        <w:snapToGrid w:val="0"/>
        <w:spacing w:after="0"/>
        <w:ind w:leftChars="520" w:left="1460"/>
        <w:jc w:val="both"/>
        <w:rPr>
          <w:rFonts w:eastAsiaTheme="minorEastAsia"/>
        </w:rPr>
      </w:pPr>
      <w:r>
        <w:rPr>
          <w:rFonts w:eastAsiaTheme="minorEastAsia"/>
        </w:rPr>
        <w:t>Alt.2: Same behavior as configured grant without an associated UL grant</w:t>
      </w:r>
    </w:p>
    <w:p w14:paraId="200E030C" w14:textId="77777777" w:rsidR="004D6E9A" w:rsidRDefault="004D6E9A" w:rsidP="00857748">
      <w:pPr>
        <w:pStyle w:val="aff1"/>
        <w:widowControl w:val="0"/>
        <w:numPr>
          <w:ilvl w:val="1"/>
          <w:numId w:val="18"/>
        </w:numPr>
        <w:snapToGrid w:val="0"/>
        <w:spacing w:after="0"/>
        <w:ind w:leftChars="310" w:left="1040"/>
        <w:jc w:val="both"/>
        <w:rPr>
          <w:rFonts w:eastAsiaTheme="minorEastAsia"/>
        </w:rPr>
      </w:pPr>
      <w:r>
        <w:rPr>
          <w:rFonts w:eastAsiaTheme="minorEastAsia"/>
        </w:rPr>
        <w:t>FFS: In case of a repetition not being transmitted (as in the above bullets), whether a repetition is a nominal repetition or a repetition after segmentation due to semi-static DL symbol(s) / slot boundary</w:t>
      </w:r>
    </w:p>
    <w:p w14:paraId="54979F9A" w14:textId="77777777" w:rsidR="004D6E9A" w:rsidRDefault="004D6E9A" w:rsidP="00857748">
      <w:pPr>
        <w:pStyle w:val="aff1"/>
        <w:widowControl w:val="0"/>
        <w:numPr>
          <w:ilvl w:val="1"/>
          <w:numId w:val="18"/>
        </w:numPr>
        <w:snapToGrid w:val="0"/>
        <w:spacing w:after="0"/>
        <w:ind w:leftChars="310" w:left="1040"/>
        <w:jc w:val="both"/>
        <w:rPr>
          <w:rFonts w:eastAsiaTheme="minorEastAsia"/>
        </w:rPr>
      </w:pPr>
      <w:r>
        <w:rPr>
          <w:rFonts w:eastAsiaTheme="minorEastAsia"/>
        </w:rPr>
        <w:t>FFS whether to postpone or not, and if yes, under what condition(s)</w:t>
      </w:r>
    </w:p>
    <w:p w14:paraId="57D2B248" w14:textId="77777777" w:rsidR="004D6E9A" w:rsidRDefault="004D6E9A" w:rsidP="00857748">
      <w:pPr>
        <w:pStyle w:val="aff1"/>
        <w:widowControl w:val="0"/>
        <w:numPr>
          <w:ilvl w:val="1"/>
          <w:numId w:val="18"/>
        </w:numPr>
        <w:snapToGrid w:val="0"/>
        <w:spacing w:after="0"/>
        <w:ind w:leftChars="310" w:left="1040"/>
        <w:jc w:val="both"/>
        <w:rPr>
          <w:rFonts w:eastAsiaTheme="minorEastAsia"/>
        </w:rPr>
      </w:pPr>
      <w:r>
        <w:rPr>
          <w:rFonts w:eastAsiaTheme="minorEastAsia"/>
        </w:rPr>
        <w:t>FFS whether/how guard period is handled</w:t>
      </w:r>
    </w:p>
    <w:p w14:paraId="490E5E1B" w14:textId="77777777" w:rsidR="004D6E9A" w:rsidRDefault="004D6E9A" w:rsidP="00857748">
      <w:pPr>
        <w:pStyle w:val="aff1"/>
        <w:widowControl w:val="0"/>
        <w:numPr>
          <w:ilvl w:val="1"/>
          <w:numId w:val="18"/>
        </w:numPr>
        <w:snapToGrid w:val="0"/>
        <w:spacing w:after="0"/>
        <w:ind w:leftChars="310" w:left="1040"/>
        <w:jc w:val="both"/>
        <w:rPr>
          <w:rFonts w:eastAsiaTheme="minorEastAsia"/>
        </w:rPr>
      </w:pPr>
      <w:r>
        <w:rPr>
          <w:rFonts w:eastAsiaTheme="minorEastAsia"/>
        </w:rPr>
        <w:t>Note that segmentation at slot boundary is always performed, even though it is not explicitly mentioned in the bullet above.</w:t>
      </w:r>
    </w:p>
    <w:p w14:paraId="473D0581" w14:textId="77777777" w:rsidR="004D6E9A" w:rsidRDefault="004D6E9A" w:rsidP="00857748">
      <w:pPr>
        <w:pStyle w:val="aff1"/>
        <w:widowControl w:val="0"/>
        <w:numPr>
          <w:ilvl w:val="1"/>
          <w:numId w:val="18"/>
        </w:numPr>
        <w:snapToGrid w:val="0"/>
        <w:spacing w:after="0"/>
        <w:ind w:leftChars="310" w:left="1040"/>
        <w:jc w:val="both"/>
        <w:rPr>
          <w:rFonts w:eastAsiaTheme="minorEastAsia"/>
        </w:rPr>
      </w:pPr>
      <w:r>
        <w:rPr>
          <w:rFonts w:eastAsiaTheme="minorEastAsia"/>
        </w:rPr>
        <w:t>FFS: The handling of conflict with SSB / PRACH symbols, the handling of conflict with semi-statically configured DL repetition, etc.</w:t>
      </w:r>
    </w:p>
    <w:p w14:paraId="0B08FB96" w14:textId="77777777" w:rsidR="004D6E9A" w:rsidRDefault="004D6E9A" w:rsidP="00857748">
      <w:pPr>
        <w:pStyle w:val="aff1"/>
        <w:widowControl w:val="0"/>
        <w:numPr>
          <w:ilvl w:val="1"/>
          <w:numId w:val="18"/>
        </w:numPr>
        <w:snapToGrid w:val="0"/>
        <w:spacing w:after="0"/>
        <w:ind w:leftChars="310" w:left="1040"/>
        <w:jc w:val="both"/>
        <w:rPr>
          <w:rFonts w:eastAsiaTheme="minorEastAsia"/>
        </w:rPr>
      </w:pPr>
      <w:r>
        <w:rPr>
          <w:rFonts w:eastAsiaTheme="minorEastAsia"/>
        </w:rPr>
        <w:t>Other options are not precluded.</w:t>
      </w:r>
    </w:p>
    <w:p w14:paraId="0B518C45" w14:textId="6B0C08A5" w:rsidR="00A93725" w:rsidRPr="009C5140" w:rsidRDefault="00A93725" w:rsidP="00E15E66">
      <w:pPr>
        <w:spacing w:beforeLines="50" w:before="120" w:after="0"/>
        <w:rPr>
          <w:u w:val="single"/>
          <w:lang w:eastAsia="ja-JP"/>
        </w:rPr>
      </w:pPr>
      <w:bookmarkStart w:id="2" w:name="_GoBack"/>
      <w:bookmarkEnd w:id="2"/>
      <w:r w:rsidRPr="009C5140">
        <w:rPr>
          <w:rFonts w:hint="eastAsia"/>
          <w:u w:val="single"/>
          <w:lang w:eastAsia="ja-JP"/>
        </w:rPr>
        <w:t>RA</w:t>
      </w:r>
      <w:r w:rsidRPr="009C5140">
        <w:rPr>
          <w:u w:val="single"/>
          <w:lang w:eastAsia="ja-JP"/>
        </w:rPr>
        <w:t>N1#98</w:t>
      </w:r>
      <w:r>
        <w:rPr>
          <w:u w:val="single"/>
          <w:lang w:eastAsia="ja-JP"/>
        </w:rPr>
        <w:t>bis</w:t>
      </w:r>
    </w:p>
    <w:p w14:paraId="2ACDA346" w14:textId="4152A55C" w:rsidR="004D6E9A" w:rsidRPr="004D6E9A" w:rsidRDefault="004D6E9A" w:rsidP="004D6E9A">
      <w:pPr>
        <w:pStyle w:val="Agreements"/>
        <w:spacing w:beforeLines="50" w:before="120"/>
        <w:ind w:leftChars="100" w:left="200"/>
        <w:rPr>
          <w:u w:val="single"/>
        </w:rPr>
      </w:pPr>
      <w:r w:rsidRPr="004D6E9A">
        <w:rPr>
          <w:u w:val="single"/>
        </w:rPr>
        <w:t>Conclusion:</w:t>
      </w:r>
    </w:p>
    <w:p w14:paraId="2DFD85BA" w14:textId="77777777" w:rsidR="004D6E9A" w:rsidRDefault="004D6E9A" w:rsidP="00857748">
      <w:pPr>
        <w:pStyle w:val="aff1"/>
        <w:widowControl w:val="0"/>
        <w:numPr>
          <w:ilvl w:val="0"/>
          <w:numId w:val="21"/>
        </w:numPr>
        <w:snapToGrid w:val="0"/>
        <w:spacing w:after="0"/>
        <w:ind w:leftChars="100" w:left="620"/>
        <w:jc w:val="both"/>
        <w:rPr>
          <w:rFonts w:eastAsiaTheme="minorEastAsia"/>
        </w:rPr>
      </w:pPr>
      <w:r>
        <w:rPr>
          <w:rFonts w:eastAsiaTheme="minorEastAsia" w:hint="eastAsia"/>
        </w:rPr>
        <w:t>Definitions</w:t>
      </w:r>
    </w:p>
    <w:p w14:paraId="72000D7B" w14:textId="77777777" w:rsidR="004D6E9A" w:rsidRDefault="004D6E9A" w:rsidP="00857748">
      <w:pPr>
        <w:pStyle w:val="aff1"/>
        <w:widowControl w:val="0"/>
        <w:numPr>
          <w:ilvl w:val="1"/>
          <w:numId w:val="21"/>
        </w:numPr>
        <w:snapToGrid w:val="0"/>
        <w:spacing w:after="0"/>
        <w:ind w:leftChars="310" w:left="1040"/>
        <w:jc w:val="both"/>
        <w:rPr>
          <w:rFonts w:eastAsiaTheme="minorEastAsia"/>
        </w:rPr>
      </w:pPr>
      <w:r>
        <w:rPr>
          <w:rFonts w:eastAsiaTheme="minorEastAsia"/>
        </w:rPr>
        <w:t>“Rel.16 PUSCH transmission scheme”: Option 4</w:t>
      </w:r>
    </w:p>
    <w:p w14:paraId="07120A85" w14:textId="77777777" w:rsidR="004D6E9A" w:rsidRPr="00CC37D4" w:rsidRDefault="004D6E9A" w:rsidP="00857748">
      <w:pPr>
        <w:pStyle w:val="aff1"/>
        <w:widowControl w:val="0"/>
        <w:numPr>
          <w:ilvl w:val="1"/>
          <w:numId w:val="21"/>
        </w:numPr>
        <w:snapToGrid w:val="0"/>
        <w:spacing w:after="0"/>
        <w:ind w:leftChars="310" w:left="1040"/>
        <w:jc w:val="both"/>
        <w:rPr>
          <w:rFonts w:eastAsiaTheme="minorEastAsia"/>
        </w:rPr>
      </w:pPr>
      <w:r>
        <w:rPr>
          <w:rFonts w:eastAsiaTheme="minorEastAsia"/>
        </w:rPr>
        <w:t>“Rel.15 PUSCH transmission scheme”: The transmission is done according to Rel.15 behavior, either with or without slot aggregation. With slot aggregation, the number of repetitions can be ether semi-statically configured (as in Rel.15) or dynamically indicated (as agreed for Rel.16).</w:t>
      </w:r>
    </w:p>
    <w:p w14:paraId="20162FD6" w14:textId="1A9E8773" w:rsidR="004D6E9A" w:rsidRPr="004D6E9A" w:rsidRDefault="004D6E9A" w:rsidP="004D6E9A">
      <w:pPr>
        <w:pStyle w:val="Agreements"/>
        <w:spacing w:beforeLines="50" w:before="120"/>
        <w:ind w:leftChars="100" w:left="200"/>
        <w:rPr>
          <w:u w:val="single"/>
        </w:rPr>
      </w:pPr>
      <w:bookmarkStart w:id="3" w:name="_Hlk23426203"/>
      <w:r w:rsidRPr="004D6E9A">
        <w:rPr>
          <w:rFonts w:hint="eastAsia"/>
          <w:highlight w:val="green"/>
          <w:u w:val="single"/>
        </w:rPr>
        <w:t>Agreement:</w:t>
      </w:r>
    </w:p>
    <w:p w14:paraId="0E35F571" w14:textId="77777777" w:rsidR="004D6E9A" w:rsidRDefault="004D6E9A" w:rsidP="00857748">
      <w:pPr>
        <w:pStyle w:val="aff1"/>
        <w:widowControl w:val="0"/>
        <w:numPr>
          <w:ilvl w:val="0"/>
          <w:numId w:val="19"/>
        </w:numPr>
        <w:snapToGrid w:val="0"/>
        <w:spacing w:after="0"/>
        <w:ind w:leftChars="100" w:left="620"/>
        <w:jc w:val="both"/>
        <w:rPr>
          <w:rFonts w:eastAsiaTheme="minorEastAsia"/>
        </w:rPr>
      </w:pPr>
      <w:r>
        <w:rPr>
          <w:rFonts w:eastAsiaTheme="minorEastAsia" w:hint="eastAsia"/>
        </w:rPr>
        <w:t>Do not support PUSCH mapping type A for Option 4.</w:t>
      </w:r>
    </w:p>
    <w:bookmarkEnd w:id="3"/>
    <w:p w14:paraId="27C9FA34" w14:textId="4EBF1620" w:rsidR="004D6E9A" w:rsidRPr="004D6E9A" w:rsidRDefault="004D6E9A" w:rsidP="004D6E9A">
      <w:pPr>
        <w:pStyle w:val="Agreements"/>
        <w:spacing w:beforeLines="50" w:before="120"/>
        <w:ind w:leftChars="100" w:left="200"/>
        <w:rPr>
          <w:u w:val="single"/>
        </w:rPr>
      </w:pPr>
      <w:r w:rsidRPr="004D6E9A">
        <w:rPr>
          <w:rFonts w:hint="eastAsia"/>
          <w:highlight w:val="green"/>
          <w:u w:val="single"/>
        </w:rPr>
        <w:t>Agreement:</w:t>
      </w:r>
    </w:p>
    <w:p w14:paraId="0A9063C7" w14:textId="77777777" w:rsidR="004D6E9A" w:rsidRDefault="004D6E9A" w:rsidP="00857748">
      <w:pPr>
        <w:pStyle w:val="aff1"/>
        <w:widowControl w:val="0"/>
        <w:numPr>
          <w:ilvl w:val="0"/>
          <w:numId w:val="19"/>
        </w:numPr>
        <w:snapToGrid w:val="0"/>
        <w:spacing w:after="0"/>
        <w:ind w:leftChars="100" w:left="620"/>
        <w:jc w:val="both"/>
        <w:rPr>
          <w:rFonts w:eastAsiaTheme="minorEastAsia"/>
        </w:rPr>
      </w:pPr>
      <w:r>
        <w:rPr>
          <w:rFonts w:eastAsiaTheme="minorEastAsia" w:hint="eastAsia"/>
        </w:rPr>
        <w:t>Rel.16 enhanced PUSCH scheme (including dynamic indication of the number of repetitions) is supported for DCI format 0-1 and new UL DCI format (for dynamic grant and Type 2 configured grant).</w:t>
      </w:r>
    </w:p>
    <w:p w14:paraId="60507653" w14:textId="77777777" w:rsidR="004D6E9A" w:rsidRDefault="004D6E9A" w:rsidP="00857748">
      <w:pPr>
        <w:pStyle w:val="aff1"/>
        <w:widowControl w:val="0"/>
        <w:numPr>
          <w:ilvl w:val="0"/>
          <w:numId w:val="19"/>
        </w:numPr>
        <w:snapToGrid w:val="0"/>
        <w:spacing w:after="0"/>
        <w:ind w:leftChars="100" w:left="620"/>
        <w:jc w:val="both"/>
        <w:rPr>
          <w:rFonts w:eastAsiaTheme="minorEastAsia"/>
        </w:rPr>
      </w:pPr>
      <w:r>
        <w:rPr>
          <w:rFonts w:eastAsiaTheme="minorEastAsia"/>
        </w:rPr>
        <w:t>Rel.16 enhanced PUSCH scheme is not supported for DCI format 0-0 for dynamic grant and Type 2 configured grant.</w:t>
      </w:r>
    </w:p>
    <w:p w14:paraId="457761F4" w14:textId="13C0B12E" w:rsidR="004D6E9A" w:rsidRPr="004D6E9A" w:rsidRDefault="004D6E9A" w:rsidP="004D6E9A">
      <w:pPr>
        <w:pStyle w:val="Agreements"/>
        <w:spacing w:beforeLines="50" w:before="120"/>
        <w:ind w:leftChars="100" w:left="200"/>
        <w:rPr>
          <w:u w:val="single"/>
        </w:rPr>
      </w:pPr>
      <w:bookmarkStart w:id="4" w:name="_Hlk23433163"/>
      <w:r w:rsidRPr="004D6E9A">
        <w:rPr>
          <w:rFonts w:hint="eastAsia"/>
          <w:highlight w:val="green"/>
          <w:u w:val="single"/>
        </w:rPr>
        <w:t>Agreement:</w:t>
      </w:r>
    </w:p>
    <w:p w14:paraId="0FF5A203" w14:textId="77777777" w:rsidR="004D6E9A" w:rsidRDefault="004D6E9A" w:rsidP="00857748">
      <w:pPr>
        <w:pStyle w:val="aff1"/>
        <w:widowControl w:val="0"/>
        <w:numPr>
          <w:ilvl w:val="0"/>
          <w:numId w:val="20"/>
        </w:numPr>
        <w:snapToGrid w:val="0"/>
        <w:spacing w:after="0"/>
        <w:ind w:leftChars="100" w:left="620"/>
        <w:jc w:val="both"/>
        <w:rPr>
          <w:rFonts w:eastAsiaTheme="minorEastAsia"/>
        </w:rPr>
      </w:pPr>
      <w:r>
        <w:rPr>
          <w:rFonts w:eastAsiaTheme="minorEastAsia" w:hint="eastAsia"/>
        </w:rPr>
        <w:t xml:space="preserve">For the dynamic </w:t>
      </w:r>
      <w:r>
        <w:rPr>
          <w:rFonts w:eastAsiaTheme="minorEastAsia"/>
        </w:rPr>
        <w:t>indication</w:t>
      </w:r>
      <w:r>
        <w:rPr>
          <w:rFonts w:eastAsiaTheme="minorEastAsia" w:hint="eastAsia"/>
        </w:rPr>
        <w:t xml:space="preserve"> </w:t>
      </w:r>
      <w:r>
        <w:rPr>
          <w:rFonts w:eastAsiaTheme="minorEastAsia"/>
        </w:rPr>
        <w:t>of the number of repetitions for dynamic grant</w:t>
      </w:r>
    </w:p>
    <w:p w14:paraId="5D5514CB" w14:textId="77777777" w:rsidR="004D6E9A" w:rsidRDefault="004D6E9A" w:rsidP="00857748">
      <w:pPr>
        <w:pStyle w:val="aff1"/>
        <w:widowControl w:val="0"/>
        <w:numPr>
          <w:ilvl w:val="1"/>
          <w:numId w:val="20"/>
        </w:numPr>
        <w:snapToGrid w:val="0"/>
        <w:spacing w:after="0"/>
        <w:ind w:leftChars="310" w:left="1040"/>
        <w:jc w:val="both"/>
        <w:rPr>
          <w:rFonts w:eastAsiaTheme="minorEastAsia"/>
        </w:rPr>
      </w:pPr>
      <w:r>
        <w:rPr>
          <w:rFonts w:eastAsiaTheme="minorEastAsia"/>
        </w:rPr>
        <w:t>Jointly coded with SLIV in TDRA table, by adding an additional column for the number of repetitions in the TDRA table.</w:t>
      </w:r>
    </w:p>
    <w:p w14:paraId="240BA96F" w14:textId="77777777" w:rsidR="004D6E9A" w:rsidRDefault="004D6E9A" w:rsidP="00857748">
      <w:pPr>
        <w:pStyle w:val="aff1"/>
        <w:widowControl w:val="0"/>
        <w:numPr>
          <w:ilvl w:val="2"/>
          <w:numId w:val="20"/>
        </w:numPr>
        <w:snapToGrid w:val="0"/>
        <w:spacing w:after="0"/>
        <w:ind w:leftChars="520" w:left="1460"/>
        <w:jc w:val="both"/>
        <w:rPr>
          <w:rFonts w:eastAsiaTheme="minorEastAsia"/>
        </w:rPr>
      </w:pPr>
      <w:r>
        <w:rPr>
          <w:rFonts w:eastAsiaTheme="minorEastAsia"/>
        </w:rPr>
        <w:t>The maximum TDRA table size is increased to 64.</w:t>
      </w:r>
    </w:p>
    <w:p w14:paraId="6E6FBA33" w14:textId="77777777" w:rsidR="004D6E9A" w:rsidRDefault="004D6E9A" w:rsidP="00857748">
      <w:pPr>
        <w:pStyle w:val="aff1"/>
        <w:widowControl w:val="0"/>
        <w:numPr>
          <w:ilvl w:val="2"/>
          <w:numId w:val="20"/>
        </w:numPr>
        <w:snapToGrid w:val="0"/>
        <w:spacing w:after="0"/>
        <w:ind w:leftChars="520" w:left="1460"/>
        <w:jc w:val="both"/>
        <w:rPr>
          <w:rFonts w:eastAsiaTheme="minorEastAsia"/>
        </w:rPr>
      </w:pPr>
      <w:r>
        <w:rPr>
          <w:rFonts w:eastAsiaTheme="minorEastAsia"/>
        </w:rPr>
        <w:t>No other specification impact is expected.</w:t>
      </w:r>
    </w:p>
    <w:p w14:paraId="763741DA" w14:textId="2DE2724D" w:rsidR="004D6E9A" w:rsidRDefault="004D6E9A" w:rsidP="004D6E9A">
      <w:pPr>
        <w:pStyle w:val="Agreements"/>
        <w:spacing w:beforeLines="50" w:before="120"/>
        <w:ind w:leftChars="100" w:left="200"/>
      </w:pPr>
      <w:bookmarkStart w:id="5" w:name="_Hlk23433172"/>
      <w:bookmarkEnd w:id="4"/>
      <w:r w:rsidRPr="004D6E9A">
        <w:rPr>
          <w:rFonts w:hint="eastAsia"/>
          <w:highlight w:val="green"/>
          <w:u w:val="single"/>
        </w:rPr>
        <w:t>Agreement:</w:t>
      </w:r>
    </w:p>
    <w:p w14:paraId="40E647B9" w14:textId="77777777" w:rsidR="004D6E9A" w:rsidRDefault="004D6E9A" w:rsidP="00857748">
      <w:pPr>
        <w:pStyle w:val="aff1"/>
        <w:widowControl w:val="0"/>
        <w:numPr>
          <w:ilvl w:val="0"/>
          <w:numId w:val="20"/>
        </w:numPr>
        <w:snapToGrid w:val="0"/>
        <w:spacing w:after="0"/>
        <w:ind w:leftChars="100" w:left="620"/>
        <w:jc w:val="both"/>
        <w:rPr>
          <w:rFonts w:eastAsiaTheme="minorEastAsia"/>
        </w:rPr>
      </w:pPr>
      <w:r>
        <w:rPr>
          <w:rFonts w:eastAsiaTheme="minorEastAsia" w:hint="eastAsia"/>
        </w:rPr>
        <w:t xml:space="preserve">Support dynamic </w:t>
      </w:r>
      <w:r>
        <w:rPr>
          <w:rFonts w:eastAsiaTheme="minorEastAsia"/>
        </w:rPr>
        <w:t>indication</w:t>
      </w:r>
      <w:r>
        <w:rPr>
          <w:rFonts w:eastAsiaTheme="minorEastAsia" w:hint="eastAsia"/>
        </w:rPr>
        <w:t xml:space="preserve"> </w:t>
      </w:r>
      <w:r>
        <w:rPr>
          <w:rFonts w:eastAsiaTheme="minorEastAsia"/>
        </w:rPr>
        <w:t>of the number of repetitions for Rel.15 PUSCH with slot aggregation using DCI formats 0-1 and the new DCI format.</w:t>
      </w:r>
    </w:p>
    <w:p w14:paraId="5D5A640A" w14:textId="77777777" w:rsidR="004D6E9A" w:rsidRDefault="004D6E9A" w:rsidP="00857748">
      <w:pPr>
        <w:pStyle w:val="aff1"/>
        <w:widowControl w:val="0"/>
        <w:numPr>
          <w:ilvl w:val="1"/>
          <w:numId w:val="20"/>
        </w:numPr>
        <w:snapToGrid w:val="0"/>
        <w:spacing w:after="0"/>
        <w:ind w:leftChars="310" w:left="1040"/>
        <w:jc w:val="both"/>
        <w:rPr>
          <w:rFonts w:eastAsiaTheme="minorEastAsia"/>
        </w:rPr>
      </w:pPr>
      <w:r>
        <w:rPr>
          <w:rFonts w:eastAsiaTheme="minorEastAsia"/>
        </w:rPr>
        <w:t>The dynamic indication is done by using the same Rel.16 mechanism (jointly coding the number of repetitions with SLIV in TDRA table)</w:t>
      </w:r>
    </w:p>
    <w:bookmarkEnd w:id="5"/>
    <w:p w14:paraId="362C578D" w14:textId="6347BA07" w:rsidR="004D6E9A" w:rsidRDefault="004D6E9A" w:rsidP="004D6E9A">
      <w:pPr>
        <w:pStyle w:val="Agreements"/>
        <w:spacing w:beforeLines="50" w:before="120"/>
        <w:ind w:leftChars="100" w:left="200"/>
      </w:pPr>
      <w:r w:rsidRPr="004D6E9A">
        <w:rPr>
          <w:rFonts w:hint="eastAsia"/>
          <w:highlight w:val="green"/>
          <w:u w:val="single"/>
        </w:rPr>
        <w:t>Agreement:</w:t>
      </w:r>
    </w:p>
    <w:p w14:paraId="5E278221" w14:textId="77777777" w:rsidR="004D6E9A" w:rsidRDefault="004D6E9A" w:rsidP="00857748">
      <w:pPr>
        <w:pStyle w:val="aff1"/>
        <w:widowControl w:val="0"/>
        <w:numPr>
          <w:ilvl w:val="0"/>
          <w:numId w:val="20"/>
        </w:numPr>
        <w:snapToGrid w:val="0"/>
        <w:spacing w:after="0"/>
        <w:ind w:leftChars="100" w:left="620"/>
        <w:jc w:val="both"/>
        <w:rPr>
          <w:rFonts w:eastAsiaTheme="minorEastAsia"/>
        </w:rPr>
      </w:pPr>
      <w:r>
        <w:rPr>
          <w:rFonts w:eastAsiaTheme="minorEastAsia" w:hint="eastAsia"/>
        </w:rPr>
        <w:t>For frequency hopping for Rel.16 PUSCH, the number of actual hopping location in frequency is 2.</w:t>
      </w:r>
    </w:p>
    <w:p w14:paraId="2D792885" w14:textId="51B89860" w:rsidR="004D6E9A" w:rsidRDefault="004D6E9A" w:rsidP="004D6E9A">
      <w:pPr>
        <w:pStyle w:val="Agreements"/>
        <w:spacing w:beforeLines="50" w:before="120"/>
        <w:ind w:leftChars="100" w:left="200"/>
      </w:pPr>
      <w:r w:rsidRPr="004D6E9A">
        <w:rPr>
          <w:rFonts w:hint="eastAsia"/>
          <w:highlight w:val="green"/>
          <w:u w:val="single"/>
        </w:rPr>
        <w:t>Agreement:</w:t>
      </w:r>
    </w:p>
    <w:p w14:paraId="1C1453FB" w14:textId="77777777" w:rsidR="004D6E9A" w:rsidRDefault="004D6E9A" w:rsidP="00857748">
      <w:pPr>
        <w:pStyle w:val="aff1"/>
        <w:widowControl w:val="0"/>
        <w:numPr>
          <w:ilvl w:val="0"/>
          <w:numId w:val="20"/>
        </w:numPr>
        <w:snapToGrid w:val="0"/>
        <w:spacing w:after="0"/>
        <w:ind w:leftChars="100" w:left="620"/>
        <w:jc w:val="both"/>
        <w:rPr>
          <w:rFonts w:eastAsiaTheme="minorEastAsia"/>
        </w:rPr>
      </w:pPr>
      <w:r>
        <w:rPr>
          <w:rFonts w:eastAsiaTheme="minorEastAsia" w:hint="eastAsia"/>
        </w:rPr>
        <w:t xml:space="preserve">In case frequency hopping is enabled for Rel.16 PUSCH, to determine the frequency locations of the two hops, reuse Rel.15 RRC parameters and equations for </w:t>
      </w:r>
      <w:r>
        <w:rPr>
          <w:rFonts w:eastAsiaTheme="minorEastAsia"/>
        </w:rPr>
        <w:t xml:space="preserve">DCI </w:t>
      </w:r>
      <w:r>
        <w:rPr>
          <w:rFonts w:eastAsiaTheme="minorEastAsia" w:hint="eastAsia"/>
        </w:rPr>
        <w:t xml:space="preserve">format 0-1, and </w:t>
      </w:r>
      <w:r>
        <w:rPr>
          <w:rFonts w:eastAsiaTheme="minorEastAsia"/>
        </w:rPr>
        <w:t xml:space="preserve">introduce new RRC parameters (same as </w:t>
      </w:r>
      <w:r>
        <w:rPr>
          <w:rFonts w:eastAsiaTheme="minorEastAsia"/>
        </w:rPr>
        <w:lastRenderedPageBreak/>
        <w:t>those of Rel.15) for new DCI UL format.</w:t>
      </w:r>
    </w:p>
    <w:p w14:paraId="52E6799B" w14:textId="77777777" w:rsidR="004D6E9A" w:rsidRDefault="004D6E9A" w:rsidP="00857748">
      <w:pPr>
        <w:pStyle w:val="aff1"/>
        <w:widowControl w:val="0"/>
        <w:numPr>
          <w:ilvl w:val="1"/>
          <w:numId w:val="20"/>
        </w:numPr>
        <w:snapToGrid w:val="0"/>
        <w:spacing w:after="0"/>
        <w:ind w:leftChars="310" w:left="1040"/>
        <w:jc w:val="both"/>
        <w:rPr>
          <w:rFonts w:eastAsiaTheme="minorEastAsia"/>
        </w:rPr>
      </w:pPr>
      <w:r>
        <w:rPr>
          <w:rFonts w:eastAsiaTheme="minorEastAsia"/>
        </w:rPr>
        <w:t>FFS: Time domain hopping pattern</w:t>
      </w:r>
    </w:p>
    <w:p w14:paraId="5A5E06B9" w14:textId="31BA820D" w:rsidR="004D6E9A" w:rsidRDefault="004D6E9A" w:rsidP="004D6E9A">
      <w:pPr>
        <w:pStyle w:val="Agreements"/>
        <w:spacing w:beforeLines="50" w:before="120"/>
        <w:ind w:leftChars="100" w:left="200"/>
      </w:pPr>
      <w:bookmarkStart w:id="6" w:name="_Hlk23428752"/>
      <w:r w:rsidRPr="004D6E9A">
        <w:rPr>
          <w:rFonts w:hint="eastAsia"/>
          <w:highlight w:val="green"/>
          <w:u w:val="single"/>
        </w:rPr>
        <w:t>Agreement:</w:t>
      </w:r>
    </w:p>
    <w:p w14:paraId="6434BF3F" w14:textId="77777777" w:rsidR="004D6E9A" w:rsidRDefault="004D6E9A" w:rsidP="00857748">
      <w:pPr>
        <w:pStyle w:val="aff1"/>
        <w:widowControl w:val="0"/>
        <w:numPr>
          <w:ilvl w:val="0"/>
          <w:numId w:val="20"/>
        </w:numPr>
        <w:snapToGrid w:val="0"/>
        <w:spacing w:after="0"/>
        <w:ind w:leftChars="100" w:left="620"/>
        <w:jc w:val="both"/>
        <w:rPr>
          <w:rFonts w:eastAsiaTheme="minorEastAsia"/>
        </w:rPr>
      </w:pPr>
      <w:r>
        <w:rPr>
          <w:rFonts w:eastAsiaTheme="minorEastAsia" w:hint="eastAsia"/>
        </w:rPr>
        <w:t>In terms of how to interpret L and K for Rel.16 PUSCH transmissions (for both dynamic grant and configured grant), Alt.1 is adopted.</w:t>
      </w:r>
    </w:p>
    <w:p w14:paraId="5699BE22" w14:textId="77777777" w:rsidR="004D6E9A" w:rsidRDefault="004D6E9A" w:rsidP="00857748">
      <w:pPr>
        <w:pStyle w:val="aff1"/>
        <w:widowControl w:val="0"/>
        <w:numPr>
          <w:ilvl w:val="1"/>
          <w:numId w:val="20"/>
        </w:numPr>
        <w:snapToGrid w:val="0"/>
        <w:spacing w:after="0"/>
        <w:ind w:leftChars="310" w:left="1040"/>
        <w:jc w:val="both"/>
        <w:rPr>
          <w:rFonts w:eastAsiaTheme="minorEastAsia"/>
        </w:rPr>
      </w:pPr>
      <w:r>
        <w:rPr>
          <w:rFonts w:eastAsiaTheme="minorEastAsia"/>
        </w:rPr>
        <w:t>That is, for the Rel.16 PUSCH with enhanced repetition transmission, the time window within which valid symbols are used for transmission is L * K, starting from the first symbol indicated by the SLIV in TDRA field.</w:t>
      </w:r>
    </w:p>
    <w:p w14:paraId="5FC2DBF7" w14:textId="5B1C0B22" w:rsidR="004D6E9A" w:rsidRDefault="004D6E9A" w:rsidP="004D6E9A">
      <w:pPr>
        <w:pStyle w:val="Agreements"/>
        <w:spacing w:beforeLines="50" w:before="120"/>
        <w:ind w:leftChars="100" w:left="200"/>
      </w:pPr>
      <w:bookmarkStart w:id="7" w:name="_Hlk23426425"/>
      <w:bookmarkEnd w:id="6"/>
      <w:r w:rsidRPr="004D6E9A">
        <w:rPr>
          <w:rFonts w:hint="eastAsia"/>
          <w:highlight w:val="green"/>
          <w:u w:val="single"/>
        </w:rPr>
        <w:t>Agreement:</w:t>
      </w:r>
    </w:p>
    <w:p w14:paraId="517D8CA3" w14:textId="77777777" w:rsidR="004D6E9A" w:rsidRDefault="004D6E9A" w:rsidP="00857748">
      <w:pPr>
        <w:pStyle w:val="aff1"/>
        <w:widowControl w:val="0"/>
        <w:numPr>
          <w:ilvl w:val="0"/>
          <w:numId w:val="20"/>
        </w:numPr>
        <w:snapToGrid w:val="0"/>
        <w:spacing w:after="0"/>
        <w:ind w:leftChars="100" w:left="620"/>
        <w:jc w:val="both"/>
        <w:rPr>
          <w:rFonts w:eastAsiaTheme="minorEastAsia"/>
        </w:rPr>
      </w:pPr>
      <w:r>
        <w:rPr>
          <w:rFonts w:eastAsiaTheme="minorEastAsia" w:hint="eastAsia"/>
        </w:rPr>
        <w:t xml:space="preserve">For the interaction with DL / UL direction, if dynamic SFI is configured, Option 1-4 is not further </w:t>
      </w:r>
      <w:r>
        <w:rPr>
          <w:rFonts w:eastAsiaTheme="minorEastAsia"/>
        </w:rPr>
        <w:t>considered for</w:t>
      </w:r>
      <w:r>
        <w:rPr>
          <w:rFonts w:eastAsiaTheme="minorEastAsia" w:hint="eastAsia"/>
        </w:rPr>
        <w:t xml:space="preserve"> </w:t>
      </w:r>
      <w:r>
        <w:rPr>
          <w:rFonts w:eastAsiaTheme="minorEastAsia"/>
        </w:rPr>
        <w:t>both dynamic grant and configured grant.</w:t>
      </w:r>
    </w:p>
    <w:p w14:paraId="5889375C" w14:textId="77777777" w:rsidR="004D6E9A" w:rsidRDefault="004D6E9A" w:rsidP="00857748">
      <w:pPr>
        <w:pStyle w:val="aff1"/>
        <w:widowControl w:val="0"/>
        <w:numPr>
          <w:ilvl w:val="1"/>
          <w:numId w:val="20"/>
        </w:numPr>
        <w:snapToGrid w:val="0"/>
        <w:spacing w:after="0"/>
        <w:ind w:leftChars="310" w:left="1040"/>
        <w:jc w:val="both"/>
        <w:rPr>
          <w:rFonts w:eastAsiaTheme="minorEastAsia"/>
        </w:rPr>
      </w:pPr>
      <w:r>
        <w:rPr>
          <w:rFonts w:eastAsiaTheme="minorEastAsia" w:hint="eastAsia"/>
        </w:rPr>
        <w:t xml:space="preserve">Option 1-4: Predefined rules to determine which set of semi-static flexible symbols are used for PUSCH. </w:t>
      </w:r>
      <w:r>
        <w:rPr>
          <w:rFonts w:eastAsiaTheme="minorEastAsia"/>
        </w:rPr>
        <w:t>Segmentation occurs around semi-static DL and the invalid symbols as defined in the rules.</w:t>
      </w:r>
    </w:p>
    <w:p w14:paraId="231D9EB6" w14:textId="77777777" w:rsidR="004D6E9A" w:rsidRDefault="004D6E9A" w:rsidP="00857748">
      <w:pPr>
        <w:pStyle w:val="aff1"/>
        <w:widowControl w:val="0"/>
        <w:numPr>
          <w:ilvl w:val="0"/>
          <w:numId w:val="20"/>
        </w:numPr>
        <w:snapToGrid w:val="0"/>
        <w:spacing w:after="0"/>
        <w:ind w:leftChars="100" w:left="620"/>
        <w:jc w:val="both"/>
        <w:rPr>
          <w:rFonts w:eastAsiaTheme="minorEastAsia"/>
        </w:rPr>
      </w:pPr>
      <w:r>
        <w:rPr>
          <w:rFonts w:eastAsiaTheme="minorEastAsia"/>
        </w:rPr>
        <w:t>For the interaction with DL / UL direction, if dynamic SFI is configured, Option 1-2 is not further considered for dynamic grant.</w:t>
      </w:r>
    </w:p>
    <w:p w14:paraId="425E813C" w14:textId="77777777" w:rsidR="004D6E9A" w:rsidRPr="00CC37D4" w:rsidRDefault="004D6E9A" w:rsidP="00857748">
      <w:pPr>
        <w:pStyle w:val="aff1"/>
        <w:widowControl w:val="0"/>
        <w:numPr>
          <w:ilvl w:val="1"/>
          <w:numId w:val="20"/>
        </w:numPr>
        <w:snapToGrid w:val="0"/>
        <w:spacing w:after="0"/>
        <w:ind w:leftChars="310" w:left="1040"/>
        <w:jc w:val="both"/>
        <w:rPr>
          <w:rFonts w:eastAsiaTheme="minorEastAsia"/>
        </w:rPr>
      </w:pPr>
      <w:r>
        <w:rPr>
          <w:rFonts w:eastAsiaTheme="minorEastAsia"/>
        </w:rPr>
        <w:t>Option 1-2: Semi-static DL / flexible symbols are not used for PUSCH. Segmentation occurs around semi-static DL / flexible symbols.</w:t>
      </w:r>
    </w:p>
    <w:p w14:paraId="52688C20" w14:textId="5DE3EC18" w:rsidR="004D6E9A" w:rsidRDefault="004D6E9A" w:rsidP="004D6E9A">
      <w:pPr>
        <w:pStyle w:val="Agreements"/>
        <w:spacing w:beforeLines="50" w:before="120"/>
        <w:ind w:leftChars="100" w:left="200"/>
      </w:pPr>
      <w:bookmarkStart w:id="8" w:name="_Hlk23426431"/>
      <w:bookmarkEnd w:id="7"/>
      <w:r w:rsidRPr="004D6E9A">
        <w:rPr>
          <w:rFonts w:hint="eastAsia"/>
          <w:highlight w:val="green"/>
          <w:u w:val="single"/>
        </w:rPr>
        <w:t>Agreement:</w:t>
      </w:r>
    </w:p>
    <w:p w14:paraId="0FD4849D" w14:textId="77777777" w:rsidR="004D6E9A" w:rsidRDefault="004D6E9A" w:rsidP="00857748">
      <w:pPr>
        <w:pStyle w:val="aff1"/>
        <w:widowControl w:val="0"/>
        <w:numPr>
          <w:ilvl w:val="0"/>
          <w:numId w:val="23"/>
        </w:numPr>
        <w:snapToGrid w:val="0"/>
        <w:spacing w:after="0"/>
        <w:ind w:leftChars="100" w:left="620"/>
        <w:jc w:val="both"/>
        <w:rPr>
          <w:rFonts w:eastAsiaTheme="minorEastAsia"/>
        </w:rPr>
      </w:pPr>
      <w:r>
        <w:rPr>
          <w:rFonts w:eastAsiaTheme="minorEastAsia" w:hint="eastAsia"/>
        </w:rPr>
        <w:t xml:space="preserve">For </w:t>
      </w:r>
      <w:r>
        <w:rPr>
          <w:rFonts w:eastAsiaTheme="minorEastAsia"/>
        </w:rPr>
        <w:t>the interaction with DL / UL direction, if dynamic SFI is configured, Option 2-2 and 2-3 is not further considered for dynamic grant.</w:t>
      </w:r>
    </w:p>
    <w:p w14:paraId="66F03E78" w14:textId="77777777" w:rsidR="004D6E9A" w:rsidRDefault="004D6E9A" w:rsidP="00857748">
      <w:pPr>
        <w:pStyle w:val="aff1"/>
        <w:widowControl w:val="0"/>
        <w:numPr>
          <w:ilvl w:val="1"/>
          <w:numId w:val="23"/>
        </w:numPr>
        <w:snapToGrid w:val="0"/>
        <w:spacing w:after="0"/>
        <w:ind w:leftChars="310" w:left="1040"/>
        <w:jc w:val="both"/>
        <w:rPr>
          <w:rFonts w:eastAsiaTheme="minorEastAsia"/>
        </w:rPr>
      </w:pPr>
      <w:r>
        <w:rPr>
          <w:rFonts w:eastAsiaTheme="minorEastAsia" w:hint="eastAsia"/>
        </w:rPr>
        <w:t xml:space="preserve">Option 2-2: Dynamic flexible symbols are used for PUSCH. </w:t>
      </w:r>
      <w:r>
        <w:rPr>
          <w:rFonts w:eastAsiaTheme="minorEastAsia"/>
        </w:rPr>
        <w:t>Segmentation occurs around semi-static DL symbols and dynamic DL symbols.</w:t>
      </w:r>
    </w:p>
    <w:p w14:paraId="29996DB8" w14:textId="77777777" w:rsidR="004D6E9A" w:rsidRPr="00E16829" w:rsidRDefault="004D6E9A" w:rsidP="00857748">
      <w:pPr>
        <w:pStyle w:val="aff1"/>
        <w:widowControl w:val="0"/>
        <w:numPr>
          <w:ilvl w:val="1"/>
          <w:numId w:val="23"/>
        </w:numPr>
        <w:snapToGrid w:val="0"/>
        <w:spacing w:after="0"/>
        <w:ind w:leftChars="310" w:left="1040"/>
        <w:jc w:val="both"/>
        <w:rPr>
          <w:rFonts w:eastAsiaTheme="minorEastAsia"/>
        </w:rPr>
      </w:pPr>
      <w:r>
        <w:rPr>
          <w:rFonts w:eastAsiaTheme="minorEastAsia"/>
        </w:rPr>
        <w:t>Option 2-3: Dynamic flexible symbols are used for PUSCH. A repetition is not transmitted if it conflicts with a dynamic DL symbol.</w:t>
      </w:r>
    </w:p>
    <w:p w14:paraId="35AC3759" w14:textId="0BE53F45" w:rsidR="004D6E9A" w:rsidRDefault="004D6E9A" w:rsidP="004D6E9A">
      <w:pPr>
        <w:pStyle w:val="Agreements"/>
        <w:spacing w:beforeLines="50" w:before="120"/>
        <w:ind w:leftChars="100" w:left="200"/>
      </w:pPr>
      <w:bookmarkStart w:id="9" w:name="_Hlk23426461"/>
      <w:bookmarkEnd w:id="8"/>
      <w:r w:rsidRPr="004D6E9A">
        <w:rPr>
          <w:rFonts w:hint="eastAsia"/>
          <w:highlight w:val="green"/>
          <w:u w:val="single"/>
        </w:rPr>
        <w:t>Agreement:</w:t>
      </w:r>
    </w:p>
    <w:p w14:paraId="2AD42E52" w14:textId="77777777" w:rsidR="004D6E9A" w:rsidRDefault="004D6E9A" w:rsidP="00857748">
      <w:pPr>
        <w:pStyle w:val="aff1"/>
        <w:widowControl w:val="0"/>
        <w:numPr>
          <w:ilvl w:val="0"/>
          <w:numId w:val="23"/>
        </w:numPr>
        <w:snapToGrid w:val="0"/>
        <w:spacing w:after="0"/>
        <w:ind w:leftChars="100" w:left="620"/>
        <w:jc w:val="both"/>
        <w:rPr>
          <w:rFonts w:eastAsiaTheme="minorEastAsia"/>
        </w:rPr>
      </w:pPr>
      <w:r>
        <w:rPr>
          <w:rFonts w:eastAsiaTheme="minorEastAsia" w:hint="eastAsia"/>
        </w:rPr>
        <w:t xml:space="preserve">For both dynamic grant and </w:t>
      </w:r>
      <w:r>
        <w:rPr>
          <w:rFonts w:eastAsiaTheme="minorEastAsia"/>
        </w:rPr>
        <w:t>configured</w:t>
      </w:r>
      <w:r>
        <w:rPr>
          <w:rFonts w:eastAsiaTheme="minorEastAsia" w:hint="eastAsia"/>
        </w:rPr>
        <w:t xml:space="preserve"> </w:t>
      </w:r>
      <w:r>
        <w:rPr>
          <w:rFonts w:eastAsiaTheme="minorEastAsia"/>
        </w:rPr>
        <w:t>grant with “Rel.16 PUSCH transmission scheme”, if dynamic SFI is not configured, semi-static flexible symbols are used for PUSCH. Segmentation occurs at least around semi-static DL symbols.</w:t>
      </w:r>
    </w:p>
    <w:p w14:paraId="2901C33A" w14:textId="77777777" w:rsidR="004D6E9A" w:rsidRDefault="004D6E9A" w:rsidP="00857748">
      <w:pPr>
        <w:pStyle w:val="aff1"/>
        <w:widowControl w:val="0"/>
        <w:numPr>
          <w:ilvl w:val="1"/>
          <w:numId w:val="23"/>
        </w:numPr>
        <w:snapToGrid w:val="0"/>
        <w:spacing w:after="0"/>
        <w:ind w:leftChars="310" w:left="1040"/>
        <w:jc w:val="both"/>
        <w:rPr>
          <w:rFonts w:eastAsiaTheme="minorEastAsia"/>
        </w:rPr>
      </w:pPr>
      <w:r>
        <w:rPr>
          <w:rFonts w:eastAsiaTheme="minorEastAsia"/>
        </w:rPr>
        <w:t>FFS: Segmentation also around dynamically indicated invalid symbols for UL transmissions in the UL grant (if supported for dynamic and/or Type configured grant) and/or semi-statically configured invalid symbols for UL transmissions (if supported).</w:t>
      </w:r>
    </w:p>
    <w:p w14:paraId="43AB4DD4" w14:textId="77777777" w:rsidR="004D6E9A" w:rsidRPr="00E16829" w:rsidRDefault="004D6E9A" w:rsidP="00857748">
      <w:pPr>
        <w:pStyle w:val="aff1"/>
        <w:widowControl w:val="0"/>
        <w:numPr>
          <w:ilvl w:val="1"/>
          <w:numId w:val="23"/>
        </w:numPr>
        <w:snapToGrid w:val="0"/>
        <w:spacing w:after="0"/>
        <w:ind w:leftChars="310" w:left="1040"/>
        <w:jc w:val="both"/>
        <w:rPr>
          <w:rFonts w:eastAsiaTheme="minorEastAsia"/>
        </w:rPr>
      </w:pPr>
      <w:r>
        <w:rPr>
          <w:rFonts w:eastAsiaTheme="minorEastAsia"/>
        </w:rPr>
        <w:t>FFS how to handle the conflict with dynamic DL transmission for configured grant</w:t>
      </w:r>
    </w:p>
    <w:bookmarkEnd w:id="9"/>
    <w:p w14:paraId="26CD971F" w14:textId="74B8F8C7" w:rsidR="004D6E9A" w:rsidRDefault="004D6E9A" w:rsidP="004D6E9A">
      <w:pPr>
        <w:pStyle w:val="Agreements"/>
        <w:spacing w:beforeLines="50" w:before="120"/>
        <w:ind w:leftChars="100" w:left="200"/>
      </w:pPr>
      <w:r w:rsidRPr="004D6E9A">
        <w:rPr>
          <w:rFonts w:hint="eastAsia"/>
          <w:highlight w:val="green"/>
          <w:u w:val="single"/>
        </w:rPr>
        <w:t>Agreement:</w:t>
      </w:r>
    </w:p>
    <w:p w14:paraId="382B36CF" w14:textId="77777777" w:rsidR="004D6E9A" w:rsidRDefault="004D6E9A" w:rsidP="00857748">
      <w:pPr>
        <w:pStyle w:val="aff1"/>
        <w:widowControl w:val="0"/>
        <w:numPr>
          <w:ilvl w:val="0"/>
          <w:numId w:val="20"/>
        </w:numPr>
        <w:snapToGrid w:val="0"/>
        <w:spacing w:after="0"/>
        <w:ind w:leftChars="100" w:left="620"/>
        <w:jc w:val="both"/>
        <w:rPr>
          <w:rFonts w:eastAsiaTheme="minorEastAsia"/>
        </w:rPr>
      </w:pPr>
      <w:r>
        <w:rPr>
          <w:rFonts w:eastAsiaTheme="minorEastAsia" w:hint="eastAsia"/>
        </w:rPr>
        <w:t xml:space="preserve">For dynamic grant and retransmission of configured grant, introduce one RRC parameter for each of the DCI format 0-1 and the new UL DCI format, to indicate whether UE follows the behavior for </w:t>
      </w:r>
      <w:r>
        <w:rPr>
          <w:rFonts w:eastAsiaTheme="minorEastAsia"/>
        </w:rPr>
        <w:t>“Rel.16 PUSCH transmission scheme” or the behavior for “Rel.15 PUSCH transmission scheme”.</w:t>
      </w:r>
    </w:p>
    <w:p w14:paraId="6CE28607" w14:textId="77777777" w:rsidR="004D6E9A" w:rsidRDefault="004D6E9A" w:rsidP="00857748">
      <w:pPr>
        <w:pStyle w:val="aff1"/>
        <w:widowControl w:val="0"/>
        <w:numPr>
          <w:ilvl w:val="1"/>
          <w:numId w:val="20"/>
        </w:numPr>
        <w:snapToGrid w:val="0"/>
        <w:spacing w:after="0"/>
        <w:ind w:leftChars="310" w:left="1040"/>
        <w:jc w:val="both"/>
        <w:rPr>
          <w:rFonts w:eastAsiaTheme="minorEastAsia"/>
        </w:rPr>
      </w:pPr>
      <w:r>
        <w:rPr>
          <w:rFonts w:eastAsiaTheme="minorEastAsia"/>
        </w:rPr>
        <w:t>FFS whether to restrict that “Rel.16 PUSCH transmission scheme” cannot be enabled for both DCI formats simultaneously</w:t>
      </w:r>
    </w:p>
    <w:p w14:paraId="493CAAC9" w14:textId="77777777" w:rsidR="004D6E9A" w:rsidRDefault="004D6E9A" w:rsidP="00857748">
      <w:pPr>
        <w:pStyle w:val="aff1"/>
        <w:widowControl w:val="0"/>
        <w:numPr>
          <w:ilvl w:val="0"/>
          <w:numId w:val="20"/>
        </w:numPr>
        <w:snapToGrid w:val="0"/>
        <w:spacing w:after="0"/>
        <w:ind w:leftChars="100" w:left="620"/>
        <w:jc w:val="both"/>
        <w:rPr>
          <w:rFonts w:eastAsiaTheme="minorEastAsia"/>
        </w:rPr>
      </w:pPr>
      <w:r>
        <w:rPr>
          <w:rFonts w:eastAsiaTheme="minorEastAsia"/>
        </w:rPr>
        <w:t>For Type 1 configured grant, introduce an RRC parameter per configured grant configuration to indicate whether UE follows the behavior for “Rel.16 PUSCH transmission scheme” or the behavior for “Rel.15 PUSCH transmission scheme”.</w:t>
      </w:r>
    </w:p>
    <w:p w14:paraId="7B52D4DE" w14:textId="115DB99D" w:rsidR="004D6E9A" w:rsidRDefault="004D6E9A" w:rsidP="004D6E9A">
      <w:pPr>
        <w:pStyle w:val="Agreements"/>
        <w:spacing w:beforeLines="50" w:before="120"/>
        <w:ind w:leftChars="100" w:left="200"/>
      </w:pPr>
      <w:r w:rsidRPr="004D6E9A">
        <w:rPr>
          <w:rFonts w:hint="eastAsia"/>
          <w:highlight w:val="green"/>
          <w:u w:val="single"/>
        </w:rPr>
        <w:t>Agreement:</w:t>
      </w:r>
    </w:p>
    <w:p w14:paraId="33BD31EC" w14:textId="77777777" w:rsidR="004D6E9A" w:rsidRDefault="004D6E9A" w:rsidP="00857748">
      <w:pPr>
        <w:pStyle w:val="aff1"/>
        <w:widowControl w:val="0"/>
        <w:numPr>
          <w:ilvl w:val="0"/>
          <w:numId w:val="22"/>
        </w:numPr>
        <w:snapToGrid w:val="0"/>
        <w:spacing w:after="0"/>
        <w:ind w:leftChars="100" w:left="620"/>
        <w:jc w:val="both"/>
        <w:rPr>
          <w:rFonts w:eastAsiaTheme="minorEastAsia"/>
        </w:rPr>
      </w:pPr>
      <w:r>
        <w:rPr>
          <w:rFonts w:eastAsiaTheme="minorEastAsia" w:hint="eastAsia"/>
        </w:rPr>
        <w:t>For Type 2 configure grant, UE uses the PUSCH transmission scheme (</w:t>
      </w:r>
      <w:r>
        <w:rPr>
          <w:rFonts w:eastAsiaTheme="minorEastAsia"/>
        </w:rPr>
        <w:t>“Rel.16 PUSCH transmission scheme” or “Rel.15 PUSCH transmission scheme”) associated with the activation DCI format.</w:t>
      </w:r>
    </w:p>
    <w:p w14:paraId="3D01DB94" w14:textId="77777777" w:rsidR="00A93725" w:rsidRPr="004D6E9A" w:rsidRDefault="00A93725" w:rsidP="007B2184">
      <w:pPr>
        <w:spacing w:after="0"/>
        <w:rPr>
          <w:lang w:eastAsia="ja-JP"/>
        </w:rPr>
      </w:pPr>
    </w:p>
    <w:sectPr w:rsidR="00A93725" w:rsidRPr="004D6E9A">
      <w:footerReference w:type="even" r:id="rId21"/>
      <w:footerReference w:type="default" r:id="rId2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EF230" w14:textId="77777777" w:rsidR="0009601C" w:rsidRDefault="0009601C">
      <w:r>
        <w:separator/>
      </w:r>
    </w:p>
  </w:endnote>
  <w:endnote w:type="continuationSeparator" w:id="0">
    <w:p w14:paraId="6348E132" w14:textId="77777777" w:rsidR="0009601C" w:rsidRDefault="0009601C">
      <w:r>
        <w:continuationSeparator/>
      </w:r>
    </w:p>
  </w:endnote>
  <w:endnote w:type="continuationNotice" w:id="1">
    <w:p w14:paraId="1D0C5D08" w14:textId="77777777" w:rsidR="0009601C" w:rsidRDefault="00096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AF5ED8" w:rsidRDefault="00AF5ED8">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AF5ED8" w:rsidRDefault="00AF5ED8">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AF5ED8" w:rsidRDefault="00AF5ED8">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AF5ED8" w:rsidRDefault="00AF5ED8">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23059" w14:textId="77777777" w:rsidR="0009601C" w:rsidRDefault="0009601C">
      <w:r>
        <w:separator/>
      </w:r>
    </w:p>
  </w:footnote>
  <w:footnote w:type="continuationSeparator" w:id="0">
    <w:p w14:paraId="2C806038" w14:textId="77777777" w:rsidR="0009601C" w:rsidRDefault="0009601C">
      <w:r>
        <w:continuationSeparator/>
      </w:r>
    </w:p>
  </w:footnote>
  <w:footnote w:type="continuationNotice" w:id="1">
    <w:p w14:paraId="6BC57B21" w14:textId="77777777" w:rsidR="0009601C" w:rsidRDefault="000960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848D4"/>
    <w:multiLevelType w:val="hybridMultilevel"/>
    <w:tmpl w:val="3EA2350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 w15:restartNumberingAfterBreak="0">
    <w:nsid w:val="085E2C4C"/>
    <w:multiLevelType w:val="hybridMultilevel"/>
    <w:tmpl w:val="D6DA26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9576A4"/>
    <w:multiLevelType w:val="hybridMultilevel"/>
    <w:tmpl w:val="E7EE41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6B34EA"/>
    <w:multiLevelType w:val="hybridMultilevel"/>
    <w:tmpl w:val="FB7A3D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3C2284"/>
    <w:multiLevelType w:val="hybridMultilevel"/>
    <w:tmpl w:val="ADC28B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4335A5"/>
    <w:multiLevelType w:val="hybridMultilevel"/>
    <w:tmpl w:val="3B7695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AB3A0C"/>
    <w:multiLevelType w:val="hybridMultilevel"/>
    <w:tmpl w:val="D4C66D74"/>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7" w15:restartNumberingAfterBreak="0">
    <w:nsid w:val="2BE10934"/>
    <w:multiLevelType w:val="hybridMultilevel"/>
    <w:tmpl w:val="92B80A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327ACF"/>
    <w:multiLevelType w:val="hybridMultilevel"/>
    <w:tmpl w:val="4746BD52"/>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C397ED2"/>
    <w:multiLevelType w:val="hybridMultilevel"/>
    <w:tmpl w:val="1C8A34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CE3E25"/>
    <w:multiLevelType w:val="hybridMultilevel"/>
    <w:tmpl w:val="C60897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85856F0"/>
    <w:multiLevelType w:val="hybridMultilevel"/>
    <w:tmpl w:val="D6D2E0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C900DD1"/>
    <w:multiLevelType w:val="hybridMultilevel"/>
    <w:tmpl w:val="7974FB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37514C0"/>
    <w:multiLevelType w:val="hybridMultilevel"/>
    <w:tmpl w:val="BE44B7CC"/>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0"/>
  </w:num>
  <w:num w:numId="2">
    <w:abstractNumId w:val="22"/>
  </w:num>
  <w:num w:numId="3">
    <w:abstractNumId w:val="9"/>
  </w:num>
  <w:num w:numId="4">
    <w:abstractNumId w:val="18"/>
  </w:num>
  <w:num w:numId="5">
    <w:abstractNumId w:val="12"/>
  </w:num>
  <w:num w:numId="6">
    <w:abstractNumId w:val="13"/>
  </w:num>
  <w:num w:numId="7">
    <w:abstractNumId w:val="11"/>
  </w:num>
  <w:num w:numId="8">
    <w:abstractNumId w:val="21"/>
  </w:num>
  <w:num w:numId="9">
    <w:abstractNumId w:val="10"/>
  </w:num>
  <w:num w:numId="10">
    <w:abstractNumId w:val="6"/>
  </w:num>
  <w:num w:numId="11">
    <w:abstractNumId w:val="19"/>
  </w:num>
  <w:num w:numId="12">
    <w:abstractNumId w:val="8"/>
  </w:num>
  <w:num w:numId="13">
    <w:abstractNumId w:val="17"/>
  </w:num>
  <w:num w:numId="14">
    <w:abstractNumId w:val="0"/>
  </w:num>
  <w:num w:numId="15">
    <w:abstractNumId w:val="15"/>
  </w:num>
  <w:num w:numId="16">
    <w:abstractNumId w:val="4"/>
  </w:num>
  <w:num w:numId="17">
    <w:abstractNumId w:val="2"/>
  </w:num>
  <w:num w:numId="18">
    <w:abstractNumId w:val="1"/>
  </w:num>
  <w:num w:numId="19">
    <w:abstractNumId w:val="3"/>
  </w:num>
  <w:num w:numId="20">
    <w:abstractNumId w:val="5"/>
  </w:num>
  <w:num w:numId="21">
    <w:abstractNumId w:val="16"/>
  </w:num>
  <w:num w:numId="22">
    <w:abstractNumId w:val="14"/>
  </w:num>
  <w:num w:numId="23">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92"/>
    <w:rsid w:val="000865D7"/>
    <w:rsid w:val="000869E7"/>
    <w:rsid w:val="00087D92"/>
    <w:rsid w:val="00087E13"/>
    <w:rsid w:val="00087F01"/>
    <w:rsid w:val="00087FB3"/>
    <w:rsid w:val="0009003D"/>
    <w:rsid w:val="0009048D"/>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01C"/>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7B7"/>
    <w:rsid w:val="000B07F7"/>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85F"/>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485"/>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1777"/>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1756"/>
    <w:rsid w:val="001618B6"/>
    <w:rsid w:val="00162CB3"/>
    <w:rsid w:val="001632ED"/>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30FB"/>
    <w:rsid w:val="001732BB"/>
    <w:rsid w:val="00173C53"/>
    <w:rsid w:val="00173F1B"/>
    <w:rsid w:val="001743A5"/>
    <w:rsid w:val="00174789"/>
    <w:rsid w:val="00174B3C"/>
    <w:rsid w:val="00174DBC"/>
    <w:rsid w:val="001755C1"/>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9F2"/>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20E"/>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0E88"/>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32DB"/>
    <w:rsid w:val="00223CC4"/>
    <w:rsid w:val="0022493F"/>
    <w:rsid w:val="002252B6"/>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481"/>
    <w:rsid w:val="00255F10"/>
    <w:rsid w:val="0025623D"/>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76D3"/>
    <w:rsid w:val="00267727"/>
    <w:rsid w:val="00267789"/>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1F"/>
    <w:rsid w:val="0028393C"/>
    <w:rsid w:val="00283BF6"/>
    <w:rsid w:val="00284032"/>
    <w:rsid w:val="00284E44"/>
    <w:rsid w:val="0028719E"/>
    <w:rsid w:val="0028769A"/>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337"/>
    <w:rsid w:val="00297680"/>
    <w:rsid w:val="00297FAD"/>
    <w:rsid w:val="002A0398"/>
    <w:rsid w:val="002A1562"/>
    <w:rsid w:val="002A167B"/>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6379"/>
    <w:rsid w:val="002C65EF"/>
    <w:rsid w:val="002C6844"/>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2E5B"/>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8C"/>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57F"/>
    <w:rsid w:val="003A26D3"/>
    <w:rsid w:val="003A2A79"/>
    <w:rsid w:val="003A2ECC"/>
    <w:rsid w:val="003A3034"/>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9C"/>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1EDB"/>
    <w:rsid w:val="004D2467"/>
    <w:rsid w:val="004D28B5"/>
    <w:rsid w:val="004D3B5D"/>
    <w:rsid w:val="004D3EFE"/>
    <w:rsid w:val="004D44AC"/>
    <w:rsid w:val="004D49DE"/>
    <w:rsid w:val="004D4E62"/>
    <w:rsid w:val="004D500E"/>
    <w:rsid w:val="004D5105"/>
    <w:rsid w:val="004D5C9A"/>
    <w:rsid w:val="004D6178"/>
    <w:rsid w:val="004D64E2"/>
    <w:rsid w:val="004D6E9A"/>
    <w:rsid w:val="004D71A7"/>
    <w:rsid w:val="004D7619"/>
    <w:rsid w:val="004D79E3"/>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411A"/>
    <w:rsid w:val="005056A6"/>
    <w:rsid w:val="005060DB"/>
    <w:rsid w:val="005064C6"/>
    <w:rsid w:val="00506B3B"/>
    <w:rsid w:val="00506B43"/>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2E02"/>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2164"/>
    <w:rsid w:val="005524A8"/>
    <w:rsid w:val="005529F5"/>
    <w:rsid w:val="0055305D"/>
    <w:rsid w:val="00553666"/>
    <w:rsid w:val="00553739"/>
    <w:rsid w:val="00553DB7"/>
    <w:rsid w:val="00553DFD"/>
    <w:rsid w:val="005543AE"/>
    <w:rsid w:val="00554499"/>
    <w:rsid w:val="00554E5A"/>
    <w:rsid w:val="0055520D"/>
    <w:rsid w:val="00555726"/>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2601"/>
    <w:rsid w:val="006029E3"/>
    <w:rsid w:val="006031C0"/>
    <w:rsid w:val="006031D7"/>
    <w:rsid w:val="006035BC"/>
    <w:rsid w:val="00603A39"/>
    <w:rsid w:val="00603FCE"/>
    <w:rsid w:val="0060438C"/>
    <w:rsid w:val="006048FB"/>
    <w:rsid w:val="006064E0"/>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5D4"/>
    <w:rsid w:val="00623BD1"/>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2CD0"/>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8CA"/>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0F6"/>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28FC"/>
    <w:rsid w:val="00713D13"/>
    <w:rsid w:val="007144E3"/>
    <w:rsid w:val="00714A6B"/>
    <w:rsid w:val="00714FAC"/>
    <w:rsid w:val="00715200"/>
    <w:rsid w:val="00715280"/>
    <w:rsid w:val="00715A75"/>
    <w:rsid w:val="00715D4D"/>
    <w:rsid w:val="00716C45"/>
    <w:rsid w:val="00716C57"/>
    <w:rsid w:val="007176CB"/>
    <w:rsid w:val="00717955"/>
    <w:rsid w:val="00720C14"/>
    <w:rsid w:val="00720E42"/>
    <w:rsid w:val="007215CF"/>
    <w:rsid w:val="00721713"/>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483"/>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58BB"/>
    <w:rsid w:val="00765D32"/>
    <w:rsid w:val="00765F9B"/>
    <w:rsid w:val="007664AC"/>
    <w:rsid w:val="00766EE3"/>
    <w:rsid w:val="00767306"/>
    <w:rsid w:val="00767901"/>
    <w:rsid w:val="00767C7A"/>
    <w:rsid w:val="00767CAB"/>
    <w:rsid w:val="00767F2D"/>
    <w:rsid w:val="00771C9A"/>
    <w:rsid w:val="007745D4"/>
    <w:rsid w:val="00774714"/>
    <w:rsid w:val="007748DC"/>
    <w:rsid w:val="00775639"/>
    <w:rsid w:val="007767C2"/>
    <w:rsid w:val="0077697D"/>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9AD"/>
    <w:rsid w:val="007930F0"/>
    <w:rsid w:val="00793392"/>
    <w:rsid w:val="00793667"/>
    <w:rsid w:val="00794AAF"/>
    <w:rsid w:val="00794EA5"/>
    <w:rsid w:val="0079629B"/>
    <w:rsid w:val="007963C3"/>
    <w:rsid w:val="007963C9"/>
    <w:rsid w:val="00796D80"/>
    <w:rsid w:val="007A01B2"/>
    <w:rsid w:val="007A02D1"/>
    <w:rsid w:val="007A0613"/>
    <w:rsid w:val="007A2463"/>
    <w:rsid w:val="007A26A2"/>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2294"/>
    <w:rsid w:val="007E3291"/>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5F53"/>
    <w:rsid w:val="00827E6B"/>
    <w:rsid w:val="008303E6"/>
    <w:rsid w:val="00831F0D"/>
    <w:rsid w:val="008322F7"/>
    <w:rsid w:val="008328B8"/>
    <w:rsid w:val="00832B13"/>
    <w:rsid w:val="00832BD8"/>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54FE"/>
    <w:rsid w:val="008460B0"/>
    <w:rsid w:val="0084618E"/>
    <w:rsid w:val="008466B3"/>
    <w:rsid w:val="008473E3"/>
    <w:rsid w:val="0084762B"/>
    <w:rsid w:val="00847F13"/>
    <w:rsid w:val="0085014F"/>
    <w:rsid w:val="008516E8"/>
    <w:rsid w:val="0085196E"/>
    <w:rsid w:val="008525FE"/>
    <w:rsid w:val="008526D1"/>
    <w:rsid w:val="008531A3"/>
    <w:rsid w:val="008535A3"/>
    <w:rsid w:val="00854A31"/>
    <w:rsid w:val="00854CA6"/>
    <w:rsid w:val="00855196"/>
    <w:rsid w:val="00855771"/>
    <w:rsid w:val="008567BC"/>
    <w:rsid w:val="0085701E"/>
    <w:rsid w:val="00857748"/>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5997"/>
    <w:rsid w:val="008B5999"/>
    <w:rsid w:val="008B5F4E"/>
    <w:rsid w:val="008B6170"/>
    <w:rsid w:val="008B626F"/>
    <w:rsid w:val="008B6B9D"/>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631E"/>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9E0"/>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1E9"/>
    <w:rsid w:val="00973999"/>
    <w:rsid w:val="00973CEC"/>
    <w:rsid w:val="00973DA9"/>
    <w:rsid w:val="009761D8"/>
    <w:rsid w:val="009765EA"/>
    <w:rsid w:val="00976842"/>
    <w:rsid w:val="00976AC1"/>
    <w:rsid w:val="00976F61"/>
    <w:rsid w:val="009772EC"/>
    <w:rsid w:val="0097775D"/>
    <w:rsid w:val="00980BF4"/>
    <w:rsid w:val="0098121A"/>
    <w:rsid w:val="0098320B"/>
    <w:rsid w:val="009833BF"/>
    <w:rsid w:val="00983634"/>
    <w:rsid w:val="00983BA1"/>
    <w:rsid w:val="00984275"/>
    <w:rsid w:val="009865BF"/>
    <w:rsid w:val="009866D7"/>
    <w:rsid w:val="009866EC"/>
    <w:rsid w:val="00986FDD"/>
    <w:rsid w:val="00987418"/>
    <w:rsid w:val="00987460"/>
    <w:rsid w:val="009875CE"/>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5FA"/>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241B"/>
    <w:rsid w:val="00A125B4"/>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E8D"/>
    <w:rsid w:val="00A810F1"/>
    <w:rsid w:val="00A81773"/>
    <w:rsid w:val="00A81C3B"/>
    <w:rsid w:val="00A82816"/>
    <w:rsid w:val="00A82C0E"/>
    <w:rsid w:val="00A82DDA"/>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18F"/>
    <w:rsid w:val="00AC0910"/>
    <w:rsid w:val="00AC0D45"/>
    <w:rsid w:val="00AC0F07"/>
    <w:rsid w:val="00AC2094"/>
    <w:rsid w:val="00AC2231"/>
    <w:rsid w:val="00AC29DF"/>
    <w:rsid w:val="00AC364A"/>
    <w:rsid w:val="00AC3CA8"/>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251"/>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685"/>
    <w:rsid w:val="00B8485A"/>
    <w:rsid w:val="00B84DEB"/>
    <w:rsid w:val="00B85077"/>
    <w:rsid w:val="00B852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49D"/>
    <w:rsid w:val="00C40DC6"/>
    <w:rsid w:val="00C41072"/>
    <w:rsid w:val="00C41A62"/>
    <w:rsid w:val="00C41BD3"/>
    <w:rsid w:val="00C41D55"/>
    <w:rsid w:val="00C41F0D"/>
    <w:rsid w:val="00C4204A"/>
    <w:rsid w:val="00C4267C"/>
    <w:rsid w:val="00C42F66"/>
    <w:rsid w:val="00C4416F"/>
    <w:rsid w:val="00C451ED"/>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E47"/>
    <w:rsid w:val="00C66FD0"/>
    <w:rsid w:val="00C673C6"/>
    <w:rsid w:val="00C70245"/>
    <w:rsid w:val="00C70327"/>
    <w:rsid w:val="00C70A67"/>
    <w:rsid w:val="00C70E62"/>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4A0"/>
    <w:rsid w:val="00CC497E"/>
    <w:rsid w:val="00CC4E9C"/>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9F2"/>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230C"/>
    <w:rsid w:val="00DF28C6"/>
    <w:rsid w:val="00DF4534"/>
    <w:rsid w:val="00DF4C11"/>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956"/>
    <w:rsid w:val="00E15ACA"/>
    <w:rsid w:val="00E15E66"/>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944"/>
    <w:rsid w:val="00E42E00"/>
    <w:rsid w:val="00E43872"/>
    <w:rsid w:val="00E43CF2"/>
    <w:rsid w:val="00E44132"/>
    <w:rsid w:val="00E44F61"/>
    <w:rsid w:val="00E45319"/>
    <w:rsid w:val="00E46028"/>
    <w:rsid w:val="00E465D1"/>
    <w:rsid w:val="00E47E4E"/>
    <w:rsid w:val="00E50065"/>
    <w:rsid w:val="00E50A81"/>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057B"/>
    <w:rsid w:val="00E91620"/>
    <w:rsid w:val="00E9166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2BE0"/>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887"/>
    <w:rsid w:val="00EE4B61"/>
    <w:rsid w:val="00EE4C15"/>
    <w:rsid w:val="00EE537D"/>
    <w:rsid w:val="00EE539C"/>
    <w:rsid w:val="00EE5E85"/>
    <w:rsid w:val="00EE5FA4"/>
    <w:rsid w:val="00EE64BA"/>
    <w:rsid w:val="00EE6BD6"/>
    <w:rsid w:val="00EE7051"/>
    <w:rsid w:val="00EE7BBB"/>
    <w:rsid w:val="00EF17F6"/>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58F6"/>
    <w:rsid w:val="00F25C3B"/>
    <w:rsid w:val="00F263D6"/>
    <w:rsid w:val="00F26DF9"/>
    <w:rsid w:val="00F270EC"/>
    <w:rsid w:val="00F272FF"/>
    <w:rsid w:val="00F27806"/>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0D1A"/>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900CD"/>
    <w:rsid w:val="00F9034B"/>
    <w:rsid w:val="00F90EAD"/>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50C"/>
    <w:rsid w:val="00FB37CF"/>
    <w:rsid w:val="00FB3AB4"/>
    <w:rsid w:val="00FB3DE6"/>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10DE"/>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4D6E9A"/>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4D6E9A"/>
    <w:rPr>
      <w:rFonts w:eastAsiaTheme="minorEastAsia"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B9D23-8B19-40DA-8AFB-B79486023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12</Pages>
  <Words>5911</Words>
  <Characters>33695</Characters>
  <Application>Microsoft Office Word</Application>
  <DocSecurity>0</DocSecurity>
  <Lines>280</Lines>
  <Paragraphs>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45</cp:revision>
  <cp:lastPrinted>2010-04-02T09:58:00Z</cp:lastPrinted>
  <dcterms:created xsi:type="dcterms:W3CDTF">2019-10-02T08:10:00Z</dcterms:created>
  <dcterms:modified xsi:type="dcterms:W3CDTF">2019-11-08T02:06:00Z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