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29D052DE" w:rsidR="009040FB" w:rsidRPr="00586006" w:rsidRDefault="009040FB" w:rsidP="009040FB">
      <w:pPr>
        <w:pStyle w:val="CRCoverPage"/>
        <w:tabs>
          <w:tab w:val="right" w:pos="9639"/>
        </w:tabs>
        <w:spacing w:after="0"/>
        <w:rPr>
          <w:b/>
          <w:i/>
          <w:noProof/>
          <w:sz w:val="24"/>
          <w:szCs w:val="24"/>
          <w:lang w:val="en-US"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#9</w:t>
      </w:r>
      <w:r w:rsidR="008C7430" w:rsidRPr="00586006">
        <w:rPr>
          <w:b/>
          <w:sz w:val="24"/>
          <w:szCs w:val="24"/>
          <w:lang w:eastAsia="ko-KR"/>
        </w:rPr>
        <w:t>9</w:t>
      </w:r>
      <w:r w:rsidRPr="00586006">
        <w:rPr>
          <w:rFonts w:hint="eastAsia"/>
          <w:b/>
          <w:sz w:val="24"/>
          <w:szCs w:val="24"/>
          <w:lang w:eastAsia="ko-KR"/>
        </w:rPr>
        <w:tab/>
      </w:r>
      <w:r w:rsidRPr="00586006">
        <w:rPr>
          <w:b/>
          <w:i/>
          <w:noProof/>
          <w:sz w:val="24"/>
          <w:szCs w:val="24"/>
          <w:lang w:eastAsia="ko-KR"/>
        </w:rPr>
        <w:t>R1-</w:t>
      </w:r>
      <w:r w:rsidR="00586426" w:rsidRPr="00586006">
        <w:rPr>
          <w:b/>
          <w:i/>
          <w:noProof/>
          <w:sz w:val="24"/>
          <w:szCs w:val="24"/>
          <w:lang w:eastAsia="ko-KR"/>
        </w:rPr>
        <w:t>19</w:t>
      </w:r>
      <w:r w:rsidR="006803CC" w:rsidRPr="00586006">
        <w:rPr>
          <w:b/>
          <w:i/>
          <w:noProof/>
          <w:sz w:val="24"/>
          <w:szCs w:val="24"/>
          <w:lang w:eastAsia="ko-KR"/>
        </w:rPr>
        <w:t>12460</w:t>
      </w:r>
    </w:p>
    <w:p w14:paraId="43375958" w14:textId="1CEF7C33" w:rsidR="009040FB" w:rsidRPr="00586006" w:rsidRDefault="008C7430" w:rsidP="009040FB">
      <w:pPr>
        <w:pStyle w:val="CRCoverPage"/>
        <w:spacing w:after="240"/>
        <w:outlineLvl w:val="0"/>
        <w:rPr>
          <w:b/>
          <w:noProof/>
          <w:sz w:val="24"/>
          <w:szCs w:val="24"/>
          <w:lang w:eastAsia="ko-KR"/>
        </w:rPr>
      </w:pPr>
      <w:r w:rsidRPr="00586006">
        <w:rPr>
          <w:b/>
          <w:bCs/>
          <w:noProof/>
          <w:sz w:val="24"/>
          <w:szCs w:val="24"/>
          <w:lang w:eastAsia="ko-KR"/>
        </w:rPr>
        <w:t>Reno, USA, November 18th – 22nd, 2019</w:t>
      </w:r>
    </w:p>
    <w:bookmarkEnd w:id="0"/>
    <w:bookmarkEnd w:id="1"/>
    <w:p w14:paraId="3D6B5AE9" w14:textId="77777777"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2" w:name="Source"/>
      <w:bookmarkEnd w:id="2"/>
      <w:r w:rsidR="005F397F" w:rsidRPr="00586006">
        <w:rPr>
          <w:rFonts w:ascii="Arial" w:hAnsi="Arial" w:hint="eastAsia"/>
          <w:sz w:val="24"/>
          <w:lang w:eastAsia="ko-KR"/>
        </w:rPr>
        <w:t>7</w:t>
      </w:r>
      <w:r w:rsidR="00E3425D" w:rsidRPr="00586006">
        <w:rPr>
          <w:rFonts w:ascii="Arial" w:hAnsi="Arial"/>
          <w:sz w:val="24"/>
          <w:lang w:eastAsia="ko-KR"/>
        </w:rPr>
        <w:t>.</w:t>
      </w:r>
      <w:r w:rsidR="00954D82" w:rsidRPr="00586006">
        <w:rPr>
          <w:rFonts w:ascii="Arial" w:hAnsi="Arial" w:hint="eastAsia"/>
          <w:sz w:val="24"/>
          <w:lang w:eastAsia="ko-KR"/>
        </w:rPr>
        <w:t>2</w:t>
      </w:r>
      <w:r w:rsidR="00E3425D" w:rsidRPr="00586006">
        <w:rPr>
          <w:rFonts w:ascii="Arial" w:hAnsi="Arial"/>
          <w:sz w:val="24"/>
          <w:lang w:eastAsia="ko-KR"/>
        </w:rPr>
        <w:t>.</w:t>
      </w:r>
      <w:r w:rsidR="00954D82" w:rsidRPr="00586006">
        <w:rPr>
          <w:rFonts w:ascii="Arial" w:hAnsi="Arial" w:hint="eastAsia"/>
          <w:sz w:val="24"/>
          <w:lang w:eastAsia="ko-KR"/>
        </w:rPr>
        <w:t>4</w:t>
      </w:r>
      <w:r w:rsidR="00E3425D" w:rsidRPr="00586006">
        <w:rPr>
          <w:rFonts w:ascii="Arial" w:hAnsi="Arial"/>
          <w:sz w:val="24"/>
          <w:lang w:eastAsia="ko-KR"/>
        </w:rPr>
        <w:t>.</w:t>
      </w:r>
      <w:r w:rsidR="006D3B36" w:rsidRPr="00586006">
        <w:rPr>
          <w:rFonts w:ascii="Arial" w:hAnsi="Arial" w:hint="eastAsia"/>
          <w:sz w:val="24"/>
          <w:lang w:eastAsia="ko-KR"/>
        </w:rPr>
        <w:t>2.2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6D3B36" w:rsidRPr="00586006">
        <w:rPr>
          <w:rFonts w:ascii="Arial" w:hAnsi="Arial"/>
          <w:sz w:val="24"/>
          <w:lang w:eastAsia="ko-KR"/>
        </w:rPr>
        <w:t>On Resource Allocation for NR V2X Mode 2</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3" w:name="DocumentFor"/>
      <w:bookmarkEnd w:id="3"/>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2D4B11">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BD8ADA3" w14:textId="3BA0C853" w:rsidR="00FD3B35" w:rsidRPr="00586006" w:rsidRDefault="004202A0" w:rsidP="004202A0">
      <w:pPr>
        <w:pStyle w:val="6pt6pt120"/>
        <w:spacing w:before="0" w:line="300" w:lineRule="auto"/>
        <w:ind w:firstLine="431"/>
        <w:rPr>
          <w:lang w:eastAsia="ko-KR"/>
        </w:rPr>
      </w:pPr>
      <w:r w:rsidRPr="00586006">
        <w:rPr>
          <w:lang w:eastAsia="ko-KR"/>
        </w:rPr>
        <w:t>T</w:t>
      </w:r>
      <w:r w:rsidR="00327CFD" w:rsidRPr="00586006">
        <w:rPr>
          <w:rFonts w:hint="eastAsia"/>
          <w:lang w:eastAsia="ko-KR"/>
        </w:rPr>
        <w:t>his</w:t>
      </w:r>
      <w:r w:rsidR="00775CB4" w:rsidRPr="00586006">
        <w:rPr>
          <w:lang w:eastAsia="ko-KR"/>
        </w:rPr>
        <w:t xml:space="preserve"> contribution provides our view on </w:t>
      </w:r>
      <w:r w:rsidR="002005A0" w:rsidRPr="00586006">
        <w:rPr>
          <w:lang w:eastAsia="ko-KR"/>
        </w:rPr>
        <w:t xml:space="preserve">remaining issues for </w:t>
      </w:r>
      <w:r w:rsidR="006D3B36" w:rsidRPr="00586006">
        <w:rPr>
          <w:rFonts w:hint="eastAsia"/>
          <w:lang w:eastAsia="ko-KR"/>
        </w:rPr>
        <w:t>Mode 2 res</w:t>
      </w:r>
      <w:r w:rsidR="002005A0" w:rsidRPr="00586006">
        <w:rPr>
          <w:rFonts w:hint="eastAsia"/>
          <w:lang w:eastAsia="ko-KR"/>
        </w:rPr>
        <w:t>ource allocation</w:t>
      </w:r>
      <w:r w:rsidRPr="00586006">
        <w:rPr>
          <w:rFonts w:hint="eastAsia"/>
          <w:lang w:eastAsia="ko-KR"/>
        </w:rPr>
        <w:t xml:space="preserve"> </w:t>
      </w:r>
      <w:r w:rsidRPr="00586006">
        <w:rPr>
          <w:lang w:eastAsia="ko-KR"/>
        </w:rPr>
        <w:t>b</w:t>
      </w:r>
      <w:r w:rsidRPr="00586006">
        <w:rPr>
          <w:rFonts w:hint="eastAsia"/>
          <w:lang w:eastAsia="ko-KR"/>
        </w:rPr>
        <w:t>ased on last RAN1 agreement</w:t>
      </w:r>
      <w:r w:rsidRPr="00586006">
        <w:rPr>
          <w:lang w:eastAsia="ko-KR"/>
        </w:rPr>
        <w:t xml:space="preserve"> [1] and email discussion [2-4]</w:t>
      </w:r>
      <w:r w:rsidRPr="00586006">
        <w:rPr>
          <w:rFonts w:hint="eastAsia"/>
          <w:lang w:eastAsia="ko-KR"/>
        </w:rPr>
        <w:t>.</w:t>
      </w:r>
    </w:p>
    <w:p w14:paraId="728A3D7F" w14:textId="1AB4B284" w:rsidR="00087254" w:rsidRPr="00586006" w:rsidRDefault="002005A0" w:rsidP="0008725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sz w:val="32"/>
          <w:szCs w:val="32"/>
          <w:lang w:eastAsia="ko-KR"/>
        </w:rPr>
        <w:t>Remaining issues for Mode 2 resource allocation</w:t>
      </w:r>
    </w:p>
    <w:p w14:paraId="231C8BBF" w14:textId="0291C9E3" w:rsidR="00875BA8" w:rsidRPr="00586006" w:rsidRDefault="00875BA8" w:rsidP="00875BA8">
      <w:pPr>
        <w:pStyle w:val="6pt6pt120"/>
        <w:spacing w:before="0" w:line="300" w:lineRule="auto"/>
        <w:ind w:firstLine="431"/>
        <w:rPr>
          <w:lang w:eastAsia="ko-KR"/>
        </w:rPr>
      </w:pPr>
      <w:r w:rsidRPr="00586006">
        <w:rPr>
          <w:lang w:eastAsia="ko-KR"/>
        </w:rPr>
        <w:t xml:space="preserve">There are many remaining issues on </w:t>
      </w:r>
      <w:r w:rsidRPr="00586006">
        <w:rPr>
          <w:rFonts w:hint="eastAsia"/>
          <w:lang w:eastAsia="ko-KR"/>
        </w:rPr>
        <w:t>Mode 2 resource allocation</w:t>
      </w:r>
      <w:r w:rsidRPr="00586006">
        <w:rPr>
          <w:lang w:eastAsia="ko-KR"/>
        </w:rPr>
        <w:t xml:space="preserve">. </w:t>
      </w:r>
      <w:r w:rsidR="00057759" w:rsidRPr="00586006">
        <w:rPr>
          <w:lang w:eastAsia="ko-KR"/>
        </w:rPr>
        <w:t xml:space="preserve">We have listed five key issues </w:t>
      </w:r>
      <w:r w:rsidR="00145767" w:rsidRPr="00586006">
        <w:rPr>
          <w:lang w:eastAsia="ko-KR"/>
        </w:rPr>
        <w:t>in</w:t>
      </w:r>
      <w:r w:rsidR="00057759" w:rsidRPr="00586006">
        <w:rPr>
          <w:lang w:eastAsia="ko-KR"/>
        </w:rPr>
        <w:t xml:space="preserve"> this section and discuss those issues </w:t>
      </w:r>
      <w:r w:rsidRPr="00586006">
        <w:rPr>
          <w:lang w:eastAsia="ko-KR"/>
        </w:rPr>
        <w:t>one-by-one.</w:t>
      </w:r>
    </w:p>
    <w:p w14:paraId="387C9CF9" w14:textId="494635A7" w:rsidR="00405992" w:rsidRPr="00586006" w:rsidRDefault="00405992" w:rsidP="00087254">
      <w:pPr>
        <w:rPr>
          <w:b/>
          <w:spacing w:val="-2"/>
          <w:u w:val="single"/>
          <w:lang w:eastAsia="ko-KR"/>
        </w:rPr>
      </w:pPr>
      <w:r w:rsidRPr="00586006">
        <w:rPr>
          <w:rFonts w:hint="eastAsia"/>
          <w:b/>
          <w:spacing w:val="-2"/>
          <w:u w:val="single"/>
        </w:rPr>
        <w:t xml:space="preserve">Issue 1: </w:t>
      </w:r>
      <w:r w:rsidR="00586426" w:rsidRPr="00586006">
        <w:rPr>
          <w:rFonts w:hint="eastAsia"/>
          <w:b/>
          <w:spacing w:val="-2"/>
          <w:u w:val="single"/>
          <w:lang w:eastAsia="ko-KR"/>
        </w:rPr>
        <w:t xml:space="preserve">Sensing </w:t>
      </w:r>
      <w:r w:rsidR="005E4CF0" w:rsidRPr="00586006">
        <w:rPr>
          <w:b/>
          <w:spacing w:val="-2"/>
          <w:u w:val="single"/>
          <w:lang w:eastAsia="ko-KR"/>
        </w:rPr>
        <w:t xml:space="preserve">window and </w:t>
      </w:r>
      <w:r w:rsidR="00586426" w:rsidRPr="00586006">
        <w:rPr>
          <w:rFonts w:hint="eastAsia"/>
          <w:b/>
          <w:spacing w:val="-2"/>
          <w:u w:val="single"/>
          <w:lang w:eastAsia="ko-KR"/>
        </w:rPr>
        <w:t>resource selection window</w:t>
      </w:r>
    </w:p>
    <w:p w14:paraId="1B5C8410" w14:textId="6994B8AD" w:rsidR="007619EC" w:rsidRPr="00586006" w:rsidRDefault="007619EC" w:rsidP="007619EC">
      <w:pPr>
        <w:pStyle w:val="maintext"/>
        <w:spacing w:before="180"/>
        <w:ind w:firstLineChars="0" w:firstLine="403"/>
      </w:pPr>
      <w:r w:rsidRPr="00586006">
        <w:rPr>
          <w:rFonts w:hint="eastAsia"/>
        </w:rPr>
        <w:t xml:space="preserve">In </w:t>
      </w:r>
      <w:r w:rsidRPr="00586006">
        <w:t>email discussion [4]</w:t>
      </w:r>
      <w:r w:rsidRPr="00586006">
        <w:rPr>
          <w:rFonts w:hint="eastAsia"/>
        </w:rPr>
        <w:t xml:space="preserve">, the following </w:t>
      </w:r>
      <w:r w:rsidRPr="00586006">
        <w:t>were</w:t>
      </w:r>
      <w:r w:rsidRPr="00586006">
        <w:rPr>
          <w:rFonts w:hint="eastAsia"/>
        </w:rPr>
        <w:t xml:space="preserve"> agreed</w:t>
      </w:r>
      <w:r w:rsidRPr="00586006">
        <w:t xml:space="preserve"> for sensing window and resource selection window as:</w:t>
      </w:r>
    </w:p>
    <w:p w14:paraId="304B24F0" w14:textId="019BBC53" w:rsidR="007619EC" w:rsidRPr="00586006" w:rsidRDefault="007619EC" w:rsidP="007619EC">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hint="eastAsia"/>
          <w:i/>
          <w:lang w:eastAsia="en-GB"/>
        </w:rPr>
        <w:t xml:space="preserve">For a given time instance n when resource (re-)selection and re-evaluation procedure is triggered </w:t>
      </w:r>
    </w:p>
    <w:p w14:paraId="4DD4E746" w14:textId="77777777" w:rsidR="007619EC" w:rsidRPr="00586006" w:rsidRDefault="007619EC" w:rsidP="007619EC">
      <w:pPr>
        <w:pStyle w:val="maintext"/>
        <w:numPr>
          <w:ilvl w:val="1"/>
          <w:numId w:val="10"/>
        </w:numPr>
        <w:spacing w:line="240" w:lineRule="auto"/>
        <w:ind w:firstLineChars="0"/>
        <w:rPr>
          <w:i/>
          <w:spacing w:val="-2"/>
        </w:rPr>
      </w:pPr>
      <w:r w:rsidRPr="00586006">
        <w:rPr>
          <w:rFonts w:hint="eastAsia"/>
          <w:i/>
          <w:spacing w:val="-2"/>
        </w:rPr>
        <w:t xml:space="preserve">The resource selection window starts at time instance (n + T1), T1 </w:t>
      </w:r>
      <w:r w:rsidRPr="00586006">
        <w:rPr>
          <w:rFonts w:hint="eastAsia"/>
          <w:i/>
          <w:spacing w:val="-2"/>
        </w:rPr>
        <w:t>≥</w:t>
      </w:r>
      <w:r w:rsidRPr="00586006">
        <w:rPr>
          <w:rFonts w:hint="eastAsia"/>
          <w:i/>
          <w:spacing w:val="-2"/>
        </w:rPr>
        <w:t xml:space="preserve"> 0 and ends at time instance (n + T2) </w:t>
      </w:r>
    </w:p>
    <w:p w14:paraId="7BB94B55" w14:textId="77777777" w:rsidR="007619EC" w:rsidRPr="00586006" w:rsidRDefault="007619EC" w:rsidP="007619EC">
      <w:pPr>
        <w:pStyle w:val="maintext"/>
        <w:numPr>
          <w:ilvl w:val="2"/>
          <w:numId w:val="10"/>
        </w:numPr>
        <w:spacing w:line="240" w:lineRule="auto"/>
        <w:ind w:firstLineChars="0"/>
        <w:rPr>
          <w:i/>
          <w:spacing w:val="-2"/>
        </w:rPr>
      </w:pPr>
      <w:r w:rsidRPr="00586006">
        <w:rPr>
          <w:rFonts w:hint="eastAsia"/>
          <w:i/>
          <w:spacing w:val="-2"/>
        </w:rPr>
        <w:t xml:space="preserve">The start of selection window T1 is up to UE implementation subject to T1 </w:t>
      </w:r>
      <w:r w:rsidRPr="00586006">
        <w:rPr>
          <w:rFonts w:hint="eastAsia"/>
          <w:i/>
          <w:spacing w:val="-2"/>
        </w:rPr>
        <w:t>≤</w:t>
      </w:r>
      <w:r w:rsidRPr="00586006">
        <w:rPr>
          <w:rFonts w:hint="eastAsia"/>
          <w:i/>
          <w:spacing w:val="-2"/>
        </w:rPr>
        <w:t xml:space="preserve"> T</w:t>
      </w:r>
      <w:r w:rsidRPr="00586006">
        <w:rPr>
          <w:rFonts w:hint="eastAsia"/>
          <w:i/>
          <w:spacing w:val="-2"/>
          <w:vertAlign w:val="subscript"/>
        </w:rPr>
        <w:t>proc</w:t>
      </w:r>
      <w:proofErr w:type="gramStart"/>
      <w:r w:rsidRPr="00586006">
        <w:rPr>
          <w:rFonts w:hint="eastAsia"/>
          <w:i/>
          <w:spacing w:val="-2"/>
          <w:vertAlign w:val="subscript"/>
        </w:rPr>
        <w:t>,1</w:t>
      </w:r>
      <w:proofErr w:type="gramEnd"/>
    </w:p>
    <w:p w14:paraId="0E8BF318" w14:textId="77777777" w:rsidR="007619EC" w:rsidRPr="00586006" w:rsidRDefault="007619EC" w:rsidP="007619EC">
      <w:pPr>
        <w:pStyle w:val="maintext"/>
        <w:numPr>
          <w:ilvl w:val="2"/>
          <w:numId w:val="10"/>
        </w:numPr>
        <w:spacing w:line="240" w:lineRule="auto"/>
        <w:ind w:firstLineChars="0"/>
        <w:rPr>
          <w:i/>
          <w:spacing w:val="-2"/>
        </w:rPr>
      </w:pPr>
      <w:r w:rsidRPr="00586006">
        <w:rPr>
          <w:rFonts w:hint="eastAsia"/>
          <w:i/>
          <w:spacing w:val="-2"/>
        </w:rPr>
        <w:t xml:space="preserve">T2 is up to UE implementation with the following details as a </w:t>
      </w:r>
      <w:r w:rsidRPr="00586006">
        <w:rPr>
          <w:rFonts w:hint="eastAsia"/>
          <w:i/>
          <w:spacing w:val="-2"/>
          <w:highlight w:val="darkYellow"/>
        </w:rPr>
        <w:t>working assumption</w:t>
      </w:r>
      <w:r w:rsidRPr="00586006">
        <w:rPr>
          <w:rFonts w:hint="eastAsia"/>
          <w:i/>
          <w:spacing w:val="-2"/>
        </w:rPr>
        <w:t>:</w:t>
      </w:r>
    </w:p>
    <w:p w14:paraId="29F992E5" w14:textId="77777777" w:rsidR="007619EC" w:rsidRPr="00586006" w:rsidRDefault="007619EC" w:rsidP="007619EC">
      <w:pPr>
        <w:pStyle w:val="maintext"/>
        <w:numPr>
          <w:ilvl w:val="3"/>
          <w:numId w:val="38"/>
        </w:numPr>
        <w:spacing w:line="240" w:lineRule="auto"/>
        <w:ind w:firstLineChars="0"/>
        <w:rPr>
          <w:i/>
          <w:spacing w:val="-2"/>
        </w:rPr>
      </w:pPr>
      <w:r w:rsidRPr="00586006">
        <w:rPr>
          <w:rFonts w:hint="eastAsia"/>
          <w:i/>
          <w:spacing w:val="-2"/>
        </w:rPr>
        <w:t xml:space="preserve">T2 </w:t>
      </w:r>
      <w:r w:rsidRPr="00586006">
        <w:rPr>
          <w:rFonts w:hint="eastAsia"/>
          <w:i/>
          <w:spacing w:val="-2"/>
        </w:rPr>
        <w:t>≥</w:t>
      </w:r>
      <w:r w:rsidRPr="00586006">
        <w:rPr>
          <w:rFonts w:hint="eastAsia"/>
          <w:i/>
          <w:spacing w:val="-2"/>
        </w:rPr>
        <w:t xml:space="preserve"> T2</w:t>
      </w:r>
      <w:r w:rsidRPr="00586006">
        <w:rPr>
          <w:rFonts w:hint="eastAsia"/>
          <w:i/>
          <w:spacing w:val="-2"/>
          <w:vertAlign w:val="subscript"/>
        </w:rPr>
        <w:t>min</w:t>
      </w:r>
    </w:p>
    <w:p w14:paraId="6685375A" w14:textId="77777777" w:rsidR="007619EC" w:rsidRPr="00586006" w:rsidRDefault="007619EC" w:rsidP="007619EC">
      <w:pPr>
        <w:pStyle w:val="maintext"/>
        <w:numPr>
          <w:ilvl w:val="3"/>
          <w:numId w:val="38"/>
        </w:numPr>
        <w:spacing w:line="240" w:lineRule="auto"/>
        <w:ind w:firstLineChars="0"/>
        <w:rPr>
          <w:i/>
          <w:spacing w:val="-2"/>
        </w:rPr>
      </w:pPr>
      <w:r w:rsidRPr="00586006">
        <w:rPr>
          <w:rFonts w:hint="eastAsia"/>
          <w:i/>
          <w:spacing w:val="-2"/>
        </w:rPr>
        <w:t>If T2</w:t>
      </w:r>
      <w:r w:rsidRPr="00586006">
        <w:rPr>
          <w:rFonts w:hint="eastAsia"/>
          <w:i/>
          <w:spacing w:val="-2"/>
          <w:vertAlign w:val="subscript"/>
        </w:rPr>
        <w:t>min</w:t>
      </w:r>
      <w:r w:rsidRPr="00586006">
        <w:rPr>
          <w:rFonts w:hint="eastAsia"/>
          <w:i/>
          <w:spacing w:val="-2"/>
        </w:rPr>
        <w:t xml:space="preserve"> &gt; Remaining PDB, then T2min is modified to be equal to Remaining PDB</w:t>
      </w:r>
    </w:p>
    <w:p w14:paraId="1FA96192" w14:textId="77777777" w:rsidR="007619EC" w:rsidRPr="00586006" w:rsidRDefault="007619EC" w:rsidP="007619EC">
      <w:pPr>
        <w:pStyle w:val="maintext"/>
        <w:numPr>
          <w:ilvl w:val="3"/>
          <w:numId w:val="38"/>
        </w:numPr>
        <w:spacing w:line="240" w:lineRule="auto"/>
        <w:ind w:firstLineChars="0"/>
        <w:rPr>
          <w:i/>
          <w:spacing w:val="-2"/>
        </w:rPr>
      </w:pPr>
      <w:r w:rsidRPr="00586006">
        <w:rPr>
          <w:rFonts w:hint="eastAsia"/>
          <w:i/>
          <w:spacing w:val="-2"/>
        </w:rPr>
        <w:t>FFS other details of T2</w:t>
      </w:r>
      <w:r w:rsidRPr="00586006">
        <w:rPr>
          <w:rFonts w:hint="eastAsia"/>
          <w:i/>
          <w:spacing w:val="-2"/>
          <w:vertAlign w:val="subscript"/>
        </w:rPr>
        <w:t>min</w:t>
      </w:r>
      <w:r w:rsidRPr="00586006">
        <w:rPr>
          <w:rFonts w:hint="eastAsia"/>
          <w:i/>
          <w:spacing w:val="-2"/>
        </w:rPr>
        <w:t xml:space="preserve"> including whether the minimum window duration T2</w:t>
      </w:r>
      <w:r w:rsidRPr="00586006">
        <w:rPr>
          <w:rFonts w:hint="eastAsia"/>
          <w:i/>
          <w:spacing w:val="-2"/>
          <w:vertAlign w:val="subscript"/>
        </w:rPr>
        <w:t>min</w:t>
      </w:r>
      <w:r w:rsidRPr="00586006">
        <w:rPr>
          <w:rFonts w:hint="eastAsia"/>
          <w:i/>
          <w:spacing w:val="-2"/>
        </w:rPr>
        <w:t xml:space="preserve"> - T1 is a function of priority</w:t>
      </w:r>
    </w:p>
    <w:p w14:paraId="4010EAC4" w14:textId="77777777" w:rsidR="007619EC" w:rsidRPr="00586006" w:rsidRDefault="007619EC" w:rsidP="007619EC">
      <w:pPr>
        <w:pStyle w:val="maintext"/>
        <w:numPr>
          <w:ilvl w:val="2"/>
          <w:numId w:val="10"/>
        </w:numPr>
        <w:spacing w:line="240" w:lineRule="auto"/>
        <w:ind w:firstLineChars="0"/>
        <w:rPr>
          <w:i/>
          <w:spacing w:val="-2"/>
        </w:rPr>
      </w:pPr>
      <w:r w:rsidRPr="00586006">
        <w:rPr>
          <w:rFonts w:hint="eastAsia"/>
          <w:i/>
          <w:spacing w:val="-2"/>
        </w:rPr>
        <w:t xml:space="preserve">UE selection of T2 shall fulfil the latency requirement, i.e. T2 </w:t>
      </w:r>
      <w:r w:rsidRPr="00586006">
        <w:rPr>
          <w:rFonts w:hint="eastAsia"/>
          <w:i/>
          <w:spacing w:val="-2"/>
        </w:rPr>
        <w:t>≤</w:t>
      </w:r>
      <w:r w:rsidRPr="00586006">
        <w:rPr>
          <w:rFonts w:hint="eastAsia"/>
          <w:i/>
          <w:spacing w:val="-2"/>
        </w:rPr>
        <w:t xml:space="preserve"> Remaining PDB</w:t>
      </w:r>
    </w:p>
    <w:p w14:paraId="640B3B0A" w14:textId="77777777" w:rsidR="007619EC" w:rsidRPr="00586006" w:rsidRDefault="007619EC" w:rsidP="007619EC">
      <w:pPr>
        <w:pStyle w:val="maintext"/>
        <w:numPr>
          <w:ilvl w:val="1"/>
          <w:numId w:val="10"/>
        </w:numPr>
        <w:spacing w:line="240" w:lineRule="auto"/>
        <w:ind w:firstLineChars="0"/>
        <w:rPr>
          <w:i/>
          <w:spacing w:val="-2"/>
        </w:rPr>
      </w:pPr>
      <w:r w:rsidRPr="00586006">
        <w:rPr>
          <w:rFonts w:hint="eastAsia"/>
          <w:i/>
          <w:spacing w:val="-2"/>
        </w:rPr>
        <w:t xml:space="preserve">A sensing window is defined by time interval [n </w:t>
      </w:r>
      <w:r w:rsidRPr="00586006">
        <w:rPr>
          <w:rFonts w:hint="eastAsia"/>
          <w:i/>
          <w:spacing w:val="-2"/>
        </w:rPr>
        <w:t>–</w:t>
      </w:r>
      <w:r w:rsidRPr="00586006">
        <w:rPr>
          <w:rFonts w:hint="eastAsia"/>
          <w:i/>
          <w:spacing w:val="-2"/>
        </w:rPr>
        <w:t xml:space="preserve"> T0, n </w:t>
      </w:r>
      <w:r w:rsidRPr="00586006">
        <w:rPr>
          <w:rFonts w:hint="eastAsia"/>
          <w:i/>
          <w:spacing w:val="-2"/>
        </w:rPr>
        <w:t>–</w:t>
      </w:r>
      <w:r w:rsidRPr="00586006">
        <w:rPr>
          <w:rFonts w:hint="eastAsia"/>
          <w:i/>
          <w:spacing w:val="-2"/>
        </w:rPr>
        <w:t xml:space="preserve"> T</w:t>
      </w:r>
      <w:r w:rsidRPr="00586006">
        <w:rPr>
          <w:rFonts w:hint="eastAsia"/>
          <w:i/>
          <w:spacing w:val="-2"/>
          <w:vertAlign w:val="subscript"/>
        </w:rPr>
        <w:t>proc</w:t>
      </w:r>
      <w:proofErr w:type="gramStart"/>
      <w:r w:rsidRPr="00586006">
        <w:rPr>
          <w:rFonts w:hint="eastAsia"/>
          <w:i/>
          <w:spacing w:val="-2"/>
          <w:vertAlign w:val="subscript"/>
        </w:rPr>
        <w:t>,0</w:t>
      </w:r>
      <w:proofErr w:type="gramEnd"/>
      <w:r w:rsidRPr="00586006">
        <w:rPr>
          <w:rFonts w:hint="eastAsia"/>
          <w:i/>
          <w:spacing w:val="-2"/>
        </w:rPr>
        <w:t xml:space="preserve">) </w:t>
      </w:r>
    </w:p>
    <w:p w14:paraId="1DE4E6AC" w14:textId="77777777" w:rsidR="007619EC" w:rsidRPr="00586006" w:rsidRDefault="007619EC" w:rsidP="007619EC">
      <w:pPr>
        <w:pStyle w:val="maintext"/>
        <w:numPr>
          <w:ilvl w:val="2"/>
          <w:numId w:val="10"/>
        </w:numPr>
        <w:spacing w:line="240" w:lineRule="auto"/>
        <w:ind w:firstLineChars="0"/>
        <w:rPr>
          <w:i/>
          <w:spacing w:val="-2"/>
        </w:rPr>
      </w:pPr>
      <w:r w:rsidRPr="00586006">
        <w:rPr>
          <w:rFonts w:hint="eastAsia"/>
          <w:i/>
          <w:spacing w:val="-2"/>
        </w:rPr>
        <w:t>T0 is (pre-)configured, T0 &gt; T</w:t>
      </w:r>
      <w:r w:rsidRPr="00586006">
        <w:rPr>
          <w:rFonts w:hint="eastAsia"/>
          <w:i/>
          <w:spacing w:val="-2"/>
          <w:vertAlign w:val="subscript"/>
        </w:rPr>
        <w:t xml:space="preserve">proc,0 </w:t>
      </w:r>
      <w:r w:rsidRPr="00586006">
        <w:rPr>
          <w:rFonts w:hint="eastAsia"/>
          <w:i/>
          <w:spacing w:val="-2"/>
        </w:rPr>
        <w:t>FFS further details</w:t>
      </w:r>
    </w:p>
    <w:p w14:paraId="71720782" w14:textId="77777777" w:rsidR="007619EC" w:rsidRPr="00586006" w:rsidRDefault="007619EC" w:rsidP="007619EC">
      <w:pPr>
        <w:pStyle w:val="maintext"/>
        <w:numPr>
          <w:ilvl w:val="1"/>
          <w:numId w:val="10"/>
        </w:numPr>
        <w:spacing w:line="240" w:lineRule="auto"/>
        <w:ind w:firstLineChars="0"/>
        <w:rPr>
          <w:i/>
          <w:spacing w:val="-2"/>
        </w:rPr>
      </w:pPr>
      <w:r w:rsidRPr="00586006">
        <w:rPr>
          <w:rFonts w:hint="eastAsia"/>
          <w:i/>
          <w:spacing w:val="-2"/>
        </w:rPr>
        <w:t>FFS, if T</w:t>
      </w:r>
      <w:r w:rsidRPr="00586006">
        <w:rPr>
          <w:rFonts w:hint="eastAsia"/>
          <w:i/>
          <w:spacing w:val="-2"/>
          <w:vertAlign w:val="subscript"/>
        </w:rPr>
        <w:t>proc,0</w:t>
      </w:r>
      <w:r w:rsidRPr="00586006">
        <w:rPr>
          <w:rFonts w:hint="eastAsia"/>
          <w:i/>
          <w:spacing w:val="-2"/>
        </w:rPr>
        <w:t xml:space="preserve"> and T</w:t>
      </w:r>
      <w:r w:rsidRPr="00586006">
        <w:rPr>
          <w:rFonts w:hint="eastAsia"/>
          <w:i/>
          <w:spacing w:val="-2"/>
          <w:vertAlign w:val="subscript"/>
        </w:rPr>
        <w:t>proc,1</w:t>
      </w:r>
      <w:r w:rsidRPr="00586006">
        <w:rPr>
          <w:rFonts w:hint="eastAsia"/>
          <w:i/>
          <w:spacing w:val="-2"/>
          <w:vertAlign w:val="subscript"/>
        </w:rPr>
        <w:softHyphen/>
        <w:t xml:space="preserve"> </w:t>
      </w:r>
      <w:r w:rsidRPr="00586006">
        <w:rPr>
          <w:rFonts w:hint="eastAsia"/>
          <w:i/>
          <w:spacing w:val="-2"/>
        </w:rPr>
        <w:t>are defined separately or as a sum</w:t>
      </w:r>
    </w:p>
    <w:p w14:paraId="3E96FAD1" w14:textId="77777777" w:rsidR="007619EC" w:rsidRPr="00586006" w:rsidRDefault="007619EC" w:rsidP="007619EC">
      <w:pPr>
        <w:pStyle w:val="maintext"/>
        <w:numPr>
          <w:ilvl w:val="1"/>
          <w:numId w:val="10"/>
        </w:numPr>
        <w:spacing w:line="240" w:lineRule="auto"/>
        <w:ind w:firstLineChars="0"/>
        <w:rPr>
          <w:i/>
          <w:spacing w:val="-2"/>
        </w:rPr>
      </w:pPr>
      <w:r w:rsidRPr="00586006">
        <w:rPr>
          <w:rFonts w:hint="eastAsia"/>
          <w:i/>
          <w:spacing w:val="-2"/>
        </w:rPr>
        <w:t>FFS relation of T3, T</w:t>
      </w:r>
      <w:r w:rsidRPr="00586006">
        <w:rPr>
          <w:rFonts w:hint="eastAsia"/>
          <w:i/>
          <w:spacing w:val="-2"/>
          <w:vertAlign w:val="subscript"/>
        </w:rPr>
        <w:t>proc,0</w:t>
      </w:r>
      <w:r w:rsidRPr="00586006">
        <w:rPr>
          <w:rFonts w:hint="eastAsia"/>
          <w:i/>
          <w:spacing w:val="-2"/>
        </w:rPr>
        <w:t>, T</w:t>
      </w:r>
      <w:r w:rsidRPr="00586006">
        <w:rPr>
          <w:rFonts w:hint="eastAsia"/>
          <w:i/>
          <w:spacing w:val="-2"/>
          <w:vertAlign w:val="subscript"/>
        </w:rPr>
        <w:t>proc,1</w:t>
      </w:r>
    </w:p>
    <w:p w14:paraId="4120EFAE" w14:textId="77777777" w:rsidR="007619EC" w:rsidRPr="00586006" w:rsidRDefault="007619EC" w:rsidP="007619EC">
      <w:pPr>
        <w:pStyle w:val="maintext"/>
        <w:numPr>
          <w:ilvl w:val="1"/>
          <w:numId w:val="10"/>
        </w:numPr>
        <w:spacing w:line="240" w:lineRule="auto"/>
        <w:ind w:firstLineChars="0"/>
        <w:rPr>
          <w:i/>
          <w:spacing w:val="-2"/>
        </w:rPr>
      </w:pPr>
      <w:r w:rsidRPr="00586006">
        <w:rPr>
          <w:rFonts w:hint="eastAsia"/>
          <w:i/>
          <w:spacing w:val="-2"/>
        </w:rPr>
        <w:t>Time instances n, T0, T1, T2, T</w:t>
      </w:r>
      <w:r w:rsidRPr="00586006">
        <w:rPr>
          <w:rFonts w:hint="eastAsia"/>
          <w:i/>
          <w:spacing w:val="-2"/>
          <w:vertAlign w:val="subscript"/>
        </w:rPr>
        <w:t>2min</w:t>
      </w:r>
      <w:r w:rsidRPr="00586006">
        <w:rPr>
          <w:rFonts w:hint="eastAsia"/>
          <w:i/>
          <w:spacing w:val="-2"/>
        </w:rPr>
        <w:t xml:space="preserve"> are measured in slots, FFS T</w:t>
      </w:r>
      <w:r w:rsidRPr="00586006">
        <w:rPr>
          <w:rFonts w:hint="eastAsia"/>
          <w:i/>
          <w:spacing w:val="-2"/>
          <w:vertAlign w:val="subscript"/>
        </w:rPr>
        <w:t>proc,0</w:t>
      </w:r>
      <w:r w:rsidRPr="00586006">
        <w:rPr>
          <w:rFonts w:hint="eastAsia"/>
          <w:i/>
          <w:spacing w:val="-2"/>
        </w:rPr>
        <w:t xml:space="preserve"> and T</w:t>
      </w:r>
      <w:r w:rsidRPr="00586006">
        <w:rPr>
          <w:rFonts w:hint="eastAsia"/>
          <w:i/>
          <w:spacing w:val="-2"/>
          <w:vertAlign w:val="subscript"/>
        </w:rPr>
        <w:t>proc,1</w:t>
      </w:r>
    </w:p>
    <w:p w14:paraId="2797B231" w14:textId="77777777" w:rsidR="007619EC" w:rsidRPr="00586006" w:rsidRDefault="007619EC" w:rsidP="007619EC">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hint="eastAsia"/>
          <w:i/>
          <w:lang w:eastAsia="en-GB"/>
        </w:rPr>
        <w:t>A UE is expected to select resources for all intended (re-)transmissions within the PDB, i.e. the number of intended (re-)transmissions is an input to the resource (re-)selection procedure</w:t>
      </w:r>
    </w:p>
    <w:p w14:paraId="0BEAA8F1" w14:textId="4306F024" w:rsidR="00636713" w:rsidRPr="00586006" w:rsidRDefault="00804FA4" w:rsidP="00804FA4">
      <w:pPr>
        <w:pStyle w:val="6pt6pt120"/>
        <w:spacing w:before="0" w:line="300" w:lineRule="auto"/>
      </w:pPr>
      <w:r w:rsidRPr="00586006">
        <w:rPr>
          <w:rFonts w:hint="eastAsia"/>
        </w:rPr>
        <w:t>Ba</w:t>
      </w:r>
      <w:r w:rsidRPr="00586006">
        <w:t>sed on agreements above, Figure 1 describes the sensing window</w:t>
      </w:r>
      <w:r w:rsidR="00636713" w:rsidRPr="00586006">
        <w:t>s</w:t>
      </w:r>
      <w:r w:rsidRPr="00586006">
        <w:t xml:space="preserve"> and resource selection window</w:t>
      </w:r>
      <w:r w:rsidR="00636713" w:rsidRPr="00586006">
        <w:t>s</w:t>
      </w:r>
      <w:r w:rsidRPr="00586006">
        <w:t xml:space="preserve"> </w:t>
      </w:r>
      <w:r w:rsidR="006F7BA4" w:rsidRPr="00586006">
        <w:t xml:space="preserve">when </w:t>
      </w:r>
      <w:r w:rsidRPr="00586006">
        <w:t xml:space="preserve">resource (re-)selection </w:t>
      </w:r>
      <w:r w:rsidR="006F7BA4" w:rsidRPr="00586006">
        <w:t xml:space="preserve">is triggered in slot n and re-evaluation procedure is triggered in slot n’&gt;n. </w:t>
      </w:r>
      <w:r w:rsidR="00636713" w:rsidRPr="00586006">
        <w:t>At first, we propose to confirm working assumption on T2 by modifying FFS as:</w:t>
      </w:r>
    </w:p>
    <w:p w14:paraId="093A7B32" w14:textId="77777777" w:rsidR="00636713" w:rsidRPr="00586006" w:rsidRDefault="00636713" w:rsidP="00636713">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hint="eastAsia"/>
          <w:i/>
          <w:lang w:eastAsia="en-GB"/>
        </w:rPr>
        <w:t xml:space="preserve">T2 </w:t>
      </w:r>
      <w:r w:rsidRPr="00586006">
        <w:rPr>
          <w:rFonts w:eastAsia="MS Mincho" w:hint="eastAsia"/>
          <w:i/>
          <w:lang w:eastAsia="en-GB"/>
        </w:rPr>
        <w:t>≥</w:t>
      </w:r>
      <w:r w:rsidRPr="00586006">
        <w:rPr>
          <w:rFonts w:eastAsia="MS Mincho" w:hint="eastAsia"/>
          <w:i/>
          <w:lang w:eastAsia="en-GB"/>
        </w:rPr>
        <w:t xml:space="preserve"> T2</w:t>
      </w:r>
      <w:r w:rsidRPr="00586006">
        <w:rPr>
          <w:rFonts w:eastAsia="MS Mincho" w:hint="eastAsia"/>
          <w:i/>
          <w:vertAlign w:val="subscript"/>
          <w:lang w:eastAsia="en-GB"/>
        </w:rPr>
        <w:t>min</w:t>
      </w:r>
    </w:p>
    <w:p w14:paraId="2394EAC2" w14:textId="7808CBD1" w:rsidR="00636713" w:rsidRPr="00586006" w:rsidRDefault="00636713" w:rsidP="00636713">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hint="eastAsia"/>
          <w:i/>
          <w:lang w:eastAsia="en-GB"/>
        </w:rPr>
        <w:t>If T2</w:t>
      </w:r>
      <w:r w:rsidRPr="00586006">
        <w:rPr>
          <w:rFonts w:eastAsia="MS Mincho" w:hint="eastAsia"/>
          <w:i/>
          <w:vertAlign w:val="subscript"/>
          <w:lang w:eastAsia="en-GB"/>
        </w:rPr>
        <w:t>min</w:t>
      </w:r>
      <w:r w:rsidRPr="00586006">
        <w:rPr>
          <w:rFonts w:eastAsia="MS Mincho" w:hint="eastAsia"/>
          <w:i/>
          <w:lang w:eastAsia="en-GB"/>
        </w:rPr>
        <w:t xml:space="preserve"> &gt; Remaining PDB, then T2min is modified to be equal to Remaining PDB</w:t>
      </w:r>
      <w:r w:rsidR="00285D27" w:rsidRPr="00586006">
        <w:rPr>
          <w:rFonts w:eastAsia="MS Mincho"/>
          <w:i/>
          <w:lang w:eastAsia="en-GB"/>
        </w:rPr>
        <w:t>.</w:t>
      </w:r>
    </w:p>
    <w:p w14:paraId="7E68239E" w14:textId="04800AEA" w:rsidR="00285D27" w:rsidRPr="00586006" w:rsidRDefault="00636713" w:rsidP="00285D27">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cs="바탕" w:hint="eastAsia"/>
          <w:i/>
          <w:spacing w:val="-2"/>
          <w:lang w:eastAsia="ko-KR"/>
        </w:rPr>
        <w:t>T2</w:t>
      </w:r>
      <w:r w:rsidRPr="00586006">
        <w:rPr>
          <w:rFonts w:cs="바탕" w:hint="eastAsia"/>
          <w:i/>
          <w:spacing w:val="-2"/>
          <w:vertAlign w:val="subscript"/>
          <w:lang w:eastAsia="ko-KR"/>
        </w:rPr>
        <w:t>min</w:t>
      </w:r>
      <w:r w:rsidRPr="00586006">
        <w:rPr>
          <w:rFonts w:eastAsia="MS Mincho"/>
          <w:i/>
          <w:lang w:eastAsia="en-GB"/>
        </w:rPr>
        <w:t xml:space="preserve"> is </w:t>
      </w:r>
      <w:r w:rsidRPr="00586006">
        <w:rPr>
          <w:rFonts w:cs="바탕" w:hint="eastAsia"/>
          <w:i/>
          <w:spacing w:val="-2"/>
          <w:lang w:eastAsia="ko-KR"/>
        </w:rPr>
        <w:t>function of priority</w:t>
      </w:r>
      <w:r w:rsidRPr="00586006">
        <w:rPr>
          <w:rFonts w:cs="바탕"/>
          <w:i/>
          <w:spacing w:val="-2"/>
          <w:lang w:eastAsia="ko-KR"/>
        </w:rPr>
        <w:t xml:space="preserve"> and provided by higher layers for priority</w:t>
      </w:r>
      <w:r w:rsidR="00285D27" w:rsidRPr="00586006">
        <w:rPr>
          <w:rFonts w:eastAsiaTheme="minorEastAsia" w:hint="eastAsia"/>
          <w:i/>
          <w:lang w:eastAsia="ko-KR"/>
        </w:rPr>
        <w:t>.</w:t>
      </w:r>
    </w:p>
    <w:p w14:paraId="4CAA4B00" w14:textId="77777777" w:rsidR="00285D27" w:rsidRPr="00586006" w:rsidRDefault="00285D27" w:rsidP="00285D27">
      <w:pPr>
        <w:keepNext/>
        <w:overflowPunct w:val="0"/>
        <w:autoSpaceDE w:val="0"/>
        <w:autoSpaceDN w:val="0"/>
        <w:adjustRightInd w:val="0"/>
        <w:spacing w:after="120"/>
        <w:jc w:val="center"/>
        <w:textAlignment w:val="baseline"/>
      </w:pPr>
      <w:bookmarkStart w:id="4" w:name="_GoBack"/>
      <w:r w:rsidRPr="00586006">
        <w:rPr>
          <w:noProof/>
          <w:lang w:val="en-US" w:eastAsia="ko-KR"/>
        </w:rPr>
        <w:lastRenderedPageBreak/>
        <w:drawing>
          <wp:inline distT="0" distB="0" distL="0" distR="0" wp14:anchorId="1284586B" wp14:editId="1A436DE7">
            <wp:extent cx="4776035" cy="22987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6878" cy="2303919"/>
                    </a:xfrm>
                    <a:prstGeom prst="rect">
                      <a:avLst/>
                    </a:prstGeom>
                    <a:noFill/>
                    <a:ln>
                      <a:noFill/>
                    </a:ln>
                  </pic:spPr>
                </pic:pic>
              </a:graphicData>
            </a:graphic>
          </wp:inline>
        </w:drawing>
      </w:r>
      <w:bookmarkEnd w:id="4"/>
    </w:p>
    <w:p w14:paraId="3F2F5B65" w14:textId="36AB5CCE" w:rsidR="00285D27" w:rsidRPr="00586006" w:rsidRDefault="00285D27" w:rsidP="00285D27">
      <w:pPr>
        <w:pStyle w:val="a7"/>
        <w:jc w:val="center"/>
        <w:rPr>
          <w:rFonts w:eastAsia="MS Mincho"/>
          <w:i/>
          <w:lang w:eastAsia="en-GB"/>
        </w:rPr>
      </w:pPr>
      <w:r w:rsidRPr="00586006">
        <w:t xml:space="preserve">Figure </w:t>
      </w:r>
      <w:r w:rsidRPr="00586006">
        <w:fldChar w:fldCharType="begin"/>
      </w:r>
      <w:r w:rsidRPr="00586006">
        <w:instrText xml:space="preserve"> SEQ Figure \* ARABIC </w:instrText>
      </w:r>
      <w:r w:rsidRPr="00586006">
        <w:fldChar w:fldCharType="separate"/>
      </w:r>
      <w:r w:rsidRPr="00586006">
        <w:rPr>
          <w:noProof/>
        </w:rPr>
        <w:t>1</w:t>
      </w:r>
      <w:r w:rsidRPr="00586006">
        <w:fldChar w:fldCharType="end"/>
      </w:r>
      <w:r w:rsidRPr="00586006">
        <w:t>. Sensing window and resource selection window</w:t>
      </w:r>
    </w:p>
    <w:p w14:paraId="3697F15F" w14:textId="576B0CE0" w:rsidR="00FA6150" w:rsidRPr="00586006" w:rsidRDefault="00636713" w:rsidP="00804FA4">
      <w:pPr>
        <w:pStyle w:val="6pt6pt120"/>
        <w:spacing w:before="0" w:line="300" w:lineRule="auto"/>
        <w:rPr>
          <w:spacing w:val="-2"/>
        </w:rPr>
      </w:pPr>
      <w:r w:rsidRPr="00586006">
        <w:t xml:space="preserve">This functionality </w:t>
      </w:r>
      <w:r w:rsidR="00F855B8" w:rsidRPr="00586006">
        <w:rPr>
          <w:rFonts w:hint="eastAsia"/>
          <w:lang w:eastAsia="ko-KR"/>
        </w:rPr>
        <w:t>has</w:t>
      </w:r>
      <w:r w:rsidR="00F855B8" w:rsidRPr="00586006">
        <w:t xml:space="preserve"> an effect on collision probability. If this is not supported, some UE implementations may choose small T2 value and would lead to high number of collisions. Like in LTE V2X, </w:t>
      </w:r>
      <w:r w:rsidR="00BA568A" w:rsidRPr="00586006">
        <w:rPr>
          <w:rFonts w:eastAsia="MS Mincho" w:hint="eastAsia"/>
          <w:i/>
          <w:lang w:eastAsia="en-GB"/>
        </w:rPr>
        <w:t>T2</w:t>
      </w:r>
      <w:r w:rsidR="00BA568A" w:rsidRPr="00586006">
        <w:rPr>
          <w:rFonts w:eastAsia="MS Mincho" w:hint="eastAsia"/>
          <w:i/>
          <w:vertAlign w:val="subscript"/>
          <w:lang w:eastAsia="en-GB"/>
        </w:rPr>
        <w:t>min</w:t>
      </w:r>
      <w:r w:rsidR="00F855B8" w:rsidRPr="00586006">
        <w:rPr>
          <w:vertAlign w:val="subscript"/>
        </w:rPr>
        <w:t xml:space="preserve"> </w:t>
      </w:r>
      <w:r w:rsidR="00F855B8" w:rsidRPr="00586006">
        <w:t xml:space="preserve">should be function of priority and provided by higher layers for priority. Then, the </w:t>
      </w:r>
      <w:r w:rsidRPr="00586006">
        <w:t xml:space="preserve">remaining issues on sensing and resource selection windows </w:t>
      </w:r>
      <w:r w:rsidR="00BA568A" w:rsidRPr="00586006">
        <w:t xml:space="preserve">are </w:t>
      </w:r>
      <w:r w:rsidR="00E22874" w:rsidRPr="00586006">
        <w:t>how to decide</w:t>
      </w:r>
      <w:r w:rsidR="00BA568A" w:rsidRPr="00586006">
        <w:rPr>
          <w:rFonts w:hint="eastAsia"/>
          <w:i/>
          <w:spacing w:val="-2"/>
        </w:rPr>
        <w:t xml:space="preserve"> T</w:t>
      </w:r>
      <w:r w:rsidR="00BA568A" w:rsidRPr="00586006">
        <w:rPr>
          <w:rFonts w:hint="eastAsia"/>
          <w:i/>
          <w:spacing w:val="-2"/>
          <w:vertAlign w:val="subscript"/>
        </w:rPr>
        <w:t>proc</w:t>
      </w:r>
      <w:proofErr w:type="gramStart"/>
      <w:r w:rsidR="00BA568A" w:rsidRPr="00586006">
        <w:rPr>
          <w:rFonts w:hint="eastAsia"/>
          <w:i/>
          <w:spacing w:val="-2"/>
          <w:vertAlign w:val="subscript"/>
        </w:rPr>
        <w:t>,0</w:t>
      </w:r>
      <w:proofErr w:type="gramEnd"/>
      <w:r w:rsidR="00BA568A" w:rsidRPr="00586006">
        <w:rPr>
          <w:rFonts w:hint="eastAsia"/>
          <w:i/>
          <w:spacing w:val="-2"/>
        </w:rPr>
        <w:t>, T</w:t>
      </w:r>
      <w:r w:rsidR="00BA568A" w:rsidRPr="00586006">
        <w:rPr>
          <w:rFonts w:hint="eastAsia"/>
          <w:i/>
          <w:spacing w:val="-2"/>
          <w:vertAlign w:val="subscript"/>
        </w:rPr>
        <w:t>proc,1</w:t>
      </w:r>
      <w:r w:rsidR="00BA568A" w:rsidRPr="00586006">
        <w:t xml:space="preserve">, and </w:t>
      </w:r>
      <w:r w:rsidR="00BA568A" w:rsidRPr="00586006">
        <w:rPr>
          <w:rFonts w:hint="eastAsia"/>
          <w:i/>
          <w:spacing w:val="-2"/>
        </w:rPr>
        <w:t>T3</w:t>
      </w:r>
      <w:r w:rsidR="00E22874" w:rsidRPr="00586006">
        <w:rPr>
          <w:i/>
          <w:spacing w:val="-2"/>
        </w:rPr>
        <w:t xml:space="preserve"> </w:t>
      </w:r>
      <w:r w:rsidR="00E22874" w:rsidRPr="00586006">
        <w:t>values.</w:t>
      </w:r>
      <w:r w:rsidR="00C27F47" w:rsidRPr="00586006">
        <w:t xml:space="preserve"> For FFS point </w:t>
      </w:r>
      <w:r w:rsidR="00FA6150" w:rsidRPr="00586006">
        <w:rPr>
          <w:spacing w:val="-2"/>
        </w:rPr>
        <w:t>whether</w:t>
      </w:r>
      <w:r w:rsidR="00C27F47" w:rsidRPr="00586006">
        <w:rPr>
          <w:rFonts w:hint="eastAsia"/>
          <w:spacing w:val="-2"/>
        </w:rPr>
        <w:t xml:space="preserve"> </w:t>
      </w:r>
      <w:r w:rsidR="00C27F47" w:rsidRPr="00586006">
        <w:rPr>
          <w:rFonts w:hint="eastAsia"/>
          <w:i/>
          <w:spacing w:val="-2"/>
        </w:rPr>
        <w:t>T</w:t>
      </w:r>
      <w:r w:rsidR="00C27F47" w:rsidRPr="00586006">
        <w:rPr>
          <w:rFonts w:hint="eastAsia"/>
          <w:i/>
          <w:spacing w:val="-2"/>
          <w:vertAlign w:val="subscript"/>
        </w:rPr>
        <w:t>proc</w:t>
      </w:r>
      <w:proofErr w:type="gramStart"/>
      <w:r w:rsidR="00C27F47" w:rsidRPr="00586006">
        <w:rPr>
          <w:rFonts w:hint="eastAsia"/>
          <w:i/>
          <w:spacing w:val="-2"/>
          <w:vertAlign w:val="subscript"/>
        </w:rPr>
        <w:t>,0</w:t>
      </w:r>
      <w:proofErr w:type="gramEnd"/>
      <w:r w:rsidR="00C27F47" w:rsidRPr="00586006">
        <w:rPr>
          <w:rFonts w:hint="eastAsia"/>
          <w:i/>
          <w:spacing w:val="-2"/>
        </w:rPr>
        <w:t xml:space="preserve"> </w:t>
      </w:r>
      <w:r w:rsidR="00C27F47" w:rsidRPr="00586006">
        <w:rPr>
          <w:rFonts w:hint="eastAsia"/>
          <w:spacing w:val="-2"/>
        </w:rPr>
        <w:t>and</w:t>
      </w:r>
      <w:r w:rsidR="00C27F47" w:rsidRPr="00586006">
        <w:rPr>
          <w:rFonts w:hint="eastAsia"/>
          <w:i/>
          <w:spacing w:val="-2"/>
        </w:rPr>
        <w:t xml:space="preserve"> T</w:t>
      </w:r>
      <w:r w:rsidR="00C27F47" w:rsidRPr="00586006">
        <w:rPr>
          <w:rFonts w:hint="eastAsia"/>
          <w:i/>
          <w:spacing w:val="-2"/>
          <w:vertAlign w:val="subscript"/>
        </w:rPr>
        <w:t>proc,1</w:t>
      </w:r>
      <w:r w:rsidR="00C27F47" w:rsidRPr="00586006">
        <w:rPr>
          <w:rFonts w:hint="eastAsia"/>
          <w:i/>
          <w:spacing w:val="-2"/>
          <w:vertAlign w:val="subscript"/>
        </w:rPr>
        <w:softHyphen/>
        <w:t xml:space="preserve"> </w:t>
      </w:r>
      <w:r w:rsidR="00C27F47" w:rsidRPr="00586006">
        <w:rPr>
          <w:rFonts w:hint="eastAsia"/>
          <w:spacing w:val="-2"/>
        </w:rPr>
        <w:t>are defined separately or as a sum</w:t>
      </w:r>
      <w:r w:rsidR="00C27F47" w:rsidRPr="00586006">
        <w:rPr>
          <w:spacing w:val="-2"/>
        </w:rPr>
        <w:t xml:space="preserve">, we think that </w:t>
      </w:r>
      <w:r w:rsidR="00C27F47" w:rsidRPr="00586006">
        <w:rPr>
          <w:rFonts w:hint="eastAsia"/>
          <w:i/>
          <w:spacing w:val="-2"/>
        </w:rPr>
        <w:t>T</w:t>
      </w:r>
      <w:r w:rsidR="00C27F47" w:rsidRPr="00586006">
        <w:rPr>
          <w:rFonts w:hint="eastAsia"/>
          <w:i/>
          <w:spacing w:val="-2"/>
          <w:vertAlign w:val="subscript"/>
        </w:rPr>
        <w:t>proc,0</w:t>
      </w:r>
      <w:r w:rsidR="00C27F47" w:rsidRPr="00586006">
        <w:rPr>
          <w:rFonts w:hint="eastAsia"/>
          <w:i/>
          <w:spacing w:val="-2"/>
        </w:rPr>
        <w:t xml:space="preserve"> </w:t>
      </w:r>
      <w:r w:rsidR="00C27F47" w:rsidRPr="00586006">
        <w:rPr>
          <w:rFonts w:hint="eastAsia"/>
          <w:spacing w:val="-2"/>
        </w:rPr>
        <w:t>and</w:t>
      </w:r>
      <w:r w:rsidR="00C27F47" w:rsidRPr="00586006">
        <w:rPr>
          <w:rFonts w:hint="eastAsia"/>
          <w:i/>
          <w:spacing w:val="-2"/>
        </w:rPr>
        <w:t xml:space="preserve"> T</w:t>
      </w:r>
      <w:r w:rsidR="00C27F47" w:rsidRPr="00586006">
        <w:rPr>
          <w:rFonts w:hint="eastAsia"/>
          <w:i/>
          <w:spacing w:val="-2"/>
          <w:vertAlign w:val="subscript"/>
        </w:rPr>
        <w:t>proc,1</w:t>
      </w:r>
      <w:r w:rsidR="00C27F47" w:rsidRPr="00586006">
        <w:rPr>
          <w:rFonts w:hint="eastAsia"/>
          <w:i/>
          <w:spacing w:val="-2"/>
          <w:vertAlign w:val="subscript"/>
        </w:rPr>
        <w:softHyphen/>
        <w:t xml:space="preserve"> </w:t>
      </w:r>
      <w:r w:rsidR="00FA6150" w:rsidRPr="00586006">
        <w:rPr>
          <w:spacing w:val="-2"/>
        </w:rPr>
        <w:t>should be</w:t>
      </w:r>
      <w:r w:rsidR="00C27F47" w:rsidRPr="00586006">
        <w:rPr>
          <w:rFonts w:hint="eastAsia"/>
          <w:spacing w:val="-2"/>
        </w:rPr>
        <w:t xml:space="preserve"> defined separately</w:t>
      </w:r>
      <w:r w:rsidR="00C27F47" w:rsidRPr="00586006">
        <w:rPr>
          <w:spacing w:val="-2"/>
        </w:rPr>
        <w:t xml:space="preserve"> because </w:t>
      </w:r>
      <w:r w:rsidR="00285D27" w:rsidRPr="00586006">
        <w:rPr>
          <w:spacing w:val="-2"/>
        </w:rPr>
        <w:t xml:space="preserve">the purpose of this processing time is different. Specifically, </w:t>
      </w:r>
      <w:r w:rsidR="00285D27" w:rsidRPr="00586006">
        <w:rPr>
          <w:rFonts w:hint="eastAsia"/>
          <w:i/>
          <w:spacing w:val="-2"/>
        </w:rPr>
        <w:t>T</w:t>
      </w:r>
      <w:r w:rsidR="00285D27" w:rsidRPr="00586006">
        <w:rPr>
          <w:rFonts w:hint="eastAsia"/>
          <w:i/>
          <w:spacing w:val="-2"/>
          <w:vertAlign w:val="subscript"/>
        </w:rPr>
        <w:t>proc</w:t>
      </w:r>
      <w:proofErr w:type="gramStart"/>
      <w:r w:rsidR="00285D27" w:rsidRPr="00586006">
        <w:rPr>
          <w:rFonts w:hint="eastAsia"/>
          <w:i/>
          <w:spacing w:val="-2"/>
          <w:vertAlign w:val="subscript"/>
        </w:rPr>
        <w:t>,0</w:t>
      </w:r>
      <w:proofErr w:type="gramEnd"/>
      <w:r w:rsidR="00285D27" w:rsidRPr="00586006">
        <w:rPr>
          <w:spacing w:val="-2"/>
        </w:rPr>
        <w:t xml:space="preserve"> is the processing time related to sensing. Since </w:t>
      </w:r>
      <w:r w:rsidR="00285D27" w:rsidRPr="008C6462">
        <w:rPr>
          <w:i/>
          <w:spacing w:val="-2"/>
        </w:rPr>
        <w:t>T0</w:t>
      </w:r>
      <w:r w:rsidR="00285D27" w:rsidRPr="00586006">
        <w:rPr>
          <w:spacing w:val="-2"/>
        </w:rPr>
        <w:t xml:space="preserve"> is </w:t>
      </w:r>
      <w:r w:rsidR="008C6462">
        <w:rPr>
          <w:spacing w:val="-2"/>
        </w:rPr>
        <w:t xml:space="preserve">a </w:t>
      </w:r>
      <w:r w:rsidR="00285D27" w:rsidRPr="00586006">
        <w:rPr>
          <w:spacing w:val="-2"/>
        </w:rPr>
        <w:t>(pre-</w:t>
      </w:r>
      <w:proofErr w:type="gramStart"/>
      <w:r w:rsidR="00285D27" w:rsidRPr="00586006">
        <w:rPr>
          <w:spacing w:val="-2"/>
        </w:rPr>
        <w:t>)configured</w:t>
      </w:r>
      <w:proofErr w:type="gramEnd"/>
      <w:r w:rsidR="00285D27" w:rsidRPr="00586006">
        <w:rPr>
          <w:spacing w:val="-2"/>
        </w:rPr>
        <w:t xml:space="preserve"> v</w:t>
      </w:r>
      <w:r w:rsidR="00FA6150" w:rsidRPr="00586006">
        <w:rPr>
          <w:spacing w:val="-2"/>
        </w:rPr>
        <w:t xml:space="preserve">alue, depending on the length of </w:t>
      </w:r>
      <w:r w:rsidR="00FA6150" w:rsidRPr="008C6462">
        <w:rPr>
          <w:i/>
          <w:spacing w:val="-2"/>
        </w:rPr>
        <w:t>T0</w:t>
      </w:r>
      <w:r w:rsidR="00FA6150" w:rsidRPr="00586006">
        <w:rPr>
          <w:spacing w:val="-2"/>
        </w:rPr>
        <w:t>,</w:t>
      </w:r>
      <w:r w:rsidR="00285D27" w:rsidRPr="00586006">
        <w:rPr>
          <w:spacing w:val="-2"/>
        </w:rPr>
        <w:t xml:space="preserve"> </w:t>
      </w:r>
      <w:r w:rsidR="00FA6150" w:rsidRPr="00586006">
        <w:rPr>
          <w:spacing w:val="-2"/>
        </w:rPr>
        <w:t xml:space="preserve">the </w:t>
      </w:r>
      <w:r w:rsidR="00285D27" w:rsidRPr="00586006">
        <w:rPr>
          <w:spacing w:val="-2"/>
        </w:rPr>
        <w:t xml:space="preserve">required time for </w:t>
      </w:r>
      <w:r w:rsidR="00285D27" w:rsidRPr="00586006">
        <w:rPr>
          <w:rFonts w:hint="eastAsia"/>
          <w:i/>
          <w:spacing w:val="-2"/>
        </w:rPr>
        <w:t>T</w:t>
      </w:r>
      <w:r w:rsidR="00285D27" w:rsidRPr="00586006">
        <w:rPr>
          <w:rFonts w:hint="eastAsia"/>
          <w:i/>
          <w:spacing w:val="-2"/>
          <w:vertAlign w:val="subscript"/>
        </w:rPr>
        <w:t>proc,0</w:t>
      </w:r>
      <w:r w:rsidR="00285D27" w:rsidRPr="00586006">
        <w:rPr>
          <w:spacing w:val="-2"/>
        </w:rPr>
        <w:t xml:space="preserve"> </w:t>
      </w:r>
      <w:r w:rsidR="00543219">
        <w:rPr>
          <w:spacing w:val="-2"/>
        </w:rPr>
        <w:t>may</w:t>
      </w:r>
      <w:r w:rsidR="00285D27" w:rsidRPr="00586006">
        <w:rPr>
          <w:spacing w:val="-2"/>
        </w:rPr>
        <w:t xml:space="preserve"> be different</w:t>
      </w:r>
      <w:r w:rsidR="00FA6150" w:rsidRPr="00586006">
        <w:rPr>
          <w:spacing w:val="-2"/>
        </w:rPr>
        <w:t xml:space="preserve">. Therefore, likewise </w:t>
      </w:r>
      <w:r w:rsidR="00FA6150" w:rsidRPr="00586006">
        <w:rPr>
          <w:i/>
          <w:spacing w:val="-2"/>
        </w:rPr>
        <w:t>T0</w:t>
      </w:r>
      <w:r w:rsidR="00FA6150" w:rsidRPr="00586006">
        <w:rPr>
          <w:spacing w:val="-2"/>
        </w:rPr>
        <w:t xml:space="preserve">, </w:t>
      </w:r>
      <w:r w:rsidR="00FA6150" w:rsidRPr="00586006">
        <w:rPr>
          <w:rFonts w:hint="eastAsia"/>
          <w:i/>
          <w:spacing w:val="-2"/>
        </w:rPr>
        <w:t>T</w:t>
      </w:r>
      <w:r w:rsidR="00FA6150" w:rsidRPr="00586006">
        <w:rPr>
          <w:rFonts w:hint="eastAsia"/>
          <w:i/>
          <w:spacing w:val="-2"/>
          <w:vertAlign w:val="subscript"/>
        </w:rPr>
        <w:t>proc</w:t>
      </w:r>
      <w:proofErr w:type="gramStart"/>
      <w:r w:rsidR="00FA6150" w:rsidRPr="00586006">
        <w:rPr>
          <w:rFonts w:hint="eastAsia"/>
          <w:i/>
          <w:spacing w:val="-2"/>
          <w:vertAlign w:val="subscript"/>
        </w:rPr>
        <w:t>,0</w:t>
      </w:r>
      <w:proofErr w:type="gramEnd"/>
      <w:r w:rsidR="00FA6150" w:rsidRPr="00586006">
        <w:rPr>
          <w:spacing w:val="-2"/>
        </w:rPr>
        <w:t xml:space="preserve"> </w:t>
      </w:r>
      <w:r w:rsidR="008C6462">
        <w:rPr>
          <w:spacing w:val="-2"/>
        </w:rPr>
        <w:t>needs to</w:t>
      </w:r>
      <w:r w:rsidR="00FA6150" w:rsidRPr="00586006">
        <w:rPr>
          <w:spacing w:val="-2"/>
        </w:rPr>
        <w:t xml:space="preserve"> be (pre-)configured. On the other hand, </w:t>
      </w:r>
      <w:r w:rsidR="00FA6150" w:rsidRPr="00586006">
        <w:rPr>
          <w:rFonts w:hint="eastAsia"/>
          <w:i/>
          <w:spacing w:val="-2"/>
        </w:rPr>
        <w:t>T</w:t>
      </w:r>
      <w:r w:rsidR="00FA6150" w:rsidRPr="00586006">
        <w:rPr>
          <w:rFonts w:hint="eastAsia"/>
          <w:i/>
          <w:spacing w:val="-2"/>
          <w:vertAlign w:val="subscript"/>
        </w:rPr>
        <w:t>proc</w:t>
      </w:r>
      <w:proofErr w:type="gramStart"/>
      <w:r w:rsidR="00FA6150" w:rsidRPr="00586006">
        <w:rPr>
          <w:rFonts w:hint="eastAsia"/>
          <w:i/>
          <w:spacing w:val="-2"/>
          <w:vertAlign w:val="subscript"/>
        </w:rPr>
        <w:t>,1</w:t>
      </w:r>
      <w:r w:rsidR="00FA6150" w:rsidRPr="00586006">
        <w:rPr>
          <w:rFonts w:hint="eastAsia"/>
          <w:i/>
          <w:spacing w:val="-2"/>
          <w:vertAlign w:val="subscript"/>
        </w:rPr>
        <w:softHyphen/>
      </w:r>
      <w:proofErr w:type="gramEnd"/>
      <w:r w:rsidR="00FA6150" w:rsidRPr="00586006">
        <w:rPr>
          <w:spacing w:val="-2"/>
        </w:rPr>
        <w:t xml:space="preserve"> is the processing time related to resource selection. </w:t>
      </w:r>
      <w:r w:rsidR="00B93077" w:rsidRPr="00586006">
        <w:rPr>
          <w:spacing w:val="-2"/>
        </w:rPr>
        <w:t>We can include any required time</w:t>
      </w:r>
      <w:r w:rsidR="008C6462">
        <w:rPr>
          <w:spacing w:val="-2"/>
        </w:rPr>
        <w:t xml:space="preserve"> </w:t>
      </w:r>
      <w:r w:rsidR="00B93077" w:rsidRPr="00586006">
        <w:rPr>
          <w:spacing w:val="-2"/>
        </w:rPr>
        <w:t xml:space="preserve">for implementation </w:t>
      </w:r>
      <w:r w:rsidR="005D53A3" w:rsidRPr="00586006">
        <w:rPr>
          <w:spacing w:val="-2"/>
        </w:rPr>
        <w:t>related to</w:t>
      </w:r>
      <w:r w:rsidR="00B93077" w:rsidRPr="00586006">
        <w:rPr>
          <w:spacing w:val="-2"/>
        </w:rPr>
        <w:t xml:space="preserve"> resource selection and re-evaluation procedure</w:t>
      </w:r>
      <w:r w:rsidR="008C6462">
        <w:rPr>
          <w:spacing w:val="-2"/>
        </w:rPr>
        <w:t xml:space="preserve"> into</w:t>
      </w:r>
      <w:r w:rsidR="008C6462" w:rsidRPr="008C6462">
        <w:rPr>
          <w:rFonts w:hint="eastAsia"/>
          <w:i/>
          <w:spacing w:val="-2"/>
        </w:rPr>
        <w:t xml:space="preserve"> </w:t>
      </w:r>
      <w:r w:rsidR="008C6462" w:rsidRPr="00586006">
        <w:rPr>
          <w:rFonts w:hint="eastAsia"/>
          <w:i/>
          <w:spacing w:val="-2"/>
        </w:rPr>
        <w:t>T</w:t>
      </w:r>
      <w:r w:rsidR="008C6462" w:rsidRPr="00586006">
        <w:rPr>
          <w:rFonts w:hint="eastAsia"/>
          <w:i/>
          <w:spacing w:val="-2"/>
          <w:vertAlign w:val="subscript"/>
        </w:rPr>
        <w:t>proc</w:t>
      </w:r>
      <w:proofErr w:type="gramStart"/>
      <w:r w:rsidR="008C6462" w:rsidRPr="00586006">
        <w:rPr>
          <w:rFonts w:hint="eastAsia"/>
          <w:i/>
          <w:spacing w:val="-2"/>
          <w:vertAlign w:val="subscript"/>
        </w:rPr>
        <w:t>,1</w:t>
      </w:r>
      <w:r w:rsidR="008C6462" w:rsidRPr="00586006">
        <w:rPr>
          <w:rFonts w:hint="eastAsia"/>
          <w:i/>
          <w:spacing w:val="-2"/>
          <w:vertAlign w:val="subscript"/>
        </w:rPr>
        <w:softHyphen/>
      </w:r>
      <w:proofErr w:type="gramEnd"/>
      <w:r w:rsidR="00B93077" w:rsidRPr="00586006">
        <w:rPr>
          <w:spacing w:val="-2"/>
        </w:rPr>
        <w:t xml:space="preserve">. </w:t>
      </w:r>
      <w:r w:rsidR="005D53A3" w:rsidRPr="00586006">
        <w:rPr>
          <w:spacing w:val="-2"/>
        </w:rPr>
        <w:t>For instance</w:t>
      </w:r>
      <w:r w:rsidR="00B93077" w:rsidRPr="00586006">
        <w:rPr>
          <w:spacing w:val="-2"/>
        </w:rPr>
        <w:t>,</w:t>
      </w:r>
      <w:r w:rsidR="005D53A3" w:rsidRPr="00586006">
        <w:rPr>
          <w:spacing w:val="-2"/>
        </w:rPr>
        <w:t xml:space="preserve"> in regarding </w:t>
      </w:r>
      <w:r w:rsidR="00B93077" w:rsidRPr="00586006">
        <w:rPr>
          <w:spacing w:val="-2"/>
        </w:rPr>
        <w:t>re-evaluation</w:t>
      </w:r>
      <w:r w:rsidR="005D53A3" w:rsidRPr="00586006">
        <w:rPr>
          <w:spacing w:val="-2"/>
        </w:rPr>
        <w:t xml:space="preserve"> procedure</w:t>
      </w:r>
      <w:r w:rsidR="00B93077" w:rsidRPr="00586006">
        <w:rPr>
          <w:spacing w:val="-2"/>
        </w:rPr>
        <w:t xml:space="preserve">, </w:t>
      </w:r>
      <w:r w:rsidR="00B93077" w:rsidRPr="00586006">
        <w:rPr>
          <w:rFonts w:hint="eastAsia"/>
          <w:i/>
          <w:spacing w:val="-2"/>
        </w:rPr>
        <w:t>T</w:t>
      </w:r>
      <w:r w:rsidR="00B93077" w:rsidRPr="00586006">
        <w:rPr>
          <w:rFonts w:hint="eastAsia"/>
          <w:i/>
          <w:spacing w:val="-2"/>
          <w:vertAlign w:val="subscript"/>
        </w:rPr>
        <w:t>proc</w:t>
      </w:r>
      <w:proofErr w:type="gramStart"/>
      <w:r w:rsidR="00B93077" w:rsidRPr="00586006">
        <w:rPr>
          <w:rFonts w:hint="eastAsia"/>
          <w:i/>
          <w:spacing w:val="-2"/>
          <w:vertAlign w:val="subscript"/>
        </w:rPr>
        <w:t>,1</w:t>
      </w:r>
      <w:r w:rsidR="00B93077" w:rsidRPr="00586006">
        <w:rPr>
          <w:rFonts w:hint="eastAsia"/>
          <w:i/>
          <w:spacing w:val="-2"/>
          <w:vertAlign w:val="subscript"/>
        </w:rPr>
        <w:softHyphen/>
      </w:r>
      <w:proofErr w:type="gramEnd"/>
      <w:r w:rsidR="00B93077" w:rsidRPr="00586006">
        <w:rPr>
          <w:spacing w:val="-2"/>
        </w:rPr>
        <w:t xml:space="preserve"> needs to consider </w:t>
      </w:r>
      <w:r w:rsidR="005D53A3" w:rsidRPr="00586006">
        <w:rPr>
          <w:spacing w:val="-2"/>
        </w:rPr>
        <w:t xml:space="preserve">processing time for dropping previously reserved resource(s) as well as </w:t>
      </w:r>
      <w:r w:rsidR="00AF41DA">
        <w:rPr>
          <w:spacing w:val="-2"/>
        </w:rPr>
        <w:t xml:space="preserve">considering </w:t>
      </w:r>
      <w:r w:rsidR="005D53A3" w:rsidRPr="00586006">
        <w:rPr>
          <w:spacing w:val="-2"/>
        </w:rPr>
        <w:t xml:space="preserve">overlapping between previously reserved resource(s) and newly selected resource(s). </w:t>
      </w:r>
      <w:r w:rsidR="00370B43" w:rsidRPr="00586006">
        <w:rPr>
          <w:spacing w:val="-2"/>
        </w:rPr>
        <w:t>As a result,</w:t>
      </w:r>
      <w:r w:rsidR="00370B43" w:rsidRPr="00586006">
        <w:rPr>
          <w:rFonts w:hint="eastAsia"/>
          <w:spacing w:val="-2"/>
          <w:lang w:eastAsia="ko-KR"/>
        </w:rPr>
        <w:t xml:space="preserve"> by </w:t>
      </w:r>
      <w:r w:rsidR="00370B43" w:rsidRPr="00586006">
        <w:rPr>
          <w:spacing w:val="-2"/>
          <w:lang w:eastAsia="ko-KR"/>
        </w:rPr>
        <w:t xml:space="preserve">considering these aspects </w:t>
      </w:r>
      <w:r w:rsidR="008C6462">
        <w:rPr>
          <w:spacing w:val="-2"/>
          <w:lang w:eastAsia="ko-KR"/>
        </w:rPr>
        <w:t>to decide</w:t>
      </w:r>
      <w:r w:rsidR="00370B43" w:rsidRPr="00586006">
        <w:rPr>
          <w:spacing w:val="-2"/>
          <w:lang w:eastAsia="ko-KR"/>
        </w:rPr>
        <w:t xml:space="preserve"> </w:t>
      </w:r>
      <w:r w:rsidR="00370B43" w:rsidRPr="00586006">
        <w:rPr>
          <w:rFonts w:hint="eastAsia"/>
          <w:i/>
          <w:spacing w:val="-2"/>
        </w:rPr>
        <w:t>T</w:t>
      </w:r>
      <w:r w:rsidR="00370B43" w:rsidRPr="00586006">
        <w:rPr>
          <w:rFonts w:hint="eastAsia"/>
          <w:i/>
          <w:spacing w:val="-2"/>
          <w:vertAlign w:val="subscript"/>
        </w:rPr>
        <w:t>proc</w:t>
      </w:r>
      <w:proofErr w:type="gramStart"/>
      <w:r w:rsidR="00370B43" w:rsidRPr="00586006">
        <w:rPr>
          <w:rFonts w:hint="eastAsia"/>
          <w:i/>
          <w:spacing w:val="-2"/>
          <w:vertAlign w:val="subscript"/>
        </w:rPr>
        <w:t>,1</w:t>
      </w:r>
      <w:r w:rsidR="00370B43" w:rsidRPr="00586006">
        <w:rPr>
          <w:rFonts w:hint="eastAsia"/>
          <w:i/>
          <w:spacing w:val="-2"/>
          <w:vertAlign w:val="subscript"/>
        </w:rPr>
        <w:softHyphen/>
      </w:r>
      <w:proofErr w:type="gramEnd"/>
      <w:r w:rsidR="008C6462">
        <w:rPr>
          <w:spacing w:val="-2"/>
          <w:lang w:eastAsia="ko-KR"/>
        </w:rPr>
        <w:t xml:space="preserve"> value</w:t>
      </w:r>
      <w:r w:rsidR="00370B43" w:rsidRPr="00586006">
        <w:rPr>
          <w:spacing w:val="-2"/>
          <w:lang w:eastAsia="ko-KR"/>
        </w:rPr>
        <w:t xml:space="preserve">, </w:t>
      </w:r>
      <w:r w:rsidR="00370B43" w:rsidRPr="00586006">
        <w:rPr>
          <w:spacing w:val="-2"/>
        </w:rPr>
        <w:t xml:space="preserve">we </w:t>
      </w:r>
      <w:r w:rsidR="00AF41DA">
        <w:rPr>
          <w:spacing w:val="-2"/>
        </w:rPr>
        <w:t>propose to</w:t>
      </w:r>
      <w:r w:rsidR="00370B43" w:rsidRPr="00586006">
        <w:rPr>
          <w:spacing w:val="-2"/>
        </w:rPr>
        <w:t xml:space="preserve"> define</w:t>
      </w:r>
      <w:r w:rsidR="008C6462" w:rsidRPr="008C6462">
        <w:rPr>
          <w:rFonts w:hint="eastAsia"/>
          <w:i/>
          <w:spacing w:val="-2"/>
        </w:rPr>
        <w:t xml:space="preserve"> </w:t>
      </w:r>
      <w:r w:rsidR="008C6462" w:rsidRPr="00586006">
        <w:rPr>
          <w:rFonts w:hint="eastAsia"/>
          <w:i/>
          <w:spacing w:val="-2"/>
        </w:rPr>
        <w:t>T3</w:t>
      </w:r>
      <w:r w:rsidR="00370B43" w:rsidRPr="00586006">
        <w:rPr>
          <w:spacing w:val="-2"/>
        </w:rPr>
        <w:t xml:space="preserve"> such that </w:t>
      </w:r>
      <w:r w:rsidR="00370B43" w:rsidRPr="00586006">
        <w:rPr>
          <w:rFonts w:hint="eastAsia"/>
          <w:i/>
          <w:spacing w:val="-2"/>
        </w:rPr>
        <w:t>T3</w:t>
      </w:r>
      <w:r w:rsidR="00370B43" w:rsidRPr="00586006">
        <w:rPr>
          <w:i/>
          <w:spacing w:val="-2"/>
        </w:rPr>
        <w:t>=</w:t>
      </w:r>
      <w:r w:rsidR="00370B43" w:rsidRPr="00586006">
        <w:rPr>
          <w:rFonts w:hint="eastAsia"/>
          <w:i/>
          <w:spacing w:val="-2"/>
        </w:rPr>
        <w:t>T</w:t>
      </w:r>
      <w:r w:rsidR="00370B43" w:rsidRPr="00586006">
        <w:rPr>
          <w:rFonts w:hint="eastAsia"/>
          <w:i/>
          <w:spacing w:val="-2"/>
          <w:vertAlign w:val="subscript"/>
        </w:rPr>
        <w:t>proc,1</w:t>
      </w:r>
      <w:r w:rsidR="00370B43" w:rsidRPr="00586006">
        <w:rPr>
          <w:spacing w:val="-2"/>
        </w:rPr>
        <w:t>. In summary, we propose:</w:t>
      </w:r>
    </w:p>
    <w:p w14:paraId="4D12105D" w14:textId="260A21EF" w:rsidR="00F56DE4" w:rsidRPr="00586006" w:rsidRDefault="00943A80" w:rsidP="00943A80">
      <w:pPr>
        <w:pStyle w:val="maintext"/>
        <w:ind w:firstLineChars="0" w:firstLine="0"/>
        <w:rPr>
          <w:b/>
          <w:i/>
          <w:spacing w:val="-2"/>
        </w:rPr>
      </w:pPr>
      <w:r w:rsidRPr="00586006">
        <w:rPr>
          <w:rFonts w:hint="eastAsia"/>
          <w:b/>
          <w:i/>
          <w:spacing w:val="-2"/>
          <w:u w:val="single"/>
        </w:rPr>
        <w:t xml:space="preserve">Proposal </w:t>
      </w:r>
      <w:r w:rsidR="00726967" w:rsidRPr="00586006">
        <w:rPr>
          <w:b/>
          <w:i/>
          <w:spacing w:val="-2"/>
          <w:u w:val="single"/>
        </w:rPr>
        <w:t>1</w:t>
      </w:r>
      <w:r w:rsidRPr="00586006">
        <w:rPr>
          <w:rFonts w:hint="eastAsia"/>
          <w:b/>
          <w:i/>
          <w:spacing w:val="-2"/>
          <w:u w:val="single"/>
        </w:rPr>
        <w:t>:</w:t>
      </w:r>
      <w:r w:rsidRPr="00586006">
        <w:rPr>
          <w:rFonts w:hint="eastAsia"/>
          <w:b/>
          <w:i/>
          <w:spacing w:val="-2"/>
        </w:rPr>
        <w:t xml:space="preserve"> </w:t>
      </w:r>
      <w:r w:rsidR="005E4CF0" w:rsidRPr="00586006">
        <w:rPr>
          <w:i/>
          <w:spacing w:val="-2"/>
        </w:rPr>
        <w:t>The following</w:t>
      </w:r>
      <w:r w:rsidR="00722D1E" w:rsidRPr="00586006">
        <w:rPr>
          <w:i/>
          <w:spacing w:val="-2"/>
        </w:rPr>
        <w:t>s</w:t>
      </w:r>
      <w:r w:rsidR="005E4CF0" w:rsidRPr="00586006">
        <w:rPr>
          <w:i/>
          <w:spacing w:val="-2"/>
        </w:rPr>
        <w:t xml:space="preserve"> are proposed for sensing</w:t>
      </w:r>
      <w:r w:rsidR="00FB3FA7" w:rsidRPr="00586006">
        <w:rPr>
          <w:i/>
          <w:spacing w:val="-2"/>
        </w:rPr>
        <w:t xml:space="preserve"> window and resource selection window</w:t>
      </w:r>
      <w:r w:rsidR="005E4CF0" w:rsidRPr="00586006">
        <w:rPr>
          <w:i/>
          <w:spacing w:val="-2"/>
        </w:rPr>
        <w:t>:</w:t>
      </w:r>
    </w:p>
    <w:p w14:paraId="1C4980D1" w14:textId="183619C0" w:rsidR="005E4CF0" w:rsidRPr="00586006" w:rsidRDefault="005E4CF0" w:rsidP="00F56DE4">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Theme="minorEastAsia" w:hint="eastAsia"/>
          <w:i/>
          <w:lang w:eastAsia="ko-KR"/>
        </w:rPr>
        <w:t>Confirm working assumption on</w:t>
      </w:r>
    </w:p>
    <w:p w14:paraId="2C2AA1D8" w14:textId="77777777" w:rsidR="005E4CF0" w:rsidRPr="00586006" w:rsidRDefault="005E4CF0" w:rsidP="005E4CF0">
      <w:pPr>
        <w:pStyle w:val="maintext"/>
        <w:numPr>
          <w:ilvl w:val="1"/>
          <w:numId w:val="10"/>
        </w:numPr>
        <w:spacing w:line="240" w:lineRule="auto"/>
        <w:ind w:firstLineChars="0"/>
        <w:rPr>
          <w:i/>
          <w:spacing w:val="-2"/>
        </w:rPr>
      </w:pPr>
      <w:r w:rsidRPr="00586006">
        <w:rPr>
          <w:rFonts w:hint="eastAsia"/>
          <w:i/>
          <w:spacing w:val="-2"/>
        </w:rPr>
        <w:t xml:space="preserve">T2 </w:t>
      </w:r>
      <w:r w:rsidRPr="00586006">
        <w:rPr>
          <w:rFonts w:hint="eastAsia"/>
          <w:i/>
          <w:spacing w:val="-2"/>
        </w:rPr>
        <w:t>≥</w:t>
      </w:r>
      <w:r w:rsidRPr="00586006">
        <w:rPr>
          <w:rFonts w:hint="eastAsia"/>
          <w:i/>
          <w:spacing w:val="-2"/>
        </w:rPr>
        <w:t xml:space="preserve"> T2</w:t>
      </w:r>
      <w:r w:rsidRPr="00586006">
        <w:rPr>
          <w:rFonts w:hint="eastAsia"/>
          <w:i/>
          <w:spacing w:val="-2"/>
          <w:vertAlign w:val="subscript"/>
        </w:rPr>
        <w:t>min</w:t>
      </w:r>
    </w:p>
    <w:p w14:paraId="6E8698DD" w14:textId="777CD8A2" w:rsidR="005E4CF0" w:rsidRPr="00586006" w:rsidRDefault="005E4CF0" w:rsidP="005E4CF0">
      <w:pPr>
        <w:pStyle w:val="maintext"/>
        <w:numPr>
          <w:ilvl w:val="1"/>
          <w:numId w:val="10"/>
        </w:numPr>
        <w:spacing w:line="240" w:lineRule="auto"/>
        <w:ind w:firstLineChars="0"/>
        <w:rPr>
          <w:i/>
          <w:spacing w:val="-2"/>
        </w:rPr>
      </w:pPr>
      <w:r w:rsidRPr="00586006">
        <w:rPr>
          <w:rFonts w:hint="eastAsia"/>
          <w:i/>
          <w:spacing w:val="-2"/>
        </w:rPr>
        <w:t>If T2</w:t>
      </w:r>
      <w:r w:rsidRPr="00586006">
        <w:rPr>
          <w:rFonts w:hint="eastAsia"/>
          <w:i/>
          <w:spacing w:val="-2"/>
          <w:vertAlign w:val="subscript"/>
        </w:rPr>
        <w:t>min</w:t>
      </w:r>
      <w:r w:rsidRPr="00586006">
        <w:rPr>
          <w:rFonts w:hint="eastAsia"/>
          <w:i/>
          <w:spacing w:val="-2"/>
        </w:rPr>
        <w:t xml:space="preserve"> &gt; Remaining PDB, then T2</w:t>
      </w:r>
      <w:r w:rsidRPr="00586006">
        <w:rPr>
          <w:rFonts w:hint="eastAsia"/>
          <w:i/>
          <w:spacing w:val="-2"/>
          <w:vertAlign w:val="subscript"/>
        </w:rPr>
        <w:t>min</w:t>
      </w:r>
      <w:r w:rsidRPr="00586006">
        <w:rPr>
          <w:rFonts w:hint="eastAsia"/>
          <w:i/>
          <w:spacing w:val="-2"/>
        </w:rPr>
        <w:t xml:space="preserve"> is modified to be equal to Remaining PDB</w:t>
      </w:r>
      <w:r w:rsidR="00C27F47" w:rsidRPr="00586006">
        <w:rPr>
          <w:i/>
          <w:spacing w:val="-2"/>
        </w:rPr>
        <w:t>.</w:t>
      </w:r>
    </w:p>
    <w:p w14:paraId="2648A7A9" w14:textId="3B9FAB56" w:rsidR="00C67934" w:rsidRPr="00586006" w:rsidRDefault="00C67934" w:rsidP="00F56DE4">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cs="바탕" w:hint="eastAsia"/>
          <w:i/>
          <w:spacing w:val="-2"/>
          <w:lang w:eastAsia="ko-KR"/>
        </w:rPr>
        <w:t>T2</w:t>
      </w:r>
      <w:r w:rsidRPr="00586006">
        <w:rPr>
          <w:rFonts w:cs="바탕" w:hint="eastAsia"/>
          <w:i/>
          <w:spacing w:val="-2"/>
          <w:vertAlign w:val="subscript"/>
          <w:lang w:eastAsia="ko-KR"/>
        </w:rPr>
        <w:t>min</w:t>
      </w:r>
      <w:r w:rsidRPr="00586006">
        <w:rPr>
          <w:rFonts w:eastAsia="MS Mincho"/>
          <w:i/>
          <w:lang w:eastAsia="en-GB"/>
        </w:rPr>
        <w:t xml:space="preserve"> is </w:t>
      </w:r>
      <w:r w:rsidRPr="00586006">
        <w:rPr>
          <w:rFonts w:cs="바탕" w:hint="eastAsia"/>
          <w:i/>
          <w:spacing w:val="-2"/>
          <w:lang w:eastAsia="ko-KR"/>
        </w:rPr>
        <w:t>function of priority</w:t>
      </w:r>
      <w:r w:rsidR="00BB4AF3" w:rsidRPr="00586006">
        <w:rPr>
          <w:rFonts w:cs="바탕"/>
          <w:i/>
          <w:spacing w:val="-2"/>
          <w:lang w:eastAsia="ko-KR"/>
        </w:rPr>
        <w:t xml:space="preserve"> and provided by high</w:t>
      </w:r>
      <w:r w:rsidR="002535A1" w:rsidRPr="00586006">
        <w:rPr>
          <w:rFonts w:cs="바탕"/>
          <w:i/>
          <w:spacing w:val="-2"/>
          <w:lang w:eastAsia="ko-KR"/>
        </w:rPr>
        <w:t>er</w:t>
      </w:r>
      <w:r w:rsidR="00BB4AF3" w:rsidRPr="00586006">
        <w:rPr>
          <w:rFonts w:cs="바탕"/>
          <w:i/>
          <w:spacing w:val="-2"/>
          <w:lang w:eastAsia="ko-KR"/>
        </w:rPr>
        <w:t xml:space="preserve"> layers</w:t>
      </w:r>
      <w:r w:rsidR="002535A1" w:rsidRPr="00586006">
        <w:rPr>
          <w:rFonts w:cs="바탕"/>
          <w:i/>
          <w:spacing w:val="-2"/>
          <w:lang w:eastAsia="ko-KR"/>
        </w:rPr>
        <w:t xml:space="preserve"> for priority</w:t>
      </w:r>
      <w:r w:rsidR="00C27F47" w:rsidRPr="00586006">
        <w:rPr>
          <w:rFonts w:cs="바탕"/>
          <w:i/>
          <w:spacing w:val="-2"/>
          <w:lang w:eastAsia="ko-KR"/>
        </w:rPr>
        <w:t>.</w:t>
      </w:r>
    </w:p>
    <w:p w14:paraId="2FF44C6E" w14:textId="25032CD2" w:rsidR="00943A80" w:rsidRPr="00586006" w:rsidRDefault="007907DA" w:rsidP="00F56DE4">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hint="eastAsia"/>
          <w:i/>
          <w:lang w:eastAsia="en-GB"/>
        </w:rPr>
        <w:t>T</w:t>
      </w:r>
      <w:r w:rsidRPr="00586006">
        <w:rPr>
          <w:rFonts w:eastAsia="MS Mincho" w:hint="eastAsia"/>
          <w:i/>
          <w:vertAlign w:val="subscript"/>
          <w:lang w:eastAsia="en-GB"/>
        </w:rPr>
        <w:t>proc</w:t>
      </w:r>
      <w:proofErr w:type="gramStart"/>
      <w:r w:rsidRPr="00586006">
        <w:rPr>
          <w:rFonts w:eastAsia="MS Mincho" w:hint="eastAsia"/>
          <w:i/>
          <w:vertAlign w:val="subscript"/>
          <w:lang w:eastAsia="en-GB"/>
        </w:rPr>
        <w:t>,0</w:t>
      </w:r>
      <w:proofErr w:type="gramEnd"/>
      <w:r w:rsidRPr="00586006">
        <w:rPr>
          <w:rFonts w:eastAsia="MS Mincho" w:hint="eastAsia"/>
          <w:i/>
          <w:vertAlign w:val="subscript"/>
          <w:lang w:eastAsia="en-GB"/>
        </w:rPr>
        <w:t xml:space="preserve"> </w:t>
      </w:r>
      <w:r w:rsidRPr="00586006">
        <w:rPr>
          <w:rFonts w:eastAsia="MS Mincho" w:hint="eastAsia"/>
          <w:i/>
          <w:lang w:eastAsia="en-GB"/>
        </w:rPr>
        <w:t>and T</w:t>
      </w:r>
      <w:r w:rsidRPr="00586006">
        <w:rPr>
          <w:rFonts w:eastAsia="MS Mincho" w:hint="eastAsia"/>
          <w:i/>
          <w:vertAlign w:val="subscript"/>
          <w:lang w:eastAsia="en-GB"/>
        </w:rPr>
        <w:t>proc,1</w:t>
      </w:r>
      <w:r w:rsidRPr="00586006">
        <w:rPr>
          <w:rFonts w:eastAsia="MS Mincho" w:hint="eastAsia"/>
          <w:i/>
          <w:vertAlign w:val="subscript"/>
          <w:lang w:eastAsia="en-GB"/>
        </w:rPr>
        <w:softHyphen/>
        <w:t xml:space="preserve"> </w:t>
      </w:r>
      <w:r w:rsidRPr="00586006">
        <w:rPr>
          <w:rFonts w:eastAsia="MS Mincho" w:hint="eastAsia"/>
          <w:i/>
          <w:lang w:eastAsia="en-GB"/>
        </w:rPr>
        <w:t>are defined separately</w:t>
      </w:r>
      <w:r w:rsidRPr="00586006">
        <w:rPr>
          <w:rFonts w:eastAsia="MS Mincho"/>
          <w:i/>
          <w:lang w:eastAsia="en-GB"/>
        </w:rPr>
        <w:t>.</w:t>
      </w:r>
    </w:p>
    <w:p w14:paraId="23FC5AA9" w14:textId="7DA9FA95" w:rsidR="00C67934" w:rsidRPr="00586006" w:rsidRDefault="00C67934" w:rsidP="00BB4AF3">
      <w:pPr>
        <w:pStyle w:val="maintext"/>
        <w:numPr>
          <w:ilvl w:val="1"/>
          <w:numId w:val="10"/>
        </w:numPr>
        <w:spacing w:line="240" w:lineRule="auto"/>
        <w:ind w:firstLineChars="0"/>
        <w:rPr>
          <w:i/>
          <w:spacing w:val="-2"/>
        </w:rPr>
      </w:pPr>
      <w:r w:rsidRPr="00586006">
        <w:rPr>
          <w:rFonts w:hint="eastAsia"/>
          <w:i/>
          <w:spacing w:val="-2"/>
        </w:rPr>
        <w:t>T</w:t>
      </w:r>
      <w:r w:rsidRPr="00586006">
        <w:rPr>
          <w:rFonts w:hint="eastAsia"/>
          <w:i/>
          <w:spacing w:val="-2"/>
          <w:vertAlign w:val="subscript"/>
        </w:rPr>
        <w:t>proc</w:t>
      </w:r>
      <w:proofErr w:type="gramStart"/>
      <w:r w:rsidRPr="00586006">
        <w:rPr>
          <w:rFonts w:hint="eastAsia"/>
          <w:i/>
          <w:spacing w:val="-2"/>
          <w:vertAlign w:val="subscript"/>
        </w:rPr>
        <w:t>,0</w:t>
      </w:r>
      <w:proofErr w:type="gramEnd"/>
      <w:r w:rsidRPr="00586006">
        <w:rPr>
          <w:rFonts w:hint="eastAsia"/>
          <w:i/>
          <w:spacing w:val="-2"/>
          <w:vertAlign w:val="subscript"/>
        </w:rPr>
        <w:t xml:space="preserve"> </w:t>
      </w:r>
      <w:r w:rsidR="00B93077" w:rsidRPr="00586006">
        <w:rPr>
          <w:i/>
          <w:spacing w:val="-2"/>
        </w:rPr>
        <w:t xml:space="preserve">value </w:t>
      </w:r>
      <w:r w:rsidRPr="00586006">
        <w:rPr>
          <w:i/>
          <w:spacing w:val="-2"/>
        </w:rPr>
        <w:t xml:space="preserve">is </w:t>
      </w:r>
      <w:r w:rsidRPr="00586006">
        <w:rPr>
          <w:rFonts w:hint="eastAsia"/>
          <w:i/>
          <w:spacing w:val="-2"/>
        </w:rPr>
        <w:t>(pre-)configured</w:t>
      </w:r>
      <w:r w:rsidR="00C27F47" w:rsidRPr="00586006">
        <w:rPr>
          <w:i/>
          <w:spacing w:val="-2"/>
        </w:rPr>
        <w:t>.</w:t>
      </w:r>
    </w:p>
    <w:p w14:paraId="707A0F47" w14:textId="3627362F" w:rsidR="00C67934" w:rsidRPr="00586006" w:rsidRDefault="00C67934" w:rsidP="00BB4AF3">
      <w:pPr>
        <w:pStyle w:val="maintext"/>
        <w:numPr>
          <w:ilvl w:val="1"/>
          <w:numId w:val="10"/>
        </w:numPr>
        <w:spacing w:line="240" w:lineRule="auto"/>
        <w:ind w:firstLineChars="0"/>
        <w:rPr>
          <w:i/>
          <w:spacing w:val="-2"/>
        </w:rPr>
      </w:pPr>
      <w:r w:rsidRPr="00586006">
        <w:rPr>
          <w:rFonts w:hint="eastAsia"/>
          <w:i/>
          <w:spacing w:val="-2"/>
        </w:rPr>
        <w:t>T</w:t>
      </w:r>
      <w:r w:rsidRPr="00586006">
        <w:rPr>
          <w:rFonts w:hint="eastAsia"/>
          <w:i/>
          <w:spacing w:val="-2"/>
          <w:vertAlign w:val="subscript"/>
        </w:rPr>
        <w:t>proc</w:t>
      </w:r>
      <w:proofErr w:type="gramStart"/>
      <w:r w:rsidRPr="00586006">
        <w:rPr>
          <w:rFonts w:hint="eastAsia"/>
          <w:i/>
          <w:spacing w:val="-2"/>
          <w:vertAlign w:val="subscript"/>
        </w:rPr>
        <w:t>,1</w:t>
      </w:r>
      <w:r w:rsidRPr="00586006">
        <w:rPr>
          <w:rFonts w:hint="eastAsia"/>
          <w:i/>
          <w:spacing w:val="-2"/>
          <w:vertAlign w:val="subscript"/>
        </w:rPr>
        <w:softHyphen/>
      </w:r>
      <w:proofErr w:type="gramEnd"/>
      <w:r w:rsidRPr="00586006">
        <w:rPr>
          <w:i/>
          <w:spacing w:val="-2"/>
          <w:vertAlign w:val="subscript"/>
        </w:rPr>
        <w:t xml:space="preserve"> </w:t>
      </w:r>
      <w:r w:rsidR="00B93077" w:rsidRPr="00586006">
        <w:rPr>
          <w:i/>
          <w:spacing w:val="-2"/>
        </w:rPr>
        <w:t xml:space="preserve">value should be decided considering required time for implementation related </w:t>
      </w:r>
      <w:r w:rsidR="005D53A3" w:rsidRPr="00586006">
        <w:rPr>
          <w:i/>
          <w:spacing w:val="-2"/>
        </w:rPr>
        <w:t xml:space="preserve">to </w:t>
      </w:r>
      <w:r w:rsidR="00B93077" w:rsidRPr="00586006">
        <w:rPr>
          <w:i/>
          <w:spacing w:val="-2"/>
        </w:rPr>
        <w:t>resource selection and re-evaluation procedure.</w:t>
      </w:r>
    </w:p>
    <w:p w14:paraId="33537E2F" w14:textId="2EC69C50" w:rsidR="00F56DE4" w:rsidRPr="00586006" w:rsidRDefault="00F56DE4" w:rsidP="00370B43">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i/>
          <w:spacing w:val="-2"/>
          <w:lang w:eastAsia="ko-KR"/>
        </w:rPr>
        <w:t>T3</w:t>
      </w:r>
      <w:r w:rsidRPr="00586006">
        <w:rPr>
          <w:i/>
          <w:spacing w:val="-2"/>
        </w:rPr>
        <w:t xml:space="preserve"> </w:t>
      </w:r>
      <w:r w:rsidR="00253324" w:rsidRPr="00586006">
        <w:rPr>
          <w:i/>
          <w:spacing w:val="-2"/>
        </w:rPr>
        <w:t>=</w:t>
      </w:r>
      <w:r w:rsidRPr="00586006">
        <w:rPr>
          <w:i/>
          <w:spacing w:val="-2"/>
          <w:lang w:eastAsia="ko-KR"/>
        </w:rPr>
        <w:t xml:space="preserve"> T</w:t>
      </w:r>
      <w:r w:rsidRPr="00586006">
        <w:rPr>
          <w:i/>
          <w:spacing w:val="-2"/>
          <w:vertAlign w:val="subscript"/>
          <w:lang w:eastAsia="ko-KR"/>
        </w:rPr>
        <w:t>proc,1</w:t>
      </w:r>
    </w:p>
    <w:p w14:paraId="2E2234ED" w14:textId="28AA7AE9" w:rsidR="00726967" w:rsidRPr="00586006" w:rsidRDefault="00726967" w:rsidP="000D212F">
      <w:pPr>
        <w:pStyle w:val="6pt6pt120"/>
        <w:spacing w:before="0" w:line="300" w:lineRule="auto"/>
        <w:ind w:firstLine="431"/>
        <w:rPr>
          <w:spacing w:val="-2"/>
        </w:rPr>
      </w:pPr>
      <w:r w:rsidRPr="00586006">
        <w:t>In addition, to select resource w</w:t>
      </w:r>
      <w:r w:rsidRPr="00586006">
        <w:rPr>
          <w:rFonts w:hint="eastAsia"/>
        </w:rPr>
        <w:t xml:space="preserve">ithin the resource selection window, a unit of resource needs to be defined and </w:t>
      </w:r>
      <w:r w:rsidRPr="00586006">
        <w:t>b</w:t>
      </w:r>
      <w:r w:rsidRPr="00586006">
        <w:rPr>
          <w:rFonts w:hint="eastAsia"/>
        </w:rPr>
        <w:t>asically, design philosophy used for LTE V2X Mode 4 can be reused [</w:t>
      </w:r>
      <w:r w:rsidR="001B52A2" w:rsidRPr="00586006">
        <w:t>5</w:t>
      </w:r>
      <w:r w:rsidRPr="00586006">
        <w:rPr>
          <w:rFonts w:hint="eastAsia"/>
        </w:rPr>
        <w:t>]</w:t>
      </w:r>
      <w:r w:rsidRPr="00586006">
        <w:rPr>
          <w:rFonts w:hint="eastAsia"/>
          <w:spacing w:val="-2"/>
        </w:rPr>
        <w:t xml:space="preserve">. </w:t>
      </w:r>
      <w:r w:rsidRPr="00586006">
        <w:t>To specific</w:t>
      </w:r>
      <w:r w:rsidRPr="00586006">
        <w:rPr>
          <w:rFonts w:hint="eastAsia"/>
        </w:rPr>
        <w:t xml:space="preserve">, a candidate single-slot resource for PSSCH transmission is </w:t>
      </w:r>
      <w:r w:rsidRPr="00586006">
        <w:t>depicted</w:t>
      </w:r>
      <w:r w:rsidRPr="00586006">
        <w:rPr>
          <w:rFonts w:hint="eastAsia"/>
        </w:rPr>
        <w:t xml:space="preserve"> in Figure 1, which is the unit of resource for sensing and resource selection procedure. </w:t>
      </w:r>
    </w:p>
    <w:p w14:paraId="71553F50" w14:textId="77777777" w:rsidR="00726967" w:rsidRPr="00586006" w:rsidRDefault="00726967" w:rsidP="00726967">
      <w:pPr>
        <w:pStyle w:val="maintext"/>
        <w:ind w:firstLineChars="0" w:firstLine="0"/>
        <w:rPr>
          <w:i/>
          <w:spacing w:val="-2"/>
        </w:rPr>
      </w:pPr>
      <w:r w:rsidRPr="00586006">
        <w:rPr>
          <w:rFonts w:hint="eastAsia"/>
          <w:b/>
          <w:i/>
          <w:spacing w:val="-2"/>
          <w:u w:val="single"/>
        </w:rPr>
        <w:t>Proposal 2</w:t>
      </w:r>
      <w:r w:rsidRPr="00586006">
        <w:rPr>
          <w:rFonts w:hint="eastAsia"/>
          <w:i/>
          <w:spacing w:val="-2"/>
        </w:rPr>
        <w:t xml:space="preserve">: Reuse the definition </w:t>
      </w:r>
      <w:r w:rsidRPr="00586006">
        <w:rPr>
          <w:i/>
          <w:spacing w:val="-2"/>
        </w:rPr>
        <w:t xml:space="preserve">of a unit of resource for sensing and resource selection </w:t>
      </w:r>
      <w:r w:rsidRPr="00586006">
        <w:rPr>
          <w:rFonts w:hint="eastAsia"/>
          <w:i/>
          <w:spacing w:val="-2"/>
        </w:rPr>
        <w:t xml:space="preserve">as in LTE </w:t>
      </w:r>
      <w:r w:rsidRPr="00586006">
        <w:rPr>
          <w:i/>
          <w:spacing w:val="-2"/>
        </w:rPr>
        <w:t>Mode 4</w:t>
      </w:r>
      <w:r w:rsidRPr="00586006">
        <w:rPr>
          <w:rFonts w:hint="eastAsia"/>
          <w:i/>
          <w:spacing w:val="-2"/>
        </w:rPr>
        <w:t xml:space="preserve"> as follows:</w:t>
      </w:r>
    </w:p>
    <w:p w14:paraId="135E9E87" w14:textId="6DE1DC0A" w:rsidR="00943A80" w:rsidRPr="00586006" w:rsidRDefault="00726967" w:rsidP="00370B43">
      <w:pPr>
        <w:pStyle w:val="3GPPAgreements"/>
        <w:numPr>
          <w:ilvl w:val="0"/>
          <w:numId w:val="7"/>
        </w:numPr>
        <w:spacing w:line="276" w:lineRule="auto"/>
        <w:rPr>
          <w:i/>
          <w:sz w:val="20"/>
        </w:rPr>
      </w:pPr>
      <w:r w:rsidRPr="00586006">
        <w:rPr>
          <w:rFonts w:hint="eastAsia"/>
          <w:i/>
          <w:sz w:val="20"/>
        </w:rPr>
        <w:t xml:space="preserve">A candidate single-slot resource for PSSCH transmission </w:t>
      </w:r>
      <w:r w:rsidRPr="00586006">
        <w:rPr>
          <w:i/>
          <w:position w:val="-14"/>
          <w:sz w:val="20"/>
        </w:rPr>
        <w:object w:dxaOrig="380" w:dyaOrig="340" w14:anchorId="1EED0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6.5pt" o:ole="">
            <v:imagedata r:id="rId9" o:title=""/>
          </v:shape>
          <o:OLEObject Type="Embed" ProgID="Equation.3" ShapeID="_x0000_i1025" DrawAspect="Content" ObjectID="_1634732923" r:id="rId10"/>
        </w:object>
      </w:r>
      <w:r w:rsidRPr="00586006">
        <w:rPr>
          <w:rFonts w:hint="eastAsia"/>
          <w:i/>
          <w:sz w:val="20"/>
        </w:rPr>
        <w:t xml:space="preserve"> is defined as a set of </w:t>
      </w:r>
      <w:r w:rsidRPr="00586006">
        <w:rPr>
          <w:i/>
          <w:position w:val="-10"/>
          <w:sz w:val="20"/>
        </w:rPr>
        <w:object w:dxaOrig="600" w:dyaOrig="300" w14:anchorId="05D93BF7">
          <v:shape id="_x0000_i1026" type="#_x0000_t75" style="width:30.75pt;height:15.4pt" o:ole="">
            <v:imagedata r:id="rId11" o:title=""/>
          </v:shape>
          <o:OLEObject Type="Embed" ProgID="Equation.3" ShapeID="_x0000_i1026" DrawAspect="Content" ObjectID="_1634732924" r:id="rId12"/>
        </w:object>
      </w:r>
      <w:r w:rsidRPr="00586006">
        <w:rPr>
          <w:rFonts w:hint="eastAsia"/>
          <w:i/>
          <w:sz w:val="20"/>
        </w:rPr>
        <w:t xml:space="preserve"> contiguous sub-channels with sub-channel </w:t>
      </w:r>
      <w:proofErr w:type="spellStart"/>
      <w:r w:rsidRPr="00586006">
        <w:rPr>
          <w:rFonts w:hint="eastAsia"/>
          <w:i/>
          <w:sz w:val="20"/>
        </w:rPr>
        <w:t>x+j</w:t>
      </w:r>
      <w:proofErr w:type="spellEnd"/>
      <w:r w:rsidRPr="00586006">
        <w:rPr>
          <w:rFonts w:hint="eastAsia"/>
          <w:i/>
          <w:sz w:val="20"/>
        </w:rPr>
        <w:t xml:space="preserve"> in </w:t>
      </w:r>
      <w:r w:rsidRPr="00586006">
        <w:rPr>
          <w:rFonts w:eastAsiaTheme="minorEastAsia" w:hint="eastAsia"/>
          <w:i/>
          <w:sz w:val="20"/>
          <w:lang w:eastAsia="ko-KR"/>
        </w:rPr>
        <w:t>slot</w:t>
      </w:r>
      <w:r w:rsidRPr="00586006">
        <w:rPr>
          <w:rFonts w:hint="eastAsia"/>
          <w:i/>
          <w:sz w:val="20"/>
        </w:rPr>
        <w:t xml:space="preserve"> </w:t>
      </w:r>
      <w:r w:rsidRPr="00586006">
        <w:rPr>
          <w:i/>
          <w:position w:val="-14"/>
          <w:sz w:val="20"/>
        </w:rPr>
        <w:object w:dxaOrig="300" w:dyaOrig="380" w14:anchorId="79DE2168">
          <v:shape id="_x0000_i1027" type="#_x0000_t75" style="width:15.4pt;height:19.5pt" o:ole="">
            <v:imagedata r:id="rId13" o:title=""/>
          </v:shape>
          <o:OLEObject Type="Embed" ProgID="Equation.3" ShapeID="_x0000_i1027" DrawAspect="Content" ObjectID="_1634732925" r:id="rId14"/>
        </w:object>
      </w:r>
      <w:r w:rsidRPr="00586006">
        <w:rPr>
          <w:rFonts w:hint="eastAsia"/>
          <w:i/>
          <w:sz w:val="20"/>
        </w:rPr>
        <w:t xml:space="preserve"> where</w:t>
      </w:r>
      <w:r w:rsidRPr="00586006">
        <w:rPr>
          <w:i/>
          <w:position w:val="-10"/>
          <w:sz w:val="20"/>
        </w:rPr>
        <w:object w:dxaOrig="1540" w:dyaOrig="300" w14:anchorId="59B49934">
          <v:shape id="_x0000_i1028" type="#_x0000_t75" style="width:76.9pt;height:15.4pt" o:ole="">
            <v:imagedata r:id="rId15" o:title=""/>
          </v:shape>
          <o:OLEObject Type="Embed" ProgID="Equation.3" ShapeID="_x0000_i1028" DrawAspect="Content" ObjectID="_1634732926" r:id="rId16"/>
        </w:object>
      </w:r>
      <w:r w:rsidRPr="00586006">
        <w:rPr>
          <w:rFonts w:hint="eastAsia"/>
          <w:i/>
          <w:sz w:val="20"/>
        </w:rPr>
        <w:t xml:space="preserve">. The UE shall assume that any set of </w:t>
      </w:r>
      <w:r w:rsidRPr="00586006">
        <w:rPr>
          <w:i/>
          <w:position w:val="-10"/>
          <w:sz w:val="20"/>
        </w:rPr>
        <w:object w:dxaOrig="600" w:dyaOrig="300" w14:anchorId="006634A4">
          <v:shape id="_x0000_i1029" type="#_x0000_t75" style="width:30.75pt;height:15.4pt" o:ole="">
            <v:imagedata r:id="rId17" o:title=""/>
          </v:shape>
          <o:OLEObject Type="Embed" ProgID="Equation.3" ShapeID="_x0000_i1029" DrawAspect="Content" ObjectID="_1634732927" r:id="rId18"/>
        </w:object>
      </w:r>
      <w:r w:rsidRPr="00586006">
        <w:rPr>
          <w:rFonts w:hint="eastAsia"/>
          <w:i/>
          <w:sz w:val="20"/>
        </w:rPr>
        <w:t xml:space="preserve"> contiguous sub-channels included in the corresponding PSSCH resource pool within the time interval </w:t>
      </w:r>
      <w:r w:rsidRPr="00586006">
        <w:rPr>
          <w:i/>
          <w:position w:val="-10"/>
          <w:sz w:val="20"/>
        </w:rPr>
        <w:object w:dxaOrig="1180" w:dyaOrig="300" w14:anchorId="6BFE1566">
          <v:shape id="_x0000_i1030" type="#_x0000_t75" style="width:60pt;height:15.4pt" o:ole="">
            <v:imagedata r:id="rId19" o:title=""/>
          </v:shape>
          <o:OLEObject Type="Embed" ProgID="Equation.3" ShapeID="_x0000_i1030" DrawAspect="Content" ObjectID="_1634732928" r:id="rId20"/>
        </w:object>
      </w:r>
      <w:r w:rsidRPr="00586006">
        <w:rPr>
          <w:rFonts w:hint="eastAsia"/>
          <w:i/>
          <w:sz w:val="20"/>
        </w:rPr>
        <w:t xml:space="preserve"> corresponds to one candidate single-slot resource. The total number of the candidate single-slot </w:t>
      </w:r>
      <w:r w:rsidRPr="00586006">
        <w:rPr>
          <w:i/>
          <w:sz w:val="20"/>
        </w:rPr>
        <w:t>resource</w:t>
      </w:r>
      <w:r w:rsidRPr="00586006">
        <w:rPr>
          <w:rFonts w:hint="eastAsia"/>
          <w:i/>
          <w:sz w:val="20"/>
        </w:rPr>
        <w:t>s is denoted by</w:t>
      </w:r>
      <w:r w:rsidRPr="00586006">
        <w:rPr>
          <w:i/>
          <w:position w:val="-10"/>
          <w:sz w:val="20"/>
        </w:rPr>
        <w:object w:dxaOrig="540" w:dyaOrig="300" w14:anchorId="0D87CF23">
          <v:shape id="_x0000_i1031" type="#_x0000_t75" style="width:27.4pt;height:15.4pt" o:ole="">
            <v:imagedata r:id="rId21" o:title=""/>
          </v:shape>
          <o:OLEObject Type="Embed" ProgID="Equation.3" ShapeID="_x0000_i1031" DrawAspect="Content" ObjectID="_1634732929" r:id="rId22"/>
        </w:object>
      </w:r>
      <w:r w:rsidRPr="00586006">
        <w:rPr>
          <w:rFonts w:hint="eastAsia"/>
          <w:i/>
          <w:sz w:val="20"/>
        </w:rPr>
        <w:t>.</w:t>
      </w:r>
    </w:p>
    <w:p w14:paraId="4AF6E363" w14:textId="51D91785" w:rsidR="00405992" w:rsidRPr="00586006" w:rsidRDefault="00405992" w:rsidP="00602430">
      <w:pPr>
        <w:pStyle w:val="maintext"/>
        <w:spacing w:before="300"/>
        <w:ind w:firstLineChars="0" w:firstLine="0"/>
        <w:rPr>
          <w:b/>
          <w:spacing w:val="-2"/>
          <w:u w:val="single"/>
        </w:rPr>
      </w:pPr>
      <w:r w:rsidRPr="00586006">
        <w:rPr>
          <w:rFonts w:hint="eastAsia"/>
          <w:b/>
          <w:spacing w:val="-2"/>
          <w:u w:val="single"/>
        </w:rPr>
        <w:lastRenderedPageBreak/>
        <w:t xml:space="preserve">Issue </w:t>
      </w:r>
      <w:r w:rsidR="00F65395" w:rsidRPr="00586006">
        <w:rPr>
          <w:b/>
          <w:spacing w:val="-2"/>
          <w:u w:val="single"/>
        </w:rPr>
        <w:t>2</w:t>
      </w:r>
      <w:r w:rsidRPr="00586006">
        <w:rPr>
          <w:rFonts w:hint="eastAsia"/>
          <w:b/>
          <w:spacing w:val="-2"/>
          <w:u w:val="single"/>
        </w:rPr>
        <w:t xml:space="preserve">: Resource </w:t>
      </w:r>
      <w:r w:rsidR="00982CAC" w:rsidRPr="00586006">
        <w:rPr>
          <w:b/>
          <w:spacing w:val="-2"/>
          <w:u w:val="single"/>
        </w:rPr>
        <w:t>(re-)</w:t>
      </w:r>
      <w:r w:rsidRPr="00586006">
        <w:rPr>
          <w:rFonts w:hint="eastAsia"/>
          <w:b/>
          <w:spacing w:val="-2"/>
          <w:u w:val="single"/>
        </w:rPr>
        <w:t>selection procedure</w:t>
      </w:r>
    </w:p>
    <w:p w14:paraId="09C57CEB" w14:textId="44A3FD1E" w:rsidR="007619EC" w:rsidRPr="00586006" w:rsidRDefault="007619EC" w:rsidP="007619EC">
      <w:pPr>
        <w:pStyle w:val="maintext"/>
        <w:spacing w:before="180"/>
        <w:ind w:firstLineChars="0" w:firstLine="403"/>
      </w:pPr>
      <w:r w:rsidRPr="00586006">
        <w:rPr>
          <w:rFonts w:hint="eastAsia"/>
        </w:rPr>
        <w:t>In RAN1#9</w:t>
      </w:r>
      <w:r w:rsidRPr="00586006">
        <w:t>8bis</w:t>
      </w:r>
      <w:r w:rsidRPr="00586006">
        <w:rPr>
          <w:rFonts w:hint="eastAsia"/>
        </w:rPr>
        <w:t xml:space="preserve"> [1]</w:t>
      </w:r>
      <w:r w:rsidRPr="00586006">
        <w:rPr>
          <w:rFonts w:eastAsiaTheme="minorEastAsia" w:hint="eastAsia"/>
        </w:rPr>
        <w:t xml:space="preserve">, </w:t>
      </w:r>
      <w:r w:rsidRPr="00586006">
        <w:rPr>
          <w:rFonts w:hint="eastAsia"/>
        </w:rPr>
        <w:t xml:space="preserve">the </w:t>
      </w:r>
      <w:r w:rsidRPr="00586006">
        <w:t>following</w:t>
      </w:r>
      <w:r w:rsidRPr="00586006">
        <w:rPr>
          <w:rFonts w:hint="eastAsia"/>
        </w:rPr>
        <w:t xml:space="preserve"> agreements were made for</w:t>
      </w:r>
      <w:r w:rsidRPr="00586006">
        <w:t xml:space="preserve"> resource (re-)selection procedure as</w:t>
      </w:r>
    </w:p>
    <w:p w14:paraId="7855F186" w14:textId="62324B67" w:rsidR="007619EC" w:rsidRPr="00586006" w:rsidRDefault="007619EC" w:rsidP="007619EC">
      <w:pPr>
        <w:numPr>
          <w:ilvl w:val="0"/>
          <w:numId w:val="7"/>
        </w:numPr>
        <w:overflowPunct w:val="0"/>
        <w:autoSpaceDE w:val="0"/>
        <w:autoSpaceDN w:val="0"/>
        <w:adjustRightInd w:val="0"/>
        <w:spacing w:after="120"/>
        <w:ind w:left="720"/>
        <w:jc w:val="both"/>
        <w:textAlignment w:val="baseline"/>
        <w:rPr>
          <w:rFonts w:eastAsia="MS Mincho"/>
          <w:i/>
          <w:spacing w:val="-6"/>
          <w:lang w:eastAsia="en-GB"/>
        </w:rPr>
      </w:pPr>
      <w:r w:rsidRPr="00586006">
        <w:rPr>
          <w:rFonts w:eastAsia="MS Mincho"/>
          <w:i/>
          <w:spacing w:val="-6"/>
          <w:lang w:eastAsia="en-GB"/>
        </w:rPr>
        <w:t>Resource (re-)selection procedure supports re-evaluation of Step 1 and Step 2 before transmission of SCI with reservation</w:t>
      </w:r>
    </w:p>
    <w:p w14:paraId="141F9DB0" w14:textId="77777777" w:rsidR="007619EC" w:rsidRPr="00586006" w:rsidRDefault="007619EC" w:rsidP="007619EC">
      <w:pPr>
        <w:pStyle w:val="maintext"/>
        <w:numPr>
          <w:ilvl w:val="1"/>
          <w:numId w:val="10"/>
        </w:numPr>
        <w:spacing w:line="240" w:lineRule="auto"/>
        <w:ind w:firstLineChars="0"/>
        <w:rPr>
          <w:i/>
          <w:spacing w:val="-2"/>
        </w:rPr>
      </w:pPr>
      <w:r w:rsidRPr="00586006">
        <w:rPr>
          <w:i/>
          <w:spacing w:val="-2"/>
        </w:rPr>
        <w:t>The re-evaluation of the (re-)selection procedure for a resource reservation signalled in a moment ‘m’ is not required to be triggered at moment &gt; ‘m – T3’ (i.e. resource reselection processing time needs to be ensured)</w:t>
      </w:r>
    </w:p>
    <w:p w14:paraId="1BF13418" w14:textId="77777777" w:rsidR="007619EC" w:rsidRPr="00586006" w:rsidRDefault="007619EC" w:rsidP="007619EC">
      <w:pPr>
        <w:pStyle w:val="maintext"/>
        <w:numPr>
          <w:ilvl w:val="1"/>
          <w:numId w:val="10"/>
        </w:numPr>
        <w:spacing w:line="240" w:lineRule="auto"/>
        <w:ind w:firstLineChars="0"/>
        <w:rPr>
          <w:i/>
          <w:spacing w:val="-2"/>
        </w:rPr>
      </w:pPr>
      <w:r w:rsidRPr="00586006">
        <w:rPr>
          <w:i/>
          <w:spacing w:val="-2"/>
        </w:rPr>
        <w:t>FFS condition to change resource(s) from previous iteration to resource(s) from current iteration</w:t>
      </w:r>
    </w:p>
    <w:p w14:paraId="0F683751" w14:textId="77777777" w:rsidR="007619EC" w:rsidRPr="00586006" w:rsidRDefault="007619EC" w:rsidP="007619EC">
      <w:pPr>
        <w:pStyle w:val="maintext"/>
        <w:numPr>
          <w:ilvl w:val="1"/>
          <w:numId w:val="10"/>
        </w:numPr>
        <w:spacing w:line="240" w:lineRule="auto"/>
        <w:ind w:firstLineChars="0"/>
        <w:rPr>
          <w:i/>
          <w:spacing w:val="-2"/>
        </w:rPr>
      </w:pPr>
      <w:r w:rsidRPr="00586006">
        <w:rPr>
          <w:i/>
          <w:spacing w:val="-2"/>
        </w:rPr>
        <w:t>FFS relationship of T1 and T3, if any</w:t>
      </w:r>
    </w:p>
    <w:p w14:paraId="2C1ED38D" w14:textId="77777777" w:rsidR="007619EC" w:rsidRPr="00586006" w:rsidRDefault="007619EC" w:rsidP="007619EC">
      <w:pPr>
        <w:pStyle w:val="maintext"/>
        <w:numPr>
          <w:ilvl w:val="1"/>
          <w:numId w:val="10"/>
        </w:numPr>
        <w:spacing w:line="240" w:lineRule="auto"/>
        <w:ind w:firstLineChars="0"/>
        <w:rPr>
          <w:i/>
          <w:spacing w:val="-2"/>
        </w:rPr>
      </w:pPr>
      <w:r w:rsidRPr="00586006">
        <w:rPr>
          <w:i/>
          <w:spacing w:val="-2"/>
        </w:rPr>
        <w:t>FFS whether to handle it differently for blind and feedback-based retransmission resources</w:t>
      </w:r>
    </w:p>
    <w:p w14:paraId="0EDD7212" w14:textId="77777777" w:rsidR="007619EC" w:rsidRPr="00586006" w:rsidRDefault="007619EC" w:rsidP="007619EC">
      <w:pPr>
        <w:numPr>
          <w:ilvl w:val="0"/>
          <w:numId w:val="7"/>
        </w:numPr>
        <w:overflowPunct w:val="0"/>
        <w:autoSpaceDE w:val="0"/>
        <w:autoSpaceDN w:val="0"/>
        <w:adjustRightInd w:val="0"/>
        <w:spacing w:after="120"/>
        <w:ind w:left="720"/>
        <w:jc w:val="both"/>
        <w:textAlignment w:val="baseline"/>
        <w:rPr>
          <w:rFonts w:eastAsia="MS Mincho"/>
          <w:i/>
          <w:spacing w:val="-6"/>
          <w:lang w:eastAsia="en-GB"/>
        </w:rPr>
      </w:pPr>
      <w:r w:rsidRPr="00586006">
        <w:rPr>
          <w:rFonts w:eastAsia="MS Mincho"/>
          <w:i/>
          <w:spacing w:val="-6"/>
          <w:lang w:eastAsia="en-GB"/>
        </w:rPr>
        <w:t xml:space="preserve">In Step 1, initial L1 SL-RSRP threshold for each combination of pi and </w:t>
      </w:r>
      <w:proofErr w:type="spellStart"/>
      <w:r w:rsidRPr="00586006">
        <w:rPr>
          <w:rFonts w:eastAsia="MS Mincho"/>
          <w:i/>
          <w:spacing w:val="-6"/>
          <w:lang w:eastAsia="en-GB"/>
        </w:rPr>
        <w:t>pj</w:t>
      </w:r>
      <w:proofErr w:type="spellEnd"/>
      <w:r w:rsidRPr="00586006">
        <w:rPr>
          <w:rFonts w:eastAsia="MS Mincho"/>
          <w:i/>
          <w:spacing w:val="-6"/>
          <w:lang w:eastAsia="en-GB"/>
        </w:rPr>
        <w:t xml:space="preserve"> is (pre-)configured, where pi - priority indication associated with the resource indicated in SCI and </w:t>
      </w:r>
      <w:proofErr w:type="spellStart"/>
      <w:r w:rsidRPr="00586006">
        <w:rPr>
          <w:rFonts w:eastAsia="MS Mincho"/>
          <w:i/>
          <w:spacing w:val="-6"/>
          <w:lang w:eastAsia="en-GB"/>
        </w:rPr>
        <w:t>pj</w:t>
      </w:r>
      <w:proofErr w:type="spellEnd"/>
      <w:r w:rsidRPr="00586006">
        <w:rPr>
          <w:rFonts w:eastAsia="MS Mincho"/>
          <w:i/>
          <w:spacing w:val="-6"/>
          <w:lang w:eastAsia="en-GB"/>
        </w:rPr>
        <w:t xml:space="preserve"> - priority of the transmission in the UE selecting resources</w:t>
      </w:r>
    </w:p>
    <w:p w14:paraId="606DE332" w14:textId="2A5230DB" w:rsidR="007619EC" w:rsidRPr="00586006" w:rsidRDefault="007619EC" w:rsidP="007619EC">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i/>
          <w:lang w:eastAsia="en-GB"/>
        </w:rPr>
        <w:t>In Step 1, when the ratio of identified candidate resources to the total number of resources in a resource selection window, is less than X%, all configured thresholds are increased by Y dB and the resource identification procedure is repeated</w:t>
      </w:r>
    </w:p>
    <w:p w14:paraId="72B1DA04" w14:textId="77777777" w:rsidR="007619EC" w:rsidRPr="00586006" w:rsidRDefault="007619EC" w:rsidP="007619EC">
      <w:pPr>
        <w:pStyle w:val="maintext"/>
        <w:numPr>
          <w:ilvl w:val="1"/>
          <w:numId w:val="10"/>
        </w:numPr>
        <w:spacing w:line="240" w:lineRule="auto"/>
        <w:ind w:firstLineChars="0"/>
        <w:rPr>
          <w:i/>
          <w:spacing w:val="-2"/>
        </w:rPr>
      </w:pPr>
      <w:r w:rsidRPr="00586006">
        <w:rPr>
          <w:i/>
          <w:spacing w:val="-2"/>
        </w:rPr>
        <w:t xml:space="preserve">FFS value(s)/configurability of X </w:t>
      </w:r>
    </w:p>
    <w:p w14:paraId="2C05B807" w14:textId="77777777" w:rsidR="007619EC" w:rsidRPr="00586006" w:rsidRDefault="007619EC" w:rsidP="007619EC">
      <w:pPr>
        <w:pStyle w:val="maintext"/>
        <w:numPr>
          <w:ilvl w:val="2"/>
          <w:numId w:val="10"/>
        </w:numPr>
        <w:spacing w:line="240" w:lineRule="auto"/>
        <w:ind w:firstLineChars="0"/>
        <w:rPr>
          <w:i/>
          <w:spacing w:val="-2"/>
        </w:rPr>
      </w:pPr>
      <w:r w:rsidRPr="00586006">
        <w:rPr>
          <w:i/>
          <w:spacing w:val="-2"/>
        </w:rPr>
        <w:t>At least one value of X=20</w:t>
      </w:r>
    </w:p>
    <w:p w14:paraId="72719FA9" w14:textId="77777777" w:rsidR="007619EC" w:rsidRPr="00586006" w:rsidRDefault="007619EC" w:rsidP="007619EC">
      <w:pPr>
        <w:pStyle w:val="maintext"/>
        <w:numPr>
          <w:ilvl w:val="1"/>
          <w:numId w:val="10"/>
        </w:numPr>
        <w:spacing w:line="240" w:lineRule="auto"/>
        <w:ind w:firstLineChars="0"/>
        <w:rPr>
          <w:i/>
          <w:spacing w:val="-2"/>
        </w:rPr>
      </w:pPr>
      <w:r w:rsidRPr="00586006">
        <w:rPr>
          <w:i/>
          <w:spacing w:val="-2"/>
        </w:rPr>
        <w:t>Y=3</w:t>
      </w:r>
    </w:p>
    <w:p w14:paraId="0C06FC4D" w14:textId="2E29037F" w:rsidR="007619EC" w:rsidRPr="00586006" w:rsidRDefault="007619EC" w:rsidP="007619EC">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i/>
          <w:lang w:eastAsia="en-GB"/>
        </w:rPr>
        <w:t>FFS other conditions to stop RSRP threshold increment, if any</w:t>
      </w:r>
    </w:p>
    <w:p w14:paraId="0309CAA7" w14:textId="7677F2FA" w:rsidR="007619EC" w:rsidRPr="00586006" w:rsidRDefault="007619EC" w:rsidP="007619EC">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i/>
          <w:lang w:eastAsia="en-GB"/>
        </w:rPr>
        <w:t>Support a resource pre-emption mechanism for Mode-2</w:t>
      </w:r>
    </w:p>
    <w:p w14:paraId="29B01062" w14:textId="77777777" w:rsidR="007619EC" w:rsidRPr="00586006" w:rsidRDefault="007619EC" w:rsidP="007619EC">
      <w:pPr>
        <w:pStyle w:val="maintext"/>
        <w:numPr>
          <w:ilvl w:val="1"/>
          <w:numId w:val="10"/>
        </w:numPr>
        <w:spacing w:line="240" w:lineRule="auto"/>
        <w:ind w:firstLineChars="0"/>
        <w:rPr>
          <w:i/>
          <w:spacing w:val="-2"/>
        </w:rPr>
      </w:pPr>
      <w:r w:rsidRPr="00586006">
        <w:rPr>
          <w:i/>
          <w:spacing w:val="-2"/>
        </w:rPr>
        <w:t xml:space="preserve">A UE triggers reselection of already </w:t>
      </w:r>
      <w:proofErr w:type="spellStart"/>
      <w:r w:rsidRPr="00586006">
        <w:rPr>
          <w:i/>
          <w:spacing w:val="-2"/>
        </w:rPr>
        <w:t>signaled</w:t>
      </w:r>
      <w:proofErr w:type="spellEnd"/>
      <w:r w:rsidRPr="00586006">
        <w:rPr>
          <w:i/>
          <w:spacing w:val="-2"/>
        </w:rPr>
        <w:t xml:space="preserve"> resource(s) as a resource reservation in case of overlap with resource(s) of a higher priority reservation from a different UE and, SL-RSRP measurement associated with the resource reserved by that different UE is larger than an associated SL-RSRP threshold</w:t>
      </w:r>
    </w:p>
    <w:p w14:paraId="62713D6B" w14:textId="77777777" w:rsidR="007619EC" w:rsidRPr="00586006" w:rsidRDefault="007619EC" w:rsidP="007619EC">
      <w:pPr>
        <w:pStyle w:val="maintext"/>
        <w:numPr>
          <w:ilvl w:val="2"/>
          <w:numId w:val="10"/>
        </w:numPr>
        <w:spacing w:line="240" w:lineRule="auto"/>
        <w:ind w:firstLineChars="0"/>
        <w:rPr>
          <w:i/>
          <w:spacing w:val="-2"/>
        </w:rPr>
      </w:pPr>
      <w:r w:rsidRPr="00586006">
        <w:rPr>
          <w:i/>
          <w:spacing w:val="-2"/>
        </w:rPr>
        <w:t>Only the overlapped resource(s) is/are reselected</w:t>
      </w:r>
    </w:p>
    <w:p w14:paraId="2D4E1D18" w14:textId="77777777" w:rsidR="007619EC" w:rsidRPr="00586006" w:rsidRDefault="007619EC" w:rsidP="007619EC">
      <w:pPr>
        <w:pStyle w:val="maintext"/>
        <w:numPr>
          <w:ilvl w:val="2"/>
          <w:numId w:val="10"/>
        </w:numPr>
        <w:spacing w:line="240" w:lineRule="auto"/>
        <w:ind w:firstLineChars="0"/>
        <w:rPr>
          <w:i/>
          <w:spacing w:val="-2"/>
        </w:rPr>
      </w:pPr>
      <w:r w:rsidRPr="00586006">
        <w:rPr>
          <w:i/>
          <w:spacing w:val="-2"/>
        </w:rPr>
        <w:t>FFS</w:t>
      </w:r>
    </w:p>
    <w:p w14:paraId="28BEF8CA" w14:textId="77777777" w:rsidR="007619EC" w:rsidRPr="00586006" w:rsidRDefault="007619EC" w:rsidP="007619EC">
      <w:pPr>
        <w:pStyle w:val="maintext"/>
        <w:numPr>
          <w:ilvl w:val="3"/>
          <w:numId w:val="38"/>
        </w:numPr>
        <w:spacing w:line="240" w:lineRule="auto"/>
        <w:ind w:firstLineChars="0"/>
        <w:rPr>
          <w:i/>
          <w:spacing w:val="-2"/>
        </w:rPr>
      </w:pPr>
      <w:r w:rsidRPr="00586006">
        <w:rPr>
          <w:i/>
          <w:spacing w:val="-2"/>
        </w:rPr>
        <w:t>the timeline for reselection</w:t>
      </w:r>
    </w:p>
    <w:p w14:paraId="415B1368" w14:textId="77777777" w:rsidR="007619EC" w:rsidRPr="00586006" w:rsidRDefault="007619EC" w:rsidP="007619EC">
      <w:pPr>
        <w:pStyle w:val="maintext"/>
        <w:numPr>
          <w:ilvl w:val="3"/>
          <w:numId w:val="38"/>
        </w:numPr>
        <w:spacing w:line="240" w:lineRule="auto"/>
        <w:ind w:firstLineChars="0"/>
        <w:rPr>
          <w:i/>
          <w:spacing w:val="-2"/>
        </w:rPr>
      </w:pPr>
      <w:r w:rsidRPr="00586006">
        <w:rPr>
          <w:i/>
          <w:spacing w:val="-2"/>
        </w:rPr>
        <w:t>other details</w:t>
      </w:r>
    </w:p>
    <w:p w14:paraId="5E045532" w14:textId="77777777" w:rsidR="007619EC" w:rsidRPr="00586006" w:rsidRDefault="007619EC" w:rsidP="007619EC">
      <w:pPr>
        <w:pStyle w:val="maintext"/>
        <w:numPr>
          <w:ilvl w:val="2"/>
          <w:numId w:val="10"/>
        </w:numPr>
        <w:spacing w:line="240" w:lineRule="auto"/>
        <w:ind w:firstLineChars="0"/>
        <w:rPr>
          <w:i/>
          <w:spacing w:val="-2"/>
        </w:rPr>
      </w:pPr>
      <w:r w:rsidRPr="00586006">
        <w:rPr>
          <w:i/>
          <w:spacing w:val="-2"/>
        </w:rPr>
        <w:t>FFS whether or not to support other potential UE behaviour (</w:t>
      </w:r>
      <w:proofErr w:type="spellStart"/>
      <w:r w:rsidRPr="00586006">
        <w:rPr>
          <w:i/>
          <w:spacing w:val="-2"/>
        </w:rPr>
        <w:t>e.g</w:t>
      </w:r>
      <w:proofErr w:type="spellEnd"/>
      <w:r w:rsidRPr="00586006">
        <w:rPr>
          <w:i/>
          <w:spacing w:val="-2"/>
        </w:rPr>
        <w:t>, power boosting/reduction)</w:t>
      </w:r>
    </w:p>
    <w:p w14:paraId="674545E4" w14:textId="77777777" w:rsidR="007619EC" w:rsidRPr="00586006" w:rsidRDefault="007619EC" w:rsidP="007619EC">
      <w:pPr>
        <w:pStyle w:val="maintext"/>
        <w:numPr>
          <w:ilvl w:val="1"/>
          <w:numId w:val="10"/>
        </w:numPr>
        <w:spacing w:line="240" w:lineRule="auto"/>
        <w:ind w:firstLineChars="0"/>
        <w:rPr>
          <w:i/>
          <w:spacing w:val="-2"/>
        </w:rPr>
      </w:pPr>
      <w:r w:rsidRPr="00586006">
        <w:rPr>
          <w:i/>
          <w:spacing w:val="-2"/>
        </w:rPr>
        <w:t>This mechanism can be enabled or disabled, per resource pool</w:t>
      </w:r>
    </w:p>
    <w:p w14:paraId="679716CA" w14:textId="77777777" w:rsidR="007619EC" w:rsidRPr="00586006" w:rsidRDefault="007619EC" w:rsidP="007619EC">
      <w:pPr>
        <w:pStyle w:val="maintext"/>
        <w:numPr>
          <w:ilvl w:val="2"/>
          <w:numId w:val="10"/>
        </w:numPr>
        <w:spacing w:line="240" w:lineRule="auto"/>
        <w:ind w:firstLineChars="0"/>
        <w:rPr>
          <w:i/>
          <w:spacing w:val="-2"/>
        </w:rPr>
      </w:pPr>
      <w:r w:rsidRPr="00586006">
        <w:rPr>
          <w:i/>
          <w:spacing w:val="-2"/>
        </w:rPr>
        <w:t>FFS details</w:t>
      </w:r>
    </w:p>
    <w:p w14:paraId="10683BA9" w14:textId="68BEBBA3" w:rsidR="007619EC" w:rsidRPr="00586006" w:rsidRDefault="000813CB" w:rsidP="000813CB">
      <w:pPr>
        <w:pStyle w:val="6pt6pt120"/>
        <w:spacing w:before="0" w:line="300" w:lineRule="auto"/>
      </w:pPr>
      <w:r w:rsidRPr="00586006">
        <w:rPr>
          <w:rFonts w:hint="eastAsia"/>
        </w:rPr>
        <w:t xml:space="preserve">First of all, </w:t>
      </w:r>
      <w:r w:rsidRPr="00586006">
        <w:t xml:space="preserve">we need to decide condition to change resource(s) </w:t>
      </w:r>
      <w:r w:rsidR="00464501" w:rsidRPr="00586006">
        <w:rPr>
          <w:lang w:eastAsia="ko-KR"/>
        </w:rPr>
        <w:t>by the</w:t>
      </w:r>
      <w:r w:rsidR="00B07D06" w:rsidRPr="00586006">
        <w:rPr>
          <w:lang w:eastAsia="ko-KR"/>
        </w:rPr>
        <w:t xml:space="preserve"> </w:t>
      </w:r>
      <w:r w:rsidR="000E53F9" w:rsidRPr="00586006">
        <w:t xml:space="preserve">re-evaluation procedure. We can consider the following two options for changing resource(s) when a UE triggers the re-evaluation procedure based on sensing results: </w:t>
      </w:r>
    </w:p>
    <w:p w14:paraId="03084311" w14:textId="7AE1C240" w:rsidR="000E53F9" w:rsidRPr="00586006" w:rsidRDefault="000E53F9" w:rsidP="000E53F9">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hint="eastAsia"/>
          <w:i/>
          <w:lang w:eastAsia="en-GB"/>
        </w:rPr>
        <w:t xml:space="preserve">Option 1: </w:t>
      </w:r>
      <w:r w:rsidRPr="00586006">
        <w:rPr>
          <w:rFonts w:eastAsia="MS Mincho"/>
          <w:i/>
          <w:lang w:eastAsia="en-GB"/>
        </w:rPr>
        <w:t xml:space="preserve">Allow to change any resource(s) </w:t>
      </w:r>
      <w:r w:rsidR="00B07D06" w:rsidRPr="00586006">
        <w:rPr>
          <w:rFonts w:eastAsia="MS Mincho"/>
          <w:i/>
          <w:lang w:eastAsia="en-GB"/>
        </w:rPr>
        <w:t>if necessary based on re-evaluation procedure.</w:t>
      </w:r>
    </w:p>
    <w:p w14:paraId="6F018245" w14:textId="55D25D30" w:rsidR="000E53F9" w:rsidRPr="00586006" w:rsidRDefault="00B07D06" w:rsidP="000E53F9">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i/>
          <w:lang w:eastAsia="en-GB"/>
        </w:rPr>
        <w:t xml:space="preserve">Option 2: Allow to change </w:t>
      </w:r>
      <w:r w:rsidR="00C70EEB" w:rsidRPr="00586006">
        <w:rPr>
          <w:rFonts w:eastAsia="MS Mincho"/>
          <w:i/>
          <w:lang w:eastAsia="en-GB"/>
        </w:rPr>
        <w:t xml:space="preserve">an </w:t>
      </w:r>
      <w:r w:rsidRPr="00586006">
        <w:rPr>
          <w:rFonts w:eastAsia="MS Mincho"/>
          <w:i/>
          <w:lang w:eastAsia="en-GB"/>
        </w:rPr>
        <w:t>initial resource</w:t>
      </w:r>
      <w:r w:rsidR="00C70EEB" w:rsidRPr="00586006">
        <w:rPr>
          <w:rFonts w:eastAsia="MS Mincho"/>
          <w:i/>
          <w:lang w:eastAsia="en-GB"/>
        </w:rPr>
        <w:t xml:space="preserve"> only</w:t>
      </w:r>
      <w:r w:rsidRPr="00586006">
        <w:rPr>
          <w:rFonts w:eastAsia="MS Mincho"/>
          <w:i/>
          <w:lang w:eastAsia="en-GB"/>
        </w:rPr>
        <w:t xml:space="preserve"> if necessary based on re-evaluation procedure.</w:t>
      </w:r>
    </w:p>
    <w:p w14:paraId="570FCC95" w14:textId="45002474" w:rsidR="005473E6" w:rsidRPr="00586006" w:rsidRDefault="00464501" w:rsidP="00DB196F">
      <w:pPr>
        <w:pStyle w:val="6pt6pt120"/>
        <w:spacing w:before="0" w:line="300" w:lineRule="auto"/>
        <w:rPr>
          <w:lang w:eastAsia="ko-KR"/>
        </w:rPr>
      </w:pPr>
      <w:r w:rsidRPr="00586006">
        <w:rPr>
          <w:rFonts w:hint="eastAsia"/>
          <w:lang w:eastAsia="ko-KR"/>
        </w:rPr>
        <w:t xml:space="preserve">For Option 1, </w:t>
      </w:r>
      <w:r w:rsidR="00BB5491" w:rsidRPr="00586006">
        <w:rPr>
          <w:lang w:eastAsia="ko-KR"/>
        </w:rPr>
        <w:t xml:space="preserve">we have a concern </w:t>
      </w:r>
      <w:r w:rsidR="006768BD" w:rsidRPr="00586006">
        <w:rPr>
          <w:lang w:eastAsia="ko-KR"/>
        </w:rPr>
        <w:t>for</w:t>
      </w:r>
      <w:r w:rsidR="00BB5491" w:rsidRPr="00586006">
        <w:rPr>
          <w:lang w:eastAsia="ko-KR"/>
        </w:rPr>
        <w:t xml:space="preserve"> </w:t>
      </w:r>
      <w:r w:rsidR="006768BD" w:rsidRPr="00586006">
        <w:rPr>
          <w:lang w:eastAsia="ko-KR"/>
        </w:rPr>
        <w:t xml:space="preserve">complexity and </w:t>
      </w:r>
      <w:r w:rsidR="006F2622" w:rsidRPr="00586006">
        <w:rPr>
          <w:lang w:eastAsia="ko-KR"/>
        </w:rPr>
        <w:t>processing delay</w:t>
      </w:r>
      <w:r w:rsidR="006768BD" w:rsidRPr="00586006">
        <w:rPr>
          <w:lang w:eastAsia="ko-KR"/>
        </w:rPr>
        <w:t xml:space="preserve"> on M</w:t>
      </w:r>
      <w:r w:rsidR="00BB5491" w:rsidRPr="00586006">
        <w:rPr>
          <w:lang w:eastAsia="ko-KR"/>
        </w:rPr>
        <w:t xml:space="preserve">ode 2 resource selection </w:t>
      </w:r>
      <w:r w:rsidR="006768BD" w:rsidRPr="00586006">
        <w:rPr>
          <w:lang w:eastAsia="ko-KR"/>
        </w:rPr>
        <w:t xml:space="preserve">algorithm. For example, we assume that the number HARQ (re-)transmissions is 2 and a UE </w:t>
      </w:r>
      <w:r w:rsidR="006F2622" w:rsidRPr="00586006">
        <w:rPr>
          <w:lang w:eastAsia="ko-KR"/>
        </w:rPr>
        <w:t xml:space="preserve">then </w:t>
      </w:r>
      <w:r w:rsidR="006768BD" w:rsidRPr="00586006">
        <w:rPr>
          <w:lang w:eastAsia="ko-KR"/>
        </w:rPr>
        <w:t>needs to select one initial resource and two retransmission resource. In this case, we assume that only</w:t>
      </w:r>
      <w:r w:rsidR="00BD41DB" w:rsidRPr="00586006">
        <w:rPr>
          <w:lang w:eastAsia="ko-KR"/>
        </w:rPr>
        <w:t xml:space="preserve"> the</w:t>
      </w:r>
      <w:r w:rsidR="006768BD" w:rsidRPr="00586006">
        <w:rPr>
          <w:lang w:eastAsia="ko-KR"/>
        </w:rPr>
        <w:t xml:space="preserve"> first retransmission resource needs to be changed based on re-evaluation procedure. </w:t>
      </w:r>
      <w:r w:rsidR="00B7599D" w:rsidRPr="00586006">
        <w:rPr>
          <w:lang w:eastAsia="ko-KR"/>
        </w:rPr>
        <w:t>Also</w:t>
      </w:r>
      <w:r w:rsidR="006768BD" w:rsidRPr="00586006">
        <w:rPr>
          <w:lang w:eastAsia="ko-KR"/>
        </w:rPr>
        <w:t xml:space="preserve">, we assume that feedback-based retransmission </w:t>
      </w:r>
      <w:r w:rsidR="00BD41DB" w:rsidRPr="00586006">
        <w:rPr>
          <w:lang w:eastAsia="ko-KR"/>
        </w:rPr>
        <w:t xml:space="preserve">is used. </w:t>
      </w:r>
      <w:r w:rsidR="006F2622" w:rsidRPr="00586006">
        <w:rPr>
          <w:lang w:eastAsia="ko-KR"/>
        </w:rPr>
        <w:t>For</w:t>
      </w:r>
      <w:r w:rsidR="00BD41DB" w:rsidRPr="00586006">
        <w:rPr>
          <w:lang w:eastAsia="ko-KR"/>
        </w:rPr>
        <w:t xml:space="preserve"> feedback-based retransmission, </w:t>
      </w:r>
      <w:r w:rsidR="006F2622" w:rsidRPr="00586006">
        <w:t>a</w:t>
      </w:r>
      <w:r w:rsidR="00BD41DB" w:rsidRPr="00586006">
        <w:t xml:space="preserve"> </w:t>
      </w:r>
      <w:r w:rsidR="00BD41DB" w:rsidRPr="00586006">
        <w:rPr>
          <w:rFonts w:hint="eastAsia"/>
        </w:rPr>
        <w:t xml:space="preserve">timing gap for selected transmission opportunities </w:t>
      </w:r>
      <w:r w:rsidR="00BD41DB" w:rsidRPr="00586006">
        <w:t xml:space="preserve">should be guaranteed considering HARQ ACK/NACK feedback. Therefore, even </w:t>
      </w:r>
      <w:r w:rsidR="006F2622" w:rsidRPr="00586006">
        <w:t xml:space="preserve">the UE finds new resource to replace the previously selected resource for the first retransmission, the UE may need to find whole resource again if the </w:t>
      </w:r>
      <w:r w:rsidR="006F2622" w:rsidRPr="00586006">
        <w:rPr>
          <w:rFonts w:hint="eastAsia"/>
        </w:rPr>
        <w:t>timing gap for selected transmission opportunities</w:t>
      </w:r>
      <w:r w:rsidR="006F2622" w:rsidRPr="00586006">
        <w:t xml:space="preserve"> is not satisfied. This results in increase of resource selection complexity and processing delay. Furthermore, the reserved resource(s) can be released if TX UE receive ACK from RX UE for feedback-based retransmission. So, in this case, newly selected retransmission resource(s) may not be used. In this regard, we propose </w:t>
      </w:r>
      <w:r w:rsidR="00B7599D" w:rsidRPr="00586006">
        <w:t>Option 2 where the</w:t>
      </w:r>
      <w:r w:rsidR="006F2622" w:rsidRPr="00586006">
        <w:t xml:space="preserve"> condition to change resource(s) is applied only an initial resource only if necessary based on re-evaluation procedure</w:t>
      </w:r>
      <w:r w:rsidR="00DB196F" w:rsidRPr="00586006">
        <w:t xml:space="preserve">. </w:t>
      </w:r>
      <w:r w:rsidR="00B7599D" w:rsidRPr="00586006">
        <w:t>However</w:t>
      </w:r>
      <w:r w:rsidR="00DB196F" w:rsidRPr="00586006">
        <w:t xml:space="preserve">, we can </w:t>
      </w:r>
      <w:r w:rsidR="00B7599D" w:rsidRPr="00586006">
        <w:t xml:space="preserve">accept Option 1 for blind retransmission since resource(s) can be selected randomly in Step 2 without requirement of the time gap between </w:t>
      </w:r>
      <w:r w:rsidR="00B7599D" w:rsidRPr="00586006">
        <w:rPr>
          <w:rFonts w:hint="eastAsia"/>
        </w:rPr>
        <w:t>transmission opportunities</w:t>
      </w:r>
      <w:r w:rsidR="00B7599D" w:rsidRPr="00586006">
        <w:t xml:space="preserve"> and selected resource(s) should be transmission always.</w:t>
      </w:r>
    </w:p>
    <w:p w14:paraId="5DC590F3" w14:textId="5410189D" w:rsidR="005473E6" w:rsidRPr="00586006" w:rsidRDefault="005473E6" w:rsidP="005473E6">
      <w:pPr>
        <w:pStyle w:val="maintext"/>
        <w:ind w:firstLineChars="0" w:firstLine="0"/>
        <w:rPr>
          <w:i/>
          <w:spacing w:val="-2"/>
        </w:rPr>
      </w:pPr>
      <w:r w:rsidRPr="00586006">
        <w:rPr>
          <w:rFonts w:hint="eastAsia"/>
          <w:b/>
          <w:i/>
          <w:spacing w:val="-2"/>
          <w:u w:val="single"/>
        </w:rPr>
        <w:t xml:space="preserve">Proposal </w:t>
      </w:r>
      <w:r w:rsidR="000D212F" w:rsidRPr="00586006">
        <w:rPr>
          <w:b/>
          <w:i/>
          <w:spacing w:val="-2"/>
          <w:u w:val="single"/>
        </w:rPr>
        <w:t>3</w:t>
      </w:r>
      <w:r w:rsidRPr="00586006">
        <w:rPr>
          <w:rFonts w:hint="eastAsia"/>
          <w:b/>
          <w:i/>
          <w:spacing w:val="-2"/>
          <w:u w:val="single"/>
        </w:rPr>
        <w:t>:</w:t>
      </w:r>
      <w:r w:rsidRPr="00586006">
        <w:rPr>
          <w:rFonts w:hint="eastAsia"/>
          <w:b/>
          <w:i/>
          <w:spacing w:val="-2"/>
        </w:rPr>
        <w:t xml:space="preserve"> </w:t>
      </w:r>
      <w:r w:rsidR="000D212F" w:rsidRPr="00586006">
        <w:rPr>
          <w:rFonts w:hint="eastAsia"/>
          <w:i/>
          <w:spacing w:val="-2"/>
        </w:rPr>
        <w:t xml:space="preserve">In </w:t>
      </w:r>
      <w:r w:rsidR="000D212F" w:rsidRPr="00586006">
        <w:rPr>
          <w:rFonts w:eastAsia="MS Mincho"/>
          <w:i/>
          <w:spacing w:val="-6"/>
          <w:lang w:eastAsia="en-GB"/>
        </w:rPr>
        <w:t>re-evaluation of Step 1 and Step 2 before transmission of SCI with reservation</w:t>
      </w:r>
      <w:r w:rsidR="000D212F" w:rsidRPr="00586006">
        <w:rPr>
          <w:rFonts w:hint="eastAsia"/>
          <w:i/>
          <w:spacing w:val="-2"/>
        </w:rPr>
        <w:t xml:space="preserve">, the </w:t>
      </w:r>
      <w:r w:rsidR="000D212F" w:rsidRPr="00586006">
        <w:rPr>
          <w:i/>
          <w:spacing w:val="-2"/>
        </w:rPr>
        <w:t>following</w:t>
      </w:r>
      <w:r w:rsidR="000D212F" w:rsidRPr="00586006">
        <w:rPr>
          <w:rFonts w:hint="eastAsia"/>
          <w:i/>
          <w:spacing w:val="-2"/>
        </w:rPr>
        <w:t xml:space="preserve"> </w:t>
      </w:r>
      <w:r w:rsidR="000D212F" w:rsidRPr="00586006">
        <w:rPr>
          <w:i/>
          <w:spacing w:val="-2"/>
        </w:rPr>
        <w:t>condition is proposed to change resource(s) from previous iteration to resource(s) from current iteration:</w:t>
      </w:r>
    </w:p>
    <w:p w14:paraId="4CDD1364" w14:textId="77777777" w:rsidR="00C70EEB" w:rsidRPr="00586006" w:rsidRDefault="00C70EEB" w:rsidP="004477BD">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i/>
          <w:lang w:eastAsia="en-GB"/>
        </w:rPr>
        <w:lastRenderedPageBreak/>
        <w:t>Allow to change an initial resource only if necessary based on re-evaluation procedure.</w:t>
      </w:r>
    </w:p>
    <w:p w14:paraId="27ADD062" w14:textId="629E7036" w:rsidR="000D212F" w:rsidRPr="00586006" w:rsidRDefault="002014FB" w:rsidP="001A7BD0">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i/>
          <w:lang w:eastAsia="en-GB"/>
        </w:rPr>
        <w:t xml:space="preserve">If the number HARQ (re-)transmissions is </w:t>
      </w:r>
      <w:r w:rsidRPr="00586006">
        <w:rPr>
          <w:rFonts w:eastAsia="MS Mincho" w:hint="eastAsia"/>
          <w:i/>
          <w:lang w:eastAsia="en-GB"/>
        </w:rPr>
        <w:t>≥</w:t>
      </w:r>
      <w:r w:rsidRPr="00586006">
        <w:rPr>
          <w:rFonts w:eastAsia="MS Mincho"/>
          <w:i/>
          <w:lang w:eastAsia="en-GB"/>
        </w:rPr>
        <w:t>1</w:t>
      </w:r>
      <w:r w:rsidR="00C70EEB" w:rsidRPr="00586006">
        <w:rPr>
          <w:rFonts w:eastAsia="MS Mincho"/>
          <w:i/>
          <w:lang w:eastAsia="en-GB"/>
        </w:rPr>
        <w:t xml:space="preserve"> and only for blind retransmission</w:t>
      </w:r>
      <w:r w:rsidRPr="00586006">
        <w:rPr>
          <w:rFonts w:eastAsia="MS Mincho"/>
          <w:i/>
          <w:lang w:eastAsia="en-GB"/>
        </w:rPr>
        <w:t xml:space="preserve">, </w:t>
      </w:r>
      <w:r w:rsidR="00C70EEB" w:rsidRPr="00586006">
        <w:rPr>
          <w:rFonts w:eastAsia="MS Mincho"/>
          <w:i/>
          <w:lang w:eastAsia="en-GB"/>
        </w:rPr>
        <w:t>allow to change any resource(s) if necessary based on re-evaluation procedure.</w:t>
      </w:r>
    </w:p>
    <w:p w14:paraId="305A01DF" w14:textId="0B6A2F76" w:rsidR="002E0759" w:rsidRPr="00586006" w:rsidRDefault="001A7BD0" w:rsidP="002E0759">
      <w:pPr>
        <w:pStyle w:val="6pt6pt120"/>
        <w:spacing w:before="0" w:line="300" w:lineRule="auto"/>
        <w:ind w:firstLine="431"/>
        <w:rPr>
          <w:rFonts w:cs="Arial"/>
          <w:lang w:val="en-US"/>
        </w:rPr>
      </w:pPr>
      <w:r w:rsidRPr="00586006">
        <w:t>In addition, for</w:t>
      </w:r>
      <w:r w:rsidR="002E0759" w:rsidRPr="00586006">
        <w:t xml:space="preserve"> Step1, </w:t>
      </w:r>
      <w:r w:rsidR="002E0759" w:rsidRPr="00586006">
        <w:rPr>
          <w:rFonts w:cs="Arial"/>
          <w:lang w:val="en-US"/>
        </w:rPr>
        <w:t xml:space="preserve">the specific channel used for </w:t>
      </w:r>
      <w:r w:rsidR="002E0759" w:rsidRPr="00586006">
        <w:t xml:space="preserve">L1 SL-RSRP </w:t>
      </w:r>
      <w:r w:rsidR="002E0759" w:rsidRPr="00586006">
        <w:rPr>
          <w:rFonts w:cs="Arial"/>
          <w:lang w:val="en-US"/>
        </w:rPr>
        <w:t xml:space="preserve">measurement was not decided yet. PSSCH DMRS and PSCCH DMRS can be considered for </w:t>
      </w:r>
      <w:r w:rsidRPr="00586006">
        <w:rPr>
          <w:rFonts w:cs="Arial"/>
          <w:lang w:val="en-US"/>
        </w:rPr>
        <w:t>alternatives</w:t>
      </w:r>
      <w:r w:rsidRPr="00586006">
        <w:t xml:space="preserve"> of </w:t>
      </w:r>
      <w:r w:rsidR="002E0759" w:rsidRPr="00586006">
        <w:t xml:space="preserve">L1 SL-RSRP </w:t>
      </w:r>
      <w:r w:rsidR="002E0759" w:rsidRPr="00586006">
        <w:rPr>
          <w:rFonts w:cs="Arial"/>
          <w:lang w:val="en-US"/>
        </w:rPr>
        <w:t xml:space="preserve">measurement. Since </w:t>
      </w:r>
      <w:r w:rsidR="002E0759" w:rsidRPr="00586006">
        <w:t xml:space="preserve">L1 SL-RSRP </w:t>
      </w:r>
      <w:r w:rsidR="002E0759" w:rsidRPr="00586006">
        <w:rPr>
          <w:rFonts w:cs="Arial"/>
          <w:lang w:val="en-US"/>
        </w:rPr>
        <w:t xml:space="preserve">measurement performed on PSSCH DMRS would provide more accuracy than PSCCH DMRS, we propose to use PSCCH DMRS for L1 RL-RSRP measurement. Furthermore, considering situation that L1 SL-RSRP cannot be measured when the corresponding SCI is not decoded, SL-RSSI is supported also for Step 1 resource (re-)selection procedure. </w:t>
      </w:r>
    </w:p>
    <w:p w14:paraId="0806A29B" w14:textId="03AB774C" w:rsidR="002E0759" w:rsidRPr="00586006" w:rsidRDefault="002E0759" w:rsidP="002E0759">
      <w:pPr>
        <w:jc w:val="both"/>
        <w:rPr>
          <w:rFonts w:cs="바탕"/>
          <w:i/>
          <w:spacing w:val="-2"/>
          <w:lang w:eastAsia="ko-KR"/>
        </w:rPr>
      </w:pPr>
      <w:r w:rsidRPr="00586006">
        <w:rPr>
          <w:rFonts w:cs="바탕" w:hint="eastAsia"/>
          <w:b/>
          <w:i/>
          <w:spacing w:val="-2"/>
          <w:u w:val="single"/>
        </w:rPr>
        <w:t xml:space="preserve">Proposal </w:t>
      </w:r>
      <w:r w:rsidRPr="00586006">
        <w:rPr>
          <w:rFonts w:cs="바탕"/>
          <w:b/>
          <w:i/>
          <w:spacing w:val="-2"/>
          <w:u w:val="single"/>
          <w:lang w:eastAsia="ko-KR"/>
        </w:rPr>
        <w:t>4</w:t>
      </w:r>
      <w:r w:rsidRPr="00586006">
        <w:rPr>
          <w:rFonts w:cs="바탕" w:hint="eastAsia"/>
          <w:i/>
          <w:spacing w:val="-2"/>
        </w:rPr>
        <w:t xml:space="preserve">: </w:t>
      </w:r>
      <w:r w:rsidRPr="00586006">
        <w:rPr>
          <w:rFonts w:cs="바탕"/>
          <w:i/>
          <w:spacing w:val="-2"/>
        </w:rPr>
        <w:t xml:space="preserve">In Step 1 for </w:t>
      </w:r>
      <w:r w:rsidRPr="00586006">
        <w:rPr>
          <w:i/>
        </w:rPr>
        <w:t>resource (re-)selection procedure</w:t>
      </w:r>
      <w:r w:rsidRPr="00586006">
        <w:rPr>
          <w:rFonts w:cs="바탕" w:hint="eastAsia"/>
          <w:i/>
          <w:spacing w:val="-2"/>
        </w:rPr>
        <w:t xml:space="preserve">, L1 SL-RSRP </w:t>
      </w:r>
      <w:r w:rsidRPr="00586006">
        <w:rPr>
          <w:rFonts w:cs="바탕"/>
          <w:i/>
          <w:spacing w:val="-2"/>
        </w:rPr>
        <w:t xml:space="preserve">is </w:t>
      </w:r>
      <w:r w:rsidRPr="00586006">
        <w:rPr>
          <w:rFonts w:cs="바탕" w:hint="eastAsia"/>
          <w:i/>
          <w:spacing w:val="-2"/>
          <w:lang w:eastAsia="ko-KR"/>
        </w:rPr>
        <w:t>measured by</w:t>
      </w:r>
      <w:r w:rsidRPr="00586006">
        <w:rPr>
          <w:rFonts w:cs="바탕" w:hint="eastAsia"/>
          <w:i/>
          <w:spacing w:val="-2"/>
        </w:rPr>
        <w:t xml:space="preserve"> PSSCH DMRS and SL-RSSI</w:t>
      </w:r>
      <w:r w:rsidRPr="00586006">
        <w:rPr>
          <w:rFonts w:cs="바탕"/>
          <w:i/>
          <w:spacing w:val="-2"/>
        </w:rPr>
        <w:t xml:space="preserve"> is</w:t>
      </w:r>
      <w:r w:rsidRPr="00586006">
        <w:rPr>
          <w:rFonts w:cs="바탕" w:hint="eastAsia"/>
          <w:i/>
          <w:spacing w:val="-2"/>
        </w:rPr>
        <w:t xml:space="preserve"> </w:t>
      </w:r>
      <w:r w:rsidRPr="00586006">
        <w:rPr>
          <w:rFonts w:cs="바탕"/>
          <w:i/>
          <w:spacing w:val="-2"/>
        </w:rPr>
        <w:t>supported</w:t>
      </w:r>
      <w:r w:rsidRPr="00586006">
        <w:rPr>
          <w:rFonts w:cs="바탕" w:hint="eastAsia"/>
          <w:i/>
          <w:spacing w:val="-2"/>
          <w:lang w:eastAsia="ko-KR"/>
        </w:rPr>
        <w:t>.</w:t>
      </w:r>
    </w:p>
    <w:p w14:paraId="640C3F47" w14:textId="4050F0DC" w:rsidR="001A7BD0" w:rsidRPr="00586006" w:rsidRDefault="001A7BD0" w:rsidP="001A7BD0">
      <w:pPr>
        <w:pStyle w:val="6pt6pt120"/>
        <w:spacing w:before="0" w:line="300" w:lineRule="auto"/>
        <w:ind w:firstLine="431"/>
      </w:pPr>
      <w:r w:rsidRPr="00586006">
        <w:t>Next, it was agreed that at least one value of X=20 is supported</w:t>
      </w:r>
      <w:r w:rsidR="008066DB" w:rsidRPr="00586006">
        <w:t xml:space="preserve"> in Step </w:t>
      </w:r>
      <w:r w:rsidR="000D48CD" w:rsidRPr="00586006">
        <w:t>1. Unlink LTE V2X,</w:t>
      </w:r>
      <w:r w:rsidR="00EA4B06" w:rsidRPr="00586006">
        <w:rPr>
          <w:lang w:eastAsia="ko-KR"/>
        </w:rPr>
        <w:t xml:space="preserve"> </w:t>
      </w:r>
      <w:r w:rsidR="008066DB" w:rsidRPr="00586006">
        <w:rPr>
          <w:lang w:eastAsia="ko-KR"/>
        </w:rPr>
        <w:t>NR V2X supports feedback-based retransmission in addition to blind retransmission. As we explained, in case of feedback-based retransmission, it is more difficult t</w:t>
      </w:r>
      <w:r w:rsidR="00AA0662" w:rsidRPr="00586006">
        <w:rPr>
          <w:lang w:eastAsia="ko-KR"/>
        </w:rPr>
        <w:t xml:space="preserve">o find resource(s) in Step 2 satisfying </w:t>
      </w:r>
      <w:r w:rsidR="008066DB" w:rsidRPr="00586006">
        <w:rPr>
          <w:lang w:eastAsia="ko-KR"/>
        </w:rPr>
        <w:t xml:space="preserve">the time gap </w:t>
      </w:r>
      <w:r w:rsidR="008066DB" w:rsidRPr="00586006">
        <w:t xml:space="preserve">between </w:t>
      </w:r>
      <w:r w:rsidR="008066DB" w:rsidRPr="00586006">
        <w:rPr>
          <w:rFonts w:hint="eastAsia"/>
        </w:rPr>
        <w:t>transmission opportunities</w:t>
      </w:r>
      <w:r w:rsidR="00AA0662" w:rsidRPr="00586006">
        <w:t xml:space="preserve">. </w:t>
      </w:r>
      <w:r w:rsidR="000D48CD" w:rsidRPr="00586006">
        <w:t xml:space="preserve">Therefore, small value for X needs to be supported. Moreover, NR V2X considers </w:t>
      </w:r>
      <w:r w:rsidR="000D48CD" w:rsidRPr="00586006">
        <w:rPr>
          <w:rFonts w:hint="eastAsia"/>
          <w:lang w:eastAsia="ko-KR"/>
        </w:rPr>
        <w:t xml:space="preserve">advanced services such as vehicles platooning, advanced driving, </w:t>
      </w:r>
      <w:r w:rsidR="000D48CD" w:rsidRPr="00586006">
        <w:rPr>
          <w:lang w:eastAsia="ko-KR"/>
        </w:rPr>
        <w:t>extended</w:t>
      </w:r>
      <w:r w:rsidR="000D48CD" w:rsidRPr="00586006">
        <w:rPr>
          <w:rFonts w:hint="eastAsia"/>
          <w:lang w:eastAsia="ko-KR"/>
        </w:rPr>
        <w:t xml:space="preserve"> sensor, and remote driving which have different performance </w:t>
      </w:r>
      <w:r w:rsidR="000D48CD" w:rsidRPr="00586006">
        <w:rPr>
          <w:lang w:eastAsia="ko-KR"/>
        </w:rPr>
        <w:t xml:space="preserve">requirements [1]. </w:t>
      </w:r>
      <w:r w:rsidR="00AA0662" w:rsidRPr="00586006">
        <w:rPr>
          <w:lang w:eastAsia="ko-KR"/>
        </w:rPr>
        <w:t>The configurability of X would allow flexibility in Step 1 resource (re-)selection procedure for different service and performance requirements in NR V2X. In this aspect, we propose to support X=10 additionally and one of those values is (pre-) configured in resource pool.</w:t>
      </w:r>
    </w:p>
    <w:p w14:paraId="3414CC58" w14:textId="7254E9E5" w:rsidR="002E0759" w:rsidRPr="00586006" w:rsidRDefault="002E0759" w:rsidP="002E0759">
      <w:pPr>
        <w:jc w:val="both"/>
        <w:rPr>
          <w:rFonts w:cs="바탕"/>
          <w:i/>
          <w:spacing w:val="-2"/>
          <w:lang w:eastAsia="ko-KR"/>
        </w:rPr>
      </w:pPr>
      <w:r w:rsidRPr="00586006">
        <w:rPr>
          <w:rFonts w:cs="바탕" w:hint="eastAsia"/>
          <w:b/>
          <w:i/>
          <w:spacing w:val="-2"/>
          <w:u w:val="single"/>
        </w:rPr>
        <w:t xml:space="preserve">Proposal </w:t>
      </w:r>
      <w:r w:rsidRPr="00586006">
        <w:rPr>
          <w:rFonts w:cs="바탕"/>
          <w:b/>
          <w:i/>
          <w:spacing w:val="-2"/>
          <w:u w:val="single"/>
          <w:lang w:eastAsia="ko-KR"/>
        </w:rPr>
        <w:t>5</w:t>
      </w:r>
      <w:r w:rsidRPr="00586006">
        <w:rPr>
          <w:rFonts w:cs="바탕" w:hint="eastAsia"/>
          <w:i/>
          <w:spacing w:val="-2"/>
        </w:rPr>
        <w:t>:</w:t>
      </w:r>
      <w:r w:rsidR="00507B69" w:rsidRPr="00586006">
        <w:rPr>
          <w:rFonts w:cs="바탕"/>
          <w:i/>
          <w:spacing w:val="-2"/>
        </w:rPr>
        <w:t xml:space="preserve"> In Step 1 for </w:t>
      </w:r>
      <w:r w:rsidR="00507B69" w:rsidRPr="00586006">
        <w:rPr>
          <w:i/>
        </w:rPr>
        <w:t>resource (re-)selection procedure</w:t>
      </w:r>
      <w:r w:rsidR="00507B69" w:rsidRPr="00586006">
        <w:rPr>
          <w:rFonts w:cs="바탕" w:hint="eastAsia"/>
          <w:i/>
          <w:spacing w:val="-2"/>
        </w:rPr>
        <w:t xml:space="preserve">, </w:t>
      </w:r>
      <w:r w:rsidR="00507B69" w:rsidRPr="00586006">
        <w:rPr>
          <w:rFonts w:cs="바탕"/>
          <w:i/>
          <w:spacing w:val="-2"/>
        </w:rPr>
        <w:t>X</w:t>
      </w:r>
      <w:proofErr w:type="gramStart"/>
      <w:r w:rsidR="00507B69" w:rsidRPr="00586006">
        <w:rPr>
          <w:rFonts w:ascii="맑은 고딕" w:hAnsi="맑은 고딕" w:cs="바탕" w:hint="eastAsia"/>
          <w:i/>
          <w:spacing w:val="-2"/>
        </w:rPr>
        <w:t>∈</w:t>
      </w:r>
      <w:r w:rsidR="00507B69" w:rsidRPr="00586006">
        <w:rPr>
          <w:rFonts w:cs="바탕"/>
          <w:i/>
          <w:spacing w:val="-2"/>
        </w:rPr>
        <w:t>{</w:t>
      </w:r>
      <w:proofErr w:type="gramEnd"/>
      <w:r w:rsidR="00507B69" w:rsidRPr="00586006">
        <w:rPr>
          <w:rFonts w:cs="바탕"/>
          <w:i/>
          <w:spacing w:val="-2"/>
        </w:rPr>
        <w:t>10,20} are supported and configured in resource pool.</w:t>
      </w:r>
    </w:p>
    <w:p w14:paraId="68709250" w14:textId="1644F732" w:rsidR="00AA0662" w:rsidRPr="00586006" w:rsidRDefault="00AA0662" w:rsidP="006848BF">
      <w:pPr>
        <w:pStyle w:val="6pt6pt120"/>
        <w:spacing w:before="0" w:line="300" w:lineRule="auto"/>
        <w:ind w:firstLine="431"/>
      </w:pPr>
      <w:r w:rsidRPr="00586006">
        <w:t xml:space="preserve">In </w:t>
      </w:r>
      <w:r w:rsidRPr="00586006">
        <w:rPr>
          <w:rFonts w:hint="eastAsia"/>
        </w:rPr>
        <w:t>RAN1#9</w:t>
      </w:r>
      <w:r w:rsidRPr="00586006">
        <w:t>8bis</w:t>
      </w:r>
      <w:r w:rsidRPr="00586006">
        <w:rPr>
          <w:rFonts w:hint="eastAsia"/>
        </w:rPr>
        <w:t xml:space="preserve"> [1]</w:t>
      </w:r>
      <w:r w:rsidRPr="00586006">
        <w:rPr>
          <w:rFonts w:eastAsiaTheme="minorEastAsia" w:hint="eastAsia"/>
        </w:rPr>
        <w:t>,</w:t>
      </w:r>
      <w:r w:rsidRPr="00586006">
        <w:rPr>
          <w:rFonts w:eastAsiaTheme="minorEastAsia"/>
        </w:rPr>
        <w:t xml:space="preserve"> it was agreed to support a resource pre-emption mechanism for Mode 2. We still have concern on this resource pre-emption </w:t>
      </w:r>
      <w:r w:rsidR="006848BF" w:rsidRPr="00586006">
        <w:rPr>
          <w:rFonts w:eastAsiaTheme="minorEastAsia"/>
        </w:rPr>
        <w:t xml:space="preserve">where a UE can trigger reselection of already reserved resource(s) by other UE even though the UE’s priority is lower and measured RSRP is also lower than other UE. We think that this resource pre-emption mechanism can yield negative impacts on Mode 2 resource allocation. Furthermore, there are many remaining issues on how to support this mechanism. </w:t>
      </w:r>
      <w:r w:rsidR="006848BF" w:rsidRPr="00586006">
        <w:rPr>
          <w:rFonts w:hint="eastAsia"/>
          <w:lang w:val="en-US"/>
        </w:rPr>
        <w:t>Due to limited time line for Rel-16 NR V2X</w:t>
      </w:r>
      <w:r w:rsidR="006848BF" w:rsidRPr="00586006">
        <w:rPr>
          <w:lang w:val="en-US"/>
        </w:rPr>
        <w:t>, we propose that the resource pre-emption mechanism is disabled in Rel-16 V2X.</w:t>
      </w:r>
    </w:p>
    <w:p w14:paraId="1BD27C6E" w14:textId="68566764" w:rsidR="008D30AD" w:rsidRPr="00586006" w:rsidRDefault="002E0759" w:rsidP="002E0759">
      <w:pPr>
        <w:jc w:val="both"/>
        <w:rPr>
          <w:rFonts w:eastAsia="MS Mincho"/>
          <w:i/>
          <w:lang w:eastAsia="en-GB"/>
        </w:rPr>
      </w:pPr>
      <w:r w:rsidRPr="00586006">
        <w:rPr>
          <w:rFonts w:cs="바탕" w:hint="eastAsia"/>
          <w:b/>
          <w:i/>
          <w:spacing w:val="-2"/>
          <w:u w:val="single"/>
        </w:rPr>
        <w:t xml:space="preserve">Proposal </w:t>
      </w:r>
      <w:r w:rsidRPr="00586006">
        <w:rPr>
          <w:rFonts w:cs="바탕"/>
          <w:b/>
          <w:i/>
          <w:spacing w:val="-2"/>
          <w:u w:val="single"/>
          <w:lang w:eastAsia="ko-KR"/>
        </w:rPr>
        <w:t>6</w:t>
      </w:r>
      <w:r w:rsidRPr="00586006">
        <w:rPr>
          <w:rFonts w:cs="바탕" w:hint="eastAsia"/>
          <w:i/>
          <w:spacing w:val="-2"/>
        </w:rPr>
        <w:t xml:space="preserve">: </w:t>
      </w:r>
      <w:r w:rsidR="00540821" w:rsidRPr="00586006">
        <w:rPr>
          <w:rFonts w:eastAsia="MS Mincho"/>
          <w:i/>
          <w:lang w:eastAsia="en-GB"/>
        </w:rPr>
        <w:t xml:space="preserve">A resource pre-emption mechanism for Mode-2 </w:t>
      </w:r>
      <w:r w:rsidR="00422572" w:rsidRPr="00586006">
        <w:rPr>
          <w:rFonts w:eastAsia="MS Mincho"/>
          <w:i/>
          <w:lang w:eastAsia="en-GB"/>
        </w:rPr>
        <w:t xml:space="preserve">is </w:t>
      </w:r>
      <w:r w:rsidR="007A1921" w:rsidRPr="00586006">
        <w:rPr>
          <w:rFonts w:eastAsia="MS Mincho"/>
          <w:i/>
          <w:lang w:eastAsia="en-GB"/>
        </w:rPr>
        <w:t>disabled</w:t>
      </w:r>
      <w:r w:rsidR="000813CB" w:rsidRPr="00586006">
        <w:rPr>
          <w:rFonts w:eastAsia="MS Mincho"/>
          <w:i/>
          <w:lang w:eastAsia="en-GB"/>
        </w:rPr>
        <w:t xml:space="preserve"> in resource pool in Rel-16 V2X. </w:t>
      </w:r>
    </w:p>
    <w:p w14:paraId="67E8D432" w14:textId="7530A2A2" w:rsidR="002E0759" w:rsidRPr="00586006" w:rsidRDefault="002E0759" w:rsidP="002E0759">
      <w:pPr>
        <w:pStyle w:val="maintext"/>
        <w:ind w:firstLineChars="0" w:firstLine="400"/>
      </w:pPr>
      <w:r w:rsidRPr="00586006">
        <w:t xml:space="preserve">As a next step, Step 2 was defined to select resource for (re-)transmission(s) using the Step 1 results. In case of LTE V2X Mode 4, only blind retransmission was supported. Thus, transmission opportunities both for initial and retransmission are selected randomly. On the other hand, NR V2X Mode 2 supports HARQ </w:t>
      </w:r>
      <w:r w:rsidRPr="00586006">
        <w:rPr>
          <w:rFonts w:hint="eastAsia"/>
        </w:rPr>
        <w:t>feedback-based retransmission</w:t>
      </w:r>
      <w:r w:rsidRPr="00586006">
        <w:t xml:space="preserve"> and in this case the </w:t>
      </w:r>
      <w:r w:rsidRPr="00586006">
        <w:rPr>
          <w:rFonts w:hint="eastAsia"/>
        </w:rPr>
        <w:t xml:space="preserve">timing gap for selected transmission opportunities </w:t>
      </w:r>
      <w:r w:rsidRPr="00586006">
        <w:t xml:space="preserve">should be guaranteed. Specifically, at least </w:t>
      </w:r>
      <w:r w:rsidRPr="00586006">
        <w:rPr>
          <w:rFonts w:hint="eastAsia"/>
        </w:rPr>
        <w:t xml:space="preserve">configured periodicity of PSFCH resources (N) and </w:t>
      </w:r>
      <w:r w:rsidRPr="00586006">
        <w:t>PSSCH-to-HARQ feedback timing (K)</w:t>
      </w:r>
      <w:r w:rsidRPr="00586006">
        <w:rPr>
          <w:rFonts w:hint="eastAsia"/>
        </w:rPr>
        <w:t xml:space="preserve"> </w:t>
      </w:r>
      <w:r w:rsidRPr="00586006">
        <w:t xml:space="preserve">should be considered </w:t>
      </w:r>
      <w:r w:rsidR="006848BF" w:rsidRPr="00586006">
        <w:t xml:space="preserve">in resource selection </w:t>
      </w:r>
      <w:r w:rsidRPr="00586006">
        <w:t xml:space="preserve">to maintain the timing gap for different transmission opportunities. </w:t>
      </w:r>
    </w:p>
    <w:p w14:paraId="6C53969A" w14:textId="1C1BBD88" w:rsidR="005473E6" w:rsidRPr="00586006" w:rsidRDefault="002E0759" w:rsidP="006848BF">
      <w:pPr>
        <w:pStyle w:val="maintext"/>
        <w:ind w:firstLineChars="0" w:firstLine="0"/>
      </w:pPr>
      <w:r w:rsidRPr="00586006">
        <w:rPr>
          <w:rFonts w:hint="eastAsia"/>
          <w:b/>
          <w:i/>
          <w:spacing w:val="-2"/>
          <w:u w:val="single"/>
        </w:rPr>
        <w:t xml:space="preserve">Proposal </w:t>
      </w:r>
      <w:r w:rsidRPr="00586006">
        <w:rPr>
          <w:b/>
          <w:i/>
          <w:spacing w:val="-2"/>
          <w:u w:val="single"/>
        </w:rPr>
        <w:t>7</w:t>
      </w:r>
      <w:r w:rsidRPr="00586006">
        <w:rPr>
          <w:rFonts w:hint="eastAsia"/>
          <w:b/>
          <w:i/>
          <w:spacing w:val="-2"/>
          <w:u w:val="single"/>
        </w:rPr>
        <w:t>:</w:t>
      </w:r>
      <w:r w:rsidRPr="00586006">
        <w:rPr>
          <w:rFonts w:hint="eastAsia"/>
          <w:b/>
          <w:i/>
          <w:spacing w:val="-2"/>
        </w:rPr>
        <w:t xml:space="preserve"> </w:t>
      </w:r>
      <w:r w:rsidRPr="00586006">
        <w:rPr>
          <w:rFonts w:hint="eastAsia"/>
          <w:i/>
          <w:spacing w:val="-2"/>
        </w:rPr>
        <w:t xml:space="preserve">When HARQ is enabled, resource </w:t>
      </w:r>
      <w:r w:rsidRPr="00586006">
        <w:rPr>
          <w:i/>
          <w:spacing w:val="-2"/>
        </w:rPr>
        <w:t>(re-)</w:t>
      </w:r>
      <w:r w:rsidRPr="00586006">
        <w:rPr>
          <w:rFonts w:hint="eastAsia"/>
          <w:i/>
          <w:spacing w:val="-2"/>
        </w:rPr>
        <w:t>selection procedure should guarantee a sufficient timing gap for</w:t>
      </w:r>
      <w:r w:rsidRPr="00586006">
        <w:rPr>
          <w:i/>
          <w:spacing w:val="-2"/>
        </w:rPr>
        <w:t xml:space="preserve"> different transmission opportunities</w:t>
      </w:r>
      <w:r w:rsidRPr="00586006">
        <w:rPr>
          <w:rFonts w:hint="eastAsia"/>
          <w:i/>
          <w:spacing w:val="-2"/>
        </w:rPr>
        <w:t xml:space="preserve"> considering the </w:t>
      </w:r>
      <w:r w:rsidRPr="00586006">
        <w:rPr>
          <w:i/>
          <w:spacing w:val="-2"/>
        </w:rPr>
        <w:t>configured periodicity of PSFCH resource (N)</w:t>
      </w:r>
      <w:r w:rsidRPr="00586006">
        <w:rPr>
          <w:rFonts w:hint="eastAsia"/>
          <w:i/>
          <w:spacing w:val="-2"/>
        </w:rPr>
        <w:t xml:space="preserve"> and </w:t>
      </w:r>
      <w:r w:rsidRPr="00586006">
        <w:rPr>
          <w:i/>
          <w:spacing w:val="-2"/>
        </w:rPr>
        <w:t>PSSCH-to-HARQ feedback timing (K).</w:t>
      </w:r>
    </w:p>
    <w:p w14:paraId="7B12E2D2" w14:textId="0D417879" w:rsidR="00405992" w:rsidRPr="00586006" w:rsidRDefault="00405992" w:rsidP="00602430">
      <w:pPr>
        <w:pStyle w:val="maintext"/>
        <w:spacing w:before="300"/>
        <w:ind w:firstLineChars="0" w:firstLine="0"/>
        <w:rPr>
          <w:rFonts w:cs="Times New Roman"/>
          <w:b/>
          <w:u w:val="single"/>
        </w:rPr>
      </w:pPr>
      <w:r w:rsidRPr="00586006">
        <w:rPr>
          <w:rFonts w:hint="eastAsia"/>
          <w:b/>
          <w:spacing w:val="-2"/>
          <w:u w:val="single"/>
        </w:rPr>
        <w:t xml:space="preserve">Issue </w:t>
      </w:r>
      <w:r w:rsidR="00D3465C" w:rsidRPr="00586006">
        <w:rPr>
          <w:b/>
          <w:spacing w:val="-2"/>
          <w:u w:val="single"/>
        </w:rPr>
        <w:t>3</w:t>
      </w:r>
      <w:r w:rsidRPr="00586006">
        <w:rPr>
          <w:rFonts w:hint="eastAsia"/>
          <w:b/>
          <w:spacing w:val="-2"/>
          <w:u w:val="single"/>
        </w:rPr>
        <w:t xml:space="preserve">: </w:t>
      </w:r>
      <w:r w:rsidR="007527AE" w:rsidRPr="00586006">
        <w:rPr>
          <w:b/>
          <w:spacing w:val="-2"/>
          <w:u w:val="single"/>
        </w:rPr>
        <w:t>A mixed</w:t>
      </w:r>
      <w:r w:rsidR="00B965A5" w:rsidRPr="00586006">
        <w:rPr>
          <w:rFonts w:hint="eastAsia"/>
          <w:b/>
          <w:spacing w:val="-2"/>
          <w:u w:val="single"/>
        </w:rPr>
        <w:t xml:space="preserve"> </w:t>
      </w:r>
      <w:r w:rsidR="00B965A5" w:rsidRPr="00586006">
        <w:rPr>
          <w:rFonts w:cs="Times New Roman" w:hint="eastAsia"/>
          <w:b/>
          <w:u w:val="single"/>
        </w:rPr>
        <w:t>blind and feedback-based retransmissions</w:t>
      </w:r>
    </w:p>
    <w:p w14:paraId="215DFD6D" w14:textId="3B00D34C" w:rsidR="00A217C8" w:rsidRPr="00586006" w:rsidRDefault="00A217C8" w:rsidP="00A217C8">
      <w:pPr>
        <w:pStyle w:val="maintext"/>
        <w:spacing w:before="180"/>
        <w:ind w:firstLineChars="0" w:firstLine="403"/>
      </w:pPr>
      <w:r w:rsidRPr="00586006">
        <w:rPr>
          <w:rFonts w:hint="eastAsia"/>
        </w:rPr>
        <w:t>In the RAN1#9</w:t>
      </w:r>
      <w:r w:rsidRPr="00586006">
        <w:t>8bis</w:t>
      </w:r>
      <w:r w:rsidRPr="00586006">
        <w:rPr>
          <w:rFonts w:hint="eastAsia"/>
        </w:rPr>
        <w:t xml:space="preserve"> </w:t>
      </w:r>
      <w:r w:rsidRPr="00586006">
        <w:t>[1]</w:t>
      </w:r>
      <w:r w:rsidRPr="00586006">
        <w:rPr>
          <w:rFonts w:hint="eastAsia"/>
        </w:rPr>
        <w:t xml:space="preserve">, the following </w:t>
      </w:r>
      <w:r w:rsidRPr="00586006">
        <w:t>were</w:t>
      </w:r>
      <w:r w:rsidRPr="00586006">
        <w:rPr>
          <w:rFonts w:hint="eastAsia"/>
        </w:rPr>
        <w:t xml:space="preserve"> agreed</w:t>
      </w:r>
      <w:r w:rsidRPr="00586006">
        <w:t xml:space="preserve"> for the maximum number of HARQ (re-)transmissions as:</w:t>
      </w:r>
    </w:p>
    <w:p w14:paraId="448247FB" w14:textId="77777777" w:rsidR="00A217C8" w:rsidRPr="00586006" w:rsidRDefault="00A217C8" w:rsidP="00A217C8">
      <w:pPr>
        <w:numPr>
          <w:ilvl w:val="0"/>
          <w:numId w:val="7"/>
        </w:numPr>
        <w:overflowPunct w:val="0"/>
        <w:autoSpaceDE w:val="0"/>
        <w:autoSpaceDN w:val="0"/>
        <w:adjustRightInd w:val="0"/>
        <w:spacing w:after="120"/>
        <w:ind w:left="720"/>
        <w:jc w:val="both"/>
        <w:textAlignment w:val="baseline"/>
        <w:rPr>
          <w:lang w:val="en-US"/>
        </w:rPr>
      </w:pPr>
      <w:r w:rsidRPr="00586006">
        <w:rPr>
          <w:rFonts w:eastAsia="MS Mincho"/>
          <w:i/>
          <w:lang w:eastAsia="en-GB"/>
        </w:rPr>
        <w:t>Maximum number of HARQ (re-)transmissions is (pre-)configured per priority per CBR range per transmission resource pool</w:t>
      </w:r>
    </w:p>
    <w:p w14:paraId="551040BF" w14:textId="77777777" w:rsidR="00A217C8" w:rsidRPr="00586006" w:rsidRDefault="00A217C8" w:rsidP="00A217C8">
      <w:pPr>
        <w:pStyle w:val="maintext"/>
        <w:numPr>
          <w:ilvl w:val="1"/>
          <w:numId w:val="10"/>
        </w:numPr>
        <w:spacing w:line="240" w:lineRule="auto"/>
        <w:ind w:firstLineChars="0"/>
        <w:rPr>
          <w:i/>
          <w:spacing w:val="-2"/>
        </w:rPr>
      </w:pPr>
      <w:r w:rsidRPr="00586006">
        <w:rPr>
          <w:i/>
          <w:spacing w:val="-2"/>
        </w:rPr>
        <w:t xml:space="preserve">The priority is the one </w:t>
      </w:r>
      <w:proofErr w:type="spellStart"/>
      <w:r w:rsidRPr="00586006">
        <w:rPr>
          <w:i/>
          <w:spacing w:val="-2"/>
        </w:rPr>
        <w:t>signaled</w:t>
      </w:r>
      <w:proofErr w:type="spellEnd"/>
      <w:r w:rsidRPr="00586006">
        <w:rPr>
          <w:i/>
          <w:spacing w:val="-2"/>
        </w:rPr>
        <w:t xml:space="preserve"> in SCI</w:t>
      </w:r>
    </w:p>
    <w:p w14:paraId="6B90D40C" w14:textId="77777777" w:rsidR="00A217C8" w:rsidRPr="00586006" w:rsidRDefault="00A217C8" w:rsidP="00A217C8">
      <w:pPr>
        <w:pStyle w:val="maintext"/>
        <w:numPr>
          <w:ilvl w:val="1"/>
          <w:numId w:val="10"/>
        </w:numPr>
        <w:spacing w:line="240" w:lineRule="auto"/>
        <w:ind w:firstLineChars="0"/>
        <w:rPr>
          <w:i/>
          <w:spacing w:val="-2"/>
        </w:rPr>
      </w:pPr>
      <w:r w:rsidRPr="00586006">
        <w:rPr>
          <w:i/>
          <w:spacing w:val="-2"/>
        </w:rPr>
        <w:t>This includes both blind and feedback-based HARQ (re)-transmission</w:t>
      </w:r>
    </w:p>
    <w:p w14:paraId="2E23C972" w14:textId="003C5254" w:rsidR="00A217C8" w:rsidRPr="00586006" w:rsidRDefault="00A217C8" w:rsidP="00A217C8">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i/>
          <w:lang w:eastAsia="en-GB"/>
        </w:rPr>
        <w:t>The value range is any value from 1 to 32</w:t>
      </w:r>
    </w:p>
    <w:p w14:paraId="2DF3E246" w14:textId="77777777" w:rsidR="00A217C8" w:rsidRPr="00586006" w:rsidRDefault="00A217C8" w:rsidP="00A217C8">
      <w:pPr>
        <w:pStyle w:val="maintext"/>
        <w:numPr>
          <w:ilvl w:val="1"/>
          <w:numId w:val="10"/>
        </w:numPr>
        <w:spacing w:line="240" w:lineRule="auto"/>
        <w:ind w:firstLineChars="0"/>
        <w:rPr>
          <w:i/>
          <w:spacing w:val="-2"/>
        </w:rPr>
      </w:pPr>
      <w:r w:rsidRPr="00586006">
        <w:rPr>
          <w:i/>
          <w:spacing w:val="-2"/>
        </w:rPr>
        <w:t>If the HARQ (re)transmissions for a TB can have a mixed blind and feedback-based approached (FFS whether or not to support this case), the counter applies to the combined total</w:t>
      </w:r>
    </w:p>
    <w:p w14:paraId="519D0E16" w14:textId="3BDB0612" w:rsidR="007527AE" w:rsidRPr="00586006" w:rsidRDefault="00A217C8" w:rsidP="00A217C8">
      <w:pPr>
        <w:pStyle w:val="maintext"/>
        <w:spacing w:before="180"/>
        <w:ind w:firstLineChars="0" w:firstLine="0"/>
      </w:pPr>
      <w:r w:rsidRPr="00586006">
        <w:rPr>
          <w:rFonts w:hint="eastAsia"/>
        </w:rPr>
        <w:lastRenderedPageBreak/>
        <w:t>A</w:t>
      </w:r>
      <w:r w:rsidRPr="00586006">
        <w:t xml:space="preserve">ccording to agreements above, there is a FFS point </w:t>
      </w:r>
      <w:r w:rsidR="007527AE" w:rsidRPr="00586006">
        <w:t xml:space="preserve">whether the combined operation of blind and HARQ feedback-based retransmissions </w:t>
      </w:r>
      <w:r w:rsidR="007527AE" w:rsidRPr="00586006">
        <w:rPr>
          <w:rFonts w:hint="eastAsia"/>
        </w:rPr>
        <w:t xml:space="preserve">is </w:t>
      </w:r>
      <w:r w:rsidR="007527AE" w:rsidRPr="00586006">
        <w:t xml:space="preserve">allowed or not. </w:t>
      </w:r>
      <w:r w:rsidR="007527AE" w:rsidRPr="00586006">
        <w:rPr>
          <w:rFonts w:hint="eastAsia"/>
        </w:rPr>
        <w:t>It is obvious that for broadcast,</w:t>
      </w:r>
      <w:r w:rsidR="007527AE" w:rsidRPr="00586006">
        <w:t xml:space="preserve"> blind </w:t>
      </w:r>
      <w:r w:rsidR="007527AE" w:rsidRPr="00586006">
        <w:rPr>
          <w:spacing w:val="-2"/>
        </w:rPr>
        <w:t>retransmission</w:t>
      </w:r>
      <w:r w:rsidR="007527AE" w:rsidRPr="00586006">
        <w:t xml:space="preserve"> is used because</w:t>
      </w:r>
      <w:r w:rsidR="007527AE" w:rsidRPr="00586006">
        <w:rPr>
          <w:rFonts w:hint="eastAsia"/>
        </w:rPr>
        <w:t xml:space="preserve"> HARQ</w:t>
      </w:r>
      <w:r w:rsidR="007527AE" w:rsidRPr="00586006">
        <w:t xml:space="preserve"> feedback</w:t>
      </w:r>
      <w:r w:rsidR="007527AE" w:rsidRPr="00586006">
        <w:rPr>
          <w:rFonts w:hint="eastAsia"/>
        </w:rPr>
        <w:t xml:space="preserve"> is not supported. However, for unicast and </w:t>
      </w:r>
      <w:proofErr w:type="spellStart"/>
      <w:r w:rsidR="007527AE" w:rsidRPr="00586006">
        <w:rPr>
          <w:rFonts w:hint="eastAsia"/>
        </w:rPr>
        <w:t>groupcast</w:t>
      </w:r>
      <w:proofErr w:type="spellEnd"/>
      <w:r w:rsidR="007527AE" w:rsidRPr="00586006">
        <w:rPr>
          <w:rFonts w:hint="eastAsia"/>
        </w:rPr>
        <w:t xml:space="preserve">, HARQ </w:t>
      </w:r>
      <w:r w:rsidR="007527AE" w:rsidRPr="00586006">
        <w:t xml:space="preserve">feedback </w:t>
      </w:r>
      <w:r w:rsidR="007527AE" w:rsidRPr="00586006">
        <w:rPr>
          <w:rFonts w:hint="eastAsia"/>
        </w:rPr>
        <w:t xml:space="preserve">can be enabled or disabled. Then, the </w:t>
      </w:r>
      <w:r w:rsidR="007527AE" w:rsidRPr="00586006">
        <w:t>question</w:t>
      </w:r>
      <w:r w:rsidR="007527AE" w:rsidRPr="00586006">
        <w:rPr>
          <w:rFonts w:hint="eastAsia"/>
        </w:rPr>
        <w:t xml:space="preserve"> is whether blind </w:t>
      </w:r>
      <w:r w:rsidR="007527AE" w:rsidRPr="00586006">
        <w:t>retransmission</w:t>
      </w:r>
      <w:r w:rsidR="007527AE" w:rsidRPr="00586006">
        <w:rPr>
          <w:rFonts w:hint="eastAsia"/>
        </w:rPr>
        <w:t xml:space="preserve"> can be used when HARQ is enabled. So far,</w:t>
      </w:r>
      <w:r w:rsidR="007527AE" w:rsidRPr="00586006">
        <w:t xml:space="preserve"> we cannot find</w:t>
      </w:r>
      <w:r w:rsidR="007527AE" w:rsidRPr="00586006">
        <w:rPr>
          <w:rFonts w:hint="eastAsia"/>
        </w:rPr>
        <w:t xml:space="preserve"> </w:t>
      </w:r>
      <w:r w:rsidR="007527AE" w:rsidRPr="00586006">
        <w:t>strong motivation to support blind and feedback-based retransmissions jointly. However, if HARQ feedback is disabled, blind retransmission can be enabled. In this case, the selected resources for feedback-based retransmissions can be reused for blind retransmissions.</w:t>
      </w:r>
    </w:p>
    <w:p w14:paraId="50FCF73B" w14:textId="159EE31E" w:rsidR="007527AE" w:rsidRPr="00586006" w:rsidRDefault="007527AE" w:rsidP="007527AE">
      <w:pPr>
        <w:pStyle w:val="maintext"/>
        <w:ind w:firstLineChars="0" w:firstLine="0"/>
        <w:rPr>
          <w:i/>
          <w:spacing w:val="-2"/>
        </w:rPr>
      </w:pPr>
      <w:r w:rsidRPr="00586006">
        <w:rPr>
          <w:rFonts w:hint="eastAsia"/>
          <w:b/>
          <w:i/>
          <w:spacing w:val="-2"/>
          <w:u w:val="single"/>
        </w:rPr>
        <w:t xml:space="preserve">Proposal </w:t>
      </w:r>
      <w:r w:rsidR="002E0759" w:rsidRPr="00586006">
        <w:rPr>
          <w:b/>
          <w:i/>
          <w:spacing w:val="-2"/>
          <w:u w:val="single"/>
        </w:rPr>
        <w:t>8</w:t>
      </w:r>
      <w:r w:rsidRPr="00586006">
        <w:rPr>
          <w:rFonts w:hint="eastAsia"/>
          <w:b/>
          <w:i/>
          <w:spacing w:val="-2"/>
          <w:u w:val="single"/>
        </w:rPr>
        <w:t>:</w:t>
      </w:r>
      <w:r w:rsidRPr="00586006">
        <w:rPr>
          <w:rFonts w:hint="eastAsia"/>
          <w:b/>
          <w:i/>
          <w:spacing w:val="-2"/>
        </w:rPr>
        <w:t xml:space="preserve"> </w:t>
      </w:r>
      <w:r w:rsidRPr="00586006">
        <w:rPr>
          <w:i/>
          <w:spacing w:val="-2"/>
        </w:rPr>
        <w:t xml:space="preserve">A mixed </w:t>
      </w:r>
      <w:r w:rsidRPr="00586006">
        <w:rPr>
          <w:rFonts w:hint="eastAsia"/>
          <w:i/>
          <w:spacing w:val="-2"/>
        </w:rPr>
        <w:t xml:space="preserve">blind </w:t>
      </w:r>
      <w:r w:rsidRPr="00586006">
        <w:rPr>
          <w:i/>
          <w:spacing w:val="-2"/>
        </w:rPr>
        <w:t>and feedback-</w:t>
      </w:r>
      <w:r w:rsidRPr="00586006">
        <w:rPr>
          <w:rFonts w:hint="eastAsia"/>
          <w:i/>
          <w:spacing w:val="-2"/>
        </w:rPr>
        <w:t xml:space="preserve">based retransmission </w:t>
      </w:r>
      <w:r w:rsidRPr="00586006">
        <w:rPr>
          <w:i/>
          <w:spacing w:val="-2"/>
        </w:rPr>
        <w:t>is not supported in resource (re-)selection procedure.</w:t>
      </w:r>
    </w:p>
    <w:p w14:paraId="23B77F58" w14:textId="22F80FB8" w:rsidR="007527AE" w:rsidRPr="00586006" w:rsidRDefault="007527AE" w:rsidP="00B50870">
      <w:pPr>
        <w:pStyle w:val="maintext"/>
        <w:ind w:firstLineChars="0" w:firstLine="0"/>
        <w:rPr>
          <w:b/>
          <w:i/>
          <w:spacing w:val="-2"/>
          <w:u w:val="single"/>
        </w:rPr>
      </w:pPr>
      <w:r w:rsidRPr="00586006">
        <w:rPr>
          <w:rFonts w:hint="eastAsia"/>
          <w:b/>
          <w:i/>
          <w:spacing w:val="-2"/>
          <w:u w:val="single"/>
        </w:rPr>
        <w:t xml:space="preserve">Proposal </w:t>
      </w:r>
      <w:r w:rsidR="002E0759" w:rsidRPr="00586006">
        <w:rPr>
          <w:b/>
          <w:i/>
          <w:spacing w:val="-2"/>
          <w:u w:val="single"/>
        </w:rPr>
        <w:t>9</w:t>
      </w:r>
      <w:r w:rsidRPr="00586006">
        <w:rPr>
          <w:rFonts w:hint="eastAsia"/>
          <w:b/>
          <w:i/>
          <w:spacing w:val="-2"/>
          <w:u w:val="single"/>
        </w:rPr>
        <w:t>:</w:t>
      </w:r>
      <w:r w:rsidRPr="00586006">
        <w:rPr>
          <w:rFonts w:hint="eastAsia"/>
          <w:b/>
          <w:i/>
          <w:spacing w:val="-2"/>
        </w:rPr>
        <w:t xml:space="preserve"> </w:t>
      </w:r>
      <w:r w:rsidRPr="00586006">
        <w:rPr>
          <w:i/>
          <w:spacing w:val="-2"/>
        </w:rPr>
        <w:t>If HARQ feedback is disabled, blind retransmission can be enabled.</w:t>
      </w:r>
    </w:p>
    <w:p w14:paraId="70E7D27B" w14:textId="1A99C227" w:rsidR="00405992" w:rsidRPr="00586006" w:rsidRDefault="00405992" w:rsidP="00602430">
      <w:pPr>
        <w:pStyle w:val="maintext"/>
        <w:spacing w:before="300"/>
        <w:ind w:firstLineChars="0" w:firstLine="0"/>
        <w:rPr>
          <w:b/>
          <w:spacing w:val="-2"/>
          <w:u w:val="single"/>
        </w:rPr>
      </w:pPr>
      <w:r w:rsidRPr="00586006">
        <w:rPr>
          <w:rFonts w:hint="eastAsia"/>
          <w:b/>
          <w:spacing w:val="-2"/>
          <w:u w:val="single"/>
        </w:rPr>
        <w:t xml:space="preserve">Issue </w:t>
      </w:r>
      <w:r w:rsidR="00D3465C" w:rsidRPr="00586006">
        <w:rPr>
          <w:b/>
          <w:spacing w:val="-2"/>
          <w:u w:val="single"/>
        </w:rPr>
        <w:t>4</w:t>
      </w:r>
      <w:r w:rsidRPr="00586006">
        <w:rPr>
          <w:rFonts w:hint="eastAsia"/>
          <w:b/>
          <w:spacing w:val="-2"/>
          <w:u w:val="single"/>
        </w:rPr>
        <w:t xml:space="preserve">: </w:t>
      </w:r>
      <w:r w:rsidR="00A54C01" w:rsidRPr="00586006">
        <w:rPr>
          <w:b/>
          <w:spacing w:val="-2"/>
          <w:u w:val="single"/>
        </w:rPr>
        <w:t xml:space="preserve">Reservation of </w:t>
      </w:r>
      <w:proofErr w:type="spellStart"/>
      <w:r w:rsidR="00A54C01" w:rsidRPr="00586006">
        <w:rPr>
          <w:b/>
          <w:spacing w:val="-2"/>
          <w:u w:val="single"/>
        </w:rPr>
        <w:t>sidelink</w:t>
      </w:r>
      <w:proofErr w:type="spellEnd"/>
      <w:r w:rsidR="00A54C01" w:rsidRPr="00586006">
        <w:rPr>
          <w:b/>
          <w:spacing w:val="-2"/>
          <w:u w:val="single"/>
        </w:rPr>
        <w:t xml:space="preserve"> resource</w:t>
      </w:r>
      <w:r w:rsidR="001C2F6D" w:rsidRPr="00586006">
        <w:rPr>
          <w:b/>
          <w:spacing w:val="-2"/>
          <w:u w:val="single"/>
        </w:rPr>
        <w:t>(s)</w:t>
      </w:r>
      <w:r w:rsidR="00A54C01" w:rsidRPr="00586006">
        <w:rPr>
          <w:b/>
          <w:spacing w:val="-2"/>
          <w:u w:val="single"/>
        </w:rPr>
        <w:t xml:space="preserve"> and </w:t>
      </w:r>
      <w:r w:rsidR="00FD3B35" w:rsidRPr="00586006">
        <w:rPr>
          <w:rFonts w:hint="eastAsia"/>
          <w:b/>
          <w:spacing w:val="-2"/>
          <w:u w:val="single"/>
        </w:rPr>
        <w:t>SCI contents</w:t>
      </w:r>
    </w:p>
    <w:p w14:paraId="2D6A8199" w14:textId="07647C20" w:rsidR="0014543D" w:rsidRPr="00586006" w:rsidRDefault="0014543D" w:rsidP="0014543D">
      <w:pPr>
        <w:pStyle w:val="maintext"/>
        <w:spacing w:before="180"/>
        <w:ind w:firstLineChars="0" w:firstLine="403"/>
      </w:pPr>
      <w:r w:rsidRPr="00586006">
        <w:rPr>
          <w:rFonts w:hint="eastAsia"/>
        </w:rPr>
        <w:t xml:space="preserve">In </w:t>
      </w:r>
      <w:r w:rsidRPr="00586006">
        <w:t>email discussion [3]</w:t>
      </w:r>
      <w:r w:rsidRPr="00586006">
        <w:rPr>
          <w:rFonts w:hint="eastAsia"/>
        </w:rPr>
        <w:t xml:space="preserve">, the following </w:t>
      </w:r>
      <w:r w:rsidRPr="00586006">
        <w:t>were</w:t>
      </w:r>
      <w:r w:rsidRPr="00586006">
        <w:rPr>
          <w:rFonts w:hint="eastAsia"/>
        </w:rPr>
        <w:t xml:space="preserve"> agreed</w:t>
      </w:r>
      <w:r w:rsidRPr="00586006">
        <w:t xml:space="preserve"> for maximum number of reserved resources for a TB as:</w:t>
      </w:r>
    </w:p>
    <w:p w14:paraId="0AC87558" w14:textId="29039B0A" w:rsidR="0014543D" w:rsidRPr="00586006" w:rsidRDefault="0014543D" w:rsidP="0014543D">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hint="eastAsia"/>
          <w:i/>
          <w:lang w:eastAsia="en-GB"/>
        </w:rPr>
        <w:t xml:space="preserve">When reservation of a </w:t>
      </w:r>
      <w:proofErr w:type="spellStart"/>
      <w:r w:rsidRPr="00586006">
        <w:rPr>
          <w:rFonts w:eastAsia="MS Mincho" w:hint="eastAsia"/>
          <w:i/>
          <w:lang w:eastAsia="en-GB"/>
        </w:rPr>
        <w:t>sidelink</w:t>
      </w:r>
      <w:proofErr w:type="spellEnd"/>
      <w:r w:rsidRPr="00586006">
        <w:rPr>
          <w:rFonts w:eastAsia="MS Mincho" w:hint="eastAsia"/>
          <w:i/>
          <w:lang w:eastAsia="en-GB"/>
        </w:rPr>
        <w:t xml:space="preserve"> resource for an initial transmission of a TB at least by an SCI associated with a different TB is disabled, N</w:t>
      </w:r>
      <w:r w:rsidRPr="00586006">
        <w:rPr>
          <w:rFonts w:eastAsia="MS Mincho" w:hint="eastAsia"/>
          <w:i/>
          <w:vertAlign w:val="subscript"/>
          <w:lang w:eastAsia="en-GB"/>
        </w:rPr>
        <w:t>MAX</w:t>
      </w:r>
      <w:r w:rsidRPr="00586006">
        <w:rPr>
          <w:rFonts w:eastAsia="MS Mincho" w:hint="eastAsia"/>
          <w:i/>
          <w:lang w:eastAsia="en-GB"/>
        </w:rPr>
        <w:t xml:space="preserve"> is </w:t>
      </w:r>
      <w:r w:rsidR="00E57BC9" w:rsidRPr="00586006">
        <w:rPr>
          <w:rFonts w:eastAsia="MS Mincho"/>
          <w:i/>
          <w:lang w:eastAsia="en-GB"/>
        </w:rPr>
        <w:t>3</w:t>
      </w:r>
      <w:r w:rsidRPr="00586006">
        <w:rPr>
          <w:rFonts w:eastAsia="MS Mincho" w:hint="eastAsia"/>
          <w:i/>
          <w:lang w:eastAsia="en-GB"/>
        </w:rPr>
        <w:t xml:space="preserve"> </w:t>
      </w:r>
    </w:p>
    <w:p w14:paraId="474A71A2" w14:textId="4E0CA40A" w:rsidR="0014543D" w:rsidRPr="00586006" w:rsidRDefault="0014543D" w:rsidP="0014543D">
      <w:pPr>
        <w:pStyle w:val="maintext"/>
        <w:numPr>
          <w:ilvl w:val="1"/>
          <w:numId w:val="10"/>
        </w:numPr>
        <w:spacing w:line="240" w:lineRule="auto"/>
        <w:ind w:firstLineChars="0"/>
        <w:rPr>
          <w:i/>
          <w:spacing w:val="-2"/>
        </w:rPr>
      </w:pPr>
      <w:r w:rsidRPr="00586006">
        <w:rPr>
          <w:rFonts w:hint="eastAsia"/>
          <w:i/>
          <w:spacing w:val="-2"/>
        </w:rPr>
        <w:t xml:space="preserve">SCI </w:t>
      </w:r>
      <w:proofErr w:type="spellStart"/>
      <w:r w:rsidRPr="00586006">
        <w:rPr>
          <w:rFonts w:hint="eastAsia"/>
          <w:i/>
          <w:spacing w:val="-2"/>
        </w:rPr>
        <w:t>signaling</w:t>
      </w:r>
      <w:proofErr w:type="spellEnd"/>
      <w:r w:rsidRPr="00586006">
        <w:rPr>
          <w:rFonts w:hint="eastAsia"/>
          <w:i/>
          <w:spacing w:val="-2"/>
        </w:rPr>
        <w:t xml:space="preserve"> is designed to allow to indicate 1 or 2 or 3 resources at least of the same number of sub-channels with full flexibility in time and frequency position in a window W of a resource pool </w:t>
      </w:r>
    </w:p>
    <w:p w14:paraId="55FDF317" w14:textId="1EE87B6C" w:rsidR="00E57BC9" w:rsidRPr="00586006" w:rsidRDefault="00E57BC9" w:rsidP="00E57BC9">
      <w:pPr>
        <w:pStyle w:val="maintext"/>
        <w:numPr>
          <w:ilvl w:val="2"/>
          <w:numId w:val="10"/>
        </w:numPr>
        <w:spacing w:line="240" w:lineRule="auto"/>
        <w:ind w:firstLineChars="0"/>
        <w:rPr>
          <w:i/>
          <w:spacing w:val="-2"/>
        </w:rPr>
      </w:pPr>
      <w:r w:rsidRPr="00586006">
        <w:rPr>
          <w:i/>
          <w:spacing w:val="-2"/>
        </w:rPr>
        <w:t>FFS: if full flexibility is limited in some cases</w:t>
      </w:r>
    </w:p>
    <w:p w14:paraId="0DF62454" w14:textId="2652B594" w:rsidR="0014543D" w:rsidRPr="00586006" w:rsidRDefault="0014543D" w:rsidP="0014543D">
      <w:pPr>
        <w:pStyle w:val="maintext"/>
        <w:numPr>
          <w:ilvl w:val="1"/>
          <w:numId w:val="10"/>
        </w:numPr>
        <w:spacing w:line="240" w:lineRule="auto"/>
        <w:ind w:firstLineChars="0"/>
        <w:rPr>
          <w:i/>
          <w:spacing w:val="-2"/>
        </w:rPr>
      </w:pPr>
      <w:r w:rsidRPr="00586006">
        <w:rPr>
          <w:rFonts w:hint="eastAsia"/>
          <w:i/>
          <w:spacing w:val="-2"/>
        </w:rPr>
        <w:t xml:space="preserve">Value </w:t>
      </w:r>
      <w:r w:rsidR="00E57BC9" w:rsidRPr="00586006">
        <w:rPr>
          <w:rFonts w:hint="eastAsia"/>
          <w:i/>
          <w:spacing w:val="-2"/>
        </w:rPr>
        <w:t>2</w:t>
      </w:r>
      <w:r w:rsidR="00E57BC9" w:rsidRPr="00586006">
        <w:rPr>
          <w:i/>
          <w:spacing w:val="-2"/>
        </w:rPr>
        <w:t xml:space="preserve"> or 3</w:t>
      </w:r>
      <w:r w:rsidRPr="00586006">
        <w:rPr>
          <w:rFonts w:hint="eastAsia"/>
          <w:i/>
          <w:spacing w:val="-2"/>
        </w:rPr>
        <w:t xml:space="preserve"> is (pre-)configured per resource pool </w:t>
      </w:r>
    </w:p>
    <w:p w14:paraId="36DC6124" w14:textId="77777777" w:rsidR="0014543D" w:rsidRPr="00586006" w:rsidRDefault="0014543D" w:rsidP="0014543D">
      <w:pPr>
        <w:pStyle w:val="maintext"/>
        <w:numPr>
          <w:ilvl w:val="1"/>
          <w:numId w:val="10"/>
        </w:numPr>
        <w:spacing w:line="240" w:lineRule="auto"/>
        <w:ind w:firstLineChars="0"/>
        <w:rPr>
          <w:i/>
          <w:spacing w:val="-2"/>
        </w:rPr>
      </w:pPr>
      <w:r w:rsidRPr="00586006">
        <w:rPr>
          <w:rFonts w:hint="eastAsia"/>
          <w:i/>
          <w:spacing w:val="-2"/>
        </w:rPr>
        <w:t>FFS size of window W</w:t>
      </w:r>
    </w:p>
    <w:p w14:paraId="3F876584" w14:textId="60A42AF9" w:rsidR="0014543D" w:rsidRPr="00586006" w:rsidRDefault="0014543D" w:rsidP="0014543D">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hint="eastAsia"/>
          <w:i/>
          <w:lang w:eastAsia="en-GB"/>
        </w:rPr>
        <w:t xml:space="preserve">When reservation of a </w:t>
      </w:r>
      <w:proofErr w:type="spellStart"/>
      <w:r w:rsidRPr="00586006">
        <w:rPr>
          <w:rFonts w:eastAsia="MS Mincho" w:hint="eastAsia"/>
          <w:i/>
          <w:lang w:eastAsia="en-GB"/>
        </w:rPr>
        <w:t>sidelink</w:t>
      </w:r>
      <w:proofErr w:type="spellEnd"/>
      <w:r w:rsidRPr="00586006">
        <w:rPr>
          <w:rFonts w:eastAsia="MS Mincho" w:hint="eastAsia"/>
          <w:i/>
          <w:lang w:eastAsia="en-GB"/>
        </w:rPr>
        <w:t xml:space="preserve"> resource for an initial transmission of a TB at least by an SCI associated with a different TB is enabled, select in RAN1#99 </w:t>
      </w:r>
      <w:r w:rsidR="00E57BC9" w:rsidRPr="00586006">
        <w:rPr>
          <w:rFonts w:eastAsia="MS Mincho"/>
          <w:i/>
          <w:lang w:eastAsia="en-GB"/>
        </w:rPr>
        <w:t>from the following</w:t>
      </w:r>
      <w:r w:rsidRPr="00586006">
        <w:rPr>
          <w:rFonts w:eastAsia="MS Mincho" w:hint="eastAsia"/>
          <w:i/>
          <w:lang w:eastAsia="en-GB"/>
        </w:rPr>
        <w:t xml:space="preserve">: </w:t>
      </w:r>
    </w:p>
    <w:p w14:paraId="484E3EB6" w14:textId="3000F5B1" w:rsidR="0014543D" w:rsidRPr="00586006" w:rsidRDefault="00E57BC9" w:rsidP="0014543D">
      <w:pPr>
        <w:pStyle w:val="maintext"/>
        <w:numPr>
          <w:ilvl w:val="1"/>
          <w:numId w:val="10"/>
        </w:numPr>
        <w:spacing w:line="240" w:lineRule="auto"/>
        <w:ind w:firstLineChars="0"/>
        <w:rPr>
          <w:i/>
          <w:spacing w:val="-2"/>
        </w:rPr>
      </w:pPr>
      <w:r w:rsidRPr="00586006">
        <w:rPr>
          <w:i/>
          <w:spacing w:val="-2"/>
        </w:rPr>
        <w:t>Option</w:t>
      </w:r>
      <w:r w:rsidR="0014543D" w:rsidRPr="00586006">
        <w:rPr>
          <w:rFonts w:hint="eastAsia"/>
          <w:i/>
          <w:spacing w:val="-2"/>
        </w:rPr>
        <w:t xml:space="preserve"> 1-a. A period &gt; W is additionally </w:t>
      </w:r>
      <w:proofErr w:type="spellStart"/>
      <w:r w:rsidR="0014543D" w:rsidRPr="00586006">
        <w:rPr>
          <w:rFonts w:hint="eastAsia"/>
          <w:i/>
          <w:spacing w:val="-2"/>
        </w:rPr>
        <w:t>signaled</w:t>
      </w:r>
      <w:proofErr w:type="spellEnd"/>
      <w:r w:rsidR="0014543D" w:rsidRPr="00586006">
        <w:rPr>
          <w:rFonts w:hint="eastAsia"/>
          <w:i/>
          <w:spacing w:val="-2"/>
        </w:rPr>
        <w:t xml:space="preserve"> in SCI and the same reservation is applied with respect to resources indicated within N</w:t>
      </w:r>
      <w:r w:rsidR="0014543D" w:rsidRPr="00586006">
        <w:rPr>
          <w:rFonts w:hint="eastAsia"/>
          <w:i/>
          <w:spacing w:val="-2"/>
          <w:vertAlign w:val="subscript"/>
        </w:rPr>
        <w:t>MAX</w:t>
      </w:r>
      <w:r w:rsidR="0014543D" w:rsidRPr="00586006">
        <w:rPr>
          <w:rFonts w:hint="eastAsia"/>
          <w:i/>
          <w:spacing w:val="-2"/>
        </w:rPr>
        <w:t xml:space="preserve"> within window W at subsequent periods </w:t>
      </w:r>
    </w:p>
    <w:p w14:paraId="7CC8AA13" w14:textId="5FBF5635" w:rsidR="0014543D" w:rsidRPr="00586006" w:rsidRDefault="0014543D" w:rsidP="0014543D">
      <w:pPr>
        <w:pStyle w:val="maintext"/>
        <w:numPr>
          <w:ilvl w:val="2"/>
          <w:numId w:val="10"/>
        </w:numPr>
        <w:spacing w:line="240" w:lineRule="auto"/>
        <w:ind w:firstLineChars="0"/>
        <w:rPr>
          <w:i/>
          <w:spacing w:val="-2"/>
        </w:rPr>
      </w:pPr>
      <w:r w:rsidRPr="00586006">
        <w:rPr>
          <w:rFonts w:hint="eastAsia"/>
          <w:i/>
          <w:spacing w:val="-2"/>
        </w:rPr>
        <w:t>FFS number of subsequent reservation periods</w:t>
      </w:r>
    </w:p>
    <w:p w14:paraId="4A5B2BC9" w14:textId="3420C69D" w:rsidR="00E57BC9" w:rsidRPr="00586006" w:rsidRDefault="00E57BC9" w:rsidP="00E57BC9">
      <w:pPr>
        <w:pStyle w:val="maintext"/>
        <w:numPr>
          <w:ilvl w:val="2"/>
          <w:numId w:val="10"/>
        </w:numPr>
        <w:spacing w:line="240" w:lineRule="auto"/>
        <w:ind w:firstLineChars="0"/>
        <w:rPr>
          <w:i/>
          <w:spacing w:val="-2"/>
        </w:rPr>
      </w:pPr>
      <w:r w:rsidRPr="00586006">
        <w:rPr>
          <w:i/>
          <w:spacing w:val="-2"/>
        </w:rPr>
        <w:t>FFS N</w:t>
      </w:r>
      <w:r w:rsidRPr="00586006">
        <w:rPr>
          <w:i/>
          <w:spacing w:val="-2"/>
          <w:vertAlign w:val="subscript"/>
        </w:rPr>
        <w:t>MAX</w:t>
      </w:r>
      <w:r w:rsidRPr="00586006">
        <w:rPr>
          <w:i/>
          <w:spacing w:val="-2"/>
        </w:rPr>
        <w:t xml:space="preserve"> is always same regardless if a period &gt; W is additionally </w:t>
      </w:r>
      <w:proofErr w:type="spellStart"/>
      <w:r w:rsidRPr="00586006">
        <w:rPr>
          <w:i/>
          <w:spacing w:val="-2"/>
        </w:rPr>
        <w:t>signaled</w:t>
      </w:r>
      <w:proofErr w:type="spellEnd"/>
      <w:r w:rsidRPr="00586006">
        <w:rPr>
          <w:i/>
          <w:spacing w:val="-2"/>
        </w:rPr>
        <w:t xml:space="preserve"> or not for SCI size perspective.</w:t>
      </w:r>
    </w:p>
    <w:p w14:paraId="39319290" w14:textId="66450186" w:rsidR="0014543D" w:rsidRPr="00586006" w:rsidRDefault="00E57BC9" w:rsidP="0014543D">
      <w:pPr>
        <w:pStyle w:val="maintext"/>
        <w:numPr>
          <w:ilvl w:val="1"/>
          <w:numId w:val="10"/>
        </w:numPr>
        <w:spacing w:line="240" w:lineRule="auto"/>
        <w:ind w:firstLineChars="0"/>
        <w:rPr>
          <w:i/>
          <w:spacing w:val="-2"/>
        </w:rPr>
      </w:pPr>
      <w:r w:rsidRPr="00586006">
        <w:rPr>
          <w:i/>
          <w:spacing w:val="-2"/>
        </w:rPr>
        <w:t>Option</w:t>
      </w:r>
      <w:r w:rsidR="0014543D" w:rsidRPr="00586006">
        <w:rPr>
          <w:rFonts w:hint="eastAsia"/>
          <w:i/>
          <w:spacing w:val="-2"/>
        </w:rPr>
        <w:t xml:space="preserve"> 1-b. A time gap &gt; W is additionally </w:t>
      </w:r>
      <w:proofErr w:type="spellStart"/>
      <w:r w:rsidR="0014543D" w:rsidRPr="00586006">
        <w:rPr>
          <w:rFonts w:hint="eastAsia"/>
          <w:i/>
          <w:spacing w:val="-2"/>
        </w:rPr>
        <w:t>signaled</w:t>
      </w:r>
      <w:proofErr w:type="spellEnd"/>
      <w:r w:rsidR="0014543D" w:rsidRPr="00586006">
        <w:rPr>
          <w:rFonts w:hint="eastAsia"/>
          <w:i/>
          <w:spacing w:val="-2"/>
        </w:rPr>
        <w:t xml:space="preserve"> in SCI and the same reservation is applied with respect to resources indicated within N</w:t>
      </w:r>
      <w:r w:rsidR="0014543D" w:rsidRPr="00586006">
        <w:rPr>
          <w:rFonts w:hint="eastAsia"/>
          <w:i/>
          <w:spacing w:val="-2"/>
          <w:vertAlign w:val="subscript"/>
        </w:rPr>
        <w:t>MAX</w:t>
      </w:r>
      <w:r w:rsidR="0014543D" w:rsidRPr="00586006">
        <w:rPr>
          <w:rFonts w:hint="eastAsia"/>
          <w:i/>
          <w:spacing w:val="-2"/>
        </w:rPr>
        <w:t xml:space="preserve"> within window W at resources indicated by the time gap </w:t>
      </w:r>
    </w:p>
    <w:p w14:paraId="00584F6B" w14:textId="4B2C04C2" w:rsidR="00E57BC9" w:rsidRPr="00586006" w:rsidRDefault="00E57BC9" w:rsidP="00E57BC9">
      <w:pPr>
        <w:pStyle w:val="maintext"/>
        <w:numPr>
          <w:ilvl w:val="2"/>
          <w:numId w:val="10"/>
        </w:numPr>
        <w:spacing w:line="240" w:lineRule="auto"/>
        <w:ind w:firstLineChars="0"/>
        <w:rPr>
          <w:i/>
          <w:spacing w:val="-2"/>
        </w:rPr>
      </w:pPr>
      <w:r w:rsidRPr="00586006">
        <w:rPr>
          <w:i/>
          <w:spacing w:val="-2"/>
        </w:rPr>
        <w:t>FFS N</w:t>
      </w:r>
      <w:r w:rsidRPr="00586006">
        <w:rPr>
          <w:i/>
          <w:spacing w:val="-2"/>
          <w:vertAlign w:val="subscript"/>
        </w:rPr>
        <w:t>MAX</w:t>
      </w:r>
      <w:r w:rsidRPr="00586006">
        <w:rPr>
          <w:i/>
          <w:spacing w:val="-2"/>
        </w:rPr>
        <w:t xml:space="preserve"> is always same regardless if a time gap &gt; W is additionally </w:t>
      </w:r>
      <w:proofErr w:type="spellStart"/>
      <w:r w:rsidRPr="00586006">
        <w:rPr>
          <w:i/>
          <w:spacing w:val="-2"/>
        </w:rPr>
        <w:t>signaled</w:t>
      </w:r>
      <w:proofErr w:type="spellEnd"/>
      <w:r w:rsidRPr="00586006">
        <w:rPr>
          <w:i/>
          <w:spacing w:val="-2"/>
        </w:rPr>
        <w:t xml:space="preserve"> or not for SCI size perspective.</w:t>
      </w:r>
    </w:p>
    <w:p w14:paraId="3DD07B4D" w14:textId="5BDD94EF" w:rsidR="0014543D" w:rsidRPr="00586006" w:rsidRDefault="00E57BC9" w:rsidP="0014543D">
      <w:pPr>
        <w:pStyle w:val="maintext"/>
        <w:numPr>
          <w:ilvl w:val="1"/>
          <w:numId w:val="10"/>
        </w:numPr>
        <w:spacing w:line="240" w:lineRule="auto"/>
        <w:ind w:firstLineChars="0"/>
        <w:rPr>
          <w:i/>
          <w:spacing w:val="-2"/>
        </w:rPr>
      </w:pPr>
      <w:r w:rsidRPr="00586006">
        <w:rPr>
          <w:i/>
          <w:spacing w:val="-2"/>
        </w:rPr>
        <w:t>Option</w:t>
      </w:r>
      <w:r w:rsidR="0014543D" w:rsidRPr="00586006">
        <w:rPr>
          <w:rFonts w:hint="eastAsia"/>
          <w:i/>
          <w:spacing w:val="-2"/>
        </w:rPr>
        <w:t xml:space="preserve"> 2. There is no additional field (NDI and HARQ ID are used at the moment of SCI reception</w:t>
      </w:r>
      <w:r w:rsidRPr="00586006">
        <w:rPr>
          <w:i/>
          <w:spacing w:val="-2"/>
        </w:rPr>
        <w:t>)</w:t>
      </w:r>
      <w:r w:rsidR="0014543D" w:rsidRPr="00586006">
        <w:rPr>
          <w:rFonts w:hint="eastAsia"/>
          <w:i/>
          <w:spacing w:val="-2"/>
        </w:rPr>
        <w:t xml:space="preserve"> to disting</w:t>
      </w:r>
      <w:r w:rsidRPr="00586006">
        <w:rPr>
          <w:rFonts w:hint="eastAsia"/>
          <w:i/>
          <w:spacing w:val="-2"/>
        </w:rPr>
        <w:t>uish reservation for another TB</w:t>
      </w:r>
      <w:r w:rsidR="0014543D" w:rsidRPr="00586006">
        <w:rPr>
          <w:rFonts w:hint="eastAsia"/>
          <w:i/>
          <w:spacing w:val="-2"/>
        </w:rPr>
        <w:t>, and at least one of N</w:t>
      </w:r>
      <w:r w:rsidR="0014543D" w:rsidRPr="00586006">
        <w:rPr>
          <w:rFonts w:hint="eastAsia"/>
          <w:i/>
          <w:spacing w:val="-2"/>
          <w:vertAlign w:val="subscript"/>
        </w:rPr>
        <w:t>MAX</w:t>
      </w:r>
      <w:r w:rsidR="0014543D" w:rsidRPr="00586006">
        <w:rPr>
          <w:rFonts w:hint="eastAsia"/>
          <w:i/>
          <w:spacing w:val="-2"/>
        </w:rPr>
        <w:t xml:space="preserve"> resources can be </w:t>
      </w:r>
      <w:proofErr w:type="spellStart"/>
      <w:r w:rsidR="0014543D" w:rsidRPr="00586006">
        <w:rPr>
          <w:rFonts w:hint="eastAsia"/>
          <w:i/>
          <w:spacing w:val="-2"/>
        </w:rPr>
        <w:t>signaled</w:t>
      </w:r>
      <w:proofErr w:type="spellEnd"/>
      <w:r w:rsidR="0014543D" w:rsidRPr="00586006">
        <w:rPr>
          <w:rFonts w:hint="eastAsia"/>
          <w:i/>
          <w:spacing w:val="-2"/>
        </w:rPr>
        <w:t xml:space="preserve"> beyond window W</w:t>
      </w:r>
    </w:p>
    <w:p w14:paraId="34FA8B8D" w14:textId="067AD173" w:rsidR="0014543D" w:rsidRPr="00586006" w:rsidRDefault="00D02D24" w:rsidP="00D02D24">
      <w:pPr>
        <w:pStyle w:val="6pt6pt120"/>
        <w:spacing w:before="0" w:line="300" w:lineRule="auto"/>
      </w:pPr>
      <w:r w:rsidRPr="00586006">
        <w:rPr>
          <w:rFonts w:hint="eastAsia"/>
        </w:rPr>
        <w:t>The</w:t>
      </w:r>
      <w:r w:rsidRPr="00586006">
        <w:t xml:space="preserve"> first remaining issue </w:t>
      </w:r>
      <w:r w:rsidR="00881DD5" w:rsidRPr="00586006">
        <w:t xml:space="preserve">is that how to support </w:t>
      </w:r>
      <w:r w:rsidR="00D3635B" w:rsidRPr="00586006">
        <w:t xml:space="preserve">reservation of a </w:t>
      </w:r>
      <w:proofErr w:type="spellStart"/>
      <w:r w:rsidR="00D3635B" w:rsidRPr="00586006">
        <w:t>sidelink</w:t>
      </w:r>
      <w:proofErr w:type="spellEnd"/>
      <w:r w:rsidR="00D3635B" w:rsidRPr="00586006">
        <w:t xml:space="preserve"> resource for an initial transmission of a TB at least by an SCI associated with a different TB. </w:t>
      </w:r>
      <w:r w:rsidR="00881DD5" w:rsidRPr="00586006">
        <w:t xml:space="preserve">There options were discussed in </w:t>
      </w:r>
      <w:r w:rsidR="00D3635B" w:rsidRPr="00586006">
        <w:t xml:space="preserve">the previous </w:t>
      </w:r>
      <w:r w:rsidR="00881DD5" w:rsidRPr="00586006">
        <w:t>email discussion [3]</w:t>
      </w:r>
      <w:r w:rsidR="00881DD5" w:rsidRPr="00586006">
        <w:rPr>
          <w:rFonts w:hint="eastAsia"/>
        </w:rPr>
        <w:t xml:space="preserve">. We propose to support Option 1-a since </w:t>
      </w:r>
      <w:r w:rsidR="00D3635B" w:rsidRPr="00586006">
        <w:t>Option 1-</w:t>
      </w:r>
      <w:proofErr w:type="gramStart"/>
      <w:r w:rsidR="00D3635B" w:rsidRPr="00586006">
        <w:t>a is</w:t>
      </w:r>
      <w:proofErr w:type="gramEnd"/>
      <w:r w:rsidR="00D3635B" w:rsidRPr="00586006">
        <w:t xml:space="preserve"> LTE V2X approach and </w:t>
      </w:r>
      <w:r w:rsidR="00881DD5" w:rsidRPr="00586006">
        <w:rPr>
          <w:rFonts w:hint="eastAsia"/>
        </w:rPr>
        <w:t xml:space="preserve">any technical justification was not identified for other options. </w:t>
      </w:r>
      <w:r w:rsidR="00881DD5" w:rsidRPr="00586006">
        <w:t xml:space="preserve">According to </w:t>
      </w:r>
      <w:r w:rsidR="00881DD5" w:rsidRPr="00586006">
        <w:rPr>
          <w:rFonts w:hint="eastAsia"/>
          <w:lang w:val="en-US"/>
        </w:rPr>
        <w:t xml:space="preserve">RAN plenary </w:t>
      </w:r>
      <w:r w:rsidR="00881DD5" w:rsidRPr="00586006">
        <w:rPr>
          <w:lang w:val="en-US"/>
        </w:rPr>
        <w:t>guideline</w:t>
      </w:r>
      <w:r w:rsidR="00881DD5" w:rsidRPr="00586006">
        <w:rPr>
          <w:rFonts w:hint="eastAsia"/>
          <w:lang w:val="en-US"/>
        </w:rPr>
        <w:t xml:space="preserve"> [</w:t>
      </w:r>
      <w:r w:rsidR="00881DD5" w:rsidRPr="00586006">
        <w:rPr>
          <w:lang w:val="en-US"/>
        </w:rPr>
        <w:t>7</w:t>
      </w:r>
      <w:r w:rsidR="00881DD5" w:rsidRPr="00586006">
        <w:rPr>
          <w:rFonts w:hint="eastAsia"/>
          <w:lang w:val="en-US"/>
        </w:rPr>
        <w:t>]</w:t>
      </w:r>
      <w:r w:rsidR="00881DD5" w:rsidRPr="00586006">
        <w:rPr>
          <w:lang w:val="en-US"/>
        </w:rPr>
        <w:t xml:space="preserve">, </w:t>
      </w:r>
      <w:proofErr w:type="spellStart"/>
      <w:r w:rsidR="00881DD5" w:rsidRPr="00586006">
        <w:rPr>
          <w:lang w:val="en-US"/>
        </w:rPr>
        <w:t>i</w:t>
      </w:r>
      <w:proofErr w:type="spellEnd"/>
      <w:r w:rsidR="00881DD5" w:rsidRPr="00586006">
        <w:rPr>
          <w:rFonts w:hint="eastAsia"/>
        </w:rPr>
        <w:t xml:space="preserve">t is desirable to reuse LTE </w:t>
      </w:r>
      <w:r w:rsidR="00D3635B" w:rsidRPr="00586006">
        <w:t>mechanism.</w:t>
      </w:r>
    </w:p>
    <w:p w14:paraId="06E9F6FB" w14:textId="3BAD826F" w:rsidR="0014543D" w:rsidRPr="00586006" w:rsidRDefault="0014543D" w:rsidP="0014543D">
      <w:pPr>
        <w:pStyle w:val="maintext"/>
        <w:ind w:firstLineChars="0" w:firstLine="0"/>
        <w:rPr>
          <w:i/>
          <w:spacing w:val="-2"/>
        </w:rPr>
      </w:pPr>
      <w:r w:rsidRPr="00586006">
        <w:rPr>
          <w:rFonts w:hint="eastAsia"/>
          <w:b/>
          <w:i/>
          <w:spacing w:val="-2"/>
          <w:u w:val="single"/>
        </w:rPr>
        <w:t xml:space="preserve">Proposal </w:t>
      </w:r>
      <w:r w:rsidR="002E0759" w:rsidRPr="00586006">
        <w:rPr>
          <w:b/>
          <w:i/>
          <w:spacing w:val="-2"/>
          <w:u w:val="single"/>
        </w:rPr>
        <w:t>10</w:t>
      </w:r>
      <w:r w:rsidRPr="00586006">
        <w:rPr>
          <w:rFonts w:hint="eastAsia"/>
          <w:b/>
          <w:i/>
          <w:spacing w:val="-2"/>
          <w:u w:val="single"/>
        </w:rPr>
        <w:t>:</w:t>
      </w:r>
      <w:r w:rsidRPr="00586006">
        <w:rPr>
          <w:rFonts w:hint="eastAsia"/>
          <w:b/>
          <w:i/>
          <w:spacing w:val="-2"/>
        </w:rPr>
        <w:t xml:space="preserve"> </w:t>
      </w:r>
      <w:r w:rsidR="001C2F6D" w:rsidRPr="00586006">
        <w:rPr>
          <w:rFonts w:hint="eastAsia"/>
          <w:i/>
          <w:spacing w:val="-2"/>
        </w:rPr>
        <w:t xml:space="preserve">A period &gt; W is additionally </w:t>
      </w:r>
      <w:proofErr w:type="spellStart"/>
      <w:r w:rsidR="001C2F6D" w:rsidRPr="00586006">
        <w:rPr>
          <w:rFonts w:hint="eastAsia"/>
          <w:i/>
          <w:spacing w:val="-2"/>
        </w:rPr>
        <w:t>signaled</w:t>
      </w:r>
      <w:proofErr w:type="spellEnd"/>
      <w:r w:rsidR="001C2F6D" w:rsidRPr="00586006">
        <w:rPr>
          <w:rFonts w:hint="eastAsia"/>
          <w:i/>
          <w:spacing w:val="-2"/>
        </w:rPr>
        <w:t xml:space="preserve"> in SCI and the same reservation is applied with respect to resources indicated within N</w:t>
      </w:r>
      <w:r w:rsidR="001C2F6D" w:rsidRPr="00586006">
        <w:rPr>
          <w:rFonts w:hint="eastAsia"/>
          <w:i/>
          <w:spacing w:val="-2"/>
          <w:vertAlign w:val="subscript"/>
        </w:rPr>
        <w:t>MAX</w:t>
      </w:r>
      <w:r w:rsidR="001C2F6D" w:rsidRPr="00586006">
        <w:rPr>
          <w:rFonts w:hint="eastAsia"/>
          <w:i/>
          <w:spacing w:val="-2"/>
        </w:rPr>
        <w:t xml:space="preserve"> within window W at subsequent periods</w:t>
      </w:r>
    </w:p>
    <w:p w14:paraId="7BA1B907" w14:textId="2A883AFF" w:rsidR="00E57BC9" w:rsidRPr="00586006" w:rsidRDefault="003202D1" w:rsidP="00E57BC9">
      <w:pPr>
        <w:pStyle w:val="maintext"/>
        <w:numPr>
          <w:ilvl w:val="0"/>
          <w:numId w:val="10"/>
        </w:numPr>
        <w:spacing w:line="240" w:lineRule="auto"/>
        <w:ind w:firstLineChars="0"/>
        <w:rPr>
          <w:i/>
          <w:spacing w:val="-2"/>
        </w:rPr>
      </w:pPr>
      <w:r w:rsidRPr="00586006">
        <w:rPr>
          <w:i/>
          <w:spacing w:val="-2"/>
        </w:rPr>
        <w:t>Reuse</w:t>
      </w:r>
      <w:r w:rsidR="00E57BC9" w:rsidRPr="00586006">
        <w:rPr>
          <w:rFonts w:hint="eastAsia"/>
          <w:i/>
          <w:spacing w:val="-2"/>
        </w:rPr>
        <w:t xml:space="preserve"> reservation periods</w:t>
      </w:r>
      <w:r w:rsidR="008F2815" w:rsidRPr="00586006">
        <w:rPr>
          <w:i/>
          <w:spacing w:val="-2"/>
        </w:rPr>
        <w:t xml:space="preserve"> defined in LTE V2X</w:t>
      </w:r>
      <w:r w:rsidR="007C4AAC" w:rsidRPr="00586006">
        <w:rPr>
          <w:rFonts w:hint="eastAsia"/>
          <w:i/>
          <w:spacing w:val="-2"/>
        </w:rPr>
        <w:t xml:space="preserve"> to indicate </w:t>
      </w:r>
      <w:r w:rsidR="007C4AAC" w:rsidRPr="00586006">
        <w:rPr>
          <w:i/>
          <w:spacing w:val="-2"/>
        </w:rPr>
        <w:t>reserved resource(s) by a different TB.</w:t>
      </w:r>
    </w:p>
    <w:p w14:paraId="31DD9257" w14:textId="0B07D1E5" w:rsidR="002E0759" w:rsidRPr="00586006" w:rsidRDefault="00D3635B" w:rsidP="007C4AAC">
      <w:pPr>
        <w:pStyle w:val="maintext"/>
        <w:ind w:firstLineChars="0" w:firstLine="400"/>
      </w:pPr>
      <w:r w:rsidRPr="00586006">
        <w:rPr>
          <w:rFonts w:hint="eastAsia"/>
        </w:rPr>
        <w:t>The second r</w:t>
      </w:r>
      <w:r w:rsidRPr="00586006">
        <w:t xml:space="preserve">emaining issue is that how to signal </w:t>
      </w:r>
      <w:r w:rsidR="00557BC6" w:rsidRPr="00586006">
        <w:t>resource allocation information</w:t>
      </w:r>
      <w:r w:rsidRPr="00586006">
        <w:t xml:space="preserve"> by SCI. At first, resource allocation</w:t>
      </w:r>
      <w:r w:rsidRPr="00586006">
        <w:rPr>
          <w:rFonts w:hint="eastAsia"/>
        </w:rPr>
        <w:t xml:space="preserve"> information </w:t>
      </w:r>
      <w:r w:rsidR="00133481" w:rsidRPr="00586006">
        <w:t>should</w:t>
      </w:r>
      <w:r w:rsidRPr="00586006">
        <w:t xml:space="preserve"> be</w:t>
      </w:r>
      <w:r w:rsidRPr="00586006">
        <w:rPr>
          <w:rFonts w:hint="eastAsia"/>
        </w:rPr>
        <w:t xml:space="preserve"> included in </w:t>
      </w:r>
      <w:r w:rsidRPr="00586006">
        <w:t xml:space="preserve">1st stage </w:t>
      </w:r>
      <w:r w:rsidRPr="00586006">
        <w:rPr>
          <w:rFonts w:hint="eastAsia"/>
        </w:rPr>
        <w:t xml:space="preserve">SCI. </w:t>
      </w:r>
      <w:r w:rsidRPr="00586006">
        <w:t xml:space="preserve">In addition, it was agreed that </w:t>
      </w:r>
      <w:r w:rsidR="00133481" w:rsidRPr="00586006">
        <w:rPr>
          <w:rFonts w:eastAsia="MS Mincho" w:hint="eastAsia"/>
          <w:i/>
          <w:lang w:eastAsia="en-GB"/>
        </w:rPr>
        <w:t>N</w:t>
      </w:r>
      <w:r w:rsidR="00133481" w:rsidRPr="00586006">
        <w:rPr>
          <w:rFonts w:eastAsia="MS Mincho" w:hint="eastAsia"/>
          <w:i/>
          <w:vertAlign w:val="subscript"/>
          <w:lang w:eastAsia="en-GB"/>
        </w:rPr>
        <w:t>MAX</w:t>
      </w:r>
      <w:r w:rsidR="00133481" w:rsidRPr="00586006">
        <w:rPr>
          <w:rFonts w:eastAsia="MS Mincho" w:hint="eastAsia"/>
          <w:i/>
          <w:lang w:eastAsia="en-GB"/>
        </w:rPr>
        <w:t xml:space="preserve"> </w:t>
      </w:r>
      <w:r w:rsidR="00133481" w:rsidRPr="00586006">
        <w:rPr>
          <w:rFonts w:eastAsia="MS Mincho" w:hint="eastAsia"/>
          <w:lang w:eastAsia="en-GB"/>
        </w:rPr>
        <w:t>is 3</w:t>
      </w:r>
      <w:r w:rsidR="00133481" w:rsidRPr="00586006">
        <w:rPr>
          <w:rFonts w:eastAsia="MS Mincho"/>
          <w:lang w:eastAsia="en-GB"/>
        </w:rPr>
        <w:t>. We propose that each transmission has the same number of sub-channels but full flexibility for frequency resource location. Assuming that the start of sub-channel for initial transmission is decided by PSCCH</w:t>
      </w:r>
      <w:r w:rsidR="006611B7" w:rsidRPr="00586006">
        <w:rPr>
          <w:rFonts w:eastAsia="MS Mincho"/>
          <w:lang w:eastAsia="en-GB"/>
        </w:rPr>
        <w:t xml:space="preserve"> location that is the same as lowest PRB of the corresponding PSSCH, we need two additional information </w:t>
      </w:r>
      <w:r w:rsidR="007C4AAC" w:rsidRPr="00586006">
        <w:rPr>
          <w:rFonts w:eastAsia="MS Mincho"/>
          <w:lang w:eastAsia="en-GB"/>
        </w:rPr>
        <w:t>on</w:t>
      </w:r>
      <w:r w:rsidR="006611B7" w:rsidRPr="00586006">
        <w:rPr>
          <w:rFonts w:eastAsia="MS Mincho"/>
          <w:lang w:eastAsia="en-GB"/>
        </w:rPr>
        <w:t xml:space="preserve"> start of sub-channels for first and second retransmission, respectively. Therefore, </w:t>
      </w:r>
      <m:oMath>
        <m:d>
          <m:dPr>
            <m:begChr m:val="⌈"/>
            <m:endChr m:val="⌉"/>
            <m:ctrlPr>
              <w:rPr>
                <w:rFonts w:ascii="Cambria Math" w:hAnsi="Cambria Math"/>
                <w:spacing w:val="-2"/>
              </w:rPr>
            </m:ctrlPr>
          </m:dPr>
          <m:e>
            <m:sSub>
              <m:sSubPr>
                <m:ctrlPr>
                  <w:rPr>
                    <w:rFonts w:ascii="Cambria Math" w:hAnsi="Cambria Math"/>
                    <w:i/>
                    <w:spacing w:val="-2"/>
                  </w:rPr>
                </m:ctrlPr>
              </m:sSubPr>
              <m:e>
                <m:r>
                  <w:rPr>
                    <w:rFonts w:ascii="Cambria Math" w:hAnsi="Cambria Math"/>
                    <w:spacing w:val="-2"/>
                  </w:rPr>
                  <m:t>log</m:t>
                </m:r>
              </m:e>
              <m:sub>
                <m:r>
                  <w:rPr>
                    <w:rFonts w:ascii="Cambria Math" w:hAnsi="Cambria Math"/>
                    <w:spacing w:val="-2"/>
                  </w:rPr>
                  <m:t>2</m:t>
                </m:r>
              </m:sub>
            </m:sSub>
            <m:d>
              <m:dPr>
                <m:ctrlPr>
                  <w:rPr>
                    <w:rFonts w:ascii="Cambria Math" w:hAnsi="Cambria Math"/>
                    <w:i/>
                    <w:spacing w:val="-2"/>
                  </w:rPr>
                </m:ctrlPr>
              </m:dPr>
              <m:e>
                <m:m>
                  <m:mPr>
                    <m:mcs>
                      <m:mc>
                        <m:mcPr>
                          <m:count m:val="1"/>
                          <m:mcJc m:val="center"/>
                        </m:mcPr>
                      </m:mc>
                    </m:mcs>
                    <m:ctrlPr>
                      <w:rPr>
                        <w:rFonts w:ascii="Cambria Math" w:hAnsi="Cambria Math"/>
                        <w:i/>
                        <w:spacing w:val="-2"/>
                      </w:rPr>
                    </m:ctrlPr>
                  </m:mPr>
                  <m:mr>
                    <m:e>
                      <m:sSubSup>
                        <m:sSubSupPr>
                          <m:ctrlPr>
                            <w:rPr>
                              <w:rFonts w:ascii="Cambria Math" w:hAnsi="Cambria Math"/>
                              <w:i/>
                              <w:spacing w:val="-2"/>
                            </w:rPr>
                          </m:ctrlPr>
                        </m:sSubSupPr>
                        <m:e>
                          <m:r>
                            <w:rPr>
                              <w:rFonts w:ascii="Cambria Math" w:hAnsi="Cambria Math"/>
                              <w:spacing w:val="-2"/>
                            </w:rPr>
                            <m:t>N</m:t>
                          </m:r>
                        </m:e>
                        <m:sub>
                          <m:r>
                            <w:rPr>
                              <w:rFonts w:ascii="Cambria Math" w:hAnsi="Cambria Math"/>
                              <w:spacing w:val="-2"/>
                            </w:rPr>
                            <m:t>Subchannel</m:t>
                          </m:r>
                        </m:sub>
                        <m:sup>
                          <m:r>
                            <w:rPr>
                              <w:rFonts w:ascii="Cambria Math" w:hAnsi="Cambria Math"/>
                              <w:spacing w:val="-2"/>
                            </w:rPr>
                            <m:t>SL</m:t>
                          </m:r>
                        </m:sup>
                      </m:sSubSup>
                      <m:r>
                        <w:rPr>
                          <w:rFonts w:ascii="Cambria Math" w:hAnsi="Cambria Math"/>
                          <w:spacing w:val="-2"/>
                        </w:rPr>
                        <m:t>+1</m:t>
                      </m:r>
                    </m:e>
                  </m:mr>
                  <m:mr>
                    <m:e>
                      <m:r>
                        <w:rPr>
                          <w:rFonts w:ascii="Cambria Math" w:hAnsi="Cambria Math"/>
                          <w:spacing w:val="-2"/>
                        </w:rPr>
                        <m:t>2</m:t>
                      </m:r>
                    </m:e>
                  </m:mr>
                </m:m>
              </m:e>
            </m:d>
          </m:e>
        </m:d>
        <m:r>
          <w:rPr>
            <w:rFonts w:ascii="Cambria Math" w:hAnsi="Cambria Math"/>
            <w:spacing w:val="-2"/>
          </w:rPr>
          <m:t>+</m:t>
        </m:r>
        <m:d>
          <m:dPr>
            <m:begChr m:val="⌈"/>
            <m:endChr m:val="⌉"/>
            <m:ctrlPr>
              <w:rPr>
                <w:rFonts w:ascii="Cambria Math" w:hAnsi="Cambria Math"/>
                <w:spacing w:val="-2"/>
              </w:rPr>
            </m:ctrlPr>
          </m:dPr>
          <m:e>
            <m:sSub>
              <m:sSubPr>
                <m:ctrlPr>
                  <w:rPr>
                    <w:rFonts w:ascii="Cambria Math" w:hAnsi="Cambria Math"/>
                    <w:i/>
                    <w:spacing w:val="-2"/>
                  </w:rPr>
                </m:ctrlPr>
              </m:sSubPr>
              <m:e>
                <m:r>
                  <w:rPr>
                    <w:rFonts w:ascii="Cambria Math" w:hAnsi="Cambria Math"/>
                    <w:spacing w:val="-2"/>
                  </w:rPr>
                  <m:t>log</m:t>
                </m:r>
              </m:e>
              <m:sub>
                <m:r>
                  <w:rPr>
                    <w:rFonts w:ascii="Cambria Math" w:hAnsi="Cambria Math"/>
                    <w:spacing w:val="-2"/>
                  </w:rPr>
                  <m:t>2</m:t>
                </m:r>
              </m:sub>
            </m:sSub>
            <m:sSubSup>
              <m:sSubSupPr>
                <m:ctrlPr>
                  <w:rPr>
                    <w:rFonts w:ascii="Cambria Math" w:hAnsi="Cambria Math"/>
                    <w:i/>
                    <w:spacing w:val="-2"/>
                  </w:rPr>
                </m:ctrlPr>
              </m:sSubSupPr>
              <m:e>
                <m:r>
                  <w:rPr>
                    <w:rFonts w:ascii="Cambria Math" w:hAnsi="Cambria Math"/>
                    <w:spacing w:val="-2"/>
                  </w:rPr>
                  <m:t>N</m:t>
                </m:r>
              </m:e>
              <m:sub>
                <m:r>
                  <w:rPr>
                    <w:rFonts w:ascii="Cambria Math" w:hAnsi="Cambria Math"/>
                    <w:spacing w:val="-2"/>
                  </w:rPr>
                  <m:t>Subchannel</m:t>
                </m:r>
              </m:sub>
              <m:sup>
                <m:r>
                  <w:rPr>
                    <w:rFonts w:ascii="Cambria Math" w:hAnsi="Cambria Math"/>
                    <w:spacing w:val="-2"/>
                  </w:rPr>
                  <m:t>SL</m:t>
                </m:r>
              </m:sup>
            </m:sSubSup>
          </m:e>
        </m:d>
      </m:oMath>
      <w:r w:rsidR="006611B7" w:rsidRPr="00586006">
        <w:rPr>
          <w:rFonts w:hint="eastAsia"/>
          <w:i/>
          <w:spacing w:val="-2"/>
        </w:rPr>
        <w:t xml:space="preserve"> </w:t>
      </w:r>
      <w:r w:rsidR="006611B7" w:rsidRPr="00586006">
        <w:rPr>
          <w:rFonts w:eastAsia="MS Mincho"/>
          <w:lang w:eastAsia="en-GB"/>
        </w:rPr>
        <w:t xml:space="preserve">bits are required for frequency resource location to indicate up to 3 resource. </w:t>
      </w:r>
      <w:r w:rsidR="007C4AAC" w:rsidRPr="00586006">
        <w:rPr>
          <w:rFonts w:eastAsia="MS Mincho"/>
          <w:lang w:eastAsia="en-GB"/>
        </w:rPr>
        <w:t xml:space="preserve">Here, </w:t>
      </w:r>
      <m:oMath>
        <m:sSubSup>
          <m:sSubSupPr>
            <m:ctrlPr>
              <w:rPr>
                <w:rFonts w:ascii="Cambria Math" w:hAnsi="Cambria Math"/>
                <w:i/>
                <w:spacing w:val="-2"/>
              </w:rPr>
            </m:ctrlPr>
          </m:sSubSupPr>
          <m:e>
            <m:r>
              <w:rPr>
                <w:rFonts w:ascii="Cambria Math" w:hAnsi="Cambria Math"/>
                <w:spacing w:val="-2"/>
              </w:rPr>
              <m:t>N</m:t>
            </m:r>
          </m:e>
          <m:sub>
            <m:r>
              <w:rPr>
                <w:rFonts w:ascii="Cambria Math" w:hAnsi="Cambria Math"/>
                <w:spacing w:val="-2"/>
              </w:rPr>
              <m:t>Subchannel</m:t>
            </m:r>
          </m:sub>
          <m:sup>
            <m:r>
              <w:rPr>
                <w:rFonts w:ascii="Cambria Math" w:hAnsi="Cambria Math"/>
                <w:spacing w:val="-2"/>
              </w:rPr>
              <m:t>SL</m:t>
            </m:r>
          </m:sup>
        </m:sSubSup>
      </m:oMath>
      <w:r w:rsidR="007C4AAC" w:rsidRPr="00586006">
        <w:rPr>
          <w:rFonts w:eastAsiaTheme="minorEastAsia" w:hint="eastAsia"/>
          <w:spacing w:val="-2"/>
        </w:rPr>
        <w:t xml:space="preserve"> is the number of sub-channels. </w:t>
      </w:r>
      <w:r w:rsidR="006611B7" w:rsidRPr="00586006">
        <w:rPr>
          <w:rFonts w:eastAsia="MS Mincho"/>
          <w:lang w:eastAsia="en-GB"/>
        </w:rPr>
        <w:t xml:space="preserve">In addition, we support 4 bits to </w:t>
      </w:r>
      <w:proofErr w:type="gramStart"/>
      <w:r w:rsidR="006611B7" w:rsidRPr="00586006">
        <w:rPr>
          <w:rFonts w:eastAsia="MS Mincho"/>
          <w:lang w:eastAsia="en-GB"/>
        </w:rPr>
        <w:t>indicates</w:t>
      </w:r>
      <w:proofErr w:type="gramEnd"/>
      <w:r w:rsidR="006611B7" w:rsidRPr="00586006">
        <w:rPr>
          <w:rFonts w:eastAsia="MS Mincho"/>
          <w:lang w:eastAsia="en-GB"/>
        </w:rPr>
        <w:t xml:space="preserve"> time gap between initial and first retransmission and another 4 bits for indicating time gap for first</w:t>
      </w:r>
      <w:r w:rsidR="006611B7" w:rsidRPr="00586006">
        <w:rPr>
          <w:rFonts w:eastAsia="MS Mincho" w:hint="eastAsia"/>
          <w:lang w:eastAsia="en-GB"/>
        </w:rPr>
        <w:t xml:space="preserve"> and </w:t>
      </w:r>
      <w:r w:rsidR="006611B7" w:rsidRPr="00586006">
        <w:rPr>
          <w:rFonts w:eastAsia="MS Mincho"/>
          <w:lang w:eastAsia="en-GB"/>
        </w:rPr>
        <w:t xml:space="preserve">second </w:t>
      </w:r>
      <w:r w:rsidR="006611B7" w:rsidRPr="00586006">
        <w:rPr>
          <w:rFonts w:eastAsia="MS Mincho" w:hint="eastAsia"/>
          <w:lang w:eastAsia="en-GB"/>
        </w:rPr>
        <w:t>retransmission</w:t>
      </w:r>
      <w:r w:rsidR="006611B7" w:rsidRPr="00586006">
        <w:rPr>
          <w:rFonts w:eastAsia="MS Mincho"/>
          <w:lang w:eastAsia="en-GB"/>
        </w:rPr>
        <w:t>.</w:t>
      </w:r>
      <w:r w:rsidR="007C4AAC" w:rsidRPr="00586006">
        <w:rPr>
          <w:rFonts w:eastAsia="MS Mincho"/>
          <w:lang w:eastAsia="en-GB"/>
        </w:rPr>
        <w:t xml:space="preserve"> Therefore, we propose:</w:t>
      </w:r>
    </w:p>
    <w:p w14:paraId="627A8DBE" w14:textId="4D010870" w:rsidR="001C2F6D" w:rsidRPr="00586006" w:rsidRDefault="0014543D" w:rsidP="001C2F6D">
      <w:pPr>
        <w:rPr>
          <w:rFonts w:cs="바탕"/>
          <w:i/>
          <w:spacing w:val="-2"/>
        </w:rPr>
      </w:pPr>
      <w:r w:rsidRPr="00586006">
        <w:rPr>
          <w:rFonts w:hint="eastAsia"/>
          <w:b/>
          <w:i/>
          <w:spacing w:val="-2"/>
          <w:u w:val="single"/>
        </w:rPr>
        <w:lastRenderedPageBreak/>
        <w:t xml:space="preserve">Proposal </w:t>
      </w:r>
      <w:r w:rsidR="002E0759" w:rsidRPr="00586006">
        <w:rPr>
          <w:b/>
          <w:i/>
          <w:spacing w:val="-2"/>
          <w:u w:val="single"/>
        </w:rPr>
        <w:t>11</w:t>
      </w:r>
      <w:r w:rsidRPr="00586006">
        <w:rPr>
          <w:rFonts w:hint="eastAsia"/>
          <w:b/>
          <w:i/>
          <w:spacing w:val="-2"/>
          <w:u w:val="single"/>
        </w:rPr>
        <w:t>:</w:t>
      </w:r>
      <w:r w:rsidRPr="00586006">
        <w:rPr>
          <w:rFonts w:hint="eastAsia"/>
          <w:b/>
          <w:i/>
          <w:spacing w:val="-2"/>
        </w:rPr>
        <w:t xml:space="preserve"> </w:t>
      </w:r>
      <w:r w:rsidR="001C2F6D" w:rsidRPr="00586006">
        <w:rPr>
          <w:rFonts w:cs="바탕"/>
          <w:i/>
          <w:spacing w:val="-2"/>
        </w:rPr>
        <w:t xml:space="preserve">1st stage </w:t>
      </w:r>
      <w:r w:rsidR="001C2F6D" w:rsidRPr="00586006">
        <w:rPr>
          <w:rFonts w:cs="바탕" w:hint="eastAsia"/>
          <w:i/>
          <w:spacing w:val="-2"/>
          <w:lang w:eastAsia="ko-KR"/>
        </w:rPr>
        <w:t>SCI includes t</w:t>
      </w:r>
      <w:r w:rsidR="001C2F6D" w:rsidRPr="00586006">
        <w:rPr>
          <w:rFonts w:cs="바탕" w:hint="eastAsia"/>
          <w:i/>
          <w:spacing w:val="-2"/>
        </w:rPr>
        <w:t xml:space="preserve">he following bit fields </w:t>
      </w:r>
      <w:r w:rsidR="001C2F6D" w:rsidRPr="00586006">
        <w:rPr>
          <w:rFonts w:cs="바탕" w:hint="eastAsia"/>
          <w:i/>
          <w:spacing w:val="-2"/>
          <w:lang w:eastAsia="ko-KR"/>
        </w:rPr>
        <w:t>for</w:t>
      </w:r>
      <w:r w:rsidR="001C2F6D" w:rsidRPr="00586006">
        <w:rPr>
          <w:rFonts w:cs="바탕" w:hint="eastAsia"/>
          <w:i/>
          <w:spacing w:val="-2"/>
        </w:rPr>
        <w:t xml:space="preserve"> </w:t>
      </w:r>
      <w:r w:rsidR="001C2F6D" w:rsidRPr="00586006">
        <w:rPr>
          <w:rFonts w:cs="바탕"/>
          <w:i/>
          <w:spacing w:val="-2"/>
        </w:rPr>
        <w:t xml:space="preserve">reservation of </w:t>
      </w:r>
      <w:proofErr w:type="spellStart"/>
      <w:r w:rsidR="001C2F6D" w:rsidRPr="00586006">
        <w:rPr>
          <w:rFonts w:cs="바탕"/>
          <w:i/>
          <w:spacing w:val="-2"/>
        </w:rPr>
        <w:t>sidelink</w:t>
      </w:r>
      <w:proofErr w:type="spellEnd"/>
      <w:r w:rsidR="001C2F6D" w:rsidRPr="00586006">
        <w:rPr>
          <w:rFonts w:cs="바탕"/>
          <w:i/>
          <w:spacing w:val="-2"/>
        </w:rPr>
        <w:t xml:space="preserve"> resource(s)</w:t>
      </w:r>
      <w:r w:rsidR="001C2F6D" w:rsidRPr="00586006">
        <w:rPr>
          <w:rFonts w:cs="바탕" w:hint="eastAsia"/>
          <w:i/>
          <w:spacing w:val="-2"/>
        </w:rPr>
        <w:t>:</w:t>
      </w:r>
    </w:p>
    <w:p w14:paraId="129C9395" w14:textId="6B1624FE" w:rsidR="001C2F6D" w:rsidRPr="00586006" w:rsidRDefault="001C2F6D" w:rsidP="001C2F6D">
      <w:pPr>
        <w:pStyle w:val="maintext"/>
        <w:numPr>
          <w:ilvl w:val="0"/>
          <w:numId w:val="10"/>
        </w:numPr>
        <w:ind w:firstLineChars="0"/>
        <w:rPr>
          <w:i/>
          <w:spacing w:val="-2"/>
        </w:rPr>
      </w:pPr>
      <w:r w:rsidRPr="00586006">
        <w:rPr>
          <w:rFonts w:hint="eastAsia"/>
          <w:i/>
          <w:spacing w:val="-2"/>
        </w:rPr>
        <w:t xml:space="preserve">Frequency resource location </w:t>
      </w:r>
      <w:r w:rsidR="008D30AD" w:rsidRPr="00586006">
        <w:rPr>
          <w:rFonts w:hint="eastAsia"/>
          <w:i/>
          <w:spacing w:val="-2"/>
        </w:rPr>
        <w:t xml:space="preserve">to indicate </w:t>
      </w:r>
      <w:r w:rsidR="00133481" w:rsidRPr="00586006">
        <w:rPr>
          <w:i/>
          <w:spacing w:val="-2"/>
        </w:rPr>
        <w:t xml:space="preserve">up to </w:t>
      </w:r>
      <w:r w:rsidR="008D30AD" w:rsidRPr="00586006">
        <w:rPr>
          <w:rFonts w:hint="eastAsia"/>
          <w:i/>
          <w:spacing w:val="-2"/>
        </w:rPr>
        <w:t>3</w:t>
      </w:r>
      <w:r w:rsidR="008D30AD" w:rsidRPr="00586006">
        <w:rPr>
          <w:i/>
          <w:spacing w:val="-2"/>
        </w:rPr>
        <w:t xml:space="preserve"> </w:t>
      </w:r>
      <w:r w:rsidR="008D30AD" w:rsidRPr="00586006">
        <w:rPr>
          <w:rFonts w:hint="eastAsia"/>
          <w:i/>
          <w:spacing w:val="-2"/>
        </w:rPr>
        <w:t>resources</w:t>
      </w:r>
      <w:r w:rsidR="00241194" w:rsidRPr="00586006">
        <w:rPr>
          <w:i/>
          <w:spacing w:val="-2"/>
        </w:rPr>
        <w:t xml:space="preserve">: </w:t>
      </w:r>
      <m:oMath>
        <m:d>
          <m:dPr>
            <m:begChr m:val="⌈"/>
            <m:endChr m:val="⌉"/>
            <m:ctrlPr>
              <w:rPr>
                <w:rFonts w:ascii="Cambria Math" w:hAnsi="Cambria Math"/>
                <w:spacing w:val="-2"/>
              </w:rPr>
            </m:ctrlPr>
          </m:dPr>
          <m:e>
            <m:sSub>
              <m:sSubPr>
                <m:ctrlPr>
                  <w:rPr>
                    <w:rFonts w:ascii="Cambria Math" w:hAnsi="Cambria Math"/>
                    <w:i/>
                    <w:spacing w:val="-2"/>
                  </w:rPr>
                </m:ctrlPr>
              </m:sSubPr>
              <m:e>
                <m:r>
                  <w:rPr>
                    <w:rFonts w:ascii="Cambria Math" w:hAnsi="Cambria Math"/>
                    <w:spacing w:val="-2"/>
                  </w:rPr>
                  <m:t>log</m:t>
                </m:r>
              </m:e>
              <m:sub>
                <m:r>
                  <w:rPr>
                    <w:rFonts w:ascii="Cambria Math" w:hAnsi="Cambria Math"/>
                    <w:spacing w:val="-2"/>
                  </w:rPr>
                  <m:t>2</m:t>
                </m:r>
              </m:sub>
            </m:sSub>
            <m:d>
              <m:dPr>
                <m:ctrlPr>
                  <w:rPr>
                    <w:rFonts w:ascii="Cambria Math" w:hAnsi="Cambria Math"/>
                    <w:i/>
                    <w:spacing w:val="-2"/>
                  </w:rPr>
                </m:ctrlPr>
              </m:dPr>
              <m:e>
                <m:m>
                  <m:mPr>
                    <m:mcs>
                      <m:mc>
                        <m:mcPr>
                          <m:count m:val="1"/>
                          <m:mcJc m:val="center"/>
                        </m:mcPr>
                      </m:mc>
                    </m:mcs>
                    <m:ctrlPr>
                      <w:rPr>
                        <w:rFonts w:ascii="Cambria Math" w:hAnsi="Cambria Math"/>
                        <w:i/>
                        <w:spacing w:val="-2"/>
                      </w:rPr>
                    </m:ctrlPr>
                  </m:mPr>
                  <m:mr>
                    <m:e>
                      <m:sSubSup>
                        <m:sSubSupPr>
                          <m:ctrlPr>
                            <w:rPr>
                              <w:rFonts w:ascii="Cambria Math" w:hAnsi="Cambria Math"/>
                              <w:i/>
                              <w:spacing w:val="-2"/>
                            </w:rPr>
                          </m:ctrlPr>
                        </m:sSubSupPr>
                        <m:e>
                          <m:r>
                            <w:rPr>
                              <w:rFonts w:ascii="Cambria Math" w:hAnsi="Cambria Math"/>
                              <w:spacing w:val="-2"/>
                            </w:rPr>
                            <m:t>N</m:t>
                          </m:r>
                        </m:e>
                        <m:sub>
                          <m:r>
                            <w:rPr>
                              <w:rFonts w:ascii="Cambria Math" w:hAnsi="Cambria Math"/>
                              <w:spacing w:val="-2"/>
                            </w:rPr>
                            <m:t>Subchannel</m:t>
                          </m:r>
                        </m:sub>
                        <m:sup>
                          <m:r>
                            <w:rPr>
                              <w:rFonts w:ascii="Cambria Math" w:hAnsi="Cambria Math"/>
                              <w:spacing w:val="-2"/>
                            </w:rPr>
                            <m:t>SL</m:t>
                          </m:r>
                        </m:sup>
                      </m:sSubSup>
                      <m:r>
                        <w:rPr>
                          <w:rFonts w:ascii="Cambria Math" w:hAnsi="Cambria Math"/>
                          <w:spacing w:val="-2"/>
                        </w:rPr>
                        <m:t>+1</m:t>
                      </m:r>
                    </m:e>
                  </m:mr>
                  <m:mr>
                    <m:e>
                      <m:r>
                        <w:rPr>
                          <w:rFonts w:ascii="Cambria Math" w:hAnsi="Cambria Math"/>
                          <w:spacing w:val="-2"/>
                        </w:rPr>
                        <m:t>2</m:t>
                      </m:r>
                    </m:e>
                  </m:mr>
                </m:m>
              </m:e>
            </m:d>
          </m:e>
        </m:d>
        <m:r>
          <w:rPr>
            <w:rFonts w:ascii="Cambria Math" w:hAnsi="Cambria Math"/>
            <w:spacing w:val="-2"/>
          </w:rPr>
          <m:t>+</m:t>
        </m:r>
        <m:d>
          <m:dPr>
            <m:begChr m:val="⌈"/>
            <m:endChr m:val="⌉"/>
            <m:ctrlPr>
              <w:rPr>
                <w:rFonts w:ascii="Cambria Math" w:hAnsi="Cambria Math"/>
                <w:spacing w:val="-2"/>
              </w:rPr>
            </m:ctrlPr>
          </m:dPr>
          <m:e>
            <m:sSub>
              <m:sSubPr>
                <m:ctrlPr>
                  <w:rPr>
                    <w:rFonts w:ascii="Cambria Math" w:hAnsi="Cambria Math"/>
                    <w:i/>
                    <w:spacing w:val="-2"/>
                  </w:rPr>
                </m:ctrlPr>
              </m:sSubPr>
              <m:e>
                <m:r>
                  <w:rPr>
                    <w:rFonts w:ascii="Cambria Math" w:hAnsi="Cambria Math"/>
                    <w:spacing w:val="-2"/>
                  </w:rPr>
                  <m:t>log</m:t>
                </m:r>
              </m:e>
              <m:sub>
                <m:r>
                  <w:rPr>
                    <w:rFonts w:ascii="Cambria Math" w:hAnsi="Cambria Math"/>
                    <w:spacing w:val="-2"/>
                  </w:rPr>
                  <m:t>2</m:t>
                </m:r>
              </m:sub>
            </m:sSub>
            <m:sSubSup>
              <m:sSubSupPr>
                <m:ctrlPr>
                  <w:rPr>
                    <w:rFonts w:ascii="Cambria Math" w:hAnsi="Cambria Math"/>
                    <w:i/>
                    <w:spacing w:val="-2"/>
                  </w:rPr>
                </m:ctrlPr>
              </m:sSubSupPr>
              <m:e>
                <m:r>
                  <w:rPr>
                    <w:rFonts w:ascii="Cambria Math" w:hAnsi="Cambria Math"/>
                    <w:spacing w:val="-2"/>
                  </w:rPr>
                  <m:t>N</m:t>
                </m:r>
              </m:e>
              <m:sub>
                <m:r>
                  <w:rPr>
                    <w:rFonts w:ascii="Cambria Math" w:hAnsi="Cambria Math"/>
                    <w:spacing w:val="-2"/>
                  </w:rPr>
                  <m:t>Subchannel</m:t>
                </m:r>
              </m:sub>
              <m:sup>
                <m:r>
                  <w:rPr>
                    <w:rFonts w:ascii="Cambria Math" w:hAnsi="Cambria Math"/>
                    <w:spacing w:val="-2"/>
                  </w:rPr>
                  <m:t>SL</m:t>
                </m:r>
              </m:sup>
            </m:sSubSup>
          </m:e>
        </m:d>
      </m:oMath>
      <w:r w:rsidR="004C6E51" w:rsidRPr="00586006">
        <w:rPr>
          <w:rFonts w:hint="eastAsia"/>
          <w:i/>
          <w:spacing w:val="-2"/>
        </w:rPr>
        <w:t xml:space="preserve"> </w:t>
      </w:r>
      <w:r w:rsidR="00241194" w:rsidRPr="00586006">
        <w:rPr>
          <w:i/>
          <w:spacing w:val="-2"/>
        </w:rPr>
        <w:t>bits</w:t>
      </w:r>
    </w:p>
    <w:p w14:paraId="1BD681A4" w14:textId="7CE86EA7" w:rsidR="001C2F6D" w:rsidRPr="00586006" w:rsidRDefault="001C2F6D" w:rsidP="001C2F6D">
      <w:pPr>
        <w:pStyle w:val="maintext"/>
        <w:numPr>
          <w:ilvl w:val="0"/>
          <w:numId w:val="10"/>
        </w:numPr>
        <w:ind w:firstLineChars="0"/>
        <w:rPr>
          <w:i/>
          <w:spacing w:val="-2"/>
        </w:rPr>
      </w:pPr>
      <w:r w:rsidRPr="00586006">
        <w:rPr>
          <w:rFonts w:hint="eastAsia"/>
          <w:i/>
          <w:spacing w:val="-2"/>
        </w:rPr>
        <w:t xml:space="preserve">Time gap between initial and </w:t>
      </w:r>
      <w:r w:rsidR="003202D1" w:rsidRPr="00586006">
        <w:rPr>
          <w:i/>
          <w:spacing w:val="-2"/>
        </w:rPr>
        <w:t xml:space="preserve">first </w:t>
      </w:r>
      <w:r w:rsidRPr="00586006">
        <w:rPr>
          <w:rFonts w:hint="eastAsia"/>
          <w:i/>
          <w:spacing w:val="-2"/>
        </w:rPr>
        <w:t>retransmission</w:t>
      </w:r>
      <w:r w:rsidR="003202D1" w:rsidRPr="00586006">
        <w:rPr>
          <w:i/>
          <w:spacing w:val="-2"/>
        </w:rPr>
        <w:t>: 4bits</w:t>
      </w:r>
    </w:p>
    <w:p w14:paraId="122FD014" w14:textId="7BE9F453" w:rsidR="003202D1" w:rsidRPr="00586006" w:rsidRDefault="003202D1" w:rsidP="003202D1">
      <w:pPr>
        <w:pStyle w:val="maintext"/>
        <w:numPr>
          <w:ilvl w:val="0"/>
          <w:numId w:val="10"/>
        </w:numPr>
        <w:ind w:firstLineChars="0"/>
        <w:rPr>
          <w:i/>
          <w:spacing w:val="-2"/>
        </w:rPr>
      </w:pPr>
      <w:r w:rsidRPr="00586006">
        <w:rPr>
          <w:rFonts w:hint="eastAsia"/>
          <w:i/>
          <w:spacing w:val="-2"/>
        </w:rPr>
        <w:t>Time gap between</w:t>
      </w:r>
      <w:r w:rsidR="00D73216" w:rsidRPr="00586006">
        <w:rPr>
          <w:i/>
          <w:spacing w:val="-2"/>
        </w:rPr>
        <w:t xml:space="preserve"> </w:t>
      </w:r>
      <w:r w:rsidRPr="00586006">
        <w:rPr>
          <w:i/>
          <w:spacing w:val="-2"/>
        </w:rPr>
        <w:t>first</w:t>
      </w:r>
      <w:r w:rsidRPr="00586006">
        <w:rPr>
          <w:rFonts w:hint="eastAsia"/>
          <w:i/>
          <w:spacing w:val="-2"/>
        </w:rPr>
        <w:t xml:space="preserve"> and </w:t>
      </w:r>
      <w:r w:rsidR="00547CAE" w:rsidRPr="00586006">
        <w:rPr>
          <w:i/>
          <w:spacing w:val="-2"/>
        </w:rPr>
        <w:t>second</w:t>
      </w:r>
      <w:r w:rsidRPr="00586006">
        <w:rPr>
          <w:i/>
          <w:spacing w:val="-2"/>
        </w:rPr>
        <w:t xml:space="preserve"> </w:t>
      </w:r>
      <w:r w:rsidRPr="00586006">
        <w:rPr>
          <w:rFonts w:hint="eastAsia"/>
          <w:i/>
          <w:spacing w:val="-2"/>
        </w:rPr>
        <w:t>retransmission</w:t>
      </w:r>
      <w:r w:rsidRPr="00586006">
        <w:rPr>
          <w:i/>
          <w:spacing w:val="-2"/>
        </w:rPr>
        <w:t>: 4bits</w:t>
      </w:r>
    </w:p>
    <w:p w14:paraId="0F382123" w14:textId="77B86462" w:rsidR="001C2F6D" w:rsidRPr="00586006" w:rsidRDefault="001C2F6D" w:rsidP="001C2F6D">
      <w:pPr>
        <w:pStyle w:val="maintext"/>
        <w:numPr>
          <w:ilvl w:val="0"/>
          <w:numId w:val="10"/>
        </w:numPr>
        <w:ind w:firstLineChars="0"/>
        <w:rPr>
          <w:i/>
          <w:spacing w:val="-2"/>
        </w:rPr>
      </w:pPr>
      <w:r w:rsidRPr="00586006">
        <w:rPr>
          <w:i/>
          <w:spacing w:val="-2"/>
        </w:rPr>
        <w:t xml:space="preserve">Priority of a </w:t>
      </w:r>
      <w:proofErr w:type="spellStart"/>
      <w:r w:rsidRPr="00586006">
        <w:rPr>
          <w:i/>
          <w:spacing w:val="-2"/>
        </w:rPr>
        <w:t>sidelink</w:t>
      </w:r>
      <w:proofErr w:type="spellEnd"/>
      <w:r w:rsidRPr="00586006">
        <w:rPr>
          <w:i/>
          <w:spacing w:val="-2"/>
        </w:rPr>
        <w:t xml:space="preserve"> transmission</w:t>
      </w:r>
      <w:r w:rsidR="008D30AD" w:rsidRPr="00586006">
        <w:rPr>
          <w:i/>
          <w:spacing w:val="-2"/>
        </w:rPr>
        <w:t>: 3bits</w:t>
      </w:r>
      <w:r w:rsidRPr="00586006">
        <w:rPr>
          <w:i/>
          <w:spacing w:val="-2"/>
        </w:rPr>
        <w:t xml:space="preserve"> (confirm working assumption in RAN1#98</w:t>
      </w:r>
      <w:r w:rsidR="008D30AD" w:rsidRPr="00586006">
        <w:rPr>
          <w:i/>
          <w:spacing w:val="-2"/>
        </w:rPr>
        <w:t>bis</w:t>
      </w:r>
      <w:r w:rsidRPr="00586006">
        <w:rPr>
          <w:i/>
          <w:spacing w:val="-2"/>
        </w:rPr>
        <w:t>)</w:t>
      </w:r>
    </w:p>
    <w:p w14:paraId="2553477B" w14:textId="48CF43E4" w:rsidR="0014543D" w:rsidRPr="00586006" w:rsidRDefault="003202D1" w:rsidP="007C4AAC">
      <w:pPr>
        <w:pStyle w:val="maintext"/>
        <w:numPr>
          <w:ilvl w:val="0"/>
          <w:numId w:val="10"/>
        </w:numPr>
        <w:ind w:firstLineChars="0"/>
        <w:rPr>
          <w:i/>
          <w:spacing w:val="-2"/>
        </w:rPr>
      </w:pPr>
      <w:r w:rsidRPr="00586006">
        <w:rPr>
          <w:i/>
          <w:spacing w:val="-2"/>
        </w:rPr>
        <w:t>Reservation p</w:t>
      </w:r>
      <w:r w:rsidR="00422572" w:rsidRPr="00586006">
        <w:rPr>
          <w:rFonts w:hint="eastAsia"/>
          <w:i/>
          <w:spacing w:val="-2"/>
        </w:rPr>
        <w:t xml:space="preserve">eriod to indicate </w:t>
      </w:r>
      <w:r w:rsidRPr="00586006">
        <w:rPr>
          <w:i/>
          <w:spacing w:val="-2"/>
        </w:rPr>
        <w:t>reserved resource(s) by a different TB: 4bits</w:t>
      </w:r>
    </w:p>
    <w:p w14:paraId="5C449DEC" w14:textId="04E5B477" w:rsidR="00405992" w:rsidRPr="00586006" w:rsidRDefault="00405992" w:rsidP="00602430">
      <w:pPr>
        <w:pStyle w:val="maintext"/>
        <w:spacing w:before="300"/>
        <w:ind w:firstLineChars="0" w:firstLine="0"/>
        <w:rPr>
          <w:b/>
          <w:spacing w:val="-2"/>
          <w:u w:val="single"/>
        </w:rPr>
      </w:pPr>
      <w:r w:rsidRPr="00586006">
        <w:rPr>
          <w:rFonts w:hint="eastAsia"/>
          <w:b/>
          <w:spacing w:val="-2"/>
          <w:u w:val="single"/>
        </w:rPr>
        <w:t xml:space="preserve">Issue </w:t>
      </w:r>
      <w:r w:rsidR="00D3465C" w:rsidRPr="00586006">
        <w:rPr>
          <w:b/>
          <w:spacing w:val="-2"/>
          <w:u w:val="single"/>
        </w:rPr>
        <w:t>5</w:t>
      </w:r>
      <w:r w:rsidRPr="00586006">
        <w:rPr>
          <w:rFonts w:hint="eastAsia"/>
          <w:b/>
          <w:spacing w:val="-2"/>
          <w:u w:val="single"/>
        </w:rPr>
        <w:t xml:space="preserve">: </w:t>
      </w:r>
      <w:r w:rsidR="00933EDC" w:rsidRPr="00586006">
        <w:rPr>
          <w:b/>
          <w:spacing w:val="-2"/>
          <w:u w:val="single"/>
        </w:rPr>
        <w:t xml:space="preserve">Pre-reservation </w:t>
      </w:r>
      <w:r w:rsidR="00067506" w:rsidRPr="00586006">
        <w:rPr>
          <w:b/>
          <w:spacing w:val="-2"/>
          <w:u w:val="single"/>
        </w:rPr>
        <w:t>by a single sub-channel PSCCH+PSSCH</w:t>
      </w:r>
    </w:p>
    <w:p w14:paraId="7B48EB47" w14:textId="426FC6F5" w:rsidR="00A54C01" w:rsidRPr="00586006" w:rsidRDefault="00A54C01" w:rsidP="00A54C01">
      <w:pPr>
        <w:pStyle w:val="maintext"/>
        <w:spacing w:before="180"/>
        <w:ind w:firstLineChars="0" w:firstLine="403"/>
        <w:rPr>
          <w:b/>
          <w:spacing w:val="-2"/>
          <w:u w:val="single"/>
        </w:rPr>
      </w:pPr>
      <w:r w:rsidRPr="00586006">
        <w:rPr>
          <w:rFonts w:hint="eastAsia"/>
        </w:rPr>
        <w:t xml:space="preserve">In </w:t>
      </w:r>
      <w:r w:rsidRPr="00586006">
        <w:t>email discussion [2]</w:t>
      </w:r>
      <w:r w:rsidRPr="00586006">
        <w:rPr>
          <w:rFonts w:hint="eastAsia"/>
        </w:rPr>
        <w:t xml:space="preserve">, the following </w:t>
      </w:r>
      <w:r w:rsidRPr="00586006">
        <w:t>were</w:t>
      </w:r>
      <w:r w:rsidRPr="00586006">
        <w:rPr>
          <w:rFonts w:hint="eastAsia"/>
        </w:rPr>
        <w:t xml:space="preserve"> agreed</w:t>
      </w:r>
      <w:r w:rsidRPr="00586006">
        <w:t xml:space="preserve"> for same and different number of sub-channels between transmissions of a TB as:</w:t>
      </w:r>
    </w:p>
    <w:p w14:paraId="0E0F2F28" w14:textId="4C93AC06" w:rsidR="00A54C01" w:rsidRPr="00586006" w:rsidRDefault="00A54C01" w:rsidP="00A54C01">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i/>
          <w:lang w:eastAsia="en-GB"/>
        </w:rPr>
        <w:t>Support at least an initial transmission and reservation of the resource(s) for retransmission(s) to have the same number of sub-channels</w:t>
      </w:r>
    </w:p>
    <w:p w14:paraId="13C049A1" w14:textId="6DA92C23" w:rsidR="00A54C01" w:rsidRPr="00586006" w:rsidRDefault="00A54C01" w:rsidP="00A54C01">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i/>
          <w:lang w:eastAsia="en-GB"/>
        </w:rPr>
        <w:t xml:space="preserve">To down-select in the early week of RAN1#99 one of the following: </w:t>
      </w:r>
    </w:p>
    <w:p w14:paraId="52D54EA0" w14:textId="77777777" w:rsidR="00A54C01" w:rsidRPr="00586006" w:rsidRDefault="00A54C01" w:rsidP="00A54C01">
      <w:pPr>
        <w:pStyle w:val="maintext"/>
        <w:numPr>
          <w:ilvl w:val="1"/>
          <w:numId w:val="10"/>
        </w:numPr>
        <w:spacing w:line="240" w:lineRule="auto"/>
        <w:ind w:firstLineChars="0"/>
        <w:rPr>
          <w:i/>
          <w:spacing w:val="-2"/>
        </w:rPr>
      </w:pPr>
      <w:r w:rsidRPr="00586006">
        <w:rPr>
          <w:i/>
          <w:spacing w:val="-2"/>
        </w:rPr>
        <w:t xml:space="preserve">Alt. 1-1: Support a single sub-channel PSCCH+PSSCH reserving resource(s) for retransmission(s) of a TB with a larger number of sub-channels, where PSSCH REs are occupied by 2nd stage SCI and by SCH </w:t>
      </w:r>
    </w:p>
    <w:p w14:paraId="5C361F3F" w14:textId="77777777" w:rsidR="00A54C01" w:rsidRPr="00586006" w:rsidRDefault="00A54C01" w:rsidP="00A54C01">
      <w:pPr>
        <w:pStyle w:val="maintext"/>
        <w:numPr>
          <w:ilvl w:val="2"/>
          <w:numId w:val="10"/>
        </w:numPr>
        <w:spacing w:line="240" w:lineRule="auto"/>
        <w:ind w:firstLineChars="0"/>
        <w:rPr>
          <w:i/>
          <w:spacing w:val="-2"/>
        </w:rPr>
      </w:pPr>
      <w:r w:rsidRPr="00586006">
        <w:rPr>
          <w:i/>
          <w:spacing w:val="-2"/>
        </w:rPr>
        <w:t>1 bit indication is carried in 1st stage SCI to distinguish the single sub-channel</w:t>
      </w:r>
    </w:p>
    <w:p w14:paraId="2359ACE6" w14:textId="77777777" w:rsidR="00A54C01" w:rsidRPr="00586006" w:rsidRDefault="00A54C01" w:rsidP="00A54C01">
      <w:pPr>
        <w:pStyle w:val="maintext"/>
        <w:numPr>
          <w:ilvl w:val="2"/>
          <w:numId w:val="10"/>
        </w:numPr>
        <w:spacing w:line="240" w:lineRule="auto"/>
        <w:ind w:firstLineChars="0"/>
        <w:rPr>
          <w:i/>
          <w:spacing w:val="-2"/>
        </w:rPr>
      </w:pPr>
      <w:r w:rsidRPr="00586006">
        <w:rPr>
          <w:i/>
          <w:spacing w:val="-2"/>
        </w:rPr>
        <w:t>TBS is determined based on number of sub-channels indicated for reserved resource(s)</w:t>
      </w:r>
    </w:p>
    <w:p w14:paraId="424AB471" w14:textId="77777777" w:rsidR="00A54C01" w:rsidRPr="00586006" w:rsidRDefault="00A54C01" w:rsidP="00A54C01">
      <w:pPr>
        <w:pStyle w:val="maintext"/>
        <w:numPr>
          <w:ilvl w:val="2"/>
          <w:numId w:val="10"/>
        </w:numPr>
        <w:spacing w:line="240" w:lineRule="auto"/>
        <w:ind w:firstLineChars="0"/>
        <w:rPr>
          <w:i/>
          <w:spacing w:val="-2"/>
        </w:rPr>
      </w:pPr>
      <w:r w:rsidRPr="00586006">
        <w:rPr>
          <w:i/>
          <w:spacing w:val="-2"/>
        </w:rPr>
        <w:t>RV is determined based on explicit field in 2nd stage SCI (as agreed)</w:t>
      </w:r>
    </w:p>
    <w:p w14:paraId="46F9386E" w14:textId="77777777" w:rsidR="00A54C01" w:rsidRPr="00586006" w:rsidRDefault="00A54C01" w:rsidP="00A54C01">
      <w:pPr>
        <w:pStyle w:val="maintext"/>
        <w:numPr>
          <w:ilvl w:val="1"/>
          <w:numId w:val="10"/>
        </w:numPr>
        <w:spacing w:line="240" w:lineRule="auto"/>
        <w:ind w:firstLineChars="0"/>
        <w:rPr>
          <w:i/>
          <w:spacing w:val="-2"/>
        </w:rPr>
      </w:pPr>
      <w:r w:rsidRPr="00586006">
        <w:rPr>
          <w:i/>
          <w:spacing w:val="-2"/>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61F6A495" w14:textId="77777777" w:rsidR="00A54C01" w:rsidRPr="00586006" w:rsidRDefault="00A54C01" w:rsidP="00A54C01">
      <w:pPr>
        <w:pStyle w:val="maintext"/>
        <w:numPr>
          <w:ilvl w:val="2"/>
          <w:numId w:val="10"/>
        </w:numPr>
        <w:spacing w:line="240" w:lineRule="auto"/>
        <w:ind w:firstLineChars="0"/>
        <w:rPr>
          <w:i/>
          <w:spacing w:val="-2"/>
        </w:rPr>
      </w:pPr>
      <w:r w:rsidRPr="00586006">
        <w:rPr>
          <w:i/>
          <w:spacing w:val="-2"/>
        </w:rPr>
        <w:t>1st stage SCI indicates that PSSCH REs are occupied by 2nd stage SCI</w:t>
      </w:r>
    </w:p>
    <w:p w14:paraId="4E14D30D" w14:textId="77777777" w:rsidR="00A54C01" w:rsidRPr="00586006" w:rsidRDefault="00A54C01" w:rsidP="00A54C01">
      <w:pPr>
        <w:pStyle w:val="maintext"/>
        <w:numPr>
          <w:ilvl w:val="1"/>
          <w:numId w:val="10"/>
        </w:numPr>
        <w:spacing w:line="240" w:lineRule="auto"/>
        <w:ind w:firstLineChars="0"/>
        <w:rPr>
          <w:i/>
          <w:spacing w:val="-2"/>
        </w:rPr>
      </w:pPr>
      <w:r w:rsidRPr="00586006">
        <w:rPr>
          <w:i/>
          <w:spacing w:val="-2"/>
        </w:rPr>
        <w:t>Alt. 2: Do not support the different number of sub-channels between initial transmission and reservation of resource(s) for retransmission(s)</w:t>
      </w:r>
      <w:r w:rsidRPr="00586006">
        <w:rPr>
          <w:rFonts w:hint="eastAsia"/>
          <w:i/>
          <w:spacing w:val="-2"/>
        </w:rPr>
        <w:t xml:space="preserve"> </w:t>
      </w:r>
    </w:p>
    <w:p w14:paraId="0FF17B48" w14:textId="77777777" w:rsidR="00A54C01" w:rsidRPr="00586006" w:rsidRDefault="00A54C01" w:rsidP="00A54C01">
      <w:pPr>
        <w:pStyle w:val="maintext"/>
        <w:numPr>
          <w:ilvl w:val="2"/>
          <w:numId w:val="10"/>
        </w:numPr>
        <w:spacing w:line="240" w:lineRule="auto"/>
        <w:ind w:firstLineChars="0"/>
        <w:rPr>
          <w:i/>
          <w:spacing w:val="-2"/>
        </w:rPr>
      </w:pPr>
      <w:r w:rsidRPr="00586006">
        <w:rPr>
          <w:i/>
          <w:spacing w:val="-2"/>
        </w:rPr>
        <w:t>Alt 1 is not supported in this case</w:t>
      </w:r>
    </w:p>
    <w:p w14:paraId="3E133FAA" w14:textId="77777777" w:rsidR="00A54C01" w:rsidRPr="00586006" w:rsidRDefault="00A54C01" w:rsidP="00A54C01">
      <w:pPr>
        <w:pStyle w:val="maintext"/>
        <w:numPr>
          <w:ilvl w:val="1"/>
          <w:numId w:val="10"/>
        </w:numPr>
        <w:spacing w:line="240" w:lineRule="auto"/>
        <w:ind w:firstLineChars="0"/>
        <w:rPr>
          <w:i/>
          <w:spacing w:val="-2"/>
        </w:rPr>
      </w:pPr>
      <w:r w:rsidRPr="00586006">
        <w:rPr>
          <w:i/>
          <w:spacing w:val="-2"/>
        </w:rPr>
        <w:t>Companies are encouraged to provide more analysis and evaluations for the above 3 alternatives</w:t>
      </w:r>
    </w:p>
    <w:p w14:paraId="2D6EBBD3" w14:textId="73930BB6" w:rsidR="00383CAA" w:rsidRPr="00586006" w:rsidRDefault="003F4B71" w:rsidP="00383CAA">
      <w:pPr>
        <w:pStyle w:val="maintext"/>
        <w:spacing w:before="300"/>
        <w:ind w:firstLineChars="0" w:firstLine="0"/>
        <w:rPr>
          <w:rFonts w:eastAsia="MS Mincho"/>
          <w:lang w:val="en-US" w:eastAsia="en-GB"/>
        </w:rPr>
      </w:pPr>
      <w:r w:rsidRPr="00586006">
        <w:rPr>
          <w:rFonts w:eastAsia="MS Mincho" w:hint="eastAsia"/>
          <w:lang w:eastAsia="en-GB"/>
        </w:rPr>
        <w:t xml:space="preserve">There was </w:t>
      </w:r>
      <w:r w:rsidR="00383CAA" w:rsidRPr="00586006">
        <w:rPr>
          <w:rFonts w:eastAsia="MS Mincho"/>
          <w:lang w:eastAsia="en-GB"/>
        </w:rPr>
        <w:t xml:space="preserve">much discussion whether to support a single sub-channel PSCCH+PSSCH or not for several meetings and the past </w:t>
      </w:r>
      <w:r w:rsidR="00383CAA" w:rsidRPr="00586006">
        <w:t>email discussion [2]</w:t>
      </w:r>
      <w:r w:rsidR="00383CAA" w:rsidRPr="00586006">
        <w:rPr>
          <w:rFonts w:hint="eastAsia"/>
        </w:rPr>
        <w:t>.</w:t>
      </w:r>
      <w:r w:rsidR="00383CAA" w:rsidRPr="00586006">
        <w:rPr>
          <w:rFonts w:eastAsiaTheme="minorEastAsia" w:hint="eastAsia"/>
        </w:rPr>
        <w:t xml:space="preserve"> </w:t>
      </w:r>
      <w:r w:rsidR="00383CAA" w:rsidRPr="00586006">
        <w:rPr>
          <w:rFonts w:eastAsia="MS Mincho"/>
          <w:lang w:val="en-US" w:eastAsia="en-GB"/>
        </w:rPr>
        <w:t>We think there are some degradations for Alt 1-1 and Alt 1-2. The benefit of those comes from selfishness of a UE to take the resources in advance to other UEs, which makes other UEs having no resources.</w:t>
      </w:r>
      <w:r w:rsidR="00383CAA" w:rsidRPr="00586006">
        <w:rPr>
          <w:rFonts w:eastAsiaTheme="minorEastAsia" w:hint="eastAsia"/>
        </w:rPr>
        <w:t xml:space="preserve"> </w:t>
      </w:r>
      <w:r w:rsidR="00383CAA" w:rsidRPr="00586006">
        <w:rPr>
          <w:rFonts w:eastAsia="MS Mincho"/>
          <w:lang w:val="en-US" w:eastAsia="en-GB"/>
        </w:rPr>
        <w:t>More importantly, for Alt 1-1, when RX UE receives the initial transmission, the RX UE will fail to decode due to high coding rate. Even in this case, the RX UE needs to transmit HARQ-ACK feedback unnecessarily and this increases UE power consumption.</w:t>
      </w:r>
      <w:r w:rsidR="00383CAA" w:rsidRPr="00586006">
        <w:rPr>
          <w:rFonts w:eastAsiaTheme="minorEastAsia" w:hint="eastAsia"/>
          <w:lang w:val="en-US"/>
        </w:rPr>
        <w:t xml:space="preserve"> </w:t>
      </w:r>
      <w:r w:rsidR="00383CAA" w:rsidRPr="00586006">
        <w:rPr>
          <w:rFonts w:eastAsia="MS Mincho"/>
          <w:lang w:val="en-US" w:eastAsia="en-GB"/>
        </w:rPr>
        <w:t>Also, even for TX UE side, Alt 1-1 can be seen as a waste of one chance to transmit a TB if there is a limit on the max of retransmission for the TB. With those reason, we support Alt 2.</w:t>
      </w:r>
    </w:p>
    <w:p w14:paraId="2A24B935" w14:textId="1FB52EC0" w:rsidR="008A094D" w:rsidRPr="00586006" w:rsidRDefault="008A094D" w:rsidP="00A54C01">
      <w:pPr>
        <w:pStyle w:val="maintext"/>
        <w:ind w:firstLineChars="0" w:firstLine="0"/>
        <w:rPr>
          <w:b/>
          <w:i/>
          <w:spacing w:val="-2"/>
          <w:u w:val="single"/>
        </w:rPr>
      </w:pPr>
      <w:r w:rsidRPr="00586006">
        <w:rPr>
          <w:rFonts w:hint="eastAsia"/>
          <w:b/>
          <w:i/>
          <w:spacing w:val="-2"/>
          <w:u w:val="single"/>
        </w:rPr>
        <w:t xml:space="preserve">Proposal </w:t>
      </w:r>
      <w:r w:rsidR="002E0759" w:rsidRPr="00586006">
        <w:rPr>
          <w:b/>
          <w:i/>
          <w:spacing w:val="-2"/>
          <w:u w:val="single"/>
        </w:rPr>
        <w:t>12</w:t>
      </w:r>
      <w:r w:rsidRPr="00586006">
        <w:rPr>
          <w:rFonts w:hint="eastAsia"/>
          <w:b/>
          <w:i/>
          <w:spacing w:val="-2"/>
          <w:u w:val="single"/>
        </w:rPr>
        <w:t>:</w:t>
      </w:r>
      <w:r w:rsidRPr="00586006">
        <w:rPr>
          <w:rFonts w:hint="eastAsia"/>
          <w:b/>
          <w:i/>
          <w:spacing w:val="-2"/>
        </w:rPr>
        <w:t xml:space="preserve"> </w:t>
      </w:r>
      <w:r w:rsidR="00A54C01" w:rsidRPr="00586006">
        <w:rPr>
          <w:i/>
          <w:spacing w:val="-2"/>
        </w:rPr>
        <w:t>Pre-reservation of resource(s) by a single sub-channel PSCCH+PSSCH is not supported.</w:t>
      </w:r>
    </w:p>
    <w:p w14:paraId="4AB61DCF" w14:textId="77777777" w:rsidR="00CD4C05" w:rsidRPr="00586006" w:rsidRDefault="00CD4C05" w:rsidP="0057167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hint="eastAsia"/>
          <w:sz w:val="32"/>
          <w:szCs w:val="32"/>
          <w:lang w:eastAsia="ko-KR"/>
        </w:rPr>
        <w:t>Conclusions</w:t>
      </w:r>
    </w:p>
    <w:p w14:paraId="47A26172" w14:textId="1B652AB9" w:rsidR="00C759C9" w:rsidRPr="00586006" w:rsidRDefault="00775CB4" w:rsidP="00C759C9">
      <w:pPr>
        <w:pStyle w:val="6pt6pt120"/>
        <w:spacing w:before="0" w:line="300" w:lineRule="auto"/>
        <w:ind w:firstLine="431"/>
        <w:rPr>
          <w:lang w:eastAsia="ko-KR"/>
        </w:rPr>
      </w:pPr>
      <w:r w:rsidRPr="00586006">
        <w:rPr>
          <w:lang w:eastAsia="ko-KR"/>
        </w:rPr>
        <w:t xml:space="preserve">In this contribution, we presented our views on </w:t>
      </w:r>
      <w:r w:rsidR="006D3B36" w:rsidRPr="00586006">
        <w:rPr>
          <w:rFonts w:hint="eastAsia"/>
          <w:lang w:eastAsia="ko-KR"/>
        </w:rPr>
        <w:t xml:space="preserve">Mode 2 resource allocation for NR </w:t>
      </w:r>
      <w:proofErr w:type="spellStart"/>
      <w:r w:rsidR="006D3B36" w:rsidRPr="00586006">
        <w:rPr>
          <w:rFonts w:hint="eastAsia"/>
          <w:lang w:eastAsia="ko-KR"/>
        </w:rPr>
        <w:t>sidelink</w:t>
      </w:r>
      <w:proofErr w:type="spellEnd"/>
      <w:r w:rsidRPr="00586006">
        <w:rPr>
          <w:lang w:eastAsia="ko-KR"/>
        </w:rPr>
        <w:t>. Based on the discussion, the following proposals</w:t>
      </w:r>
      <w:r w:rsidR="003A1A00" w:rsidRPr="00586006">
        <w:rPr>
          <w:lang w:eastAsia="ko-KR"/>
        </w:rPr>
        <w:t xml:space="preserve"> </w:t>
      </w:r>
      <w:r w:rsidRPr="00586006">
        <w:rPr>
          <w:lang w:eastAsia="ko-KR"/>
        </w:rPr>
        <w:t>are provided:</w:t>
      </w:r>
    </w:p>
    <w:p w14:paraId="0070F998" w14:textId="77777777" w:rsidR="00F5288C" w:rsidRPr="00586006" w:rsidRDefault="00F5288C" w:rsidP="00F5288C">
      <w:pPr>
        <w:pStyle w:val="maintext"/>
        <w:ind w:firstLineChars="0" w:firstLine="0"/>
        <w:rPr>
          <w:b/>
          <w:i/>
          <w:spacing w:val="-2"/>
        </w:rPr>
      </w:pPr>
      <w:r w:rsidRPr="00586006">
        <w:rPr>
          <w:rFonts w:hint="eastAsia"/>
          <w:b/>
          <w:i/>
          <w:spacing w:val="-2"/>
          <w:u w:val="single"/>
        </w:rPr>
        <w:t xml:space="preserve">Proposal </w:t>
      </w:r>
      <w:r w:rsidRPr="00586006">
        <w:rPr>
          <w:b/>
          <w:i/>
          <w:spacing w:val="-2"/>
          <w:u w:val="single"/>
        </w:rPr>
        <w:t>1</w:t>
      </w:r>
      <w:r w:rsidRPr="00586006">
        <w:rPr>
          <w:rFonts w:hint="eastAsia"/>
          <w:b/>
          <w:i/>
          <w:spacing w:val="-2"/>
          <w:u w:val="single"/>
        </w:rPr>
        <w:t>:</w:t>
      </w:r>
      <w:r w:rsidRPr="00586006">
        <w:rPr>
          <w:rFonts w:hint="eastAsia"/>
          <w:b/>
          <w:i/>
          <w:spacing w:val="-2"/>
        </w:rPr>
        <w:t xml:space="preserve"> </w:t>
      </w:r>
      <w:r w:rsidRPr="00586006">
        <w:rPr>
          <w:i/>
          <w:spacing w:val="-2"/>
        </w:rPr>
        <w:t>The followings are proposed for sensing window and resource selection window:</w:t>
      </w:r>
    </w:p>
    <w:p w14:paraId="0923F4DE" w14:textId="77777777" w:rsidR="00F5288C" w:rsidRPr="00586006" w:rsidRDefault="00F5288C" w:rsidP="00F5288C">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Theme="minorEastAsia" w:hint="eastAsia"/>
          <w:i/>
          <w:lang w:eastAsia="ko-KR"/>
        </w:rPr>
        <w:t>Confirm working assumption on</w:t>
      </w:r>
    </w:p>
    <w:p w14:paraId="4375A86A" w14:textId="77777777" w:rsidR="00F5288C" w:rsidRPr="00586006" w:rsidRDefault="00F5288C" w:rsidP="00F5288C">
      <w:pPr>
        <w:pStyle w:val="maintext"/>
        <w:numPr>
          <w:ilvl w:val="1"/>
          <w:numId w:val="10"/>
        </w:numPr>
        <w:spacing w:line="240" w:lineRule="auto"/>
        <w:ind w:firstLineChars="0"/>
        <w:rPr>
          <w:i/>
          <w:spacing w:val="-2"/>
        </w:rPr>
      </w:pPr>
      <w:r w:rsidRPr="00586006">
        <w:rPr>
          <w:rFonts w:hint="eastAsia"/>
          <w:i/>
          <w:spacing w:val="-2"/>
        </w:rPr>
        <w:t xml:space="preserve">T2 </w:t>
      </w:r>
      <w:r w:rsidRPr="00586006">
        <w:rPr>
          <w:rFonts w:hint="eastAsia"/>
          <w:i/>
          <w:spacing w:val="-2"/>
        </w:rPr>
        <w:t>≥</w:t>
      </w:r>
      <w:r w:rsidRPr="00586006">
        <w:rPr>
          <w:rFonts w:hint="eastAsia"/>
          <w:i/>
          <w:spacing w:val="-2"/>
        </w:rPr>
        <w:t xml:space="preserve"> T2</w:t>
      </w:r>
      <w:r w:rsidRPr="00586006">
        <w:rPr>
          <w:rFonts w:hint="eastAsia"/>
          <w:i/>
          <w:spacing w:val="-2"/>
          <w:vertAlign w:val="subscript"/>
        </w:rPr>
        <w:t>min</w:t>
      </w:r>
    </w:p>
    <w:p w14:paraId="13CABF98" w14:textId="77777777" w:rsidR="00F5288C" w:rsidRPr="00586006" w:rsidRDefault="00F5288C" w:rsidP="00F5288C">
      <w:pPr>
        <w:pStyle w:val="maintext"/>
        <w:numPr>
          <w:ilvl w:val="1"/>
          <w:numId w:val="10"/>
        </w:numPr>
        <w:spacing w:line="240" w:lineRule="auto"/>
        <w:ind w:firstLineChars="0"/>
        <w:rPr>
          <w:i/>
          <w:spacing w:val="-2"/>
        </w:rPr>
      </w:pPr>
      <w:r w:rsidRPr="00586006">
        <w:rPr>
          <w:rFonts w:hint="eastAsia"/>
          <w:i/>
          <w:spacing w:val="-2"/>
        </w:rPr>
        <w:t>If T2</w:t>
      </w:r>
      <w:r w:rsidRPr="00586006">
        <w:rPr>
          <w:rFonts w:hint="eastAsia"/>
          <w:i/>
          <w:spacing w:val="-2"/>
          <w:vertAlign w:val="subscript"/>
        </w:rPr>
        <w:t>min</w:t>
      </w:r>
      <w:r w:rsidRPr="00586006">
        <w:rPr>
          <w:rFonts w:hint="eastAsia"/>
          <w:i/>
          <w:spacing w:val="-2"/>
        </w:rPr>
        <w:t xml:space="preserve"> &gt; Remaining PDB, then T2</w:t>
      </w:r>
      <w:r w:rsidRPr="00586006">
        <w:rPr>
          <w:rFonts w:hint="eastAsia"/>
          <w:i/>
          <w:spacing w:val="-2"/>
          <w:vertAlign w:val="subscript"/>
        </w:rPr>
        <w:t>min</w:t>
      </w:r>
      <w:r w:rsidRPr="00586006">
        <w:rPr>
          <w:rFonts w:hint="eastAsia"/>
          <w:i/>
          <w:spacing w:val="-2"/>
        </w:rPr>
        <w:t xml:space="preserve"> is modified to be equal to Remaining PDB</w:t>
      </w:r>
      <w:r w:rsidRPr="00586006">
        <w:rPr>
          <w:i/>
          <w:spacing w:val="-2"/>
        </w:rPr>
        <w:t>.</w:t>
      </w:r>
    </w:p>
    <w:p w14:paraId="6424D42D" w14:textId="77777777" w:rsidR="00F5288C" w:rsidRPr="00586006" w:rsidRDefault="00F5288C" w:rsidP="00F5288C">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cs="바탕" w:hint="eastAsia"/>
          <w:i/>
          <w:spacing w:val="-2"/>
          <w:lang w:eastAsia="ko-KR"/>
        </w:rPr>
        <w:t>T2</w:t>
      </w:r>
      <w:r w:rsidRPr="00586006">
        <w:rPr>
          <w:rFonts w:cs="바탕" w:hint="eastAsia"/>
          <w:i/>
          <w:spacing w:val="-2"/>
          <w:vertAlign w:val="subscript"/>
          <w:lang w:eastAsia="ko-KR"/>
        </w:rPr>
        <w:t>min</w:t>
      </w:r>
      <w:r w:rsidRPr="00586006">
        <w:rPr>
          <w:rFonts w:eastAsia="MS Mincho"/>
          <w:i/>
          <w:lang w:eastAsia="en-GB"/>
        </w:rPr>
        <w:t xml:space="preserve"> is </w:t>
      </w:r>
      <w:r w:rsidRPr="00586006">
        <w:rPr>
          <w:rFonts w:cs="바탕" w:hint="eastAsia"/>
          <w:i/>
          <w:spacing w:val="-2"/>
          <w:lang w:eastAsia="ko-KR"/>
        </w:rPr>
        <w:t>function of priority</w:t>
      </w:r>
      <w:r w:rsidRPr="00586006">
        <w:rPr>
          <w:rFonts w:cs="바탕"/>
          <w:i/>
          <w:spacing w:val="-2"/>
          <w:lang w:eastAsia="ko-KR"/>
        </w:rPr>
        <w:t xml:space="preserve"> and provided by higher layers for priority.</w:t>
      </w:r>
    </w:p>
    <w:p w14:paraId="73ECB7C2" w14:textId="77777777" w:rsidR="00F5288C" w:rsidRPr="00586006" w:rsidRDefault="00F5288C" w:rsidP="00F5288C">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hint="eastAsia"/>
          <w:i/>
          <w:lang w:eastAsia="en-GB"/>
        </w:rPr>
        <w:t>T</w:t>
      </w:r>
      <w:r w:rsidRPr="00586006">
        <w:rPr>
          <w:rFonts w:eastAsia="MS Mincho" w:hint="eastAsia"/>
          <w:i/>
          <w:vertAlign w:val="subscript"/>
          <w:lang w:eastAsia="en-GB"/>
        </w:rPr>
        <w:t>proc</w:t>
      </w:r>
      <w:proofErr w:type="gramStart"/>
      <w:r w:rsidRPr="00586006">
        <w:rPr>
          <w:rFonts w:eastAsia="MS Mincho" w:hint="eastAsia"/>
          <w:i/>
          <w:vertAlign w:val="subscript"/>
          <w:lang w:eastAsia="en-GB"/>
        </w:rPr>
        <w:t>,0</w:t>
      </w:r>
      <w:proofErr w:type="gramEnd"/>
      <w:r w:rsidRPr="00586006">
        <w:rPr>
          <w:rFonts w:eastAsia="MS Mincho" w:hint="eastAsia"/>
          <w:i/>
          <w:vertAlign w:val="subscript"/>
          <w:lang w:eastAsia="en-GB"/>
        </w:rPr>
        <w:t xml:space="preserve"> </w:t>
      </w:r>
      <w:r w:rsidRPr="00586006">
        <w:rPr>
          <w:rFonts w:eastAsia="MS Mincho" w:hint="eastAsia"/>
          <w:i/>
          <w:lang w:eastAsia="en-GB"/>
        </w:rPr>
        <w:t>and T</w:t>
      </w:r>
      <w:r w:rsidRPr="00586006">
        <w:rPr>
          <w:rFonts w:eastAsia="MS Mincho" w:hint="eastAsia"/>
          <w:i/>
          <w:vertAlign w:val="subscript"/>
          <w:lang w:eastAsia="en-GB"/>
        </w:rPr>
        <w:t>proc,1</w:t>
      </w:r>
      <w:r w:rsidRPr="00586006">
        <w:rPr>
          <w:rFonts w:eastAsia="MS Mincho" w:hint="eastAsia"/>
          <w:i/>
          <w:vertAlign w:val="subscript"/>
          <w:lang w:eastAsia="en-GB"/>
        </w:rPr>
        <w:softHyphen/>
        <w:t xml:space="preserve"> </w:t>
      </w:r>
      <w:r w:rsidRPr="00586006">
        <w:rPr>
          <w:rFonts w:eastAsia="MS Mincho" w:hint="eastAsia"/>
          <w:i/>
          <w:lang w:eastAsia="en-GB"/>
        </w:rPr>
        <w:t>are defined separately</w:t>
      </w:r>
      <w:r w:rsidRPr="00586006">
        <w:rPr>
          <w:rFonts w:eastAsia="MS Mincho"/>
          <w:i/>
          <w:lang w:eastAsia="en-GB"/>
        </w:rPr>
        <w:t>.</w:t>
      </w:r>
    </w:p>
    <w:p w14:paraId="5B527F84" w14:textId="7CFF335E" w:rsidR="00F5288C" w:rsidRPr="00586006" w:rsidRDefault="00F5288C" w:rsidP="00F5288C">
      <w:pPr>
        <w:pStyle w:val="maintext"/>
        <w:numPr>
          <w:ilvl w:val="1"/>
          <w:numId w:val="10"/>
        </w:numPr>
        <w:spacing w:line="240" w:lineRule="auto"/>
        <w:ind w:firstLineChars="0"/>
        <w:rPr>
          <w:i/>
          <w:spacing w:val="-2"/>
        </w:rPr>
      </w:pPr>
      <w:r w:rsidRPr="00586006">
        <w:rPr>
          <w:rFonts w:hint="eastAsia"/>
          <w:i/>
          <w:spacing w:val="-2"/>
        </w:rPr>
        <w:lastRenderedPageBreak/>
        <w:t>T</w:t>
      </w:r>
      <w:r w:rsidRPr="00586006">
        <w:rPr>
          <w:rFonts w:hint="eastAsia"/>
          <w:i/>
          <w:spacing w:val="-2"/>
          <w:vertAlign w:val="subscript"/>
        </w:rPr>
        <w:t>proc</w:t>
      </w:r>
      <w:proofErr w:type="gramStart"/>
      <w:r w:rsidRPr="00586006">
        <w:rPr>
          <w:rFonts w:hint="eastAsia"/>
          <w:i/>
          <w:spacing w:val="-2"/>
          <w:vertAlign w:val="subscript"/>
        </w:rPr>
        <w:t>,0</w:t>
      </w:r>
      <w:proofErr w:type="gramEnd"/>
      <w:r w:rsidRPr="00586006">
        <w:rPr>
          <w:rFonts w:hint="eastAsia"/>
          <w:i/>
          <w:spacing w:val="-2"/>
          <w:vertAlign w:val="subscript"/>
        </w:rPr>
        <w:t xml:space="preserve"> </w:t>
      </w:r>
      <w:r w:rsidRPr="00586006">
        <w:rPr>
          <w:i/>
          <w:spacing w:val="-2"/>
        </w:rPr>
        <w:t xml:space="preserve">value is </w:t>
      </w:r>
      <w:r w:rsidRPr="00586006">
        <w:rPr>
          <w:rFonts w:hint="eastAsia"/>
          <w:i/>
          <w:spacing w:val="-2"/>
        </w:rPr>
        <w:t>(pre-)configured</w:t>
      </w:r>
      <w:r w:rsidRPr="00586006">
        <w:rPr>
          <w:i/>
          <w:spacing w:val="-2"/>
        </w:rPr>
        <w:t>.</w:t>
      </w:r>
    </w:p>
    <w:p w14:paraId="06F2D67B" w14:textId="77777777" w:rsidR="00F5288C" w:rsidRPr="00586006" w:rsidRDefault="00F5288C" w:rsidP="00F5288C">
      <w:pPr>
        <w:pStyle w:val="maintext"/>
        <w:numPr>
          <w:ilvl w:val="1"/>
          <w:numId w:val="10"/>
        </w:numPr>
        <w:spacing w:line="240" w:lineRule="auto"/>
        <w:ind w:firstLineChars="0"/>
        <w:rPr>
          <w:i/>
          <w:spacing w:val="-2"/>
        </w:rPr>
      </w:pPr>
      <w:r w:rsidRPr="00586006">
        <w:rPr>
          <w:rFonts w:hint="eastAsia"/>
          <w:i/>
          <w:spacing w:val="-2"/>
        </w:rPr>
        <w:t>T</w:t>
      </w:r>
      <w:r w:rsidRPr="00586006">
        <w:rPr>
          <w:rFonts w:hint="eastAsia"/>
          <w:i/>
          <w:spacing w:val="-2"/>
          <w:vertAlign w:val="subscript"/>
        </w:rPr>
        <w:t>proc</w:t>
      </w:r>
      <w:proofErr w:type="gramStart"/>
      <w:r w:rsidRPr="00586006">
        <w:rPr>
          <w:rFonts w:hint="eastAsia"/>
          <w:i/>
          <w:spacing w:val="-2"/>
          <w:vertAlign w:val="subscript"/>
        </w:rPr>
        <w:t>,1</w:t>
      </w:r>
      <w:r w:rsidRPr="00586006">
        <w:rPr>
          <w:rFonts w:hint="eastAsia"/>
          <w:i/>
          <w:spacing w:val="-2"/>
          <w:vertAlign w:val="subscript"/>
        </w:rPr>
        <w:softHyphen/>
      </w:r>
      <w:proofErr w:type="gramEnd"/>
      <w:r w:rsidRPr="00586006">
        <w:rPr>
          <w:i/>
          <w:spacing w:val="-2"/>
          <w:vertAlign w:val="subscript"/>
        </w:rPr>
        <w:t xml:space="preserve"> </w:t>
      </w:r>
      <w:r w:rsidRPr="00586006">
        <w:rPr>
          <w:i/>
          <w:spacing w:val="-2"/>
        </w:rPr>
        <w:t>value should be decided considering required time for implementation related to resource selection and re-evaluation procedure.</w:t>
      </w:r>
    </w:p>
    <w:p w14:paraId="2D1AD2E6" w14:textId="77777777" w:rsidR="00F5288C" w:rsidRPr="00586006" w:rsidRDefault="00F5288C" w:rsidP="00F5288C">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i/>
          <w:spacing w:val="-2"/>
          <w:lang w:eastAsia="ko-KR"/>
        </w:rPr>
        <w:t>T3</w:t>
      </w:r>
      <w:r w:rsidRPr="00586006">
        <w:rPr>
          <w:i/>
          <w:spacing w:val="-2"/>
        </w:rPr>
        <w:t xml:space="preserve"> =</w:t>
      </w:r>
      <w:r w:rsidRPr="00586006">
        <w:rPr>
          <w:i/>
          <w:spacing w:val="-2"/>
          <w:lang w:eastAsia="ko-KR"/>
        </w:rPr>
        <w:t xml:space="preserve"> T</w:t>
      </w:r>
      <w:r w:rsidRPr="00586006">
        <w:rPr>
          <w:i/>
          <w:spacing w:val="-2"/>
          <w:vertAlign w:val="subscript"/>
          <w:lang w:eastAsia="ko-KR"/>
        </w:rPr>
        <w:t>proc,1</w:t>
      </w:r>
    </w:p>
    <w:p w14:paraId="047C5692" w14:textId="77777777" w:rsidR="00F5288C" w:rsidRPr="00586006" w:rsidRDefault="00F5288C" w:rsidP="00F5288C">
      <w:pPr>
        <w:pStyle w:val="maintext"/>
        <w:ind w:firstLineChars="0" w:firstLine="0"/>
        <w:rPr>
          <w:i/>
          <w:spacing w:val="-2"/>
        </w:rPr>
      </w:pPr>
      <w:r w:rsidRPr="00586006">
        <w:rPr>
          <w:rFonts w:hint="eastAsia"/>
          <w:b/>
          <w:i/>
          <w:spacing w:val="-2"/>
          <w:u w:val="single"/>
        </w:rPr>
        <w:t>Proposal 2</w:t>
      </w:r>
      <w:r w:rsidRPr="00586006">
        <w:rPr>
          <w:rFonts w:hint="eastAsia"/>
          <w:i/>
          <w:spacing w:val="-2"/>
        </w:rPr>
        <w:t xml:space="preserve">: Reuse the definition </w:t>
      </w:r>
      <w:r w:rsidRPr="00586006">
        <w:rPr>
          <w:i/>
          <w:spacing w:val="-2"/>
        </w:rPr>
        <w:t xml:space="preserve">of a unit of resource for sensing and resource selection </w:t>
      </w:r>
      <w:r w:rsidRPr="00586006">
        <w:rPr>
          <w:rFonts w:hint="eastAsia"/>
          <w:i/>
          <w:spacing w:val="-2"/>
        </w:rPr>
        <w:t xml:space="preserve">as in LTE </w:t>
      </w:r>
      <w:r w:rsidRPr="00586006">
        <w:rPr>
          <w:i/>
          <w:spacing w:val="-2"/>
        </w:rPr>
        <w:t>Mode 4</w:t>
      </w:r>
      <w:r w:rsidRPr="00586006">
        <w:rPr>
          <w:rFonts w:hint="eastAsia"/>
          <w:i/>
          <w:spacing w:val="-2"/>
        </w:rPr>
        <w:t xml:space="preserve"> as follows:</w:t>
      </w:r>
    </w:p>
    <w:p w14:paraId="3111CAA6" w14:textId="77777777" w:rsidR="00F5288C" w:rsidRPr="00586006" w:rsidRDefault="00F5288C" w:rsidP="00F5288C">
      <w:pPr>
        <w:pStyle w:val="3GPPAgreements"/>
        <w:numPr>
          <w:ilvl w:val="0"/>
          <w:numId w:val="7"/>
        </w:numPr>
        <w:spacing w:line="276" w:lineRule="auto"/>
        <w:rPr>
          <w:i/>
          <w:sz w:val="20"/>
        </w:rPr>
      </w:pPr>
      <w:r w:rsidRPr="00586006">
        <w:rPr>
          <w:rFonts w:hint="eastAsia"/>
          <w:i/>
          <w:sz w:val="20"/>
        </w:rPr>
        <w:t xml:space="preserve">A candidate single-slot resource for PSSCH transmission </w:t>
      </w:r>
      <w:r w:rsidRPr="00586006">
        <w:rPr>
          <w:i/>
          <w:position w:val="-14"/>
          <w:sz w:val="20"/>
        </w:rPr>
        <w:object w:dxaOrig="380" w:dyaOrig="340" w14:anchorId="1A8E0676">
          <v:shape id="_x0000_i1032" type="#_x0000_t75" style="width:19.5pt;height:16.5pt" o:ole="">
            <v:imagedata r:id="rId9" o:title=""/>
          </v:shape>
          <o:OLEObject Type="Embed" ProgID="Equation.3" ShapeID="_x0000_i1032" DrawAspect="Content" ObjectID="_1634732930" r:id="rId23"/>
        </w:object>
      </w:r>
      <w:r w:rsidRPr="00586006">
        <w:rPr>
          <w:rFonts w:hint="eastAsia"/>
          <w:i/>
          <w:sz w:val="20"/>
        </w:rPr>
        <w:t xml:space="preserve"> is defined as a set of </w:t>
      </w:r>
      <w:r w:rsidRPr="00586006">
        <w:rPr>
          <w:i/>
          <w:position w:val="-10"/>
          <w:sz w:val="20"/>
        </w:rPr>
        <w:object w:dxaOrig="600" w:dyaOrig="300" w14:anchorId="559A8B52">
          <v:shape id="_x0000_i1033" type="#_x0000_t75" style="width:30.75pt;height:15.4pt" o:ole="">
            <v:imagedata r:id="rId11" o:title=""/>
          </v:shape>
          <o:OLEObject Type="Embed" ProgID="Equation.3" ShapeID="_x0000_i1033" DrawAspect="Content" ObjectID="_1634732931" r:id="rId24"/>
        </w:object>
      </w:r>
      <w:r w:rsidRPr="00586006">
        <w:rPr>
          <w:rFonts w:hint="eastAsia"/>
          <w:i/>
          <w:sz w:val="20"/>
        </w:rPr>
        <w:t xml:space="preserve"> contiguous sub-channels with sub-channel </w:t>
      </w:r>
      <w:proofErr w:type="spellStart"/>
      <w:r w:rsidRPr="00586006">
        <w:rPr>
          <w:rFonts w:hint="eastAsia"/>
          <w:i/>
          <w:sz w:val="20"/>
        </w:rPr>
        <w:t>x+j</w:t>
      </w:r>
      <w:proofErr w:type="spellEnd"/>
      <w:r w:rsidRPr="00586006">
        <w:rPr>
          <w:rFonts w:hint="eastAsia"/>
          <w:i/>
          <w:sz w:val="20"/>
        </w:rPr>
        <w:t xml:space="preserve"> in </w:t>
      </w:r>
      <w:r w:rsidRPr="00586006">
        <w:rPr>
          <w:rFonts w:eastAsiaTheme="minorEastAsia" w:hint="eastAsia"/>
          <w:i/>
          <w:sz w:val="20"/>
          <w:lang w:eastAsia="ko-KR"/>
        </w:rPr>
        <w:t>slot</w:t>
      </w:r>
      <w:r w:rsidRPr="00586006">
        <w:rPr>
          <w:rFonts w:hint="eastAsia"/>
          <w:i/>
          <w:sz w:val="20"/>
        </w:rPr>
        <w:t xml:space="preserve"> </w:t>
      </w:r>
      <w:r w:rsidRPr="00586006">
        <w:rPr>
          <w:i/>
          <w:position w:val="-14"/>
          <w:sz w:val="20"/>
        </w:rPr>
        <w:object w:dxaOrig="300" w:dyaOrig="380" w14:anchorId="24DFBA4F">
          <v:shape id="_x0000_i1034" type="#_x0000_t75" style="width:15.4pt;height:19.5pt" o:ole="">
            <v:imagedata r:id="rId13" o:title=""/>
          </v:shape>
          <o:OLEObject Type="Embed" ProgID="Equation.3" ShapeID="_x0000_i1034" DrawAspect="Content" ObjectID="_1634732932" r:id="rId25"/>
        </w:object>
      </w:r>
      <w:r w:rsidRPr="00586006">
        <w:rPr>
          <w:rFonts w:hint="eastAsia"/>
          <w:i/>
          <w:sz w:val="20"/>
        </w:rPr>
        <w:t xml:space="preserve"> where</w:t>
      </w:r>
      <w:r w:rsidRPr="00586006">
        <w:rPr>
          <w:i/>
          <w:position w:val="-10"/>
          <w:sz w:val="20"/>
        </w:rPr>
        <w:object w:dxaOrig="1540" w:dyaOrig="300" w14:anchorId="35FB234B">
          <v:shape id="_x0000_i1035" type="#_x0000_t75" style="width:76.9pt;height:15.4pt" o:ole="">
            <v:imagedata r:id="rId15" o:title=""/>
          </v:shape>
          <o:OLEObject Type="Embed" ProgID="Equation.3" ShapeID="_x0000_i1035" DrawAspect="Content" ObjectID="_1634732933" r:id="rId26"/>
        </w:object>
      </w:r>
      <w:r w:rsidRPr="00586006">
        <w:rPr>
          <w:rFonts w:hint="eastAsia"/>
          <w:i/>
          <w:sz w:val="20"/>
        </w:rPr>
        <w:t xml:space="preserve">. The UE shall assume that any set of </w:t>
      </w:r>
      <w:r w:rsidRPr="00586006">
        <w:rPr>
          <w:i/>
          <w:position w:val="-10"/>
          <w:sz w:val="20"/>
        </w:rPr>
        <w:object w:dxaOrig="600" w:dyaOrig="300" w14:anchorId="7E85CFBB">
          <v:shape id="_x0000_i1036" type="#_x0000_t75" style="width:30.75pt;height:15.4pt" o:ole="">
            <v:imagedata r:id="rId17" o:title=""/>
          </v:shape>
          <o:OLEObject Type="Embed" ProgID="Equation.3" ShapeID="_x0000_i1036" DrawAspect="Content" ObjectID="_1634732934" r:id="rId27"/>
        </w:object>
      </w:r>
      <w:r w:rsidRPr="00586006">
        <w:rPr>
          <w:rFonts w:hint="eastAsia"/>
          <w:i/>
          <w:sz w:val="20"/>
        </w:rPr>
        <w:t xml:space="preserve"> contiguous sub-channels included in the corresponding PSSCH resource pool within the time interval </w:t>
      </w:r>
      <w:r w:rsidRPr="00586006">
        <w:rPr>
          <w:i/>
          <w:position w:val="-10"/>
          <w:sz w:val="20"/>
        </w:rPr>
        <w:object w:dxaOrig="1180" w:dyaOrig="300" w14:anchorId="6E7F30D1">
          <v:shape id="_x0000_i1037" type="#_x0000_t75" style="width:60pt;height:15.4pt" o:ole="">
            <v:imagedata r:id="rId19" o:title=""/>
          </v:shape>
          <o:OLEObject Type="Embed" ProgID="Equation.3" ShapeID="_x0000_i1037" DrawAspect="Content" ObjectID="_1634732935" r:id="rId28"/>
        </w:object>
      </w:r>
      <w:r w:rsidRPr="00586006">
        <w:rPr>
          <w:rFonts w:hint="eastAsia"/>
          <w:i/>
          <w:sz w:val="20"/>
        </w:rPr>
        <w:t xml:space="preserve"> corresponds to one candidate single-slot resource. The total number of the candidate single-slot </w:t>
      </w:r>
      <w:r w:rsidRPr="00586006">
        <w:rPr>
          <w:i/>
          <w:sz w:val="20"/>
        </w:rPr>
        <w:t>resource</w:t>
      </w:r>
      <w:r w:rsidRPr="00586006">
        <w:rPr>
          <w:rFonts w:hint="eastAsia"/>
          <w:i/>
          <w:sz w:val="20"/>
        </w:rPr>
        <w:t>s is denoted by</w:t>
      </w:r>
      <w:r w:rsidRPr="00586006">
        <w:rPr>
          <w:i/>
          <w:position w:val="-10"/>
          <w:sz w:val="20"/>
        </w:rPr>
        <w:object w:dxaOrig="540" w:dyaOrig="300" w14:anchorId="2080B3BE">
          <v:shape id="_x0000_i1038" type="#_x0000_t75" style="width:27.4pt;height:15.4pt" o:ole="">
            <v:imagedata r:id="rId21" o:title=""/>
          </v:shape>
          <o:OLEObject Type="Embed" ProgID="Equation.3" ShapeID="_x0000_i1038" DrawAspect="Content" ObjectID="_1634732936" r:id="rId29"/>
        </w:object>
      </w:r>
      <w:r w:rsidRPr="00586006">
        <w:rPr>
          <w:rFonts w:hint="eastAsia"/>
          <w:i/>
          <w:sz w:val="20"/>
        </w:rPr>
        <w:t>.</w:t>
      </w:r>
    </w:p>
    <w:p w14:paraId="161BF2CC" w14:textId="77777777" w:rsidR="00F5288C" w:rsidRPr="00586006" w:rsidRDefault="00F5288C" w:rsidP="00F5288C">
      <w:pPr>
        <w:pStyle w:val="maintext"/>
        <w:ind w:firstLineChars="0" w:firstLine="0"/>
        <w:rPr>
          <w:i/>
          <w:spacing w:val="-2"/>
        </w:rPr>
      </w:pPr>
      <w:r w:rsidRPr="00586006">
        <w:rPr>
          <w:rFonts w:hint="eastAsia"/>
          <w:b/>
          <w:i/>
          <w:spacing w:val="-2"/>
          <w:u w:val="single"/>
        </w:rPr>
        <w:t xml:space="preserve">Proposal </w:t>
      </w:r>
      <w:r w:rsidRPr="00586006">
        <w:rPr>
          <w:b/>
          <w:i/>
          <w:spacing w:val="-2"/>
          <w:u w:val="single"/>
        </w:rPr>
        <w:t>3</w:t>
      </w:r>
      <w:r w:rsidRPr="00586006">
        <w:rPr>
          <w:rFonts w:hint="eastAsia"/>
          <w:b/>
          <w:i/>
          <w:spacing w:val="-2"/>
          <w:u w:val="single"/>
        </w:rPr>
        <w:t>:</w:t>
      </w:r>
      <w:r w:rsidRPr="00586006">
        <w:rPr>
          <w:rFonts w:hint="eastAsia"/>
          <w:b/>
          <w:i/>
          <w:spacing w:val="-2"/>
        </w:rPr>
        <w:t xml:space="preserve"> </w:t>
      </w:r>
      <w:r w:rsidRPr="00586006">
        <w:rPr>
          <w:rFonts w:hint="eastAsia"/>
          <w:i/>
          <w:spacing w:val="-2"/>
        </w:rPr>
        <w:t xml:space="preserve">In </w:t>
      </w:r>
      <w:r w:rsidRPr="00586006">
        <w:rPr>
          <w:rFonts w:eastAsia="MS Mincho"/>
          <w:i/>
          <w:spacing w:val="-6"/>
          <w:lang w:eastAsia="en-GB"/>
        </w:rPr>
        <w:t>re-evaluation of Step 1 and Step 2 before transmission of SCI with reservation</w:t>
      </w:r>
      <w:r w:rsidRPr="00586006">
        <w:rPr>
          <w:rFonts w:hint="eastAsia"/>
          <w:i/>
          <w:spacing w:val="-2"/>
        </w:rPr>
        <w:t xml:space="preserve">, the </w:t>
      </w:r>
      <w:r w:rsidRPr="00586006">
        <w:rPr>
          <w:i/>
          <w:spacing w:val="-2"/>
        </w:rPr>
        <w:t>following</w:t>
      </w:r>
      <w:r w:rsidRPr="00586006">
        <w:rPr>
          <w:rFonts w:hint="eastAsia"/>
          <w:i/>
          <w:spacing w:val="-2"/>
        </w:rPr>
        <w:t xml:space="preserve"> </w:t>
      </w:r>
      <w:r w:rsidRPr="00586006">
        <w:rPr>
          <w:i/>
          <w:spacing w:val="-2"/>
        </w:rPr>
        <w:t>condition is proposed to change resource(s) from previous iteration to resource(s) from current iteration:</w:t>
      </w:r>
    </w:p>
    <w:p w14:paraId="493E37E7" w14:textId="77777777" w:rsidR="00F5288C" w:rsidRPr="00586006" w:rsidRDefault="00F5288C" w:rsidP="00F5288C">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i/>
          <w:lang w:eastAsia="en-GB"/>
        </w:rPr>
        <w:t>Allow to change an initial resource only if necessary based on re-evaluation procedure.</w:t>
      </w:r>
    </w:p>
    <w:p w14:paraId="1324A8EB" w14:textId="4270B57E" w:rsidR="00F5288C" w:rsidRPr="00586006" w:rsidRDefault="00F5288C" w:rsidP="00F5288C">
      <w:pPr>
        <w:numPr>
          <w:ilvl w:val="0"/>
          <w:numId w:val="7"/>
        </w:numPr>
        <w:overflowPunct w:val="0"/>
        <w:autoSpaceDE w:val="0"/>
        <w:autoSpaceDN w:val="0"/>
        <w:adjustRightInd w:val="0"/>
        <w:spacing w:after="120"/>
        <w:ind w:left="720"/>
        <w:jc w:val="both"/>
        <w:textAlignment w:val="baseline"/>
        <w:rPr>
          <w:rFonts w:eastAsia="MS Mincho"/>
          <w:i/>
          <w:lang w:eastAsia="en-GB"/>
        </w:rPr>
      </w:pPr>
      <w:r w:rsidRPr="00586006">
        <w:rPr>
          <w:rFonts w:eastAsia="MS Mincho"/>
          <w:i/>
          <w:lang w:eastAsia="en-GB"/>
        </w:rPr>
        <w:t xml:space="preserve">If the number HARQ (re-)transmissions is </w:t>
      </w:r>
      <w:r w:rsidRPr="00586006">
        <w:rPr>
          <w:rFonts w:eastAsia="MS Mincho" w:hint="eastAsia"/>
          <w:i/>
          <w:lang w:eastAsia="en-GB"/>
        </w:rPr>
        <w:t>≥</w:t>
      </w:r>
      <w:r w:rsidRPr="00586006">
        <w:rPr>
          <w:rFonts w:eastAsia="MS Mincho"/>
          <w:i/>
          <w:lang w:eastAsia="en-GB"/>
        </w:rPr>
        <w:t>1 and only for blind retransmission, allow to change any resource(s) if necessary based on re-evaluation procedure.</w:t>
      </w:r>
    </w:p>
    <w:p w14:paraId="595C3716" w14:textId="77777777" w:rsidR="00F5288C" w:rsidRPr="00586006" w:rsidRDefault="00F5288C" w:rsidP="00F5288C">
      <w:pPr>
        <w:jc w:val="both"/>
        <w:rPr>
          <w:rFonts w:cs="바탕"/>
          <w:i/>
          <w:spacing w:val="-2"/>
          <w:lang w:eastAsia="ko-KR"/>
        </w:rPr>
      </w:pPr>
      <w:r w:rsidRPr="00586006">
        <w:rPr>
          <w:rFonts w:cs="바탕" w:hint="eastAsia"/>
          <w:b/>
          <w:i/>
          <w:spacing w:val="-2"/>
          <w:u w:val="single"/>
        </w:rPr>
        <w:t xml:space="preserve">Proposal </w:t>
      </w:r>
      <w:r w:rsidRPr="00586006">
        <w:rPr>
          <w:rFonts w:cs="바탕"/>
          <w:b/>
          <w:i/>
          <w:spacing w:val="-2"/>
          <w:u w:val="single"/>
          <w:lang w:eastAsia="ko-KR"/>
        </w:rPr>
        <w:t>4</w:t>
      </w:r>
      <w:r w:rsidRPr="00586006">
        <w:rPr>
          <w:rFonts w:cs="바탕" w:hint="eastAsia"/>
          <w:i/>
          <w:spacing w:val="-2"/>
        </w:rPr>
        <w:t xml:space="preserve">: </w:t>
      </w:r>
      <w:r w:rsidRPr="00586006">
        <w:rPr>
          <w:rFonts w:cs="바탕"/>
          <w:i/>
          <w:spacing w:val="-2"/>
        </w:rPr>
        <w:t xml:space="preserve">In Step 1 for </w:t>
      </w:r>
      <w:r w:rsidRPr="00586006">
        <w:rPr>
          <w:i/>
        </w:rPr>
        <w:t>resource (re-)selection procedure</w:t>
      </w:r>
      <w:r w:rsidRPr="00586006">
        <w:rPr>
          <w:rFonts w:cs="바탕" w:hint="eastAsia"/>
          <w:i/>
          <w:spacing w:val="-2"/>
        </w:rPr>
        <w:t xml:space="preserve">, L1 SL-RSRP </w:t>
      </w:r>
      <w:r w:rsidRPr="00586006">
        <w:rPr>
          <w:rFonts w:cs="바탕"/>
          <w:i/>
          <w:spacing w:val="-2"/>
        </w:rPr>
        <w:t xml:space="preserve">is </w:t>
      </w:r>
      <w:r w:rsidRPr="00586006">
        <w:rPr>
          <w:rFonts w:cs="바탕" w:hint="eastAsia"/>
          <w:i/>
          <w:spacing w:val="-2"/>
          <w:lang w:eastAsia="ko-KR"/>
        </w:rPr>
        <w:t>measured by</w:t>
      </w:r>
      <w:r w:rsidRPr="00586006">
        <w:rPr>
          <w:rFonts w:cs="바탕" w:hint="eastAsia"/>
          <w:i/>
          <w:spacing w:val="-2"/>
        </w:rPr>
        <w:t xml:space="preserve"> PSSCH DMRS and SL-RSSI</w:t>
      </w:r>
      <w:r w:rsidRPr="00586006">
        <w:rPr>
          <w:rFonts w:cs="바탕"/>
          <w:i/>
          <w:spacing w:val="-2"/>
        </w:rPr>
        <w:t xml:space="preserve"> is</w:t>
      </w:r>
      <w:r w:rsidRPr="00586006">
        <w:rPr>
          <w:rFonts w:cs="바탕" w:hint="eastAsia"/>
          <w:i/>
          <w:spacing w:val="-2"/>
        </w:rPr>
        <w:t xml:space="preserve"> </w:t>
      </w:r>
      <w:r w:rsidRPr="00586006">
        <w:rPr>
          <w:rFonts w:cs="바탕"/>
          <w:i/>
          <w:spacing w:val="-2"/>
        </w:rPr>
        <w:t>supported</w:t>
      </w:r>
      <w:r w:rsidRPr="00586006">
        <w:rPr>
          <w:rFonts w:cs="바탕" w:hint="eastAsia"/>
          <w:i/>
          <w:spacing w:val="-2"/>
          <w:lang w:eastAsia="ko-KR"/>
        </w:rPr>
        <w:t>.</w:t>
      </w:r>
    </w:p>
    <w:p w14:paraId="7192980B" w14:textId="77777777" w:rsidR="00AA0662" w:rsidRPr="00586006" w:rsidRDefault="00AA0662" w:rsidP="00AA0662">
      <w:pPr>
        <w:jc w:val="both"/>
        <w:rPr>
          <w:rFonts w:cs="바탕"/>
          <w:i/>
          <w:spacing w:val="-2"/>
          <w:lang w:eastAsia="ko-KR"/>
        </w:rPr>
      </w:pPr>
      <w:r w:rsidRPr="00586006">
        <w:rPr>
          <w:rFonts w:cs="바탕" w:hint="eastAsia"/>
          <w:b/>
          <w:i/>
          <w:spacing w:val="-2"/>
          <w:u w:val="single"/>
        </w:rPr>
        <w:t xml:space="preserve">Proposal </w:t>
      </w:r>
      <w:r w:rsidRPr="00586006">
        <w:rPr>
          <w:rFonts w:cs="바탕"/>
          <w:b/>
          <w:i/>
          <w:spacing w:val="-2"/>
          <w:u w:val="single"/>
          <w:lang w:eastAsia="ko-KR"/>
        </w:rPr>
        <w:t>5</w:t>
      </w:r>
      <w:r w:rsidRPr="00586006">
        <w:rPr>
          <w:rFonts w:cs="바탕" w:hint="eastAsia"/>
          <w:i/>
          <w:spacing w:val="-2"/>
        </w:rPr>
        <w:t>:</w:t>
      </w:r>
      <w:r w:rsidRPr="00586006">
        <w:rPr>
          <w:rFonts w:cs="바탕"/>
          <w:i/>
          <w:spacing w:val="-2"/>
        </w:rPr>
        <w:t xml:space="preserve"> In Step 1 for </w:t>
      </w:r>
      <w:r w:rsidRPr="00586006">
        <w:rPr>
          <w:i/>
        </w:rPr>
        <w:t>resource (re-)selection procedure</w:t>
      </w:r>
      <w:r w:rsidRPr="00586006">
        <w:rPr>
          <w:rFonts w:cs="바탕" w:hint="eastAsia"/>
          <w:i/>
          <w:spacing w:val="-2"/>
        </w:rPr>
        <w:t xml:space="preserve">, </w:t>
      </w:r>
      <w:r w:rsidRPr="00586006">
        <w:rPr>
          <w:rFonts w:cs="바탕"/>
          <w:i/>
          <w:spacing w:val="-2"/>
        </w:rPr>
        <w:t>X</w:t>
      </w:r>
      <w:proofErr w:type="gramStart"/>
      <w:r w:rsidRPr="00586006">
        <w:rPr>
          <w:rFonts w:ascii="맑은 고딕" w:hAnsi="맑은 고딕" w:cs="바탕" w:hint="eastAsia"/>
          <w:i/>
          <w:spacing w:val="-2"/>
        </w:rPr>
        <w:t>∈</w:t>
      </w:r>
      <w:r w:rsidRPr="00586006">
        <w:rPr>
          <w:rFonts w:cs="바탕"/>
          <w:i/>
          <w:spacing w:val="-2"/>
        </w:rPr>
        <w:t>{</w:t>
      </w:r>
      <w:proofErr w:type="gramEnd"/>
      <w:r w:rsidRPr="00586006">
        <w:rPr>
          <w:rFonts w:cs="바탕"/>
          <w:i/>
          <w:spacing w:val="-2"/>
        </w:rPr>
        <w:t>10,20} are supported and configured in resource pool.</w:t>
      </w:r>
    </w:p>
    <w:p w14:paraId="4D1BBB5A" w14:textId="77777777" w:rsidR="006848BF" w:rsidRPr="00586006" w:rsidRDefault="006848BF" w:rsidP="006848BF">
      <w:pPr>
        <w:jc w:val="both"/>
        <w:rPr>
          <w:rFonts w:eastAsia="MS Mincho"/>
          <w:i/>
          <w:lang w:eastAsia="en-GB"/>
        </w:rPr>
      </w:pPr>
      <w:r w:rsidRPr="00586006">
        <w:rPr>
          <w:rFonts w:cs="바탕" w:hint="eastAsia"/>
          <w:b/>
          <w:i/>
          <w:spacing w:val="-2"/>
          <w:u w:val="single"/>
        </w:rPr>
        <w:t xml:space="preserve">Proposal </w:t>
      </w:r>
      <w:r w:rsidRPr="00586006">
        <w:rPr>
          <w:rFonts w:cs="바탕"/>
          <w:b/>
          <w:i/>
          <w:spacing w:val="-2"/>
          <w:u w:val="single"/>
          <w:lang w:eastAsia="ko-KR"/>
        </w:rPr>
        <w:t>6</w:t>
      </w:r>
      <w:r w:rsidRPr="00586006">
        <w:rPr>
          <w:rFonts w:cs="바탕" w:hint="eastAsia"/>
          <w:i/>
          <w:spacing w:val="-2"/>
        </w:rPr>
        <w:t xml:space="preserve">: </w:t>
      </w:r>
      <w:r w:rsidRPr="00586006">
        <w:rPr>
          <w:rFonts w:eastAsia="MS Mincho"/>
          <w:i/>
          <w:lang w:eastAsia="en-GB"/>
        </w:rPr>
        <w:t xml:space="preserve">A resource pre-emption mechanism for Mode-2 is disabled in resource pool in Rel-16 V2X. </w:t>
      </w:r>
    </w:p>
    <w:p w14:paraId="47ADE1A7" w14:textId="77777777" w:rsidR="006848BF" w:rsidRPr="00586006" w:rsidRDefault="006848BF" w:rsidP="006848BF">
      <w:pPr>
        <w:pStyle w:val="maintext"/>
        <w:ind w:firstLineChars="0" w:firstLine="0"/>
      </w:pPr>
      <w:r w:rsidRPr="00586006">
        <w:rPr>
          <w:rFonts w:hint="eastAsia"/>
          <w:b/>
          <w:i/>
          <w:spacing w:val="-2"/>
          <w:u w:val="single"/>
        </w:rPr>
        <w:t xml:space="preserve">Proposal </w:t>
      </w:r>
      <w:r w:rsidRPr="00586006">
        <w:rPr>
          <w:b/>
          <w:i/>
          <w:spacing w:val="-2"/>
          <w:u w:val="single"/>
        </w:rPr>
        <w:t>7</w:t>
      </w:r>
      <w:r w:rsidRPr="00586006">
        <w:rPr>
          <w:rFonts w:hint="eastAsia"/>
          <w:b/>
          <w:i/>
          <w:spacing w:val="-2"/>
          <w:u w:val="single"/>
        </w:rPr>
        <w:t>:</w:t>
      </w:r>
      <w:r w:rsidRPr="00586006">
        <w:rPr>
          <w:rFonts w:hint="eastAsia"/>
          <w:b/>
          <w:i/>
          <w:spacing w:val="-2"/>
        </w:rPr>
        <w:t xml:space="preserve"> </w:t>
      </w:r>
      <w:r w:rsidRPr="00586006">
        <w:rPr>
          <w:rFonts w:hint="eastAsia"/>
          <w:i/>
          <w:spacing w:val="-2"/>
        </w:rPr>
        <w:t xml:space="preserve">When HARQ is enabled, resource </w:t>
      </w:r>
      <w:r w:rsidRPr="00586006">
        <w:rPr>
          <w:i/>
          <w:spacing w:val="-2"/>
        </w:rPr>
        <w:t>(re-)</w:t>
      </w:r>
      <w:r w:rsidRPr="00586006">
        <w:rPr>
          <w:rFonts w:hint="eastAsia"/>
          <w:i/>
          <w:spacing w:val="-2"/>
        </w:rPr>
        <w:t>selection procedure should guarantee a sufficient timing gap for</w:t>
      </w:r>
      <w:r w:rsidRPr="00586006">
        <w:rPr>
          <w:i/>
          <w:spacing w:val="-2"/>
        </w:rPr>
        <w:t xml:space="preserve"> different transmission opportunities</w:t>
      </w:r>
      <w:r w:rsidRPr="00586006">
        <w:rPr>
          <w:rFonts w:hint="eastAsia"/>
          <w:i/>
          <w:spacing w:val="-2"/>
        </w:rPr>
        <w:t xml:space="preserve"> considering the </w:t>
      </w:r>
      <w:r w:rsidRPr="00586006">
        <w:rPr>
          <w:i/>
          <w:spacing w:val="-2"/>
        </w:rPr>
        <w:t>configured periodicity of PSFCH resource (N)</w:t>
      </w:r>
      <w:r w:rsidRPr="00586006">
        <w:rPr>
          <w:rFonts w:hint="eastAsia"/>
          <w:i/>
          <w:spacing w:val="-2"/>
        </w:rPr>
        <w:t xml:space="preserve"> and </w:t>
      </w:r>
      <w:r w:rsidRPr="00586006">
        <w:rPr>
          <w:i/>
          <w:spacing w:val="-2"/>
        </w:rPr>
        <w:t>PSSCH-to-HARQ feedback timing (K).</w:t>
      </w:r>
    </w:p>
    <w:p w14:paraId="34385D5D" w14:textId="77777777" w:rsidR="00D53D2D" w:rsidRPr="00586006" w:rsidRDefault="00D53D2D" w:rsidP="00D53D2D">
      <w:pPr>
        <w:pStyle w:val="maintext"/>
        <w:ind w:firstLineChars="0" w:firstLine="0"/>
        <w:rPr>
          <w:i/>
          <w:spacing w:val="-2"/>
        </w:rPr>
      </w:pPr>
      <w:r w:rsidRPr="00586006">
        <w:rPr>
          <w:rFonts w:hint="eastAsia"/>
          <w:b/>
          <w:i/>
          <w:spacing w:val="-2"/>
          <w:u w:val="single"/>
        </w:rPr>
        <w:t xml:space="preserve">Proposal </w:t>
      </w:r>
      <w:r w:rsidRPr="00586006">
        <w:rPr>
          <w:b/>
          <w:i/>
          <w:spacing w:val="-2"/>
          <w:u w:val="single"/>
        </w:rPr>
        <w:t>8</w:t>
      </w:r>
      <w:r w:rsidRPr="00586006">
        <w:rPr>
          <w:rFonts w:hint="eastAsia"/>
          <w:b/>
          <w:i/>
          <w:spacing w:val="-2"/>
          <w:u w:val="single"/>
        </w:rPr>
        <w:t>:</w:t>
      </w:r>
      <w:r w:rsidRPr="00586006">
        <w:rPr>
          <w:rFonts w:hint="eastAsia"/>
          <w:b/>
          <w:i/>
          <w:spacing w:val="-2"/>
        </w:rPr>
        <w:t xml:space="preserve"> </w:t>
      </w:r>
      <w:r w:rsidRPr="00586006">
        <w:rPr>
          <w:i/>
          <w:spacing w:val="-2"/>
        </w:rPr>
        <w:t xml:space="preserve">A mixed </w:t>
      </w:r>
      <w:r w:rsidRPr="00586006">
        <w:rPr>
          <w:rFonts w:hint="eastAsia"/>
          <w:i/>
          <w:spacing w:val="-2"/>
        </w:rPr>
        <w:t xml:space="preserve">blind </w:t>
      </w:r>
      <w:r w:rsidRPr="00586006">
        <w:rPr>
          <w:i/>
          <w:spacing w:val="-2"/>
        </w:rPr>
        <w:t>and feedback-</w:t>
      </w:r>
      <w:r w:rsidRPr="00586006">
        <w:rPr>
          <w:rFonts w:hint="eastAsia"/>
          <w:i/>
          <w:spacing w:val="-2"/>
        </w:rPr>
        <w:t xml:space="preserve">based retransmission </w:t>
      </w:r>
      <w:r w:rsidRPr="00586006">
        <w:rPr>
          <w:i/>
          <w:spacing w:val="-2"/>
        </w:rPr>
        <w:t>is not supported in resource (re-)selection procedure.</w:t>
      </w:r>
    </w:p>
    <w:p w14:paraId="716286EF" w14:textId="77777777" w:rsidR="00D53D2D" w:rsidRPr="00586006" w:rsidRDefault="00D53D2D" w:rsidP="00D53D2D">
      <w:pPr>
        <w:pStyle w:val="maintext"/>
        <w:ind w:firstLineChars="0" w:firstLine="0"/>
        <w:rPr>
          <w:b/>
          <w:i/>
          <w:spacing w:val="-2"/>
          <w:u w:val="single"/>
        </w:rPr>
      </w:pPr>
      <w:r w:rsidRPr="00586006">
        <w:rPr>
          <w:rFonts w:hint="eastAsia"/>
          <w:b/>
          <w:i/>
          <w:spacing w:val="-2"/>
          <w:u w:val="single"/>
        </w:rPr>
        <w:t xml:space="preserve">Proposal </w:t>
      </w:r>
      <w:r w:rsidRPr="00586006">
        <w:rPr>
          <w:b/>
          <w:i/>
          <w:spacing w:val="-2"/>
          <w:u w:val="single"/>
        </w:rPr>
        <w:t>9</w:t>
      </w:r>
      <w:r w:rsidRPr="00586006">
        <w:rPr>
          <w:rFonts w:hint="eastAsia"/>
          <w:b/>
          <w:i/>
          <w:spacing w:val="-2"/>
          <w:u w:val="single"/>
        </w:rPr>
        <w:t>:</w:t>
      </w:r>
      <w:r w:rsidRPr="00586006">
        <w:rPr>
          <w:rFonts w:hint="eastAsia"/>
          <w:b/>
          <w:i/>
          <w:spacing w:val="-2"/>
        </w:rPr>
        <w:t xml:space="preserve"> </w:t>
      </w:r>
      <w:r w:rsidRPr="00586006">
        <w:rPr>
          <w:i/>
          <w:spacing w:val="-2"/>
        </w:rPr>
        <w:t>If HARQ feedback is disabled, blind retransmission can be enabled.</w:t>
      </w:r>
    </w:p>
    <w:p w14:paraId="645838D5" w14:textId="77777777" w:rsidR="007C4AAC" w:rsidRPr="00586006" w:rsidRDefault="007C4AAC" w:rsidP="007C4AAC">
      <w:pPr>
        <w:pStyle w:val="maintext"/>
        <w:ind w:firstLineChars="0" w:firstLine="0"/>
        <w:rPr>
          <w:i/>
          <w:spacing w:val="-2"/>
        </w:rPr>
      </w:pPr>
      <w:r w:rsidRPr="00586006">
        <w:rPr>
          <w:rFonts w:hint="eastAsia"/>
          <w:b/>
          <w:i/>
          <w:spacing w:val="-2"/>
          <w:u w:val="single"/>
        </w:rPr>
        <w:t xml:space="preserve">Proposal </w:t>
      </w:r>
      <w:r w:rsidRPr="00586006">
        <w:rPr>
          <w:b/>
          <w:i/>
          <w:spacing w:val="-2"/>
          <w:u w:val="single"/>
        </w:rPr>
        <w:t>10</w:t>
      </w:r>
      <w:r w:rsidRPr="00586006">
        <w:rPr>
          <w:rFonts w:hint="eastAsia"/>
          <w:b/>
          <w:i/>
          <w:spacing w:val="-2"/>
          <w:u w:val="single"/>
        </w:rPr>
        <w:t>:</w:t>
      </w:r>
      <w:r w:rsidRPr="00586006">
        <w:rPr>
          <w:rFonts w:hint="eastAsia"/>
          <w:b/>
          <w:i/>
          <w:spacing w:val="-2"/>
        </w:rPr>
        <w:t xml:space="preserve"> </w:t>
      </w:r>
      <w:r w:rsidRPr="00586006">
        <w:rPr>
          <w:rFonts w:hint="eastAsia"/>
          <w:i/>
          <w:spacing w:val="-2"/>
        </w:rPr>
        <w:t xml:space="preserve">A period &gt; W is additionally </w:t>
      </w:r>
      <w:proofErr w:type="spellStart"/>
      <w:r w:rsidRPr="00586006">
        <w:rPr>
          <w:rFonts w:hint="eastAsia"/>
          <w:i/>
          <w:spacing w:val="-2"/>
        </w:rPr>
        <w:t>signaled</w:t>
      </w:r>
      <w:proofErr w:type="spellEnd"/>
      <w:r w:rsidRPr="00586006">
        <w:rPr>
          <w:rFonts w:hint="eastAsia"/>
          <w:i/>
          <w:spacing w:val="-2"/>
        </w:rPr>
        <w:t xml:space="preserve"> in SCI and the same reservation is applied with respect to resources indicated within N</w:t>
      </w:r>
      <w:r w:rsidRPr="00586006">
        <w:rPr>
          <w:rFonts w:hint="eastAsia"/>
          <w:i/>
          <w:spacing w:val="-2"/>
          <w:vertAlign w:val="subscript"/>
        </w:rPr>
        <w:t>MAX</w:t>
      </w:r>
      <w:r w:rsidRPr="00586006">
        <w:rPr>
          <w:rFonts w:hint="eastAsia"/>
          <w:i/>
          <w:spacing w:val="-2"/>
        </w:rPr>
        <w:t xml:space="preserve"> within window W at subsequent periods</w:t>
      </w:r>
    </w:p>
    <w:p w14:paraId="27893678" w14:textId="55FB736F" w:rsidR="007C4AAC" w:rsidRPr="00586006" w:rsidRDefault="007C4AAC" w:rsidP="007C4AAC">
      <w:pPr>
        <w:pStyle w:val="maintext"/>
        <w:numPr>
          <w:ilvl w:val="0"/>
          <w:numId w:val="10"/>
        </w:numPr>
        <w:spacing w:line="240" w:lineRule="auto"/>
        <w:ind w:firstLineChars="0"/>
        <w:rPr>
          <w:i/>
          <w:spacing w:val="-2"/>
        </w:rPr>
      </w:pPr>
      <w:r w:rsidRPr="00586006">
        <w:rPr>
          <w:i/>
          <w:spacing w:val="-2"/>
        </w:rPr>
        <w:t>Reuse</w:t>
      </w:r>
      <w:r w:rsidRPr="00586006">
        <w:rPr>
          <w:rFonts w:hint="eastAsia"/>
          <w:i/>
          <w:spacing w:val="-2"/>
        </w:rPr>
        <w:t xml:space="preserve"> reservation periods</w:t>
      </w:r>
      <w:r w:rsidRPr="00586006">
        <w:rPr>
          <w:i/>
          <w:spacing w:val="-2"/>
        </w:rPr>
        <w:t xml:space="preserve"> defined in LTE V2X</w:t>
      </w:r>
      <w:r w:rsidRPr="00586006">
        <w:rPr>
          <w:rFonts w:hint="eastAsia"/>
          <w:i/>
          <w:spacing w:val="-2"/>
        </w:rPr>
        <w:t xml:space="preserve"> to indicate </w:t>
      </w:r>
      <w:r w:rsidRPr="00586006">
        <w:rPr>
          <w:i/>
          <w:spacing w:val="-2"/>
        </w:rPr>
        <w:t>reserved resource(s) by a different TB.</w:t>
      </w:r>
    </w:p>
    <w:p w14:paraId="3D2B053C" w14:textId="77777777" w:rsidR="007C4AAC" w:rsidRPr="00586006" w:rsidRDefault="007C4AAC" w:rsidP="007C4AAC">
      <w:pPr>
        <w:rPr>
          <w:rFonts w:cs="바탕"/>
          <w:i/>
          <w:spacing w:val="-2"/>
        </w:rPr>
      </w:pPr>
      <w:r w:rsidRPr="00586006">
        <w:rPr>
          <w:rFonts w:hint="eastAsia"/>
          <w:b/>
          <w:i/>
          <w:spacing w:val="-2"/>
          <w:u w:val="single"/>
        </w:rPr>
        <w:t xml:space="preserve">Proposal </w:t>
      </w:r>
      <w:r w:rsidRPr="00586006">
        <w:rPr>
          <w:b/>
          <w:i/>
          <w:spacing w:val="-2"/>
          <w:u w:val="single"/>
        </w:rPr>
        <w:t>11</w:t>
      </w:r>
      <w:r w:rsidRPr="00586006">
        <w:rPr>
          <w:rFonts w:hint="eastAsia"/>
          <w:b/>
          <w:i/>
          <w:spacing w:val="-2"/>
          <w:u w:val="single"/>
        </w:rPr>
        <w:t>:</w:t>
      </w:r>
      <w:r w:rsidRPr="00586006">
        <w:rPr>
          <w:rFonts w:hint="eastAsia"/>
          <w:b/>
          <w:i/>
          <w:spacing w:val="-2"/>
        </w:rPr>
        <w:t xml:space="preserve"> </w:t>
      </w:r>
      <w:r w:rsidRPr="00586006">
        <w:rPr>
          <w:rFonts w:cs="바탕"/>
          <w:i/>
          <w:spacing w:val="-2"/>
        </w:rPr>
        <w:t xml:space="preserve">1st stage </w:t>
      </w:r>
      <w:r w:rsidRPr="00586006">
        <w:rPr>
          <w:rFonts w:cs="바탕" w:hint="eastAsia"/>
          <w:i/>
          <w:spacing w:val="-2"/>
          <w:lang w:eastAsia="ko-KR"/>
        </w:rPr>
        <w:t>SCI includes t</w:t>
      </w:r>
      <w:r w:rsidRPr="00586006">
        <w:rPr>
          <w:rFonts w:cs="바탕" w:hint="eastAsia"/>
          <w:i/>
          <w:spacing w:val="-2"/>
        </w:rPr>
        <w:t xml:space="preserve">he following bit fields </w:t>
      </w:r>
      <w:r w:rsidRPr="00586006">
        <w:rPr>
          <w:rFonts w:cs="바탕" w:hint="eastAsia"/>
          <w:i/>
          <w:spacing w:val="-2"/>
          <w:lang w:eastAsia="ko-KR"/>
        </w:rPr>
        <w:t>for</w:t>
      </w:r>
      <w:r w:rsidRPr="00586006">
        <w:rPr>
          <w:rFonts w:cs="바탕" w:hint="eastAsia"/>
          <w:i/>
          <w:spacing w:val="-2"/>
        </w:rPr>
        <w:t xml:space="preserve"> </w:t>
      </w:r>
      <w:r w:rsidRPr="00586006">
        <w:rPr>
          <w:rFonts w:cs="바탕"/>
          <w:i/>
          <w:spacing w:val="-2"/>
        </w:rPr>
        <w:t xml:space="preserve">reservation of </w:t>
      </w:r>
      <w:proofErr w:type="spellStart"/>
      <w:r w:rsidRPr="00586006">
        <w:rPr>
          <w:rFonts w:cs="바탕"/>
          <w:i/>
          <w:spacing w:val="-2"/>
        </w:rPr>
        <w:t>sidelink</w:t>
      </w:r>
      <w:proofErr w:type="spellEnd"/>
      <w:r w:rsidRPr="00586006">
        <w:rPr>
          <w:rFonts w:cs="바탕"/>
          <w:i/>
          <w:spacing w:val="-2"/>
        </w:rPr>
        <w:t xml:space="preserve"> resource(s)</w:t>
      </w:r>
      <w:r w:rsidRPr="00586006">
        <w:rPr>
          <w:rFonts w:cs="바탕" w:hint="eastAsia"/>
          <w:i/>
          <w:spacing w:val="-2"/>
        </w:rPr>
        <w:t>:</w:t>
      </w:r>
    </w:p>
    <w:p w14:paraId="367499F3" w14:textId="77777777" w:rsidR="007C4AAC" w:rsidRPr="00586006" w:rsidRDefault="007C4AAC" w:rsidP="007C4AAC">
      <w:pPr>
        <w:pStyle w:val="maintext"/>
        <w:numPr>
          <w:ilvl w:val="0"/>
          <w:numId w:val="10"/>
        </w:numPr>
        <w:ind w:firstLineChars="0"/>
        <w:rPr>
          <w:i/>
          <w:spacing w:val="-2"/>
        </w:rPr>
      </w:pPr>
      <w:r w:rsidRPr="00586006">
        <w:rPr>
          <w:rFonts w:hint="eastAsia"/>
          <w:i/>
          <w:spacing w:val="-2"/>
        </w:rPr>
        <w:t xml:space="preserve">Frequency resource location to indicate </w:t>
      </w:r>
      <w:r w:rsidRPr="00586006">
        <w:rPr>
          <w:i/>
          <w:spacing w:val="-2"/>
        </w:rPr>
        <w:t xml:space="preserve">up to </w:t>
      </w:r>
      <w:r w:rsidRPr="00586006">
        <w:rPr>
          <w:rFonts w:hint="eastAsia"/>
          <w:i/>
          <w:spacing w:val="-2"/>
        </w:rPr>
        <w:t>3</w:t>
      </w:r>
      <w:r w:rsidRPr="00586006">
        <w:rPr>
          <w:i/>
          <w:spacing w:val="-2"/>
        </w:rPr>
        <w:t xml:space="preserve"> </w:t>
      </w:r>
      <w:r w:rsidRPr="00586006">
        <w:rPr>
          <w:rFonts w:hint="eastAsia"/>
          <w:i/>
          <w:spacing w:val="-2"/>
        </w:rPr>
        <w:t>resources</w:t>
      </w:r>
      <w:r w:rsidRPr="00586006">
        <w:rPr>
          <w:i/>
          <w:spacing w:val="-2"/>
        </w:rPr>
        <w:t xml:space="preserve">: </w:t>
      </w:r>
      <m:oMath>
        <m:d>
          <m:dPr>
            <m:begChr m:val="⌈"/>
            <m:endChr m:val="⌉"/>
            <m:ctrlPr>
              <w:rPr>
                <w:rFonts w:ascii="Cambria Math" w:hAnsi="Cambria Math"/>
                <w:spacing w:val="-2"/>
              </w:rPr>
            </m:ctrlPr>
          </m:dPr>
          <m:e>
            <m:sSub>
              <m:sSubPr>
                <m:ctrlPr>
                  <w:rPr>
                    <w:rFonts w:ascii="Cambria Math" w:hAnsi="Cambria Math"/>
                    <w:i/>
                    <w:spacing w:val="-2"/>
                  </w:rPr>
                </m:ctrlPr>
              </m:sSubPr>
              <m:e>
                <m:r>
                  <w:rPr>
                    <w:rFonts w:ascii="Cambria Math" w:hAnsi="Cambria Math"/>
                    <w:spacing w:val="-2"/>
                  </w:rPr>
                  <m:t>log</m:t>
                </m:r>
              </m:e>
              <m:sub>
                <m:r>
                  <w:rPr>
                    <w:rFonts w:ascii="Cambria Math" w:hAnsi="Cambria Math"/>
                    <w:spacing w:val="-2"/>
                  </w:rPr>
                  <m:t>2</m:t>
                </m:r>
              </m:sub>
            </m:sSub>
            <m:d>
              <m:dPr>
                <m:ctrlPr>
                  <w:rPr>
                    <w:rFonts w:ascii="Cambria Math" w:hAnsi="Cambria Math"/>
                    <w:i/>
                    <w:spacing w:val="-2"/>
                  </w:rPr>
                </m:ctrlPr>
              </m:dPr>
              <m:e>
                <m:m>
                  <m:mPr>
                    <m:mcs>
                      <m:mc>
                        <m:mcPr>
                          <m:count m:val="1"/>
                          <m:mcJc m:val="center"/>
                        </m:mcPr>
                      </m:mc>
                    </m:mcs>
                    <m:ctrlPr>
                      <w:rPr>
                        <w:rFonts w:ascii="Cambria Math" w:hAnsi="Cambria Math"/>
                        <w:i/>
                        <w:spacing w:val="-2"/>
                      </w:rPr>
                    </m:ctrlPr>
                  </m:mPr>
                  <m:mr>
                    <m:e>
                      <m:sSubSup>
                        <m:sSubSupPr>
                          <m:ctrlPr>
                            <w:rPr>
                              <w:rFonts w:ascii="Cambria Math" w:hAnsi="Cambria Math"/>
                              <w:i/>
                              <w:spacing w:val="-2"/>
                            </w:rPr>
                          </m:ctrlPr>
                        </m:sSubSupPr>
                        <m:e>
                          <m:r>
                            <w:rPr>
                              <w:rFonts w:ascii="Cambria Math" w:hAnsi="Cambria Math"/>
                              <w:spacing w:val="-2"/>
                            </w:rPr>
                            <m:t>N</m:t>
                          </m:r>
                        </m:e>
                        <m:sub>
                          <m:r>
                            <w:rPr>
                              <w:rFonts w:ascii="Cambria Math" w:hAnsi="Cambria Math"/>
                              <w:spacing w:val="-2"/>
                            </w:rPr>
                            <m:t>Subchannel</m:t>
                          </m:r>
                        </m:sub>
                        <m:sup>
                          <m:r>
                            <w:rPr>
                              <w:rFonts w:ascii="Cambria Math" w:hAnsi="Cambria Math"/>
                              <w:spacing w:val="-2"/>
                            </w:rPr>
                            <m:t>SL</m:t>
                          </m:r>
                        </m:sup>
                      </m:sSubSup>
                      <m:r>
                        <w:rPr>
                          <w:rFonts w:ascii="Cambria Math" w:hAnsi="Cambria Math"/>
                          <w:spacing w:val="-2"/>
                        </w:rPr>
                        <m:t>+1</m:t>
                      </m:r>
                    </m:e>
                  </m:mr>
                  <m:mr>
                    <m:e>
                      <m:r>
                        <w:rPr>
                          <w:rFonts w:ascii="Cambria Math" w:hAnsi="Cambria Math"/>
                          <w:spacing w:val="-2"/>
                        </w:rPr>
                        <m:t>2</m:t>
                      </m:r>
                    </m:e>
                  </m:mr>
                </m:m>
              </m:e>
            </m:d>
          </m:e>
        </m:d>
        <m:r>
          <w:rPr>
            <w:rFonts w:ascii="Cambria Math" w:hAnsi="Cambria Math"/>
            <w:spacing w:val="-2"/>
          </w:rPr>
          <m:t>+</m:t>
        </m:r>
        <m:d>
          <m:dPr>
            <m:begChr m:val="⌈"/>
            <m:endChr m:val="⌉"/>
            <m:ctrlPr>
              <w:rPr>
                <w:rFonts w:ascii="Cambria Math" w:hAnsi="Cambria Math"/>
                <w:spacing w:val="-2"/>
              </w:rPr>
            </m:ctrlPr>
          </m:dPr>
          <m:e>
            <m:sSub>
              <m:sSubPr>
                <m:ctrlPr>
                  <w:rPr>
                    <w:rFonts w:ascii="Cambria Math" w:hAnsi="Cambria Math"/>
                    <w:i/>
                    <w:spacing w:val="-2"/>
                  </w:rPr>
                </m:ctrlPr>
              </m:sSubPr>
              <m:e>
                <m:r>
                  <w:rPr>
                    <w:rFonts w:ascii="Cambria Math" w:hAnsi="Cambria Math"/>
                    <w:spacing w:val="-2"/>
                  </w:rPr>
                  <m:t>log</m:t>
                </m:r>
              </m:e>
              <m:sub>
                <m:r>
                  <w:rPr>
                    <w:rFonts w:ascii="Cambria Math" w:hAnsi="Cambria Math"/>
                    <w:spacing w:val="-2"/>
                  </w:rPr>
                  <m:t>2</m:t>
                </m:r>
              </m:sub>
            </m:sSub>
            <m:sSubSup>
              <m:sSubSupPr>
                <m:ctrlPr>
                  <w:rPr>
                    <w:rFonts w:ascii="Cambria Math" w:hAnsi="Cambria Math"/>
                    <w:i/>
                    <w:spacing w:val="-2"/>
                  </w:rPr>
                </m:ctrlPr>
              </m:sSubSupPr>
              <m:e>
                <m:r>
                  <w:rPr>
                    <w:rFonts w:ascii="Cambria Math" w:hAnsi="Cambria Math"/>
                    <w:spacing w:val="-2"/>
                  </w:rPr>
                  <m:t>N</m:t>
                </m:r>
              </m:e>
              <m:sub>
                <m:r>
                  <w:rPr>
                    <w:rFonts w:ascii="Cambria Math" w:hAnsi="Cambria Math"/>
                    <w:spacing w:val="-2"/>
                  </w:rPr>
                  <m:t>Subchannel</m:t>
                </m:r>
              </m:sub>
              <m:sup>
                <m:r>
                  <w:rPr>
                    <w:rFonts w:ascii="Cambria Math" w:hAnsi="Cambria Math"/>
                    <w:spacing w:val="-2"/>
                  </w:rPr>
                  <m:t>SL</m:t>
                </m:r>
              </m:sup>
            </m:sSubSup>
          </m:e>
        </m:d>
      </m:oMath>
      <w:r w:rsidRPr="00586006">
        <w:rPr>
          <w:rFonts w:hint="eastAsia"/>
          <w:i/>
          <w:spacing w:val="-2"/>
        </w:rPr>
        <w:t xml:space="preserve"> </w:t>
      </w:r>
      <w:r w:rsidRPr="00586006">
        <w:rPr>
          <w:i/>
          <w:spacing w:val="-2"/>
        </w:rPr>
        <w:t>bits</w:t>
      </w:r>
    </w:p>
    <w:p w14:paraId="3242E03C" w14:textId="77777777" w:rsidR="007C4AAC" w:rsidRPr="00586006" w:rsidRDefault="007C4AAC" w:rsidP="007C4AAC">
      <w:pPr>
        <w:pStyle w:val="maintext"/>
        <w:numPr>
          <w:ilvl w:val="0"/>
          <w:numId w:val="10"/>
        </w:numPr>
        <w:ind w:firstLineChars="0"/>
        <w:rPr>
          <w:i/>
          <w:spacing w:val="-2"/>
        </w:rPr>
      </w:pPr>
      <w:r w:rsidRPr="00586006">
        <w:rPr>
          <w:rFonts w:hint="eastAsia"/>
          <w:i/>
          <w:spacing w:val="-2"/>
        </w:rPr>
        <w:t xml:space="preserve">Time gap between initial and </w:t>
      </w:r>
      <w:r w:rsidRPr="00586006">
        <w:rPr>
          <w:i/>
          <w:spacing w:val="-2"/>
        </w:rPr>
        <w:t xml:space="preserve">first </w:t>
      </w:r>
      <w:r w:rsidRPr="00586006">
        <w:rPr>
          <w:rFonts w:hint="eastAsia"/>
          <w:i/>
          <w:spacing w:val="-2"/>
        </w:rPr>
        <w:t>retransmission</w:t>
      </w:r>
      <w:r w:rsidRPr="00586006">
        <w:rPr>
          <w:i/>
          <w:spacing w:val="-2"/>
        </w:rPr>
        <w:t>: 4bits</w:t>
      </w:r>
    </w:p>
    <w:p w14:paraId="4AA13949" w14:textId="77777777" w:rsidR="007C4AAC" w:rsidRPr="00586006" w:rsidRDefault="007C4AAC" w:rsidP="007C4AAC">
      <w:pPr>
        <w:pStyle w:val="maintext"/>
        <w:numPr>
          <w:ilvl w:val="0"/>
          <w:numId w:val="10"/>
        </w:numPr>
        <w:ind w:firstLineChars="0"/>
        <w:rPr>
          <w:i/>
          <w:spacing w:val="-2"/>
        </w:rPr>
      </w:pPr>
      <w:r w:rsidRPr="00586006">
        <w:rPr>
          <w:rFonts w:hint="eastAsia"/>
          <w:i/>
          <w:spacing w:val="-2"/>
        </w:rPr>
        <w:t>Time gap between</w:t>
      </w:r>
      <w:r w:rsidRPr="00586006">
        <w:rPr>
          <w:i/>
          <w:spacing w:val="-2"/>
        </w:rPr>
        <w:t xml:space="preserve"> first</w:t>
      </w:r>
      <w:r w:rsidRPr="00586006">
        <w:rPr>
          <w:rFonts w:hint="eastAsia"/>
          <w:i/>
          <w:spacing w:val="-2"/>
        </w:rPr>
        <w:t xml:space="preserve"> and </w:t>
      </w:r>
      <w:r w:rsidRPr="00586006">
        <w:rPr>
          <w:i/>
          <w:spacing w:val="-2"/>
        </w:rPr>
        <w:t xml:space="preserve">second </w:t>
      </w:r>
      <w:r w:rsidRPr="00586006">
        <w:rPr>
          <w:rFonts w:hint="eastAsia"/>
          <w:i/>
          <w:spacing w:val="-2"/>
        </w:rPr>
        <w:t>retransmission</w:t>
      </w:r>
      <w:r w:rsidRPr="00586006">
        <w:rPr>
          <w:i/>
          <w:spacing w:val="-2"/>
        </w:rPr>
        <w:t>: 4bits</w:t>
      </w:r>
    </w:p>
    <w:p w14:paraId="261F770B" w14:textId="77777777" w:rsidR="007C4AAC" w:rsidRPr="00586006" w:rsidRDefault="007C4AAC" w:rsidP="007C4AAC">
      <w:pPr>
        <w:pStyle w:val="maintext"/>
        <w:numPr>
          <w:ilvl w:val="0"/>
          <w:numId w:val="10"/>
        </w:numPr>
        <w:ind w:firstLineChars="0"/>
        <w:rPr>
          <w:i/>
          <w:spacing w:val="-2"/>
        </w:rPr>
      </w:pPr>
      <w:r w:rsidRPr="00586006">
        <w:rPr>
          <w:i/>
          <w:spacing w:val="-2"/>
        </w:rPr>
        <w:t xml:space="preserve">Priority of a </w:t>
      </w:r>
      <w:proofErr w:type="spellStart"/>
      <w:r w:rsidRPr="00586006">
        <w:rPr>
          <w:i/>
          <w:spacing w:val="-2"/>
        </w:rPr>
        <w:t>sidelink</w:t>
      </w:r>
      <w:proofErr w:type="spellEnd"/>
      <w:r w:rsidRPr="00586006">
        <w:rPr>
          <w:i/>
          <w:spacing w:val="-2"/>
        </w:rPr>
        <w:t xml:space="preserve"> transmission: 3bits (confirm working assumption in RAN1#98bis)</w:t>
      </w:r>
    </w:p>
    <w:p w14:paraId="2108601F" w14:textId="7E6E2B96" w:rsidR="00F5288C" w:rsidRPr="00586006" w:rsidRDefault="007C4AAC" w:rsidP="003F4B71">
      <w:pPr>
        <w:pStyle w:val="maintext"/>
        <w:numPr>
          <w:ilvl w:val="0"/>
          <w:numId w:val="10"/>
        </w:numPr>
        <w:ind w:firstLineChars="0"/>
        <w:rPr>
          <w:i/>
          <w:spacing w:val="-2"/>
        </w:rPr>
      </w:pPr>
      <w:r w:rsidRPr="00586006">
        <w:rPr>
          <w:i/>
          <w:spacing w:val="-2"/>
        </w:rPr>
        <w:t>Reservation p</w:t>
      </w:r>
      <w:r w:rsidRPr="00586006">
        <w:rPr>
          <w:rFonts w:hint="eastAsia"/>
          <w:i/>
          <w:spacing w:val="-2"/>
        </w:rPr>
        <w:t xml:space="preserve">eriod to indicate </w:t>
      </w:r>
      <w:r w:rsidRPr="00586006">
        <w:rPr>
          <w:i/>
          <w:spacing w:val="-2"/>
        </w:rPr>
        <w:t>reserved resource(s) by a different TB: 4bits</w:t>
      </w:r>
    </w:p>
    <w:p w14:paraId="15D048C0" w14:textId="69182269" w:rsidR="003F4B71" w:rsidRPr="00586006" w:rsidRDefault="003F4B71" w:rsidP="003F4B71">
      <w:pPr>
        <w:pStyle w:val="maintext"/>
        <w:ind w:firstLineChars="0" w:firstLine="0"/>
        <w:rPr>
          <w:b/>
          <w:i/>
          <w:spacing w:val="-2"/>
          <w:u w:val="single"/>
        </w:rPr>
      </w:pPr>
      <w:r w:rsidRPr="00586006">
        <w:rPr>
          <w:rFonts w:hint="eastAsia"/>
          <w:b/>
          <w:i/>
          <w:spacing w:val="-2"/>
          <w:u w:val="single"/>
        </w:rPr>
        <w:t xml:space="preserve">Proposal </w:t>
      </w:r>
      <w:r w:rsidRPr="00586006">
        <w:rPr>
          <w:b/>
          <w:i/>
          <w:spacing w:val="-2"/>
          <w:u w:val="single"/>
        </w:rPr>
        <w:t>12</w:t>
      </w:r>
      <w:r w:rsidRPr="00586006">
        <w:rPr>
          <w:rFonts w:hint="eastAsia"/>
          <w:b/>
          <w:i/>
          <w:spacing w:val="-2"/>
          <w:u w:val="single"/>
        </w:rPr>
        <w:t>:</w:t>
      </w:r>
      <w:r w:rsidRPr="00586006">
        <w:rPr>
          <w:rFonts w:hint="eastAsia"/>
          <w:b/>
          <w:i/>
          <w:spacing w:val="-2"/>
        </w:rPr>
        <w:t xml:space="preserve"> </w:t>
      </w:r>
      <w:r w:rsidRPr="00586006">
        <w:rPr>
          <w:i/>
          <w:spacing w:val="-2"/>
        </w:rPr>
        <w:t>Pre-reservation of resource(s) by a single sub-channel PSCCH+PSSCH is not supported.</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0385AA0F" w14:textId="3BE99F98" w:rsidR="00775CB4" w:rsidRPr="00586006" w:rsidRDefault="00775CB4" w:rsidP="00D23DA1">
      <w:pPr>
        <w:pStyle w:val="reference"/>
        <w:rPr>
          <w:sz w:val="20"/>
        </w:rPr>
      </w:pPr>
      <w:r w:rsidRPr="00586006">
        <w:rPr>
          <w:sz w:val="20"/>
        </w:rPr>
        <w:t>3GPP TSG RAN1#9</w:t>
      </w:r>
      <w:r w:rsidR="00C614FF" w:rsidRPr="00586006">
        <w:rPr>
          <w:rFonts w:eastAsiaTheme="minorEastAsia"/>
          <w:sz w:val="20"/>
          <w:lang w:eastAsia="ko-KR"/>
        </w:rPr>
        <w:t>8</w:t>
      </w:r>
      <w:r w:rsidR="006D6B92" w:rsidRPr="00586006">
        <w:rPr>
          <w:rFonts w:eastAsiaTheme="minorEastAsia"/>
          <w:sz w:val="20"/>
          <w:lang w:eastAsia="ko-KR"/>
        </w:rPr>
        <w:t>bis</w:t>
      </w:r>
      <w:r w:rsidRPr="00586006">
        <w:rPr>
          <w:sz w:val="20"/>
        </w:rPr>
        <w:t>, Final Report of 3GPP TSG RAN.</w:t>
      </w:r>
    </w:p>
    <w:p w14:paraId="0C9C585F" w14:textId="6E03CE3C" w:rsidR="00F9672B" w:rsidRPr="00586006" w:rsidRDefault="00EE610E" w:rsidP="00EE610E">
      <w:pPr>
        <w:pStyle w:val="reference"/>
        <w:rPr>
          <w:sz w:val="20"/>
        </w:rPr>
      </w:pPr>
      <w:r w:rsidRPr="00586006">
        <w:rPr>
          <w:sz w:val="20"/>
        </w:rPr>
        <w:t>98b-NR-14, Email discussion on same and different number of sub-channels between transmissions of a TB.</w:t>
      </w:r>
    </w:p>
    <w:p w14:paraId="18254DAC" w14:textId="35E890EE" w:rsidR="00EE610E" w:rsidRPr="00586006" w:rsidRDefault="00EE610E" w:rsidP="00EE610E">
      <w:pPr>
        <w:pStyle w:val="reference"/>
        <w:rPr>
          <w:sz w:val="20"/>
        </w:rPr>
      </w:pPr>
      <w:r w:rsidRPr="00586006">
        <w:rPr>
          <w:sz w:val="20"/>
        </w:rPr>
        <w:t>98b-NR-15, Email discussion on</w:t>
      </w:r>
      <w:r w:rsidRPr="00586006">
        <w:t xml:space="preserve"> </w:t>
      </w:r>
      <w:r w:rsidRPr="00586006">
        <w:rPr>
          <w:sz w:val="20"/>
        </w:rPr>
        <w:t>maximum number of reserved resources for a TB.</w:t>
      </w:r>
    </w:p>
    <w:p w14:paraId="57BC96AA" w14:textId="26AEDE29" w:rsidR="00EE610E" w:rsidRPr="00586006" w:rsidRDefault="00EE610E" w:rsidP="00EE610E">
      <w:pPr>
        <w:pStyle w:val="reference"/>
        <w:rPr>
          <w:sz w:val="20"/>
        </w:rPr>
      </w:pPr>
      <w:r w:rsidRPr="00586006">
        <w:rPr>
          <w:sz w:val="20"/>
        </w:rPr>
        <w:t>98b-NR-16, Email discussion on resource selection and sensing windows bounds.</w:t>
      </w:r>
    </w:p>
    <w:p w14:paraId="026658CE" w14:textId="58236604" w:rsidR="00FF4F8E" w:rsidRPr="00586006" w:rsidRDefault="000906FB" w:rsidP="000906FB">
      <w:pPr>
        <w:pStyle w:val="reference"/>
        <w:rPr>
          <w:sz w:val="20"/>
          <w:lang w:eastAsia="ko-KR"/>
        </w:rPr>
      </w:pPr>
      <w:r w:rsidRPr="00586006">
        <w:rPr>
          <w:sz w:val="20"/>
          <w:lang w:eastAsia="ko-KR"/>
        </w:rPr>
        <w:t xml:space="preserve">3GPP TS </w:t>
      </w:r>
      <w:r w:rsidRPr="00586006">
        <w:rPr>
          <w:rFonts w:eastAsiaTheme="minorEastAsia" w:hint="eastAsia"/>
          <w:sz w:val="20"/>
          <w:lang w:eastAsia="ko-KR"/>
        </w:rPr>
        <w:t>36</w:t>
      </w:r>
      <w:r w:rsidRPr="00586006">
        <w:rPr>
          <w:sz w:val="20"/>
          <w:lang w:eastAsia="ko-KR"/>
        </w:rPr>
        <w:t>.</w:t>
      </w:r>
      <w:r w:rsidRPr="00586006">
        <w:rPr>
          <w:rFonts w:eastAsiaTheme="minorEastAsia" w:hint="eastAsia"/>
          <w:sz w:val="20"/>
          <w:lang w:eastAsia="ko-KR"/>
        </w:rPr>
        <w:t>213</w:t>
      </w:r>
      <w:r w:rsidRPr="00586006">
        <w:rPr>
          <w:sz w:val="20"/>
          <w:lang w:eastAsia="ko-KR"/>
        </w:rPr>
        <w:t>, v</w:t>
      </w:r>
      <w:r w:rsidRPr="00586006">
        <w:rPr>
          <w:rFonts w:eastAsiaTheme="minorEastAsia" w:hint="eastAsia"/>
          <w:sz w:val="20"/>
          <w:lang w:eastAsia="ko-KR"/>
        </w:rPr>
        <w:t>15</w:t>
      </w:r>
      <w:r w:rsidRPr="00586006">
        <w:rPr>
          <w:sz w:val="20"/>
          <w:lang w:eastAsia="ko-KR"/>
        </w:rPr>
        <w:t>.</w:t>
      </w:r>
      <w:r w:rsidRPr="00586006">
        <w:rPr>
          <w:rFonts w:eastAsiaTheme="minorEastAsia" w:hint="eastAsia"/>
          <w:sz w:val="20"/>
          <w:lang w:eastAsia="ko-KR"/>
        </w:rPr>
        <w:t>6</w:t>
      </w:r>
      <w:r w:rsidRPr="00586006">
        <w:rPr>
          <w:sz w:val="20"/>
          <w:lang w:eastAsia="ko-KR"/>
        </w:rPr>
        <w:t>.</w:t>
      </w:r>
      <w:r w:rsidRPr="00586006">
        <w:rPr>
          <w:rFonts w:eastAsiaTheme="minorEastAsia" w:hint="eastAsia"/>
          <w:sz w:val="20"/>
          <w:lang w:eastAsia="ko-KR"/>
        </w:rPr>
        <w:t>0.</w:t>
      </w:r>
    </w:p>
    <w:p w14:paraId="610D9466" w14:textId="701E23EB" w:rsidR="00EA4B06" w:rsidRPr="00586006" w:rsidRDefault="00EA4B06" w:rsidP="00EA4B06">
      <w:pPr>
        <w:pStyle w:val="reference"/>
        <w:rPr>
          <w:sz w:val="20"/>
        </w:rPr>
      </w:pPr>
      <w:r w:rsidRPr="00586006">
        <w:rPr>
          <w:sz w:val="20"/>
        </w:rPr>
        <w:lastRenderedPageBreak/>
        <w:t>RP-1</w:t>
      </w:r>
      <w:r w:rsidRPr="00586006">
        <w:rPr>
          <w:rFonts w:eastAsiaTheme="minorEastAsia" w:hint="eastAsia"/>
          <w:sz w:val="20"/>
          <w:lang w:eastAsia="ko-KR"/>
        </w:rPr>
        <w:t>90766</w:t>
      </w:r>
      <w:r w:rsidRPr="00586006">
        <w:rPr>
          <w:rFonts w:hint="eastAsia"/>
          <w:sz w:val="20"/>
        </w:rPr>
        <w:t>, “</w:t>
      </w:r>
      <w:r w:rsidRPr="00586006">
        <w:rPr>
          <w:sz w:val="20"/>
        </w:rPr>
        <w:t xml:space="preserve">New WID on 5G V2X with NR </w:t>
      </w:r>
      <w:proofErr w:type="spellStart"/>
      <w:r w:rsidRPr="00586006">
        <w:rPr>
          <w:sz w:val="20"/>
        </w:rPr>
        <w:t>sidelink</w:t>
      </w:r>
      <w:proofErr w:type="spellEnd"/>
      <w:r w:rsidRPr="00586006">
        <w:rPr>
          <w:sz w:val="20"/>
        </w:rPr>
        <w:t xml:space="preserve">”, </w:t>
      </w:r>
      <w:r w:rsidRPr="00586006">
        <w:rPr>
          <w:rFonts w:hint="eastAsia"/>
          <w:sz w:val="20"/>
        </w:rPr>
        <w:t>LGE</w:t>
      </w:r>
      <w:r w:rsidRPr="00586006">
        <w:rPr>
          <w:rFonts w:eastAsiaTheme="minorEastAsia" w:hint="eastAsia"/>
          <w:sz w:val="20"/>
          <w:lang w:eastAsia="ko-KR"/>
        </w:rPr>
        <w:t>, HW.</w:t>
      </w:r>
    </w:p>
    <w:p w14:paraId="4F54CEBA" w14:textId="54B9BCC0" w:rsidR="00881DD5" w:rsidRPr="00586006" w:rsidRDefault="00881DD5" w:rsidP="00881DD5">
      <w:pPr>
        <w:pStyle w:val="reference"/>
        <w:rPr>
          <w:rFonts w:eastAsiaTheme="minorEastAsia"/>
          <w:sz w:val="20"/>
          <w:lang w:val="en-US"/>
        </w:rPr>
      </w:pPr>
      <w:r w:rsidRPr="00586006">
        <w:rPr>
          <w:sz w:val="20"/>
        </w:rPr>
        <w:t>RP-1</w:t>
      </w:r>
      <w:r w:rsidRPr="00586006">
        <w:rPr>
          <w:rFonts w:eastAsiaTheme="minorEastAsia" w:hint="eastAsia"/>
          <w:sz w:val="20"/>
          <w:lang w:eastAsia="ko-KR"/>
        </w:rPr>
        <w:t>91547</w:t>
      </w:r>
      <w:r w:rsidRPr="00586006">
        <w:rPr>
          <w:rFonts w:hint="eastAsia"/>
          <w:sz w:val="20"/>
        </w:rPr>
        <w:t>, “</w:t>
      </w:r>
      <w:r w:rsidRPr="00586006">
        <w:rPr>
          <w:rFonts w:eastAsiaTheme="minorEastAsia" w:hint="eastAsia"/>
          <w:sz w:val="20"/>
          <w:lang w:eastAsia="ko-KR"/>
        </w:rPr>
        <w:t>RAN guidance for efficient progress of V2X</w:t>
      </w:r>
      <w:r w:rsidRPr="00586006">
        <w:rPr>
          <w:sz w:val="20"/>
        </w:rPr>
        <w:t xml:space="preserve">”, </w:t>
      </w:r>
      <w:r w:rsidRPr="00586006">
        <w:rPr>
          <w:rFonts w:eastAsiaTheme="minorEastAsia"/>
          <w:sz w:val="20"/>
          <w:lang w:val="en-US"/>
        </w:rPr>
        <w:t>Nokia, Nokia Shanghai Be</w:t>
      </w:r>
      <w:r w:rsidRPr="00586006">
        <w:rPr>
          <w:rFonts w:eastAsiaTheme="minorEastAsia" w:hint="eastAsia"/>
          <w:sz w:val="20"/>
          <w:lang w:val="en-US" w:eastAsia="ko-KR"/>
        </w:rPr>
        <w:t>ll</w:t>
      </w:r>
      <w:r w:rsidRPr="00586006">
        <w:rPr>
          <w:rFonts w:eastAsiaTheme="minorEastAsia" w:hint="eastAsia"/>
          <w:sz w:val="20"/>
          <w:lang w:eastAsia="ko-KR"/>
        </w:rPr>
        <w:t>.</w:t>
      </w:r>
    </w:p>
    <w:sectPr w:rsidR="00881DD5" w:rsidRPr="00586006" w:rsidSect="00FF4D8E">
      <w:head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BD759" w14:textId="77777777" w:rsidR="00014426" w:rsidRDefault="00014426">
      <w:r>
        <w:separator/>
      </w:r>
    </w:p>
  </w:endnote>
  <w:endnote w:type="continuationSeparator" w:id="0">
    <w:p w14:paraId="3AE9116F" w14:textId="77777777" w:rsidR="00014426" w:rsidRDefault="00014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gulim">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5A4D3" w14:textId="77777777" w:rsidR="00014426" w:rsidRDefault="00014426">
      <w:r>
        <w:separator/>
      </w:r>
    </w:p>
  </w:footnote>
  <w:footnote w:type="continuationSeparator" w:id="0">
    <w:p w14:paraId="6FC759FE" w14:textId="77777777" w:rsidR="00014426" w:rsidRDefault="00014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364365" w:rsidRDefault="0036436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426E"/>
    <w:multiLevelType w:val="multilevel"/>
    <w:tmpl w:val="56EC1B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AC25E1"/>
    <w:multiLevelType w:val="multilevel"/>
    <w:tmpl w:val="C74AE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90820"/>
    <w:multiLevelType w:val="multilevel"/>
    <w:tmpl w:val="E68C14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068386F"/>
    <w:multiLevelType w:val="multilevel"/>
    <w:tmpl w:val="7960BE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BD0C97"/>
    <w:multiLevelType w:val="hybridMultilevel"/>
    <w:tmpl w:val="4CD2721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8090005">
      <w:start w:val="1"/>
      <w:numFmt w:val="bullet"/>
      <w:lvlText w:val=""/>
      <w:lvlJc w:val="left"/>
      <w:pPr>
        <w:ind w:left="1600" w:hanging="400"/>
      </w:pPr>
      <w:rPr>
        <w:rFonts w:ascii="Wingdings" w:hAnsi="Wingdings" w:hint="default"/>
        <w:color w:val="auto"/>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EF552ED"/>
    <w:multiLevelType w:val="hybridMultilevel"/>
    <w:tmpl w:val="40CC515A"/>
    <w:lvl w:ilvl="0" w:tplc="7EE6C686">
      <w:start w:val="1"/>
      <w:numFmt w:val="bullet"/>
      <w:lvlText w:val="–"/>
      <w:lvlJc w:val="left"/>
      <w:pPr>
        <w:tabs>
          <w:tab w:val="num" w:pos="720"/>
        </w:tabs>
        <w:ind w:left="720" w:hanging="360"/>
      </w:pPr>
      <w:rPr>
        <w:rFonts w:ascii="Arial" w:hAnsi="Arial" w:hint="default"/>
      </w:rPr>
    </w:lvl>
    <w:lvl w:ilvl="1" w:tplc="BBC876A2">
      <w:start w:val="1"/>
      <w:numFmt w:val="bullet"/>
      <w:lvlText w:val="–"/>
      <w:lvlJc w:val="left"/>
      <w:pPr>
        <w:tabs>
          <w:tab w:val="num" w:pos="1440"/>
        </w:tabs>
        <w:ind w:left="1440" w:hanging="360"/>
      </w:pPr>
      <w:rPr>
        <w:rFonts w:ascii="Arial" w:hAnsi="Arial" w:hint="default"/>
      </w:rPr>
    </w:lvl>
    <w:lvl w:ilvl="2" w:tplc="C45C8F1C">
      <w:numFmt w:val="bullet"/>
      <w:lvlText w:val="•"/>
      <w:lvlJc w:val="left"/>
      <w:pPr>
        <w:tabs>
          <w:tab w:val="num" w:pos="2160"/>
        </w:tabs>
        <w:ind w:left="2160" w:hanging="360"/>
      </w:pPr>
      <w:rPr>
        <w:rFonts w:ascii="Arial" w:hAnsi="Arial" w:hint="default"/>
      </w:rPr>
    </w:lvl>
    <w:lvl w:ilvl="3" w:tplc="C87E07D2" w:tentative="1">
      <w:start w:val="1"/>
      <w:numFmt w:val="bullet"/>
      <w:lvlText w:val="–"/>
      <w:lvlJc w:val="left"/>
      <w:pPr>
        <w:tabs>
          <w:tab w:val="num" w:pos="2880"/>
        </w:tabs>
        <w:ind w:left="2880" w:hanging="360"/>
      </w:pPr>
      <w:rPr>
        <w:rFonts w:ascii="Arial" w:hAnsi="Arial" w:hint="default"/>
      </w:rPr>
    </w:lvl>
    <w:lvl w:ilvl="4" w:tplc="52B2E496" w:tentative="1">
      <w:start w:val="1"/>
      <w:numFmt w:val="bullet"/>
      <w:lvlText w:val="–"/>
      <w:lvlJc w:val="left"/>
      <w:pPr>
        <w:tabs>
          <w:tab w:val="num" w:pos="3600"/>
        </w:tabs>
        <w:ind w:left="3600" w:hanging="360"/>
      </w:pPr>
      <w:rPr>
        <w:rFonts w:ascii="Arial" w:hAnsi="Arial" w:hint="default"/>
      </w:rPr>
    </w:lvl>
    <w:lvl w:ilvl="5" w:tplc="ECCA9044" w:tentative="1">
      <w:start w:val="1"/>
      <w:numFmt w:val="bullet"/>
      <w:lvlText w:val="–"/>
      <w:lvlJc w:val="left"/>
      <w:pPr>
        <w:tabs>
          <w:tab w:val="num" w:pos="4320"/>
        </w:tabs>
        <w:ind w:left="4320" w:hanging="360"/>
      </w:pPr>
      <w:rPr>
        <w:rFonts w:ascii="Arial" w:hAnsi="Arial" w:hint="default"/>
      </w:rPr>
    </w:lvl>
    <w:lvl w:ilvl="6" w:tplc="17F46BEC" w:tentative="1">
      <w:start w:val="1"/>
      <w:numFmt w:val="bullet"/>
      <w:lvlText w:val="–"/>
      <w:lvlJc w:val="left"/>
      <w:pPr>
        <w:tabs>
          <w:tab w:val="num" w:pos="5040"/>
        </w:tabs>
        <w:ind w:left="5040" w:hanging="360"/>
      </w:pPr>
      <w:rPr>
        <w:rFonts w:ascii="Arial" w:hAnsi="Arial" w:hint="default"/>
      </w:rPr>
    </w:lvl>
    <w:lvl w:ilvl="7" w:tplc="94C4C4A0" w:tentative="1">
      <w:start w:val="1"/>
      <w:numFmt w:val="bullet"/>
      <w:lvlText w:val="–"/>
      <w:lvlJc w:val="left"/>
      <w:pPr>
        <w:tabs>
          <w:tab w:val="num" w:pos="5760"/>
        </w:tabs>
        <w:ind w:left="5760" w:hanging="360"/>
      </w:pPr>
      <w:rPr>
        <w:rFonts w:ascii="Arial" w:hAnsi="Arial" w:hint="default"/>
      </w:rPr>
    </w:lvl>
    <w:lvl w:ilvl="8" w:tplc="C05ACC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EB737D"/>
    <w:multiLevelType w:val="hybridMultilevel"/>
    <w:tmpl w:val="AB126AAA"/>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8626B2B"/>
    <w:multiLevelType w:val="multilevel"/>
    <w:tmpl w:val="5882D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50937"/>
    <w:multiLevelType w:val="hybridMultilevel"/>
    <w:tmpl w:val="7E18E06A"/>
    <w:lvl w:ilvl="0" w:tplc="C926356E">
      <w:start w:val="1"/>
      <w:numFmt w:val="bullet"/>
      <w:lvlText w:val="•"/>
      <w:lvlJc w:val="left"/>
      <w:pPr>
        <w:tabs>
          <w:tab w:val="num" w:pos="720"/>
        </w:tabs>
        <w:ind w:left="720" w:hanging="360"/>
      </w:pPr>
      <w:rPr>
        <w:rFonts w:ascii="Arial" w:hAnsi="Arial" w:hint="default"/>
      </w:rPr>
    </w:lvl>
    <w:lvl w:ilvl="1" w:tplc="28744664" w:tentative="1">
      <w:start w:val="1"/>
      <w:numFmt w:val="bullet"/>
      <w:lvlText w:val="•"/>
      <w:lvlJc w:val="left"/>
      <w:pPr>
        <w:tabs>
          <w:tab w:val="num" w:pos="1440"/>
        </w:tabs>
        <w:ind w:left="1440" w:hanging="360"/>
      </w:pPr>
      <w:rPr>
        <w:rFonts w:ascii="Arial" w:hAnsi="Arial" w:hint="default"/>
      </w:rPr>
    </w:lvl>
    <w:lvl w:ilvl="2" w:tplc="C13CA47E" w:tentative="1">
      <w:start w:val="1"/>
      <w:numFmt w:val="bullet"/>
      <w:lvlText w:val="•"/>
      <w:lvlJc w:val="left"/>
      <w:pPr>
        <w:tabs>
          <w:tab w:val="num" w:pos="2160"/>
        </w:tabs>
        <w:ind w:left="2160" w:hanging="360"/>
      </w:pPr>
      <w:rPr>
        <w:rFonts w:ascii="Arial" w:hAnsi="Arial" w:hint="default"/>
      </w:rPr>
    </w:lvl>
    <w:lvl w:ilvl="3" w:tplc="045464EA" w:tentative="1">
      <w:start w:val="1"/>
      <w:numFmt w:val="bullet"/>
      <w:lvlText w:val="•"/>
      <w:lvlJc w:val="left"/>
      <w:pPr>
        <w:tabs>
          <w:tab w:val="num" w:pos="2880"/>
        </w:tabs>
        <w:ind w:left="2880" w:hanging="360"/>
      </w:pPr>
      <w:rPr>
        <w:rFonts w:ascii="Arial" w:hAnsi="Arial" w:hint="default"/>
      </w:rPr>
    </w:lvl>
    <w:lvl w:ilvl="4" w:tplc="D0FCE3E8" w:tentative="1">
      <w:start w:val="1"/>
      <w:numFmt w:val="bullet"/>
      <w:lvlText w:val="•"/>
      <w:lvlJc w:val="left"/>
      <w:pPr>
        <w:tabs>
          <w:tab w:val="num" w:pos="3600"/>
        </w:tabs>
        <w:ind w:left="3600" w:hanging="360"/>
      </w:pPr>
      <w:rPr>
        <w:rFonts w:ascii="Arial" w:hAnsi="Arial" w:hint="default"/>
      </w:rPr>
    </w:lvl>
    <w:lvl w:ilvl="5" w:tplc="EADCA952" w:tentative="1">
      <w:start w:val="1"/>
      <w:numFmt w:val="bullet"/>
      <w:lvlText w:val="•"/>
      <w:lvlJc w:val="left"/>
      <w:pPr>
        <w:tabs>
          <w:tab w:val="num" w:pos="4320"/>
        </w:tabs>
        <w:ind w:left="4320" w:hanging="360"/>
      </w:pPr>
      <w:rPr>
        <w:rFonts w:ascii="Arial" w:hAnsi="Arial" w:hint="default"/>
      </w:rPr>
    </w:lvl>
    <w:lvl w:ilvl="6" w:tplc="62303A66" w:tentative="1">
      <w:start w:val="1"/>
      <w:numFmt w:val="bullet"/>
      <w:lvlText w:val="•"/>
      <w:lvlJc w:val="left"/>
      <w:pPr>
        <w:tabs>
          <w:tab w:val="num" w:pos="5040"/>
        </w:tabs>
        <w:ind w:left="5040" w:hanging="360"/>
      </w:pPr>
      <w:rPr>
        <w:rFonts w:ascii="Arial" w:hAnsi="Arial" w:hint="default"/>
      </w:rPr>
    </w:lvl>
    <w:lvl w:ilvl="7" w:tplc="E34C9E54" w:tentative="1">
      <w:start w:val="1"/>
      <w:numFmt w:val="bullet"/>
      <w:lvlText w:val="•"/>
      <w:lvlJc w:val="left"/>
      <w:pPr>
        <w:tabs>
          <w:tab w:val="num" w:pos="5760"/>
        </w:tabs>
        <w:ind w:left="5760" w:hanging="360"/>
      </w:pPr>
      <w:rPr>
        <w:rFonts w:ascii="Arial" w:hAnsi="Arial" w:hint="default"/>
      </w:rPr>
    </w:lvl>
    <w:lvl w:ilvl="8" w:tplc="974A69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5"/>
  </w:num>
  <w:num w:numId="4">
    <w:abstractNumId w:val="21"/>
  </w:num>
  <w:num w:numId="5">
    <w:abstractNumId w:val="22"/>
  </w:num>
  <w:num w:numId="6">
    <w:abstractNumId w:val="12"/>
  </w:num>
  <w:num w:numId="7">
    <w:abstractNumId w:val="3"/>
  </w:num>
  <w:num w:numId="8">
    <w:abstractNumId w:val="17"/>
  </w:num>
  <w:num w:numId="9">
    <w:abstractNumId w:val="12"/>
  </w:num>
  <w:num w:numId="10">
    <w:abstractNumId w:val="11"/>
  </w:num>
  <w:num w:numId="11">
    <w:abstractNumId w:val="12"/>
  </w:num>
  <w:num w:numId="12">
    <w:abstractNumId w:val="18"/>
  </w:num>
  <w:num w:numId="13">
    <w:abstractNumId w:val="12"/>
  </w:num>
  <w:num w:numId="14">
    <w:abstractNumId w:val="13"/>
  </w:num>
  <w:num w:numId="15">
    <w:abstractNumId w:val="5"/>
  </w:num>
  <w:num w:numId="16">
    <w:abstractNumId w:val="8"/>
  </w:num>
  <w:num w:numId="17">
    <w:abstractNumId w:val="12"/>
  </w:num>
  <w:num w:numId="18">
    <w:abstractNumId w:val="19"/>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0"/>
  </w:num>
  <w:num w:numId="27">
    <w:abstractNumId w:val="12"/>
  </w:num>
  <w:num w:numId="28">
    <w:abstractNumId w:val="12"/>
  </w:num>
  <w:num w:numId="29">
    <w:abstractNumId w:val="12"/>
  </w:num>
  <w:num w:numId="30">
    <w:abstractNumId w:val="12"/>
  </w:num>
  <w:num w:numId="31">
    <w:abstractNumId w:val="9"/>
  </w:num>
  <w:num w:numId="32">
    <w:abstractNumId w:val="12"/>
  </w:num>
  <w:num w:numId="33">
    <w:abstractNumId w:val="20"/>
  </w:num>
  <w:num w:numId="34">
    <w:abstractNumId w:val="12"/>
  </w:num>
  <w:num w:numId="35">
    <w:abstractNumId w:val="12"/>
  </w:num>
  <w:num w:numId="36">
    <w:abstractNumId w:val="12"/>
  </w:num>
  <w:num w:numId="37">
    <w:abstractNumId w:val="12"/>
  </w:num>
  <w:num w:numId="38">
    <w:abstractNumId w:val="14"/>
  </w:num>
  <w:num w:numId="39">
    <w:abstractNumId w:val="16"/>
  </w:num>
  <w:num w:numId="40">
    <w:abstractNumId w:val="0"/>
  </w:num>
  <w:num w:numId="41">
    <w:abstractNumId w:val="7"/>
  </w:num>
  <w:num w:numId="42">
    <w:abstractNumId w:val="1"/>
  </w:num>
  <w:num w:numId="4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517"/>
    <w:rsid w:val="00000DD3"/>
    <w:rsid w:val="00000DF1"/>
    <w:rsid w:val="00000F4B"/>
    <w:rsid w:val="0000122C"/>
    <w:rsid w:val="00001971"/>
    <w:rsid w:val="00001AD2"/>
    <w:rsid w:val="00001BFD"/>
    <w:rsid w:val="00001C76"/>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54C"/>
    <w:rsid w:val="00005774"/>
    <w:rsid w:val="000058C1"/>
    <w:rsid w:val="00005E58"/>
    <w:rsid w:val="00006543"/>
    <w:rsid w:val="00007477"/>
    <w:rsid w:val="00007565"/>
    <w:rsid w:val="000079A0"/>
    <w:rsid w:val="00007CA3"/>
    <w:rsid w:val="00010024"/>
    <w:rsid w:val="0001091A"/>
    <w:rsid w:val="00010921"/>
    <w:rsid w:val="00010C72"/>
    <w:rsid w:val="00011005"/>
    <w:rsid w:val="000110E1"/>
    <w:rsid w:val="00011414"/>
    <w:rsid w:val="000118F9"/>
    <w:rsid w:val="00011A20"/>
    <w:rsid w:val="00011A53"/>
    <w:rsid w:val="00011FB1"/>
    <w:rsid w:val="00012299"/>
    <w:rsid w:val="00012357"/>
    <w:rsid w:val="000129E7"/>
    <w:rsid w:val="00012D3C"/>
    <w:rsid w:val="000132C1"/>
    <w:rsid w:val="00013C97"/>
    <w:rsid w:val="0001401B"/>
    <w:rsid w:val="000142ED"/>
    <w:rsid w:val="00014426"/>
    <w:rsid w:val="00014587"/>
    <w:rsid w:val="00014625"/>
    <w:rsid w:val="000148BA"/>
    <w:rsid w:val="00014D64"/>
    <w:rsid w:val="0001538E"/>
    <w:rsid w:val="000154B5"/>
    <w:rsid w:val="00015FD0"/>
    <w:rsid w:val="000164C9"/>
    <w:rsid w:val="00016643"/>
    <w:rsid w:val="000167DF"/>
    <w:rsid w:val="0001695D"/>
    <w:rsid w:val="000172F4"/>
    <w:rsid w:val="000177A9"/>
    <w:rsid w:val="00017B8D"/>
    <w:rsid w:val="0002052C"/>
    <w:rsid w:val="000210FF"/>
    <w:rsid w:val="00021132"/>
    <w:rsid w:val="00021553"/>
    <w:rsid w:val="000219CE"/>
    <w:rsid w:val="00021CA4"/>
    <w:rsid w:val="00022194"/>
    <w:rsid w:val="00022677"/>
    <w:rsid w:val="00022A06"/>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5D35"/>
    <w:rsid w:val="00036484"/>
    <w:rsid w:val="00036694"/>
    <w:rsid w:val="000368D2"/>
    <w:rsid w:val="00036962"/>
    <w:rsid w:val="000375ED"/>
    <w:rsid w:val="00037CA3"/>
    <w:rsid w:val="00037E46"/>
    <w:rsid w:val="00041055"/>
    <w:rsid w:val="0004152C"/>
    <w:rsid w:val="00041D65"/>
    <w:rsid w:val="0004272C"/>
    <w:rsid w:val="00043C68"/>
    <w:rsid w:val="00044BF9"/>
    <w:rsid w:val="00045082"/>
    <w:rsid w:val="000453E8"/>
    <w:rsid w:val="00045BEA"/>
    <w:rsid w:val="00045DF7"/>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776"/>
    <w:rsid w:val="0005344C"/>
    <w:rsid w:val="000534EE"/>
    <w:rsid w:val="00053930"/>
    <w:rsid w:val="00053ECF"/>
    <w:rsid w:val="000543C0"/>
    <w:rsid w:val="0005455D"/>
    <w:rsid w:val="0005464B"/>
    <w:rsid w:val="00054CCD"/>
    <w:rsid w:val="00054F57"/>
    <w:rsid w:val="000551A1"/>
    <w:rsid w:val="0005547E"/>
    <w:rsid w:val="00055E59"/>
    <w:rsid w:val="00055EC9"/>
    <w:rsid w:val="00056B06"/>
    <w:rsid w:val="00056D8A"/>
    <w:rsid w:val="00057250"/>
    <w:rsid w:val="000575BF"/>
    <w:rsid w:val="00057759"/>
    <w:rsid w:val="00060151"/>
    <w:rsid w:val="00060722"/>
    <w:rsid w:val="00061432"/>
    <w:rsid w:val="00061754"/>
    <w:rsid w:val="00062437"/>
    <w:rsid w:val="0006267E"/>
    <w:rsid w:val="000627C6"/>
    <w:rsid w:val="00062869"/>
    <w:rsid w:val="00062D75"/>
    <w:rsid w:val="00062EC6"/>
    <w:rsid w:val="00063579"/>
    <w:rsid w:val="00063AC6"/>
    <w:rsid w:val="000640F1"/>
    <w:rsid w:val="000648B0"/>
    <w:rsid w:val="00064F2B"/>
    <w:rsid w:val="00065630"/>
    <w:rsid w:val="0006597B"/>
    <w:rsid w:val="0006604F"/>
    <w:rsid w:val="000670DF"/>
    <w:rsid w:val="00067506"/>
    <w:rsid w:val="00067673"/>
    <w:rsid w:val="00067684"/>
    <w:rsid w:val="00067B8F"/>
    <w:rsid w:val="00067DB2"/>
    <w:rsid w:val="000709BA"/>
    <w:rsid w:val="00070FC3"/>
    <w:rsid w:val="0007119C"/>
    <w:rsid w:val="0007160D"/>
    <w:rsid w:val="00071E5D"/>
    <w:rsid w:val="00072453"/>
    <w:rsid w:val="00072475"/>
    <w:rsid w:val="000724BE"/>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729"/>
    <w:rsid w:val="00082310"/>
    <w:rsid w:val="00082693"/>
    <w:rsid w:val="000830DC"/>
    <w:rsid w:val="0008319F"/>
    <w:rsid w:val="00083457"/>
    <w:rsid w:val="00083701"/>
    <w:rsid w:val="00083DE3"/>
    <w:rsid w:val="00084BB9"/>
    <w:rsid w:val="00084BE7"/>
    <w:rsid w:val="0008518F"/>
    <w:rsid w:val="00085537"/>
    <w:rsid w:val="0008562C"/>
    <w:rsid w:val="000862ED"/>
    <w:rsid w:val="00086364"/>
    <w:rsid w:val="000863DF"/>
    <w:rsid w:val="000868BB"/>
    <w:rsid w:val="00086A31"/>
    <w:rsid w:val="0008724C"/>
    <w:rsid w:val="00087254"/>
    <w:rsid w:val="000876D9"/>
    <w:rsid w:val="00087B06"/>
    <w:rsid w:val="00087DED"/>
    <w:rsid w:val="00087EEE"/>
    <w:rsid w:val="00087F06"/>
    <w:rsid w:val="00087F2D"/>
    <w:rsid w:val="000902E8"/>
    <w:rsid w:val="000906FB"/>
    <w:rsid w:val="00090A57"/>
    <w:rsid w:val="00090DF6"/>
    <w:rsid w:val="00091ED4"/>
    <w:rsid w:val="00092123"/>
    <w:rsid w:val="00092950"/>
    <w:rsid w:val="00092EE9"/>
    <w:rsid w:val="00094B22"/>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77"/>
    <w:rsid w:val="000A5871"/>
    <w:rsid w:val="000A591F"/>
    <w:rsid w:val="000A6336"/>
    <w:rsid w:val="000A6DDC"/>
    <w:rsid w:val="000A6E28"/>
    <w:rsid w:val="000A77A6"/>
    <w:rsid w:val="000B03F7"/>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B0C"/>
    <w:rsid w:val="000B3B29"/>
    <w:rsid w:val="000B3C5E"/>
    <w:rsid w:val="000B3EEE"/>
    <w:rsid w:val="000B4FD7"/>
    <w:rsid w:val="000B62ED"/>
    <w:rsid w:val="000B6873"/>
    <w:rsid w:val="000B68D5"/>
    <w:rsid w:val="000B741F"/>
    <w:rsid w:val="000B77A4"/>
    <w:rsid w:val="000B7E73"/>
    <w:rsid w:val="000B7EBF"/>
    <w:rsid w:val="000C03D1"/>
    <w:rsid w:val="000C03E7"/>
    <w:rsid w:val="000C074E"/>
    <w:rsid w:val="000C0E48"/>
    <w:rsid w:val="000C10F1"/>
    <w:rsid w:val="000C144E"/>
    <w:rsid w:val="000C14C1"/>
    <w:rsid w:val="000C16B3"/>
    <w:rsid w:val="000C211D"/>
    <w:rsid w:val="000C2AD0"/>
    <w:rsid w:val="000C2BF2"/>
    <w:rsid w:val="000C2DAC"/>
    <w:rsid w:val="000C36B2"/>
    <w:rsid w:val="000C3A4B"/>
    <w:rsid w:val="000C3B31"/>
    <w:rsid w:val="000C3D4C"/>
    <w:rsid w:val="000C435E"/>
    <w:rsid w:val="000C5399"/>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94B"/>
    <w:rsid w:val="000D19F4"/>
    <w:rsid w:val="000D212F"/>
    <w:rsid w:val="000D25AC"/>
    <w:rsid w:val="000D25EB"/>
    <w:rsid w:val="000D32FA"/>
    <w:rsid w:val="000D3826"/>
    <w:rsid w:val="000D39D3"/>
    <w:rsid w:val="000D4030"/>
    <w:rsid w:val="000D4806"/>
    <w:rsid w:val="000D48CD"/>
    <w:rsid w:val="000D4B3C"/>
    <w:rsid w:val="000D4BA0"/>
    <w:rsid w:val="000D5200"/>
    <w:rsid w:val="000D53CA"/>
    <w:rsid w:val="000D73BB"/>
    <w:rsid w:val="000D758A"/>
    <w:rsid w:val="000D77B5"/>
    <w:rsid w:val="000D7B41"/>
    <w:rsid w:val="000E03FA"/>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EFF"/>
    <w:rsid w:val="000F00B1"/>
    <w:rsid w:val="000F0442"/>
    <w:rsid w:val="000F061E"/>
    <w:rsid w:val="000F0D83"/>
    <w:rsid w:val="000F29CB"/>
    <w:rsid w:val="000F2C71"/>
    <w:rsid w:val="000F2ECE"/>
    <w:rsid w:val="000F2F82"/>
    <w:rsid w:val="000F3287"/>
    <w:rsid w:val="000F3AB3"/>
    <w:rsid w:val="000F3C27"/>
    <w:rsid w:val="000F433B"/>
    <w:rsid w:val="000F4B05"/>
    <w:rsid w:val="000F552A"/>
    <w:rsid w:val="000F55C3"/>
    <w:rsid w:val="000F58A1"/>
    <w:rsid w:val="000F5D7C"/>
    <w:rsid w:val="000F60C9"/>
    <w:rsid w:val="000F69BB"/>
    <w:rsid w:val="000F7321"/>
    <w:rsid w:val="000F762B"/>
    <w:rsid w:val="000F7ED7"/>
    <w:rsid w:val="0010000C"/>
    <w:rsid w:val="001000D3"/>
    <w:rsid w:val="001005B5"/>
    <w:rsid w:val="00100BF9"/>
    <w:rsid w:val="00100CCE"/>
    <w:rsid w:val="00100DC0"/>
    <w:rsid w:val="0010112F"/>
    <w:rsid w:val="00101480"/>
    <w:rsid w:val="001017FD"/>
    <w:rsid w:val="00101AC6"/>
    <w:rsid w:val="00101D97"/>
    <w:rsid w:val="00101FE9"/>
    <w:rsid w:val="001023BE"/>
    <w:rsid w:val="001026D2"/>
    <w:rsid w:val="00102B9E"/>
    <w:rsid w:val="00102C69"/>
    <w:rsid w:val="00102E22"/>
    <w:rsid w:val="00103192"/>
    <w:rsid w:val="00103625"/>
    <w:rsid w:val="001038BF"/>
    <w:rsid w:val="00103C7C"/>
    <w:rsid w:val="00103FB1"/>
    <w:rsid w:val="001043A9"/>
    <w:rsid w:val="0010483C"/>
    <w:rsid w:val="00104BD6"/>
    <w:rsid w:val="00104CB1"/>
    <w:rsid w:val="00105684"/>
    <w:rsid w:val="001057C9"/>
    <w:rsid w:val="001059B3"/>
    <w:rsid w:val="001067FF"/>
    <w:rsid w:val="00106C1E"/>
    <w:rsid w:val="00106DE6"/>
    <w:rsid w:val="00106F9A"/>
    <w:rsid w:val="00107279"/>
    <w:rsid w:val="00107471"/>
    <w:rsid w:val="00107C3A"/>
    <w:rsid w:val="00107DF4"/>
    <w:rsid w:val="00107EF8"/>
    <w:rsid w:val="00110B8F"/>
    <w:rsid w:val="00110C50"/>
    <w:rsid w:val="00110DAA"/>
    <w:rsid w:val="00110EEE"/>
    <w:rsid w:val="001113AB"/>
    <w:rsid w:val="00111454"/>
    <w:rsid w:val="001116D2"/>
    <w:rsid w:val="00112A78"/>
    <w:rsid w:val="00112E02"/>
    <w:rsid w:val="0011310C"/>
    <w:rsid w:val="0011332E"/>
    <w:rsid w:val="0011381B"/>
    <w:rsid w:val="00114EB4"/>
    <w:rsid w:val="001155B8"/>
    <w:rsid w:val="0011565B"/>
    <w:rsid w:val="00115FEB"/>
    <w:rsid w:val="00117B15"/>
    <w:rsid w:val="00117C29"/>
    <w:rsid w:val="00117DC1"/>
    <w:rsid w:val="00117E98"/>
    <w:rsid w:val="00120203"/>
    <w:rsid w:val="00120B93"/>
    <w:rsid w:val="001212D1"/>
    <w:rsid w:val="00121508"/>
    <w:rsid w:val="0012156A"/>
    <w:rsid w:val="00121A65"/>
    <w:rsid w:val="00121AC2"/>
    <w:rsid w:val="00122042"/>
    <w:rsid w:val="0012211B"/>
    <w:rsid w:val="00122734"/>
    <w:rsid w:val="00122958"/>
    <w:rsid w:val="0012303A"/>
    <w:rsid w:val="001232A2"/>
    <w:rsid w:val="00123402"/>
    <w:rsid w:val="001237DD"/>
    <w:rsid w:val="00123B51"/>
    <w:rsid w:val="00123C3E"/>
    <w:rsid w:val="001240A7"/>
    <w:rsid w:val="001240E1"/>
    <w:rsid w:val="0012529B"/>
    <w:rsid w:val="00125418"/>
    <w:rsid w:val="00125997"/>
    <w:rsid w:val="00125C96"/>
    <w:rsid w:val="0012639B"/>
    <w:rsid w:val="00126769"/>
    <w:rsid w:val="00127AD3"/>
    <w:rsid w:val="0013023F"/>
    <w:rsid w:val="0013041F"/>
    <w:rsid w:val="001306F0"/>
    <w:rsid w:val="00130A5C"/>
    <w:rsid w:val="00130B41"/>
    <w:rsid w:val="001313B2"/>
    <w:rsid w:val="0013153A"/>
    <w:rsid w:val="001316FA"/>
    <w:rsid w:val="00131748"/>
    <w:rsid w:val="00131C3A"/>
    <w:rsid w:val="00132205"/>
    <w:rsid w:val="0013288D"/>
    <w:rsid w:val="00133026"/>
    <w:rsid w:val="00133054"/>
    <w:rsid w:val="00133481"/>
    <w:rsid w:val="00133606"/>
    <w:rsid w:val="001347FC"/>
    <w:rsid w:val="0013489F"/>
    <w:rsid w:val="00134B14"/>
    <w:rsid w:val="00135071"/>
    <w:rsid w:val="00135561"/>
    <w:rsid w:val="0013573A"/>
    <w:rsid w:val="00135EB0"/>
    <w:rsid w:val="001364F0"/>
    <w:rsid w:val="0013656A"/>
    <w:rsid w:val="00136E4B"/>
    <w:rsid w:val="00137048"/>
    <w:rsid w:val="00137383"/>
    <w:rsid w:val="00137945"/>
    <w:rsid w:val="001379DE"/>
    <w:rsid w:val="001404A0"/>
    <w:rsid w:val="001408A7"/>
    <w:rsid w:val="001409EA"/>
    <w:rsid w:val="00140E28"/>
    <w:rsid w:val="00140FE3"/>
    <w:rsid w:val="00141294"/>
    <w:rsid w:val="0014164B"/>
    <w:rsid w:val="001416E4"/>
    <w:rsid w:val="001423BB"/>
    <w:rsid w:val="00142EEE"/>
    <w:rsid w:val="00143068"/>
    <w:rsid w:val="00143378"/>
    <w:rsid w:val="001433F0"/>
    <w:rsid w:val="0014343A"/>
    <w:rsid w:val="0014344C"/>
    <w:rsid w:val="00143869"/>
    <w:rsid w:val="00143D4D"/>
    <w:rsid w:val="00143DCE"/>
    <w:rsid w:val="0014492A"/>
    <w:rsid w:val="00144E0C"/>
    <w:rsid w:val="0014543D"/>
    <w:rsid w:val="0014553C"/>
    <w:rsid w:val="00145767"/>
    <w:rsid w:val="0014693B"/>
    <w:rsid w:val="00146DE6"/>
    <w:rsid w:val="001471E4"/>
    <w:rsid w:val="00147305"/>
    <w:rsid w:val="00147815"/>
    <w:rsid w:val="00147E56"/>
    <w:rsid w:val="001503B7"/>
    <w:rsid w:val="00150FE2"/>
    <w:rsid w:val="00151AA0"/>
    <w:rsid w:val="00151AE5"/>
    <w:rsid w:val="0015218E"/>
    <w:rsid w:val="001522A9"/>
    <w:rsid w:val="00153AA8"/>
    <w:rsid w:val="0015445A"/>
    <w:rsid w:val="00154827"/>
    <w:rsid w:val="001548C2"/>
    <w:rsid w:val="00154FED"/>
    <w:rsid w:val="00155CBD"/>
    <w:rsid w:val="0015647B"/>
    <w:rsid w:val="001567AF"/>
    <w:rsid w:val="00156821"/>
    <w:rsid w:val="00156E96"/>
    <w:rsid w:val="00157186"/>
    <w:rsid w:val="001573D4"/>
    <w:rsid w:val="00160279"/>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905"/>
    <w:rsid w:val="001649A0"/>
    <w:rsid w:val="00164B31"/>
    <w:rsid w:val="00164FA8"/>
    <w:rsid w:val="0016551E"/>
    <w:rsid w:val="00165B35"/>
    <w:rsid w:val="00166790"/>
    <w:rsid w:val="001669DF"/>
    <w:rsid w:val="0016793B"/>
    <w:rsid w:val="00167C0B"/>
    <w:rsid w:val="00167F3F"/>
    <w:rsid w:val="0017033E"/>
    <w:rsid w:val="001703E3"/>
    <w:rsid w:val="001706C5"/>
    <w:rsid w:val="00170CD5"/>
    <w:rsid w:val="00171105"/>
    <w:rsid w:val="00171AB3"/>
    <w:rsid w:val="00171E74"/>
    <w:rsid w:val="00172272"/>
    <w:rsid w:val="0017230D"/>
    <w:rsid w:val="00172663"/>
    <w:rsid w:val="00172B62"/>
    <w:rsid w:val="00172BC7"/>
    <w:rsid w:val="0017399A"/>
    <w:rsid w:val="00173FE2"/>
    <w:rsid w:val="0017410B"/>
    <w:rsid w:val="0017454A"/>
    <w:rsid w:val="0017475B"/>
    <w:rsid w:val="00174ADD"/>
    <w:rsid w:val="00175C1C"/>
    <w:rsid w:val="00176270"/>
    <w:rsid w:val="00176468"/>
    <w:rsid w:val="001764A7"/>
    <w:rsid w:val="00176653"/>
    <w:rsid w:val="00176829"/>
    <w:rsid w:val="00176A02"/>
    <w:rsid w:val="00176B67"/>
    <w:rsid w:val="00180455"/>
    <w:rsid w:val="0018071F"/>
    <w:rsid w:val="00180AD4"/>
    <w:rsid w:val="00181115"/>
    <w:rsid w:val="00181466"/>
    <w:rsid w:val="001814D2"/>
    <w:rsid w:val="0018187B"/>
    <w:rsid w:val="00181899"/>
    <w:rsid w:val="00181EEE"/>
    <w:rsid w:val="00182E06"/>
    <w:rsid w:val="00183631"/>
    <w:rsid w:val="00183D2E"/>
    <w:rsid w:val="00184848"/>
    <w:rsid w:val="00184F24"/>
    <w:rsid w:val="001850D6"/>
    <w:rsid w:val="00185B37"/>
    <w:rsid w:val="00185E2D"/>
    <w:rsid w:val="00186279"/>
    <w:rsid w:val="00187C49"/>
    <w:rsid w:val="00187C8B"/>
    <w:rsid w:val="0019025F"/>
    <w:rsid w:val="00190909"/>
    <w:rsid w:val="00190C74"/>
    <w:rsid w:val="001911AC"/>
    <w:rsid w:val="0019161B"/>
    <w:rsid w:val="00191F3B"/>
    <w:rsid w:val="001938D3"/>
    <w:rsid w:val="001938DC"/>
    <w:rsid w:val="00193B89"/>
    <w:rsid w:val="0019499E"/>
    <w:rsid w:val="001953F5"/>
    <w:rsid w:val="00196103"/>
    <w:rsid w:val="001963C9"/>
    <w:rsid w:val="00196998"/>
    <w:rsid w:val="00197974"/>
    <w:rsid w:val="00197AB8"/>
    <w:rsid w:val="00197BA4"/>
    <w:rsid w:val="00197E32"/>
    <w:rsid w:val="001A00E5"/>
    <w:rsid w:val="001A030D"/>
    <w:rsid w:val="001A0372"/>
    <w:rsid w:val="001A03B6"/>
    <w:rsid w:val="001A08CC"/>
    <w:rsid w:val="001A0A0F"/>
    <w:rsid w:val="001A0EA7"/>
    <w:rsid w:val="001A1120"/>
    <w:rsid w:val="001A179E"/>
    <w:rsid w:val="001A2884"/>
    <w:rsid w:val="001A2C8F"/>
    <w:rsid w:val="001A321A"/>
    <w:rsid w:val="001A3681"/>
    <w:rsid w:val="001A3AFD"/>
    <w:rsid w:val="001A3EC6"/>
    <w:rsid w:val="001A3F27"/>
    <w:rsid w:val="001A42B9"/>
    <w:rsid w:val="001A49B6"/>
    <w:rsid w:val="001A4E8B"/>
    <w:rsid w:val="001A4E99"/>
    <w:rsid w:val="001A53DF"/>
    <w:rsid w:val="001A56C7"/>
    <w:rsid w:val="001A5F34"/>
    <w:rsid w:val="001A6136"/>
    <w:rsid w:val="001A6899"/>
    <w:rsid w:val="001A7BD0"/>
    <w:rsid w:val="001B010D"/>
    <w:rsid w:val="001B01BE"/>
    <w:rsid w:val="001B1FAD"/>
    <w:rsid w:val="001B2273"/>
    <w:rsid w:val="001B26B6"/>
    <w:rsid w:val="001B299D"/>
    <w:rsid w:val="001B2C0A"/>
    <w:rsid w:val="001B3691"/>
    <w:rsid w:val="001B48BE"/>
    <w:rsid w:val="001B52A2"/>
    <w:rsid w:val="001B5665"/>
    <w:rsid w:val="001B56B2"/>
    <w:rsid w:val="001B5720"/>
    <w:rsid w:val="001B5C18"/>
    <w:rsid w:val="001B5D50"/>
    <w:rsid w:val="001B620C"/>
    <w:rsid w:val="001B7745"/>
    <w:rsid w:val="001B7B86"/>
    <w:rsid w:val="001C06AA"/>
    <w:rsid w:val="001C0966"/>
    <w:rsid w:val="001C12A8"/>
    <w:rsid w:val="001C151E"/>
    <w:rsid w:val="001C260D"/>
    <w:rsid w:val="001C2C0F"/>
    <w:rsid w:val="001C2F6D"/>
    <w:rsid w:val="001C3121"/>
    <w:rsid w:val="001C3585"/>
    <w:rsid w:val="001C3694"/>
    <w:rsid w:val="001C37A3"/>
    <w:rsid w:val="001C3B1A"/>
    <w:rsid w:val="001C46BC"/>
    <w:rsid w:val="001C46E4"/>
    <w:rsid w:val="001C4E22"/>
    <w:rsid w:val="001C5B77"/>
    <w:rsid w:val="001C5B7B"/>
    <w:rsid w:val="001C5C1F"/>
    <w:rsid w:val="001C64AB"/>
    <w:rsid w:val="001C675B"/>
    <w:rsid w:val="001C6890"/>
    <w:rsid w:val="001C6B9D"/>
    <w:rsid w:val="001C76C5"/>
    <w:rsid w:val="001C795F"/>
    <w:rsid w:val="001C799F"/>
    <w:rsid w:val="001C7CCA"/>
    <w:rsid w:val="001C7D4C"/>
    <w:rsid w:val="001C7DB8"/>
    <w:rsid w:val="001D04EE"/>
    <w:rsid w:val="001D0635"/>
    <w:rsid w:val="001D07C2"/>
    <w:rsid w:val="001D0D60"/>
    <w:rsid w:val="001D0E3F"/>
    <w:rsid w:val="001D0FD7"/>
    <w:rsid w:val="001D15F1"/>
    <w:rsid w:val="001D16CA"/>
    <w:rsid w:val="001D2244"/>
    <w:rsid w:val="001D2861"/>
    <w:rsid w:val="001D2CA3"/>
    <w:rsid w:val="001D2E3F"/>
    <w:rsid w:val="001D3FD6"/>
    <w:rsid w:val="001D4091"/>
    <w:rsid w:val="001D4647"/>
    <w:rsid w:val="001D49C6"/>
    <w:rsid w:val="001D4C01"/>
    <w:rsid w:val="001D524E"/>
    <w:rsid w:val="001D5797"/>
    <w:rsid w:val="001D59F9"/>
    <w:rsid w:val="001D61B8"/>
    <w:rsid w:val="001D6781"/>
    <w:rsid w:val="001D6C6B"/>
    <w:rsid w:val="001D6E23"/>
    <w:rsid w:val="001D7569"/>
    <w:rsid w:val="001D7A09"/>
    <w:rsid w:val="001D7CDE"/>
    <w:rsid w:val="001E01A3"/>
    <w:rsid w:val="001E0314"/>
    <w:rsid w:val="001E083E"/>
    <w:rsid w:val="001E0B59"/>
    <w:rsid w:val="001E0DB9"/>
    <w:rsid w:val="001E16F2"/>
    <w:rsid w:val="001E172A"/>
    <w:rsid w:val="001E207B"/>
    <w:rsid w:val="001E2551"/>
    <w:rsid w:val="001E2782"/>
    <w:rsid w:val="001E3B4A"/>
    <w:rsid w:val="001E421D"/>
    <w:rsid w:val="001E43B5"/>
    <w:rsid w:val="001E52D8"/>
    <w:rsid w:val="001E6091"/>
    <w:rsid w:val="001E656D"/>
    <w:rsid w:val="001E6796"/>
    <w:rsid w:val="001E67FA"/>
    <w:rsid w:val="001E6B30"/>
    <w:rsid w:val="001E71DD"/>
    <w:rsid w:val="001E7284"/>
    <w:rsid w:val="001E74A9"/>
    <w:rsid w:val="001E7873"/>
    <w:rsid w:val="001E7C03"/>
    <w:rsid w:val="001E7F35"/>
    <w:rsid w:val="001F1669"/>
    <w:rsid w:val="001F1AFC"/>
    <w:rsid w:val="001F1DA6"/>
    <w:rsid w:val="001F2638"/>
    <w:rsid w:val="001F2DD2"/>
    <w:rsid w:val="001F3815"/>
    <w:rsid w:val="001F3BD8"/>
    <w:rsid w:val="001F4304"/>
    <w:rsid w:val="001F438F"/>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7CD"/>
    <w:rsid w:val="00201F99"/>
    <w:rsid w:val="00202049"/>
    <w:rsid w:val="00202279"/>
    <w:rsid w:val="002028EE"/>
    <w:rsid w:val="0020297A"/>
    <w:rsid w:val="00202BE0"/>
    <w:rsid w:val="00202F91"/>
    <w:rsid w:val="002030BF"/>
    <w:rsid w:val="00203425"/>
    <w:rsid w:val="0020388A"/>
    <w:rsid w:val="00204008"/>
    <w:rsid w:val="002044FD"/>
    <w:rsid w:val="00204507"/>
    <w:rsid w:val="002045F1"/>
    <w:rsid w:val="00205063"/>
    <w:rsid w:val="00205E9C"/>
    <w:rsid w:val="002060B5"/>
    <w:rsid w:val="002103AC"/>
    <w:rsid w:val="00210D53"/>
    <w:rsid w:val="002113E5"/>
    <w:rsid w:val="002114DC"/>
    <w:rsid w:val="0021177B"/>
    <w:rsid w:val="0021292B"/>
    <w:rsid w:val="00212BF4"/>
    <w:rsid w:val="00212EC3"/>
    <w:rsid w:val="00212F65"/>
    <w:rsid w:val="002133ED"/>
    <w:rsid w:val="0021354A"/>
    <w:rsid w:val="00213680"/>
    <w:rsid w:val="00214221"/>
    <w:rsid w:val="002146A0"/>
    <w:rsid w:val="00215126"/>
    <w:rsid w:val="002158E9"/>
    <w:rsid w:val="0021595D"/>
    <w:rsid w:val="00217130"/>
    <w:rsid w:val="0021722D"/>
    <w:rsid w:val="002177FD"/>
    <w:rsid w:val="00217B01"/>
    <w:rsid w:val="0022094D"/>
    <w:rsid w:val="00220D32"/>
    <w:rsid w:val="00221014"/>
    <w:rsid w:val="00221965"/>
    <w:rsid w:val="00221A32"/>
    <w:rsid w:val="00221A72"/>
    <w:rsid w:val="00221BBE"/>
    <w:rsid w:val="00222122"/>
    <w:rsid w:val="002226B2"/>
    <w:rsid w:val="00222B5E"/>
    <w:rsid w:val="00222DE9"/>
    <w:rsid w:val="00222FC7"/>
    <w:rsid w:val="002234ED"/>
    <w:rsid w:val="00223512"/>
    <w:rsid w:val="002237B5"/>
    <w:rsid w:val="00223BC8"/>
    <w:rsid w:val="00223ED7"/>
    <w:rsid w:val="00223FC1"/>
    <w:rsid w:val="00224E81"/>
    <w:rsid w:val="00225263"/>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EB6"/>
    <w:rsid w:val="0024012A"/>
    <w:rsid w:val="002401CD"/>
    <w:rsid w:val="00240808"/>
    <w:rsid w:val="00241194"/>
    <w:rsid w:val="00241699"/>
    <w:rsid w:val="00242178"/>
    <w:rsid w:val="00242798"/>
    <w:rsid w:val="002428B8"/>
    <w:rsid w:val="00242921"/>
    <w:rsid w:val="00242B41"/>
    <w:rsid w:val="00242E0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7089"/>
    <w:rsid w:val="0024737B"/>
    <w:rsid w:val="0024758D"/>
    <w:rsid w:val="00247995"/>
    <w:rsid w:val="00247E9E"/>
    <w:rsid w:val="00250596"/>
    <w:rsid w:val="0025071E"/>
    <w:rsid w:val="00250788"/>
    <w:rsid w:val="00250CBF"/>
    <w:rsid w:val="002519C7"/>
    <w:rsid w:val="00251DAC"/>
    <w:rsid w:val="002526F2"/>
    <w:rsid w:val="0025287D"/>
    <w:rsid w:val="00252B24"/>
    <w:rsid w:val="00252DDB"/>
    <w:rsid w:val="0025327E"/>
    <w:rsid w:val="00253324"/>
    <w:rsid w:val="002535A1"/>
    <w:rsid w:val="00254316"/>
    <w:rsid w:val="00254852"/>
    <w:rsid w:val="00255788"/>
    <w:rsid w:val="002558C7"/>
    <w:rsid w:val="00256796"/>
    <w:rsid w:val="0025697E"/>
    <w:rsid w:val="00257528"/>
    <w:rsid w:val="002576FF"/>
    <w:rsid w:val="00257A7A"/>
    <w:rsid w:val="00257F7E"/>
    <w:rsid w:val="002603A5"/>
    <w:rsid w:val="00260BF9"/>
    <w:rsid w:val="00261808"/>
    <w:rsid w:val="0026187B"/>
    <w:rsid w:val="00261A17"/>
    <w:rsid w:val="002624DF"/>
    <w:rsid w:val="00262535"/>
    <w:rsid w:val="00262587"/>
    <w:rsid w:val="00262972"/>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2D9"/>
    <w:rsid w:val="0027050B"/>
    <w:rsid w:val="00271068"/>
    <w:rsid w:val="002714B9"/>
    <w:rsid w:val="00271FF2"/>
    <w:rsid w:val="00271FF9"/>
    <w:rsid w:val="00272555"/>
    <w:rsid w:val="0027290A"/>
    <w:rsid w:val="00272A61"/>
    <w:rsid w:val="00273433"/>
    <w:rsid w:val="0027352B"/>
    <w:rsid w:val="0027352D"/>
    <w:rsid w:val="0027358E"/>
    <w:rsid w:val="002738B0"/>
    <w:rsid w:val="002738CD"/>
    <w:rsid w:val="002738F1"/>
    <w:rsid w:val="00273C36"/>
    <w:rsid w:val="00274128"/>
    <w:rsid w:val="00274425"/>
    <w:rsid w:val="0027568A"/>
    <w:rsid w:val="002757AF"/>
    <w:rsid w:val="0027602A"/>
    <w:rsid w:val="002768A4"/>
    <w:rsid w:val="0027727D"/>
    <w:rsid w:val="00277349"/>
    <w:rsid w:val="002778F3"/>
    <w:rsid w:val="00277F82"/>
    <w:rsid w:val="00280698"/>
    <w:rsid w:val="00280A79"/>
    <w:rsid w:val="00280D04"/>
    <w:rsid w:val="00280D95"/>
    <w:rsid w:val="00280DEA"/>
    <w:rsid w:val="00280E9A"/>
    <w:rsid w:val="00281828"/>
    <w:rsid w:val="00282304"/>
    <w:rsid w:val="002823A4"/>
    <w:rsid w:val="002824F2"/>
    <w:rsid w:val="00282B38"/>
    <w:rsid w:val="00282C7A"/>
    <w:rsid w:val="00282DB7"/>
    <w:rsid w:val="00283135"/>
    <w:rsid w:val="002831F2"/>
    <w:rsid w:val="0028429D"/>
    <w:rsid w:val="00284AAD"/>
    <w:rsid w:val="002852BE"/>
    <w:rsid w:val="00285740"/>
    <w:rsid w:val="00285D27"/>
    <w:rsid w:val="0028639E"/>
    <w:rsid w:val="00286835"/>
    <w:rsid w:val="002868AE"/>
    <w:rsid w:val="002869DA"/>
    <w:rsid w:val="00286BF0"/>
    <w:rsid w:val="00286D1A"/>
    <w:rsid w:val="00287951"/>
    <w:rsid w:val="00287D3B"/>
    <w:rsid w:val="00287F14"/>
    <w:rsid w:val="002904E3"/>
    <w:rsid w:val="00290AEF"/>
    <w:rsid w:val="00290BE2"/>
    <w:rsid w:val="00290C53"/>
    <w:rsid w:val="0029139E"/>
    <w:rsid w:val="002913FB"/>
    <w:rsid w:val="00291FE8"/>
    <w:rsid w:val="00291FF5"/>
    <w:rsid w:val="00292671"/>
    <w:rsid w:val="0029296E"/>
    <w:rsid w:val="0029302A"/>
    <w:rsid w:val="00293612"/>
    <w:rsid w:val="00294508"/>
    <w:rsid w:val="00294C50"/>
    <w:rsid w:val="00294FDD"/>
    <w:rsid w:val="002958C9"/>
    <w:rsid w:val="00295B0A"/>
    <w:rsid w:val="00295E51"/>
    <w:rsid w:val="0029618E"/>
    <w:rsid w:val="002969F5"/>
    <w:rsid w:val="00296E64"/>
    <w:rsid w:val="00297795"/>
    <w:rsid w:val="002977A3"/>
    <w:rsid w:val="0029792F"/>
    <w:rsid w:val="0029796E"/>
    <w:rsid w:val="00297AF2"/>
    <w:rsid w:val="002A0E57"/>
    <w:rsid w:val="002A1150"/>
    <w:rsid w:val="002A1254"/>
    <w:rsid w:val="002A14F5"/>
    <w:rsid w:val="002A16E3"/>
    <w:rsid w:val="002A1BB7"/>
    <w:rsid w:val="002A1E47"/>
    <w:rsid w:val="002A32DA"/>
    <w:rsid w:val="002A36BC"/>
    <w:rsid w:val="002A375D"/>
    <w:rsid w:val="002A3A3D"/>
    <w:rsid w:val="002A40A4"/>
    <w:rsid w:val="002A4700"/>
    <w:rsid w:val="002A50C6"/>
    <w:rsid w:val="002A5773"/>
    <w:rsid w:val="002A594E"/>
    <w:rsid w:val="002A5A91"/>
    <w:rsid w:val="002A5C9B"/>
    <w:rsid w:val="002A704D"/>
    <w:rsid w:val="002A74D6"/>
    <w:rsid w:val="002A7BCD"/>
    <w:rsid w:val="002A7BEF"/>
    <w:rsid w:val="002A7CFD"/>
    <w:rsid w:val="002A7D39"/>
    <w:rsid w:val="002A7FC6"/>
    <w:rsid w:val="002B020D"/>
    <w:rsid w:val="002B0252"/>
    <w:rsid w:val="002B0B9D"/>
    <w:rsid w:val="002B0F55"/>
    <w:rsid w:val="002B208B"/>
    <w:rsid w:val="002B2763"/>
    <w:rsid w:val="002B3556"/>
    <w:rsid w:val="002B38E0"/>
    <w:rsid w:val="002B3CBD"/>
    <w:rsid w:val="002B45BE"/>
    <w:rsid w:val="002B4605"/>
    <w:rsid w:val="002B496B"/>
    <w:rsid w:val="002B518B"/>
    <w:rsid w:val="002B52C6"/>
    <w:rsid w:val="002B57DB"/>
    <w:rsid w:val="002B59AC"/>
    <w:rsid w:val="002B628F"/>
    <w:rsid w:val="002B66D8"/>
    <w:rsid w:val="002B6B4F"/>
    <w:rsid w:val="002B6B70"/>
    <w:rsid w:val="002B6BDA"/>
    <w:rsid w:val="002B6D39"/>
    <w:rsid w:val="002B6EE9"/>
    <w:rsid w:val="002B71B0"/>
    <w:rsid w:val="002B725C"/>
    <w:rsid w:val="002B7EB1"/>
    <w:rsid w:val="002C074B"/>
    <w:rsid w:val="002C08B2"/>
    <w:rsid w:val="002C0F7A"/>
    <w:rsid w:val="002C1230"/>
    <w:rsid w:val="002C2DC3"/>
    <w:rsid w:val="002C356E"/>
    <w:rsid w:val="002C3B12"/>
    <w:rsid w:val="002C3E52"/>
    <w:rsid w:val="002C46A5"/>
    <w:rsid w:val="002C4E9D"/>
    <w:rsid w:val="002C6070"/>
    <w:rsid w:val="002C624D"/>
    <w:rsid w:val="002C6F6F"/>
    <w:rsid w:val="002C72C2"/>
    <w:rsid w:val="002C7769"/>
    <w:rsid w:val="002C7BFF"/>
    <w:rsid w:val="002D03DC"/>
    <w:rsid w:val="002D1D61"/>
    <w:rsid w:val="002D233C"/>
    <w:rsid w:val="002D2A9D"/>
    <w:rsid w:val="002D2B01"/>
    <w:rsid w:val="002D2EF7"/>
    <w:rsid w:val="002D396B"/>
    <w:rsid w:val="002D3A7C"/>
    <w:rsid w:val="002D44C8"/>
    <w:rsid w:val="002D488B"/>
    <w:rsid w:val="002D4B11"/>
    <w:rsid w:val="002D4FF6"/>
    <w:rsid w:val="002D53AF"/>
    <w:rsid w:val="002D5B2B"/>
    <w:rsid w:val="002D6734"/>
    <w:rsid w:val="002D6FEE"/>
    <w:rsid w:val="002D7265"/>
    <w:rsid w:val="002D74CE"/>
    <w:rsid w:val="002D788E"/>
    <w:rsid w:val="002E0759"/>
    <w:rsid w:val="002E0CD2"/>
    <w:rsid w:val="002E0DE0"/>
    <w:rsid w:val="002E11B9"/>
    <w:rsid w:val="002E2677"/>
    <w:rsid w:val="002E2B38"/>
    <w:rsid w:val="002E2CB4"/>
    <w:rsid w:val="002E2F04"/>
    <w:rsid w:val="002E315D"/>
    <w:rsid w:val="002E3304"/>
    <w:rsid w:val="002E333E"/>
    <w:rsid w:val="002E3341"/>
    <w:rsid w:val="002E34C9"/>
    <w:rsid w:val="002E47A5"/>
    <w:rsid w:val="002E4D07"/>
    <w:rsid w:val="002E4D68"/>
    <w:rsid w:val="002E4EAA"/>
    <w:rsid w:val="002E54D6"/>
    <w:rsid w:val="002E57D4"/>
    <w:rsid w:val="002E5A7E"/>
    <w:rsid w:val="002E5B02"/>
    <w:rsid w:val="002E5EC2"/>
    <w:rsid w:val="002E60AB"/>
    <w:rsid w:val="002E701F"/>
    <w:rsid w:val="002E747A"/>
    <w:rsid w:val="002E76A9"/>
    <w:rsid w:val="002E79A3"/>
    <w:rsid w:val="002E7BE7"/>
    <w:rsid w:val="002F00C5"/>
    <w:rsid w:val="002F01FE"/>
    <w:rsid w:val="002F0501"/>
    <w:rsid w:val="002F0AC6"/>
    <w:rsid w:val="002F0BE3"/>
    <w:rsid w:val="002F0E78"/>
    <w:rsid w:val="002F186A"/>
    <w:rsid w:val="002F1B93"/>
    <w:rsid w:val="002F2557"/>
    <w:rsid w:val="002F28D8"/>
    <w:rsid w:val="002F29CD"/>
    <w:rsid w:val="002F2F2B"/>
    <w:rsid w:val="002F4311"/>
    <w:rsid w:val="002F47AD"/>
    <w:rsid w:val="002F4DA9"/>
    <w:rsid w:val="002F528C"/>
    <w:rsid w:val="002F5790"/>
    <w:rsid w:val="002F634A"/>
    <w:rsid w:val="002F6FEC"/>
    <w:rsid w:val="002F72FB"/>
    <w:rsid w:val="002F7ACB"/>
    <w:rsid w:val="002F7E47"/>
    <w:rsid w:val="00300097"/>
    <w:rsid w:val="0030020C"/>
    <w:rsid w:val="00300627"/>
    <w:rsid w:val="003006CA"/>
    <w:rsid w:val="003009A1"/>
    <w:rsid w:val="003010AC"/>
    <w:rsid w:val="0030126D"/>
    <w:rsid w:val="003031A6"/>
    <w:rsid w:val="0030336D"/>
    <w:rsid w:val="00303FBB"/>
    <w:rsid w:val="003043D6"/>
    <w:rsid w:val="0030508D"/>
    <w:rsid w:val="003052A7"/>
    <w:rsid w:val="00305385"/>
    <w:rsid w:val="00305584"/>
    <w:rsid w:val="003058B5"/>
    <w:rsid w:val="003065FD"/>
    <w:rsid w:val="003066BC"/>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481"/>
    <w:rsid w:val="003155DC"/>
    <w:rsid w:val="00315886"/>
    <w:rsid w:val="003163C5"/>
    <w:rsid w:val="00316644"/>
    <w:rsid w:val="0031678E"/>
    <w:rsid w:val="00316AD7"/>
    <w:rsid w:val="00317174"/>
    <w:rsid w:val="003177B3"/>
    <w:rsid w:val="0031784D"/>
    <w:rsid w:val="00317FB1"/>
    <w:rsid w:val="003202D1"/>
    <w:rsid w:val="00320582"/>
    <w:rsid w:val="0032098B"/>
    <w:rsid w:val="00320B62"/>
    <w:rsid w:val="00321146"/>
    <w:rsid w:val="00321440"/>
    <w:rsid w:val="003214AE"/>
    <w:rsid w:val="00321764"/>
    <w:rsid w:val="003217E5"/>
    <w:rsid w:val="003219D0"/>
    <w:rsid w:val="0032208E"/>
    <w:rsid w:val="00323455"/>
    <w:rsid w:val="003237AF"/>
    <w:rsid w:val="0032388C"/>
    <w:rsid w:val="0032400E"/>
    <w:rsid w:val="00324105"/>
    <w:rsid w:val="00324DCD"/>
    <w:rsid w:val="00324E3E"/>
    <w:rsid w:val="003250F2"/>
    <w:rsid w:val="00325352"/>
    <w:rsid w:val="0032576D"/>
    <w:rsid w:val="003258DD"/>
    <w:rsid w:val="00325EFC"/>
    <w:rsid w:val="0032644B"/>
    <w:rsid w:val="003264AA"/>
    <w:rsid w:val="0032775A"/>
    <w:rsid w:val="00327CFD"/>
    <w:rsid w:val="00327E3B"/>
    <w:rsid w:val="0033129D"/>
    <w:rsid w:val="0033130B"/>
    <w:rsid w:val="003314D2"/>
    <w:rsid w:val="00331CC5"/>
    <w:rsid w:val="0033222B"/>
    <w:rsid w:val="00332261"/>
    <w:rsid w:val="003324E2"/>
    <w:rsid w:val="00332D91"/>
    <w:rsid w:val="00332E88"/>
    <w:rsid w:val="003337D5"/>
    <w:rsid w:val="00333D02"/>
    <w:rsid w:val="00333E4F"/>
    <w:rsid w:val="0033429B"/>
    <w:rsid w:val="003353E5"/>
    <w:rsid w:val="0033544D"/>
    <w:rsid w:val="00335D21"/>
    <w:rsid w:val="003364B5"/>
    <w:rsid w:val="00336575"/>
    <w:rsid w:val="00336E7B"/>
    <w:rsid w:val="00337211"/>
    <w:rsid w:val="00337623"/>
    <w:rsid w:val="0033787C"/>
    <w:rsid w:val="00340411"/>
    <w:rsid w:val="00340E1F"/>
    <w:rsid w:val="00341829"/>
    <w:rsid w:val="00342BB7"/>
    <w:rsid w:val="003439FB"/>
    <w:rsid w:val="00343E09"/>
    <w:rsid w:val="0034437D"/>
    <w:rsid w:val="003443AC"/>
    <w:rsid w:val="00344DA1"/>
    <w:rsid w:val="00345543"/>
    <w:rsid w:val="00345D9A"/>
    <w:rsid w:val="00345DEA"/>
    <w:rsid w:val="00346203"/>
    <w:rsid w:val="0034671E"/>
    <w:rsid w:val="00346AE2"/>
    <w:rsid w:val="003470DE"/>
    <w:rsid w:val="00347660"/>
    <w:rsid w:val="003476A1"/>
    <w:rsid w:val="00347DC0"/>
    <w:rsid w:val="00350C6D"/>
    <w:rsid w:val="003514CD"/>
    <w:rsid w:val="00351898"/>
    <w:rsid w:val="00352E1D"/>
    <w:rsid w:val="00352FF1"/>
    <w:rsid w:val="0035303E"/>
    <w:rsid w:val="00353125"/>
    <w:rsid w:val="0035336D"/>
    <w:rsid w:val="00353783"/>
    <w:rsid w:val="00353FAF"/>
    <w:rsid w:val="00354551"/>
    <w:rsid w:val="003545D7"/>
    <w:rsid w:val="00354613"/>
    <w:rsid w:val="00354C75"/>
    <w:rsid w:val="003552C8"/>
    <w:rsid w:val="003554DF"/>
    <w:rsid w:val="00356307"/>
    <w:rsid w:val="00357095"/>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F58"/>
    <w:rsid w:val="00363F8E"/>
    <w:rsid w:val="00364365"/>
    <w:rsid w:val="00364A48"/>
    <w:rsid w:val="00364A9A"/>
    <w:rsid w:val="003655A5"/>
    <w:rsid w:val="00365654"/>
    <w:rsid w:val="00365B20"/>
    <w:rsid w:val="00365D6E"/>
    <w:rsid w:val="00366CD4"/>
    <w:rsid w:val="00367276"/>
    <w:rsid w:val="00367444"/>
    <w:rsid w:val="00367C76"/>
    <w:rsid w:val="00367C88"/>
    <w:rsid w:val="00367F5B"/>
    <w:rsid w:val="00370012"/>
    <w:rsid w:val="00370686"/>
    <w:rsid w:val="003706AB"/>
    <w:rsid w:val="00370B43"/>
    <w:rsid w:val="003716E1"/>
    <w:rsid w:val="00371DBB"/>
    <w:rsid w:val="0037224C"/>
    <w:rsid w:val="0037239A"/>
    <w:rsid w:val="0037239C"/>
    <w:rsid w:val="003723F7"/>
    <w:rsid w:val="00372753"/>
    <w:rsid w:val="003738D9"/>
    <w:rsid w:val="003739C4"/>
    <w:rsid w:val="00373FE3"/>
    <w:rsid w:val="00374B5F"/>
    <w:rsid w:val="00374E6D"/>
    <w:rsid w:val="00375419"/>
    <w:rsid w:val="003754A4"/>
    <w:rsid w:val="00376009"/>
    <w:rsid w:val="0037604D"/>
    <w:rsid w:val="00376256"/>
    <w:rsid w:val="003765A6"/>
    <w:rsid w:val="0037673D"/>
    <w:rsid w:val="003768E6"/>
    <w:rsid w:val="00376CEF"/>
    <w:rsid w:val="00377D5D"/>
    <w:rsid w:val="00377D7C"/>
    <w:rsid w:val="00380384"/>
    <w:rsid w:val="00380778"/>
    <w:rsid w:val="00380949"/>
    <w:rsid w:val="003809A6"/>
    <w:rsid w:val="00380C18"/>
    <w:rsid w:val="00381509"/>
    <w:rsid w:val="00381633"/>
    <w:rsid w:val="0038169D"/>
    <w:rsid w:val="00381784"/>
    <w:rsid w:val="003818F6"/>
    <w:rsid w:val="00381A46"/>
    <w:rsid w:val="00381C4E"/>
    <w:rsid w:val="00381FD5"/>
    <w:rsid w:val="00381FEB"/>
    <w:rsid w:val="00382B76"/>
    <w:rsid w:val="00382E3D"/>
    <w:rsid w:val="0038352B"/>
    <w:rsid w:val="00383A5C"/>
    <w:rsid w:val="00383CAA"/>
    <w:rsid w:val="003841D6"/>
    <w:rsid w:val="0038584A"/>
    <w:rsid w:val="00385DB4"/>
    <w:rsid w:val="00386024"/>
    <w:rsid w:val="0038605A"/>
    <w:rsid w:val="00387581"/>
    <w:rsid w:val="003877AE"/>
    <w:rsid w:val="0039033F"/>
    <w:rsid w:val="00390D43"/>
    <w:rsid w:val="00390FCE"/>
    <w:rsid w:val="0039107C"/>
    <w:rsid w:val="003912C7"/>
    <w:rsid w:val="003915DB"/>
    <w:rsid w:val="00391997"/>
    <w:rsid w:val="003919E1"/>
    <w:rsid w:val="00391AA1"/>
    <w:rsid w:val="00391FEC"/>
    <w:rsid w:val="003927F2"/>
    <w:rsid w:val="0039299E"/>
    <w:rsid w:val="00392B69"/>
    <w:rsid w:val="00392E06"/>
    <w:rsid w:val="0039370F"/>
    <w:rsid w:val="00393923"/>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A00"/>
    <w:rsid w:val="003A244A"/>
    <w:rsid w:val="003A2734"/>
    <w:rsid w:val="003A2EF4"/>
    <w:rsid w:val="003A47EE"/>
    <w:rsid w:val="003A4806"/>
    <w:rsid w:val="003A4C0C"/>
    <w:rsid w:val="003A4FE0"/>
    <w:rsid w:val="003A5139"/>
    <w:rsid w:val="003A5945"/>
    <w:rsid w:val="003A65AD"/>
    <w:rsid w:val="003A69C6"/>
    <w:rsid w:val="003A6B9C"/>
    <w:rsid w:val="003A730C"/>
    <w:rsid w:val="003A7A57"/>
    <w:rsid w:val="003A7BEA"/>
    <w:rsid w:val="003A7EE1"/>
    <w:rsid w:val="003B01ED"/>
    <w:rsid w:val="003B0606"/>
    <w:rsid w:val="003B0675"/>
    <w:rsid w:val="003B0AC6"/>
    <w:rsid w:val="003B0CF3"/>
    <w:rsid w:val="003B0F1C"/>
    <w:rsid w:val="003B1428"/>
    <w:rsid w:val="003B1433"/>
    <w:rsid w:val="003B1D34"/>
    <w:rsid w:val="003B2C1D"/>
    <w:rsid w:val="003B333E"/>
    <w:rsid w:val="003B33FB"/>
    <w:rsid w:val="003B3830"/>
    <w:rsid w:val="003B43C1"/>
    <w:rsid w:val="003B4413"/>
    <w:rsid w:val="003B5B36"/>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455"/>
    <w:rsid w:val="003C672B"/>
    <w:rsid w:val="003C6B20"/>
    <w:rsid w:val="003C732A"/>
    <w:rsid w:val="003C73BB"/>
    <w:rsid w:val="003C748B"/>
    <w:rsid w:val="003C7F34"/>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676"/>
    <w:rsid w:val="003D5B38"/>
    <w:rsid w:val="003D6178"/>
    <w:rsid w:val="003D678F"/>
    <w:rsid w:val="003D6BF4"/>
    <w:rsid w:val="003D70E1"/>
    <w:rsid w:val="003D79CD"/>
    <w:rsid w:val="003E00E1"/>
    <w:rsid w:val="003E058D"/>
    <w:rsid w:val="003E0683"/>
    <w:rsid w:val="003E079D"/>
    <w:rsid w:val="003E0AF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633B"/>
    <w:rsid w:val="003E6E70"/>
    <w:rsid w:val="003E78CA"/>
    <w:rsid w:val="003E7A30"/>
    <w:rsid w:val="003E7DB6"/>
    <w:rsid w:val="003F0727"/>
    <w:rsid w:val="003F0876"/>
    <w:rsid w:val="003F09DD"/>
    <w:rsid w:val="003F0A78"/>
    <w:rsid w:val="003F1546"/>
    <w:rsid w:val="003F16AD"/>
    <w:rsid w:val="003F1A3F"/>
    <w:rsid w:val="003F1F6D"/>
    <w:rsid w:val="003F3070"/>
    <w:rsid w:val="003F330A"/>
    <w:rsid w:val="003F3471"/>
    <w:rsid w:val="003F47D1"/>
    <w:rsid w:val="003F48AA"/>
    <w:rsid w:val="003F4927"/>
    <w:rsid w:val="003F4981"/>
    <w:rsid w:val="003F4B71"/>
    <w:rsid w:val="003F4C6E"/>
    <w:rsid w:val="003F4CF5"/>
    <w:rsid w:val="003F4D6D"/>
    <w:rsid w:val="003F4E14"/>
    <w:rsid w:val="003F5154"/>
    <w:rsid w:val="003F539E"/>
    <w:rsid w:val="003F540A"/>
    <w:rsid w:val="003F5989"/>
    <w:rsid w:val="003F5BA5"/>
    <w:rsid w:val="003F6168"/>
    <w:rsid w:val="003F61E3"/>
    <w:rsid w:val="003F680E"/>
    <w:rsid w:val="003F6F63"/>
    <w:rsid w:val="003F7289"/>
    <w:rsid w:val="003F7398"/>
    <w:rsid w:val="003F7663"/>
    <w:rsid w:val="003F7CCA"/>
    <w:rsid w:val="0040018D"/>
    <w:rsid w:val="00400526"/>
    <w:rsid w:val="004007CF"/>
    <w:rsid w:val="00400D04"/>
    <w:rsid w:val="004011A6"/>
    <w:rsid w:val="00401BF3"/>
    <w:rsid w:val="00401F4B"/>
    <w:rsid w:val="00401F93"/>
    <w:rsid w:val="00402499"/>
    <w:rsid w:val="004026B5"/>
    <w:rsid w:val="0040329D"/>
    <w:rsid w:val="004033A7"/>
    <w:rsid w:val="00403671"/>
    <w:rsid w:val="00403957"/>
    <w:rsid w:val="0040431B"/>
    <w:rsid w:val="0040475A"/>
    <w:rsid w:val="00404B4A"/>
    <w:rsid w:val="00405476"/>
    <w:rsid w:val="00405847"/>
    <w:rsid w:val="00405992"/>
    <w:rsid w:val="00405DF9"/>
    <w:rsid w:val="0040633D"/>
    <w:rsid w:val="004069BA"/>
    <w:rsid w:val="00407137"/>
    <w:rsid w:val="00407313"/>
    <w:rsid w:val="0040770B"/>
    <w:rsid w:val="004107E6"/>
    <w:rsid w:val="00410A1E"/>
    <w:rsid w:val="00410C11"/>
    <w:rsid w:val="00412074"/>
    <w:rsid w:val="00412D00"/>
    <w:rsid w:val="00413187"/>
    <w:rsid w:val="004133AF"/>
    <w:rsid w:val="00413A34"/>
    <w:rsid w:val="00413C91"/>
    <w:rsid w:val="00413DB6"/>
    <w:rsid w:val="00414023"/>
    <w:rsid w:val="004145B6"/>
    <w:rsid w:val="00414978"/>
    <w:rsid w:val="00414B8D"/>
    <w:rsid w:val="00415426"/>
    <w:rsid w:val="00416203"/>
    <w:rsid w:val="00416554"/>
    <w:rsid w:val="0041691E"/>
    <w:rsid w:val="004172C3"/>
    <w:rsid w:val="004172EE"/>
    <w:rsid w:val="00417B72"/>
    <w:rsid w:val="004202A0"/>
    <w:rsid w:val="004203BE"/>
    <w:rsid w:val="00420907"/>
    <w:rsid w:val="00420D78"/>
    <w:rsid w:val="004212B2"/>
    <w:rsid w:val="004218DB"/>
    <w:rsid w:val="00421E04"/>
    <w:rsid w:val="00422572"/>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7387"/>
    <w:rsid w:val="0042745C"/>
    <w:rsid w:val="004300DC"/>
    <w:rsid w:val="00430452"/>
    <w:rsid w:val="004306C4"/>
    <w:rsid w:val="00430BCE"/>
    <w:rsid w:val="00430E46"/>
    <w:rsid w:val="00430EC4"/>
    <w:rsid w:val="00430F28"/>
    <w:rsid w:val="00431274"/>
    <w:rsid w:val="00431393"/>
    <w:rsid w:val="004316FD"/>
    <w:rsid w:val="00432577"/>
    <w:rsid w:val="00432A11"/>
    <w:rsid w:val="00432D00"/>
    <w:rsid w:val="00433408"/>
    <w:rsid w:val="00433489"/>
    <w:rsid w:val="0043384C"/>
    <w:rsid w:val="004340E5"/>
    <w:rsid w:val="00434441"/>
    <w:rsid w:val="004346F7"/>
    <w:rsid w:val="0043488A"/>
    <w:rsid w:val="00434E2A"/>
    <w:rsid w:val="00434FA5"/>
    <w:rsid w:val="004351C1"/>
    <w:rsid w:val="00435623"/>
    <w:rsid w:val="00436255"/>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30A5"/>
    <w:rsid w:val="004433D5"/>
    <w:rsid w:val="00443D8C"/>
    <w:rsid w:val="004441A5"/>
    <w:rsid w:val="00444767"/>
    <w:rsid w:val="00445A84"/>
    <w:rsid w:val="0044686C"/>
    <w:rsid w:val="004468DF"/>
    <w:rsid w:val="00446A8A"/>
    <w:rsid w:val="00446FD2"/>
    <w:rsid w:val="00447126"/>
    <w:rsid w:val="0044719B"/>
    <w:rsid w:val="004471CE"/>
    <w:rsid w:val="004476A4"/>
    <w:rsid w:val="004477BD"/>
    <w:rsid w:val="004479A1"/>
    <w:rsid w:val="004505F3"/>
    <w:rsid w:val="00450B54"/>
    <w:rsid w:val="00450C48"/>
    <w:rsid w:val="004511F6"/>
    <w:rsid w:val="00452E54"/>
    <w:rsid w:val="004530DE"/>
    <w:rsid w:val="0045322C"/>
    <w:rsid w:val="004533A5"/>
    <w:rsid w:val="0045368C"/>
    <w:rsid w:val="00453E3D"/>
    <w:rsid w:val="004544F3"/>
    <w:rsid w:val="00454A72"/>
    <w:rsid w:val="00454D22"/>
    <w:rsid w:val="004551F1"/>
    <w:rsid w:val="004559CB"/>
    <w:rsid w:val="00455A66"/>
    <w:rsid w:val="00455E7A"/>
    <w:rsid w:val="00455F61"/>
    <w:rsid w:val="00456031"/>
    <w:rsid w:val="004561DC"/>
    <w:rsid w:val="004571F4"/>
    <w:rsid w:val="004604D2"/>
    <w:rsid w:val="00460625"/>
    <w:rsid w:val="004606C9"/>
    <w:rsid w:val="00461443"/>
    <w:rsid w:val="00461947"/>
    <w:rsid w:val="00461972"/>
    <w:rsid w:val="00461C28"/>
    <w:rsid w:val="00461D62"/>
    <w:rsid w:val="004624A3"/>
    <w:rsid w:val="00462633"/>
    <w:rsid w:val="00462A94"/>
    <w:rsid w:val="00462EAF"/>
    <w:rsid w:val="0046318C"/>
    <w:rsid w:val="0046345E"/>
    <w:rsid w:val="00463B48"/>
    <w:rsid w:val="00463F50"/>
    <w:rsid w:val="0046430D"/>
    <w:rsid w:val="00464461"/>
    <w:rsid w:val="00464501"/>
    <w:rsid w:val="0046666D"/>
    <w:rsid w:val="00466B3C"/>
    <w:rsid w:val="00466D46"/>
    <w:rsid w:val="00466D67"/>
    <w:rsid w:val="0046745B"/>
    <w:rsid w:val="00467A29"/>
    <w:rsid w:val="00467A70"/>
    <w:rsid w:val="00467ADA"/>
    <w:rsid w:val="00470D36"/>
    <w:rsid w:val="00470DE1"/>
    <w:rsid w:val="0047128F"/>
    <w:rsid w:val="0047248E"/>
    <w:rsid w:val="004728BF"/>
    <w:rsid w:val="00473944"/>
    <w:rsid w:val="00474006"/>
    <w:rsid w:val="00474060"/>
    <w:rsid w:val="00474293"/>
    <w:rsid w:val="00474BDC"/>
    <w:rsid w:val="00474CD4"/>
    <w:rsid w:val="00474D44"/>
    <w:rsid w:val="00474F44"/>
    <w:rsid w:val="00475525"/>
    <w:rsid w:val="0047565C"/>
    <w:rsid w:val="004758B8"/>
    <w:rsid w:val="00475ECA"/>
    <w:rsid w:val="0047692C"/>
    <w:rsid w:val="00476E5C"/>
    <w:rsid w:val="004770E0"/>
    <w:rsid w:val="00477320"/>
    <w:rsid w:val="00477672"/>
    <w:rsid w:val="004800A8"/>
    <w:rsid w:val="0048015F"/>
    <w:rsid w:val="00480235"/>
    <w:rsid w:val="0048031B"/>
    <w:rsid w:val="00480F75"/>
    <w:rsid w:val="004816E5"/>
    <w:rsid w:val="00481736"/>
    <w:rsid w:val="00481D44"/>
    <w:rsid w:val="00481F84"/>
    <w:rsid w:val="00482233"/>
    <w:rsid w:val="004825C6"/>
    <w:rsid w:val="0048287F"/>
    <w:rsid w:val="004833FE"/>
    <w:rsid w:val="0048393F"/>
    <w:rsid w:val="00484E88"/>
    <w:rsid w:val="00484F59"/>
    <w:rsid w:val="00485376"/>
    <w:rsid w:val="0048548F"/>
    <w:rsid w:val="0048570F"/>
    <w:rsid w:val="00485D0A"/>
    <w:rsid w:val="00485F12"/>
    <w:rsid w:val="00485FF9"/>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49C"/>
    <w:rsid w:val="00491601"/>
    <w:rsid w:val="0049288E"/>
    <w:rsid w:val="00492A23"/>
    <w:rsid w:val="00492CA5"/>
    <w:rsid w:val="0049325B"/>
    <w:rsid w:val="00493A37"/>
    <w:rsid w:val="00493EE4"/>
    <w:rsid w:val="00494467"/>
    <w:rsid w:val="004946AF"/>
    <w:rsid w:val="00494898"/>
    <w:rsid w:val="00494A4E"/>
    <w:rsid w:val="00494CCF"/>
    <w:rsid w:val="00495DEC"/>
    <w:rsid w:val="00495E0E"/>
    <w:rsid w:val="00495E59"/>
    <w:rsid w:val="0049707B"/>
    <w:rsid w:val="0049723E"/>
    <w:rsid w:val="0049762F"/>
    <w:rsid w:val="004A0A28"/>
    <w:rsid w:val="004A1233"/>
    <w:rsid w:val="004A125E"/>
    <w:rsid w:val="004A19BB"/>
    <w:rsid w:val="004A2633"/>
    <w:rsid w:val="004A2F45"/>
    <w:rsid w:val="004A37CB"/>
    <w:rsid w:val="004A3B04"/>
    <w:rsid w:val="004A4237"/>
    <w:rsid w:val="004A43B9"/>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6B"/>
    <w:rsid w:val="004A7CBB"/>
    <w:rsid w:val="004B013B"/>
    <w:rsid w:val="004B02A2"/>
    <w:rsid w:val="004B0763"/>
    <w:rsid w:val="004B07BC"/>
    <w:rsid w:val="004B0A16"/>
    <w:rsid w:val="004B1433"/>
    <w:rsid w:val="004B1D33"/>
    <w:rsid w:val="004B1D92"/>
    <w:rsid w:val="004B2890"/>
    <w:rsid w:val="004B29D7"/>
    <w:rsid w:val="004B2FA9"/>
    <w:rsid w:val="004B37F7"/>
    <w:rsid w:val="004B37FF"/>
    <w:rsid w:val="004B38E1"/>
    <w:rsid w:val="004B3FBF"/>
    <w:rsid w:val="004B41A7"/>
    <w:rsid w:val="004B45FD"/>
    <w:rsid w:val="004B461B"/>
    <w:rsid w:val="004B4737"/>
    <w:rsid w:val="004B4A47"/>
    <w:rsid w:val="004B4C1C"/>
    <w:rsid w:val="004B4C96"/>
    <w:rsid w:val="004B4FD9"/>
    <w:rsid w:val="004B77DB"/>
    <w:rsid w:val="004B7956"/>
    <w:rsid w:val="004B7AD2"/>
    <w:rsid w:val="004C03E2"/>
    <w:rsid w:val="004C06E4"/>
    <w:rsid w:val="004C0760"/>
    <w:rsid w:val="004C12CE"/>
    <w:rsid w:val="004C131A"/>
    <w:rsid w:val="004C1401"/>
    <w:rsid w:val="004C1AC1"/>
    <w:rsid w:val="004C1AFB"/>
    <w:rsid w:val="004C2115"/>
    <w:rsid w:val="004C254F"/>
    <w:rsid w:val="004C2D89"/>
    <w:rsid w:val="004C3457"/>
    <w:rsid w:val="004C4315"/>
    <w:rsid w:val="004C44B9"/>
    <w:rsid w:val="004C48A5"/>
    <w:rsid w:val="004C4A6E"/>
    <w:rsid w:val="004C5138"/>
    <w:rsid w:val="004C55C9"/>
    <w:rsid w:val="004C55D4"/>
    <w:rsid w:val="004C5894"/>
    <w:rsid w:val="004C5C40"/>
    <w:rsid w:val="004C5D06"/>
    <w:rsid w:val="004C657C"/>
    <w:rsid w:val="004C6889"/>
    <w:rsid w:val="004C6E51"/>
    <w:rsid w:val="004C748E"/>
    <w:rsid w:val="004C7736"/>
    <w:rsid w:val="004C7794"/>
    <w:rsid w:val="004C7951"/>
    <w:rsid w:val="004C7C72"/>
    <w:rsid w:val="004D026D"/>
    <w:rsid w:val="004D0B53"/>
    <w:rsid w:val="004D0C84"/>
    <w:rsid w:val="004D108A"/>
    <w:rsid w:val="004D10E2"/>
    <w:rsid w:val="004D132E"/>
    <w:rsid w:val="004D159C"/>
    <w:rsid w:val="004D18C0"/>
    <w:rsid w:val="004D1ADA"/>
    <w:rsid w:val="004D1DD2"/>
    <w:rsid w:val="004D1EEB"/>
    <w:rsid w:val="004D35BB"/>
    <w:rsid w:val="004D4638"/>
    <w:rsid w:val="004D480C"/>
    <w:rsid w:val="004D4F15"/>
    <w:rsid w:val="004D54C6"/>
    <w:rsid w:val="004D5661"/>
    <w:rsid w:val="004D5A21"/>
    <w:rsid w:val="004D5B92"/>
    <w:rsid w:val="004D6791"/>
    <w:rsid w:val="004D67FB"/>
    <w:rsid w:val="004D7291"/>
    <w:rsid w:val="004D7952"/>
    <w:rsid w:val="004D7C46"/>
    <w:rsid w:val="004D7CE2"/>
    <w:rsid w:val="004D7D37"/>
    <w:rsid w:val="004D7FE9"/>
    <w:rsid w:val="004E03B4"/>
    <w:rsid w:val="004E1141"/>
    <w:rsid w:val="004E155D"/>
    <w:rsid w:val="004E1594"/>
    <w:rsid w:val="004E297C"/>
    <w:rsid w:val="004E2A22"/>
    <w:rsid w:val="004E2F30"/>
    <w:rsid w:val="004E34CD"/>
    <w:rsid w:val="004E3687"/>
    <w:rsid w:val="004E3C31"/>
    <w:rsid w:val="004E410E"/>
    <w:rsid w:val="004E41DD"/>
    <w:rsid w:val="004E46E4"/>
    <w:rsid w:val="004E4AF6"/>
    <w:rsid w:val="004E55AF"/>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223D"/>
    <w:rsid w:val="004F287A"/>
    <w:rsid w:val="004F2D6E"/>
    <w:rsid w:val="004F35B2"/>
    <w:rsid w:val="004F3956"/>
    <w:rsid w:val="004F44F9"/>
    <w:rsid w:val="004F46BB"/>
    <w:rsid w:val="004F4DBE"/>
    <w:rsid w:val="004F57C7"/>
    <w:rsid w:val="004F65EF"/>
    <w:rsid w:val="004F6953"/>
    <w:rsid w:val="004F7FEC"/>
    <w:rsid w:val="0050029A"/>
    <w:rsid w:val="005008C5"/>
    <w:rsid w:val="005009A9"/>
    <w:rsid w:val="0050110E"/>
    <w:rsid w:val="00501A5E"/>
    <w:rsid w:val="00501E42"/>
    <w:rsid w:val="00501E99"/>
    <w:rsid w:val="00502D38"/>
    <w:rsid w:val="005033AF"/>
    <w:rsid w:val="00503993"/>
    <w:rsid w:val="00503F9D"/>
    <w:rsid w:val="005046B6"/>
    <w:rsid w:val="00504E69"/>
    <w:rsid w:val="0050535D"/>
    <w:rsid w:val="00506F93"/>
    <w:rsid w:val="00507091"/>
    <w:rsid w:val="00507313"/>
    <w:rsid w:val="005074C4"/>
    <w:rsid w:val="005079CC"/>
    <w:rsid w:val="00507B69"/>
    <w:rsid w:val="00507D3D"/>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4D4"/>
    <w:rsid w:val="00516E30"/>
    <w:rsid w:val="0051710C"/>
    <w:rsid w:val="0051746B"/>
    <w:rsid w:val="005179C7"/>
    <w:rsid w:val="00520036"/>
    <w:rsid w:val="005201C2"/>
    <w:rsid w:val="005202F0"/>
    <w:rsid w:val="00520806"/>
    <w:rsid w:val="00520B8E"/>
    <w:rsid w:val="00520DF0"/>
    <w:rsid w:val="00520ECC"/>
    <w:rsid w:val="00521DEF"/>
    <w:rsid w:val="00523410"/>
    <w:rsid w:val="0052348B"/>
    <w:rsid w:val="00523507"/>
    <w:rsid w:val="0052350A"/>
    <w:rsid w:val="0052388E"/>
    <w:rsid w:val="0052411B"/>
    <w:rsid w:val="00524180"/>
    <w:rsid w:val="00524C5F"/>
    <w:rsid w:val="00525BD1"/>
    <w:rsid w:val="00525EDE"/>
    <w:rsid w:val="005261FF"/>
    <w:rsid w:val="00526896"/>
    <w:rsid w:val="005268F9"/>
    <w:rsid w:val="00526A64"/>
    <w:rsid w:val="00526B86"/>
    <w:rsid w:val="00526BC4"/>
    <w:rsid w:val="00526FD1"/>
    <w:rsid w:val="00527350"/>
    <w:rsid w:val="00527FA8"/>
    <w:rsid w:val="005300B7"/>
    <w:rsid w:val="005303C8"/>
    <w:rsid w:val="0053211B"/>
    <w:rsid w:val="00532597"/>
    <w:rsid w:val="00533722"/>
    <w:rsid w:val="00533888"/>
    <w:rsid w:val="0053399D"/>
    <w:rsid w:val="00533B5B"/>
    <w:rsid w:val="00533D37"/>
    <w:rsid w:val="00533DD7"/>
    <w:rsid w:val="00533F1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1207"/>
    <w:rsid w:val="00541A5A"/>
    <w:rsid w:val="005424FB"/>
    <w:rsid w:val="00542554"/>
    <w:rsid w:val="00543219"/>
    <w:rsid w:val="005434F9"/>
    <w:rsid w:val="0054367D"/>
    <w:rsid w:val="005436E2"/>
    <w:rsid w:val="00543840"/>
    <w:rsid w:val="005445C3"/>
    <w:rsid w:val="005458A2"/>
    <w:rsid w:val="005458A4"/>
    <w:rsid w:val="00545A84"/>
    <w:rsid w:val="00545E34"/>
    <w:rsid w:val="00546278"/>
    <w:rsid w:val="005462C3"/>
    <w:rsid w:val="00546D3B"/>
    <w:rsid w:val="00546EF2"/>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AF5"/>
    <w:rsid w:val="00554144"/>
    <w:rsid w:val="005541D3"/>
    <w:rsid w:val="005549F8"/>
    <w:rsid w:val="00554E08"/>
    <w:rsid w:val="00555F2F"/>
    <w:rsid w:val="005567D1"/>
    <w:rsid w:val="0055769B"/>
    <w:rsid w:val="00557BC6"/>
    <w:rsid w:val="005606E9"/>
    <w:rsid w:val="00560959"/>
    <w:rsid w:val="0056099A"/>
    <w:rsid w:val="005615E8"/>
    <w:rsid w:val="00561848"/>
    <w:rsid w:val="005625CE"/>
    <w:rsid w:val="00562728"/>
    <w:rsid w:val="0056276C"/>
    <w:rsid w:val="00562809"/>
    <w:rsid w:val="00563090"/>
    <w:rsid w:val="005630D6"/>
    <w:rsid w:val="00563F91"/>
    <w:rsid w:val="005645C5"/>
    <w:rsid w:val="00564933"/>
    <w:rsid w:val="00564A18"/>
    <w:rsid w:val="00564B7D"/>
    <w:rsid w:val="00565003"/>
    <w:rsid w:val="00565A4B"/>
    <w:rsid w:val="00566045"/>
    <w:rsid w:val="0056636F"/>
    <w:rsid w:val="00567858"/>
    <w:rsid w:val="005679EC"/>
    <w:rsid w:val="00567B39"/>
    <w:rsid w:val="00570478"/>
    <w:rsid w:val="00570547"/>
    <w:rsid w:val="0057153A"/>
    <w:rsid w:val="0057167C"/>
    <w:rsid w:val="00572111"/>
    <w:rsid w:val="005722C8"/>
    <w:rsid w:val="005724C4"/>
    <w:rsid w:val="00572C3A"/>
    <w:rsid w:val="005730E4"/>
    <w:rsid w:val="00573D37"/>
    <w:rsid w:val="005742D7"/>
    <w:rsid w:val="005744E6"/>
    <w:rsid w:val="00574AE0"/>
    <w:rsid w:val="00574D57"/>
    <w:rsid w:val="00574EB8"/>
    <w:rsid w:val="0057502F"/>
    <w:rsid w:val="005750FD"/>
    <w:rsid w:val="00575276"/>
    <w:rsid w:val="005757CF"/>
    <w:rsid w:val="00576688"/>
    <w:rsid w:val="00576ADB"/>
    <w:rsid w:val="00576F91"/>
    <w:rsid w:val="00577023"/>
    <w:rsid w:val="00577C5D"/>
    <w:rsid w:val="005803D0"/>
    <w:rsid w:val="005808CD"/>
    <w:rsid w:val="005809CE"/>
    <w:rsid w:val="00580B16"/>
    <w:rsid w:val="00580BDF"/>
    <w:rsid w:val="00580D03"/>
    <w:rsid w:val="00580DF9"/>
    <w:rsid w:val="00580E7D"/>
    <w:rsid w:val="005810F4"/>
    <w:rsid w:val="0058157B"/>
    <w:rsid w:val="00581895"/>
    <w:rsid w:val="00581D5C"/>
    <w:rsid w:val="00581DDF"/>
    <w:rsid w:val="00581E77"/>
    <w:rsid w:val="00581EBB"/>
    <w:rsid w:val="00582473"/>
    <w:rsid w:val="0058267B"/>
    <w:rsid w:val="0058269C"/>
    <w:rsid w:val="005826C4"/>
    <w:rsid w:val="00582A51"/>
    <w:rsid w:val="00582C4E"/>
    <w:rsid w:val="00583B68"/>
    <w:rsid w:val="00583DFD"/>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BA4"/>
    <w:rsid w:val="00590DDD"/>
    <w:rsid w:val="00590E08"/>
    <w:rsid w:val="005914ED"/>
    <w:rsid w:val="005916A7"/>
    <w:rsid w:val="00591C1A"/>
    <w:rsid w:val="00592501"/>
    <w:rsid w:val="00592741"/>
    <w:rsid w:val="005930AE"/>
    <w:rsid w:val="0059368B"/>
    <w:rsid w:val="005941B3"/>
    <w:rsid w:val="00594308"/>
    <w:rsid w:val="00594887"/>
    <w:rsid w:val="005949D9"/>
    <w:rsid w:val="00594AAF"/>
    <w:rsid w:val="00594BE3"/>
    <w:rsid w:val="00595B38"/>
    <w:rsid w:val="00595C43"/>
    <w:rsid w:val="00595F7C"/>
    <w:rsid w:val="00596266"/>
    <w:rsid w:val="00596529"/>
    <w:rsid w:val="00596957"/>
    <w:rsid w:val="00596B81"/>
    <w:rsid w:val="00596BB8"/>
    <w:rsid w:val="005978D4"/>
    <w:rsid w:val="00597F38"/>
    <w:rsid w:val="005A030F"/>
    <w:rsid w:val="005A03A6"/>
    <w:rsid w:val="005A04E8"/>
    <w:rsid w:val="005A068D"/>
    <w:rsid w:val="005A12F8"/>
    <w:rsid w:val="005A16CC"/>
    <w:rsid w:val="005A1CF9"/>
    <w:rsid w:val="005A1F16"/>
    <w:rsid w:val="005A243A"/>
    <w:rsid w:val="005A2BF4"/>
    <w:rsid w:val="005A2D86"/>
    <w:rsid w:val="005A2E33"/>
    <w:rsid w:val="005A2F5B"/>
    <w:rsid w:val="005A3ADF"/>
    <w:rsid w:val="005A3FE1"/>
    <w:rsid w:val="005A45AC"/>
    <w:rsid w:val="005A48D7"/>
    <w:rsid w:val="005A490C"/>
    <w:rsid w:val="005A4C2A"/>
    <w:rsid w:val="005A5546"/>
    <w:rsid w:val="005A6488"/>
    <w:rsid w:val="005A65AD"/>
    <w:rsid w:val="005A6AC4"/>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C71"/>
    <w:rsid w:val="005B5C95"/>
    <w:rsid w:val="005B5E2D"/>
    <w:rsid w:val="005B6559"/>
    <w:rsid w:val="005B67FF"/>
    <w:rsid w:val="005B6B88"/>
    <w:rsid w:val="005B6B8B"/>
    <w:rsid w:val="005B6BE6"/>
    <w:rsid w:val="005B75C4"/>
    <w:rsid w:val="005B7D23"/>
    <w:rsid w:val="005C0122"/>
    <w:rsid w:val="005C0D2D"/>
    <w:rsid w:val="005C105E"/>
    <w:rsid w:val="005C1174"/>
    <w:rsid w:val="005C1470"/>
    <w:rsid w:val="005C1FE0"/>
    <w:rsid w:val="005C2098"/>
    <w:rsid w:val="005C2D60"/>
    <w:rsid w:val="005C3014"/>
    <w:rsid w:val="005C38EE"/>
    <w:rsid w:val="005C38FB"/>
    <w:rsid w:val="005C4085"/>
    <w:rsid w:val="005C4AAD"/>
    <w:rsid w:val="005C4D8A"/>
    <w:rsid w:val="005C56B0"/>
    <w:rsid w:val="005C5AE8"/>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E12"/>
    <w:rsid w:val="005D2BFC"/>
    <w:rsid w:val="005D2D59"/>
    <w:rsid w:val="005D2F66"/>
    <w:rsid w:val="005D33F2"/>
    <w:rsid w:val="005D3C4F"/>
    <w:rsid w:val="005D46FD"/>
    <w:rsid w:val="005D53A3"/>
    <w:rsid w:val="005D545E"/>
    <w:rsid w:val="005D547F"/>
    <w:rsid w:val="005D54BA"/>
    <w:rsid w:val="005D6354"/>
    <w:rsid w:val="005D691D"/>
    <w:rsid w:val="005D6D38"/>
    <w:rsid w:val="005D7025"/>
    <w:rsid w:val="005D7114"/>
    <w:rsid w:val="005D79C6"/>
    <w:rsid w:val="005D7BC7"/>
    <w:rsid w:val="005E029B"/>
    <w:rsid w:val="005E0EC3"/>
    <w:rsid w:val="005E19BC"/>
    <w:rsid w:val="005E1FA9"/>
    <w:rsid w:val="005E2034"/>
    <w:rsid w:val="005E2A53"/>
    <w:rsid w:val="005E2D77"/>
    <w:rsid w:val="005E30B0"/>
    <w:rsid w:val="005E3585"/>
    <w:rsid w:val="005E3E74"/>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F95"/>
    <w:rsid w:val="005F34EB"/>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2430"/>
    <w:rsid w:val="0060297E"/>
    <w:rsid w:val="00602AE3"/>
    <w:rsid w:val="00602CD0"/>
    <w:rsid w:val="00602E7B"/>
    <w:rsid w:val="00603253"/>
    <w:rsid w:val="0060355D"/>
    <w:rsid w:val="006040D8"/>
    <w:rsid w:val="006045B7"/>
    <w:rsid w:val="0060468A"/>
    <w:rsid w:val="00604EC6"/>
    <w:rsid w:val="00605254"/>
    <w:rsid w:val="00605580"/>
    <w:rsid w:val="006055E0"/>
    <w:rsid w:val="00605798"/>
    <w:rsid w:val="006058A9"/>
    <w:rsid w:val="00605D24"/>
    <w:rsid w:val="00605E0A"/>
    <w:rsid w:val="006063F7"/>
    <w:rsid w:val="00606620"/>
    <w:rsid w:val="00606DB1"/>
    <w:rsid w:val="00607327"/>
    <w:rsid w:val="006078B5"/>
    <w:rsid w:val="00607DB2"/>
    <w:rsid w:val="0061005A"/>
    <w:rsid w:val="00610144"/>
    <w:rsid w:val="00610D30"/>
    <w:rsid w:val="006111B3"/>
    <w:rsid w:val="00611204"/>
    <w:rsid w:val="006115B5"/>
    <w:rsid w:val="00611627"/>
    <w:rsid w:val="00611A56"/>
    <w:rsid w:val="00612206"/>
    <w:rsid w:val="0061266F"/>
    <w:rsid w:val="006128A3"/>
    <w:rsid w:val="00613683"/>
    <w:rsid w:val="00613F98"/>
    <w:rsid w:val="00614976"/>
    <w:rsid w:val="00614A4A"/>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B56"/>
    <w:rsid w:val="006255CB"/>
    <w:rsid w:val="006263AE"/>
    <w:rsid w:val="006263D3"/>
    <w:rsid w:val="00626492"/>
    <w:rsid w:val="0062661B"/>
    <w:rsid w:val="006268E6"/>
    <w:rsid w:val="00626C54"/>
    <w:rsid w:val="00627509"/>
    <w:rsid w:val="00627603"/>
    <w:rsid w:val="00627E32"/>
    <w:rsid w:val="00630DB6"/>
    <w:rsid w:val="00630E9A"/>
    <w:rsid w:val="00631942"/>
    <w:rsid w:val="00631DEC"/>
    <w:rsid w:val="00632117"/>
    <w:rsid w:val="00632315"/>
    <w:rsid w:val="00632C94"/>
    <w:rsid w:val="00632DA8"/>
    <w:rsid w:val="00632E06"/>
    <w:rsid w:val="006342F5"/>
    <w:rsid w:val="0063477E"/>
    <w:rsid w:val="006347AF"/>
    <w:rsid w:val="00634CD2"/>
    <w:rsid w:val="00634FE7"/>
    <w:rsid w:val="00636713"/>
    <w:rsid w:val="00637EE2"/>
    <w:rsid w:val="00637EE4"/>
    <w:rsid w:val="006404F3"/>
    <w:rsid w:val="00640BF0"/>
    <w:rsid w:val="00641143"/>
    <w:rsid w:val="00641432"/>
    <w:rsid w:val="006414AF"/>
    <w:rsid w:val="0064178F"/>
    <w:rsid w:val="00641953"/>
    <w:rsid w:val="00641A53"/>
    <w:rsid w:val="00641EE4"/>
    <w:rsid w:val="006422FA"/>
    <w:rsid w:val="006426DA"/>
    <w:rsid w:val="00642A21"/>
    <w:rsid w:val="00642A83"/>
    <w:rsid w:val="00642E09"/>
    <w:rsid w:val="00642E3B"/>
    <w:rsid w:val="00643083"/>
    <w:rsid w:val="00643435"/>
    <w:rsid w:val="00644223"/>
    <w:rsid w:val="0064446A"/>
    <w:rsid w:val="006445F6"/>
    <w:rsid w:val="00645487"/>
    <w:rsid w:val="006458B7"/>
    <w:rsid w:val="00645E63"/>
    <w:rsid w:val="00646B0C"/>
    <w:rsid w:val="00646EF9"/>
    <w:rsid w:val="00647163"/>
    <w:rsid w:val="006476B9"/>
    <w:rsid w:val="00647880"/>
    <w:rsid w:val="0065003C"/>
    <w:rsid w:val="00650D03"/>
    <w:rsid w:val="0065142B"/>
    <w:rsid w:val="006515BC"/>
    <w:rsid w:val="00651A61"/>
    <w:rsid w:val="00651C94"/>
    <w:rsid w:val="00652259"/>
    <w:rsid w:val="006522E4"/>
    <w:rsid w:val="006522F9"/>
    <w:rsid w:val="006526F5"/>
    <w:rsid w:val="006526F6"/>
    <w:rsid w:val="006527DB"/>
    <w:rsid w:val="00652863"/>
    <w:rsid w:val="00653A11"/>
    <w:rsid w:val="00653AF7"/>
    <w:rsid w:val="00653E6B"/>
    <w:rsid w:val="0065419A"/>
    <w:rsid w:val="006541AE"/>
    <w:rsid w:val="006544BB"/>
    <w:rsid w:val="00654AC7"/>
    <w:rsid w:val="00654B56"/>
    <w:rsid w:val="0065642B"/>
    <w:rsid w:val="006567B6"/>
    <w:rsid w:val="006567C1"/>
    <w:rsid w:val="006567F7"/>
    <w:rsid w:val="00656931"/>
    <w:rsid w:val="0065731A"/>
    <w:rsid w:val="00657E76"/>
    <w:rsid w:val="00657F0C"/>
    <w:rsid w:val="006603F6"/>
    <w:rsid w:val="006607CA"/>
    <w:rsid w:val="006609D6"/>
    <w:rsid w:val="00660ECE"/>
    <w:rsid w:val="00660FCD"/>
    <w:rsid w:val="006610EE"/>
    <w:rsid w:val="00661108"/>
    <w:rsid w:val="0066119D"/>
    <w:rsid w:val="006611B7"/>
    <w:rsid w:val="0066147B"/>
    <w:rsid w:val="006618B1"/>
    <w:rsid w:val="00661EE8"/>
    <w:rsid w:val="00661F5A"/>
    <w:rsid w:val="006622C3"/>
    <w:rsid w:val="00662515"/>
    <w:rsid w:val="00662C91"/>
    <w:rsid w:val="00662FB7"/>
    <w:rsid w:val="006634B8"/>
    <w:rsid w:val="00663996"/>
    <w:rsid w:val="00663AF5"/>
    <w:rsid w:val="00663DB0"/>
    <w:rsid w:val="006644AF"/>
    <w:rsid w:val="0066460A"/>
    <w:rsid w:val="006653FA"/>
    <w:rsid w:val="006654D6"/>
    <w:rsid w:val="00665662"/>
    <w:rsid w:val="00665C45"/>
    <w:rsid w:val="006663DD"/>
    <w:rsid w:val="006667FA"/>
    <w:rsid w:val="00666D31"/>
    <w:rsid w:val="00666ED3"/>
    <w:rsid w:val="006676C8"/>
    <w:rsid w:val="006678AE"/>
    <w:rsid w:val="00670112"/>
    <w:rsid w:val="00670A01"/>
    <w:rsid w:val="00670F1B"/>
    <w:rsid w:val="006710BE"/>
    <w:rsid w:val="00671360"/>
    <w:rsid w:val="00671716"/>
    <w:rsid w:val="00671B2F"/>
    <w:rsid w:val="00671DBF"/>
    <w:rsid w:val="00672123"/>
    <w:rsid w:val="00672168"/>
    <w:rsid w:val="0067381E"/>
    <w:rsid w:val="00673C42"/>
    <w:rsid w:val="00673CCC"/>
    <w:rsid w:val="00674668"/>
    <w:rsid w:val="00674DFE"/>
    <w:rsid w:val="00675513"/>
    <w:rsid w:val="00675610"/>
    <w:rsid w:val="00675C78"/>
    <w:rsid w:val="00675DD5"/>
    <w:rsid w:val="00676102"/>
    <w:rsid w:val="0067613E"/>
    <w:rsid w:val="006768BD"/>
    <w:rsid w:val="00676DD3"/>
    <w:rsid w:val="00676FE7"/>
    <w:rsid w:val="006771F3"/>
    <w:rsid w:val="006773A9"/>
    <w:rsid w:val="00677AF4"/>
    <w:rsid w:val="006803CC"/>
    <w:rsid w:val="00680568"/>
    <w:rsid w:val="00680617"/>
    <w:rsid w:val="006808B2"/>
    <w:rsid w:val="00680F3A"/>
    <w:rsid w:val="00680FE3"/>
    <w:rsid w:val="00681159"/>
    <w:rsid w:val="006811A2"/>
    <w:rsid w:val="006811C4"/>
    <w:rsid w:val="0068173F"/>
    <w:rsid w:val="00681D37"/>
    <w:rsid w:val="006820AA"/>
    <w:rsid w:val="006826A1"/>
    <w:rsid w:val="006826B6"/>
    <w:rsid w:val="00683595"/>
    <w:rsid w:val="00683603"/>
    <w:rsid w:val="006848BF"/>
    <w:rsid w:val="00684B10"/>
    <w:rsid w:val="006851CA"/>
    <w:rsid w:val="00685346"/>
    <w:rsid w:val="00685F41"/>
    <w:rsid w:val="006861D4"/>
    <w:rsid w:val="00690293"/>
    <w:rsid w:val="00690437"/>
    <w:rsid w:val="00691526"/>
    <w:rsid w:val="00691647"/>
    <w:rsid w:val="00691790"/>
    <w:rsid w:val="006918CE"/>
    <w:rsid w:val="00691C1B"/>
    <w:rsid w:val="0069233F"/>
    <w:rsid w:val="00692811"/>
    <w:rsid w:val="00692A0D"/>
    <w:rsid w:val="006935F2"/>
    <w:rsid w:val="00693696"/>
    <w:rsid w:val="00693972"/>
    <w:rsid w:val="006939C5"/>
    <w:rsid w:val="00694B99"/>
    <w:rsid w:val="00694BC6"/>
    <w:rsid w:val="00694F56"/>
    <w:rsid w:val="006950B2"/>
    <w:rsid w:val="0069510C"/>
    <w:rsid w:val="0069571D"/>
    <w:rsid w:val="00695EBC"/>
    <w:rsid w:val="006961F0"/>
    <w:rsid w:val="00696206"/>
    <w:rsid w:val="00696E55"/>
    <w:rsid w:val="006974F6"/>
    <w:rsid w:val="00697602"/>
    <w:rsid w:val="006A0841"/>
    <w:rsid w:val="006A0925"/>
    <w:rsid w:val="006A0E43"/>
    <w:rsid w:val="006A15D8"/>
    <w:rsid w:val="006A1F95"/>
    <w:rsid w:val="006A24D7"/>
    <w:rsid w:val="006A2550"/>
    <w:rsid w:val="006A25EB"/>
    <w:rsid w:val="006A285A"/>
    <w:rsid w:val="006A2A56"/>
    <w:rsid w:val="006A2BD4"/>
    <w:rsid w:val="006A2D38"/>
    <w:rsid w:val="006A37D6"/>
    <w:rsid w:val="006A42A4"/>
    <w:rsid w:val="006A4325"/>
    <w:rsid w:val="006A4525"/>
    <w:rsid w:val="006A4DAA"/>
    <w:rsid w:val="006A52CC"/>
    <w:rsid w:val="006A5771"/>
    <w:rsid w:val="006A58FD"/>
    <w:rsid w:val="006A5EA0"/>
    <w:rsid w:val="006A6153"/>
    <w:rsid w:val="006A61F1"/>
    <w:rsid w:val="006A6C26"/>
    <w:rsid w:val="006A6F24"/>
    <w:rsid w:val="006A6FAD"/>
    <w:rsid w:val="006A74E4"/>
    <w:rsid w:val="006A7581"/>
    <w:rsid w:val="006A7D73"/>
    <w:rsid w:val="006A7DDD"/>
    <w:rsid w:val="006A7E06"/>
    <w:rsid w:val="006B0981"/>
    <w:rsid w:val="006B0B15"/>
    <w:rsid w:val="006B0E96"/>
    <w:rsid w:val="006B1826"/>
    <w:rsid w:val="006B1899"/>
    <w:rsid w:val="006B1E63"/>
    <w:rsid w:val="006B2D86"/>
    <w:rsid w:val="006B2F41"/>
    <w:rsid w:val="006B31D2"/>
    <w:rsid w:val="006B347E"/>
    <w:rsid w:val="006B3717"/>
    <w:rsid w:val="006B38C6"/>
    <w:rsid w:val="006B3956"/>
    <w:rsid w:val="006B3C77"/>
    <w:rsid w:val="006B3E47"/>
    <w:rsid w:val="006B4275"/>
    <w:rsid w:val="006B43E1"/>
    <w:rsid w:val="006B4427"/>
    <w:rsid w:val="006B4587"/>
    <w:rsid w:val="006B5D62"/>
    <w:rsid w:val="006B5ED2"/>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39D8"/>
    <w:rsid w:val="006C3D85"/>
    <w:rsid w:val="006C3F4B"/>
    <w:rsid w:val="006C4640"/>
    <w:rsid w:val="006C4683"/>
    <w:rsid w:val="006C4DCF"/>
    <w:rsid w:val="006C5473"/>
    <w:rsid w:val="006C6F21"/>
    <w:rsid w:val="006C7030"/>
    <w:rsid w:val="006C709F"/>
    <w:rsid w:val="006C76C8"/>
    <w:rsid w:val="006C7B19"/>
    <w:rsid w:val="006C7B8A"/>
    <w:rsid w:val="006C7EC7"/>
    <w:rsid w:val="006C7F43"/>
    <w:rsid w:val="006D0769"/>
    <w:rsid w:val="006D07DF"/>
    <w:rsid w:val="006D0A86"/>
    <w:rsid w:val="006D108C"/>
    <w:rsid w:val="006D1254"/>
    <w:rsid w:val="006D1267"/>
    <w:rsid w:val="006D17F0"/>
    <w:rsid w:val="006D1ABE"/>
    <w:rsid w:val="006D1B8D"/>
    <w:rsid w:val="006D206D"/>
    <w:rsid w:val="006D2E21"/>
    <w:rsid w:val="006D30E6"/>
    <w:rsid w:val="006D3B36"/>
    <w:rsid w:val="006D3D85"/>
    <w:rsid w:val="006D4779"/>
    <w:rsid w:val="006D47DD"/>
    <w:rsid w:val="006D491E"/>
    <w:rsid w:val="006D4A49"/>
    <w:rsid w:val="006D4D20"/>
    <w:rsid w:val="006D51F0"/>
    <w:rsid w:val="006D5BBC"/>
    <w:rsid w:val="006D60A8"/>
    <w:rsid w:val="006D6274"/>
    <w:rsid w:val="006D6780"/>
    <w:rsid w:val="006D6B92"/>
    <w:rsid w:val="006D6D52"/>
    <w:rsid w:val="006D6F16"/>
    <w:rsid w:val="006D716D"/>
    <w:rsid w:val="006D75D9"/>
    <w:rsid w:val="006D7619"/>
    <w:rsid w:val="006E017D"/>
    <w:rsid w:val="006E02D0"/>
    <w:rsid w:val="006E0BE0"/>
    <w:rsid w:val="006E0D73"/>
    <w:rsid w:val="006E0DCB"/>
    <w:rsid w:val="006E10E2"/>
    <w:rsid w:val="006E1877"/>
    <w:rsid w:val="006E1EC6"/>
    <w:rsid w:val="006E2B8A"/>
    <w:rsid w:val="006E2C0D"/>
    <w:rsid w:val="006E2E39"/>
    <w:rsid w:val="006E2EDD"/>
    <w:rsid w:val="006E2F69"/>
    <w:rsid w:val="006E3039"/>
    <w:rsid w:val="006E3362"/>
    <w:rsid w:val="006E39D6"/>
    <w:rsid w:val="006E412B"/>
    <w:rsid w:val="006E5428"/>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99F"/>
    <w:rsid w:val="006F1A19"/>
    <w:rsid w:val="006F204A"/>
    <w:rsid w:val="006F25F6"/>
    <w:rsid w:val="006F2622"/>
    <w:rsid w:val="006F3624"/>
    <w:rsid w:val="006F3EE0"/>
    <w:rsid w:val="006F3FD4"/>
    <w:rsid w:val="006F4012"/>
    <w:rsid w:val="006F4D8E"/>
    <w:rsid w:val="006F5174"/>
    <w:rsid w:val="006F56E6"/>
    <w:rsid w:val="006F59E1"/>
    <w:rsid w:val="006F5B72"/>
    <w:rsid w:val="006F6432"/>
    <w:rsid w:val="006F6549"/>
    <w:rsid w:val="006F6AF2"/>
    <w:rsid w:val="006F6BC6"/>
    <w:rsid w:val="006F6ED6"/>
    <w:rsid w:val="006F6EF9"/>
    <w:rsid w:val="006F7232"/>
    <w:rsid w:val="006F72DF"/>
    <w:rsid w:val="006F77A2"/>
    <w:rsid w:val="006F77F0"/>
    <w:rsid w:val="006F79E1"/>
    <w:rsid w:val="006F7A31"/>
    <w:rsid w:val="006F7BA4"/>
    <w:rsid w:val="006F7BCF"/>
    <w:rsid w:val="006F7CA7"/>
    <w:rsid w:val="0070035D"/>
    <w:rsid w:val="00700996"/>
    <w:rsid w:val="00701D15"/>
    <w:rsid w:val="00701D5A"/>
    <w:rsid w:val="0070223B"/>
    <w:rsid w:val="0070238F"/>
    <w:rsid w:val="0070274F"/>
    <w:rsid w:val="00704495"/>
    <w:rsid w:val="00704B5B"/>
    <w:rsid w:val="00704E70"/>
    <w:rsid w:val="00705533"/>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BF"/>
    <w:rsid w:val="00711222"/>
    <w:rsid w:val="00711976"/>
    <w:rsid w:val="00712292"/>
    <w:rsid w:val="00712F00"/>
    <w:rsid w:val="007131CF"/>
    <w:rsid w:val="00713BC1"/>
    <w:rsid w:val="00714030"/>
    <w:rsid w:val="007143C6"/>
    <w:rsid w:val="007155D3"/>
    <w:rsid w:val="00715E87"/>
    <w:rsid w:val="00716D2B"/>
    <w:rsid w:val="0071702D"/>
    <w:rsid w:val="007177ED"/>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400"/>
    <w:rsid w:val="007278D3"/>
    <w:rsid w:val="007301DF"/>
    <w:rsid w:val="00730304"/>
    <w:rsid w:val="00730641"/>
    <w:rsid w:val="007307BF"/>
    <w:rsid w:val="007315B7"/>
    <w:rsid w:val="00731873"/>
    <w:rsid w:val="00731B7A"/>
    <w:rsid w:val="00732151"/>
    <w:rsid w:val="00732C47"/>
    <w:rsid w:val="00732DD2"/>
    <w:rsid w:val="00732EEB"/>
    <w:rsid w:val="00733024"/>
    <w:rsid w:val="00733825"/>
    <w:rsid w:val="00733917"/>
    <w:rsid w:val="0073400E"/>
    <w:rsid w:val="00734890"/>
    <w:rsid w:val="00734F51"/>
    <w:rsid w:val="00735463"/>
    <w:rsid w:val="00736345"/>
    <w:rsid w:val="007369D4"/>
    <w:rsid w:val="00736C0F"/>
    <w:rsid w:val="0073731B"/>
    <w:rsid w:val="007373C5"/>
    <w:rsid w:val="00737F4D"/>
    <w:rsid w:val="007400B1"/>
    <w:rsid w:val="00740335"/>
    <w:rsid w:val="00740949"/>
    <w:rsid w:val="00740EED"/>
    <w:rsid w:val="00741070"/>
    <w:rsid w:val="007412CE"/>
    <w:rsid w:val="00741B82"/>
    <w:rsid w:val="00742AF0"/>
    <w:rsid w:val="00742C89"/>
    <w:rsid w:val="007430D4"/>
    <w:rsid w:val="0074364D"/>
    <w:rsid w:val="007437A9"/>
    <w:rsid w:val="007437AD"/>
    <w:rsid w:val="00744977"/>
    <w:rsid w:val="00744FAD"/>
    <w:rsid w:val="00745469"/>
    <w:rsid w:val="007458F6"/>
    <w:rsid w:val="00745A0A"/>
    <w:rsid w:val="00746D48"/>
    <w:rsid w:val="00746DE5"/>
    <w:rsid w:val="0074746F"/>
    <w:rsid w:val="00747F0A"/>
    <w:rsid w:val="007506CB"/>
    <w:rsid w:val="007506E8"/>
    <w:rsid w:val="00750917"/>
    <w:rsid w:val="00750E72"/>
    <w:rsid w:val="00751072"/>
    <w:rsid w:val="00751B83"/>
    <w:rsid w:val="00751D0D"/>
    <w:rsid w:val="007520EB"/>
    <w:rsid w:val="007522EF"/>
    <w:rsid w:val="007524AA"/>
    <w:rsid w:val="0075264B"/>
    <w:rsid w:val="007527AE"/>
    <w:rsid w:val="00752A48"/>
    <w:rsid w:val="00752D31"/>
    <w:rsid w:val="00752D8D"/>
    <w:rsid w:val="00753A41"/>
    <w:rsid w:val="00753EF0"/>
    <w:rsid w:val="00753EF9"/>
    <w:rsid w:val="00754824"/>
    <w:rsid w:val="00754891"/>
    <w:rsid w:val="007555C9"/>
    <w:rsid w:val="00755AD7"/>
    <w:rsid w:val="007560A1"/>
    <w:rsid w:val="0075621A"/>
    <w:rsid w:val="007564ED"/>
    <w:rsid w:val="00756864"/>
    <w:rsid w:val="00756E3A"/>
    <w:rsid w:val="00756EB0"/>
    <w:rsid w:val="0075703D"/>
    <w:rsid w:val="007574AD"/>
    <w:rsid w:val="00757B7E"/>
    <w:rsid w:val="00757C11"/>
    <w:rsid w:val="00757ED0"/>
    <w:rsid w:val="0076049C"/>
    <w:rsid w:val="00760C32"/>
    <w:rsid w:val="00760CE8"/>
    <w:rsid w:val="00761697"/>
    <w:rsid w:val="00761801"/>
    <w:rsid w:val="00761941"/>
    <w:rsid w:val="00761955"/>
    <w:rsid w:val="007619EC"/>
    <w:rsid w:val="007625EC"/>
    <w:rsid w:val="00762681"/>
    <w:rsid w:val="0076276A"/>
    <w:rsid w:val="00762E0D"/>
    <w:rsid w:val="00763234"/>
    <w:rsid w:val="0076352D"/>
    <w:rsid w:val="007636EA"/>
    <w:rsid w:val="00763852"/>
    <w:rsid w:val="007639DD"/>
    <w:rsid w:val="00763E7A"/>
    <w:rsid w:val="0076475A"/>
    <w:rsid w:val="00764EF1"/>
    <w:rsid w:val="007658A6"/>
    <w:rsid w:val="007661C1"/>
    <w:rsid w:val="00766574"/>
    <w:rsid w:val="00766921"/>
    <w:rsid w:val="00766BA8"/>
    <w:rsid w:val="00767298"/>
    <w:rsid w:val="0076737C"/>
    <w:rsid w:val="00767459"/>
    <w:rsid w:val="007675D5"/>
    <w:rsid w:val="00767BF6"/>
    <w:rsid w:val="00767C9D"/>
    <w:rsid w:val="00771165"/>
    <w:rsid w:val="00771243"/>
    <w:rsid w:val="007713B9"/>
    <w:rsid w:val="00771783"/>
    <w:rsid w:val="00771ADD"/>
    <w:rsid w:val="00771F90"/>
    <w:rsid w:val="0077244F"/>
    <w:rsid w:val="007733CD"/>
    <w:rsid w:val="00773A16"/>
    <w:rsid w:val="0077429E"/>
    <w:rsid w:val="00774C8C"/>
    <w:rsid w:val="00775158"/>
    <w:rsid w:val="00775565"/>
    <w:rsid w:val="00775996"/>
    <w:rsid w:val="00775C48"/>
    <w:rsid w:val="00775CB4"/>
    <w:rsid w:val="00775F21"/>
    <w:rsid w:val="0077688F"/>
    <w:rsid w:val="00776D43"/>
    <w:rsid w:val="00776FB7"/>
    <w:rsid w:val="00777114"/>
    <w:rsid w:val="007771DC"/>
    <w:rsid w:val="007772BD"/>
    <w:rsid w:val="00777331"/>
    <w:rsid w:val="00777922"/>
    <w:rsid w:val="00777F0C"/>
    <w:rsid w:val="00780248"/>
    <w:rsid w:val="0078028C"/>
    <w:rsid w:val="00780330"/>
    <w:rsid w:val="007809FB"/>
    <w:rsid w:val="00780EB4"/>
    <w:rsid w:val="007810ED"/>
    <w:rsid w:val="007811DF"/>
    <w:rsid w:val="007816C9"/>
    <w:rsid w:val="00781720"/>
    <w:rsid w:val="00781967"/>
    <w:rsid w:val="00781DB2"/>
    <w:rsid w:val="0078211A"/>
    <w:rsid w:val="00782F72"/>
    <w:rsid w:val="0078358F"/>
    <w:rsid w:val="00783CED"/>
    <w:rsid w:val="00783D2B"/>
    <w:rsid w:val="007843C4"/>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7DA"/>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412"/>
    <w:rsid w:val="00794BAB"/>
    <w:rsid w:val="00795090"/>
    <w:rsid w:val="00796B1B"/>
    <w:rsid w:val="007972F9"/>
    <w:rsid w:val="007973AE"/>
    <w:rsid w:val="00797420"/>
    <w:rsid w:val="00797B10"/>
    <w:rsid w:val="007A08D4"/>
    <w:rsid w:val="007A0A4E"/>
    <w:rsid w:val="007A0A5A"/>
    <w:rsid w:val="007A0C64"/>
    <w:rsid w:val="007A1833"/>
    <w:rsid w:val="007A1921"/>
    <w:rsid w:val="007A1DE1"/>
    <w:rsid w:val="007A20D9"/>
    <w:rsid w:val="007A2B04"/>
    <w:rsid w:val="007A2B30"/>
    <w:rsid w:val="007A31A5"/>
    <w:rsid w:val="007A3490"/>
    <w:rsid w:val="007A3DB5"/>
    <w:rsid w:val="007A3F27"/>
    <w:rsid w:val="007A3F88"/>
    <w:rsid w:val="007A4141"/>
    <w:rsid w:val="007A4648"/>
    <w:rsid w:val="007A5CC7"/>
    <w:rsid w:val="007A62F0"/>
    <w:rsid w:val="007A700E"/>
    <w:rsid w:val="007A72B5"/>
    <w:rsid w:val="007A7EF4"/>
    <w:rsid w:val="007B06DD"/>
    <w:rsid w:val="007B0885"/>
    <w:rsid w:val="007B0EB0"/>
    <w:rsid w:val="007B0FF7"/>
    <w:rsid w:val="007B1755"/>
    <w:rsid w:val="007B1D2A"/>
    <w:rsid w:val="007B1E1D"/>
    <w:rsid w:val="007B2031"/>
    <w:rsid w:val="007B2433"/>
    <w:rsid w:val="007B254F"/>
    <w:rsid w:val="007B2750"/>
    <w:rsid w:val="007B299C"/>
    <w:rsid w:val="007B2A97"/>
    <w:rsid w:val="007B2F1B"/>
    <w:rsid w:val="007B3ED7"/>
    <w:rsid w:val="007B4168"/>
    <w:rsid w:val="007B4467"/>
    <w:rsid w:val="007B49B4"/>
    <w:rsid w:val="007B54AF"/>
    <w:rsid w:val="007B6811"/>
    <w:rsid w:val="007B7503"/>
    <w:rsid w:val="007B7C68"/>
    <w:rsid w:val="007C0AEC"/>
    <w:rsid w:val="007C0C0B"/>
    <w:rsid w:val="007C0DF5"/>
    <w:rsid w:val="007C1B87"/>
    <w:rsid w:val="007C1FEB"/>
    <w:rsid w:val="007C218E"/>
    <w:rsid w:val="007C25EB"/>
    <w:rsid w:val="007C31C2"/>
    <w:rsid w:val="007C321D"/>
    <w:rsid w:val="007C362F"/>
    <w:rsid w:val="007C4711"/>
    <w:rsid w:val="007C4805"/>
    <w:rsid w:val="007C4AAC"/>
    <w:rsid w:val="007C4C21"/>
    <w:rsid w:val="007C5842"/>
    <w:rsid w:val="007C5C35"/>
    <w:rsid w:val="007C5FEB"/>
    <w:rsid w:val="007C6231"/>
    <w:rsid w:val="007C6C08"/>
    <w:rsid w:val="007C7C7C"/>
    <w:rsid w:val="007C7CD0"/>
    <w:rsid w:val="007C7D54"/>
    <w:rsid w:val="007D006B"/>
    <w:rsid w:val="007D08F8"/>
    <w:rsid w:val="007D0B4F"/>
    <w:rsid w:val="007D1087"/>
    <w:rsid w:val="007D10D0"/>
    <w:rsid w:val="007D1644"/>
    <w:rsid w:val="007D195E"/>
    <w:rsid w:val="007D2B12"/>
    <w:rsid w:val="007D2F86"/>
    <w:rsid w:val="007D3129"/>
    <w:rsid w:val="007D3572"/>
    <w:rsid w:val="007D397D"/>
    <w:rsid w:val="007D3B92"/>
    <w:rsid w:val="007D40E8"/>
    <w:rsid w:val="007D427E"/>
    <w:rsid w:val="007D5298"/>
    <w:rsid w:val="007D54B6"/>
    <w:rsid w:val="007D6A67"/>
    <w:rsid w:val="007D79FA"/>
    <w:rsid w:val="007D7A62"/>
    <w:rsid w:val="007D7B3B"/>
    <w:rsid w:val="007D7BEA"/>
    <w:rsid w:val="007E039D"/>
    <w:rsid w:val="007E050A"/>
    <w:rsid w:val="007E0640"/>
    <w:rsid w:val="007E085B"/>
    <w:rsid w:val="007E0DF6"/>
    <w:rsid w:val="007E0E85"/>
    <w:rsid w:val="007E108D"/>
    <w:rsid w:val="007E1D4A"/>
    <w:rsid w:val="007E1D9C"/>
    <w:rsid w:val="007E1EB8"/>
    <w:rsid w:val="007E278B"/>
    <w:rsid w:val="007E2924"/>
    <w:rsid w:val="007E293F"/>
    <w:rsid w:val="007E2EA5"/>
    <w:rsid w:val="007E334E"/>
    <w:rsid w:val="007E42B1"/>
    <w:rsid w:val="007E42C7"/>
    <w:rsid w:val="007E4442"/>
    <w:rsid w:val="007E4AEF"/>
    <w:rsid w:val="007E4EEF"/>
    <w:rsid w:val="007E5425"/>
    <w:rsid w:val="007E57D0"/>
    <w:rsid w:val="007E58FF"/>
    <w:rsid w:val="007E5A9A"/>
    <w:rsid w:val="007E63F4"/>
    <w:rsid w:val="007E669F"/>
    <w:rsid w:val="007E730E"/>
    <w:rsid w:val="007E7375"/>
    <w:rsid w:val="007E7BD0"/>
    <w:rsid w:val="007E7FB0"/>
    <w:rsid w:val="007F079F"/>
    <w:rsid w:val="007F15B8"/>
    <w:rsid w:val="007F3210"/>
    <w:rsid w:val="007F400E"/>
    <w:rsid w:val="007F4065"/>
    <w:rsid w:val="007F44FA"/>
    <w:rsid w:val="007F46C7"/>
    <w:rsid w:val="007F4B0B"/>
    <w:rsid w:val="007F4CD1"/>
    <w:rsid w:val="007F53BB"/>
    <w:rsid w:val="007F5CFE"/>
    <w:rsid w:val="007F6091"/>
    <w:rsid w:val="007F700F"/>
    <w:rsid w:val="007F73FD"/>
    <w:rsid w:val="007F75CB"/>
    <w:rsid w:val="007F76E5"/>
    <w:rsid w:val="007F7773"/>
    <w:rsid w:val="007F78E0"/>
    <w:rsid w:val="007F7A2C"/>
    <w:rsid w:val="007F7B98"/>
    <w:rsid w:val="007F7CD2"/>
    <w:rsid w:val="0080045E"/>
    <w:rsid w:val="00800A7C"/>
    <w:rsid w:val="008013CF"/>
    <w:rsid w:val="0080207E"/>
    <w:rsid w:val="00802A3E"/>
    <w:rsid w:val="00802B57"/>
    <w:rsid w:val="0080308A"/>
    <w:rsid w:val="00804239"/>
    <w:rsid w:val="00804764"/>
    <w:rsid w:val="0080482F"/>
    <w:rsid w:val="0080491E"/>
    <w:rsid w:val="00804943"/>
    <w:rsid w:val="00804FA4"/>
    <w:rsid w:val="008061F5"/>
    <w:rsid w:val="008066DB"/>
    <w:rsid w:val="00806712"/>
    <w:rsid w:val="00806760"/>
    <w:rsid w:val="008067A5"/>
    <w:rsid w:val="00806D17"/>
    <w:rsid w:val="00806F56"/>
    <w:rsid w:val="00807174"/>
    <w:rsid w:val="00807B70"/>
    <w:rsid w:val="0081007A"/>
    <w:rsid w:val="008103A1"/>
    <w:rsid w:val="00810A2B"/>
    <w:rsid w:val="00810FF3"/>
    <w:rsid w:val="00812A05"/>
    <w:rsid w:val="00812AD8"/>
    <w:rsid w:val="00812B7C"/>
    <w:rsid w:val="00813216"/>
    <w:rsid w:val="00813281"/>
    <w:rsid w:val="008133AE"/>
    <w:rsid w:val="0081357E"/>
    <w:rsid w:val="00814AD0"/>
    <w:rsid w:val="00814EE4"/>
    <w:rsid w:val="00815694"/>
    <w:rsid w:val="00815E35"/>
    <w:rsid w:val="00816044"/>
    <w:rsid w:val="00816053"/>
    <w:rsid w:val="008161C9"/>
    <w:rsid w:val="008166DC"/>
    <w:rsid w:val="00816792"/>
    <w:rsid w:val="0081699B"/>
    <w:rsid w:val="008173A1"/>
    <w:rsid w:val="008206A4"/>
    <w:rsid w:val="0082120D"/>
    <w:rsid w:val="008214B2"/>
    <w:rsid w:val="0082176B"/>
    <w:rsid w:val="00821AFB"/>
    <w:rsid w:val="0082209C"/>
    <w:rsid w:val="0082289B"/>
    <w:rsid w:val="00822B88"/>
    <w:rsid w:val="008232F6"/>
    <w:rsid w:val="00823E63"/>
    <w:rsid w:val="00824242"/>
    <w:rsid w:val="008244C4"/>
    <w:rsid w:val="00824CA9"/>
    <w:rsid w:val="0082540F"/>
    <w:rsid w:val="00825560"/>
    <w:rsid w:val="00825973"/>
    <w:rsid w:val="00825CC7"/>
    <w:rsid w:val="00826560"/>
    <w:rsid w:val="008266A5"/>
    <w:rsid w:val="008272A8"/>
    <w:rsid w:val="0082762F"/>
    <w:rsid w:val="00830131"/>
    <w:rsid w:val="00830199"/>
    <w:rsid w:val="0083046B"/>
    <w:rsid w:val="00830BB1"/>
    <w:rsid w:val="00830BDE"/>
    <w:rsid w:val="00831200"/>
    <w:rsid w:val="0083129F"/>
    <w:rsid w:val="00831320"/>
    <w:rsid w:val="008317B3"/>
    <w:rsid w:val="00831893"/>
    <w:rsid w:val="008318F4"/>
    <w:rsid w:val="00832381"/>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CDD"/>
    <w:rsid w:val="00841082"/>
    <w:rsid w:val="008417EA"/>
    <w:rsid w:val="00841D6B"/>
    <w:rsid w:val="00842C73"/>
    <w:rsid w:val="0084354B"/>
    <w:rsid w:val="00843705"/>
    <w:rsid w:val="00843F73"/>
    <w:rsid w:val="0084406B"/>
    <w:rsid w:val="008446DE"/>
    <w:rsid w:val="00844712"/>
    <w:rsid w:val="008447BE"/>
    <w:rsid w:val="00844BF0"/>
    <w:rsid w:val="00844C95"/>
    <w:rsid w:val="00844DB2"/>
    <w:rsid w:val="00845257"/>
    <w:rsid w:val="00845B4E"/>
    <w:rsid w:val="00845DCF"/>
    <w:rsid w:val="0084656E"/>
    <w:rsid w:val="008466B6"/>
    <w:rsid w:val="00847074"/>
    <w:rsid w:val="00847E27"/>
    <w:rsid w:val="008501AC"/>
    <w:rsid w:val="00850968"/>
    <w:rsid w:val="0085131B"/>
    <w:rsid w:val="00851398"/>
    <w:rsid w:val="0085153B"/>
    <w:rsid w:val="00851996"/>
    <w:rsid w:val="008524AE"/>
    <w:rsid w:val="00852E71"/>
    <w:rsid w:val="00852FCA"/>
    <w:rsid w:val="00853954"/>
    <w:rsid w:val="00853C3B"/>
    <w:rsid w:val="00853CC5"/>
    <w:rsid w:val="00853E23"/>
    <w:rsid w:val="00853EFA"/>
    <w:rsid w:val="00854B9E"/>
    <w:rsid w:val="0085555E"/>
    <w:rsid w:val="00855D10"/>
    <w:rsid w:val="008563D3"/>
    <w:rsid w:val="00856A4A"/>
    <w:rsid w:val="00856B0A"/>
    <w:rsid w:val="008575F9"/>
    <w:rsid w:val="00857957"/>
    <w:rsid w:val="00857BDA"/>
    <w:rsid w:val="00857EFA"/>
    <w:rsid w:val="0086008C"/>
    <w:rsid w:val="00860184"/>
    <w:rsid w:val="00860ECC"/>
    <w:rsid w:val="00861A8E"/>
    <w:rsid w:val="00861B97"/>
    <w:rsid w:val="00861ED9"/>
    <w:rsid w:val="008626FA"/>
    <w:rsid w:val="0086279B"/>
    <w:rsid w:val="00862987"/>
    <w:rsid w:val="0086332A"/>
    <w:rsid w:val="00863AE3"/>
    <w:rsid w:val="0086401C"/>
    <w:rsid w:val="008640F9"/>
    <w:rsid w:val="00864848"/>
    <w:rsid w:val="00864E80"/>
    <w:rsid w:val="0086523A"/>
    <w:rsid w:val="008655E1"/>
    <w:rsid w:val="008655FF"/>
    <w:rsid w:val="00865B2E"/>
    <w:rsid w:val="00865D5D"/>
    <w:rsid w:val="00865DE5"/>
    <w:rsid w:val="0086625C"/>
    <w:rsid w:val="00866E62"/>
    <w:rsid w:val="008677FE"/>
    <w:rsid w:val="00867BB7"/>
    <w:rsid w:val="00870048"/>
    <w:rsid w:val="008707A7"/>
    <w:rsid w:val="0087083D"/>
    <w:rsid w:val="00870C12"/>
    <w:rsid w:val="008711D5"/>
    <w:rsid w:val="008712E8"/>
    <w:rsid w:val="0087135A"/>
    <w:rsid w:val="00871D8E"/>
    <w:rsid w:val="00872047"/>
    <w:rsid w:val="0087205B"/>
    <w:rsid w:val="008720A5"/>
    <w:rsid w:val="008722DC"/>
    <w:rsid w:val="0087249F"/>
    <w:rsid w:val="00872A7E"/>
    <w:rsid w:val="00872D08"/>
    <w:rsid w:val="008735F9"/>
    <w:rsid w:val="0087462D"/>
    <w:rsid w:val="00874E32"/>
    <w:rsid w:val="00875365"/>
    <w:rsid w:val="0087541D"/>
    <w:rsid w:val="0087578F"/>
    <w:rsid w:val="008759E6"/>
    <w:rsid w:val="00875BA8"/>
    <w:rsid w:val="00876023"/>
    <w:rsid w:val="008763A5"/>
    <w:rsid w:val="008765FC"/>
    <w:rsid w:val="00876BDA"/>
    <w:rsid w:val="00876F4D"/>
    <w:rsid w:val="00877054"/>
    <w:rsid w:val="008770E7"/>
    <w:rsid w:val="00877486"/>
    <w:rsid w:val="0087758D"/>
    <w:rsid w:val="0087777B"/>
    <w:rsid w:val="00877BC4"/>
    <w:rsid w:val="00877FE3"/>
    <w:rsid w:val="00880195"/>
    <w:rsid w:val="008804E8"/>
    <w:rsid w:val="00880A04"/>
    <w:rsid w:val="00880A9E"/>
    <w:rsid w:val="00880C38"/>
    <w:rsid w:val="00880CEC"/>
    <w:rsid w:val="00881099"/>
    <w:rsid w:val="00881485"/>
    <w:rsid w:val="00881A79"/>
    <w:rsid w:val="00881B5B"/>
    <w:rsid w:val="00881CA6"/>
    <w:rsid w:val="00881DD5"/>
    <w:rsid w:val="0088224D"/>
    <w:rsid w:val="008822AB"/>
    <w:rsid w:val="008822B4"/>
    <w:rsid w:val="00882CD5"/>
    <w:rsid w:val="00883049"/>
    <w:rsid w:val="008835D0"/>
    <w:rsid w:val="00883FE5"/>
    <w:rsid w:val="00884784"/>
    <w:rsid w:val="00884EED"/>
    <w:rsid w:val="00884FE0"/>
    <w:rsid w:val="00885655"/>
    <w:rsid w:val="00885851"/>
    <w:rsid w:val="0088591E"/>
    <w:rsid w:val="00885C02"/>
    <w:rsid w:val="00885F0F"/>
    <w:rsid w:val="008863A2"/>
    <w:rsid w:val="00886B3A"/>
    <w:rsid w:val="00886C76"/>
    <w:rsid w:val="00887609"/>
    <w:rsid w:val="00887631"/>
    <w:rsid w:val="008876A1"/>
    <w:rsid w:val="00887AD4"/>
    <w:rsid w:val="008903AE"/>
    <w:rsid w:val="00890646"/>
    <w:rsid w:val="00890D38"/>
    <w:rsid w:val="00890D89"/>
    <w:rsid w:val="00891393"/>
    <w:rsid w:val="00891B30"/>
    <w:rsid w:val="00892A53"/>
    <w:rsid w:val="00892EF8"/>
    <w:rsid w:val="00892FB7"/>
    <w:rsid w:val="00893197"/>
    <w:rsid w:val="008931B2"/>
    <w:rsid w:val="0089337F"/>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26C"/>
    <w:rsid w:val="008A094D"/>
    <w:rsid w:val="008A10E9"/>
    <w:rsid w:val="008A14C1"/>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60FF"/>
    <w:rsid w:val="008A6641"/>
    <w:rsid w:val="008A6972"/>
    <w:rsid w:val="008A6C5E"/>
    <w:rsid w:val="008A76EA"/>
    <w:rsid w:val="008A7736"/>
    <w:rsid w:val="008A7B25"/>
    <w:rsid w:val="008A7CBF"/>
    <w:rsid w:val="008B0086"/>
    <w:rsid w:val="008B1145"/>
    <w:rsid w:val="008B1B69"/>
    <w:rsid w:val="008B1EF4"/>
    <w:rsid w:val="008B2272"/>
    <w:rsid w:val="008B2285"/>
    <w:rsid w:val="008B2920"/>
    <w:rsid w:val="008B3320"/>
    <w:rsid w:val="008B3418"/>
    <w:rsid w:val="008B3A7F"/>
    <w:rsid w:val="008B3F33"/>
    <w:rsid w:val="008B4154"/>
    <w:rsid w:val="008B494B"/>
    <w:rsid w:val="008B4AFB"/>
    <w:rsid w:val="008B4D86"/>
    <w:rsid w:val="008B5155"/>
    <w:rsid w:val="008B524B"/>
    <w:rsid w:val="008B5690"/>
    <w:rsid w:val="008B5B29"/>
    <w:rsid w:val="008B5B87"/>
    <w:rsid w:val="008B5C47"/>
    <w:rsid w:val="008B6030"/>
    <w:rsid w:val="008B66B4"/>
    <w:rsid w:val="008B69FA"/>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925"/>
    <w:rsid w:val="008C4F63"/>
    <w:rsid w:val="008C542D"/>
    <w:rsid w:val="008C5A1C"/>
    <w:rsid w:val="008C5D63"/>
    <w:rsid w:val="008C5D86"/>
    <w:rsid w:val="008C6190"/>
    <w:rsid w:val="008C6373"/>
    <w:rsid w:val="008C6462"/>
    <w:rsid w:val="008C65BF"/>
    <w:rsid w:val="008C6641"/>
    <w:rsid w:val="008C6799"/>
    <w:rsid w:val="008C6A0F"/>
    <w:rsid w:val="008C6E8D"/>
    <w:rsid w:val="008C7084"/>
    <w:rsid w:val="008C7430"/>
    <w:rsid w:val="008C7A40"/>
    <w:rsid w:val="008C7BE1"/>
    <w:rsid w:val="008C7CD1"/>
    <w:rsid w:val="008C7D2B"/>
    <w:rsid w:val="008D0550"/>
    <w:rsid w:val="008D147D"/>
    <w:rsid w:val="008D17E6"/>
    <w:rsid w:val="008D18C9"/>
    <w:rsid w:val="008D1999"/>
    <w:rsid w:val="008D1B1A"/>
    <w:rsid w:val="008D2680"/>
    <w:rsid w:val="008D30AD"/>
    <w:rsid w:val="008D324A"/>
    <w:rsid w:val="008D3CFC"/>
    <w:rsid w:val="008D47CC"/>
    <w:rsid w:val="008D5A50"/>
    <w:rsid w:val="008D5BAB"/>
    <w:rsid w:val="008D6788"/>
    <w:rsid w:val="008D68DF"/>
    <w:rsid w:val="008D6E71"/>
    <w:rsid w:val="008D6EE0"/>
    <w:rsid w:val="008D6F3D"/>
    <w:rsid w:val="008D794F"/>
    <w:rsid w:val="008D7D92"/>
    <w:rsid w:val="008E0543"/>
    <w:rsid w:val="008E088D"/>
    <w:rsid w:val="008E0B13"/>
    <w:rsid w:val="008E0B15"/>
    <w:rsid w:val="008E1091"/>
    <w:rsid w:val="008E158C"/>
    <w:rsid w:val="008E1628"/>
    <w:rsid w:val="008E1CBB"/>
    <w:rsid w:val="008E1DD3"/>
    <w:rsid w:val="008E1EB9"/>
    <w:rsid w:val="008E2A94"/>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BC6"/>
    <w:rsid w:val="008F0495"/>
    <w:rsid w:val="008F0C6B"/>
    <w:rsid w:val="008F0E94"/>
    <w:rsid w:val="008F224D"/>
    <w:rsid w:val="008F2815"/>
    <w:rsid w:val="008F2B67"/>
    <w:rsid w:val="008F2EE8"/>
    <w:rsid w:val="008F301F"/>
    <w:rsid w:val="008F30F2"/>
    <w:rsid w:val="008F32F4"/>
    <w:rsid w:val="008F3F16"/>
    <w:rsid w:val="008F3F1D"/>
    <w:rsid w:val="008F4D0F"/>
    <w:rsid w:val="008F5420"/>
    <w:rsid w:val="008F55A4"/>
    <w:rsid w:val="008F568D"/>
    <w:rsid w:val="008F6B64"/>
    <w:rsid w:val="008F7048"/>
    <w:rsid w:val="00900672"/>
    <w:rsid w:val="00900DAB"/>
    <w:rsid w:val="00900E05"/>
    <w:rsid w:val="00900F56"/>
    <w:rsid w:val="00901A1C"/>
    <w:rsid w:val="009021F1"/>
    <w:rsid w:val="0090235C"/>
    <w:rsid w:val="00902583"/>
    <w:rsid w:val="00902F8A"/>
    <w:rsid w:val="009038A9"/>
    <w:rsid w:val="0090398E"/>
    <w:rsid w:val="00903F8F"/>
    <w:rsid w:val="009040FB"/>
    <w:rsid w:val="009046F6"/>
    <w:rsid w:val="00904908"/>
    <w:rsid w:val="009049D7"/>
    <w:rsid w:val="00905295"/>
    <w:rsid w:val="0090633F"/>
    <w:rsid w:val="00906A68"/>
    <w:rsid w:val="00906B8F"/>
    <w:rsid w:val="0090738A"/>
    <w:rsid w:val="009077E5"/>
    <w:rsid w:val="009078A9"/>
    <w:rsid w:val="00907C01"/>
    <w:rsid w:val="00907CE5"/>
    <w:rsid w:val="009100F8"/>
    <w:rsid w:val="009103AF"/>
    <w:rsid w:val="009110D9"/>
    <w:rsid w:val="009112F8"/>
    <w:rsid w:val="00911775"/>
    <w:rsid w:val="009125E9"/>
    <w:rsid w:val="009127E8"/>
    <w:rsid w:val="00912F70"/>
    <w:rsid w:val="0091365E"/>
    <w:rsid w:val="0091451C"/>
    <w:rsid w:val="00914E00"/>
    <w:rsid w:val="00915E6B"/>
    <w:rsid w:val="00916B00"/>
    <w:rsid w:val="00916BDB"/>
    <w:rsid w:val="009170D7"/>
    <w:rsid w:val="009170FC"/>
    <w:rsid w:val="00917442"/>
    <w:rsid w:val="00917715"/>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DCC"/>
    <w:rsid w:val="0092441A"/>
    <w:rsid w:val="00924587"/>
    <w:rsid w:val="00924DC2"/>
    <w:rsid w:val="00924E39"/>
    <w:rsid w:val="0092530C"/>
    <w:rsid w:val="0092537F"/>
    <w:rsid w:val="009259CF"/>
    <w:rsid w:val="00925A1A"/>
    <w:rsid w:val="00925BBF"/>
    <w:rsid w:val="009264D0"/>
    <w:rsid w:val="00926C96"/>
    <w:rsid w:val="009270B0"/>
    <w:rsid w:val="00927763"/>
    <w:rsid w:val="009277F0"/>
    <w:rsid w:val="009306BA"/>
    <w:rsid w:val="009307B7"/>
    <w:rsid w:val="0093087C"/>
    <w:rsid w:val="00930B8C"/>
    <w:rsid w:val="009314A6"/>
    <w:rsid w:val="009316CF"/>
    <w:rsid w:val="00931D28"/>
    <w:rsid w:val="00931E59"/>
    <w:rsid w:val="00931E8A"/>
    <w:rsid w:val="0093206C"/>
    <w:rsid w:val="009322F2"/>
    <w:rsid w:val="00932F10"/>
    <w:rsid w:val="00932F13"/>
    <w:rsid w:val="00933063"/>
    <w:rsid w:val="00933958"/>
    <w:rsid w:val="00933B1D"/>
    <w:rsid w:val="00933BB5"/>
    <w:rsid w:val="00933E13"/>
    <w:rsid w:val="00933EDC"/>
    <w:rsid w:val="009356FB"/>
    <w:rsid w:val="00935AF9"/>
    <w:rsid w:val="00935B2A"/>
    <w:rsid w:val="00935BFD"/>
    <w:rsid w:val="00935DF4"/>
    <w:rsid w:val="00936477"/>
    <w:rsid w:val="0093675E"/>
    <w:rsid w:val="00936769"/>
    <w:rsid w:val="0093725F"/>
    <w:rsid w:val="009375AC"/>
    <w:rsid w:val="00937E33"/>
    <w:rsid w:val="00937EB8"/>
    <w:rsid w:val="00940068"/>
    <w:rsid w:val="00940295"/>
    <w:rsid w:val="009406E9"/>
    <w:rsid w:val="00940E1A"/>
    <w:rsid w:val="009415B7"/>
    <w:rsid w:val="00941FC4"/>
    <w:rsid w:val="00942154"/>
    <w:rsid w:val="00942C48"/>
    <w:rsid w:val="009437EA"/>
    <w:rsid w:val="00943A80"/>
    <w:rsid w:val="00943B8B"/>
    <w:rsid w:val="00944281"/>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8E"/>
    <w:rsid w:val="00954A84"/>
    <w:rsid w:val="00954D82"/>
    <w:rsid w:val="009564A8"/>
    <w:rsid w:val="009564D4"/>
    <w:rsid w:val="00956543"/>
    <w:rsid w:val="009569C1"/>
    <w:rsid w:val="0095749E"/>
    <w:rsid w:val="00957BE3"/>
    <w:rsid w:val="00957CFA"/>
    <w:rsid w:val="009605D3"/>
    <w:rsid w:val="009613BB"/>
    <w:rsid w:val="00961509"/>
    <w:rsid w:val="009618DD"/>
    <w:rsid w:val="00961FCF"/>
    <w:rsid w:val="0096225A"/>
    <w:rsid w:val="009634A5"/>
    <w:rsid w:val="00963D05"/>
    <w:rsid w:val="00964CB9"/>
    <w:rsid w:val="0096510A"/>
    <w:rsid w:val="0096572B"/>
    <w:rsid w:val="009666C5"/>
    <w:rsid w:val="009675CB"/>
    <w:rsid w:val="00967D6D"/>
    <w:rsid w:val="00970891"/>
    <w:rsid w:val="009709A3"/>
    <w:rsid w:val="009709F9"/>
    <w:rsid w:val="00970D38"/>
    <w:rsid w:val="0097139A"/>
    <w:rsid w:val="00971BE0"/>
    <w:rsid w:val="00972D70"/>
    <w:rsid w:val="009730A1"/>
    <w:rsid w:val="00973AF1"/>
    <w:rsid w:val="00973C4F"/>
    <w:rsid w:val="00973DD6"/>
    <w:rsid w:val="00974705"/>
    <w:rsid w:val="00975112"/>
    <w:rsid w:val="0097524B"/>
    <w:rsid w:val="0097550F"/>
    <w:rsid w:val="009755AE"/>
    <w:rsid w:val="00975CC7"/>
    <w:rsid w:val="00975E58"/>
    <w:rsid w:val="00976287"/>
    <w:rsid w:val="00976AD1"/>
    <w:rsid w:val="00976C8C"/>
    <w:rsid w:val="00976F41"/>
    <w:rsid w:val="00976F55"/>
    <w:rsid w:val="00977156"/>
    <w:rsid w:val="00977697"/>
    <w:rsid w:val="00977B88"/>
    <w:rsid w:val="00977C17"/>
    <w:rsid w:val="00977E64"/>
    <w:rsid w:val="009801BE"/>
    <w:rsid w:val="00980278"/>
    <w:rsid w:val="009804F3"/>
    <w:rsid w:val="0098068D"/>
    <w:rsid w:val="0098146A"/>
    <w:rsid w:val="0098186C"/>
    <w:rsid w:val="00982661"/>
    <w:rsid w:val="00982C23"/>
    <w:rsid w:val="00982CAC"/>
    <w:rsid w:val="009836D0"/>
    <w:rsid w:val="009837D8"/>
    <w:rsid w:val="009839CD"/>
    <w:rsid w:val="00983E39"/>
    <w:rsid w:val="0098419E"/>
    <w:rsid w:val="0098453A"/>
    <w:rsid w:val="009848F1"/>
    <w:rsid w:val="00984917"/>
    <w:rsid w:val="00984B4F"/>
    <w:rsid w:val="009853A8"/>
    <w:rsid w:val="009856AE"/>
    <w:rsid w:val="0098598C"/>
    <w:rsid w:val="00985B18"/>
    <w:rsid w:val="00985C7C"/>
    <w:rsid w:val="00986267"/>
    <w:rsid w:val="009862E3"/>
    <w:rsid w:val="00986810"/>
    <w:rsid w:val="00986CD2"/>
    <w:rsid w:val="00986FF8"/>
    <w:rsid w:val="00987209"/>
    <w:rsid w:val="0099076C"/>
    <w:rsid w:val="00990DD9"/>
    <w:rsid w:val="00991371"/>
    <w:rsid w:val="0099139B"/>
    <w:rsid w:val="0099189B"/>
    <w:rsid w:val="009920EB"/>
    <w:rsid w:val="00992127"/>
    <w:rsid w:val="00992231"/>
    <w:rsid w:val="00992520"/>
    <w:rsid w:val="00992D1F"/>
    <w:rsid w:val="00992E6B"/>
    <w:rsid w:val="00992F98"/>
    <w:rsid w:val="009931EE"/>
    <w:rsid w:val="00993505"/>
    <w:rsid w:val="00993AA0"/>
    <w:rsid w:val="009945F7"/>
    <w:rsid w:val="0099464C"/>
    <w:rsid w:val="00994884"/>
    <w:rsid w:val="00995128"/>
    <w:rsid w:val="0099527E"/>
    <w:rsid w:val="009953A8"/>
    <w:rsid w:val="0099565E"/>
    <w:rsid w:val="009957E3"/>
    <w:rsid w:val="009958FF"/>
    <w:rsid w:val="00995DB1"/>
    <w:rsid w:val="00995F6B"/>
    <w:rsid w:val="0099683A"/>
    <w:rsid w:val="00996E55"/>
    <w:rsid w:val="009971BB"/>
    <w:rsid w:val="00997DC0"/>
    <w:rsid w:val="009A0136"/>
    <w:rsid w:val="009A067C"/>
    <w:rsid w:val="009A0DBB"/>
    <w:rsid w:val="009A135E"/>
    <w:rsid w:val="009A168C"/>
    <w:rsid w:val="009A20C6"/>
    <w:rsid w:val="009A27C6"/>
    <w:rsid w:val="009A2C9B"/>
    <w:rsid w:val="009A4121"/>
    <w:rsid w:val="009A4287"/>
    <w:rsid w:val="009A4546"/>
    <w:rsid w:val="009A48F3"/>
    <w:rsid w:val="009A53EE"/>
    <w:rsid w:val="009A546A"/>
    <w:rsid w:val="009A6223"/>
    <w:rsid w:val="009A649F"/>
    <w:rsid w:val="009A6CBC"/>
    <w:rsid w:val="009A6DB4"/>
    <w:rsid w:val="009B0A95"/>
    <w:rsid w:val="009B12FE"/>
    <w:rsid w:val="009B17B6"/>
    <w:rsid w:val="009B1C90"/>
    <w:rsid w:val="009B1F61"/>
    <w:rsid w:val="009B245D"/>
    <w:rsid w:val="009B30BE"/>
    <w:rsid w:val="009B3531"/>
    <w:rsid w:val="009B3714"/>
    <w:rsid w:val="009B3962"/>
    <w:rsid w:val="009B3C84"/>
    <w:rsid w:val="009B3CAA"/>
    <w:rsid w:val="009B400A"/>
    <w:rsid w:val="009B40B4"/>
    <w:rsid w:val="009B4236"/>
    <w:rsid w:val="009B4837"/>
    <w:rsid w:val="009B6CB0"/>
    <w:rsid w:val="009B6DD0"/>
    <w:rsid w:val="009B6E52"/>
    <w:rsid w:val="009B78B1"/>
    <w:rsid w:val="009B78B2"/>
    <w:rsid w:val="009B78C4"/>
    <w:rsid w:val="009B78CD"/>
    <w:rsid w:val="009B7F8D"/>
    <w:rsid w:val="009C0356"/>
    <w:rsid w:val="009C09A4"/>
    <w:rsid w:val="009C0D57"/>
    <w:rsid w:val="009C0EF1"/>
    <w:rsid w:val="009C1030"/>
    <w:rsid w:val="009C2570"/>
    <w:rsid w:val="009C2827"/>
    <w:rsid w:val="009C2DD9"/>
    <w:rsid w:val="009C35ED"/>
    <w:rsid w:val="009C3A0D"/>
    <w:rsid w:val="009C3CAE"/>
    <w:rsid w:val="009C3CC4"/>
    <w:rsid w:val="009C41EE"/>
    <w:rsid w:val="009C43E2"/>
    <w:rsid w:val="009C471F"/>
    <w:rsid w:val="009C4C9D"/>
    <w:rsid w:val="009C56D0"/>
    <w:rsid w:val="009C5CAB"/>
    <w:rsid w:val="009C60A8"/>
    <w:rsid w:val="009C614B"/>
    <w:rsid w:val="009C61AA"/>
    <w:rsid w:val="009C6865"/>
    <w:rsid w:val="009C6B5D"/>
    <w:rsid w:val="009C6DB7"/>
    <w:rsid w:val="009C6DD7"/>
    <w:rsid w:val="009C6F86"/>
    <w:rsid w:val="009C7129"/>
    <w:rsid w:val="009C72E3"/>
    <w:rsid w:val="009C79F6"/>
    <w:rsid w:val="009C7E9D"/>
    <w:rsid w:val="009D0202"/>
    <w:rsid w:val="009D0769"/>
    <w:rsid w:val="009D0F6C"/>
    <w:rsid w:val="009D1438"/>
    <w:rsid w:val="009D15E4"/>
    <w:rsid w:val="009D17C2"/>
    <w:rsid w:val="009D26AB"/>
    <w:rsid w:val="009D2D69"/>
    <w:rsid w:val="009D31F9"/>
    <w:rsid w:val="009D34AB"/>
    <w:rsid w:val="009D37F2"/>
    <w:rsid w:val="009D45C5"/>
    <w:rsid w:val="009D4B32"/>
    <w:rsid w:val="009D4DFE"/>
    <w:rsid w:val="009D67B2"/>
    <w:rsid w:val="009D742F"/>
    <w:rsid w:val="009D747E"/>
    <w:rsid w:val="009D7822"/>
    <w:rsid w:val="009E0101"/>
    <w:rsid w:val="009E036D"/>
    <w:rsid w:val="009E175A"/>
    <w:rsid w:val="009E1A17"/>
    <w:rsid w:val="009E24AF"/>
    <w:rsid w:val="009E2872"/>
    <w:rsid w:val="009E2A9D"/>
    <w:rsid w:val="009E2CC4"/>
    <w:rsid w:val="009E346D"/>
    <w:rsid w:val="009E3629"/>
    <w:rsid w:val="009E39A4"/>
    <w:rsid w:val="009E4A14"/>
    <w:rsid w:val="009E4E18"/>
    <w:rsid w:val="009E519D"/>
    <w:rsid w:val="009E54C2"/>
    <w:rsid w:val="009E5E36"/>
    <w:rsid w:val="009E60DD"/>
    <w:rsid w:val="009E66FE"/>
    <w:rsid w:val="009E6B12"/>
    <w:rsid w:val="009E6D59"/>
    <w:rsid w:val="009E7105"/>
    <w:rsid w:val="009E71DA"/>
    <w:rsid w:val="009E7608"/>
    <w:rsid w:val="009F0366"/>
    <w:rsid w:val="009F0400"/>
    <w:rsid w:val="009F0665"/>
    <w:rsid w:val="009F0D5B"/>
    <w:rsid w:val="009F1A2B"/>
    <w:rsid w:val="009F2827"/>
    <w:rsid w:val="009F2CA0"/>
    <w:rsid w:val="009F307D"/>
    <w:rsid w:val="009F3082"/>
    <w:rsid w:val="009F34AE"/>
    <w:rsid w:val="009F3DB9"/>
    <w:rsid w:val="009F451D"/>
    <w:rsid w:val="009F4A7C"/>
    <w:rsid w:val="009F4F6B"/>
    <w:rsid w:val="009F53C2"/>
    <w:rsid w:val="009F5820"/>
    <w:rsid w:val="009F5B4F"/>
    <w:rsid w:val="009F5E9D"/>
    <w:rsid w:val="009F6005"/>
    <w:rsid w:val="009F6DD0"/>
    <w:rsid w:val="009F74FA"/>
    <w:rsid w:val="00A00189"/>
    <w:rsid w:val="00A0030E"/>
    <w:rsid w:val="00A01359"/>
    <w:rsid w:val="00A014AC"/>
    <w:rsid w:val="00A01570"/>
    <w:rsid w:val="00A01840"/>
    <w:rsid w:val="00A01D9C"/>
    <w:rsid w:val="00A02C98"/>
    <w:rsid w:val="00A02D0F"/>
    <w:rsid w:val="00A02E28"/>
    <w:rsid w:val="00A03E42"/>
    <w:rsid w:val="00A04221"/>
    <w:rsid w:val="00A04C2F"/>
    <w:rsid w:val="00A05A9B"/>
    <w:rsid w:val="00A05B3C"/>
    <w:rsid w:val="00A05E48"/>
    <w:rsid w:val="00A06475"/>
    <w:rsid w:val="00A06C3E"/>
    <w:rsid w:val="00A07735"/>
    <w:rsid w:val="00A0774C"/>
    <w:rsid w:val="00A10258"/>
    <w:rsid w:val="00A109ED"/>
    <w:rsid w:val="00A109F3"/>
    <w:rsid w:val="00A10A8B"/>
    <w:rsid w:val="00A111C3"/>
    <w:rsid w:val="00A11BF8"/>
    <w:rsid w:val="00A11E9C"/>
    <w:rsid w:val="00A12329"/>
    <w:rsid w:val="00A1273A"/>
    <w:rsid w:val="00A12741"/>
    <w:rsid w:val="00A1290B"/>
    <w:rsid w:val="00A12A90"/>
    <w:rsid w:val="00A1384E"/>
    <w:rsid w:val="00A13EBF"/>
    <w:rsid w:val="00A1425B"/>
    <w:rsid w:val="00A14585"/>
    <w:rsid w:val="00A14817"/>
    <w:rsid w:val="00A14823"/>
    <w:rsid w:val="00A1505D"/>
    <w:rsid w:val="00A15848"/>
    <w:rsid w:val="00A15D2C"/>
    <w:rsid w:val="00A16523"/>
    <w:rsid w:val="00A17773"/>
    <w:rsid w:val="00A17D0B"/>
    <w:rsid w:val="00A202D1"/>
    <w:rsid w:val="00A205F7"/>
    <w:rsid w:val="00A207CA"/>
    <w:rsid w:val="00A2084C"/>
    <w:rsid w:val="00A20953"/>
    <w:rsid w:val="00A209E2"/>
    <w:rsid w:val="00A21184"/>
    <w:rsid w:val="00A21216"/>
    <w:rsid w:val="00A212E2"/>
    <w:rsid w:val="00A217C8"/>
    <w:rsid w:val="00A22FAC"/>
    <w:rsid w:val="00A231D8"/>
    <w:rsid w:val="00A232AC"/>
    <w:rsid w:val="00A23D51"/>
    <w:rsid w:val="00A2414C"/>
    <w:rsid w:val="00A24F5D"/>
    <w:rsid w:val="00A25296"/>
    <w:rsid w:val="00A252C3"/>
    <w:rsid w:val="00A252F2"/>
    <w:rsid w:val="00A2578F"/>
    <w:rsid w:val="00A25ABE"/>
    <w:rsid w:val="00A26011"/>
    <w:rsid w:val="00A26443"/>
    <w:rsid w:val="00A26990"/>
    <w:rsid w:val="00A26BD0"/>
    <w:rsid w:val="00A27171"/>
    <w:rsid w:val="00A2728E"/>
    <w:rsid w:val="00A276AE"/>
    <w:rsid w:val="00A27727"/>
    <w:rsid w:val="00A300E3"/>
    <w:rsid w:val="00A30140"/>
    <w:rsid w:val="00A3057D"/>
    <w:rsid w:val="00A31043"/>
    <w:rsid w:val="00A31520"/>
    <w:rsid w:val="00A31623"/>
    <w:rsid w:val="00A31804"/>
    <w:rsid w:val="00A31978"/>
    <w:rsid w:val="00A319B8"/>
    <w:rsid w:val="00A31BEA"/>
    <w:rsid w:val="00A31E66"/>
    <w:rsid w:val="00A32089"/>
    <w:rsid w:val="00A32342"/>
    <w:rsid w:val="00A32445"/>
    <w:rsid w:val="00A328DA"/>
    <w:rsid w:val="00A32FEF"/>
    <w:rsid w:val="00A330F3"/>
    <w:rsid w:val="00A33136"/>
    <w:rsid w:val="00A335DB"/>
    <w:rsid w:val="00A33663"/>
    <w:rsid w:val="00A3371C"/>
    <w:rsid w:val="00A33E4A"/>
    <w:rsid w:val="00A33E77"/>
    <w:rsid w:val="00A351DF"/>
    <w:rsid w:val="00A368E9"/>
    <w:rsid w:val="00A371FA"/>
    <w:rsid w:val="00A37A66"/>
    <w:rsid w:val="00A37C01"/>
    <w:rsid w:val="00A37D63"/>
    <w:rsid w:val="00A37D9A"/>
    <w:rsid w:val="00A40400"/>
    <w:rsid w:val="00A40471"/>
    <w:rsid w:val="00A40AD6"/>
    <w:rsid w:val="00A40AF7"/>
    <w:rsid w:val="00A40C96"/>
    <w:rsid w:val="00A40F6C"/>
    <w:rsid w:val="00A414A7"/>
    <w:rsid w:val="00A41899"/>
    <w:rsid w:val="00A41F4A"/>
    <w:rsid w:val="00A43218"/>
    <w:rsid w:val="00A43269"/>
    <w:rsid w:val="00A433DE"/>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FC5"/>
    <w:rsid w:val="00A5295E"/>
    <w:rsid w:val="00A53E2D"/>
    <w:rsid w:val="00A542F2"/>
    <w:rsid w:val="00A54C01"/>
    <w:rsid w:val="00A54F69"/>
    <w:rsid w:val="00A55168"/>
    <w:rsid w:val="00A5624D"/>
    <w:rsid w:val="00A5662B"/>
    <w:rsid w:val="00A5697C"/>
    <w:rsid w:val="00A57E17"/>
    <w:rsid w:val="00A57F09"/>
    <w:rsid w:val="00A60DED"/>
    <w:rsid w:val="00A60EBA"/>
    <w:rsid w:val="00A610A5"/>
    <w:rsid w:val="00A612F8"/>
    <w:rsid w:val="00A61895"/>
    <w:rsid w:val="00A61B2C"/>
    <w:rsid w:val="00A6241F"/>
    <w:rsid w:val="00A624A2"/>
    <w:rsid w:val="00A629A1"/>
    <w:rsid w:val="00A6313B"/>
    <w:rsid w:val="00A63CE8"/>
    <w:rsid w:val="00A63D53"/>
    <w:rsid w:val="00A64742"/>
    <w:rsid w:val="00A64AF6"/>
    <w:rsid w:val="00A64C09"/>
    <w:rsid w:val="00A64C11"/>
    <w:rsid w:val="00A65142"/>
    <w:rsid w:val="00A6519D"/>
    <w:rsid w:val="00A651C5"/>
    <w:rsid w:val="00A65287"/>
    <w:rsid w:val="00A655FA"/>
    <w:rsid w:val="00A65DD1"/>
    <w:rsid w:val="00A65FF3"/>
    <w:rsid w:val="00A6611E"/>
    <w:rsid w:val="00A6753F"/>
    <w:rsid w:val="00A67623"/>
    <w:rsid w:val="00A67632"/>
    <w:rsid w:val="00A67F89"/>
    <w:rsid w:val="00A70256"/>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24A"/>
    <w:rsid w:val="00A775D8"/>
    <w:rsid w:val="00A80068"/>
    <w:rsid w:val="00A808FA"/>
    <w:rsid w:val="00A80C82"/>
    <w:rsid w:val="00A80C95"/>
    <w:rsid w:val="00A80E33"/>
    <w:rsid w:val="00A8124B"/>
    <w:rsid w:val="00A8125C"/>
    <w:rsid w:val="00A81B80"/>
    <w:rsid w:val="00A81B88"/>
    <w:rsid w:val="00A81BD7"/>
    <w:rsid w:val="00A83127"/>
    <w:rsid w:val="00A83728"/>
    <w:rsid w:val="00A838C9"/>
    <w:rsid w:val="00A83C63"/>
    <w:rsid w:val="00A83E73"/>
    <w:rsid w:val="00A844FC"/>
    <w:rsid w:val="00A84618"/>
    <w:rsid w:val="00A846F3"/>
    <w:rsid w:val="00A8492B"/>
    <w:rsid w:val="00A84E99"/>
    <w:rsid w:val="00A854F9"/>
    <w:rsid w:val="00A85F86"/>
    <w:rsid w:val="00A86177"/>
    <w:rsid w:val="00A86197"/>
    <w:rsid w:val="00A861BE"/>
    <w:rsid w:val="00A86B48"/>
    <w:rsid w:val="00A86E45"/>
    <w:rsid w:val="00A87122"/>
    <w:rsid w:val="00A8776A"/>
    <w:rsid w:val="00A87838"/>
    <w:rsid w:val="00A9018A"/>
    <w:rsid w:val="00A9054F"/>
    <w:rsid w:val="00A90EE5"/>
    <w:rsid w:val="00A91BB9"/>
    <w:rsid w:val="00A91E4F"/>
    <w:rsid w:val="00A92001"/>
    <w:rsid w:val="00A9256C"/>
    <w:rsid w:val="00A930E9"/>
    <w:rsid w:val="00A946B0"/>
    <w:rsid w:val="00A94CD9"/>
    <w:rsid w:val="00A952C4"/>
    <w:rsid w:val="00A9548F"/>
    <w:rsid w:val="00A9550F"/>
    <w:rsid w:val="00A9571F"/>
    <w:rsid w:val="00A96360"/>
    <w:rsid w:val="00A9708F"/>
    <w:rsid w:val="00A972AD"/>
    <w:rsid w:val="00A976C9"/>
    <w:rsid w:val="00A9778A"/>
    <w:rsid w:val="00A97967"/>
    <w:rsid w:val="00A97BCD"/>
    <w:rsid w:val="00AA0662"/>
    <w:rsid w:val="00AA0B62"/>
    <w:rsid w:val="00AA0F28"/>
    <w:rsid w:val="00AA10C3"/>
    <w:rsid w:val="00AA2169"/>
    <w:rsid w:val="00AA26F6"/>
    <w:rsid w:val="00AA2E33"/>
    <w:rsid w:val="00AA3704"/>
    <w:rsid w:val="00AA370E"/>
    <w:rsid w:val="00AA3ABC"/>
    <w:rsid w:val="00AA3F89"/>
    <w:rsid w:val="00AA431D"/>
    <w:rsid w:val="00AA45DC"/>
    <w:rsid w:val="00AA4848"/>
    <w:rsid w:val="00AA4BC2"/>
    <w:rsid w:val="00AA5A37"/>
    <w:rsid w:val="00AA620D"/>
    <w:rsid w:val="00AA6940"/>
    <w:rsid w:val="00AA6A8F"/>
    <w:rsid w:val="00AA6F4A"/>
    <w:rsid w:val="00AA700C"/>
    <w:rsid w:val="00AA729C"/>
    <w:rsid w:val="00AA7305"/>
    <w:rsid w:val="00AA7C6F"/>
    <w:rsid w:val="00AB0478"/>
    <w:rsid w:val="00AB086D"/>
    <w:rsid w:val="00AB126B"/>
    <w:rsid w:val="00AB1311"/>
    <w:rsid w:val="00AB186E"/>
    <w:rsid w:val="00AB1DAE"/>
    <w:rsid w:val="00AB2514"/>
    <w:rsid w:val="00AB265D"/>
    <w:rsid w:val="00AB2AAC"/>
    <w:rsid w:val="00AB2CAA"/>
    <w:rsid w:val="00AB3624"/>
    <w:rsid w:val="00AB3781"/>
    <w:rsid w:val="00AB409A"/>
    <w:rsid w:val="00AB44BF"/>
    <w:rsid w:val="00AB465B"/>
    <w:rsid w:val="00AB4EF1"/>
    <w:rsid w:val="00AB6015"/>
    <w:rsid w:val="00AB6071"/>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248F"/>
    <w:rsid w:val="00AC2ABA"/>
    <w:rsid w:val="00AC2B10"/>
    <w:rsid w:val="00AC364C"/>
    <w:rsid w:val="00AC369E"/>
    <w:rsid w:val="00AC38D4"/>
    <w:rsid w:val="00AC4104"/>
    <w:rsid w:val="00AC4F79"/>
    <w:rsid w:val="00AC5F5B"/>
    <w:rsid w:val="00AC5FDA"/>
    <w:rsid w:val="00AC5FDC"/>
    <w:rsid w:val="00AC611F"/>
    <w:rsid w:val="00AC7214"/>
    <w:rsid w:val="00AC724D"/>
    <w:rsid w:val="00AC7515"/>
    <w:rsid w:val="00AC754E"/>
    <w:rsid w:val="00AD058B"/>
    <w:rsid w:val="00AD073B"/>
    <w:rsid w:val="00AD0754"/>
    <w:rsid w:val="00AD081C"/>
    <w:rsid w:val="00AD0E05"/>
    <w:rsid w:val="00AD0FDB"/>
    <w:rsid w:val="00AD2859"/>
    <w:rsid w:val="00AD28AD"/>
    <w:rsid w:val="00AD3DB5"/>
    <w:rsid w:val="00AD43B4"/>
    <w:rsid w:val="00AD4BBB"/>
    <w:rsid w:val="00AD4CAD"/>
    <w:rsid w:val="00AD549B"/>
    <w:rsid w:val="00AD568E"/>
    <w:rsid w:val="00AD5F6E"/>
    <w:rsid w:val="00AD5F7B"/>
    <w:rsid w:val="00AD61DA"/>
    <w:rsid w:val="00AD64F0"/>
    <w:rsid w:val="00AD675E"/>
    <w:rsid w:val="00AD6946"/>
    <w:rsid w:val="00AD6C25"/>
    <w:rsid w:val="00AD6CA7"/>
    <w:rsid w:val="00AD70FA"/>
    <w:rsid w:val="00AD7755"/>
    <w:rsid w:val="00AE0192"/>
    <w:rsid w:val="00AE024E"/>
    <w:rsid w:val="00AE07DD"/>
    <w:rsid w:val="00AE0C2A"/>
    <w:rsid w:val="00AE0CFB"/>
    <w:rsid w:val="00AE0F28"/>
    <w:rsid w:val="00AE110E"/>
    <w:rsid w:val="00AE12F7"/>
    <w:rsid w:val="00AE134C"/>
    <w:rsid w:val="00AE13EC"/>
    <w:rsid w:val="00AE15A3"/>
    <w:rsid w:val="00AE18B3"/>
    <w:rsid w:val="00AE1B14"/>
    <w:rsid w:val="00AE2809"/>
    <w:rsid w:val="00AE2BC1"/>
    <w:rsid w:val="00AE2D81"/>
    <w:rsid w:val="00AE2EA7"/>
    <w:rsid w:val="00AE34D9"/>
    <w:rsid w:val="00AE35D4"/>
    <w:rsid w:val="00AE37BC"/>
    <w:rsid w:val="00AE3897"/>
    <w:rsid w:val="00AE3910"/>
    <w:rsid w:val="00AE4511"/>
    <w:rsid w:val="00AE462A"/>
    <w:rsid w:val="00AE469D"/>
    <w:rsid w:val="00AE4B4E"/>
    <w:rsid w:val="00AE5618"/>
    <w:rsid w:val="00AE5894"/>
    <w:rsid w:val="00AE5D41"/>
    <w:rsid w:val="00AE602D"/>
    <w:rsid w:val="00AE619F"/>
    <w:rsid w:val="00AE6355"/>
    <w:rsid w:val="00AE64B0"/>
    <w:rsid w:val="00AE6811"/>
    <w:rsid w:val="00AE7A95"/>
    <w:rsid w:val="00AE7D0F"/>
    <w:rsid w:val="00AF05EB"/>
    <w:rsid w:val="00AF0DC9"/>
    <w:rsid w:val="00AF0E2B"/>
    <w:rsid w:val="00AF1310"/>
    <w:rsid w:val="00AF1BF7"/>
    <w:rsid w:val="00AF1CAA"/>
    <w:rsid w:val="00AF1D22"/>
    <w:rsid w:val="00AF1DAE"/>
    <w:rsid w:val="00AF1F04"/>
    <w:rsid w:val="00AF294A"/>
    <w:rsid w:val="00AF31D6"/>
    <w:rsid w:val="00AF329E"/>
    <w:rsid w:val="00AF32FA"/>
    <w:rsid w:val="00AF337A"/>
    <w:rsid w:val="00AF3E30"/>
    <w:rsid w:val="00AF41DA"/>
    <w:rsid w:val="00AF48F9"/>
    <w:rsid w:val="00AF5631"/>
    <w:rsid w:val="00AF6082"/>
    <w:rsid w:val="00AF65B2"/>
    <w:rsid w:val="00AF6EB6"/>
    <w:rsid w:val="00AF70D7"/>
    <w:rsid w:val="00AF744F"/>
    <w:rsid w:val="00AF75BE"/>
    <w:rsid w:val="00AF77E2"/>
    <w:rsid w:val="00AF78AE"/>
    <w:rsid w:val="00AF7DBD"/>
    <w:rsid w:val="00B009C4"/>
    <w:rsid w:val="00B00C96"/>
    <w:rsid w:val="00B01CEA"/>
    <w:rsid w:val="00B01DB5"/>
    <w:rsid w:val="00B0246E"/>
    <w:rsid w:val="00B02747"/>
    <w:rsid w:val="00B02946"/>
    <w:rsid w:val="00B03A8C"/>
    <w:rsid w:val="00B03D26"/>
    <w:rsid w:val="00B047B6"/>
    <w:rsid w:val="00B058D3"/>
    <w:rsid w:val="00B0618F"/>
    <w:rsid w:val="00B06408"/>
    <w:rsid w:val="00B06F20"/>
    <w:rsid w:val="00B06F72"/>
    <w:rsid w:val="00B07068"/>
    <w:rsid w:val="00B07D06"/>
    <w:rsid w:val="00B07D67"/>
    <w:rsid w:val="00B102A2"/>
    <w:rsid w:val="00B104BF"/>
    <w:rsid w:val="00B10599"/>
    <w:rsid w:val="00B10EBC"/>
    <w:rsid w:val="00B11249"/>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74BA"/>
    <w:rsid w:val="00B17653"/>
    <w:rsid w:val="00B17E7C"/>
    <w:rsid w:val="00B202C2"/>
    <w:rsid w:val="00B202F1"/>
    <w:rsid w:val="00B205A5"/>
    <w:rsid w:val="00B2075D"/>
    <w:rsid w:val="00B21070"/>
    <w:rsid w:val="00B212CC"/>
    <w:rsid w:val="00B215FF"/>
    <w:rsid w:val="00B225E3"/>
    <w:rsid w:val="00B226DD"/>
    <w:rsid w:val="00B228FB"/>
    <w:rsid w:val="00B230D1"/>
    <w:rsid w:val="00B24BC6"/>
    <w:rsid w:val="00B24FD8"/>
    <w:rsid w:val="00B25412"/>
    <w:rsid w:val="00B255D0"/>
    <w:rsid w:val="00B260A2"/>
    <w:rsid w:val="00B2681C"/>
    <w:rsid w:val="00B2694E"/>
    <w:rsid w:val="00B26BD8"/>
    <w:rsid w:val="00B27B0F"/>
    <w:rsid w:val="00B27FF6"/>
    <w:rsid w:val="00B30569"/>
    <w:rsid w:val="00B30BB5"/>
    <w:rsid w:val="00B30EC3"/>
    <w:rsid w:val="00B3177A"/>
    <w:rsid w:val="00B31A19"/>
    <w:rsid w:val="00B31C2F"/>
    <w:rsid w:val="00B31CEA"/>
    <w:rsid w:val="00B3225D"/>
    <w:rsid w:val="00B3227A"/>
    <w:rsid w:val="00B323E6"/>
    <w:rsid w:val="00B32585"/>
    <w:rsid w:val="00B325F5"/>
    <w:rsid w:val="00B32D75"/>
    <w:rsid w:val="00B335CE"/>
    <w:rsid w:val="00B3361F"/>
    <w:rsid w:val="00B339CD"/>
    <w:rsid w:val="00B33F3C"/>
    <w:rsid w:val="00B342AC"/>
    <w:rsid w:val="00B34426"/>
    <w:rsid w:val="00B3445A"/>
    <w:rsid w:val="00B346B6"/>
    <w:rsid w:val="00B35A45"/>
    <w:rsid w:val="00B36174"/>
    <w:rsid w:val="00B36859"/>
    <w:rsid w:val="00B36A70"/>
    <w:rsid w:val="00B37167"/>
    <w:rsid w:val="00B40078"/>
    <w:rsid w:val="00B403FA"/>
    <w:rsid w:val="00B40D04"/>
    <w:rsid w:val="00B410F3"/>
    <w:rsid w:val="00B41682"/>
    <w:rsid w:val="00B4197B"/>
    <w:rsid w:val="00B41BB4"/>
    <w:rsid w:val="00B4229C"/>
    <w:rsid w:val="00B4250D"/>
    <w:rsid w:val="00B426E3"/>
    <w:rsid w:val="00B42710"/>
    <w:rsid w:val="00B4319A"/>
    <w:rsid w:val="00B433F8"/>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4046"/>
    <w:rsid w:val="00B5408B"/>
    <w:rsid w:val="00B5575A"/>
    <w:rsid w:val="00B56129"/>
    <w:rsid w:val="00B56461"/>
    <w:rsid w:val="00B56CC5"/>
    <w:rsid w:val="00B574FB"/>
    <w:rsid w:val="00B5766F"/>
    <w:rsid w:val="00B6005F"/>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4CB1"/>
    <w:rsid w:val="00B651B5"/>
    <w:rsid w:val="00B65402"/>
    <w:rsid w:val="00B656AE"/>
    <w:rsid w:val="00B65A2E"/>
    <w:rsid w:val="00B65B07"/>
    <w:rsid w:val="00B65DED"/>
    <w:rsid w:val="00B6601B"/>
    <w:rsid w:val="00B66164"/>
    <w:rsid w:val="00B6635B"/>
    <w:rsid w:val="00B6667D"/>
    <w:rsid w:val="00B666BF"/>
    <w:rsid w:val="00B66CC5"/>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1DD"/>
    <w:rsid w:val="00B73279"/>
    <w:rsid w:val="00B73884"/>
    <w:rsid w:val="00B738C4"/>
    <w:rsid w:val="00B73C8D"/>
    <w:rsid w:val="00B73ECD"/>
    <w:rsid w:val="00B7484D"/>
    <w:rsid w:val="00B74AC5"/>
    <w:rsid w:val="00B74C53"/>
    <w:rsid w:val="00B758DB"/>
    <w:rsid w:val="00B7599D"/>
    <w:rsid w:val="00B76476"/>
    <w:rsid w:val="00B7692A"/>
    <w:rsid w:val="00B7737D"/>
    <w:rsid w:val="00B774A4"/>
    <w:rsid w:val="00B7780B"/>
    <w:rsid w:val="00B803C0"/>
    <w:rsid w:val="00B809F6"/>
    <w:rsid w:val="00B80F12"/>
    <w:rsid w:val="00B80FAF"/>
    <w:rsid w:val="00B813AC"/>
    <w:rsid w:val="00B8199D"/>
    <w:rsid w:val="00B81A93"/>
    <w:rsid w:val="00B822FC"/>
    <w:rsid w:val="00B833D2"/>
    <w:rsid w:val="00B836ED"/>
    <w:rsid w:val="00B83DC3"/>
    <w:rsid w:val="00B84727"/>
    <w:rsid w:val="00B848C9"/>
    <w:rsid w:val="00B84D75"/>
    <w:rsid w:val="00B85D36"/>
    <w:rsid w:val="00B86CB0"/>
    <w:rsid w:val="00B87C72"/>
    <w:rsid w:val="00B87D2A"/>
    <w:rsid w:val="00B87F82"/>
    <w:rsid w:val="00B90571"/>
    <w:rsid w:val="00B91AE7"/>
    <w:rsid w:val="00B92139"/>
    <w:rsid w:val="00B923F0"/>
    <w:rsid w:val="00B928C2"/>
    <w:rsid w:val="00B93077"/>
    <w:rsid w:val="00B939E7"/>
    <w:rsid w:val="00B93E09"/>
    <w:rsid w:val="00B9542F"/>
    <w:rsid w:val="00B95D41"/>
    <w:rsid w:val="00B9609A"/>
    <w:rsid w:val="00B963AF"/>
    <w:rsid w:val="00B965A5"/>
    <w:rsid w:val="00B9686D"/>
    <w:rsid w:val="00B9687B"/>
    <w:rsid w:val="00B96BFE"/>
    <w:rsid w:val="00B97036"/>
    <w:rsid w:val="00B975A8"/>
    <w:rsid w:val="00B978F7"/>
    <w:rsid w:val="00BA0043"/>
    <w:rsid w:val="00BA0940"/>
    <w:rsid w:val="00BA14F9"/>
    <w:rsid w:val="00BA1DDB"/>
    <w:rsid w:val="00BA267A"/>
    <w:rsid w:val="00BA27C7"/>
    <w:rsid w:val="00BA30EB"/>
    <w:rsid w:val="00BA30F4"/>
    <w:rsid w:val="00BA31ED"/>
    <w:rsid w:val="00BA36A2"/>
    <w:rsid w:val="00BA38A5"/>
    <w:rsid w:val="00BA3A0E"/>
    <w:rsid w:val="00BA3D0B"/>
    <w:rsid w:val="00BA3FFE"/>
    <w:rsid w:val="00BA4858"/>
    <w:rsid w:val="00BA568A"/>
    <w:rsid w:val="00BA5A0C"/>
    <w:rsid w:val="00BA5CF8"/>
    <w:rsid w:val="00BA7750"/>
    <w:rsid w:val="00BA7A6D"/>
    <w:rsid w:val="00BA7F88"/>
    <w:rsid w:val="00BB014F"/>
    <w:rsid w:val="00BB0244"/>
    <w:rsid w:val="00BB033C"/>
    <w:rsid w:val="00BB0C8D"/>
    <w:rsid w:val="00BB2259"/>
    <w:rsid w:val="00BB2583"/>
    <w:rsid w:val="00BB2E11"/>
    <w:rsid w:val="00BB308A"/>
    <w:rsid w:val="00BB3744"/>
    <w:rsid w:val="00BB3C1A"/>
    <w:rsid w:val="00BB420F"/>
    <w:rsid w:val="00BB42F0"/>
    <w:rsid w:val="00BB4709"/>
    <w:rsid w:val="00BB4764"/>
    <w:rsid w:val="00BB4AF3"/>
    <w:rsid w:val="00BB53C4"/>
    <w:rsid w:val="00BB5491"/>
    <w:rsid w:val="00BB5788"/>
    <w:rsid w:val="00BB6543"/>
    <w:rsid w:val="00BB69E5"/>
    <w:rsid w:val="00BB6A0E"/>
    <w:rsid w:val="00BB6B3E"/>
    <w:rsid w:val="00BB6D2C"/>
    <w:rsid w:val="00BB6DBA"/>
    <w:rsid w:val="00BB6F06"/>
    <w:rsid w:val="00BB6FA5"/>
    <w:rsid w:val="00BB7161"/>
    <w:rsid w:val="00BB7B3B"/>
    <w:rsid w:val="00BC0338"/>
    <w:rsid w:val="00BC049D"/>
    <w:rsid w:val="00BC0C41"/>
    <w:rsid w:val="00BC0DC6"/>
    <w:rsid w:val="00BC0E07"/>
    <w:rsid w:val="00BC107E"/>
    <w:rsid w:val="00BC1657"/>
    <w:rsid w:val="00BC17C8"/>
    <w:rsid w:val="00BC24B8"/>
    <w:rsid w:val="00BC24CA"/>
    <w:rsid w:val="00BC2BAA"/>
    <w:rsid w:val="00BC2ED4"/>
    <w:rsid w:val="00BC3CEE"/>
    <w:rsid w:val="00BC3F5E"/>
    <w:rsid w:val="00BC437F"/>
    <w:rsid w:val="00BC522D"/>
    <w:rsid w:val="00BC5ECA"/>
    <w:rsid w:val="00BC6306"/>
    <w:rsid w:val="00BC672A"/>
    <w:rsid w:val="00BC6B61"/>
    <w:rsid w:val="00BC6C82"/>
    <w:rsid w:val="00BC70A3"/>
    <w:rsid w:val="00BC7289"/>
    <w:rsid w:val="00BC79DF"/>
    <w:rsid w:val="00BD0770"/>
    <w:rsid w:val="00BD110A"/>
    <w:rsid w:val="00BD13EE"/>
    <w:rsid w:val="00BD14B2"/>
    <w:rsid w:val="00BD19D6"/>
    <w:rsid w:val="00BD20B4"/>
    <w:rsid w:val="00BD215F"/>
    <w:rsid w:val="00BD24F3"/>
    <w:rsid w:val="00BD2953"/>
    <w:rsid w:val="00BD2E24"/>
    <w:rsid w:val="00BD2F3C"/>
    <w:rsid w:val="00BD315D"/>
    <w:rsid w:val="00BD33B2"/>
    <w:rsid w:val="00BD3E1A"/>
    <w:rsid w:val="00BD41DB"/>
    <w:rsid w:val="00BD4462"/>
    <w:rsid w:val="00BD489E"/>
    <w:rsid w:val="00BD4D85"/>
    <w:rsid w:val="00BD5415"/>
    <w:rsid w:val="00BD5675"/>
    <w:rsid w:val="00BD7479"/>
    <w:rsid w:val="00BD75F3"/>
    <w:rsid w:val="00BD76B6"/>
    <w:rsid w:val="00BD7DAB"/>
    <w:rsid w:val="00BE057D"/>
    <w:rsid w:val="00BE073C"/>
    <w:rsid w:val="00BE1A0A"/>
    <w:rsid w:val="00BE1C40"/>
    <w:rsid w:val="00BE221F"/>
    <w:rsid w:val="00BE25BC"/>
    <w:rsid w:val="00BE2981"/>
    <w:rsid w:val="00BE2CCF"/>
    <w:rsid w:val="00BE3569"/>
    <w:rsid w:val="00BE389E"/>
    <w:rsid w:val="00BE3D38"/>
    <w:rsid w:val="00BE3F89"/>
    <w:rsid w:val="00BE447E"/>
    <w:rsid w:val="00BE4684"/>
    <w:rsid w:val="00BE4EAC"/>
    <w:rsid w:val="00BE5030"/>
    <w:rsid w:val="00BE51FF"/>
    <w:rsid w:val="00BE560E"/>
    <w:rsid w:val="00BE610C"/>
    <w:rsid w:val="00BE6327"/>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216C"/>
    <w:rsid w:val="00BF26A0"/>
    <w:rsid w:val="00BF2952"/>
    <w:rsid w:val="00BF2C7B"/>
    <w:rsid w:val="00BF2E93"/>
    <w:rsid w:val="00BF3901"/>
    <w:rsid w:val="00BF426D"/>
    <w:rsid w:val="00BF4F32"/>
    <w:rsid w:val="00BF5173"/>
    <w:rsid w:val="00BF5792"/>
    <w:rsid w:val="00BF61C9"/>
    <w:rsid w:val="00BF62E5"/>
    <w:rsid w:val="00BF6711"/>
    <w:rsid w:val="00BF6B4A"/>
    <w:rsid w:val="00BF75F6"/>
    <w:rsid w:val="00BF7789"/>
    <w:rsid w:val="00BF7AAF"/>
    <w:rsid w:val="00BF7ADA"/>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EB8"/>
    <w:rsid w:val="00C0522E"/>
    <w:rsid w:val="00C053A3"/>
    <w:rsid w:val="00C05A6C"/>
    <w:rsid w:val="00C05CD8"/>
    <w:rsid w:val="00C06169"/>
    <w:rsid w:val="00C06B4F"/>
    <w:rsid w:val="00C0724A"/>
    <w:rsid w:val="00C07535"/>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3273"/>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AEC"/>
    <w:rsid w:val="00C17F21"/>
    <w:rsid w:val="00C2050F"/>
    <w:rsid w:val="00C207AB"/>
    <w:rsid w:val="00C209C4"/>
    <w:rsid w:val="00C20B68"/>
    <w:rsid w:val="00C20C78"/>
    <w:rsid w:val="00C215D0"/>
    <w:rsid w:val="00C2185F"/>
    <w:rsid w:val="00C21AD6"/>
    <w:rsid w:val="00C21B46"/>
    <w:rsid w:val="00C21C53"/>
    <w:rsid w:val="00C21D2D"/>
    <w:rsid w:val="00C22C2B"/>
    <w:rsid w:val="00C231B4"/>
    <w:rsid w:val="00C232F1"/>
    <w:rsid w:val="00C23A72"/>
    <w:rsid w:val="00C23BFF"/>
    <w:rsid w:val="00C23C48"/>
    <w:rsid w:val="00C2496D"/>
    <w:rsid w:val="00C24C42"/>
    <w:rsid w:val="00C24EC1"/>
    <w:rsid w:val="00C24FC0"/>
    <w:rsid w:val="00C25F08"/>
    <w:rsid w:val="00C2617F"/>
    <w:rsid w:val="00C26B71"/>
    <w:rsid w:val="00C26DC2"/>
    <w:rsid w:val="00C2705C"/>
    <w:rsid w:val="00C273BE"/>
    <w:rsid w:val="00C27468"/>
    <w:rsid w:val="00C27490"/>
    <w:rsid w:val="00C2770C"/>
    <w:rsid w:val="00C27F47"/>
    <w:rsid w:val="00C30649"/>
    <w:rsid w:val="00C311DA"/>
    <w:rsid w:val="00C31786"/>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3C9"/>
    <w:rsid w:val="00C37433"/>
    <w:rsid w:val="00C37C6F"/>
    <w:rsid w:val="00C401D7"/>
    <w:rsid w:val="00C405EB"/>
    <w:rsid w:val="00C40EAB"/>
    <w:rsid w:val="00C41806"/>
    <w:rsid w:val="00C41C69"/>
    <w:rsid w:val="00C41E40"/>
    <w:rsid w:val="00C42027"/>
    <w:rsid w:val="00C4289B"/>
    <w:rsid w:val="00C42997"/>
    <w:rsid w:val="00C42ED0"/>
    <w:rsid w:val="00C430D7"/>
    <w:rsid w:val="00C438BA"/>
    <w:rsid w:val="00C438FE"/>
    <w:rsid w:val="00C44040"/>
    <w:rsid w:val="00C44D97"/>
    <w:rsid w:val="00C45089"/>
    <w:rsid w:val="00C45179"/>
    <w:rsid w:val="00C45B7C"/>
    <w:rsid w:val="00C46248"/>
    <w:rsid w:val="00C46837"/>
    <w:rsid w:val="00C46909"/>
    <w:rsid w:val="00C47603"/>
    <w:rsid w:val="00C47801"/>
    <w:rsid w:val="00C479BC"/>
    <w:rsid w:val="00C47D2E"/>
    <w:rsid w:val="00C504A7"/>
    <w:rsid w:val="00C506F2"/>
    <w:rsid w:val="00C507C0"/>
    <w:rsid w:val="00C50936"/>
    <w:rsid w:val="00C511E0"/>
    <w:rsid w:val="00C5135E"/>
    <w:rsid w:val="00C52045"/>
    <w:rsid w:val="00C52289"/>
    <w:rsid w:val="00C52E59"/>
    <w:rsid w:val="00C52F41"/>
    <w:rsid w:val="00C5302A"/>
    <w:rsid w:val="00C5350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14FF"/>
    <w:rsid w:val="00C615D1"/>
    <w:rsid w:val="00C62546"/>
    <w:rsid w:val="00C628BA"/>
    <w:rsid w:val="00C62BAD"/>
    <w:rsid w:val="00C63980"/>
    <w:rsid w:val="00C63E32"/>
    <w:rsid w:val="00C643E9"/>
    <w:rsid w:val="00C64C95"/>
    <w:rsid w:val="00C64F1A"/>
    <w:rsid w:val="00C64FF0"/>
    <w:rsid w:val="00C6604C"/>
    <w:rsid w:val="00C669CB"/>
    <w:rsid w:val="00C66E7E"/>
    <w:rsid w:val="00C670E1"/>
    <w:rsid w:val="00C671D7"/>
    <w:rsid w:val="00C6756E"/>
    <w:rsid w:val="00C6771C"/>
    <w:rsid w:val="00C67934"/>
    <w:rsid w:val="00C70692"/>
    <w:rsid w:val="00C70EEB"/>
    <w:rsid w:val="00C70F99"/>
    <w:rsid w:val="00C71854"/>
    <w:rsid w:val="00C7197B"/>
    <w:rsid w:val="00C71B2B"/>
    <w:rsid w:val="00C71F57"/>
    <w:rsid w:val="00C72596"/>
    <w:rsid w:val="00C727AE"/>
    <w:rsid w:val="00C729BA"/>
    <w:rsid w:val="00C72ABE"/>
    <w:rsid w:val="00C7336B"/>
    <w:rsid w:val="00C73477"/>
    <w:rsid w:val="00C73537"/>
    <w:rsid w:val="00C73541"/>
    <w:rsid w:val="00C735CE"/>
    <w:rsid w:val="00C73800"/>
    <w:rsid w:val="00C73A02"/>
    <w:rsid w:val="00C73CD0"/>
    <w:rsid w:val="00C73CD3"/>
    <w:rsid w:val="00C7419D"/>
    <w:rsid w:val="00C753CF"/>
    <w:rsid w:val="00C759C9"/>
    <w:rsid w:val="00C75B14"/>
    <w:rsid w:val="00C75B9E"/>
    <w:rsid w:val="00C75CAA"/>
    <w:rsid w:val="00C75E54"/>
    <w:rsid w:val="00C7630D"/>
    <w:rsid w:val="00C763C7"/>
    <w:rsid w:val="00C77053"/>
    <w:rsid w:val="00C777BC"/>
    <w:rsid w:val="00C77A03"/>
    <w:rsid w:val="00C77E69"/>
    <w:rsid w:val="00C80084"/>
    <w:rsid w:val="00C80395"/>
    <w:rsid w:val="00C8049E"/>
    <w:rsid w:val="00C80CBE"/>
    <w:rsid w:val="00C80E0A"/>
    <w:rsid w:val="00C80E80"/>
    <w:rsid w:val="00C80F53"/>
    <w:rsid w:val="00C8180F"/>
    <w:rsid w:val="00C81821"/>
    <w:rsid w:val="00C82036"/>
    <w:rsid w:val="00C824C3"/>
    <w:rsid w:val="00C82AB2"/>
    <w:rsid w:val="00C82BAD"/>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8BF"/>
    <w:rsid w:val="00C869B8"/>
    <w:rsid w:val="00C877FD"/>
    <w:rsid w:val="00C87E29"/>
    <w:rsid w:val="00C87E90"/>
    <w:rsid w:val="00C902A8"/>
    <w:rsid w:val="00C90928"/>
    <w:rsid w:val="00C90B3E"/>
    <w:rsid w:val="00C90C79"/>
    <w:rsid w:val="00C90F0B"/>
    <w:rsid w:val="00C9223F"/>
    <w:rsid w:val="00C92596"/>
    <w:rsid w:val="00C92F44"/>
    <w:rsid w:val="00C93759"/>
    <w:rsid w:val="00C93809"/>
    <w:rsid w:val="00C93A4D"/>
    <w:rsid w:val="00C9424E"/>
    <w:rsid w:val="00C958AA"/>
    <w:rsid w:val="00C95DDC"/>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6139"/>
    <w:rsid w:val="00CA6485"/>
    <w:rsid w:val="00CA6B25"/>
    <w:rsid w:val="00CB0153"/>
    <w:rsid w:val="00CB0612"/>
    <w:rsid w:val="00CB08B5"/>
    <w:rsid w:val="00CB0C4B"/>
    <w:rsid w:val="00CB195D"/>
    <w:rsid w:val="00CB1F70"/>
    <w:rsid w:val="00CB1FF1"/>
    <w:rsid w:val="00CB2431"/>
    <w:rsid w:val="00CB25C5"/>
    <w:rsid w:val="00CB2C08"/>
    <w:rsid w:val="00CB2CC7"/>
    <w:rsid w:val="00CB2F92"/>
    <w:rsid w:val="00CB2FA7"/>
    <w:rsid w:val="00CB36A6"/>
    <w:rsid w:val="00CB3FA8"/>
    <w:rsid w:val="00CB414B"/>
    <w:rsid w:val="00CB47D9"/>
    <w:rsid w:val="00CB520F"/>
    <w:rsid w:val="00CB5372"/>
    <w:rsid w:val="00CB5C8B"/>
    <w:rsid w:val="00CB6082"/>
    <w:rsid w:val="00CB67AF"/>
    <w:rsid w:val="00CB7374"/>
    <w:rsid w:val="00CB774D"/>
    <w:rsid w:val="00CB79AA"/>
    <w:rsid w:val="00CB7DB8"/>
    <w:rsid w:val="00CC109A"/>
    <w:rsid w:val="00CC1DFA"/>
    <w:rsid w:val="00CC1F43"/>
    <w:rsid w:val="00CC2093"/>
    <w:rsid w:val="00CC260B"/>
    <w:rsid w:val="00CC27A1"/>
    <w:rsid w:val="00CC2864"/>
    <w:rsid w:val="00CC29CE"/>
    <w:rsid w:val="00CC2C67"/>
    <w:rsid w:val="00CC2EC6"/>
    <w:rsid w:val="00CC2F8D"/>
    <w:rsid w:val="00CC367F"/>
    <w:rsid w:val="00CC57AD"/>
    <w:rsid w:val="00CC5DFD"/>
    <w:rsid w:val="00CC5E16"/>
    <w:rsid w:val="00CC5F3A"/>
    <w:rsid w:val="00CC6224"/>
    <w:rsid w:val="00CC6844"/>
    <w:rsid w:val="00CC6B2F"/>
    <w:rsid w:val="00CC7C8D"/>
    <w:rsid w:val="00CD0A49"/>
    <w:rsid w:val="00CD13E5"/>
    <w:rsid w:val="00CD19AD"/>
    <w:rsid w:val="00CD1BD3"/>
    <w:rsid w:val="00CD1FFA"/>
    <w:rsid w:val="00CD2D72"/>
    <w:rsid w:val="00CD2E79"/>
    <w:rsid w:val="00CD3320"/>
    <w:rsid w:val="00CD3A59"/>
    <w:rsid w:val="00CD42FF"/>
    <w:rsid w:val="00CD46E5"/>
    <w:rsid w:val="00CD4C05"/>
    <w:rsid w:val="00CD4C7A"/>
    <w:rsid w:val="00CD4EEC"/>
    <w:rsid w:val="00CD54BE"/>
    <w:rsid w:val="00CD59DD"/>
    <w:rsid w:val="00CD66F3"/>
    <w:rsid w:val="00CD6CFE"/>
    <w:rsid w:val="00CD6D6B"/>
    <w:rsid w:val="00CD72D4"/>
    <w:rsid w:val="00CD7979"/>
    <w:rsid w:val="00CD7BE3"/>
    <w:rsid w:val="00CE0923"/>
    <w:rsid w:val="00CE10F7"/>
    <w:rsid w:val="00CE1480"/>
    <w:rsid w:val="00CE17B1"/>
    <w:rsid w:val="00CE17DE"/>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6A3C"/>
    <w:rsid w:val="00CE6D7A"/>
    <w:rsid w:val="00CE6E63"/>
    <w:rsid w:val="00CE7370"/>
    <w:rsid w:val="00CE7998"/>
    <w:rsid w:val="00CE79EC"/>
    <w:rsid w:val="00CE7F4A"/>
    <w:rsid w:val="00CE7F74"/>
    <w:rsid w:val="00CF014E"/>
    <w:rsid w:val="00CF03A8"/>
    <w:rsid w:val="00CF0C5D"/>
    <w:rsid w:val="00CF1249"/>
    <w:rsid w:val="00CF1B12"/>
    <w:rsid w:val="00CF1B13"/>
    <w:rsid w:val="00CF221C"/>
    <w:rsid w:val="00CF32AB"/>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C58"/>
    <w:rsid w:val="00D00662"/>
    <w:rsid w:val="00D00DCC"/>
    <w:rsid w:val="00D00F46"/>
    <w:rsid w:val="00D01551"/>
    <w:rsid w:val="00D0188D"/>
    <w:rsid w:val="00D02A50"/>
    <w:rsid w:val="00D02C77"/>
    <w:rsid w:val="00D02D24"/>
    <w:rsid w:val="00D0309D"/>
    <w:rsid w:val="00D03A27"/>
    <w:rsid w:val="00D03BA5"/>
    <w:rsid w:val="00D03F5C"/>
    <w:rsid w:val="00D03F8C"/>
    <w:rsid w:val="00D044A5"/>
    <w:rsid w:val="00D05563"/>
    <w:rsid w:val="00D05EB8"/>
    <w:rsid w:val="00D061D1"/>
    <w:rsid w:val="00D06398"/>
    <w:rsid w:val="00D06733"/>
    <w:rsid w:val="00D0698D"/>
    <w:rsid w:val="00D069C2"/>
    <w:rsid w:val="00D06D51"/>
    <w:rsid w:val="00D075FA"/>
    <w:rsid w:val="00D07626"/>
    <w:rsid w:val="00D07B94"/>
    <w:rsid w:val="00D07EC2"/>
    <w:rsid w:val="00D100B6"/>
    <w:rsid w:val="00D1020E"/>
    <w:rsid w:val="00D10778"/>
    <w:rsid w:val="00D10E65"/>
    <w:rsid w:val="00D10FA1"/>
    <w:rsid w:val="00D1144A"/>
    <w:rsid w:val="00D11A6D"/>
    <w:rsid w:val="00D11DB4"/>
    <w:rsid w:val="00D122C8"/>
    <w:rsid w:val="00D12C8C"/>
    <w:rsid w:val="00D133C2"/>
    <w:rsid w:val="00D134F4"/>
    <w:rsid w:val="00D13826"/>
    <w:rsid w:val="00D13C08"/>
    <w:rsid w:val="00D13C2B"/>
    <w:rsid w:val="00D146FA"/>
    <w:rsid w:val="00D147F5"/>
    <w:rsid w:val="00D14C5D"/>
    <w:rsid w:val="00D14D37"/>
    <w:rsid w:val="00D15024"/>
    <w:rsid w:val="00D15495"/>
    <w:rsid w:val="00D154BD"/>
    <w:rsid w:val="00D15929"/>
    <w:rsid w:val="00D15A2A"/>
    <w:rsid w:val="00D16548"/>
    <w:rsid w:val="00D167B4"/>
    <w:rsid w:val="00D16868"/>
    <w:rsid w:val="00D171DB"/>
    <w:rsid w:val="00D17AC0"/>
    <w:rsid w:val="00D20136"/>
    <w:rsid w:val="00D20BE1"/>
    <w:rsid w:val="00D212CC"/>
    <w:rsid w:val="00D21563"/>
    <w:rsid w:val="00D21F77"/>
    <w:rsid w:val="00D22460"/>
    <w:rsid w:val="00D22E04"/>
    <w:rsid w:val="00D23885"/>
    <w:rsid w:val="00D23DA1"/>
    <w:rsid w:val="00D2438F"/>
    <w:rsid w:val="00D249AA"/>
    <w:rsid w:val="00D24BE0"/>
    <w:rsid w:val="00D250CE"/>
    <w:rsid w:val="00D2519A"/>
    <w:rsid w:val="00D25C50"/>
    <w:rsid w:val="00D25E44"/>
    <w:rsid w:val="00D2622C"/>
    <w:rsid w:val="00D26576"/>
    <w:rsid w:val="00D26C15"/>
    <w:rsid w:val="00D26FDC"/>
    <w:rsid w:val="00D2719E"/>
    <w:rsid w:val="00D273FA"/>
    <w:rsid w:val="00D27B3D"/>
    <w:rsid w:val="00D27F41"/>
    <w:rsid w:val="00D3051E"/>
    <w:rsid w:val="00D30766"/>
    <w:rsid w:val="00D3162A"/>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77C"/>
    <w:rsid w:val="00D348E4"/>
    <w:rsid w:val="00D3490D"/>
    <w:rsid w:val="00D34A89"/>
    <w:rsid w:val="00D3635B"/>
    <w:rsid w:val="00D365C2"/>
    <w:rsid w:val="00D36679"/>
    <w:rsid w:val="00D36840"/>
    <w:rsid w:val="00D36B73"/>
    <w:rsid w:val="00D371C7"/>
    <w:rsid w:val="00D372DC"/>
    <w:rsid w:val="00D37338"/>
    <w:rsid w:val="00D40566"/>
    <w:rsid w:val="00D40839"/>
    <w:rsid w:val="00D40AF5"/>
    <w:rsid w:val="00D40DAB"/>
    <w:rsid w:val="00D41377"/>
    <w:rsid w:val="00D4218C"/>
    <w:rsid w:val="00D421AD"/>
    <w:rsid w:val="00D429BB"/>
    <w:rsid w:val="00D42B1C"/>
    <w:rsid w:val="00D42DFC"/>
    <w:rsid w:val="00D432A4"/>
    <w:rsid w:val="00D43EB8"/>
    <w:rsid w:val="00D441C9"/>
    <w:rsid w:val="00D44AB6"/>
    <w:rsid w:val="00D44FC4"/>
    <w:rsid w:val="00D45609"/>
    <w:rsid w:val="00D457DB"/>
    <w:rsid w:val="00D45CDF"/>
    <w:rsid w:val="00D46651"/>
    <w:rsid w:val="00D466B5"/>
    <w:rsid w:val="00D4683F"/>
    <w:rsid w:val="00D473A2"/>
    <w:rsid w:val="00D47558"/>
    <w:rsid w:val="00D50505"/>
    <w:rsid w:val="00D50B34"/>
    <w:rsid w:val="00D5147E"/>
    <w:rsid w:val="00D51890"/>
    <w:rsid w:val="00D51B09"/>
    <w:rsid w:val="00D53155"/>
    <w:rsid w:val="00D53448"/>
    <w:rsid w:val="00D53BD8"/>
    <w:rsid w:val="00D53D2D"/>
    <w:rsid w:val="00D54423"/>
    <w:rsid w:val="00D54C2F"/>
    <w:rsid w:val="00D54DB1"/>
    <w:rsid w:val="00D55A77"/>
    <w:rsid w:val="00D55C99"/>
    <w:rsid w:val="00D56839"/>
    <w:rsid w:val="00D568B8"/>
    <w:rsid w:val="00D56A09"/>
    <w:rsid w:val="00D576AC"/>
    <w:rsid w:val="00D6054D"/>
    <w:rsid w:val="00D60707"/>
    <w:rsid w:val="00D60C82"/>
    <w:rsid w:val="00D610A1"/>
    <w:rsid w:val="00D611F3"/>
    <w:rsid w:val="00D615BD"/>
    <w:rsid w:val="00D61897"/>
    <w:rsid w:val="00D63046"/>
    <w:rsid w:val="00D6316F"/>
    <w:rsid w:val="00D63595"/>
    <w:rsid w:val="00D63AFA"/>
    <w:rsid w:val="00D63F33"/>
    <w:rsid w:val="00D64C36"/>
    <w:rsid w:val="00D654F4"/>
    <w:rsid w:val="00D657B6"/>
    <w:rsid w:val="00D65BEE"/>
    <w:rsid w:val="00D65E64"/>
    <w:rsid w:val="00D66A6E"/>
    <w:rsid w:val="00D66AA4"/>
    <w:rsid w:val="00D675D0"/>
    <w:rsid w:val="00D675F4"/>
    <w:rsid w:val="00D67822"/>
    <w:rsid w:val="00D67C8B"/>
    <w:rsid w:val="00D67FB4"/>
    <w:rsid w:val="00D701A1"/>
    <w:rsid w:val="00D703D3"/>
    <w:rsid w:val="00D704A1"/>
    <w:rsid w:val="00D71842"/>
    <w:rsid w:val="00D71876"/>
    <w:rsid w:val="00D7187E"/>
    <w:rsid w:val="00D7236A"/>
    <w:rsid w:val="00D72739"/>
    <w:rsid w:val="00D72CC4"/>
    <w:rsid w:val="00D72E1A"/>
    <w:rsid w:val="00D73216"/>
    <w:rsid w:val="00D733B2"/>
    <w:rsid w:val="00D7357B"/>
    <w:rsid w:val="00D73A21"/>
    <w:rsid w:val="00D73C2A"/>
    <w:rsid w:val="00D7408C"/>
    <w:rsid w:val="00D74350"/>
    <w:rsid w:val="00D749E4"/>
    <w:rsid w:val="00D74AF2"/>
    <w:rsid w:val="00D74EF6"/>
    <w:rsid w:val="00D75936"/>
    <w:rsid w:val="00D75CC1"/>
    <w:rsid w:val="00D75EEE"/>
    <w:rsid w:val="00D75F23"/>
    <w:rsid w:val="00D761CB"/>
    <w:rsid w:val="00D7642B"/>
    <w:rsid w:val="00D77628"/>
    <w:rsid w:val="00D8023F"/>
    <w:rsid w:val="00D8056C"/>
    <w:rsid w:val="00D8114E"/>
    <w:rsid w:val="00D8139E"/>
    <w:rsid w:val="00D8164F"/>
    <w:rsid w:val="00D82EAE"/>
    <w:rsid w:val="00D82F5F"/>
    <w:rsid w:val="00D82FEB"/>
    <w:rsid w:val="00D83197"/>
    <w:rsid w:val="00D83352"/>
    <w:rsid w:val="00D83616"/>
    <w:rsid w:val="00D836B5"/>
    <w:rsid w:val="00D836BB"/>
    <w:rsid w:val="00D839B0"/>
    <w:rsid w:val="00D83ED9"/>
    <w:rsid w:val="00D8401D"/>
    <w:rsid w:val="00D8409F"/>
    <w:rsid w:val="00D847F0"/>
    <w:rsid w:val="00D84C97"/>
    <w:rsid w:val="00D84E2B"/>
    <w:rsid w:val="00D85042"/>
    <w:rsid w:val="00D850D6"/>
    <w:rsid w:val="00D86219"/>
    <w:rsid w:val="00D868D1"/>
    <w:rsid w:val="00D86B7E"/>
    <w:rsid w:val="00D86EFC"/>
    <w:rsid w:val="00D87747"/>
    <w:rsid w:val="00D877DC"/>
    <w:rsid w:val="00D87CA4"/>
    <w:rsid w:val="00D90054"/>
    <w:rsid w:val="00D90384"/>
    <w:rsid w:val="00D90426"/>
    <w:rsid w:val="00D90C34"/>
    <w:rsid w:val="00D9140C"/>
    <w:rsid w:val="00D9143E"/>
    <w:rsid w:val="00D928B2"/>
    <w:rsid w:val="00D92CEF"/>
    <w:rsid w:val="00D93047"/>
    <w:rsid w:val="00D93250"/>
    <w:rsid w:val="00D936AC"/>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177"/>
    <w:rsid w:val="00D972E6"/>
    <w:rsid w:val="00D97B28"/>
    <w:rsid w:val="00DA0DDA"/>
    <w:rsid w:val="00DA1997"/>
    <w:rsid w:val="00DA19A1"/>
    <w:rsid w:val="00DA1ADA"/>
    <w:rsid w:val="00DA1CA1"/>
    <w:rsid w:val="00DA385A"/>
    <w:rsid w:val="00DA3A8A"/>
    <w:rsid w:val="00DA3E0C"/>
    <w:rsid w:val="00DA3E7A"/>
    <w:rsid w:val="00DA4206"/>
    <w:rsid w:val="00DA4279"/>
    <w:rsid w:val="00DA58E5"/>
    <w:rsid w:val="00DA6432"/>
    <w:rsid w:val="00DA6744"/>
    <w:rsid w:val="00DA6A14"/>
    <w:rsid w:val="00DA6C06"/>
    <w:rsid w:val="00DA6D5C"/>
    <w:rsid w:val="00DA6E0D"/>
    <w:rsid w:val="00DA70EA"/>
    <w:rsid w:val="00DA711A"/>
    <w:rsid w:val="00DB0E20"/>
    <w:rsid w:val="00DB11AA"/>
    <w:rsid w:val="00DB14D9"/>
    <w:rsid w:val="00DB196F"/>
    <w:rsid w:val="00DB20BE"/>
    <w:rsid w:val="00DB300D"/>
    <w:rsid w:val="00DB3123"/>
    <w:rsid w:val="00DB3288"/>
    <w:rsid w:val="00DB332B"/>
    <w:rsid w:val="00DB364E"/>
    <w:rsid w:val="00DB3DE0"/>
    <w:rsid w:val="00DB48EE"/>
    <w:rsid w:val="00DB4CD2"/>
    <w:rsid w:val="00DB5049"/>
    <w:rsid w:val="00DB50F3"/>
    <w:rsid w:val="00DB53E9"/>
    <w:rsid w:val="00DB586D"/>
    <w:rsid w:val="00DB6AB5"/>
    <w:rsid w:val="00DB6D01"/>
    <w:rsid w:val="00DB72EA"/>
    <w:rsid w:val="00DC0203"/>
    <w:rsid w:val="00DC0308"/>
    <w:rsid w:val="00DC04B7"/>
    <w:rsid w:val="00DC0D87"/>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8DA"/>
    <w:rsid w:val="00DC5DB3"/>
    <w:rsid w:val="00DC62D7"/>
    <w:rsid w:val="00DC66E6"/>
    <w:rsid w:val="00DC6B72"/>
    <w:rsid w:val="00DC6F5E"/>
    <w:rsid w:val="00DC79FB"/>
    <w:rsid w:val="00DC7C94"/>
    <w:rsid w:val="00DC7F21"/>
    <w:rsid w:val="00DD00CF"/>
    <w:rsid w:val="00DD0342"/>
    <w:rsid w:val="00DD07E7"/>
    <w:rsid w:val="00DD0B61"/>
    <w:rsid w:val="00DD0DF9"/>
    <w:rsid w:val="00DD1017"/>
    <w:rsid w:val="00DD1AAB"/>
    <w:rsid w:val="00DD1DCF"/>
    <w:rsid w:val="00DD2620"/>
    <w:rsid w:val="00DD2A94"/>
    <w:rsid w:val="00DD2D6E"/>
    <w:rsid w:val="00DD2DC2"/>
    <w:rsid w:val="00DD2E94"/>
    <w:rsid w:val="00DD2ED7"/>
    <w:rsid w:val="00DD3080"/>
    <w:rsid w:val="00DD356D"/>
    <w:rsid w:val="00DD3C79"/>
    <w:rsid w:val="00DD3F8B"/>
    <w:rsid w:val="00DD3FFF"/>
    <w:rsid w:val="00DD41C8"/>
    <w:rsid w:val="00DD424F"/>
    <w:rsid w:val="00DD4892"/>
    <w:rsid w:val="00DD54D7"/>
    <w:rsid w:val="00DD6237"/>
    <w:rsid w:val="00DD7DB7"/>
    <w:rsid w:val="00DE01B2"/>
    <w:rsid w:val="00DE06DD"/>
    <w:rsid w:val="00DE0773"/>
    <w:rsid w:val="00DE12A4"/>
    <w:rsid w:val="00DE135B"/>
    <w:rsid w:val="00DE1C03"/>
    <w:rsid w:val="00DE2192"/>
    <w:rsid w:val="00DE23F7"/>
    <w:rsid w:val="00DE2532"/>
    <w:rsid w:val="00DE2650"/>
    <w:rsid w:val="00DE2906"/>
    <w:rsid w:val="00DE2CB5"/>
    <w:rsid w:val="00DE317F"/>
    <w:rsid w:val="00DE3753"/>
    <w:rsid w:val="00DE457E"/>
    <w:rsid w:val="00DE54F7"/>
    <w:rsid w:val="00DE582F"/>
    <w:rsid w:val="00DE5927"/>
    <w:rsid w:val="00DE5E32"/>
    <w:rsid w:val="00DE61F7"/>
    <w:rsid w:val="00DE6653"/>
    <w:rsid w:val="00DE66BD"/>
    <w:rsid w:val="00DE6EC3"/>
    <w:rsid w:val="00DE714A"/>
    <w:rsid w:val="00DE71D4"/>
    <w:rsid w:val="00DE72B9"/>
    <w:rsid w:val="00DE7FBE"/>
    <w:rsid w:val="00DF03E7"/>
    <w:rsid w:val="00DF07C3"/>
    <w:rsid w:val="00DF18BB"/>
    <w:rsid w:val="00DF18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5699"/>
    <w:rsid w:val="00DF590F"/>
    <w:rsid w:val="00DF59EC"/>
    <w:rsid w:val="00DF626F"/>
    <w:rsid w:val="00DF67E8"/>
    <w:rsid w:val="00DF67EF"/>
    <w:rsid w:val="00DF732D"/>
    <w:rsid w:val="00DF73AC"/>
    <w:rsid w:val="00DF74B9"/>
    <w:rsid w:val="00DF7613"/>
    <w:rsid w:val="00DF770D"/>
    <w:rsid w:val="00DF7A35"/>
    <w:rsid w:val="00DF7F0D"/>
    <w:rsid w:val="00DF7F3C"/>
    <w:rsid w:val="00E007C7"/>
    <w:rsid w:val="00E009AC"/>
    <w:rsid w:val="00E00E06"/>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1035A"/>
    <w:rsid w:val="00E1048A"/>
    <w:rsid w:val="00E105F4"/>
    <w:rsid w:val="00E1088B"/>
    <w:rsid w:val="00E10B5C"/>
    <w:rsid w:val="00E10B86"/>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8C4"/>
    <w:rsid w:val="00E15AA3"/>
    <w:rsid w:val="00E15BA4"/>
    <w:rsid w:val="00E1677A"/>
    <w:rsid w:val="00E16DF8"/>
    <w:rsid w:val="00E17027"/>
    <w:rsid w:val="00E170F2"/>
    <w:rsid w:val="00E178F0"/>
    <w:rsid w:val="00E202C0"/>
    <w:rsid w:val="00E20A00"/>
    <w:rsid w:val="00E20DEB"/>
    <w:rsid w:val="00E20EC0"/>
    <w:rsid w:val="00E2139B"/>
    <w:rsid w:val="00E21452"/>
    <w:rsid w:val="00E216E5"/>
    <w:rsid w:val="00E21F1A"/>
    <w:rsid w:val="00E2225C"/>
    <w:rsid w:val="00E22874"/>
    <w:rsid w:val="00E237D1"/>
    <w:rsid w:val="00E23CA9"/>
    <w:rsid w:val="00E2410B"/>
    <w:rsid w:val="00E242EA"/>
    <w:rsid w:val="00E244B4"/>
    <w:rsid w:val="00E2520C"/>
    <w:rsid w:val="00E25D51"/>
    <w:rsid w:val="00E25FF2"/>
    <w:rsid w:val="00E2610B"/>
    <w:rsid w:val="00E26218"/>
    <w:rsid w:val="00E26920"/>
    <w:rsid w:val="00E26CEB"/>
    <w:rsid w:val="00E26D9D"/>
    <w:rsid w:val="00E27030"/>
    <w:rsid w:val="00E270F5"/>
    <w:rsid w:val="00E2776B"/>
    <w:rsid w:val="00E2793E"/>
    <w:rsid w:val="00E302AD"/>
    <w:rsid w:val="00E30474"/>
    <w:rsid w:val="00E307A4"/>
    <w:rsid w:val="00E31BBA"/>
    <w:rsid w:val="00E3298D"/>
    <w:rsid w:val="00E32D66"/>
    <w:rsid w:val="00E32EF4"/>
    <w:rsid w:val="00E32FC9"/>
    <w:rsid w:val="00E335D7"/>
    <w:rsid w:val="00E3384C"/>
    <w:rsid w:val="00E3398A"/>
    <w:rsid w:val="00E33A05"/>
    <w:rsid w:val="00E33C80"/>
    <w:rsid w:val="00E33D67"/>
    <w:rsid w:val="00E33F18"/>
    <w:rsid w:val="00E3425D"/>
    <w:rsid w:val="00E34551"/>
    <w:rsid w:val="00E34B91"/>
    <w:rsid w:val="00E34CB9"/>
    <w:rsid w:val="00E34E86"/>
    <w:rsid w:val="00E35296"/>
    <w:rsid w:val="00E35478"/>
    <w:rsid w:val="00E359CA"/>
    <w:rsid w:val="00E35A4E"/>
    <w:rsid w:val="00E36019"/>
    <w:rsid w:val="00E3673D"/>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3F2"/>
    <w:rsid w:val="00E519A7"/>
    <w:rsid w:val="00E525D4"/>
    <w:rsid w:val="00E5332E"/>
    <w:rsid w:val="00E53541"/>
    <w:rsid w:val="00E53C61"/>
    <w:rsid w:val="00E53E59"/>
    <w:rsid w:val="00E53E98"/>
    <w:rsid w:val="00E5404E"/>
    <w:rsid w:val="00E541F4"/>
    <w:rsid w:val="00E54ADA"/>
    <w:rsid w:val="00E55331"/>
    <w:rsid w:val="00E55960"/>
    <w:rsid w:val="00E55EFF"/>
    <w:rsid w:val="00E5683B"/>
    <w:rsid w:val="00E56BE5"/>
    <w:rsid w:val="00E57289"/>
    <w:rsid w:val="00E5743A"/>
    <w:rsid w:val="00E57BC9"/>
    <w:rsid w:val="00E57EF1"/>
    <w:rsid w:val="00E60466"/>
    <w:rsid w:val="00E604F7"/>
    <w:rsid w:val="00E60523"/>
    <w:rsid w:val="00E60592"/>
    <w:rsid w:val="00E60693"/>
    <w:rsid w:val="00E60C67"/>
    <w:rsid w:val="00E60D4C"/>
    <w:rsid w:val="00E60F1A"/>
    <w:rsid w:val="00E61418"/>
    <w:rsid w:val="00E61678"/>
    <w:rsid w:val="00E61B9F"/>
    <w:rsid w:val="00E62BA0"/>
    <w:rsid w:val="00E630BF"/>
    <w:rsid w:val="00E63323"/>
    <w:rsid w:val="00E63888"/>
    <w:rsid w:val="00E63DA4"/>
    <w:rsid w:val="00E64767"/>
    <w:rsid w:val="00E6535B"/>
    <w:rsid w:val="00E65EE0"/>
    <w:rsid w:val="00E66160"/>
    <w:rsid w:val="00E664E1"/>
    <w:rsid w:val="00E66B6A"/>
    <w:rsid w:val="00E672E5"/>
    <w:rsid w:val="00E677C4"/>
    <w:rsid w:val="00E67D07"/>
    <w:rsid w:val="00E67F31"/>
    <w:rsid w:val="00E70493"/>
    <w:rsid w:val="00E704D1"/>
    <w:rsid w:val="00E709E2"/>
    <w:rsid w:val="00E70DE5"/>
    <w:rsid w:val="00E711E5"/>
    <w:rsid w:val="00E711E8"/>
    <w:rsid w:val="00E71E31"/>
    <w:rsid w:val="00E72252"/>
    <w:rsid w:val="00E725B1"/>
    <w:rsid w:val="00E72639"/>
    <w:rsid w:val="00E72803"/>
    <w:rsid w:val="00E72C1C"/>
    <w:rsid w:val="00E72E29"/>
    <w:rsid w:val="00E73012"/>
    <w:rsid w:val="00E73076"/>
    <w:rsid w:val="00E73990"/>
    <w:rsid w:val="00E73CFC"/>
    <w:rsid w:val="00E73F71"/>
    <w:rsid w:val="00E7453A"/>
    <w:rsid w:val="00E75B97"/>
    <w:rsid w:val="00E76972"/>
    <w:rsid w:val="00E76B97"/>
    <w:rsid w:val="00E76E6E"/>
    <w:rsid w:val="00E77133"/>
    <w:rsid w:val="00E77708"/>
    <w:rsid w:val="00E777F8"/>
    <w:rsid w:val="00E80E75"/>
    <w:rsid w:val="00E81B4E"/>
    <w:rsid w:val="00E81C3D"/>
    <w:rsid w:val="00E824F8"/>
    <w:rsid w:val="00E82636"/>
    <w:rsid w:val="00E82DB8"/>
    <w:rsid w:val="00E841D5"/>
    <w:rsid w:val="00E84266"/>
    <w:rsid w:val="00E84296"/>
    <w:rsid w:val="00E84B03"/>
    <w:rsid w:val="00E85484"/>
    <w:rsid w:val="00E8579C"/>
    <w:rsid w:val="00E85AEA"/>
    <w:rsid w:val="00E85FFA"/>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45"/>
    <w:rsid w:val="00E9308B"/>
    <w:rsid w:val="00E93140"/>
    <w:rsid w:val="00E93471"/>
    <w:rsid w:val="00E93948"/>
    <w:rsid w:val="00E93A0F"/>
    <w:rsid w:val="00E93B1A"/>
    <w:rsid w:val="00E93BCD"/>
    <w:rsid w:val="00E94719"/>
    <w:rsid w:val="00E94A17"/>
    <w:rsid w:val="00E94F0F"/>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97E39"/>
    <w:rsid w:val="00EA0256"/>
    <w:rsid w:val="00EA0464"/>
    <w:rsid w:val="00EA103B"/>
    <w:rsid w:val="00EA1043"/>
    <w:rsid w:val="00EA1056"/>
    <w:rsid w:val="00EA15EC"/>
    <w:rsid w:val="00EA1757"/>
    <w:rsid w:val="00EA18B6"/>
    <w:rsid w:val="00EA1914"/>
    <w:rsid w:val="00EA1E56"/>
    <w:rsid w:val="00EA2345"/>
    <w:rsid w:val="00EA2847"/>
    <w:rsid w:val="00EA2E79"/>
    <w:rsid w:val="00EA38B0"/>
    <w:rsid w:val="00EA39E8"/>
    <w:rsid w:val="00EA3E10"/>
    <w:rsid w:val="00EA406F"/>
    <w:rsid w:val="00EA46F0"/>
    <w:rsid w:val="00EA4766"/>
    <w:rsid w:val="00EA4961"/>
    <w:rsid w:val="00EA4B06"/>
    <w:rsid w:val="00EA4B34"/>
    <w:rsid w:val="00EA56E8"/>
    <w:rsid w:val="00EA57BB"/>
    <w:rsid w:val="00EA633E"/>
    <w:rsid w:val="00EA6792"/>
    <w:rsid w:val="00EA6C38"/>
    <w:rsid w:val="00EA6D35"/>
    <w:rsid w:val="00EA6E6E"/>
    <w:rsid w:val="00EA76B8"/>
    <w:rsid w:val="00EA773E"/>
    <w:rsid w:val="00EA77B5"/>
    <w:rsid w:val="00EA7DC8"/>
    <w:rsid w:val="00EA7F63"/>
    <w:rsid w:val="00EB07BB"/>
    <w:rsid w:val="00EB0805"/>
    <w:rsid w:val="00EB1C52"/>
    <w:rsid w:val="00EB1F46"/>
    <w:rsid w:val="00EB25B1"/>
    <w:rsid w:val="00EB2F3D"/>
    <w:rsid w:val="00EB3120"/>
    <w:rsid w:val="00EB3B40"/>
    <w:rsid w:val="00EB45BB"/>
    <w:rsid w:val="00EB45EF"/>
    <w:rsid w:val="00EB49A6"/>
    <w:rsid w:val="00EB5655"/>
    <w:rsid w:val="00EB604C"/>
    <w:rsid w:val="00EB6589"/>
    <w:rsid w:val="00EB7AA0"/>
    <w:rsid w:val="00EB7BA2"/>
    <w:rsid w:val="00EC0322"/>
    <w:rsid w:val="00EC03BE"/>
    <w:rsid w:val="00EC0940"/>
    <w:rsid w:val="00EC1052"/>
    <w:rsid w:val="00EC1328"/>
    <w:rsid w:val="00EC1B2D"/>
    <w:rsid w:val="00EC1B45"/>
    <w:rsid w:val="00EC1BE2"/>
    <w:rsid w:val="00EC1D3E"/>
    <w:rsid w:val="00EC204F"/>
    <w:rsid w:val="00EC2A64"/>
    <w:rsid w:val="00EC2B12"/>
    <w:rsid w:val="00EC3642"/>
    <w:rsid w:val="00EC381F"/>
    <w:rsid w:val="00EC3FB7"/>
    <w:rsid w:val="00EC4AF7"/>
    <w:rsid w:val="00EC54AD"/>
    <w:rsid w:val="00EC61C0"/>
    <w:rsid w:val="00EC6F87"/>
    <w:rsid w:val="00EC7EBB"/>
    <w:rsid w:val="00EC7F04"/>
    <w:rsid w:val="00ED00DE"/>
    <w:rsid w:val="00ED048F"/>
    <w:rsid w:val="00ED0A8D"/>
    <w:rsid w:val="00ED0DF5"/>
    <w:rsid w:val="00ED106B"/>
    <w:rsid w:val="00ED1231"/>
    <w:rsid w:val="00ED1A27"/>
    <w:rsid w:val="00ED1A8F"/>
    <w:rsid w:val="00ED1FAC"/>
    <w:rsid w:val="00ED227D"/>
    <w:rsid w:val="00ED24C7"/>
    <w:rsid w:val="00ED2814"/>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E74"/>
    <w:rsid w:val="00ED7D50"/>
    <w:rsid w:val="00EE01E2"/>
    <w:rsid w:val="00EE082D"/>
    <w:rsid w:val="00EE08C5"/>
    <w:rsid w:val="00EE0D95"/>
    <w:rsid w:val="00EE1691"/>
    <w:rsid w:val="00EE1722"/>
    <w:rsid w:val="00EE1DDC"/>
    <w:rsid w:val="00EE1E29"/>
    <w:rsid w:val="00EE1F86"/>
    <w:rsid w:val="00EE24EF"/>
    <w:rsid w:val="00EE2DEB"/>
    <w:rsid w:val="00EE313F"/>
    <w:rsid w:val="00EE345C"/>
    <w:rsid w:val="00EE3E73"/>
    <w:rsid w:val="00EE4405"/>
    <w:rsid w:val="00EE4827"/>
    <w:rsid w:val="00EE48B5"/>
    <w:rsid w:val="00EE491E"/>
    <w:rsid w:val="00EE4E20"/>
    <w:rsid w:val="00EE51C1"/>
    <w:rsid w:val="00EE5647"/>
    <w:rsid w:val="00EE610E"/>
    <w:rsid w:val="00EE7B98"/>
    <w:rsid w:val="00EE7C46"/>
    <w:rsid w:val="00EE7D13"/>
    <w:rsid w:val="00EE7F35"/>
    <w:rsid w:val="00EF00AE"/>
    <w:rsid w:val="00EF0150"/>
    <w:rsid w:val="00EF029D"/>
    <w:rsid w:val="00EF0DBD"/>
    <w:rsid w:val="00EF12AC"/>
    <w:rsid w:val="00EF13DE"/>
    <w:rsid w:val="00EF1AC5"/>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92D"/>
    <w:rsid w:val="00EF6A09"/>
    <w:rsid w:val="00EF6AFD"/>
    <w:rsid w:val="00EF7198"/>
    <w:rsid w:val="00EF72A1"/>
    <w:rsid w:val="00EF738B"/>
    <w:rsid w:val="00EF783E"/>
    <w:rsid w:val="00EF7ABB"/>
    <w:rsid w:val="00EF7B3E"/>
    <w:rsid w:val="00EF7BC9"/>
    <w:rsid w:val="00EF7F8A"/>
    <w:rsid w:val="00F00880"/>
    <w:rsid w:val="00F01548"/>
    <w:rsid w:val="00F01774"/>
    <w:rsid w:val="00F01A67"/>
    <w:rsid w:val="00F01A85"/>
    <w:rsid w:val="00F01D83"/>
    <w:rsid w:val="00F01FD0"/>
    <w:rsid w:val="00F02461"/>
    <w:rsid w:val="00F025A5"/>
    <w:rsid w:val="00F027EE"/>
    <w:rsid w:val="00F02A15"/>
    <w:rsid w:val="00F02EC0"/>
    <w:rsid w:val="00F0387E"/>
    <w:rsid w:val="00F03B43"/>
    <w:rsid w:val="00F03EF4"/>
    <w:rsid w:val="00F04013"/>
    <w:rsid w:val="00F040F9"/>
    <w:rsid w:val="00F045F8"/>
    <w:rsid w:val="00F04923"/>
    <w:rsid w:val="00F05EE6"/>
    <w:rsid w:val="00F06541"/>
    <w:rsid w:val="00F06FDB"/>
    <w:rsid w:val="00F070D6"/>
    <w:rsid w:val="00F07770"/>
    <w:rsid w:val="00F07787"/>
    <w:rsid w:val="00F07D4D"/>
    <w:rsid w:val="00F07F4E"/>
    <w:rsid w:val="00F10923"/>
    <w:rsid w:val="00F11578"/>
    <w:rsid w:val="00F1157A"/>
    <w:rsid w:val="00F1166B"/>
    <w:rsid w:val="00F11730"/>
    <w:rsid w:val="00F12A07"/>
    <w:rsid w:val="00F12C4C"/>
    <w:rsid w:val="00F133E1"/>
    <w:rsid w:val="00F13A74"/>
    <w:rsid w:val="00F13E2E"/>
    <w:rsid w:val="00F1444B"/>
    <w:rsid w:val="00F14B34"/>
    <w:rsid w:val="00F14C2B"/>
    <w:rsid w:val="00F1525A"/>
    <w:rsid w:val="00F15D19"/>
    <w:rsid w:val="00F16046"/>
    <w:rsid w:val="00F169A9"/>
    <w:rsid w:val="00F173FD"/>
    <w:rsid w:val="00F177F4"/>
    <w:rsid w:val="00F17B0E"/>
    <w:rsid w:val="00F17D2B"/>
    <w:rsid w:val="00F2058B"/>
    <w:rsid w:val="00F20DB4"/>
    <w:rsid w:val="00F20E32"/>
    <w:rsid w:val="00F212BA"/>
    <w:rsid w:val="00F229F9"/>
    <w:rsid w:val="00F22F4A"/>
    <w:rsid w:val="00F23294"/>
    <w:rsid w:val="00F2363F"/>
    <w:rsid w:val="00F2372B"/>
    <w:rsid w:val="00F24294"/>
    <w:rsid w:val="00F2441A"/>
    <w:rsid w:val="00F24C48"/>
    <w:rsid w:val="00F24D3A"/>
    <w:rsid w:val="00F25331"/>
    <w:rsid w:val="00F25983"/>
    <w:rsid w:val="00F25CDD"/>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59A"/>
    <w:rsid w:val="00F338B6"/>
    <w:rsid w:val="00F3391B"/>
    <w:rsid w:val="00F34757"/>
    <w:rsid w:val="00F349BD"/>
    <w:rsid w:val="00F34BD1"/>
    <w:rsid w:val="00F3501C"/>
    <w:rsid w:val="00F354F3"/>
    <w:rsid w:val="00F366CD"/>
    <w:rsid w:val="00F36803"/>
    <w:rsid w:val="00F36858"/>
    <w:rsid w:val="00F36B29"/>
    <w:rsid w:val="00F370D1"/>
    <w:rsid w:val="00F376D0"/>
    <w:rsid w:val="00F37C93"/>
    <w:rsid w:val="00F40B73"/>
    <w:rsid w:val="00F40CEE"/>
    <w:rsid w:val="00F40D73"/>
    <w:rsid w:val="00F40E6B"/>
    <w:rsid w:val="00F41357"/>
    <w:rsid w:val="00F43482"/>
    <w:rsid w:val="00F43F4C"/>
    <w:rsid w:val="00F4591C"/>
    <w:rsid w:val="00F45E58"/>
    <w:rsid w:val="00F46173"/>
    <w:rsid w:val="00F46300"/>
    <w:rsid w:val="00F46A0F"/>
    <w:rsid w:val="00F46CF8"/>
    <w:rsid w:val="00F47432"/>
    <w:rsid w:val="00F47516"/>
    <w:rsid w:val="00F47834"/>
    <w:rsid w:val="00F47ABE"/>
    <w:rsid w:val="00F5038B"/>
    <w:rsid w:val="00F504AF"/>
    <w:rsid w:val="00F50FE7"/>
    <w:rsid w:val="00F5108D"/>
    <w:rsid w:val="00F51608"/>
    <w:rsid w:val="00F518CD"/>
    <w:rsid w:val="00F52583"/>
    <w:rsid w:val="00F5288C"/>
    <w:rsid w:val="00F52DB4"/>
    <w:rsid w:val="00F54940"/>
    <w:rsid w:val="00F55536"/>
    <w:rsid w:val="00F56196"/>
    <w:rsid w:val="00F5640B"/>
    <w:rsid w:val="00F56484"/>
    <w:rsid w:val="00F56C05"/>
    <w:rsid w:val="00F56DE4"/>
    <w:rsid w:val="00F56E59"/>
    <w:rsid w:val="00F57C27"/>
    <w:rsid w:val="00F60A3C"/>
    <w:rsid w:val="00F60C25"/>
    <w:rsid w:val="00F6102C"/>
    <w:rsid w:val="00F61161"/>
    <w:rsid w:val="00F61464"/>
    <w:rsid w:val="00F61610"/>
    <w:rsid w:val="00F61730"/>
    <w:rsid w:val="00F6182E"/>
    <w:rsid w:val="00F61991"/>
    <w:rsid w:val="00F61BB6"/>
    <w:rsid w:val="00F61E08"/>
    <w:rsid w:val="00F61F76"/>
    <w:rsid w:val="00F62543"/>
    <w:rsid w:val="00F628A6"/>
    <w:rsid w:val="00F62AF2"/>
    <w:rsid w:val="00F62EA8"/>
    <w:rsid w:val="00F632FA"/>
    <w:rsid w:val="00F63380"/>
    <w:rsid w:val="00F63B0A"/>
    <w:rsid w:val="00F63DC4"/>
    <w:rsid w:val="00F63E12"/>
    <w:rsid w:val="00F64CE3"/>
    <w:rsid w:val="00F64DCD"/>
    <w:rsid w:val="00F64DE6"/>
    <w:rsid w:val="00F65218"/>
    <w:rsid w:val="00F6537B"/>
    <w:rsid w:val="00F65395"/>
    <w:rsid w:val="00F655BE"/>
    <w:rsid w:val="00F65EC1"/>
    <w:rsid w:val="00F662B5"/>
    <w:rsid w:val="00F66D2F"/>
    <w:rsid w:val="00F700DA"/>
    <w:rsid w:val="00F701AF"/>
    <w:rsid w:val="00F70310"/>
    <w:rsid w:val="00F70CAC"/>
    <w:rsid w:val="00F71912"/>
    <w:rsid w:val="00F71A0E"/>
    <w:rsid w:val="00F71BC0"/>
    <w:rsid w:val="00F71CB5"/>
    <w:rsid w:val="00F71F86"/>
    <w:rsid w:val="00F7215F"/>
    <w:rsid w:val="00F723D1"/>
    <w:rsid w:val="00F72597"/>
    <w:rsid w:val="00F7277D"/>
    <w:rsid w:val="00F73107"/>
    <w:rsid w:val="00F735BB"/>
    <w:rsid w:val="00F73DC8"/>
    <w:rsid w:val="00F746C9"/>
    <w:rsid w:val="00F747E9"/>
    <w:rsid w:val="00F74937"/>
    <w:rsid w:val="00F7496A"/>
    <w:rsid w:val="00F75167"/>
    <w:rsid w:val="00F75520"/>
    <w:rsid w:val="00F766E0"/>
    <w:rsid w:val="00F774C1"/>
    <w:rsid w:val="00F80307"/>
    <w:rsid w:val="00F809BC"/>
    <w:rsid w:val="00F80B43"/>
    <w:rsid w:val="00F80C1D"/>
    <w:rsid w:val="00F8139F"/>
    <w:rsid w:val="00F813E8"/>
    <w:rsid w:val="00F8175B"/>
    <w:rsid w:val="00F8181C"/>
    <w:rsid w:val="00F81B4C"/>
    <w:rsid w:val="00F81EF5"/>
    <w:rsid w:val="00F8293E"/>
    <w:rsid w:val="00F82A79"/>
    <w:rsid w:val="00F82B71"/>
    <w:rsid w:val="00F82C27"/>
    <w:rsid w:val="00F8318B"/>
    <w:rsid w:val="00F83BC5"/>
    <w:rsid w:val="00F83C00"/>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8E8"/>
    <w:rsid w:val="00F95ADC"/>
    <w:rsid w:val="00F9672B"/>
    <w:rsid w:val="00F96E69"/>
    <w:rsid w:val="00F9733A"/>
    <w:rsid w:val="00F979E3"/>
    <w:rsid w:val="00F97AB2"/>
    <w:rsid w:val="00F97CF6"/>
    <w:rsid w:val="00FA04EA"/>
    <w:rsid w:val="00FA07B0"/>
    <w:rsid w:val="00FA178D"/>
    <w:rsid w:val="00FA1886"/>
    <w:rsid w:val="00FA1977"/>
    <w:rsid w:val="00FA28CE"/>
    <w:rsid w:val="00FA2BE9"/>
    <w:rsid w:val="00FA3087"/>
    <w:rsid w:val="00FA31D8"/>
    <w:rsid w:val="00FA3330"/>
    <w:rsid w:val="00FA37F1"/>
    <w:rsid w:val="00FA3AAA"/>
    <w:rsid w:val="00FA3C8F"/>
    <w:rsid w:val="00FA4647"/>
    <w:rsid w:val="00FA4952"/>
    <w:rsid w:val="00FA4A84"/>
    <w:rsid w:val="00FA4E44"/>
    <w:rsid w:val="00FA4EAB"/>
    <w:rsid w:val="00FA516C"/>
    <w:rsid w:val="00FA518D"/>
    <w:rsid w:val="00FA5874"/>
    <w:rsid w:val="00FA5BA6"/>
    <w:rsid w:val="00FA5BF3"/>
    <w:rsid w:val="00FA5CC0"/>
    <w:rsid w:val="00FA5E27"/>
    <w:rsid w:val="00FA5FB9"/>
    <w:rsid w:val="00FA6150"/>
    <w:rsid w:val="00FA6187"/>
    <w:rsid w:val="00FA64E9"/>
    <w:rsid w:val="00FA66A0"/>
    <w:rsid w:val="00FA67FE"/>
    <w:rsid w:val="00FA70D2"/>
    <w:rsid w:val="00FA77B1"/>
    <w:rsid w:val="00FA7969"/>
    <w:rsid w:val="00FA7C6D"/>
    <w:rsid w:val="00FB03EA"/>
    <w:rsid w:val="00FB046D"/>
    <w:rsid w:val="00FB0561"/>
    <w:rsid w:val="00FB0592"/>
    <w:rsid w:val="00FB1637"/>
    <w:rsid w:val="00FB17BB"/>
    <w:rsid w:val="00FB189F"/>
    <w:rsid w:val="00FB1962"/>
    <w:rsid w:val="00FB1F6C"/>
    <w:rsid w:val="00FB23BB"/>
    <w:rsid w:val="00FB3B24"/>
    <w:rsid w:val="00FB3E3D"/>
    <w:rsid w:val="00FB3FA7"/>
    <w:rsid w:val="00FB3FA9"/>
    <w:rsid w:val="00FB4662"/>
    <w:rsid w:val="00FB4970"/>
    <w:rsid w:val="00FB4A88"/>
    <w:rsid w:val="00FB4F84"/>
    <w:rsid w:val="00FB52F3"/>
    <w:rsid w:val="00FB5965"/>
    <w:rsid w:val="00FB5BBD"/>
    <w:rsid w:val="00FB6B74"/>
    <w:rsid w:val="00FB7598"/>
    <w:rsid w:val="00FB7C17"/>
    <w:rsid w:val="00FC0616"/>
    <w:rsid w:val="00FC0980"/>
    <w:rsid w:val="00FC0D33"/>
    <w:rsid w:val="00FC0F6F"/>
    <w:rsid w:val="00FC1D4F"/>
    <w:rsid w:val="00FC1F49"/>
    <w:rsid w:val="00FC2BA3"/>
    <w:rsid w:val="00FC2E30"/>
    <w:rsid w:val="00FC2EA7"/>
    <w:rsid w:val="00FC4545"/>
    <w:rsid w:val="00FC612D"/>
    <w:rsid w:val="00FC6631"/>
    <w:rsid w:val="00FC674A"/>
    <w:rsid w:val="00FC6AAB"/>
    <w:rsid w:val="00FC6C75"/>
    <w:rsid w:val="00FC71D7"/>
    <w:rsid w:val="00FC79E0"/>
    <w:rsid w:val="00FD02C9"/>
    <w:rsid w:val="00FD06B8"/>
    <w:rsid w:val="00FD077D"/>
    <w:rsid w:val="00FD0D5B"/>
    <w:rsid w:val="00FD1195"/>
    <w:rsid w:val="00FD1419"/>
    <w:rsid w:val="00FD194D"/>
    <w:rsid w:val="00FD2879"/>
    <w:rsid w:val="00FD2C41"/>
    <w:rsid w:val="00FD2ED5"/>
    <w:rsid w:val="00FD3250"/>
    <w:rsid w:val="00FD361D"/>
    <w:rsid w:val="00FD3B35"/>
    <w:rsid w:val="00FD3BD9"/>
    <w:rsid w:val="00FD5021"/>
    <w:rsid w:val="00FD52DF"/>
    <w:rsid w:val="00FD5593"/>
    <w:rsid w:val="00FD5AFF"/>
    <w:rsid w:val="00FD6770"/>
    <w:rsid w:val="00FD7226"/>
    <w:rsid w:val="00FD73F6"/>
    <w:rsid w:val="00FD7DAF"/>
    <w:rsid w:val="00FE0211"/>
    <w:rsid w:val="00FE0328"/>
    <w:rsid w:val="00FE03D5"/>
    <w:rsid w:val="00FE0809"/>
    <w:rsid w:val="00FE085B"/>
    <w:rsid w:val="00FE09BF"/>
    <w:rsid w:val="00FE0A38"/>
    <w:rsid w:val="00FE0BCF"/>
    <w:rsid w:val="00FE11A8"/>
    <w:rsid w:val="00FE1689"/>
    <w:rsid w:val="00FE19B8"/>
    <w:rsid w:val="00FE1EA1"/>
    <w:rsid w:val="00FE1EB4"/>
    <w:rsid w:val="00FE1F6A"/>
    <w:rsid w:val="00FE24A9"/>
    <w:rsid w:val="00FE260D"/>
    <w:rsid w:val="00FE3503"/>
    <w:rsid w:val="00FE3711"/>
    <w:rsid w:val="00FE4023"/>
    <w:rsid w:val="00FE4554"/>
    <w:rsid w:val="00FE4EA5"/>
    <w:rsid w:val="00FE587B"/>
    <w:rsid w:val="00FE5B84"/>
    <w:rsid w:val="00FE5C15"/>
    <w:rsid w:val="00FE5DA2"/>
    <w:rsid w:val="00FE6146"/>
    <w:rsid w:val="00FE63D3"/>
    <w:rsid w:val="00FE67B1"/>
    <w:rsid w:val="00FE67E2"/>
    <w:rsid w:val="00FE6DA7"/>
    <w:rsid w:val="00FE7307"/>
    <w:rsid w:val="00FF0005"/>
    <w:rsid w:val="00FF01AC"/>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419"/>
    <w:rsid w:val="00FF6853"/>
    <w:rsid w:val="00FF6D33"/>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096E84AC-0723-4493-A52A-8690F91E7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gulim" w:hAnsi="gulim"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uiPriority w:val="99"/>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4385F-BF5E-4526-A63F-345016DEE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3697</Words>
  <Characters>21074</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신철규/표준연구팀(SR)/Staff Engineer/삼성전자</cp:lastModifiedBy>
  <cp:revision>2</cp:revision>
  <cp:lastPrinted>2012-03-15T10:36:00Z</cp:lastPrinted>
  <dcterms:created xsi:type="dcterms:W3CDTF">2019-11-08T06:40:00Z</dcterms:created>
  <dcterms:modified xsi:type="dcterms:W3CDTF">2019-11-08T06:40:00Z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D:\3GPPRAN1-AH-1801\기고문\R1-1720311.docx</vt:lpwstr>
  </property>
</Properties>
</file>