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ED97B" w14:textId="10A119D5" w:rsidR="005951C7" w:rsidRPr="00C9277E" w:rsidRDefault="006369AE" w:rsidP="005951C7">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Pr>
          <w:rFonts w:ascii="Arial" w:eastAsia="바탕" w:hAnsi="Arial" w:cs="Arial"/>
          <w:b/>
          <w:bCs/>
          <w:sz w:val="28"/>
          <w:szCs w:val="24"/>
        </w:rPr>
        <w:t>3GPP TSG RAN WG1 #99</w:t>
      </w:r>
      <w:r w:rsidR="005951C7" w:rsidRPr="00C9277E">
        <w:rPr>
          <w:rFonts w:ascii="Arial" w:eastAsia="바탕" w:hAnsi="Arial" w:cs="Arial"/>
          <w:b/>
          <w:bCs/>
          <w:sz w:val="28"/>
          <w:szCs w:val="24"/>
        </w:rPr>
        <w:tab/>
      </w:r>
      <w:r w:rsidR="005951C7" w:rsidRPr="00C9277E">
        <w:rPr>
          <w:rFonts w:ascii="Arial" w:eastAsia="바탕" w:hAnsi="Arial" w:cs="Arial"/>
          <w:b/>
          <w:bCs/>
          <w:sz w:val="28"/>
          <w:szCs w:val="24"/>
        </w:rPr>
        <w:tab/>
      </w:r>
      <w:r>
        <w:rPr>
          <w:rFonts w:ascii="Arial" w:eastAsia="바탕" w:hAnsi="Arial" w:cs="Arial"/>
          <w:b/>
          <w:bCs/>
          <w:sz w:val="28"/>
          <w:szCs w:val="24"/>
        </w:rPr>
        <w:tab/>
        <w:t>R1-1912404</w:t>
      </w:r>
    </w:p>
    <w:p w14:paraId="30EA16A1" w14:textId="02CB97F9" w:rsidR="005951C7" w:rsidRPr="006369AE" w:rsidRDefault="006369AE" w:rsidP="005951C7">
      <w:pPr>
        <w:tabs>
          <w:tab w:val="center" w:pos="4536"/>
          <w:tab w:val="right" w:pos="9072"/>
        </w:tabs>
        <w:spacing w:before="0"/>
        <w:ind w:left="284"/>
        <w:jc w:val="left"/>
        <w:rPr>
          <w:rFonts w:ascii="Arial" w:hAnsi="Arial" w:cs="Arial"/>
          <w:b/>
          <w:bCs/>
          <w:sz w:val="28"/>
          <w:szCs w:val="24"/>
          <w:lang w:eastAsia="ja-JP"/>
        </w:rPr>
      </w:pPr>
      <w:r w:rsidRPr="006369AE">
        <w:rPr>
          <w:rFonts w:ascii="Arial" w:hAnsi="Arial" w:cs="Arial" w:hint="eastAsia"/>
          <w:b/>
          <w:bCs/>
          <w:sz w:val="28"/>
          <w:szCs w:val="24"/>
          <w:lang w:eastAsia="ja-JP"/>
        </w:rPr>
        <w:t>Reno</w:t>
      </w:r>
      <w:r w:rsidR="005951C7" w:rsidRPr="00C9277E">
        <w:rPr>
          <w:rFonts w:ascii="Arial" w:hAnsi="Arial" w:cs="Arial"/>
          <w:b/>
          <w:bCs/>
          <w:sz w:val="28"/>
          <w:szCs w:val="24"/>
          <w:lang w:eastAsia="ja-JP"/>
        </w:rPr>
        <w:t xml:space="preserve">, </w:t>
      </w:r>
      <w:r>
        <w:rPr>
          <w:rFonts w:ascii="Arial" w:hAnsi="Arial" w:cs="Arial"/>
          <w:b/>
          <w:bCs/>
          <w:sz w:val="28"/>
          <w:szCs w:val="24"/>
          <w:lang w:eastAsia="ja-JP"/>
        </w:rPr>
        <w:t>USA</w:t>
      </w:r>
      <w:r w:rsidR="004727FE">
        <w:rPr>
          <w:rFonts w:ascii="Arial" w:hAnsi="Arial" w:cs="Arial"/>
          <w:b/>
          <w:bCs/>
          <w:sz w:val="28"/>
          <w:szCs w:val="24"/>
          <w:lang w:eastAsia="ja-JP"/>
        </w:rPr>
        <w:t xml:space="preserve">, </w:t>
      </w:r>
      <w:r>
        <w:rPr>
          <w:rFonts w:ascii="Arial" w:hAnsi="Arial" w:cs="Arial"/>
          <w:b/>
          <w:bCs/>
          <w:sz w:val="28"/>
          <w:szCs w:val="24"/>
          <w:lang w:eastAsia="ja-JP"/>
        </w:rPr>
        <w:t>November 18</w:t>
      </w:r>
      <w:r w:rsidRPr="006369AE">
        <w:rPr>
          <w:rFonts w:ascii="Arial" w:hAnsi="Arial" w:cs="Arial"/>
          <w:b/>
          <w:bCs/>
          <w:sz w:val="28"/>
          <w:szCs w:val="24"/>
          <w:vertAlign w:val="superscript"/>
          <w:lang w:eastAsia="ja-JP"/>
        </w:rPr>
        <w:t>th</w:t>
      </w:r>
      <w:r w:rsidR="005951C7" w:rsidRPr="00C9277E">
        <w:rPr>
          <w:rFonts w:ascii="Arial" w:hAnsi="Arial" w:cs="Arial"/>
          <w:b/>
          <w:bCs/>
          <w:sz w:val="28"/>
          <w:szCs w:val="24"/>
          <w:lang w:eastAsia="ja-JP"/>
        </w:rPr>
        <w:t xml:space="preserve"> – </w:t>
      </w:r>
      <w:r>
        <w:rPr>
          <w:rFonts w:ascii="Arial" w:hAnsi="Arial" w:cs="Arial"/>
          <w:b/>
          <w:bCs/>
          <w:sz w:val="28"/>
          <w:szCs w:val="24"/>
          <w:lang w:eastAsia="ja-JP"/>
        </w:rPr>
        <w:t>22</w:t>
      </w:r>
      <w:r w:rsidRPr="006369AE">
        <w:rPr>
          <w:rFonts w:ascii="Arial" w:hAnsi="Arial" w:cs="Arial"/>
          <w:b/>
          <w:bCs/>
          <w:sz w:val="28"/>
          <w:szCs w:val="24"/>
          <w:vertAlign w:val="superscript"/>
          <w:lang w:eastAsia="ja-JP"/>
        </w:rPr>
        <w:t>nd</w:t>
      </w:r>
      <w:r w:rsidR="005951C7" w:rsidRPr="00C9277E">
        <w:rPr>
          <w:rFonts w:ascii="Arial" w:hAnsi="Arial" w:cs="Arial"/>
          <w:b/>
          <w:bCs/>
          <w:sz w:val="28"/>
          <w:szCs w:val="24"/>
          <w:lang w:eastAsia="ja-JP"/>
        </w:rPr>
        <w:t>, 2019</w:t>
      </w:r>
    </w:p>
    <w:p w14:paraId="57D0E810" w14:textId="59BEB9B7"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1B01F9">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151DE00A"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1B01F9">
        <w:rPr>
          <w:rFonts w:ascii="Arial" w:eastAsiaTheme="minorEastAsia" w:hAnsi="Arial"/>
          <w:sz w:val="24"/>
          <w:lang w:eastAsia="ko-KR"/>
        </w:rPr>
        <w:t>Discussion on PDCCH-based power saving signal/channel</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9990E72" w14:textId="77777777" w:rsidR="00095BF5" w:rsidRDefault="00095BF5" w:rsidP="00070559">
      <w:pPr>
        <w:pStyle w:val="10"/>
        <w:numPr>
          <w:ilvl w:val="0"/>
          <w:numId w:val="1"/>
        </w:numPr>
        <w:rPr>
          <w:rFonts w:eastAsia="바탕" w:cs="Arial"/>
          <w:b/>
          <w:lang w:eastAsia="ko-KR"/>
        </w:rPr>
      </w:pPr>
      <w:r w:rsidRPr="0028212A">
        <w:rPr>
          <w:rFonts w:eastAsia="바탕" w:cs="Arial"/>
          <w:b/>
          <w:lang w:eastAsia="ko-KR"/>
        </w:rPr>
        <w:t>Introduction</w:t>
      </w:r>
    </w:p>
    <w:p w14:paraId="62E2528E" w14:textId="537D452F" w:rsidR="0086708F" w:rsidRPr="004C462E" w:rsidRDefault="003D1C4B" w:rsidP="003D1C4B">
      <w:pPr>
        <w:spacing w:after="0"/>
        <w:ind w:left="0" w:firstLineChars="71" w:firstLine="142"/>
        <w:rPr>
          <w:rFonts w:eastAsiaTheme="minorEastAsia"/>
          <w:lang w:eastAsia="ko-KR"/>
        </w:rPr>
      </w:pPr>
      <w:r>
        <w:rPr>
          <w:rFonts w:eastAsiaTheme="minorEastAsia" w:hint="eastAsia"/>
          <w:lang w:eastAsia="ko-KR"/>
        </w:rPr>
        <w:t>I</w:t>
      </w:r>
      <w:r w:rsidR="00AE7C56" w:rsidRPr="009424EA">
        <w:rPr>
          <w:rFonts w:eastAsiaTheme="minorEastAsia" w:hint="eastAsia"/>
          <w:lang w:eastAsia="ko-KR"/>
        </w:rPr>
        <w:t xml:space="preserve">n this </w:t>
      </w:r>
      <w:r w:rsidR="00AE7C56" w:rsidRPr="009424EA">
        <w:rPr>
          <w:rFonts w:eastAsiaTheme="minorEastAsia"/>
          <w:lang w:eastAsia="ko-KR"/>
        </w:rPr>
        <w:t xml:space="preserve">contribution, we discuss </w:t>
      </w:r>
      <w:r w:rsidR="00A425C1">
        <w:rPr>
          <w:rFonts w:eastAsiaTheme="minorEastAsia"/>
          <w:lang w:eastAsia="ko-KR"/>
        </w:rPr>
        <w:t>remaining issues</w:t>
      </w:r>
      <w:r w:rsidR="00AE7C56" w:rsidRPr="009424EA">
        <w:rPr>
          <w:rFonts w:eastAsiaTheme="minorEastAsia"/>
          <w:lang w:eastAsia="ko-KR"/>
        </w:rPr>
        <w:t xml:space="preserve"> on </w:t>
      </w:r>
      <w:r w:rsidR="00AE7C56" w:rsidRPr="009424EA">
        <w:rPr>
          <w:rFonts w:eastAsiaTheme="minorEastAsia" w:hint="eastAsia"/>
          <w:lang w:eastAsia="ko-KR"/>
        </w:rPr>
        <w:t>PDCCH-based power saving signal/channel</w:t>
      </w:r>
      <w:r w:rsidR="007110AA">
        <w:rPr>
          <w:rFonts w:eastAsiaTheme="minorEastAsia"/>
          <w:lang w:eastAsia="ko-KR"/>
        </w:rPr>
        <w:t>; default behaviour for invalid monitoring resources, fallback operation for dormancy indication, DCI format 3-0 configuration, and monitoring occasion for DCI format 3-0.</w:t>
      </w:r>
    </w:p>
    <w:p w14:paraId="71A8ED96" w14:textId="525A1D7B" w:rsidR="000341A9" w:rsidRDefault="000341A9" w:rsidP="00070559">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Discussion </w:t>
      </w:r>
    </w:p>
    <w:p w14:paraId="4D7B4665" w14:textId="38085D15" w:rsidR="004448A9" w:rsidRPr="004448A9" w:rsidRDefault="00F75C7D" w:rsidP="00070559">
      <w:pPr>
        <w:pStyle w:val="10"/>
        <w:numPr>
          <w:ilvl w:val="1"/>
          <w:numId w:val="1"/>
        </w:numPr>
        <w:spacing w:after="0"/>
        <w:rPr>
          <w:rFonts w:eastAsiaTheme="minorEastAsia" w:cs="Arial"/>
          <w:b/>
          <w:sz w:val="24"/>
          <w:szCs w:val="28"/>
          <w:lang w:eastAsia="ko-KR"/>
        </w:rPr>
      </w:pPr>
      <w:r>
        <w:rPr>
          <w:rFonts w:eastAsiaTheme="minorEastAsia" w:cs="Arial" w:hint="eastAsia"/>
          <w:b/>
          <w:sz w:val="24"/>
          <w:szCs w:val="28"/>
          <w:lang w:eastAsia="ko-KR"/>
        </w:rPr>
        <w:t xml:space="preserve">Default </w:t>
      </w:r>
      <w:r>
        <w:rPr>
          <w:rFonts w:eastAsiaTheme="minorEastAsia" w:cs="Arial"/>
          <w:b/>
          <w:sz w:val="24"/>
          <w:szCs w:val="28"/>
          <w:lang w:eastAsia="ko-KR"/>
        </w:rPr>
        <w:t>behaviour</w:t>
      </w:r>
      <w:r>
        <w:rPr>
          <w:rFonts w:eastAsiaTheme="minorEastAsia" w:cs="Arial" w:hint="eastAsia"/>
          <w:b/>
          <w:sz w:val="24"/>
          <w:szCs w:val="28"/>
          <w:lang w:eastAsia="ko-KR"/>
        </w:rPr>
        <w:t xml:space="preserve"> </w:t>
      </w:r>
      <w:r>
        <w:rPr>
          <w:rFonts w:eastAsiaTheme="minorEastAsia" w:cs="Arial"/>
          <w:b/>
          <w:sz w:val="24"/>
          <w:szCs w:val="28"/>
          <w:lang w:eastAsia="ko-KR"/>
        </w:rPr>
        <w:t xml:space="preserve">for invalid </w:t>
      </w:r>
      <w:r w:rsidR="001F1989">
        <w:rPr>
          <w:rFonts w:eastAsiaTheme="minorEastAsia" w:cs="Arial"/>
          <w:b/>
          <w:sz w:val="24"/>
          <w:szCs w:val="28"/>
          <w:lang w:eastAsia="ko-KR"/>
        </w:rPr>
        <w:t>monitoring</w:t>
      </w:r>
      <w:r>
        <w:rPr>
          <w:rFonts w:eastAsiaTheme="minorEastAsia" w:cs="Arial"/>
          <w:b/>
          <w:sz w:val="24"/>
          <w:szCs w:val="28"/>
          <w:lang w:eastAsia="ko-KR"/>
        </w:rPr>
        <w:t xml:space="preserve"> resource</w:t>
      </w:r>
      <w:r w:rsidR="001F1989">
        <w:rPr>
          <w:rFonts w:eastAsiaTheme="minorEastAsia" w:cs="Arial"/>
          <w:b/>
          <w:sz w:val="24"/>
          <w:szCs w:val="28"/>
          <w:lang w:eastAsia="ko-KR"/>
        </w:rPr>
        <w:t>s</w:t>
      </w:r>
      <w:r w:rsidR="00F45689">
        <w:rPr>
          <w:rFonts w:eastAsiaTheme="minorEastAsia" w:cs="Arial"/>
          <w:b/>
          <w:sz w:val="24"/>
          <w:szCs w:val="28"/>
          <w:lang w:eastAsia="ko-KR"/>
        </w:rPr>
        <w:t xml:space="preserve"> </w:t>
      </w:r>
    </w:p>
    <w:p w14:paraId="6096C71E" w14:textId="2D36131F" w:rsidR="00F75C7D" w:rsidRDefault="00F75C7D" w:rsidP="00F75C7D">
      <w:pPr>
        <w:spacing w:after="0"/>
        <w:ind w:left="0" w:firstLineChars="71" w:firstLine="142"/>
        <w:rPr>
          <w:rFonts w:eastAsiaTheme="minorEastAsia"/>
          <w:lang w:eastAsia="ko-KR"/>
        </w:rPr>
      </w:pPr>
      <w:r>
        <w:rPr>
          <w:rFonts w:eastAsiaTheme="minorEastAsia" w:hint="eastAsia"/>
          <w:lang w:eastAsia="ko-KR"/>
        </w:rPr>
        <w:t xml:space="preserve">In </w:t>
      </w:r>
      <w:r>
        <w:rPr>
          <w:rFonts w:eastAsiaTheme="minorEastAsia"/>
          <w:lang w:eastAsia="ko-KR"/>
        </w:rPr>
        <w:t xml:space="preserve">a </w:t>
      </w:r>
      <w:r>
        <w:rPr>
          <w:rFonts w:eastAsiaTheme="minorEastAsia" w:hint="eastAsia"/>
          <w:lang w:eastAsia="ko-KR"/>
        </w:rPr>
        <w:t xml:space="preserve">previous meeting, </w:t>
      </w:r>
      <w:r>
        <w:rPr>
          <w:rFonts w:eastAsiaTheme="minorEastAsia"/>
          <w:lang w:eastAsia="ko-KR"/>
        </w:rPr>
        <w:t>following agreement was made for the active BWP without PDCCH based power saving signal and channel;</w:t>
      </w:r>
    </w:p>
    <w:tbl>
      <w:tblPr>
        <w:tblStyle w:val="a7"/>
        <w:tblW w:w="0" w:type="auto"/>
        <w:tblLook w:val="04A0" w:firstRow="1" w:lastRow="0" w:firstColumn="1" w:lastColumn="0" w:noHBand="0" w:noVBand="1"/>
      </w:tblPr>
      <w:tblGrid>
        <w:gridCol w:w="9628"/>
      </w:tblGrid>
      <w:tr w:rsidR="00F75C7D" w14:paraId="5A9369AA" w14:textId="77777777" w:rsidTr="00F75C7D">
        <w:tc>
          <w:tcPr>
            <w:tcW w:w="9628" w:type="dxa"/>
          </w:tcPr>
          <w:p w14:paraId="5F118EF9" w14:textId="77777777" w:rsidR="00842C46" w:rsidRPr="00842C46" w:rsidRDefault="00842C46" w:rsidP="00842C46">
            <w:pPr>
              <w:spacing w:before="0" w:after="0" w:line="0" w:lineRule="atLeast"/>
              <w:ind w:left="0" w:firstLine="0"/>
              <w:rPr>
                <w:rFonts w:eastAsiaTheme="minorEastAsia"/>
                <w:kern w:val="2"/>
                <w:lang w:val="en-US" w:eastAsia="ko-KR"/>
              </w:rPr>
            </w:pPr>
            <w:r w:rsidRPr="00842C46">
              <w:rPr>
                <w:rFonts w:eastAsiaTheme="minorEastAsia"/>
                <w:kern w:val="2"/>
                <w:highlight w:val="green"/>
                <w:lang w:val="en-US" w:eastAsia="ko-KR"/>
              </w:rPr>
              <w:t>Agreements</w:t>
            </w:r>
            <w:r w:rsidRPr="00842C46">
              <w:rPr>
                <w:rFonts w:eastAsiaTheme="minorEastAsia"/>
                <w:kern w:val="2"/>
                <w:lang w:val="en-US" w:eastAsia="ko-KR"/>
              </w:rPr>
              <w:t>:</w:t>
            </w:r>
          </w:p>
          <w:p w14:paraId="3FA6BCED" w14:textId="77777777" w:rsidR="00842C46" w:rsidRPr="00842C46" w:rsidRDefault="00842C46" w:rsidP="00842C46">
            <w:pPr>
              <w:spacing w:before="0" w:after="0" w:line="0" w:lineRule="atLeast"/>
              <w:ind w:left="0" w:firstLine="0"/>
              <w:rPr>
                <w:rFonts w:eastAsiaTheme="minorEastAsia"/>
                <w:kern w:val="2"/>
                <w:lang w:val="en-US" w:eastAsia="ko-KR"/>
              </w:rPr>
            </w:pPr>
            <w:r w:rsidRPr="00842C46">
              <w:rPr>
                <w:rFonts w:eastAsiaTheme="minorEastAsia"/>
                <w:kern w:val="2"/>
                <w:lang w:val="en-US" w:eastAsia="ko-KR"/>
              </w:rPr>
              <w:t>UE follows legacy DRX operation to wake up and start the OnDurationTimer at the next DRX ON at least for the case when the active BWP is not configured with the PDCCH –based power saving signal/channel</w:t>
            </w:r>
          </w:p>
          <w:p w14:paraId="3D2BF644" w14:textId="7AAA9B19" w:rsidR="00F75C7D" w:rsidRPr="00842C46" w:rsidRDefault="00842C46" w:rsidP="00070559">
            <w:pPr>
              <w:pStyle w:val="ad"/>
              <w:numPr>
                <w:ilvl w:val="0"/>
                <w:numId w:val="9"/>
              </w:numPr>
              <w:wordWrap/>
              <w:spacing w:before="0" w:line="0" w:lineRule="atLeast"/>
              <w:ind w:leftChars="0"/>
              <w:rPr>
                <w:rFonts w:eastAsiaTheme="minorEastAsia"/>
              </w:rPr>
            </w:pPr>
            <w:r w:rsidRPr="00842C46">
              <w:rPr>
                <w:rFonts w:ascii="Times New Roman" w:eastAsiaTheme="minorEastAsia" w:hAnsi="Times New Roman" w:cs="Times New Roman"/>
                <w:kern w:val="2"/>
              </w:rPr>
              <w:t>FFS other cases (e.g., the monitoring occasion at the PDCCH-based power saving signal/channel is not valid for the UE,  e.g., collision with other procedures)</w:t>
            </w:r>
          </w:p>
        </w:tc>
      </w:tr>
    </w:tbl>
    <w:p w14:paraId="596C21CA" w14:textId="687CCFF7" w:rsidR="00D34958" w:rsidRDefault="00D34958" w:rsidP="00F75C7D">
      <w:pPr>
        <w:spacing w:after="0"/>
        <w:ind w:left="0" w:firstLineChars="71" w:firstLine="142"/>
        <w:rPr>
          <w:rFonts w:eastAsiaTheme="minorEastAsia"/>
          <w:lang w:eastAsia="ko-KR"/>
        </w:rPr>
      </w:pPr>
      <w:r>
        <w:rPr>
          <w:rFonts w:eastAsiaTheme="minorEastAsia" w:hint="eastAsia"/>
          <w:lang w:eastAsia="ko-KR"/>
        </w:rPr>
        <w:t xml:space="preserve">Regarding the FFS point, there are some </w:t>
      </w:r>
      <w:r>
        <w:rPr>
          <w:rFonts w:eastAsiaTheme="minorEastAsia"/>
          <w:lang w:eastAsia="ko-KR"/>
        </w:rPr>
        <w:t xml:space="preserve">cases </w:t>
      </w:r>
      <w:r w:rsidR="00FB700D">
        <w:rPr>
          <w:rFonts w:eastAsiaTheme="minorEastAsia"/>
          <w:lang w:eastAsia="ko-KR"/>
        </w:rPr>
        <w:t>where PDCCH cannot be transmitted and received</w:t>
      </w:r>
      <w:r>
        <w:rPr>
          <w:rFonts w:eastAsiaTheme="minorEastAsia"/>
          <w:lang w:eastAsia="ko-KR"/>
        </w:rPr>
        <w:t xml:space="preserve">, for example, 1) </w:t>
      </w:r>
      <w:r w:rsidR="009078BB">
        <w:rPr>
          <w:rFonts w:eastAsiaTheme="minorEastAsia"/>
          <w:lang w:eastAsia="ko-KR"/>
        </w:rPr>
        <w:t xml:space="preserve">when PDCCH candidates overlap with </w:t>
      </w:r>
      <w:r>
        <w:rPr>
          <w:rFonts w:eastAsiaTheme="minorEastAsia"/>
          <w:lang w:eastAsia="ko-KR"/>
        </w:rPr>
        <w:t xml:space="preserve">SSB or rate matching resource (e.g., LTE CRS), and 2) when resources </w:t>
      </w:r>
      <w:r w:rsidR="009078BB">
        <w:rPr>
          <w:rFonts w:eastAsiaTheme="minorEastAsia"/>
          <w:lang w:eastAsia="ko-KR"/>
        </w:rPr>
        <w:t>for PDCCH monitori</w:t>
      </w:r>
      <w:r>
        <w:rPr>
          <w:rFonts w:eastAsiaTheme="minorEastAsia"/>
          <w:lang w:eastAsia="ko-KR"/>
        </w:rPr>
        <w:t xml:space="preserve">ng are configured </w:t>
      </w:r>
      <w:r w:rsidR="00FB700D">
        <w:rPr>
          <w:rFonts w:eastAsiaTheme="minorEastAsia"/>
          <w:lang w:eastAsia="ko-KR"/>
        </w:rPr>
        <w:t>as</w:t>
      </w:r>
      <w:r>
        <w:rPr>
          <w:rFonts w:eastAsiaTheme="minorEastAsia"/>
          <w:lang w:eastAsia="ko-KR"/>
        </w:rPr>
        <w:t xml:space="preserve"> UL by DCI format 2_0. In those cases, a network cannot transmit </w:t>
      </w:r>
      <w:r w:rsidR="009078BB">
        <w:rPr>
          <w:rFonts w:eastAsiaTheme="minorEastAsia"/>
          <w:lang w:eastAsia="ko-KR"/>
        </w:rPr>
        <w:t>the DCI format 3-0.</w:t>
      </w:r>
    </w:p>
    <w:p w14:paraId="6A83D700" w14:textId="4C4FF0D4" w:rsidR="00F75C7D" w:rsidRDefault="00F75C7D" w:rsidP="00F75C7D">
      <w:pPr>
        <w:spacing w:after="0"/>
        <w:ind w:left="0" w:firstLineChars="71" w:firstLine="142"/>
        <w:rPr>
          <w:rFonts w:eastAsiaTheme="minorEastAsia"/>
          <w:lang w:eastAsia="ko-KR"/>
        </w:rPr>
      </w:pPr>
      <w:r>
        <w:rPr>
          <w:rFonts w:eastAsiaTheme="minorEastAsia"/>
          <w:lang w:eastAsia="ko-KR"/>
        </w:rPr>
        <w:t xml:space="preserve">For these cases, a </w:t>
      </w:r>
      <w:r w:rsidR="009078BB">
        <w:rPr>
          <w:rFonts w:eastAsiaTheme="minorEastAsia"/>
          <w:lang w:eastAsia="ko-KR"/>
        </w:rPr>
        <w:t>default behaviour</w:t>
      </w:r>
      <w:r>
        <w:rPr>
          <w:rFonts w:eastAsiaTheme="minorEastAsia"/>
          <w:lang w:eastAsia="ko-KR"/>
        </w:rPr>
        <w:t xml:space="preserve"> needs to be defined, and possible </w:t>
      </w:r>
      <w:r w:rsidR="009078BB">
        <w:rPr>
          <w:rFonts w:eastAsiaTheme="minorEastAsia"/>
          <w:lang w:eastAsia="ko-KR"/>
        </w:rPr>
        <w:t>behaviour</w:t>
      </w:r>
      <w:r>
        <w:rPr>
          <w:rFonts w:eastAsiaTheme="minorEastAsia"/>
          <w:lang w:eastAsia="ko-KR"/>
        </w:rPr>
        <w:t>s are as follows;</w:t>
      </w:r>
    </w:p>
    <w:p w14:paraId="5EDC1941" w14:textId="77777777" w:rsidR="00F75C7D" w:rsidRDefault="00F75C7D" w:rsidP="00F75C7D">
      <w:pPr>
        <w:spacing w:after="0"/>
        <w:ind w:left="0" w:firstLineChars="71" w:firstLine="142"/>
        <w:rPr>
          <w:rFonts w:eastAsiaTheme="minorEastAsia"/>
          <w:lang w:eastAsia="ko-KR"/>
        </w:rPr>
      </w:pPr>
      <w:r>
        <w:rPr>
          <w:rFonts w:eastAsiaTheme="minorEastAsia"/>
          <w:lang w:eastAsia="ko-KR"/>
        </w:rPr>
        <w:t>Option 1) Skip PDCCH monitoring on corresponding on-duration(s)</w:t>
      </w:r>
    </w:p>
    <w:p w14:paraId="3CC1AEED" w14:textId="63085F8A" w:rsidR="00F75C7D" w:rsidRDefault="00F75C7D" w:rsidP="00F75C7D">
      <w:pPr>
        <w:spacing w:after="0"/>
        <w:ind w:leftChars="496" w:left="992" w:firstLine="1"/>
        <w:rPr>
          <w:rFonts w:eastAsiaTheme="minorEastAsia"/>
          <w:lang w:eastAsia="ko-KR"/>
        </w:rPr>
      </w:pPr>
      <w:r>
        <w:rPr>
          <w:rFonts w:eastAsiaTheme="minorEastAsia"/>
          <w:lang w:eastAsia="ko-KR"/>
        </w:rPr>
        <w:t xml:space="preserve">When the resource configured to monitor </w:t>
      </w:r>
      <w:r w:rsidR="009078BB">
        <w:rPr>
          <w:rFonts w:eastAsiaTheme="minorEastAsia"/>
          <w:lang w:eastAsia="ko-KR"/>
        </w:rPr>
        <w:t xml:space="preserve">the DCI format 3-0 </w:t>
      </w:r>
      <w:r>
        <w:rPr>
          <w:rFonts w:eastAsiaTheme="minorEastAsia"/>
          <w:lang w:eastAsia="ko-KR"/>
        </w:rPr>
        <w:t xml:space="preserve">outside Active Time is not available, a UE skips not only </w:t>
      </w:r>
      <w:r w:rsidR="009078BB">
        <w:rPr>
          <w:rFonts w:eastAsiaTheme="minorEastAsia"/>
          <w:lang w:eastAsia="ko-KR"/>
        </w:rPr>
        <w:t xml:space="preserve">the DCI format 3-0 </w:t>
      </w:r>
      <w:r>
        <w:rPr>
          <w:rFonts w:eastAsiaTheme="minorEastAsia"/>
          <w:lang w:eastAsia="ko-KR"/>
        </w:rPr>
        <w:t>monitoring but also PDCCH monitoring configured on corresponding on-duration(s). This option can increase power saving gain, while latency may also be increased.</w:t>
      </w:r>
    </w:p>
    <w:p w14:paraId="6D608B8B" w14:textId="77777777" w:rsidR="00F75C7D" w:rsidRDefault="00F75C7D" w:rsidP="00F75C7D">
      <w:pPr>
        <w:spacing w:after="0"/>
        <w:ind w:left="0" w:firstLineChars="71" w:firstLine="142"/>
        <w:rPr>
          <w:rFonts w:eastAsiaTheme="minorEastAsia"/>
          <w:lang w:eastAsia="ko-KR"/>
        </w:rPr>
      </w:pPr>
      <w:r>
        <w:rPr>
          <w:rFonts w:eastAsiaTheme="minorEastAsia"/>
          <w:lang w:eastAsia="ko-KR"/>
        </w:rPr>
        <w:t>Option 2) Perform PDCCH monitoring on corresponding on-duration(s)</w:t>
      </w:r>
    </w:p>
    <w:p w14:paraId="64CC6DEE" w14:textId="174317FD" w:rsidR="009078BB" w:rsidRPr="00032001" w:rsidRDefault="00F75C7D" w:rsidP="009078BB">
      <w:pPr>
        <w:spacing w:after="0"/>
        <w:ind w:leftChars="496" w:left="992" w:firstLine="1"/>
        <w:rPr>
          <w:rFonts w:eastAsiaTheme="minorEastAsia"/>
          <w:lang w:eastAsia="ko-KR"/>
        </w:rPr>
      </w:pPr>
      <w:r>
        <w:rPr>
          <w:rFonts w:eastAsiaTheme="minorEastAsia"/>
          <w:lang w:eastAsia="ko-KR"/>
        </w:rPr>
        <w:t>In</w:t>
      </w:r>
      <w:r w:rsidR="009078BB">
        <w:rPr>
          <w:rFonts w:eastAsiaTheme="minorEastAsia"/>
          <w:lang w:eastAsia="ko-KR"/>
        </w:rPr>
        <w:t xml:space="preserve"> this option</w:t>
      </w:r>
      <w:r>
        <w:rPr>
          <w:rFonts w:eastAsiaTheme="minorEastAsia"/>
          <w:lang w:eastAsia="ko-KR"/>
        </w:rPr>
        <w:t xml:space="preserve">, a UE </w:t>
      </w:r>
      <w:r w:rsidR="009078BB">
        <w:rPr>
          <w:rFonts w:eastAsiaTheme="minorEastAsia"/>
          <w:lang w:eastAsia="ko-KR"/>
        </w:rPr>
        <w:t>skips monitoring of the DCI format 3-0 and monitors</w:t>
      </w:r>
      <w:r>
        <w:rPr>
          <w:rFonts w:eastAsiaTheme="minorEastAsia"/>
          <w:lang w:eastAsia="ko-KR"/>
        </w:rPr>
        <w:t xml:space="preserve"> PDCCH configured </w:t>
      </w:r>
      <w:r w:rsidR="009078BB">
        <w:rPr>
          <w:rFonts w:eastAsiaTheme="minorEastAsia"/>
          <w:lang w:eastAsia="ko-KR"/>
        </w:rPr>
        <w:t>on corresponding on-duration(s)</w:t>
      </w:r>
      <w:r>
        <w:rPr>
          <w:rFonts w:eastAsiaTheme="minorEastAsia"/>
          <w:lang w:eastAsia="ko-KR"/>
        </w:rPr>
        <w:t xml:space="preserve">, if </w:t>
      </w:r>
      <w:r w:rsidR="009078BB">
        <w:rPr>
          <w:rFonts w:eastAsiaTheme="minorEastAsia"/>
          <w:lang w:eastAsia="ko-KR"/>
        </w:rPr>
        <w:t>all</w:t>
      </w:r>
      <w:r>
        <w:rPr>
          <w:rFonts w:eastAsiaTheme="minorEastAsia"/>
          <w:lang w:eastAsia="ko-KR"/>
        </w:rPr>
        <w:t xml:space="preserve"> resource</w:t>
      </w:r>
      <w:r w:rsidR="009078BB">
        <w:rPr>
          <w:rFonts w:eastAsiaTheme="minorEastAsia"/>
          <w:lang w:eastAsia="ko-KR"/>
        </w:rPr>
        <w:t>s</w:t>
      </w:r>
      <w:r>
        <w:rPr>
          <w:rFonts w:eastAsiaTheme="minorEastAsia"/>
          <w:lang w:eastAsia="ko-KR"/>
        </w:rPr>
        <w:t xml:space="preserve"> for monitoring </w:t>
      </w:r>
      <w:r w:rsidR="009078BB">
        <w:rPr>
          <w:rFonts w:eastAsiaTheme="minorEastAsia"/>
          <w:lang w:eastAsia="ko-KR"/>
        </w:rPr>
        <w:t xml:space="preserve">of the DCI format 3-0 </w:t>
      </w:r>
      <w:r>
        <w:rPr>
          <w:rFonts w:eastAsiaTheme="minorEastAsia"/>
          <w:lang w:eastAsia="ko-KR"/>
        </w:rPr>
        <w:t xml:space="preserve">is not available. </w:t>
      </w:r>
      <w:r w:rsidR="00D728CF">
        <w:rPr>
          <w:rFonts w:eastAsiaTheme="minorEastAsia"/>
          <w:lang w:eastAsia="ko-KR"/>
        </w:rPr>
        <w:t xml:space="preserve">This option can minimize latency, but power saving gain </w:t>
      </w:r>
      <w:r w:rsidR="00392F68">
        <w:rPr>
          <w:rFonts w:eastAsiaTheme="minorEastAsia"/>
          <w:lang w:eastAsia="ko-KR"/>
        </w:rPr>
        <w:t>may be decreased</w:t>
      </w:r>
      <w:r w:rsidR="00FB700D">
        <w:rPr>
          <w:rFonts w:eastAsiaTheme="minorEastAsia"/>
          <w:lang w:eastAsia="ko-KR"/>
        </w:rPr>
        <w:t>. However, the reduction in the power saving gain may not be so problematic</w:t>
      </w:r>
      <w:r w:rsidR="00032001">
        <w:rPr>
          <w:rFonts w:eastAsiaTheme="minorEastAsia"/>
          <w:lang w:eastAsia="ko-KR"/>
        </w:rPr>
        <w:t xml:space="preserve"> because a network can control resource allocation to minimize collisions between other signal/channel and monitoring occasion of DCI format 3-0.</w:t>
      </w:r>
    </w:p>
    <w:p w14:paraId="6DD152D9" w14:textId="693B49B3" w:rsidR="00AA03E8" w:rsidRDefault="00F75C7D" w:rsidP="00F75C7D">
      <w:pPr>
        <w:spacing w:after="0"/>
        <w:ind w:left="0" w:firstLineChars="71" w:firstLine="142"/>
        <w:rPr>
          <w:rFonts w:eastAsiaTheme="minorEastAsia"/>
          <w:lang w:eastAsia="ko-KR"/>
        </w:rPr>
      </w:pPr>
      <w:r>
        <w:rPr>
          <w:rFonts w:eastAsiaTheme="minorEastAsia" w:hint="eastAsia"/>
          <w:lang w:eastAsia="ko-KR"/>
        </w:rPr>
        <w:t xml:space="preserve">In our view, </w:t>
      </w:r>
      <w:r w:rsidR="00AA03E8">
        <w:rPr>
          <w:rFonts w:eastAsiaTheme="minorEastAsia"/>
          <w:lang w:eastAsia="ko-KR"/>
        </w:rPr>
        <w:t xml:space="preserve">a same solution for the case when the active BWP is not configured with the DCI format 3-0 can also be applied to the case of invalid resources for PDCCH monitoring. So, option 2 is preferable. </w:t>
      </w:r>
    </w:p>
    <w:p w14:paraId="67B3C66A" w14:textId="78E14CAE" w:rsidR="00473588" w:rsidRDefault="00392F68" w:rsidP="00AC16C1">
      <w:pPr>
        <w:spacing w:after="0"/>
        <w:ind w:left="0" w:firstLineChars="71" w:firstLine="142"/>
        <w:rPr>
          <w:rFonts w:eastAsiaTheme="minorEastAsia"/>
          <w:b/>
          <w:lang w:eastAsia="ko-KR"/>
        </w:rPr>
      </w:pPr>
      <w:r w:rsidRPr="00392F68">
        <w:rPr>
          <w:rFonts w:eastAsiaTheme="minorEastAsia" w:hint="eastAsia"/>
          <w:b/>
          <w:lang w:eastAsia="ko-KR"/>
        </w:rPr>
        <w:lastRenderedPageBreak/>
        <w:t>Proposal</w:t>
      </w:r>
      <w:r w:rsidR="007110AA">
        <w:rPr>
          <w:rFonts w:eastAsiaTheme="minorEastAsia"/>
          <w:b/>
          <w:lang w:eastAsia="ko-KR"/>
        </w:rPr>
        <w:t xml:space="preserve"> 1</w:t>
      </w:r>
      <w:r w:rsidRPr="00392F68">
        <w:rPr>
          <w:rFonts w:eastAsiaTheme="minorEastAsia" w:hint="eastAsia"/>
          <w:b/>
          <w:lang w:eastAsia="ko-KR"/>
        </w:rPr>
        <w:t xml:space="preserve">: </w:t>
      </w:r>
      <w:r w:rsidRPr="00392F68">
        <w:rPr>
          <w:rFonts w:eastAsiaTheme="minorEastAsia"/>
          <w:b/>
          <w:lang w:eastAsia="ko-KR"/>
        </w:rPr>
        <w:t xml:space="preserve">A UE skips monitoring of the DCI format 3-0 and monitors PDCCH on corresponding on-duration(s), </w:t>
      </w:r>
      <w:r w:rsidR="00FB700D">
        <w:rPr>
          <w:rFonts w:eastAsiaTheme="minorEastAsia"/>
          <w:b/>
          <w:lang w:eastAsia="ko-KR"/>
        </w:rPr>
        <w:t xml:space="preserve">if all </w:t>
      </w:r>
      <w:r w:rsidR="00FB700D" w:rsidRPr="00FB700D">
        <w:rPr>
          <w:rFonts w:eastAsiaTheme="minorEastAsia"/>
          <w:b/>
          <w:lang w:eastAsia="ko-KR"/>
        </w:rPr>
        <w:t>the monitoring occasion</w:t>
      </w:r>
      <w:r w:rsidR="00FB700D">
        <w:rPr>
          <w:rFonts w:eastAsiaTheme="minorEastAsia"/>
          <w:b/>
          <w:lang w:eastAsia="ko-KR"/>
        </w:rPr>
        <w:t>s</w:t>
      </w:r>
      <w:r w:rsidR="00FB700D" w:rsidRPr="00FB700D">
        <w:rPr>
          <w:rFonts w:eastAsiaTheme="minorEastAsia"/>
          <w:b/>
          <w:lang w:eastAsia="ko-KR"/>
        </w:rPr>
        <w:t xml:space="preserve"> </w:t>
      </w:r>
      <w:r w:rsidR="00FB700D">
        <w:rPr>
          <w:rFonts w:eastAsiaTheme="minorEastAsia"/>
          <w:b/>
          <w:lang w:eastAsia="ko-KR"/>
        </w:rPr>
        <w:t>for the DCI format 3-0 for the on-duration(s)</w:t>
      </w:r>
      <w:r w:rsidR="00FB700D" w:rsidRPr="00FB700D">
        <w:rPr>
          <w:rFonts w:eastAsiaTheme="minorEastAsia"/>
          <w:b/>
          <w:lang w:eastAsia="ko-KR"/>
        </w:rPr>
        <w:t xml:space="preserve"> </w:t>
      </w:r>
      <w:r w:rsidR="00FB700D">
        <w:rPr>
          <w:rFonts w:eastAsiaTheme="minorEastAsia"/>
          <w:b/>
          <w:lang w:eastAsia="ko-KR"/>
        </w:rPr>
        <w:t>are invalid</w:t>
      </w:r>
    </w:p>
    <w:p w14:paraId="11243E0C" w14:textId="350DDFA0" w:rsidR="00FB700D" w:rsidRPr="007110AA" w:rsidRDefault="00FB700D" w:rsidP="006A0C4E">
      <w:pPr>
        <w:pStyle w:val="ad"/>
        <w:numPr>
          <w:ilvl w:val="0"/>
          <w:numId w:val="14"/>
        </w:numPr>
        <w:ind w:leftChars="0"/>
        <w:rPr>
          <w:rFonts w:eastAsiaTheme="minorEastAsia"/>
          <w:b/>
        </w:rPr>
      </w:pPr>
      <w:r w:rsidRPr="006A0C4E">
        <w:rPr>
          <w:rFonts w:ascii="Times New Roman" w:eastAsiaTheme="minorEastAsia" w:hAnsi="Times New Roman" w:cs="Times New Roman"/>
          <w:b/>
          <w:lang w:val="en-GB"/>
        </w:rPr>
        <w:t xml:space="preserve">A monitoring occasion for the DCI format 3-0 is invalid </w:t>
      </w:r>
      <w:r w:rsidR="00813C57" w:rsidRPr="006A0C4E">
        <w:rPr>
          <w:rFonts w:ascii="Times New Roman" w:eastAsiaTheme="minorEastAsia" w:hAnsi="Times New Roman" w:cs="Times New Roman"/>
          <w:b/>
          <w:lang w:val="en-GB"/>
        </w:rPr>
        <w:t xml:space="preserve">at least </w:t>
      </w:r>
      <w:r w:rsidRPr="006A0C4E">
        <w:rPr>
          <w:rFonts w:ascii="Times New Roman" w:eastAsiaTheme="minorEastAsia" w:hAnsi="Times New Roman" w:cs="Times New Roman"/>
          <w:b/>
          <w:lang w:val="en-GB"/>
        </w:rPr>
        <w:t>in case when it collides with</w:t>
      </w:r>
    </w:p>
    <w:p w14:paraId="0A414391" w14:textId="4C7F3E7B" w:rsidR="00FB700D" w:rsidRPr="007110AA" w:rsidRDefault="00813C57" w:rsidP="006A0C4E">
      <w:pPr>
        <w:pStyle w:val="ad"/>
        <w:numPr>
          <w:ilvl w:val="1"/>
          <w:numId w:val="14"/>
        </w:numPr>
        <w:ind w:leftChars="0"/>
        <w:rPr>
          <w:rFonts w:eastAsiaTheme="minorEastAsia"/>
          <w:b/>
        </w:rPr>
      </w:pPr>
      <w:r w:rsidRPr="006A0C4E">
        <w:rPr>
          <w:rFonts w:ascii="Times New Roman" w:eastAsiaTheme="minorEastAsia" w:hAnsi="Times New Roman" w:cs="Times New Roman"/>
          <w:b/>
          <w:lang w:val="en-GB"/>
        </w:rPr>
        <w:t>SSB transmission</w:t>
      </w:r>
    </w:p>
    <w:p w14:paraId="020D1F87" w14:textId="527EEF1B" w:rsidR="00813C57" w:rsidRPr="007110AA" w:rsidRDefault="00813C57" w:rsidP="006A0C4E">
      <w:pPr>
        <w:pStyle w:val="ad"/>
        <w:numPr>
          <w:ilvl w:val="1"/>
          <w:numId w:val="14"/>
        </w:numPr>
        <w:ind w:leftChars="0"/>
        <w:rPr>
          <w:rFonts w:eastAsiaTheme="minorEastAsia"/>
          <w:b/>
        </w:rPr>
      </w:pPr>
      <w:r w:rsidRPr="006A0C4E">
        <w:rPr>
          <w:rFonts w:ascii="Times New Roman" w:eastAsiaTheme="minorEastAsia" w:hAnsi="Times New Roman" w:cs="Times New Roman"/>
          <w:b/>
          <w:lang w:val="en-GB"/>
        </w:rPr>
        <w:t>Rate matching resource</w:t>
      </w:r>
    </w:p>
    <w:p w14:paraId="667FDE45" w14:textId="42042BB7" w:rsidR="00813C57" w:rsidRPr="006A0C4E" w:rsidRDefault="00813C57" w:rsidP="006A0C4E">
      <w:pPr>
        <w:pStyle w:val="ad"/>
        <w:numPr>
          <w:ilvl w:val="1"/>
          <w:numId w:val="14"/>
        </w:numPr>
        <w:ind w:leftChars="0"/>
        <w:rPr>
          <w:rFonts w:eastAsiaTheme="minorEastAsia"/>
          <w:b/>
        </w:rPr>
      </w:pPr>
      <w:r w:rsidRPr="006A0C4E">
        <w:rPr>
          <w:rFonts w:ascii="Times New Roman" w:eastAsiaTheme="minorEastAsia" w:hAnsi="Times New Roman" w:cs="Times New Roman"/>
          <w:b/>
          <w:lang w:val="en-GB"/>
        </w:rPr>
        <w:t>UL symbols configured by DCI format 2-0</w:t>
      </w:r>
    </w:p>
    <w:p w14:paraId="4779A13C" w14:textId="55AE5739" w:rsidR="00BD3F6B" w:rsidRPr="00BD3F6B" w:rsidRDefault="00AA03E8" w:rsidP="00070559">
      <w:pPr>
        <w:pStyle w:val="10"/>
        <w:numPr>
          <w:ilvl w:val="1"/>
          <w:numId w:val="1"/>
        </w:numPr>
        <w:spacing w:after="0"/>
        <w:rPr>
          <w:rFonts w:eastAsiaTheme="minorEastAsia"/>
          <w:lang w:eastAsia="ko-KR"/>
        </w:rPr>
      </w:pPr>
      <w:r>
        <w:rPr>
          <w:rFonts w:eastAsiaTheme="minorEastAsia" w:cs="Arial"/>
          <w:b/>
          <w:sz w:val="24"/>
          <w:szCs w:val="28"/>
          <w:lang w:eastAsia="ko-KR"/>
        </w:rPr>
        <w:t>Dormancy indication in DCI format 3-0</w:t>
      </w:r>
    </w:p>
    <w:p w14:paraId="23573FB4" w14:textId="211E2615" w:rsidR="00715633" w:rsidRDefault="00715633" w:rsidP="003D1C4B">
      <w:pPr>
        <w:spacing w:after="0"/>
        <w:ind w:left="0" w:firstLineChars="71" w:firstLine="142"/>
        <w:rPr>
          <w:rFonts w:eastAsiaTheme="minorEastAsia"/>
          <w:lang w:eastAsia="ko-KR"/>
        </w:rPr>
      </w:pPr>
      <w:r>
        <w:rPr>
          <w:rFonts w:eastAsiaTheme="minorEastAsia"/>
          <w:lang w:eastAsia="ko-KR"/>
        </w:rPr>
        <w:t xml:space="preserve">In RAN1#98bis meeting, </w:t>
      </w:r>
      <w:r w:rsidR="00911590">
        <w:rPr>
          <w:rFonts w:eastAsiaTheme="minorEastAsia"/>
          <w:lang w:eastAsia="ko-KR"/>
        </w:rPr>
        <w:t xml:space="preserve">it was agreed that a dormancy indication for SCells can be configured to be included in the new DCI for the WUS PDCCH scrambled by PS-RNTI. In addition, fallback operation for the case of missing wake up indication was also agreed; If a DCI format 3_0 outside Active Time is not detected by a UE, “UE wakeup or not” is configured by the higher layer signaling to address this case. Considering those agreements, it is desirable that fallback operation for the case of missing “dormancy indication” is also defined. The fallback operation needs to be defined only for when “wakeup” is default operation for wakeup indication missing case, because we don’t need to define “dormancy behaviour” for “sleep” state. </w:t>
      </w:r>
    </w:p>
    <w:p w14:paraId="04B34465" w14:textId="6B406891" w:rsidR="00032001" w:rsidRDefault="00032001" w:rsidP="003D1C4B">
      <w:pPr>
        <w:spacing w:after="0"/>
        <w:ind w:left="0" w:firstLineChars="71" w:firstLine="142"/>
        <w:rPr>
          <w:rFonts w:eastAsiaTheme="minorEastAsia"/>
          <w:lang w:eastAsia="ko-KR"/>
        </w:rPr>
      </w:pPr>
      <w:r>
        <w:rPr>
          <w:rFonts w:eastAsiaTheme="minorEastAsia"/>
          <w:lang w:eastAsia="ko-KR"/>
        </w:rPr>
        <w:t>As a fallback operation of dormancy indication, followings can be considered;</w:t>
      </w:r>
    </w:p>
    <w:p w14:paraId="13A99185" w14:textId="50167A62" w:rsidR="00032001" w:rsidRDefault="00032001" w:rsidP="003D1C4B">
      <w:pPr>
        <w:spacing w:after="0"/>
        <w:ind w:left="0" w:firstLineChars="71" w:firstLine="142"/>
        <w:rPr>
          <w:rFonts w:eastAsiaTheme="minorEastAsia"/>
          <w:lang w:eastAsia="ko-KR"/>
        </w:rPr>
      </w:pPr>
      <w:r>
        <w:rPr>
          <w:rFonts w:eastAsiaTheme="minorEastAsia"/>
          <w:lang w:eastAsia="ko-KR"/>
        </w:rPr>
        <w:t>Option 1) A UE assume latest dormancy behaviour configured on active BWP</w:t>
      </w:r>
    </w:p>
    <w:p w14:paraId="3652B1FE" w14:textId="6581CB06" w:rsidR="00032001" w:rsidRDefault="00032001" w:rsidP="00113F4B">
      <w:pPr>
        <w:spacing w:after="0"/>
        <w:ind w:leftChars="496" w:left="992" w:firstLine="1"/>
        <w:rPr>
          <w:rFonts w:eastAsiaTheme="minorEastAsia"/>
          <w:lang w:eastAsia="ko-KR"/>
        </w:rPr>
      </w:pPr>
      <w:r>
        <w:rPr>
          <w:rFonts w:eastAsiaTheme="minorEastAsia" w:hint="eastAsia"/>
          <w:lang w:eastAsia="ko-KR"/>
        </w:rPr>
        <w:t xml:space="preserve">It is </w:t>
      </w:r>
      <w:r w:rsidR="00113F4B">
        <w:rPr>
          <w:rFonts w:eastAsiaTheme="minorEastAsia"/>
          <w:lang w:eastAsia="ko-KR"/>
        </w:rPr>
        <w:t>straightforward</w:t>
      </w:r>
      <w:r>
        <w:rPr>
          <w:rFonts w:eastAsiaTheme="minorEastAsia" w:hint="eastAsia"/>
          <w:lang w:eastAsia="ko-KR"/>
        </w:rPr>
        <w:t xml:space="preserve"> to assume most recent dormancy behaviou</w:t>
      </w:r>
      <w:r w:rsidR="00113F4B">
        <w:rPr>
          <w:rFonts w:eastAsiaTheme="minorEastAsia" w:hint="eastAsia"/>
          <w:lang w:eastAsia="ko-KR"/>
        </w:rPr>
        <w:t xml:space="preserve">r for active BWP </w:t>
      </w:r>
      <w:r w:rsidR="00C57189">
        <w:rPr>
          <w:rFonts w:eastAsiaTheme="minorEastAsia"/>
          <w:lang w:eastAsia="ko-KR"/>
        </w:rPr>
        <w:t xml:space="preserve">is maintained </w:t>
      </w:r>
      <w:r w:rsidR="00113F4B">
        <w:rPr>
          <w:rFonts w:eastAsiaTheme="minorEastAsia" w:hint="eastAsia"/>
          <w:lang w:eastAsia="ko-KR"/>
        </w:rPr>
        <w:t xml:space="preserve">when UE wakes up without dormancy indication. </w:t>
      </w:r>
      <w:r w:rsidR="00113F4B">
        <w:rPr>
          <w:rFonts w:eastAsiaTheme="minorEastAsia"/>
          <w:lang w:eastAsia="ko-KR"/>
        </w:rPr>
        <w:t>In this case, if a network indicates new dormancy behaviour and a UE does not detect the DCI, there may be some latency to align “dormancy behaviour” between network and UE.</w:t>
      </w:r>
    </w:p>
    <w:p w14:paraId="153291F7" w14:textId="48067631" w:rsidR="00032001" w:rsidRDefault="00032001" w:rsidP="003D1C4B">
      <w:pPr>
        <w:spacing w:after="0"/>
        <w:ind w:left="0" w:firstLineChars="71" w:firstLine="142"/>
        <w:rPr>
          <w:rFonts w:eastAsiaTheme="minorEastAsia"/>
          <w:lang w:eastAsia="ko-KR"/>
        </w:rPr>
      </w:pPr>
      <w:r>
        <w:rPr>
          <w:rFonts w:eastAsiaTheme="minorEastAsia"/>
          <w:lang w:eastAsia="ko-KR"/>
        </w:rPr>
        <w:t>Option 2) Default behaviour can be configured by network for each SCell or SCell group</w:t>
      </w:r>
    </w:p>
    <w:p w14:paraId="48D254A7" w14:textId="4A296298" w:rsidR="00032001" w:rsidRDefault="00113F4B" w:rsidP="00113F4B">
      <w:pPr>
        <w:spacing w:after="0"/>
        <w:ind w:leftChars="496" w:left="992" w:firstLine="1"/>
        <w:rPr>
          <w:rFonts w:eastAsiaTheme="minorEastAsia"/>
          <w:lang w:eastAsia="ko-KR"/>
        </w:rPr>
      </w:pPr>
      <w:r>
        <w:rPr>
          <w:rFonts w:eastAsiaTheme="minorEastAsia"/>
          <w:lang w:eastAsia="ko-KR"/>
        </w:rPr>
        <w:t>A</w:t>
      </w:r>
      <w:r>
        <w:rPr>
          <w:rFonts w:eastAsiaTheme="minorEastAsia" w:hint="eastAsia"/>
          <w:lang w:eastAsia="ko-KR"/>
        </w:rPr>
        <w:t xml:space="preserve"> </w:t>
      </w:r>
      <w:r>
        <w:rPr>
          <w:rFonts w:eastAsiaTheme="minorEastAsia"/>
          <w:lang w:eastAsia="ko-KR"/>
        </w:rPr>
        <w:t>network can inform default dormancy behaviour for the DCI missing case per SCell or SCell group. A UE, which does not detect DCI format 3-0 and wake up is configured as default procedure for DCI missing case, assumes default dormancy behaviour for each SCell or SCell group for the case of DCI format 3-0 missing.</w:t>
      </w:r>
    </w:p>
    <w:p w14:paraId="3AF10261" w14:textId="5BD1A203" w:rsidR="00032001" w:rsidRPr="00113F4B" w:rsidRDefault="00113F4B" w:rsidP="003D1C4B">
      <w:pPr>
        <w:spacing w:after="0"/>
        <w:ind w:left="0" w:firstLineChars="71" w:firstLine="142"/>
        <w:rPr>
          <w:rFonts w:eastAsiaTheme="minorEastAsia"/>
          <w:lang w:eastAsia="ko-KR"/>
        </w:rPr>
      </w:pPr>
      <w:r>
        <w:rPr>
          <w:rFonts w:eastAsiaTheme="minorEastAsia" w:hint="eastAsia"/>
          <w:lang w:eastAsia="ko-KR"/>
        </w:rPr>
        <w:t>In our view, option 1</w:t>
      </w:r>
      <w:r>
        <w:rPr>
          <w:rFonts w:eastAsiaTheme="minorEastAsia"/>
          <w:lang w:eastAsia="ko-KR"/>
        </w:rPr>
        <w:t xml:space="preserve"> is </w:t>
      </w:r>
      <w:r w:rsidR="0059520B">
        <w:rPr>
          <w:rFonts w:eastAsiaTheme="minorEastAsia"/>
          <w:lang w:eastAsia="ko-KR"/>
        </w:rPr>
        <w:t>more preferable because it is simple and needs less spec impact.</w:t>
      </w:r>
    </w:p>
    <w:p w14:paraId="4AF50F24" w14:textId="3532DD80" w:rsidR="00032001" w:rsidRPr="0059520B" w:rsidRDefault="0059520B" w:rsidP="003D1C4B">
      <w:pPr>
        <w:spacing w:after="0"/>
        <w:ind w:left="0" w:firstLineChars="71" w:firstLine="142"/>
        <w:rPr>
          <w:rFonts w:eastAsiaTheme="minorEastAsia"/>
          <w:b/>
          <w:lang w:eastAsia="ko-KR"/>
        </w:rPr>
      </w:pPr>
      <w:r w:rsidRPr="0059520B">
        <w:rPr>
          <w:rFonts w:eastAsiaTheme="minorEastAsia"/>
          <w:b/>
          <w:lang w:eastAsia="ko-KR"/>
        </w:rPr>
        <w:t>Proposal</w:t>
      </w:r>
      <w:r w:rsidR="007110AA">
        <w:rPr>
          <w:rFonts w:eastAsiaTheme="minorEastAsia"/>
          <w:b/>
          <w:lang w:eastAsia="ko-KR"/>
        </w:rPr>
        <w:t xml:space="preserve"> 2</w:t>
      </w:r>
      <w:r w:rsidRPr="0059520B">
        <w:rPr>
          <w:rFonts w:eastAsiaTheme="minorEastAsia"/>
          <w:b/>
          <w:lang w:eastAsia="ko-KR"/>
        </w:rPr>
        <w:t xml:space="preserve">: </w:t>
      </w:r>
      <w:r w:rsidR="00853DF9">
        <w:rPr>
          <w:rFonts w:eastAsiaTheme="minorEastAsia"/>
          <w:b/>
          <w:lang w:eastAsia="ko-KR"/>
        </w:rPr>
        <w:t>When a UE is configured to monitor DCI format 3-0 and also configured to monitor dormancy indication in the DCI format 3-0, the</w:t>
      </w:r>
      <w:r w:rsidRPr="0059520B">
        <w:rPr>
          <w:rFonts w:eastAsiaTheme="minorEastAsia"/>
          <w:b/>
          <w:lang w:eastAsia="ko-KR"/>
        </w:rPr>
        <w:t xml:space="preserve"> UE assume</w:t>
      </w:r>
      <w:r w:rsidR="00C57189">
        <w:rPr>
          <w:rFonts w:eastAsiaTheme="minorEastAsia"/>
          <w:b/>
          <w:lang w:eastAsia="ko-KR"/>
        </w:rPr>
        <w:t>s</w:t>
      </w:r>
      <w:r w:rsidRPr="0059520B">
        <w:rPr>
          <w:rFonts w:eastAsiaTheme="minorEastAsia"/>
          <w:b/>
          <w:lang w:eastAsia="ko-KR"/>
        </w:rPr>
        <w:t xml:space="preserve"> latest dormancy behaviour</w:t>
      </w:r>
      <w:r w:rsidR="00853DF9">
        <w:rPr>
          <w:rFonts w:eastAsiaTheme="minorEastAsia"/>
          <w:b/>
          <w:lang w:eastAsia="ko-KR"/>
        </w:rPr>
        <w:t xml:space="preserve"> is maintained</w:t>
      </w:r>
      <w:r w:rsidRPr="0059520B">
        <w:rPr>
          <w:rFonts w:eastAsiaTheme="minorEastAsia"/>
          <w:b/>
          <w:lang w:eastAsia="ko-KR"/>
        </w:rPr>
        <w:t xml:space="preserve"> </w:t>
      </w:r>
      <w:r w:rsidR="00853DF9">
        <w:rPr>
          <w:rFonts w:eastAsiaTheme="minorEastAsia"/>
          <w:b/>
          <w:lang w:eastAsia="ko-KR"/>
        </w:rPr>
        <w:t>during an on-duration for each Scell</w:t>
      </w:r>
      <w:r w:rsidRPr="0059520B">
        <w:rPr>
          <w:rFonts w:eastAsiaTheme="minorEastAsia"/>
          <w:b/>
          <w:lang w:eastAsia="ko-KR"/>
        </w:rPr>
        <w:t>, if all of the following conditions are met;</w:t>
      </w:r>
    </w:p>
    <w:p w14:paraId="35A755BD" w14:textId="066D62B3" w:rsidR="0059520B" w:rsidRPr="0059520B" w:rsidRDefault="0059520B" w:rsidP="00070559">
      <w:pPr>
        <w:pStyle w:val="ad"/>
        <w:numPr>
          <w:ilvl w:val="0"/>
          <w:numId w:val="9"/>
        </w:numPr>
        <w:ind w:leftChars="0"/>
        <w:rPr>
          <w:rFonts w:ascii="Times New Roman" w:eastAsiaTheme="minorEastAsia" w:hAnsi="Times New Roman" w:cs="Times New Roman"/>
          <w:b/>
          <w:lang w:val="en-GB"/>
        </w:rPr>
      </w:pPr>
      <w:r w:rsidRPr="0059520B">
        <w:rPr>
          <w:rFonts w:ascii="Times New Roman" w:eastAsiaTheme="minorEastAsia" w:hAnsi="Times New Roman" w:cs="Times New Roman"/>
          <w:b/>
          <w:lang w:val="en-GB"/>
        </w:rPr>
        <w:t>If “wake up” is configured as a default procedure when a UE does not detect a DCI format 3-0</w:t>
      </w:r>
    </w:p>
    <w:p w14:paraId="7AD8850D" w14:textId="52EED847" w:rsidR="0059520B" w:rsidRPr="0059520B" w:rsidRDefault="0059520B" w:rsidP="00070559">
      <w:pPr>
        <w:pStyle w:val="ad"/>
        <w:numPr>
          <w:ilvl w:val="0"/>
          <w:numId w:val="9"/>
        </w:numPr>
        <w:ind w:leftChars="0"/>
        <w:rPr>
          <w:rFonts w:ascii="Times New Roman" w:eastAsiaTheme="minorEastAsia" w:hAnsi="Times New Roman" w:cs="Times New Roman"/>
          <w:b/>
          <w:lang w:val="en-GB"/>
        </w:rPr>
      </w:pPr>
      <w:r w:rsidRPr="0059520B">
        <w:rPr>
          <w:rFonts w:ascii="Times New Roman" w:eastAsiaTheme="minorEastAsia" w:hAnsi="Times New Roman" w:cs="Times New Roman"/>
          <w:b/>
          <w:lang w:val="en-GB"/>
        </w:rPr>
        <w:t>If a UE does not detect the DCI format 3-0 on configured monitoring resources</w:t>
      </w:r>
      <w:r w:rsidR="00853DF9">
        <w:rPr>
          <w:rFonts w:ascii="Times New Roman" w:eastAsiaTheme="minorEastAsia" w:hAnsi="Times New Roman" w:cs="Times New Roman"/>
          <w:b/>
          <w:lang w:val="en-GB"/>
        </w:rPr>
        <w:t xml:space="preserve"> corresponding to the on-duration</w:t>
      </w:r>
    </w:p>
    <w:p w14:paraId="4F8D33C9" w14:textId="77777777" w:rsidR="00941D4A" w:rsidRPr="00C57189" w:rsidRDefault="00941D4A" w:rsidP="004D74FF">
      <w:pPr>
        <w:spacing w:after="0"/>
        <w:ind w:left="0" w:firstLine="0"/>
        <w:rPr>
          <w:rFonts w:eastAsiaTheme="minorEastAsia"/>
          <w:lang w:eastAsia="ko-KR"/>
        </w:rPr>
      </w:pPr>
    </w:p>
    <w:p w14:paraId="0AA18FB9" w14:textId="765C8342" w:rsidR="002566C6" w:rsidRPr="00BD3F6B" w:rsidRDefault="006F4350" w:rsidP="00070559">
      <w:pPr>
        <w:pStyle w:val="10"/>
        <w:numPr>
          <w:ilvl w:val="1"/>
          <w:numId w:val="1"/>
        </w:numPr>
        <w:spacing w:after="0"/>
        <w:rPr>
          <w:rFonts w:eastAsiaTheme="minorEastAsia"/>
          <w:lang w:eastAsia="ko-KR"/>
        </w:rPr>
      </w:pPr>
      <w:r>
        <w:rPr>
          <w:rFonts w:eastAsiaTheme="minorEastAsia" w:cs="Arial"/>
          <w:b/>
          <w:sz w:val="24"/>
          <w:szCs w:val="28"/>
          <w:lang w:eastAsia="ko-KR"/>
        </w:rPr>
        <w:t xml:space="preserve">UE-/Group-specific </w:t>
      </w:r>
      <w:r w:rsidR="0059520B">
        <w:rPr>
          <w:rFonts w:eastAsiaTheme="minorEastAsia" w:cs="Arial"/>
          <w:b/>
          <w:sz w:val="24"/>
          <w:szCs w:val="28"/>
          <w:lang w:eastAsia="ko-KR"/>
        </w:rPr>
        <w:t>DCI</w:t>
      </w:r>
      <w:r>
        <w:rPr>
          <w:rFonts w:eastAsiaTheme="minorEastAsia" w:cs="Arial"/>
          <w:b/>
          <w:sz w:val="24"/>
          <w:szCs w:val="28"/>
          <w:lang w:eastAsia="ko-KR"/>
        </w:rPr>
        <w:t xml:space="preserve"> for outside Active Time</w:t>
      </w:r>
      <w:r w:rsidR="005F44B1">
        <w:rPr>
          <w:rFonts w:eastAsiaTheme="minorEastAsia" w:cs="Arial"/>
          <w:b/>
          <w:sz w:val="24"/>
          <w:szCs w:val="28"/>
          <w:lang w:eastAsia="ko-KR"/>
        </w:rPr>
        <w:t xml:space="preserve"> </w:t>
      </w:r>
    </w:p>
    <w:p w14:paraId="133D15F8" w14:textId="511E8D99" w:rsidR="006F4350" w:rsidRDefault="00E26E9D" w:rsidP="002566C6">
      <w:pPr>
        <w:spacing w:after="0"/>
        <w:ind w:left="0" w:firstLineChars="71" w:firstLine="142"/>
        <w:rPr>
          <w:rFonts w:eastAsiaTheme="minorEastAsia"/>
          <w:lang w:eastAsia="ko-KR"/>
        </w:rPr>
      </w:pPr>
      <w:r>
        <w:rPr>
          <w:rFonts w:eastAsiaTheme="minorEastAsia" w:hint="eastAsia"/>
          <w:lang w:eastAsia="ko-KR"/>
        </w:rPr>
        <w:t xml:space="preserve">According to previous agreement, </w:t>
      </w:r>
      <w:r w:rsidR="0059520B">
        <w:rPr>
          <w:rFonts w:eastAsiaTheme="minorEastAsia"/>
          <w:lang w:eastAsia="ko-KR"/>
        </w:rPr>
        <w:t>DCI</w:t>
      </w:r>
      <w:r>
        <w:rPr>
          <w:rFonts w:eastAsiaTheme="minorEastAsia" w:hint="eastAsia"/>
          <w:lang w:eastAsia="ko-KR"/>
        </w:rPr>
        <w:t xml:space="preserve"> outside Active Time may carry power saving information for one or more UEs.</w:t>
      </w:r>
      <w:r>
        <w:rPr>
          <w:rFonts w:eastAsiaTheme="minorEastAsia"/>
          <w:lang w:eastAsia="ko-KR"/>
        </w:rPr>
        <w:t xml:space="preserve"> </w:t>
      </w:r>
      <w:r w:rsidR="00AE0137">
        <w:rPr>
          <w:rFonts w:eastAsiaTheme="minorEastAsia"/>
          <w:lang w:eastAsia="ko-KR"/>
        </w:rPr>
        <w:t xml:space="preserve">In order to support both </w:t>
      </w:r>
      <w:r w:rsidR="00B51BB3">
        <w:rPr>
          <w:rFonts w:eastAsiaTheme="minorEastAsia"/>
          <w:lang w:eastAsia="ko-KR"/>
        </w:rPr>
        <w:t>UE-specific and group-specific DCIs</w:t>
      </w:r>
      <w:r w:rsidR="00AE0137">
        <w:rPr>
          <w:rFonts w:eastAsiaTheme="minorEastAsia"/>
          <w:lang w:eastAsia="ko-KR"/>
        </w:rPr>
        <w:t xml:space="preserve"> flexibly</w:t>
      </w:r>
      <w:r w:rsidR="00784FC4">
        <w:rPr>
          <w:rFonts w:eastAsiaTheme="minorEastAsia"/>
          <w:lang w:eastAsia="ko-KR"/>
        </w:rPr>
        <w:t xml:space="preserve">, we propose </w:t>
      </w:r>
      <w:r w:rsidR="00A961DE">
        <w:rPr>
          <w:rFonts w:eastAsiaTheme="minorEastAsia"/>
          <w:lang w:eastAsia="ko-KR"/>
        </w:rPr>
        <w:t>UE grouping for outsi</w:t>
      </w:r>
      <w:r w:rsidR="001D4D07">
        <w:rPr>
          <w:rFonts w:eastAsiaTheme="minorEastAsia"/>
          <w:lang w:eastAsia="ko-KR"/>
        </w:rPr>
        <w:t>de</w:t>
      </w:r>
      <w:r w:rsidR="00A961DE">
        <w:rPr>
          <w:rFonts w:eastAsiaTheme="minorEastAsia"/>
          <w:lang w:eastAsia="ko-KR"/>
        </w:rPr>
        <w:t xml:space="preserve"> Active Time </w:t>
      </w:r>
      <w:r w:rsidR="00A961DE">
        <w:rPr>
          <w:rFonts w:eastAsiaTheme="minorEastAsia"/>
          <w:lang w:eastAsia="ko-KR"/>
        </w:rPr>
        <w:lastRenderedPageBreak/>
        <w:t>is defined in a UE-transparent way.</w:t>
      </w:r>
      <w:r w:rsidR="00784FC4">
        <w:rPr>
          <w:rFonts w:eastAsiaTheme="minorEastAsia"/>
          <w:lang w:eastAsia="ko-KR"/>
        </w:rPr>
        <w:t xml:space="preserve"> For example, a network can indicate to each UE </w:t>
      </w:r>
      <w:r w:rsidR="00B51BB3">
        <w:rPr>
          <w:rFonts w:eastAsiaTheme="minorEastAsia"/>
          <w:lang w:eastAsia="ko-KR"/>
        </w:rPr>
        <w:t>WUS</w:t>
      </w:r>
      <w:r w:rsidR="00784FC4">
        <w:rPr>
          <w:rFonts w:eastAsiaTheme="minorEastAsia"/>
          <w:lang w:eastAsia="ko-KR"/>
        </w:rPr>
        <w:t xml:space="preserve"> configuration for outside Active Time with field information. The filed information may include starting position of UE-specific information within a DCI information bits</w:t>
      </w:r>
      <w:r w:rsidR="004F141C">
        <w:rPr>
          <w:rFonts w:eastAsiaTheme="minorEastAsia"/>
          <w:lang w:eastAsia="ko-KR"/>
        </w:rPr>
        <w:t>. In addition</w:t>
      </w:r>
      <w:r w:rsidR="00784FC4">
        <w:rPr>
          <w:rFonts w:eastAsiaTheme="minorEastAsia"/>
          <w:lang w:eastAsia="ko-KR"/>
        </w:rPr>
        <w:t xml:space="preserve">, power saving scheme(s), </w:t>
      </w:r>
      <w:r w:rsidR="00AE0137">
        <w:rPr>
          <w:rFonts w:eastAsiaTheme="minorEastAsia"/>
          <w:lang w:eastAsia="ko-KR"/>
        </w:rPr>
        <w:t xml:space="preserve">and </w:t>
      </w:r>
      <w:r w:rsidR="00784FC4">
        <w:rPr>
          <w:rFonts w:eastAsiaTheme="minorEastAsia"/>
          <w:lang w:eastAsia="ko-KR"/>
        </w:rPr>
        <w:t>information bit size for the UE</w:t>
      </w:r>
      <w:r w:rsidR="004F141C">
        <w:rPr>
          <w:rFonts w:eastAsiaTheme="minorEastAsia"/>
          <w:lang w:eastAsia="ko-KR"/>
        </w:rPr>
        <w:t xml:space="preserve"> can be configured if necessary depending on the further discussion.</w:t>
      </w:r>
      <w:r w:rsidR="00784FC4">
        <w:rPr>
          <w:rFonts w:eastAsiaTheme="minorEastAsia"/>
          <w:lang w:eastAsia="ko-KR"/>
        </w:rPr>
        <w:t xml:space="preserve"> A UE receiving the information can decode </w:t>
      </w:r>
      <w:r w:rsidR="00B51BB3">
        <w:rPr>
          <w:rFonts w:eastAsiaTheme="minorEastAsia"/>
          <w:lang w:eastAsia="ko-KR"/>
        </w:rPr>
        <w:t>the DIC</w:t>
      </w:r>
      <w:r w:rsidR="00784FC4">
        <w:rPr>
          <w:rFonts w:eastAsiaTheme="minorEastAsia"/>
          <w:lang w:eastAsia="ko-KR"/>
        </w:rPr>
        <w:t xml:space="preserve">, and extract power saving information to the UE using field information configured UE-specifically. A selection between </w:t>
      </w:r>
      <w:r w:rsidR="00A961DE">
        <w:rPr>
          <w:rFonts w:eastAsiaTheme="minorEastAsia"/>
          <w:lang w:eastAsia="ko-KR"/>
        </w:rPr>
        <w:t xml:space="preserve">actual </w:t>
      </w:r>
      <w:r w:rsidR="00784FC4">
        <w:rPr>
          <w:rFonts w:eastAsiaTheme="minorEastAsia"/>
          <w:lang w:eastAsia="ko-KR"/>
        </w:rPr>
        <w:t xml:space="preserve">UE-specific </w:t>
      </w:r>
      <w:r w:rsidR="00A961DE">
        <w:rPr>
          <w:rFonts w:eastAsiaTheme="minorEastAsia"/>
          <w:lang w:eastAsia="ko-KR"/>
        </w:rPr>
        <w:t>operation and UE-group operation</w:t>
      </w:r>
      <w:r w:rsidR="00784FC4">
        <w:rPr>
          <w:rFonts w:eastAsiaTheme="minorEastAsia"/>
          <w:lang w:eastAsia="ko-KR"/>
        </w:rPr>
        <w:t xml:space="preserve"> is up to a network’s </w:t>
      </w:r>
      <w:r w:rsidR="004F141C">
        <w:rPr>
          <w:rFonts w:eastAsiaTheme="minorEastAsia"/>
          <w:lang w:eastAsia="ko-KR"/>
        </w:rPr>
        <w:t>choice</w:t>
      </w:r>
      <w:r w:rsidR="00784FC4">
        <w:rPr>
          <w:rFonts w:eastAsiaTheme="minorEastAsia"/>
          <w:lang w:eastAsia="ko-KR"/>
        </w:rPr>
        <w:t xml:space="preserve">. </w:t>
      </w:r>
    </w:p>
    <w:p w14:paraId="6A82C6FD" w14:textId="2AB4691F" w:rsidR="00854CE8" w:rsidRPr="00854CE8" w:rsidRDefault="00854CE8" w:rsidP="002566C6">
      <w:pPr>
        <w:spacing w:after="0"/>
        <w:ind w:left="0" w:firstLineChars="71" w:firstLine="142"/>
        <w:rPr>
          <w:rFonts w:eastAsiaTheme="minorEastAsia"/>
          <w:lang w:eastAsia="ko-KR"/>
        </w:rPr>
      </w:pPr>
      <w:r>
        <w:rPr>
          <w:rFonts w:eastAsiaTheme="minorEastAsia"/>
          <w:lang w:eastAsia="ko-KR"/>
        </w:rPr>
        <w:t xml:space="preserve">In addition, in order to </w:t>
      </w:r>
      <w:r w:rsidR="00A961DE">
        <w:rPr>
          <w:rFonts w:eastAsiaTheme="minorEastAsia"/>
          <w:lang w:eastAsia="ko-KR"/>
        </w:rPr>
        <w:t xml:space="preserve">improve </w:t>
      </w:r>
      <w:r>
        <w:rPr>
          <w:rFonts w:eastAsiaTheme="minorEastAsia"/>
          <w:lang w:eastAsia="ko-KR"/>
        </w:rPr>
        <w:t xml:space="preserve">decoding performance, a network can indicate known-bit information to each UE. If the number of bits for a UE-group or a UE is smaller than </w:t>
      </w:r>
      <w:r w:rsidR="00B51BB3">
        <w:rPr>
          <w:rFonts w:eastAsiaTheme="minorEastAsia"/>
          <w:lang w:eastAsia="ko-KR"/>
        </w:rPr>
        <w:t>whole</w:t>
      </w:r>
      <w:r>
        <w:rPr>
          <w:rFonts w:eastAsiaTheme="minorEastAsia"/>
          <w:lang w:eastAsia="ko-KR"/>
        </w:rPr>
        <w:t xml:space="preserve"> DCI size, remaining bits can be set to known bit (e.g., “0” or “1”). The information can be helpful to decode the DCI for target UE(s).</w:t>
      </w:r>
    </w:p>
    <w:p w14:paraId="37596CFB" w14:textId="0E2E8B69" w:rsidR="00854CE8" w:rsidRDefault="00854CE8" w:rsidP="002566C6">
      <w:pPr>
        <w:spacing w:after="0"/>
        <w:ind w:left="0" w:firstLineChars="71" w:firstLine="142"/>
        <w:rPr>
          <w:rFonts w:eastAsiaTheme="minorEastAsia"/>
          <w:b/>
          <w:lang w:eastAsia="ko-KR"/>
        </w:rPr>
      </w:pPr>
      <w:r w:rsidRPr="00854CE8">
        <w:rPr>
          <w:rFonts w:eastAsiaTheme="minorEastAsia"/>
          <w:b/>
          <w:lang w:eastAsia="ko-KR"/>
        </w:rPr>
        <w:t>Proposal</w:t>
      </w:r>
      <w:r w:rsidR="007110AA">
        <w:rPr>
          <w:rFonts w:eastAsiaTheme="minorEastAsia"/>
          <w:b/>
          <w:lang w:eastAsia="ko-KR"/>
        </w:rPr>
        <w:t xml:space="preserve"> 3</w:t>
      </w:r>
      <w:r w:rsidRPr="00854CE8">
        <w:rPr>
          <w:rFonts w:eastAsiaTheme="minorEastAsia"/>
          <w:b/>
          <w:lang w:eastAsia="ko-KR"/>
        </w:rPr>
        <w:t xml:space="preserve">: A network indicates </w:t>
      </w:r>
      <w:r w:rsidR="00A961DE">
        <w:rPr>
          <w:rFonts w:eastAsiaTheme="minorEastAsia"/>
          <w:b/>
          <w:lang w:eastAsia="ko-KR"/>
        </w:rPr>
        <w:t xml:space="preserve">bit </w:t>
      </w:r>
      <w:r w:rsidRPr="00854CE8">
        <w:rPr>
          <w:rFonts w:eastAsiaTheme="minorEastAsia"/>
          <w:b/>
          <w:lang w:eastAsia="ko-KR"/>
        </w:rPr>
        <w:t xml:space="preserve">field information of </w:t>
      </w:r>
      <w:r w:rsidR="00B70E15">
        <w:rPr>
          <w:rFonts w:eastAsiaTheme="minorEastAsia"/>
          <w:b/>
          <w:lang w:eastAsia="ko-KR"/>
        </w:rPr>
        <w:t xml:space="preserve">new DCI for </w:t>
      </w:r>
      <w:r w:rsidRPr="00854CE8">
        <w:rPr>
          <w:rFonts w:eastAsiaTheme="minorEastAsia"/>
          <w:b/>
          <w:lang w:eastAsia="ko-KR"/>
        </w:rPr>
        <w:t xml:space="preserve">outside Active Time to each UE. The field information </w:t>
      </w:r>
      <w:r w:rsidR="00A961DE">
        <w:rPr>
          <w:rFonts w:eastAsiaTheme="minorEastAsia"/>
          <w:b/>
          <w:lang w:eastAsia="ko-KR"/>
        </w:rPr>
        <w:t xml:space="preserve">at least </w:t>
      </w:r>
      <w:r w:rsidRPr="00854CE8">
        <w:rPr>
          <w:rFonts w:eastAsiaTheme="minorEastAsia"/>
          <w:b/>
          <w:lang w:eastAsia="ko-KR"/>
        </w:rPr>
        <w:t>includes location of UE-specific information within a DCI.</w:t>
      </w:r>
    </w:p>
    <w:p w14:paraId="24205DE7" w14:textId="2AA6F704" w:rsidR="004F141C" w:rsidRPr="00B51BB3" w:rsidRDefault="00B51BB3" w:rsidP="00B51BB3">
      <w:pPr>
        <w:spacing w:after="0"/>
        <w:ind w:left="0" w:firstLineChars="71" w:firstLine="142"/>
        <w:rPr>
          <w:rFonts w:eastAsiaTheme="minorEastAsia"/>
          <w:b/>
          <w:lang w:eastAsia="ko-KR"/>
        </w:rPr>
      </w:pPr>
      <w:r>
        <w:rPr>
          <w:rFonts w:eastAsiaTheme="minorEastAsia"/>
          <w:b/>
          <w:lang w:eastAsia="ko-KR"/>
        </w:rPr>
        <w:t>Proposal</w:t>
      </w:r>
      <w:r w:rsidR="007110AA">
        <w:rPr>
          <w:rFonts w:eastAsiaTheme="minorEastAsia"/>
          <w:b/>
          <w:lang w:eastAsia="ko-KR"/>
        </w:rPr>
        <w:t xml:space="preserve"> 4</w:t>
      </w:r>
      <w:r>
        <w:rPr>
          <w:rFonts w:eastAsiaTheme="minorEastAsia"/>
          <w:b/>
          <w:lang w:eastAsia="ko-KR"/>
        </w:rPr>
        <w:t>: Kno</w:t>
      </w:r>
      <w:r w:rsidR="004F141C" w:rsidRPr="00B51BB3">
        <w:rPr>
          <w:rFonts w:eastAsiaTheme="minorEastAsia"/>
          <w:b/>
          <w:lang w:eastAsia="ko-KR"/>
        </w:rPr>
        <w:t>wn bit information is indicated to each UE</w:t>
      </w:r>
      <w:r>
        <w:rPr>
          <w:rFonts w:eastAsiaTheme="minorEastAsia"/>
          <w:b/>
          <w:lang w:eastAsia="ko-KR"/>
        </w:rPr>
        <w:t>.</w:t>
      </w:r>
    </w:p>
    <w:p w14:paraId="4F4F7D3A" w14:textId="77777777" w:rsidR="002566C6" w:rsidRPr="00B51BB3" w:rsidRDefault="002566C6" w:rsidP="003D1C4B">
      <w:pPr>
        <w:spacing w:after="0"/>
        <w:ind w:left="0" w:firstLineChars="71" w:firstLine="142"/>
        <w:rPr>
          <w:rFonts w:eastAsiaTheme="minorEastAsia"/>
          <w:lang w:eastAsia="ko-KR"/>
        </w:rPr>
      </w:pPr>
    </w:p>
    <w:p w14:paraId="0B9675B1" w14:textId="7A5CB786" w:rsidR="00132017" w:rsidRPr="00BD3F6B" w:rsidRDefault="00B51BB3" w:rsidP="00070559">
      <w:pPr>
        <w:pStyle w:val="10"/>
        <w:numPr>
          <w:ilvl w:val="1"/>
          <w:numId w:val="1"/>
        </w:numPr>
        <w:spacing w:after="0"/>
        <w:rPr>
          <w:rFonts w:eastAsiaTheme="minorEastAsia"/>
          <w:lang w:eastAsia="ko-KR"/>
        </w:rPr>
      </w:pPr>
      <w:r>
        <w:rPr>
          <w:rFonts w:eastAsiaTheme="minorEastAsia" w:cs="Arial"/>
          <w:b/>
          <w:sz w:val="24"/>
          <w:szCs w:val="28"/>
          <w:lang w:eastAsia="ko-KR"/>
        </w:rPr>
        <w:t>Monitoring occasions of DCI format 3-0</w:t>
      </w:r>
    </w:p>
    <w:p w14:paraId="117D0EF9" w14:textId="66468739" w:rsidR="00B51BB3" w:rsidRDefault="00B51BB3" w:rsidP="00132017">
      <w:pPr>
        <w:spacing w:after="0"/>
        <w:ind w:left="0" w:firstLineChars="71" w:firstLine="142"/>
        <w:rPr>
          <w:rFonts w:eastAsiaTheme="minorEastAsia"/>
          <w:lang w:eastAsia="ko-KR"/>
        </w:rPr>
      </w:pPr>
      <w:r>
        <w:rPr>
          <w:rFonts w:eastAsiaTheme="minorEastAsia" w:hint="eastAsia"/>
          <w:lang w:eastAsia="ko-KR"/>
        </w:rPr>
        <w:t>Regarding the monitoring occasions of DCI format 3-0 outside Active Time, followings were agreed in last meeting;</w:t>
      </w:r>
    </w:p>
    <w:tbl>
      <w:tblPr>
        <w:tblStyle w:val="a7"/>
        <w:tblW w:w="0" w:type="auto"/>
        <w:tblLook w:val="04A0" w:firstRow="1" w:lastRow="0" w:firstColumn="1" w:lastColumn="0" w:noHBand="0" w:noVBand="1"/>
      </w:tblPr>
      <w:tblGrid>
        <w:gridCol w:w="9628"/>
      </w:tblGrid>
      <w:tr w:rsidR="00B51BB3" w14:paraId="3AA62357" w14:textId="77777777" w:rsidTr="00B51BB3">
        <w:tc>
          <w:tcPr>
            <w:tcW w:w="9628" w:type="dxa"/>
          </w:tcPr>
          <w:p w14:paraId="2B9324F2" w14:textId="77777777" w:rsidR="00B51BB3" w:rsidRPr="00B51BB3" w:rsidRDefault="00B51BB3" w:rsidP="00B51BB3">
            <w:pPr>
              <w:spacing w:before="0" w:after="0" w:line="0" w:lineRule="atLeast"/>
              <w:ind w:left="0" w:firstLine="0"/>
              <w:rPr>
                <w:rFonts w:eastAsiaTheme="minorEastAsia"/>
                <w:kern w:val="2"/>
                <w:lang w:val="en-US" w:eastAsia="ko-KR"/>
              </w:rPr>
            </w:pPr>
            <w:r w:rsidRPr="00B51BB3">
              <w:rPr>
                <w:rFonts w:eastAsiaTheme="minorEastAsia"/>
                <w:kern w:val="2"/>
                <w:highlight w:val="green"/>
                <w:lang w:val="en-US" w:eastAsia="ko-KR"/>
              </w:rPr>
              <w:t>Agreements</w:t>
            </w:r>
            <w:r w:rsidRPr="00B51BB3">
              <w:rPr>
                <w:rFonts w:eastAsiaTheme="minorEastAsia"/>
                <w:kern w:val="2"/>
                <w:lang w:val="en-US" w:eastAsia="ko-KR"/>
              </w:rPr>
              <w:t>:</w:t>
            </w:r>
          </w:p>
          <w:p w14:paraId="46FD32BA" w14:textId="77777777" w:rsidR="00B51BB3" w:rsidRPr="00B51BB3" w:rsidRDefault="00B51BB3" w:rsidP="00B51BB3">
            <w:pPr>
              <w:spacing w:before="0" w:after="0" w:line="0" w:lineRule="atLeast"/>
              <w:ind w:left="0" w:firstLine="0"/>
              <w:rPr>
                <w:rFonts w:eastAsiaTheme="minorEastAsia"/>
                <w:kern w:val="2"/>
                <w:lang w:val="en-US" w:eastAsia="zh-CN"/>
              </w:rPr>
            </w:pPr>
            <w:r w:rsidRPr="00B51BB3">
              <w:rPr>
                <w:rFonts w:eastAsiaTheme="minorEastAsia"/>
                <w:kern w:val="2"/>
                <w:lang w:val="en-US" w:eastAsia="zh-CN"/>
              </w:rPr>
              <w:t xml:space="preserve">UE starts monitoring the PDCCH with CRC scrambled by PS-RNTI  at the configured PS_offset before the start of DRX ON until the end of the configured range of monitoring.   </w:t>
            </w:r>
          </w:p>
          <w:p w14:paraId="7A8FE91A" w14:textId="77777777" w:rsidR="00B51BB3" w:rsidRPr="00B51BB3" w:rsidRDefault="00B51BB3" w:rsidP="00070559">
            <w:pPr>
              <w:numPr>
                <w:ilvl w:val="0"/>
                <w:numId w:val="11"/>
              </w:numPr>
              <w:spacing w:before="0" w:after="0" w:line="0" w:lineRule="atLeast"/>
              <w:contextualSpacing/>
              <w:jc w:val="left"/>
              <w:rPr>
                <w:rFonts w:eastAsia="바탕"/>
                <w:lang w:eastAsia="zh-CN"/>
              </w:rPr>
            </w:pPr>
            <w:r w:rsidRPr="00B51BB3">
              <w:rPr>
                <w:rFonts w:eastAsia="바탕"/>
                <w:lang w:eastAsia="zh-CN"/>
              </w:rPr>
              <w:t xml:space="preserve">The “PS_offset” is a new higher layer parameter  </w:t>
            </w:r>
          </w:p>
          <w:p w14:paraId="7DEE7AFC" w14:textId="77777777" w:rsidR="00B51BB3" w:rsidRPr="00B51BB3" w:rsidRDefault="00B51BB3" w:rsidP="00070559">
            <w:pPr>
              <w:numPr>
                <w:ilvl w:val="0"/>
                <w:numId w:val="10"/>
              </w:numPr>
              <w:spacing w:before="0" w:after="0" w:line="0" w:lineRule="atLeast"/>
              <w:contextualSpacing/>
              <w:jc w:val="left"/>
              <w:rPr>
                <w:rFonts w:eastAsia="바탕"/>
                <w:lang w:eastAsia="zh-CN"/>
              </w:rPr>
            </w:pPr>
            <w:r w:rsidRPr="00B51BB3">
              <w:rPr>
                <w:rFonts w:eastAsia="바탕"/>
                <w:lang w:eastAsia="zh-CN"/>
              </w:rPr>
              <w:t>(</w:t>
            </w:r>
            <w:r w:rsidRPr="00B51BB3">
              <w:rPr>
                <w:rFonts w:eastAsia="바탕"/>
                <w:highlight w:val="darkYellow"/>
                <w:lang w:eastAsia="zh-CN"/>
              </w:rPr>
              <w:t>Working assumption</w:t>
            </w:r>
            <w:r w:rsidRPr="00B51BB3">
              <w:rPr>
                <w:rFonts w:eastAsia="바탕"/>
                <w:lang w:eastAsia="zh-CN"/>
              </w:rPr>
              <w:t xml:space="preserve">) the range of monitoring is derived based on existing parameters, e.g., duration and  monitoringSymbolsWithinSlot, in SearchSpace IE without any change </w:t>
            </w:r>
          </w:p>
          <w:p w14:paraId="40F10F28" w14:textId="77777777" w:rsidR="00B51BB3" w:rsidRPr="00B51BB3" w:rsidRDefault="00B51BB3" w:rsidP="00070559">
            <w:pPr>
              <w:numPr>
                <w:ilvl w:val="1"/>
                <w:numId w:val="10"/>
              </w:numPr>
              <w:spacing w:before="0" w:after="0" w:line="0" w:lineRule="atLeast"/>
              <w:contextualSpacing/>
              <w:jc w:val="left"/>
              <w:rPr>
                <w:rFonts w:eastAsia="바탕"/>
                <w:lang w:eastAsia="zh-CN"/>
              </w:rPr>
            </w:pPr>
            <w:r w:rsidRPr="00B51BB3">
              <w:rPr>
                <w:rFonts w:eastAsia="바탕"/>
                <w:lang w:eastAsia="zh-CN"/>
              </w:rPr>
              <w:t>Note: the value of “range” is smaller than that of PS_offset, e.g., to ensure UE with sufficient time for preparing for PDCCH monitoring at the DRX ON</w:t>
            </w:r>
          </w:p>
          <w:p w14:paraId="7ADF43E0" w14:textId="77777777" w:rsidR="00B51BB3" w:rsidRPr="00B51BB3" w:rsidRDefault="00B51BB3" w:rsidP="00B51BB3">
            <w:pPr>
              <w:spacing w:before="0" w:after="0" w:line="0" w:lineRule="atLeast"/>
              <w:ind w:left="0" w:firstLine="0"/>
              <w:rPr>
                <w:rFonts w:eastAsiaTheme="minorEastAsia"/>
                <w:kern w:val="2"/>
                <w:lang w:val="en-US" w:eastAsia="zh-CN"/>
              </w:rPr>
            </w:pPr>
            <w:r w:rsidRPr="00B51BB3">
              <w:rPr>
                <w:rFonts w:eastAsiaTheme="minorEastAsia"/>
                <w:kern w:val="2"/>
                <w:lang w:val="en-US" w:eastAsia="zh-CN"/>
              </w:rPr>
              <w:t>Search space is configured for the indication of monitoring DCI with CRC scrambled by PS-RNTI.</w:t>
            </w:r>
          </w:p>
          <w:p w14:paraId="623BDA1D" w14:textId="77777777" w:rsidR="00B51BB3" w:rsidRPr="00B51BB3" w:rsidRDefault="00B51BB3" w:rsidP="00070559">
            <w:pPr>
              <w:numPr>
                <w:ilvl w:val="0"/>
                <w:numId w:val="12"/>
              </w:numPr>
              <w:spacing w:before="0" w:after="0" w:line="0" w:lineRule="atLeast"/>
              <w:contextualSpacing/>
              <w:jc w:val="left"/>
              <w:rPr>
                <w:rFonts w:eastAsia="바탕"/>
                <w:lang w:eastAsia="zh-CN"/>
              </w:rPr>
            </w:pPr>
            <w:r w:rsidRPr="00B51BB3">
              <w:rPr>
                <w:rFonts w:eastAsia="바탕"/>
                <w:lang w:eastAsia="zh-CN"/>
              </w:rPr>
              <w:t>Reuse the existing search space configuration with all or subset of parameters, e.g., the periodicity and the offset</w:t>
            </w:r>
          </w:p>
          <w:p w14:paraId="409F4EFD" w14:textId="1633A197" w:rsidR="00B51BB3" w:rsidRPr="00B51BB3" w:rsidRDefault="00B51BB3" w:rsidP="00070559">
            <w:pPr>
              <w:numPr>
                <w:ilvl w:val="0"/>
                <w:numId w:val="12"/>
              </w:numPr>
              <w:spacing w:before="0" w:after="0" w:line="0" w:lineRule="atLeast"/>
              <w:contextualSpacing/>
              <w:jc w:val="left"/>
              <w:rPr>
                <w:rFonts w:eastAsia="바탕"/>
                <w:lang w:eastAsia="zh-CN"/>
              </w:rPr>
            </w:pPr>
            <w:r w:rsidRPr="00B51BB3">
              <w:rPr>
                <w:rFonts w:eastAsia="바탕"/>
                <w:lang w:eastAsia="zh-CN"/>
              </w:rPr>
              <w:t>FFS: The restriction in the  supported periodicity, the aggregation level and the number of blind decoding for the new DCI with CRC scrambled by PS-RNTI</w:t>
            </w:r>
          </w:p>
        </w:tc>
      </w:tr>
    </w:tbl>
    <w:p w14:paraId="6992655C" w14:textId="56B44483" w:rsidR="00031945" w:rsidRDefault="00681601" w:rsidP="00132017">
      <w:pPr>
        <w:spacing w:after="0"/>
        <w:ind w:left="0" w:firstLineChars="71" w:firstLine="142"/>
        <w:rPr>
          <w:rFonts w:eastAsiaTheme="minorEastAsia"/>
          <w:kern w:val="2"/>
          <w:lang w:val="en-US" w:eastAsia="zh-CN"/>
        </w:rPr>
      </w:pPr>
      <w:r>
        <w:rPr>
          <w:rFonts w:eastAsiaTheme="minorEastAsia" w:hint="eastAsia"/>
          <w:lang w:eastAsia="ko-KR"/>
        </w:rPr>
        <w:t xml:space="preserve">There </w:t>
      </w:r>
      <w:r>
        <w:rPr>
          <w:rFonts w:eastAsiaTheme="minorEastAsia"/>
          <w:lang w:eastAsia="ko-KR"/>
        </w:rPr>
        <w:t>are</w:t>
      </w:r>
      <w:r>
        <w:rPr>
          <w:rFonts w:eastAsiaTheme="minorEastAsia" w:hint="eastAsia"/>
          <w:lang w:eastAsia="ko-KR"/>
        </w:rPr>
        <w:t xml:space="preserve"> different interpretations</w:t>
      </w:r>
      <w:r>
        <w:rPr>
          <w:rFonts w:eastAsiaTheme="minorEastAsia"/>
          <w:lang w:eastAsia="ko-KR"/>
        </w:rPr>
        <w:t xml:space="preserve"> for the agreement</w:t>
      </w:r>
      <w:r>
        <w:rPr>
          <w:rFonts w:eastAsiaTheme="minorEastAsia" w:hint="eastAsia"/>
          <w:lang w:eastAsia="ko-KR"/>
        </w:rPr>
        <w:t xml:space="preserve"> among companies, and it </w:t>
      </w:r>
      <w:r>
        <w:rPr>
          <w:rFonts w:eastAsiaTheme="minorEastAsia"/>
          <w:lang w:eastAsia="ko-KR"/>
        </w:rPr>
        <w:t xml:space="preserve">may be because the agreement is not clear. </w:t>
      </w:r>
      <w:r w:rsidR="00031945">
        <w:rPr>
          <w:rFonts w:eastAsiaTheme="minorEastAsia"/>
          <w:lang w:eastAsia="ko-KR"/>
        </w:rPr>
        <w:t>For aligning understanding for the agreement, the agreement needs to be clarified. For example, first sentence of the agreement can be clarified that “</w:t>
      </w:r>
      <w:r w:rsidR="00031945" w:rsidRPr="00B51BB3">
        <w:rPr>
          <w:rFonts w:eastAsiaTheme="minorEastAsia"/>
          <w:kern w:val="2"/>
          <w:lang w:val="en-US" w:eastAsia="zh-CN"/>
        </w:rPr>
        <w:t>UE starts monitoring the PDCCH</w:t>
      </w:r>
      <w:r w:rsidR="00031945">
        <w:rPr>
          <w:rFonts w:eastAsiaTheme="minorEastAsia"/>
          <w:kern w:val="2"/>
          <w:lang w:val="en-US" w:eastAsia="zh-CN"/>
        </w:rPr>
        <w:t xml:space="preserve"> with CRC scrambled by PS-RNTI </w:t>
      </w:r>
      <w:r w:rsidR="00031945" w:rsidRPr="00B51BB3">
        <w:rPr>
          <w:rFonts w:eastAsiaTheme="minorEastAsia"/>
          <w:kern w:val="2"/>
          <w:lang w:val="en-US" w:eastAsia="zh-CN"/>
        </w:rPr>
        <w:t xml:space="preserve">at </w:t>
      </w:r>
      <w:r w:rsidR="00031945" w:rsidRPr="00031945">
        <w:rPr>
          <w:rFonts w:eastAsiaTheme="minorEastAsia"/>
          <w:color w:val="FF0000"/>
          <w:kern w:val="2"/>
          <w:lang w:val="en-US" w:eastAsia="zh-CN"/>
        </w:rPr>
        <w:t>the configured monitoring occasion(s) from</w:t>
      </w:r>
      <w:r w:rsidR="00031945">
        <w:rPr>
          <w:rFonts w:eastAsiaTheme="minorEastAsia"/>
          <w:kern w:val="2"/>
          <w:lang w:val="en-US" w:eastAsia="zh-CN"/>
        </w:rPr>
        <w:t xml:space="preserve"> </w:t>
      </w:r>
      <w:r w:rsidR="00031945" w:rsidRPr="00B51BB3">
        <w:rPr>
          <w:rFonts w:eastAsiaTheme="minorEastAsia"/>
          <w:kern w:val="2"/>
          <w:lang w:val="en-US" w:eastAsia="zh-CN"/>
        </w:rPr>
        <w:t>the configured PS_offset before the start of DRX ON until the end of the configured range of monitoring.</w:t>
      </w:r>
      <w:r w:rsidR="00031945">
        <w:rPr>
          <w:rFonts w:eastAsiaTheme="minorEastAsia"/>
          <w:kern w:val="2"/>
          <w:lang w:val="en-US" w:eastAsia="zh-CN"/>
        </w:rPr>
        <w:t>” It means that monitoring occasions are derived from the configured search space set, and PS_offset is just time reference for distinguishing validity of each monitoring occasion.</w:t>
      </w:r>
    </w:p>
    <w:p w14:paraId="435D1DA1" w14:textId="30475802" w:rsidR="00B51BB3" w:rsidRDefault="00DE2A6B" w:rsidP="00132017">
      <w:pPr>
        <w:spacing w:after="0"/>
        <w:ind w:left="0" w:firstLineChars="71" w:firstLine="142"/>
        <w:rPr>
          <w:rFonts w:eastAsiaTheme="minorEastAsia"/>
          <w:lang w:eastAsia="ko-KR"/>
        </w:rPr>
      </w:pPr>
      <w:r>
        <w:rPr>
          <w:rFonts w:eastAsiaTheme="minorEastAsia"/>
          <w:lang w:eastAsia="ko-KR"/>
        </w:rPr>
        <w:t>F</w:t>
      </w:r>
      <w:r>
        <w:rPr>
          <w:rFonts w:eastAsiaTheme="minorEastAsia" w:hint="eastAsia"/>
          <w:lang w:eastAsia="ko-KR"/>
        </w:rPr>
        <w:t xml:space="preserve">rom </w:t>
      </w:r>
      <w:r>
        <w:rPr>
          <w:rFonts w:eastAsiaTheme="minorEastAsia"/>
          <w:lang w:eastAsia="ko-KR"/>
        </w:rPr>
        <w:t>our perspective, the agreement is interpreted as follows;</w:t>
      </w:r>
    </w:p>
    <w:p w14:paraId="14C46EB6" w14:textId="5BEA599F" w:rsidR="00DE2A6B" w:rsidRDefault="00DE2A6B" w:rsidP="00070559">
      <w:pPr>
        <w:pStyle w:val="ad"/>
        <w:numPr>
          <w:ilvl w:val="0"/>
          <w:numId w:val="13"/>
        </w:numPr>
        <w:ind w:leftChars="0"/>
        <w:rPr>
          <w:rFonts w:ascii="Times New Roman" w:eastAsiaTheme="minorEastAsia" w:hAnsi="Times New Roman" w:cs="Times New Roman"/>
          <w:lang w:val="en-GB"/>
        </w:rPr>
      </w:pPr>
      <w:r w:rsidRPr="00DE2A6B">
        <w:rPr>
          <w:rFonts w:ascii="Times New Roman" w:eastAsiaTheme="minorEastAsia" w:hAnsi="Times New Roman" w:cs="Times New Roman" w:hint="eastAsia"/>
          <w:lang w:val="en-GB"/>
        </w:rPr>
        <w:t>M</w:t>
      </w:r>
      <w:r w:rsidRPr="00DE2A6B">
        <w:rPr>
          <w:rFonts w:ascii="Times New Roman" w:eastAsiaTheme="minorEastAsia" w:hAnsi="Times New Roman" w:cs="Times New Roman"/>
          <w:lang w:val="en-GB"/>
        </w:rPr>
        <w:t>onitoring occasions of DCI format 3-0 are determined by corresponding search space set configuration with existing parameters</w:t>
      </w:r>
      <w:r w:rsidR="00681601">
        <w:rPr>
          <w:rFonts w:ascii="Times New Roman" w:eastAsiaTheme="minorEastAsia" w:hAnsi="Times New Roman" w:cs="Times New Roman"/>
          <w:lang w:val="en-GB"/>
        </w:rPr>
        <w:t xml:space="preserve"> regardless of PS_offset and range</w:t>
      </w:r>
      <w:r w:rsidRPr="00DE2A6B">
        <w:rPr>
          <w:rFonts w:ascii="Times New Roman" w:eastAsiaTheme="minorEastAsia" w:hAnsi="Times New Roman" w:cs="Times New Roman"/>
          <w:lang w:val="en-GB"/>
        </w:rPr>
        <w:t>.</w:t>
      </w:r>
    </w:p>
    <w:p w14:paraId="60E84F98" w14:textId="1F59AFF3" w:rsidR="00DE2A6B" w:rsidRDefault="00DE2A6B" w:rsidP="00070559">
      <w:pPr>
        <w:pStyle w:val="ad"/>
        <w:numPr>
          <w:ilvl w:val="0"/>
          <w:numId w:val="13"/>
        </w:numPr>
        <w:ind w:leftChars="0"/>
        <w:rPr>
          <w:rFonts w:ascii="Times New Roman" w:eastAsiaTheme="minorEastAsia" w:hAnsi="Times New Roman" w:cs="Times New Roman"/>
          <w:lang w:val="en-GB"/>
        </w:rPr>
      </w:pPr>
      <w:r>
        <w:rPr>
          <w:rFonts w:ascii="Times New Roman" w:eastAsiaTheme="minorEastAsia" w:hAnsi="Times New Roman" w:cs="Times New Roman"/>
          <w:lang w:val="en-GB"/>
        </w:rPr>
        <w:t>A UE does not monitor DCI format 3-0 in Active Time. (This is from another agreement.)</w:t>
      </w:r>
    </w:p>
    <w:p w14:paraId="4EBFB6E6" w14:textId="225710AF" w:rsidR="00DE2A6B" w:rsidRDefault="00DE2A6B" w:rsidP="00070559">
      <w:pPr>
        <w:pStyle w:val="ad"/>
        <w:numPr>
          <w:ilvl w:val="0"/>
          <w:numId w:val="13"/>
        </w:numPr>
        <w:ind w:leftChars="0"/>
        <w:rPr>
          <w:rFonts w:ascii="Times New Roman" w:eastAsiaTheme="minorEastAsia" w:hAnsi="Times New Roman" w:cs="Times New Roman"/>
          <w:lang w:val="en-GB"/>
        </w:rPr>
      </w:pPr>
      <w:r>
        <w:rPr>
          <w:rFonts w:ascii="Times New Roman" w:eastAsiaTheme="minorEastAsia" w:hAnsi="Times New Roman" w:cs="Times New Roman"/>
          <w:lang w:val="en-GB"/>
        </w:rPr>
        <w:t>There is a kind of time domain mask to indicate validity of each monitoring occasion configured for DCI format 3-0. Monitoring occasions within the mask are valid for monitoring DCI format 3-0.</w:t>
      </w:r>
    </w:p>
    <w:p w14:paraId="0127DA20" w14:textId="0B0E1D17" w:rsidR="00DE2A6B" w:rsidRPr="00681601" w:rsidRDefault="00DE2A6B" w:rsidP="00902819">
      <w:pPr>
        <w:spacing w:after="0"/>
        <w:ind w:left="0" w:firstLineChars="71" w:firstLine="142"/>
        <w:rPr>
          <w:rFonts w:eastAsiaTheme="minorEastAsia"/>
          <w:lang w:eastAsia="ko-KR"/>
        </w:rPr>
      </w:pPr>
      <w:r>
        <w:rPr>
          <w:rFonts w:eastAsiaTheme="minorEastAsia" w:hint="eastAsia"/>
          <w:lang w:eastAsia="ko-KR"/>
        </w:rPr>
        <w:lastRenderedPageBreak/>
        <w:t>Figure 1 shows ou</w:t>
      </w:r>
      <w:r w:rsidR="007110AA">
        <w:rPr>
          <w:rFonts w:eastAsiaTheme="minorEastAsia"/>
          <w:lang w:eastAsia="ko-KR"/>
        </w:rPr>
        <w:t>r</w:t>
      </w:r>
      <w:r>
        <w:rPr>
          <w:rFonts w:eastAsiaTheme="minorEastAsia" w:hint="eastAsia"/>
          <w:lang w:eastAsia="ko-KR"/>
        </w:rPr>
        <w:t xml:space="preserve"> interpretation </w:t>
      </w:r>
      <w:r w:rsidR="00902819">
        <w:rPr>
          <w:rFonts w:eastAsiaTheme="minorEastAsia"/>
          <w:lang w:eastAsia="ko-KR"/>
        </w:rPr>
        <w:t xml:space="preserve">for the agreement. In the figure, the “time gap” is </w:t>
      </w:r>
      <w:r w:rsidR="00681601">
        <w:rPr>
          <w:rFonts w:eastAsiaTheme="minorEastAsia"/>
          <w:lang w:eastAsia="ko-KR"/>
        </w:rPr>
        <w:t>preparation time</w:t>
      </w:r>
      <w:r w:rsidR="00902819">
        <w:rPr>
          <w:rFonts w:eastAsiaTheme="minorEastAsia"/>
          <w:lang w:eastAsia="ko-KR"/>
        </w:rPr>
        <w:t xml:space="preserve"> which is needed to prepare Active Time operation, and it can be fixed or configurable via further discussion. The “time mask” for </w:t>
      </w:r>
      <w:r w:rsidR="00681601">
        <w:rPr>
          <w:rFonts w:eastAsiaTheme="minorEastAsia"/>
          <w:lang w:eastAsia="ko-KR"/>
        </w:rPr>
        <w:t>determining validity of monitoring occasion can be determined by “PS_offset” and “preparation time”. And a duration of the time mask can be interpreted as a “range” in the agreement.</w:t>
      </w:r>
    </w:p>
    <w:p w14:paraId="13111405" w14:textId="3953C617" w:rsidR="00902819" w:rsidRDefault="00902819" w:rsidP="00902819">
      <w:pPr>
        <w:spacing w:before="0" w:after="0" w:line="20" w:lineRule="atLeast"/>
        <w:ind w:left="0" w:firstLineChars="71" w:firstLine="142"/>
        <w:jc w:val="center"/>
        <w:rPr>
          <w:rFonts w:eastAsiaTheme="minorEastAsia"/>
          <w:lang w:eastAsia="ko-KR"/>
        </w:rPr>
      </w:pPr>
      <w:r w:rsidRPr="00902819">
        <w:rPr>
          <w:rFonts w:hint="eastAsia"/>
          <w:noProof/>
          <w:lang w:val="en-US" w:eastAsia="ko-KR"/>
        </w:rPr>
        <w:drawing>
          <wp:inline distT="0" distB="0" distL="0" distR="0" wp14:anchorId="7FC41E23" wp14:editId="56F63EC8">
            <wp:extent cx="3499905" cy="1889821"/>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9585" cy="1905847"/>
                    </a:xfrm>
                    <a:prstGeom prst="rect">
                      <a:avLst/>
                    </a:prstGeom>
                    <a:noFill/>
                    <a:ln>
                      <a:noFill/>
                    </a:ln>
                  </pic:spPr>
                </pic:pic>
              </a:graphicData>
            </a:graphic>
          </wp:inline>
        </w:drawing>
      </w:r>
    </w:p>
    <w:p w14:paraId="58E3F755" w14:textId="70102535" w:rsidR="00902819" w:rsidRDefault="00902819" w:rsidP="00902819">
      <w:pPr>
        <w:spacing w:before="0" w:after="0" w:line="20" w:lineRule="atLeast"/>
        <w:ind w:left="0" w:firstLineChars="71" w:firstLine="142"/>
        <w:jc w:val="center"/>
        <w:rPr>
          <w:rFonts w:eastAsiaTheme="minorEastAsia"/>
          <w:lang w:eastAsia="ko-KR"/>
        </w:rPr>
      </w:pPr>
      <w:r>
        <w:rPr>
          <w:rFonts w:eastAsiaTheme="minorEastAsia" w:hint="eastAsia"/>
          <w:lang w:eastAsia="ko-KR"/>
        </w:rPr>
        <w:t>Figure 1. Determination of monitoring occasions for DCI format 3-0</w:t>
      </w:r>
    </w:p>
    <w:p w14:paraId="6B20C422" w14:textId="0D0F78F0" w:rsidR="00902819" w:rsidRPr="0029659B" w:rsidRDefault="00681601" w:rsidP="00902819">
      <w:pPr>
        <w:spacing w:after="0"/>
        <w:ind w:left="0" w:firstLineChars="71" w:firstLine="142"/>
        <w:rPr>
          <w:rFonts w:eastAsiaTheme="minorEastAsia"/>
          <w:lang w:eastAsia="ko-KR"/>
        </w:rPr>
      </w:pPr>
      <w:r>
        <w:rPr>
          <w:rFonts w:eastAsiaTheme="minorEastAsia" w:hint="eastAsia"/>
          <w:lang w:eastAsia="ko-KR"/>
        </w:rPr>
        <w:t xml:space="preserve">Regarding the working assumption, </w:t>
      </w:r>
      <w:r w:rsidR="00031945">
        <w:rPr>
          <w:rFonts w:eastAsiaTheme="minorEastAsia"/>
          <w:lang w:eastAsia="ko-KR"/>
        </w:rPr>
        <w:t>because parameters</w:t>
      </w:r>
      <w:r w:rsidR="0029659B">
        <w:rPr>
          <w:rFonts w:eastAsiaTheme="minorEastAsia"/>
          <w:lang w:eastAsia="ko-KR"/>
        </w:rPr>
        <w:t xml:space="preserve"> (e.g., duration and monitoringSymbolsWithinSlot is useful to configure monitoring occasions)</w:t>
      </w:r>
      <w:r w:rsidR="00031945">
        <w:rPr>
          <w:rFonts w:eastAsiaTheme="minorEastAsia"/>
          <w:lang w:eastAsia="ko-KR"/>
        </w:rPr>
        <w:t xml:space="preserve"> in a search space set configuration can be fully used to determine monitoring occasion, it is not desirable to use</w:t>
      </w:r>
      <w:r w:rsidR="00853DF9">
        <w:rPr>
          <w:rFonts w:eastAsiaTheme="minorEastAsia"/>
          <w:lang w:eastAsia="ko-KR"/>
        </w:rPr>
        <w:t xml:space="preserve"> those existing</w:t>
      </w:r>
      <w:r w:rsidR="00031945">
        <w:rPr>
          <w:rFonts w:eastAsiaTheme="minorEastAsia"/>
          <w:lang w:eastAsia="ko-KR"/>
        </w:rPr>
        <w:t xml:space="preserve"> parameter</w:t>
      </w:r>
      <w:r w:rsidR="00853DF9">
        <w:rPr>
          <w:rFonts w:eastAsiaTheme="minorEastAsia"/>
          <w:lang w:eastAsia="ko-KR"/>
        </w:rPr>
        <w:t>s</w:t>
      </w:r>
      <w:r w:rsidR="00031945">
        <w:rPr>
          <w:rFonts w:eastAsiaTheme="minorEastAsia"/>
          <w:lang w:eastAsia="ko-KR"/>
        </w:rPr>
        <w:t xml:space="preserve"> (related to monitoring occasion) in search space set configuration for defining “range”. In addition, </w:t>
      </w:r>
      <w:r w:rsidR="0029659B">
        <w:rPr>
          <w:rFonts w:eastAsiaTheme="minorEastAsia"/>
          <w:lang w:eastAsia="ko-KR"/>
        </w:rPr>
        <w:t xml:space="preserve">the “range” is not needed to be defined per search space set. So, we propose that the “range” can be derived from “PS_offset” and “time gap (as shown in Figure 1)”, and time gap can be fixed (e.g., 1 slot) or configured by network. </w:t>
      </w:r>
    </w:p>
    <w:p w14:paraId="3A46CA60" w14:textId="30AC784B" w:rsidR="00AE0137" w:rsidRPr="001F1989" w:rsidRDefault="0029659B" w:rsidP="003D1C4B">
      <w:pPr>
        <w:spacing w:after="0"/>
        <w:ind w:left="0" w:firstLineChars="71" w:firstLine="142"/>
        <w:rPr>
          <w:rFonts w:eastAsiaTheme="minorEastAsia"/>
          <w:b/>
          <w:kern w:val="2"/>
          <w:lang w:val="en-US" w:eastAsia="zh-CN"/>
        </w:rPr>
      </w:pPr>
      <w:r w:rsidRPr="001F1989">
        <w:rPr>
          <w:rFonts w:eastAsiaTheme="minorEastAsia" w:hint="eastAsia"/>
          <w:b/>
          <w:lang w:eastAsia="ko-KR"/>
        </w:rPr>
        <w:t>Proposal</w:t>
      </w:r>
      <w:r w:rsidR="007110AA">
        <w:rPr>
          <w:rFonts w:eastAsiaTheme="minorEastAsia"/>
          <w:b/>
          <w:lang w:eastAsia="ko-KR"/>
        </w:rPr>
        <w:t xml:space="preserve"> 5</w:t>
      </w:r>
      <w:r w:rsidRPr="001F1989">
        <w:rPr>
          <w:rFonts w:eastAsiaTheme="minorEastAsia" w:hint="eastAsia"/>
          <w:b/>
          <w:lang w:eastAsia="ko-KR"/>
        </w:rPr>
        <w:t xml:space="preserve">: </w:t>
      </w:r>
      <w:r w:rsidRPr="001F1989">
        <w:rPr>
          <w:rFonts w:eastAsiaTheme="minorEastAsia"/>
          <w:b/>
          <w:lang w:eastAsia="ko-KR"/>
        </w:rPr>
        <w:t>The previous agreement should be clarified as “</w:t>
      </w:r>
      <w:r w:rsidRPr="00B51BB3">
        <w:rPr>
          <w:rFonts w:eastAsiaTheme="minorEastAsia"/>
          <w:b/>
          <w:kern w:val="2"/>
          <w:lang w:val="en-US" w:eastAsia="zh-CN"/>
        </w:rPr>
        <w:t>UE starts monitoring the PDCCH</w:t>
      </w:r>
      <w:r w:rsidRPr="001F1989">
        <w:rPr>
          <w:rFonts w:eastAsiaTheme="minorEastAsia"/>
          <w:b/>
          <w:kern w:val="2"/>
          <w:lang w:val="en-US" w:eastAsia="zh-CN"/>
        </w:rPr>
        <w:t xml:space="preserve"> with CRC scrambled by PS-RNTI </w:t>
      </w:r>
      <w:r w:rsidRPr="00B51BB3">
        <w:rPr>
          <w:rFonts w:eastAsiaTheme="minorEastAsia"/>
          <w:b/>
          <w:kern w:val="2"/>
          <w:lang w:val="en-US" w:eastAsia="zh-CN"/>
        </w:rPr>
        <w:t xml:space="preserve">at </w:t>
      </w:r>
      <w:r w:rsidRPr="001F1989">
        <w:rPr>
          <w:rFonts w:eastAsiaTheme="minorEastAsia"/>
          <w:b/>
          <w:color w:val="FF0000"/>
          <w:kern w:val="2"/>
          <w:lang w:val="en-US" w:eastAsia="zh-CN"/>
        </w:rPr>
        <w:t>the configured monitoring occasion(s) from</w:t>
      </w:r>
      <w:r w:rsidRPr="001F1989">
        <w:rPr>
          <w:rFonts w:eastAsiaTheme="minorEastAsia"/>
          <w:b/>
          <w:kern w:val="2"/>
          <w:lang w:val="en-US" w:eastAsia="zh-CN"/>
        </w:rPr>
        <w:t xml:space="preserve"> </w:t>
      </w:r>
      <w:r w:rsidRPr="00B51BB3">
        <w:rPr>
          <w:rFonts w:eastAsiaTheme="minorEastAsia"/>
          <w:b/>
          <w:kern w:val="2"/>
          <w:lang w:val="en-US" w:eastAsia="zh-CN"/>
        </w:rPr>
        <w:t>the configured PS_offset before the start of DRX ON until the end of the configured range of monitoring</w:t>
      </w:r>
      <w:r w:rsidRPr="001F1989">
        <w:rPr>
          <w:rFonts w:eastAsiaTheme="minorEastAsia"/>
          <w:b/>
          <w:kern w:val="2"/>
          <w:lang w:val="en-US" w:eastAsia="zh-CN"/>
        </w:rPr>
        <w:t>”</w:t>
      </w:r>
    </w:p>
    <w:p w14:paraId="614DF264" w14:textId="638F9934" w:rsidR="0029659B" w:rsidRPr="001F1989" w:rsidRDefault="0029659B" w:rsidP="003D1C4B">
      <w:pPr>
        <w:spacing w:after="0"/>
        <w:ind w:left="0" w:firstLineChars="71" w:firstLine="142"/>
        <w:rPr>
          <w:rFonts w:eastAsiaTheme="minorEastAsia"/>
          <w:b/>
          <w:kern w:val="2"/>
          <w:lang w:val="en-US" w:eastAsia="zh-CN"/>
        </w:rPr>
      </w:pPr>
      <w:r w:rsidRPr="001F1989">
        <w:rPr>
          <w:rFonts w:eastAsiaTheme="minorEastAsia"/>
          <w:b/>
          <w:kern w:val="2"/>
          <w:lang w:val="en-US" w:eastAsia="zh-CN"/>
        </w:rPr>
        <w:t>Proposal</w:t>
      </w:r>
      <w:r w:rsidR="007110AA">
        <w:rPr>
          <w:rFonts w:eastAsiaTheme="minorEastAsia"/>
          <w:b/>
          <w:kern w:val="2"/>
          <w:lang w:val="en-US" w:eastAsia="zh-CN"/>
        </w:rPr>
        <w:t xml:space="preserve"> 6</w:t>
      </w:r>
      <w:r w:rsidRPr="001F1989">
        <w:rPr>
          <w:rFonts w:eastAsiaTheme="minorEastAsia"/>
          <w:b/>
          <w:kern w:val="2"/>
          <w:lang w:val="en-US" w:eastAsia="zh-CN"/>
        </w:rPr>
        <w:t xml:space="preserve">: Time gap for preparing PDCCH monitoring at the DRX ON </w:t>
      </w:r>
      <w:r w:rsidR="001F1989" w:rsidRPr="001F1989">
        <w:rPr>
          <w:rFonts w:eastAsiaTheme="minorEastAsia"/>
          <w:b/>
          <w:kern w:val="2"/>
          <w:lang w:val="en-US" w:eastAsia="zh-CN"/>
        </w:rPr>
        <w:t xml:space="preserve">is fixed or configured by a network. </w:t>
      </w:r>
    </w:p>
    <w:p w14:paraId="089BD27C" w14:textId="70F8A798" w:rsidR="001F1989" w:rsidRPr="001F1989" w:rsidRDefault="001F1989" w:rsidP="003D1C4B">
      <w:pPr>
        <w:spacing w:after="0"/>
        <w:ind w:left="0" w:firstLineChars="71" w:firstLine="142"/>
        <w:rPr>
          <w:rFonts w:eastAsiaTheme="minorEastAsia"/>
          <w:b/>
          <w:lang w:eastAsia="ko-KR"/>
        </w:rPr>
      </w:pPr>
      <w:r w:rsidRPr="001F1989">
        <w:rPr>
          <w:rFonts w:eastAsiaTheme="minorEastAsia"/>
          <w:b/>
          <w:kern w:val="2"/>
          <w:lang w:val="en-US" w:eastAsia="zh-CN"/>
        </w:rPr>
        <w:t>Proposal</w:t>
      </w:r>
      <w:r w:rsidR="007110AA">
        <w:rPr>
          <w:rFonts w:eastAsiaTheme="minorEastAsia"/>
          <w:b/>
          <w:kern w:val="2"/>
          <w:lang w:val="en-US" w:eastAsia="zh-CN"/>
        </w:rPr>
        <w:t xml:space="preserve"> 7</w:t>
      </w:r>
      <w:r w:rsidRPr="001F1989">
        <w:rPr>
          <w:rFonts w:eastAsiaTheme="minorEastAsia"/>
          <w:b/>
          <w:kern w:val="2"/>
          <w:lang w:val="en-US" w:eastAsia="zh-CN"/>
        </w:rPr>
        <w:t>: Monitoring occasions within a range defined by “PS_offset” and “Time gap” are regarded as valid resources for monitoring DCI format 3-0.</w:t>
      </w:r>
    </w:p>
    <w:p w14:paraId="1F3A6A6B" w14:textId="77777777" w:rsidR="00902819" w:rsidRDefault="00902819" w:rsidP="003D1C4B">
      <w:pPr>
        <w:spacing w:after="0"/>
        <w:ind w:left="0" w:firstLineChars="71" w:firstLine="142"/>
        <w:rPr>
          <w:rFonts w:eastAsiaTheme="minorEastAsia"/>
          <w:lang w:eastAsia="ko-KR"/>
        </w:rPr>
      </w:pPr>
    </w:p>
    <w:p w14:paraId="26BBF452" w14:textId="77777777" w:rsidR="00E53649" w:rsidRDefault="00E53649" w:rsidP="00070559">
      <w:pPr>
        <w:pStyle w:val="10"/>
        <w:numPr>
          <w:ilvl w:val="0"/>
          <w:numId w:val="1"/>
        </w:numPr>
        <w:rPr>
          <w:rFonts w:eastAsia="바탕"/>
          <w:b/>
          <w:lang w:eastAsia="ko-KR"/>
        </w:rPr>
      </w:pPr>
      <w:r>
        <w:rPr>
          <w:rFonts w:eastAsia="바탕"/>
          <w:b/>
          <w:lang w:eastAsia="ko-KR"/>
        </w:rPr>
        <w:t>Conclusion</w:t>
      </w:r>
    </w:p>
    <w:p w14:paraId="5D02F5B5" w14:textId="23AB4A18" w:rsidR="00166CB5" w:rsidRDefault="003C1C22" w:rsidP="003D1C4B">
      <w:pPr>
        <w:spacing w:after="0"/>
        <w:ind w:left="0" w:firstLineChars="71" w:firstLine="142"/>
        <w:rPr>
          <w:rFonts w:eastAsiaTheme="minorEastAsia"/>
          <w:lang w:eastAsia="ko-KR"/>
        </w:rPr>
      </w:pPr>
      <w:r>
        <w:rPr>
          <w:rFonts w:eastAsiaTheme="minorEastAsia"/>
          <w:lang w:eastAsia="ko-KR"/>
        </w:rPr>
        <w:t xml:space="preserve">In this contribution, </w:t>
      </w:r>
      <w:r w:rsidR="00755C4B">
        <w:rPr>
          <w:rFonts w:eastAsiaTheme="minorEastAsia"/>
          <w:lang w:eastAsia="ko-KR"/>
        </w:rPr>
        <w:t>we discuss PDCCH-based power saving signal/channel</w:t>
      </w:r>
      <w:r w:rsidR="00250B1E">
        <w:rPr>
          <w:rFonts w:eastAsiaTheme="minorEastAsia"/>
          <w:lang w:eastAsia="ko-KR"/>
        </w:rPr>
        <w:t>, and our proposals are as follows;</w:t>
      </w:r>
    </w:p>
    <w:p w14:paraId="4A9BE5C4" w14:textId="77777777" w:rsidR="007110AA" w:rsidRDefault="007110AA" w:rsidP="007110AA">
      <w:pPr>
        <w:spacing w:after="0"/>
        <w:ind w:left="0" w:firstLineChars="71" w:firstLine="142"/>
        <w:rPr>
          <w:rFonts w:eastAsiaTheme="minorEastAsia"/>
          <w:b/>
          <w:lang w:eastAsia="ko-KR"/>
        </w:rPr>
      </w:pPr>
      <w:r w:rsidRPr="00392F68">
        <w:rPr>
          <w:rFonts w:eastAsiaTheme="minorEastAsia" w:hint="eastAsia"/>
          <w:b/>
          <w:lang w:eastAsia="ko-KR"/>
        </w:rPr>
        <w:t>Proposal</w:t>
      </w:r>
      <w:r>
        <w:rPr>
          <w:rFonts w:eastAsiaTheme="minorEastAsia"/>
          <w:b/>
          <w:lang w:eastAsia="ko-KR"/>
        </w:rPr>
        <w:t xml:space="preserve"> 1</w:t>
      </w:r>
      <w:r w:rsidRPr="00392F68">
        <w:rPr>
          <w:rFonts w:eastAsiaTheme="minorEastAsia" w:hint="eastAsia"/>
          <w:b/>
          <w:lang w:eastAsia="ko-KR"/>
        </w:rPr>
        <w:t xml:space="preserve">: </w:t>
      </w:r>
      <w:r w:rsidRPr="00392F68">
        <w:rPr>
          <w:rFonts w:eastAsiaTheme="minorEastAsia"/>
          <w:b/>
          <w:lang w:eastAsia="ko-KR"/>
        </w:rPr>
        <w:t xml:space="preserve">A UE skips monitoring of the DCI format 3-0 and monitors PDCCH on corresponding on-duration(s), </w:t>
      </w:r>
      <w:r>
        <w:rPr>
          <w:rFonts w:eastAsiaTheme="minorEastAsia"/>
          <w:b/>
          <w:lang w:eastAsia="ko-KR"/>
        </w:rPr>
        <w:t xml:space="preserve">if all </w:t>
      </w:r>
      <w:r w:rsidRPr="00FB700D">
        <w:rPr>
          <w:rFonts w:eastAsiaTheme="minorEastAsia"/>
          <w:b/>
          <w:lang w:eastAsia="ko-KR"/>
        </w:rPr>
        <w:t>the monitoring occasion</w:t>
      </w:r>
      <w:r>
        <w:rPr>
          <w:rFonts w:eastAsiaTheme="minorEastAsia"/>
          <w:b/>
          <w:lang w:eastAsia="ko-KR"/>
        </w:rPr>
        <w:t>s</w:t>
      </w:r>
      <w:r w:rsidRPr="00FB700D">
        <w:rPr>
          <w:rFonts w:eastAsiaTheme="minorEastAsia"/>
          <w:b/>
          <w:lang w:eastAsia="ko-KR"/>
        </w:rPr>
        <w:t xml:space="preserve"> </w:t>
      </w:r>
      <w:r>
        <w:rPr>
          <w:rFonts w:eastAsiaTheme="minorEastAsia"/>
          <w:b/>
          <w:lang w:eastAsia="ko-KR"/>
        </w:rPr>
        <w:t>for the DCI format 3-0 for the on-duration(s)</w:t>
      </w:r>
      <w:r w:rsidRPr="00FB700D">
        <w:rPr>
          <w:rFonts w:eastAsiaTheme="minorEastAsia"/>
          <w:b/>
          <w:lang w:eastAsia="ko-KR"/>
        </w:rPr>
        <w:t xml:space="preserve"> </w:t>
      </w:r>
      <w:r>
        <w:rPr>
          <w:rFonts w:eastAsiaTheme="minorEastAsia"/>
          <w:b/>
          <w:lang w:eastAsia="ko-KR"/>
        </w:rPr>
        <w:t>are invalid</w:t>
      </w:r>
    </w:p>
    <w:p w14:paraId="59CA7DD2" w14:textId="77777777" w:rsidR="007110AA" w:rsidRPr="007110AA" w:rsidRDefault="007110AA" w:rsidP="007110AA">
      <w:pPr>
        <w:pStyle w:val="ad"/>
        <w:numPr>
          <w:ilvl w:val="0"/>
          <w:numId w:val="14"/>
        </w:numPr>
        <w:ind w:leftChars="0"/>
        <w:rPr>
          <w:rFonts w:eastAsiaTheme="minorEastAsia"/>
          <w:b/>
        </w:rPr>
      </w:pPr>
      <w:r w:rsidRPr="00F85EC7">
        <w:rPr>
          <w:rFonts w:ascii="Times New Roman" w:eastAsiaTheme="minorEastAsia" w:hAnsi="Times New Roman" w:cs="Times New Roman"/>
          <w:b/>
          <w:lang w:val="en-GB"/>
        </w:rPr>
        <w:t>A monitoring occasion for the DCI format 3-0 is invalid at least in case when it collides with</w:t>
      </w:r>
    </w:p>
    <w:p w14:paraId="4849D787" w14:textId="77777777" w:rsidR="007110AA" w:rsidRPr="007110AA" w:rsidRDefault="007110AA" w:rsidP="007110AA">
      <w:pPr>
        <w:pStyle w:val="ad"/>
        <w:numPr>
          <w:ilvl w:val="1"/>
          <w:numId w:val="14"/>
        </w:numPr>
        <w:ind w:leftChars="0"/>
        <w:rPr>
          <w:rFonts w:eastAsiaTheme="minorEastAsia"/>
          <w:b/>
        </w:rPr>
      </w:pPr>
      <w:r w:rsidRPr="00F85EC7">
        <w:rPr>
          <w:rFonts w:ascii="Times New Roman" w:eastAsiaTheme="minorEastAsia" w:hAnsi="Times New Roman" w:cs="Times New Roman"/>
          <w:b/>
          <w:lang w:val="en-GB"/>
        </w:rPr>
        <w:t>SSB transmission</w:t>
      </w:r>
    </w:p>
    <w:p w14:paraId="53DE21A5" w14:textId="77777777" w:rsidR="007110AA" w:rsidRPr="007110AA" w:rsidRDefault="007110AA" w:rsidP="007110AA">
      <w:pPr>
        <w:pStyle w:val="ad"/>
        <w:numPr>
          <w:ilvl w:val="1"/>
          <w:numId w:val="14"/>
        </w:numPr>
        <w:ind w:leftChars="0"/>
        <w:rPr>
          <w:rFonts w:eastAsiaTheme="minorEastAsia"/>
          <w:b/>
        </w:rPr>
      </w:pPr>
      <w:r w:rsidRPr="00F85EC7">
        <w:rPr>
          <w:rFonts w:ascii="Times New Roman" w:eastAsiaTheme="minorEastAsia" w:hAnsi="Times New Roman" w:cs="Times New Roman"/>
          <w:b/>
          <w:lang w:val="en-GB"/>
        </w:rPr>
        <w:t>Rate matching resource</w:t>
      </w:r>
    </w:p>
    <w:p w14:paraId="0BBD9B59" w14:textId="77777777" w:rsidR="007110AA" w:rsidRPr="00F85EC7" w:rsidRDefault="007110AA" w:rsidP="007110AA">
      <w:pPr>
        <w:pStyle w:val="ad"/>
        <w:numPr>
          <w:ilvl w:val="1"/>
          <w:numId w:val="14"/>
        </w:numPr>
        <w:ind w:leftChars="0"/>
        <w:rPr>
          <w:rFonts w:eastAsiaTheme="minorEastAsia"/>
          <w:b/>
        </w:rPr>
      </w:pPr>
      <w:r w:rsidRPr="00F85EC7">
        <w:rPr>
          <w:rFonts w:ascii="Times New Roman" w:eastAsiaTheme="minorEastAsia" w:hAnsi="Times New Roman" w:cs="Times New Roman"/>
          <w:b/>
          <w:lang w:val="en-GB"/>
        </w:rPr>
        <w:t>UL symbols configured by DCI format 2-0</w:t>
      </w:r>
    </w:p>
    <w:p w14:paraId="38832946" w14:textId="77777777" w:rsidR="007110AA" w:rsidRPr="0059520B" w:rsidRDefault="007110AA" w:rsidP="007110AA">
      <w:pPr>
        <w:spacing w:after="0"/>
        <w:ind w:left="0" w:firstLineChars="71" w:firstLine="142"/>
        <w:rPr>
          <w:rFonts w:eastAsiaTheme="minorEastAsia"/>
          <w:b/>
          <w:lang w:eastAsia="ko-KR"/>
        </w:rPr>
      </w:pPr>
      <w:r w:rsidRPr="0059520B">
        <w:rPr>
          <w:rFonts w:eastAsiaTheme="minorEastAsia"/>
          <w:b/>
          <w:lang w:eastAsia="ko-KR"/>
        </w:rPr>
        <w:lastRenderedPageBreak/>
        <w:t>Proposal</w:t>
      </w:r>
      <w:r>
        <w:rPr>
          <w:rFonts w:eastAsiaTheme="minorEastAsia"/>
          <w:b/>
          <w:lang w:eastAsia="ko-KR"/>
        </w:rPr>
        <w:t xml:space="preserve"> 2</w:t>
      </w:r>
      <w:r w:rsidRPr="0059520B">
        <w:rPr>
          <w:rFonts w:eastAsiaTheme="minorEastAsia"/>
          <w:b/>
          <w:lang w:eastAsia="ko-KR"/>
        </w:rPr>
        <w:t xml:space="preserve">: </w:t>
      </w:r>
      <w:r>
        <w:rPr>
          <w:rFonts w:eastAsiaTheme="minorEastAsia"/>
          <w:b/>
          <w:lang w:eastAsia="ko-KR"/>
        </w:rPr>
        <w:t>When a UE is configured to monitor DCI format 3-0 and also configured to monitor dormancy indication in the DCI format 3-0, the</w:t>
      </w:r>
      <w:r w:rsidRPr="0059520B">
        <w:rPr>
          <w:rFonts w:eastAsiaTheme="minorEastAsia"/>
          <w:b/>
          <w:lang w:eastAsia="ko-KR"/>
        </w:rPr>
        <w:t xml:space="preserve"> UE assume</w:t>
      </w:r>
      <w:r>
        <w:rPr>
          <w:rFonts w:eastAsiaTheme="minorEastAsia"/>
          <w:b/>
          <w:lang w:eastAsia="ko-KR"/>
        </w:rPr>
        <w:t>s</w:t>
      </w:r>
      <w:r w:rsidRPr="0059520B">
        <w:rPr>
          <w:rFonts w:eastAsiaTheme="minorEastAsia"/>
          <w:b/>
          <w:lang w:eastAsia="ko-KR"/>
        </w:rPr>
        <w:t xml:space="preserve"> latest dormancy behaviour</w:t>
      </w:r>
      <w:r>
        <w:rPr>
          <w:rFonts w:eastAsiaTheme="minorEastAsia"/>
          <w:b/>
          <w:lang w:eastAsia="ko-KR"/>
        </w:rPr>
        <w:t xml:space="preserve"> is maintained</w:t>
      </w:r>
      <w:r w:rsidRPr="0059520B">
        <w:rPr>
          <w:rFonts w:eastAsiaTheme="minorEastAsia"/>
          <w:b/>
          <w:lang w:eastAsia="ko-KR"/>
        </w:rPr>
        <w:t xml:space="preserve"> </w:t>
      </w:r>
      <w:r>
        <w:rPr>
          <w:rFonts w:eastAsiaTheme="minorEastAsia"/>
          <w:b/>
          <w:lang w:eastAsia="ko-KR"/>
        </w:rPr>
        <w:t>during an on-duration for each Scell</w:t>
      </w:r>
      <w:r w:rsidRPr="0059520B">
        <w:rPr>
          <w:rFonts w:eastAsiaTheme="minorEastAsia"/>
          <w:b/>
          <w:lang w:eastAsia="ko-KR"/>
        </w:rPr>
        <w:t>, if all of the following conditions are met;</w:t>
      </w:r>
    </w:p>
    <w:p w14:paraId="1AD3389A" w14:textId="77777777" w:rsidR="007110AA" w:rsidRPr="0059520B" w:rsidRDefault="007110AA" w:rsidP="007110AA">
      <w:pPr>
        <w:pStyle w:val="ad"/>
        <w:numPr>
          <w:ilvl w:val="0"/>
          <w:numId w:val="9"/>
        </w:numPr>
        <w:ind w:leftChars="0"/>
        <w:rPr>
          <w:rFonts w:ascii="Times New Roman" w:eastAsiaTheme="minorEastAsia" w:hAnsi="Times New Roman" w:cs="Times New Roman"/>
          <w:b/>
          <w:lang w:val="en-GB"/>
        </w:rPr>
      </w:pPr>
      <w:r w:rsidRPr="0059520B">
        <w:rPr>
          <w:rFonts w:ascii="Times New Roman" w:eastAsiaTheme="minorEastAsia" w:hAnsi="Times New Roman" w:cs="Times New Roman"/>
          <w:b/>
          <w:lang w:val="en-GB"/>
        </w:rPr>
        <w:t>If “wake up” is configured as a default procedure when a UE does not detect a DCI format 3-0</w:t>
      </w:r>
    </w:p>
    <w:p w14:paraId="342F1B14" w14:textId="77777777" w:rsidR="007110AA" w:rsidRPr="0059520B" w:rsidRDefault="007110AA" w:rsidP="007110AA">
      <w:pPr>
        <w:pStyle w:val="ad"/>
        <w:numPr>
          <w:ilvl w:val="0"/>
          <w:numId w:val="9"/>
        </w:numPr>
        <w:ind w:leftChars="0"/>
        <w:rPr>
          <w:rFonts w:ascii="Times New Roman" w:eastAsiaTheme="minorEastAsia" w:hAnsi="Times New Roman" w:cs="Times New Roman"/>
          <w:b/>
          <w:lang w:val="en-GB"/>
        </w:rPr>
      </w:pPr>
      <w:r w:rsidRPr="0059520B">
        <w:rPr>
          <w:rFonts w:ascii="Times New Roman" w:eastAsiaTheme="minorEastAsia" w:hAnsi="Times New Roman" w:cs="Times New Roman"/>
          <w:b/>
          <w:lang w:val="en-GB"/>
        </w:rPr>
        <w:t>If a UE does not detect the DCI format 3-0 on configured monitoring resources</w:t>
      </w:r>
      <w:r>
        <w:rPr>
          <w:rFonts w:ascii="Times New Roman" w:eastAsiaTheme="minorEastAsia" w:hAnsi="Times New Roman" w:cs="Times New Roman"/>
          <w:b/>
          <w:lang w:val="en-GB"/>
        </w:rPr>
        <w:t xml:space="preserve"> corresponding to the on-duration</w:t>
      </w:r>
    </w:p>
    <w:p w14:paraId="563EBD00" w14:textId="352F0685" w:rsidR="00897DCF" w:rsidRDefault="007110AA" w:rsidP="00277585">
      <w:pPr>
        <w:spacing w:after="0"/>
        <w:ind w:left="0" w:firstLineChars="71" w:firstLine="142"/>
        <w:rPr>
          <w:rFonts w:eastAsiaTheme="minorEastAsia"/>
          <w:b/>
          <w:lang w:eastAsia="ko-KR"/>
        </w:rPr>
      </w:pPr>
      <w:r w:rsidRPr="00854CE8">
        <w:rPr>
          <w:rFonts w:eastAsiaTheme="minorEastAsia"/>
          <w:b/>
          <w:lang w:eastAsia="ko-KR"/>
        </w:rPr>
        <w:t>Proposal</w:t>
      </w:r>
      <w:r>
        <w:rPr>
          <w:rFonts w:eastAsiaTheme="minorEastAsia"/>
          <w:b/>
          <w:lang w:eastAsia="ko-KR"/>
        </w:rPr>
        <w:t xml:space="preserve"> 3</w:t>
      </w:r>
      <w:r w:rsidRPr="00854CE8">
        <w:rPr>
          <w:rFonts w:eastAsiaTheme="minorEastAsia"/>
          <w:b/>
          <w:lang w:eastAsia="ko-KR"/>
        </w:rPr>
        <w:t xml:space="preserve">: A network indicates </w:t>
      </w:r>
      <w:r>
        <w:rPr>
          <w:rFonts w:eastAsiaTheme="minorEastAsia"/>
          <w:b/>
          <w:lang w:eastAsia="ko-KR"/>
        </w:rPr>
        <w:t xml:space="preserve">bit </w:t>
      </w:r>
      <w:r w:rsidRPr="00854CE8">
        <w:rPr>
          <w:rFonts w:eastAsiaTheme="minorEastAsia"/>
          <w:b/>
          <w:lang w:eastAsia="ko-KR"/>
        </w:rPr>
        <w:t xml:space="preserve">field information of </w:t>
      </w:r>
      <w:r>
        <w:rPr>
          <w:rFonts w:eastAsiaTheme="minorEastAsia"/>
          <w:b/>
          <w:lang w:eastAsia="ko-KR"/>
        </w:rPr>
        <w:t xml:space="preserve">new DCI for </w:t>
      </w:r>
      <w:r w:rsidRPr="00854CE8">
        <w:rPr>
          <w:rFonts w:eastAsiaTheme="minorEastAsia"/>
          <w:b/>
          <w:lang w:eastAsia="ko-KR"/>
        </w:rPr>
        <w:t xml:space="preserve">outside Active Time to each UE. The field information </w:t>
      </w:r>
      <w:r>
        <w:rPr>
          <w:rFonts w:eastAsiaTheme="minorEastAsia"/>
          <w:b/>
          <w:lang w:eastAsia="ko-KR"/>
        </w:rPr>
        <w:t xml:space="preserve">at least </w:t>
      </w:r>
      <w:r w:rsidRPr="00854CE8">
        <w:rPr>
          <w:rFonts w:eastAsiaTheme="minorEastAsia"/>
          <w:b/>
          <w:lang w:eastAsia="ko-KR"/>
        </w:rPr>
        <w:t>includes location of UE-specific information within a DCI.</w:t>
      </w:r>
    </w:p>
    <w:p w14:paraId="6819D94E" w14:textId="7431AC50" w:rsidR="007110AA" w:rsidRDefault="007110AA" w:rsidP="00277585">
      <w:pPr>
        <w:spacing w:after="0"/>
        <w:ind w:left="0" w:firstLineChars="71" w:firstLine="142"/>
        <w:rPr>
          <w:rFonts w:eastAsiaTheme="minorEastAsia"/>
          <w:b/>
          <w:lang w:eastAsia="ko-KR"/>
        </w:rPr>
      </w:pPr>
      <w:r>
        <w:rPr>
          <w:rFonts w:eastAsiaTheme="minorEastAsia"/>
          <w:b/>
          <w:lang w:eastAsia="ko-KR"/>
        </w:rPr>
        <w:t>Proposal 4: Kno</w:t>
      </w:r>
      <w:r w:rsidRPr="00B51BB3">
        <w:rPr>
          <w:rFonts w:eastAsiaTheme="minorEastAsia"/>
          <w:b/>
          <w:lang w:eastAsia="ko-KR"/>
        </w:rPr>
        <w:t>wn bit information is indicated to each UE</w:t>
      </w:r>
      <w:r>
        <w:rPr>
          <w:rFonts w:eastAsiaTheme="minorEastAsia"/>
          <w:b/>
          <w:lang w:eastAsia="ko-KR"/>
        </w:rPr>
        <w:t>.</w:t>
      </w:r>
    </w:p>
    <w:p w14:paraId="1CDB5BD3" w14:textId="265E71EA" w:rsidR="007110AA" w:rsidRDefault="007110AA" w:rsidP="00277585">
      <w:pPr>
        <w:spacing w:after="0"/>
        <w:ind w:left="0" w:firstLineChars="71" w:firstLine="142"/>
        <w:rPr>
          <w:rFonts w:eastAsiaTheme="minorEastAsia"/>
          <w:b/>
          <w:kern w:val="2"/>
          <w:lang w:val="en-US" w:eastAsia="zh-CN"/>
        </w:rPr>
      </w:pPr>
      <w:r w:rsidRPr="001F1989">
        <w:rPr>
          <w:rFonts w:eastAsiaTheme="minorEastAsia" w:hint="eastAsia"/>
          <w:b/>
          <w:lang w:eastAsia="ko-KR"/>
        </w:rPr>
        <w:t>Proposal</w:t>
      </w:r>
      <w:r>
        <w:rPr>
          <w:rFonts w:eastAsiaTheme="minorEastAsia"/>
          <w:b/>
          <w:lang w:eastAsia="ko-KR"/>
        </w:rPr>
        <w:t xml:space="preserve"> 5</w:t>
      </w:r>
      <w:r w:rsidRPr="001F1989">
        <w:rPr>
          <w:rFonts w:eastAsiaTheme="minorEastAsia" w:hint="eastAsia"/>
          <w:b/>
          <w:lang w:eastAsia="ko-KR"/>
        </w:rPr>
        <w:t xml:space="preserve">: </w:t>
      </w:r>
      <w:r w:rsidRPr="001F1989">
        <w:rPr>
          <w:rFonts w:eastAsiaTheme="minorEastAsia"/>
          <w:b/>
          <w:lang w:eastAsia="ko-KR"/>
        </w:rPr>
        <w:t>The previous agreement should be clarified as “</w:t>
      </w:r>
      <w:r w:rsidRPr="00B51BB3">
        <w:rPr>
          <w:rFonts w:eastAsiaTheme="minorEastAsia"/>
          <w:b/>
          <w:kern w:val="2"/>
          <w:lang w:val="en-US" w:eastAsia="zh-CN"/>
        </w:rPr>
        <w:t>UE starts monitoring the PDCCH</w:t>
      </w:r>
      <w:r w:rsidRPr="001F1989">
        <w:rPr>
          <w:rFonts w:eastAsiaTheme="minorEastAsia"/>
          <w:b/>
          <w:kern w:val="2"/>
          <w:lang w:val="en-US" w:eastAsia="zh-CN"/>
        </w:rPr>
        <w:t xml:space="preserve"> with CRC scrambled by PS-RNTI </w:t>
      </w:r>
      <w:r w:rsidRPr="00B51BB3">
        <w:rPr>
          <w:rFonts w:eastAsiaTheme="minorEastAsia"/>
          <w:b/>
          <w:kern w:val="2"/>
          <w:lang w:val="en-US" w:eastAsia="zh-CN"/>
        </w:rPr>
        <w:t xml:space="preserve">at </w:t>
      </w:r>
      <w:r w:rsidRPr="001F1989">
        <w:rPr>
          <w:rFonts w:eastAsiaTheme="minorEastAsia"/>
          <w:b/>
          <w:color w:val="FF0000"/>
          <w:kern w:val="2"/>
          <w:lang w:val="en-US" w:eastAsia="zh-CN"/>
        </w:rPr>
        <w:t>the configured monitoring occasion(s) from</w:t>
      </w:r>
      <w:r w:rsidRPr="001F1989">
        <w:rPr>
          <w:rFonts w:eastAsiaTheme="minorEastAsia"/>
          <w:b/>
          <w:kern w:val="2"/>
          <w:lang w:val="en-US" w:eastAsia="zh-CN"/>
        </w:rPr>
        <w:t xml:space="preserve"> </w:t>
      </w:r>
      <w:r w:rsidRPr="00B51BB3">
        <w:rPr>
          <w:rFonts w:eastAsiaTheme="minorEastAsia"/>
          <w:b/>
          <w:kern w:val="2"/>
          <w:lang w:val="en-US" w:eastAsia="zh-CN"/>
        </w:rPr>
        <w:t>the configured PS_offset before the start of DRX ON until the end of the configured range of monitoring</w:t>
      </w:r>
      <w:r w:rsidRPr="001F1989">
        <w:rPr>
          <w:rFonts w:eastAsiaTheme="minorEastAsia"/>
          <w:b/>
          <w:kern w:val="2"/>
          <w:lang w:val="en-US" w:eastAsia="zh-CN"/>
        </w:rPr>
        <w:t>”</w:t>
      </w:r>
    </w:p>
    <w:p w14:paraId="4EE016AA" w14:textId="05D2544C" w:rsidR="007110AA" w:rsidRDefault="007110AA" w:rsidP="00277585">
      <w:pPr>
        <w:spacing w:after="0"/>
        <w:ind w:left="0" w:firstLineChars="71" w:firstLine="142"/>
        <w:rPr>
          <w:rFonts w:eastAsiaTheme="minorEastAsia"/>
          <w:b/>
          <w:kern w:val="2"/>
          <w:lang w:val="en-US" w:eastAsia="zh-CN"/>
        </w:rPr>
      </w:pPr>
      <w:r w:rsidRPr="001F1989">
        <w:rPr>
          <w:rFonts w:eastAsiaTheme="minorEastAsia"/>
          <w:b/>
          <w:kern w:val="2"/>
          <w:lang w:val="en-US" w:eastAsia="zh-CN"/>
        </w:rPr>
        <w:t>Proposal</w:t>
      </w:r>
      <w:r>
        <w:rPr>
          <w:rFonts w:eastAsiaTheme="minorEastAsia"/>
          <w:b/>
          <w:kern w:val="2"/>
          <w:lang w:val="en-US" w:eastAsia="zh-CN"/>
        </w:rPr>
        <w:t xml:space="preserve"> 6</w:t>
      </w:r>
      <w:r w:rsidRPr="001F1989">
        <w:rPr>
          <w:rFonts w:eastAsiaTheme="minorEastAsia"/>
          <w:b/>
          <w:kern w:val="2"/>
          <w:lang w:val="en-US" w:eastAsia="zh-CN"/>
        </w:rPr>
        <w:t>: Time gap for preparing PDCCH monitoring at the DRX ON is fixed or configured by a network.</w:t>
      </w:r>
    </w:p>
    <w:p w14:paraId="461EA4C3" w14:textId="20A3AE2D" w:rsidR="007110AA" w:rsidRPr="006A0C4E" w:rsidRDefault="007110AA" w:rsidP="00277585">
      <w:pPr>
        <w:spacing w:after="0"/>
        <w:ind w:left="0" w:firstLineChars="71" w:firstLine="142"/>
        <w:rPr>
          <w:rFonts w:eastAsiaTheme="minorEastAsia"/>
          <w:b/>
          <w:lang w:val="en-US" w:eastAsia="ko-KR"/>
        </w:rPr>
      </w:pPr>
      <w:r w:rsidRPr="001F1989">
        <w:rPr>
          <w:rFonts w:eastAsiaTheme="minorEastAsia"/>
          <w:b/>
          <w:kern w:val="2"/>
          <w:lang w:val="en-US" w:eastAsia="zh-CN"/>
        </w:rPr>
        <w:t>Proposal</w:t>
      </w:r>
      <w:r>
        <w:rPr>
          <w:rFonts w:eastAsiaTheme="minorEastAsia"/>
          <w:b/>
          <w:kern w:val="2"/>
          <w:lang w:val="en-US" w:eastAsia="zh-CN"/>
        </w:rPr>
        <w:t xml:space="preserve"> 7</w:t>
      </w:r>
      <w:r w:rsidRPr="001F1989">
        <w:rPr>
          <w:rFonts w:eastAsiaTheme="minorEastAsia"/>
          <w:b/>
          <w:kern w:val="2"/>
          <w:lang w:val="en-US" w:eastAsia="zh-CN"/>
        </w:rPr>
        <w:t>: Monitoring occasions within a range defined by “PS_offset” and “Time gap” are regarded as valid resources for monitoring DCI format 3-0.</w:t>
      </w:r>
    </w:p>
    <w:sectPr w:rsidR="007110AA" w:rsidRPr="006A0C4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85543" w14:textId="77777777" w:rsidR="00EA1CE9" w:rsidRDefault="00EA1CE9" w:rsidP="00CB15B0">
      <w:pPr>
        <w:spacing w:before="0" w:after="0" w:line="240" w:lineRule="auto"/>
      </w:pPr>
      <w:r>
        <w:separator/>
      </w:r>
    </w:p>
  </w:endnote>
  <w:endnote w:type="continuationSeparator" w:id="0">
    <w:p w14:paraId="49987D5F" w14:textId="77777777" w:rsidR="00EA1CE9" w:rsidRDefault="00EA1CE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E05C4" w14:textId="77777777" w:rsidR="00EA1CE9" w:rsidRDefault="00EA1CE9" w:rsidP="00CB15B0">
      <w:pPr>
        <w:spacing w:before="0" w:after="0" w:line="240" w:lineRule="auto"/>
      </w:pPr>
      <w:r>
        <w:separator/>
      </w:r>
    </w:p>
  </w:footnote>
  <w:footnote w:type="continuationSeparator" w:id="0">
    <w:p w14:paraId="420EBB68" w14:textId="77777777" w:rsidR="00EA1CE9" w:rsidRDefault="00EA1CE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FC56D87"/>
    <w:multiLevelType w:val="hybridMultilevel"/>
    <w:tmpl w:val="6466FEA0"/>
    <w:lvl w:ilvl="0" w:tplc="48763998">
      <w:start w:val="1"/>
      <w:numFmt w:val="bullet"/>
      <w:lvlText w:val="•"/>
      <w:lvlJc w:val="left"/>
      <w:pPr>
        <w:ind w:left="542" w:hanging="400"/>
      </w:pPr>
      <w:rPr>
        <w:rFonts w:ascii="Arial" w:hAnsi="Arial"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7"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D656E9"/>
    <w:multiLevelType w:val="hybridMultilevel"/>
    <w:tmpl w:val="697E9BB2"/>
    <w:lvl w:ilvl="0" w:tplc="89946B28">
      <w:start w:val="1"/>
      <w:numFmt w:val="bullet"/>
      <w:lvlText w:val="-"/>
      <w:lvlJc w:val="left"/>
      <w:pPr>
        <w:ind w:left="502" w:hanging="360"/>
      </w:pPr>
      <w:rPr>
        <w:rFonts w:ascii="Times New Roman" w:eastAsiaTheme="minorEastAsia" w:hAnsi="Times New Roman" w:cs="Times New Roman" w:hint="default"/>
      </w:rPr>
    </w:lvl>
    <w:lvl w:ilvl="1" w:tplc="04090003">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E0C54E3"/>
    <w:multiLevelType w:val="hybridMultilevel"/>
    <w:tmpl w:val="C91CE84E"/>
    <w:lvl w:ilvl="0" w:tplc="48763998">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5"/>
  </w:num>
  <w:num w:numId="4">
    <w:abstractNumId w:val="2"/>
  </w:num>
  <w:num w:numId="5">
    <w:abstractNumId w:val="9"/>
  </w:num>
  <w:num w:numId="6">
    <w:abstractNumId w:val="1"/>
  </w:num>
  <w:num w:numId="7">
    <w:abstractNumId w:val="4"/>
  </w:num>
  <w:num w:numId="8">
    <w:abstractNumId w:val="12"/>
  </w:num>
  <w:num w:numId="9">
    <w:abstractNumId w:val="13"/>
  </w:num>
  <w:num w:numId="10">
    <w:abstractNumId w:val="7"/>
  </w:num>
  <w:num w:numId="11">
    <w:abstractNumId w:val="10"/>
  </w:num>
  <w:num w:numId="12">
    <w:abstractNumId w:val="3"/>
  </w:num>
  <w:num w:numId="13">
    <w:abstractNumId w:val="6"/>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1D57"/>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9AF"/>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1028"/>
    <w:rsid w:val="00031391"/>
    <w:rsid w:val="00031838"/>
    <w:rsid w:val="00031945"/>
    <w:rsid w:val="00031B83"/>
    <w:rsid w:val="00032001"/>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0FAF"/>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7E4"/>
    <w:rsid w:val="00045A56"/>
    <w:rsid w:val="00046A2B"/>
    <w:rsid w:val="00046CA1"/>
    <w:rsid w:val="00046DEE"/>
    <w:rsid w:val="0004706D"/>
    <w:rsid w:val="00047821"/>
    <w:rsid w:val="00047876"/>
    <w:rsid w:val="00047E83"/>
    <w:rsid w:val="00050098"/>
    <w:rsid w:val="00050555"/>
    <w:rsid w:val="00050CC8"/>
    <w:rsid w:val="00050D1E"/>
    <w:rsid w:val="00050F30"/>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390"/>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59"/>
    <w:rsid w:val="00070594"/>
    <w:rsid w:val="000715CF"/>
    <w:rsid w:val="0007170A"/>
    <w:rsid w:val="000718EF"/>
    <w:rsid w:val="00071FD2"/>
    <w:rsid w:val="0007229C"/>
    <w:rsid w:val="00072558"/>
    <w:rsid w:val="00073F8B"/>
    <w:rsid w:val="00074138"/>
    <w:rsid w:val="0007464A"/>
    <w:rsid w:val="00074B3A"/>
    <w:rsid w:val="000753FF"/>
    <w:rsid w:val="000754C8"/>
    <w:rsid w:val="00075537"/>
    <w:rsid w:val="0007585A"/>
    <w:rsid w:val="00075CB2"/>
    <w:rsid w:val="00076035"/>
    <w:rsid w:val="00076B16"/>
    <w:rsid w:val="00076BBA"/>
    <w:rsid w:val="00076F36"/>
    <w:rsid w:val="00077728"/>
    <w:rsid w:val="00077F49"/>
    <w:rsid w:val="0008005E"/>
    <w:rsid w:val="000800FF"/>
    <w:rsid w:val="00080C36"/>
    <w:rsid w:val="00080FF9"/>
    <w:rsid w:val="00082161"/>
    <w:rsid w:val="00082350"/>
    <w:rsid w:val="00082CE0"/>
    <w:rsid w:val="00082FAF"/>
    <w:rsid w:val="00083EB4"/>
    <w:rsid w:val="00083F32"/>
    <w:rsid w:val="00083F3B"/>
    <w:rsid w:val="00084DDD"/>
    <w:rsid w:val="00084EED"/>
    <w:rsid w:val="00085013"/>
    <w:rsid w:val="00085458"/>
    <w:rsid w:val="00085649"/>
    <w:rsid w:val="00085898"/>
    <w:rsid w:val="00085A3E"/>
    <w:rsid w:val="00085DC3"/>
    <w:rsid w:val="000860D8"/>
    <w:rsid w:val="000871B0"/>
    <w:rsid w:val="00087A89"/>
    <w:rsid w:val="00090142"/>
    <w:rsid w:val="00090358"/>
    <w:rsid w:val="00090426"/>
    <w:rsid w:val="00090765"/>
    <w:rsid w:val="00090A03"/>
    <w:rsid w:val="00090A77"/>
    <w:rsid w:val="00091077"/>
    <w:rsid w:val="0009157E"/>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AD4"/>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1D7"/>
    <w:rsid w:val="000A664A"/>
    <w:rsid w:val="000A682E"/>
    <w:rsid w:val="000A6D33"/>
    <w:rsid w:val="000A761B"/>
    <w:rsid w:val="000B0147"/>
    <w:rsid w:val="000B0804"/>
    <w:rsid w:val="000B0A90"/>
    <w:rsid w:val="000B0C36"/>
    <w:rsid w:val="000B0D6A"/>
    <w:rsid w:val="000B0E82"/>
    <w:rsid w:val="000B1172"/>
    <w:rsid w:val="000B1382"/>
    <w:rsid w:val="000B13D9"/>
    <w:rsid w:val="000B14F8"/>
    <w:rsid w:val="000B1C89"/>
    <w:rsid w:val="000B1ED3"/>
    <w:rsid w:val="000B1F41"/>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975"/>
    <w:rsid w:val="000C4C0D"/>
    <w:rsid w:val="000C5350"/>
    <w:rsid w:val="000C5A45"/>
    <w:rsid w:val="000C61B4"/>
    <w:rsid w:val="000C66E9"/>
    <w:rsid w:val="000C677B"/>
    <w:rsid w:val="000C691A"/>
    <w:rsid w:val="000C7030"/>
    <w:rsid w:val="000C7149"/>
    <w:rsid w:val="000C73AA"/>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A1F"/>
    <w:rsid w:val="000D7D43"/>
    <w:rsid w:val="000D7DD9"/>
    <w:rsid w:val="000D7F5F"/>
    <w:rsid w:val="000E052D"/>
    <w:rsid w:val="000E0C80"/>
    <w:rsid w:val="000E173E"/>
    <w:rsid w:val="000E249B"/>
    <w:rsid w:val="000E24FC"/>
    <w:rsid w:val="000E2735"/>
    <w:rsid w:val="000E2D89"/>
    <w:rsid w:val="000E2F15"/>
    <w:rsid w:val="000E31E7"/>
    <w:rsid w:val="000E32B1"/>
    <w:rsid w:val="000E3542"/>
    <w:rsid w:val="000E3664"/>
    <w:rsid w:val="000E3694"/>
    <w:rsid w:val="000E3842"/>
    <w:rsid w:val="000E3859"/>
    <w:rsid w:val="000E3A5D"/>
    <w:rsid w:val="000E413B"/>
    <w:rsid w:val="000E4844"/>
    <w:rsid w:val="000E5A5B"/>
    <w:rsid w:val="000E5AD5"/>
    <w:rsid w:val="000E65D9"/>
    <w:rsid w:val="000E6698"/>
    <w:rsid w:val="000E6960"/>
    <w:rsid w:val="000E7D80"/>
    <w:rsid w:val="000F0B17"/>
    <w:rsid w:val="000F0BF5"/>
    <w:rsid w:val="000F0EE4"/>
    <w:rsid w:val="000F1FDE"/>
    <w:rsid w:val="000F2631"/>
    <w:rsid w:val="000F26D1"/>
    <w:rsid w:val="000F35BD"/>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2E"/>
    <w:rsid w:val="001135C5"/>
    <w:rsid w:val="00113A33"/>
    <w:rsid w:val="00113F4B"/>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017"/>
    <w:rsid w:val="00132CD3"/>
    <w:rsid w:val="00133BFE"/>
    <w:rsid w:val="00133D6C"/>
    <w:rsid w:val="00134048"/>
    <w:rsid w:val="001342B1"/>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BE9"/>
    <w:rsid w:val="00165FE6"/>
    <w:rsid w:val="00166176"/>
    <w:rsid w:val="001661B3"/>
    <w:rsid w:val="001669FB"/>
    <w:rsid w:val="00166CB5"/>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56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C40"/>
    <w:rsid w:val="001A7E83"/>
    <w:rsid w:val="001B0075"/>
    <w:rsid w:val="001B01F9"/>
    <w:rsid w:val="001B096C"/>
    <w:rsid w:val="001B0E41"/>
    <w:rsid w:val="001B0E49"/>
    <w:rsid w:val="001B1294"/>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360"/>
    <w:rsid w:val="001C0414"/>
    <w:rsid w:val="001C0804"/>
    <w:rsid w:val="001C092C"/>
    <w:rsid w:val="001C1622"/>
    <w:rsid w:val="001C16E2"/>
    <w:rsid w:val="001C1D96"/>
    <w:rsid w:val="001C1E0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4D07"/>
    <w:rsid w:val="001D5056"/>
    <w:rsid w:val="001D51A0"/>
    <w:rsid w:val="001D5487"/>
    <w:rsid w:val="001D5C99"/>
    <w:rsid w:val="001D618A"/>
    <w:rsid w:val="001D6374"/>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989"/>
    <w:rsid w:val="001F1E2B"/>
    <w:rsid w:val="001F2210"/>
    <w:rsid w:val="001F29D4"/>
    <w:rsid w:val="001F2A5F"/>
    <w:rsid w:val="001F2C1A"/>
    <w:rsid w:val="001F32A6"/>
    <w:rsid w:val="001F3731"/>
    <w:rsid w:val="001F3D64"/>
    <w:rsid w:val="001F3E60"/>
    <w:rsid w:val="001F47D1"/>
    <w:rsid w:val="001F4F3C"/>
    <w:rsid w:val="001F7267"/>
    <w:rsid w:val="001F7340"/>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2E2"/>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05D3"/>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0A2"/>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1E"/>
    <w:rsid w:val="00250B74"/>
    <w:rsid w:val="00250B97"/>
    <w:rsid w:val="00250E9D"/>
    <w:rsid w:val="00251A9B"/>
    <w:rsid w:val="00252041"/>
    <w:rsid w:val="002520CB"/>
    <w:rsid w:val="002523D5"/>
    <w:rsid w:val="00252E43"/>
    <w:rsid w:val="002533C1"/>
    <w:rsid w:val="0025349A"/>
    <w:rsid w:val="002538AB"/>
    <w:rsid w:val="00253BB2"/>
    <w:rsid w:val="00254501"/>
    <w:rsid w:val="0025459C"/>
    <w:rsid w:val="00255A69"/>
    <w:rsid w:val="00256280"/>
    <w:rsid w:val="002562C4"/>
    <w:rsid w:val="002566C6"/>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4B8"/>
    <w:rsid w:val="0027279B"/>
    <w:rsid w:val="00272BDE"/>
    <w:rsid w:val="00273228"/>
    <w:rsid w:val="00274258"/>
    <w:rsid w:val="002747ED"/>
    <w:rsid w:val="00274C19"/>
    <w:rsid w:val="00275103"/>
    <w:rsid w:val="002751B6"/>
    <w:rsid w:val="002754A4"/>
    <w:rsid w:val="002755B9"/>
    <w:rsid w:val="002764DF"/>
    <w:rsid w:val="00276CBB"/>
    <w:rsid w:val="0027700D"/>
    <w:rsid w:val="002770EF"/>
    <w:rsid w:val="002772CB"/>
    <w:rsid w:val="00277585"/>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797"/>
    <w:rsid w:val="0029659B"/>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A31"/>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0779"/>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489A"/>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5BC"/>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30B"/>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93C"/>
    <w:rsid w:val="00310F85"/>
    <w:rsid w:val="003122CB"/>
    <w:rsid w:val="00312492"/>
    <w:rsid w:val="00312873"/>
    <w:rsid w:val="00312A66"/>
    <w:rsid w:val="00312CA4"/>
    <w:rsid w:val="00313FFA"/>
    <w:rsid w:val="0031497D"/>
    <w:rsid w:val="00314B2B"/>
    <w:rsid w:val="00314CBC"/>
    <w:rsid w:val="003155E9"/>
    <w:rsid w:val="00315ADD"/>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0C0A"/>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61"/>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1E8"/>
    <w:rsid w:val="00367B5C"/>
    <w:rsid w:val="00367CD5"/>
    <w:rsid w:val="003711B7"/>
    <w:rsid w:val="00371A6D"/>
    <w:rsid w:val="00371CC6"/>
    <w:rsid w:val="00372217"/>
    <w:rsid w:val="0037316B"/>
    <w:rsid w:val="003739AB"/>
    <w:rsid w:val="00373D9D"/>
    <w:rsid w:val="00373E9D"/>
    <w:rsid w:val="00374524"/>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2F68"/>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53"/>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4D"/>
    <w:rsid w:val="003C558D"/>
    <w:rsid w:val="003C5E2A"/>
    <w:rsid w:val="003C7171"/>
    <w:rsid w:val="003C79BC"/>
    <w:rsid w:val="003C7A64"/>
    <w:rsid w:val="003C7B1D"/>
    <w:rsid w:val="003C7EBD"/>
    <w:rsid w:val="003C7F95"/>
    <w:rsid w:val="003C7FC2"/>
    <w:rsid w:val="003D07C9"/>
    <w:rsid w:val="003D0BE6"/>
    <w:rsid w:val="003D0E37"/>
    <w:rsid w:val="003D1253"/>
    <w:rsid w:val="003D1C4B"/>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1EBB"/>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E72"/>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E94"/>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27F4A"/>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8A9"/>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F4"/>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437"/>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27FE"/>
    <w:rsid w:val="00473588"/>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07C"/>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5956"/>
    <w:rsid w:val="00497086"/>
    <w:rsid w:val="004971B2"/>
    <w:rsid w:val="0049735B"/>
    <w:rsid w:val="0049748C"/>
    <w:rsid w:val="00497A67"/>
    <w:rsid w:val="004A030E"/>
    <w:rsid w:val="004A041F"/>
    <w:rsid w:val="004A043F"/>
    <w:rsid w:val="004A1340"/>
    <w:rsid w:val="004A1EA1"/>
    <w:rsid w:val="004A36BE"/>
    <w:rsid w:val="004A3917"/>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462E"/>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4FF"/>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41C"/>
    <w:rsid w:val="004F1520"/>
    <w:rsid w:val="004F156D"/>
    <w:rsid w:val="004F1861"/>
    <w:rsid w:val="004F1BB9"/>
    <w:rsid w:val="004F1DF4"/>
    <w:rsid w:val="004F25C6"/>
    <w:rsid w:val="004F2DAA"/>
    <w:rsid w:val="004F342F"/>
    <w:rsid w:val="004F36D3"/>
    <w:rsid w:val="004F37DA"/>
    <w:rsid w:val="004F3C19"/>
    <w:rsid w:val="004F47D1"/>
    <w:rsid w:val="004F4AB7"/>
    <w:rsid w:val="004F4AD7"/>
    <w:rsid w:val="004F4CF5"/>
    <w:rsid w:val="004F513A"/>
    <w:rsid w:val="004F64C2"/>
    <w:rsid w:val="004F65B3"/>
    <w:rsid w:val="004F65EF"/>
    <w:rsid w:val="004F6A87"/>
    <w:rsid w:val="004F721E"/>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A30"/>
    <w:rsid w:val="00506C41"/>
    <w:rsid w:val="0050753C"/>
    <w:rsid w:val="00507F1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AE8"/>
    <w:rsid w:val="00515CE0"/>
    <w:rsid w:val="005160C5"/>
    <w:rsid w:val="00516138"/>
    <w:rsid w:val="0051621C"/>
    <w:rsid w:val="005165FE"/>
    <w:rsid w:val="00516E49"/>
    <w:rsid w:val="00516F73"/>
    <w:rsid w:val="005173CA"/>
    <w:rsid w:val="00517784"/>
    <w:rsid w:val="005179A6"/>
    <w:rsid w:val="00517DD6"/>
    <w:rsid w:val="00517DD7"/>
    <w:rsid w:val="00520397"/>
    <w:rsid w:val="00520898"/>
    <w:rsid w:val="00520980"/>
    <w:rsid w:val="00520B0B"/>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589"/>
    <w:rsid w:val="0054571C"/>
    <w:rsid w:val="005458B0"/>
    <w:rsid w:val="005464E2"/>
    <w:rsid w:val="005464F9"/>
    <w:rsid w:val="00546924"/>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386A"/>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A75"/>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77B9C"/>
    <w:rsid w:val="00580A2B"/>
    <w:rsid w:val="00580B01"/>
    <w:rsid w:val="00580DAD"/>
    <w:rsid w:val="00581377"/>
    <w:rsid w:val="005823E7"/>
    <w:rsid w:val="00582A13"/>
    <w:rsid w:val="00582F6F"/>
    <w:rsid w:val="00583D6B"/>
    <w:rsid w:val="0058466A"/>
    <w:rsid w:val="00584C51"/>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1C7"/>
    <w:rsid w:val="0059520B"/>
    <w:rsid w:val="00595540"/>
    <w:rsid w:val="0059595E"/>
    <w:rsid w:val="00595AF3"/>
    <w:rsid w:val="005962C2"/>
    <w:rsid w:val="00596944"/>
    <w:rsid w:val="00596BF6"/>
    <w:rsid w:val="00597328"/>
    <w:rsid w:val="0059734A"/>
    <w:rsid w:val="00597805"/>
    <w:rsid w:val="005979CD"/>
    <w:rsid w:val="00597BF5"/>
    <w:rsid w:val="00597E9A"/>
    <w:rsid w:val="005A04A6"/>
    <w:rsid w:val="005A0A0E"/>
    <w:rsid w:val="005A141A"/>
    <w:rsid w:val="005A1F1A"/>
    <w:rsid w:val="005A22C5"/>
    <w:rsid w:val="005A237D"/>
    <w:rsid w:val="005A2CA4"/>
    <w:rsid w:val="005A36C0"/>
    <w:rsid w:val="005A379B"/>
    <w:rsid w:val="005A3F6C"/>
    <w:rsid w:val="005A411B"/>
    <w:rsid w:val="005A41B3"/>
    <w:rsid w:val="005A46CD"/>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C43"/>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75D"/>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309"/>
    <w:rsid w:val="005D255F"/>
    <w:rsid w:val="005D257F"/>
    <w:rsid w:val="005D299F"/>
    <w:rsid w:val="005D29C2"/>
    <w:rsid w:val="005D2B43"/>
    <w:rsid w:val="005D2E52"/>
    <w:rsid w:val="005D3043"/>
    <w:rsid w:val="005D320C"/>
    <w:rsid w:val="005D3B42"/>
    <w:rsid w:val="005D3F88"/>
    <w:rsid w:val="005D3FD0"/>
    <w:rsid w:val="005D4309"/>
    <w:rsid w:val="005D4443"/>
    <w:rsid w:val="005D4EAC"/>
    <w:rsid w:val="005D5488"/>
    <w:rsid w:val="005D5564"/>
    <w:rsid w:val="005D5731"/>
    <w:rsid w:val="005D599C"/>
    <w:rsid w:val="005D5B8C"/>
    <w:rsid w:val="005D644F"/>
    <w:rsid w:val="005D67E6"/>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4B1"/>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3D"/>
    <w:rsid w:val="006035FF"/>
    <w:rsid w:val="00603EB8"/>
    <w:rsid w:val="00604233"/>
    <w:rsid w:val="0060506D"/>
    <w:rsid w:val="006050F9"/>
    <w:rsid w:val="00605399"/>
    <w:rsid w:val="006056E3"/>
    <w:rsid w:val="00605934"/>
    <w:rsid w:val="00605E2F"/>
    <w:rsid w:val="006062E8"/>
    <w:rsid w:val="0060642B"/>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4D83"/>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CB5"/>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69AE"/>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176"/>
    <w:rsid w:val="0065740C"/>
    <w:rsid w:val="00657DCF"/>
    <w:rsid w:val="00660204"/>
    <w:rsid w:val="006602E3"/>
    <w:rsid w:val="00660597"/>
    <w:rsid w:val="00660B7A"/>
    <w:rsid w:val="006614A2"/>
    <w:rsid w:val="006622D2"/>
    <w:rsid w:val="006623B0"/>
    <w:rsid w:val="00662812"/>
    <w:rsid w:val="00663F87"/>
    <w:rsid w:val="00664B4E"/>
    <w:rsid w:val="006653C0"/>
    <w:rsid w:val="0066544C"/>
    <w:rsid w:val="0066568E"/>
    <w:rsid w:val="006656A0"/>
    <w:rsid w:val="006659B6"/>
    <w:rsid w:val="00665E4E"/>
    <w:rsid w:val="006665F6"/>
    <w:rsid w:val="006668C5"/>
    <w:rsid w:val="006668D1"/>
    <w:rsid w:val="006671B0"/>
    <w:rsid w:val="006676C4"/>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601"/>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0C4E"/>
    <w:rsid w:val="006A1034"/>
    <w:rsid w:val="006A10C2"/>
    <w:rsid w:val="006A10E6"/>
    <w:rsid w:val="006A1887"/>
    <w:rsid w:val="006A2229"/>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149"/>
    <w:rsid w:val="006B5294"/>
    <w:rsid w:val="006B538F"/>
    <w:rsid w:val="006B54DA"/>
    <w:rsid w:val="006B63C1"/>
    <w:rsid w:val="006B65E5"/>
    <w:rsid w:val="006B68BA"/>
    <w:rsid w:val="006B7403"/>
    <w:rsid w:val="006B7527"/>
    <w:rsid w:val="006B793B"/>
    <w:rsid w:val="006B7BBF"/>
    <w:rsid w:val="006C0163"/>
    <w:rsid w:val="006C01EC"/>
    <w:rsid w:val="006C03A1"/>
    <w:rsid w:val="006C050A"/>
    <w:rsid w:val="006C0D99"/>
    <w:rsid w:val="006C0F4B"/>
    <w:rsid w:val="006C1393"/>
    <w:rsid w:val="006C1457"/>
    <w:rsid w:val="006C1CC6"/>
    <w:rsid w:val="006C2032"/>
    <w:rsid w:val="006C2677"/>
    <w:rsid w:val="006C2C93"/>
    <w:rsid w:val="006C2CC7"/>
    <w:rsid w:val="006C312C"/>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C7FAE"/>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350"/>
    <w:rsid w:val="006F4D0C"/>
    <w:rsid w:val="006F5452"/>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78"/>
    <w:rsid w:val="00706DD2"/>
    <w:rsid w:val="00707390"/>
    <w:rsid w:val="00707504"/>
    <w:rsid w:val="00707788"/>
    <w:rsid w:val="00707A0F"/>
    <w:rsid w:val="00707C53"/>
    <w:rsid w:val="007106C8"/>
    <w:rsid w:val="00710786"/>
    <w:rsid w:val="00711068"/>
    <w:rsid w:val="007110AA"/>
    <w:rsid w:val="0071162B"/>
    <w:rsid w:val="00711977"/>
    <w:rsid w:val="0071227D"/>
    <w:rsid w:val="0071232C"/>
    <w:rsid w:val="00712706"/>
    <w:rsid w:val="00712E43"/>
    <w:rsid w:val="007139A0"/>
    <w:rsid w:val="00713E47"/>
    <w:rsid w:val="00714299"/>
    <w:rsid w:val="0071495C"/>
    <w:rsid w:val="00715633"/>
    <w:rsid w:val="007169C7"/>
    <w:rsid w:val="00717193"/>
    <w:rsid w:val="007174FE"/>
    <w:rsid w:val="00720114"/>
    <w:rsid w:val="007202C5"/>
    <w:rsid w:val="00720CF9"/>
    <w:rsid w:val="007220E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56A"/>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C4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05C"/>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7"/>
    <w:rsid w:val="0077239B"/>
    <w:rsid w:val="0077257E"/>
    <w:rsid w:val="007729C0"/>
    <w:rsid w:val="007732C9"/>
    <w:rsid w:val="007733A3"/>
    <w:rsid w:val="00773ACB"/>
    <w:rsid w:val="00774122"/>
    <w:rsid w:val="00774302"/>
    <w:rsid w:val="007745A4"/>
    <w:rsid w:val="00774F6D"/>
    <w:rsid w:val="00775446"/>
    <w:rsid w:val="00775992"/>
    <w:rsid w:val="00775E4F"/>
    <w:rsid w:val="007762D8"/>
    <w:rsid w:val="00776A68"/>
    <w:rsid w:val="00776C8E"/>
    <w:rsid w:val="00777FB7"/>
    <w:rsid w:val="007800E1"/>
    <w:rsid w:val="00780AA8"/>
    <w:rsid w:val="00780D57"/>
    <w:rsid w:val="00781931"/>
    <w:rsid w:val="00781EBC"/>
    <w:rsid w:val="0078237A"/>
    <w:rsid w:val="0078244E"/>
    <w:rsid w:val="00782746"/>
    <w:rsid w:val="0078284A"/>
    <w:rsid w:val="00782937"/>
    <w:rsid w:val="00782C4C"/>
    <w:rsid w:val="00783775"/>
    <w:rsid w:val="00783E1D"/>
    <w:rsid w:val="00784C0D"/>
    <w:rsid w:val="00784FC4"/>
    <w:rsid w:val="00785023"/>
    <w:rsid w:val="00785421"/>
    <w:rsid w:val="00785BAB"/>
    <w:rsid w:val="00785C76"/>
    <w:rsid w:val="00786091"/>
    <w:rsid w:val="00786713"/>
    <w:rsid w:val="00787525"/>
    <w:rsid w:val="007876A3"/>
    <w:rsid w:val="00790B68"/>
    <w:rsid w:val="00790C1F"/>
    <w:rsid w:val="00790F12"/>
    <w:rsid w:val="007912DE"/>
    <w:rsid w:val="00792D3C"/>
    <w:rsid w:val="00794460"/>
    <w:rsid w:val="00794E27"/>
    <w:rsid w:val="007954EB"/>
    <w:rsid w:val="007954F6"/>
    <w:rsid w:val="007957E2"/>
    <w:rsid w:val="00795C14"/>
    <w:rsid w:val="00795D2E"/>
    <w:rsid w:val="00795FDE"/>
    <w:rsid w:val="00796B10"/>
    <w:rsid w:val="007972E4"/>
    <w:rsid w:val="007973FD"/>
    <w:rsid w:val="00797692"/>
    <w:rsid w:val="007A0209"/>
    <w:rsid w:val="007A0BD8"/>
    <w:rsid w:val="007A11B2"/>
    <w:rsid w:val="007A129F"/>
    <w:rsid w:val="007A132F"/>
    <w:rsid w:val="007A13DB"/>
    <w:rsid w:val="007A1683"/>
    <w:rsid w:val="007A23D4"/>
    <w:rsid w:val="007A3166"/>
    <w:rsid w:val="007A33BF"/>
    <w:rsid w:val="007A3420"/>
    <w:rsid w:val="007A36BD"/>
    <w:rsid w:val="007A42D7"/>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27BC"/>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C7F51"/>
    <w:rsid w:val="007D0272"/>
    <w:rsid w:val="007D09D3"/>
    <w:rsid w:val="007D26D9"/>
    <w:rsid w:val="007D27DA"/>
    <w:rsid w:val="007D2A4C"/>
    <w:rsid w:val="007D4651"/>
    <w:rsid w:val="007D4A4B"/>
    <w:rsid w:val="007D4BC7"/>
    <w:rsid w:val="007D50FE"/>
    <w:rsid w:val="007D5214"/>
    <w:rsid w:val="007D595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594F"/>
    <w:rsid w:val="007E69A7"/>
    <w:rsid w:val="007E69E3"/>
    <w:rsid w:val="007E6C72"/>
    <w:rsid w:val="007E6F06"/>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BF0"/>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C57"/>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2C46"/>
    <w:rsid w:val="0084339F"/>
    <w:rsid w:val="00843966"/>
    <w:rsid w:val="00843AC7"/>
    <w:rsid w:val="0084410B"/>
    <w:rsid w:val="0084443B"/>
    <w:rsid w:val="008471B5"/>
    <w:rsid w:val="00847417"/>
    <w:rsid w:val="00847480"/>
    <w:rsid w:val="008474A3"/>
    <w:rsid w:val="00850668"/>
    <w:rsid w:val="008507B8"/>
    <w:rsid w:val="00850848"/>
    <w:rsid w:val="00850BE2"/>
    <w:rsid w:val="00850C42"/>
    <w:rsid w:val="008512FC"/>
    <w:rsid w:val="00851BA5"/>
    <w:rsid w:val="00852700"/>
    <w:rsid w:val="00852A76"/>
    <w:rsid w:val="008539BD"/>
    <w:rsid w:val="00853D16"/>
    <w:rsid w:val="00853D36"/>
    <w:rsid w:val="00853DF9"/>
    <w:rsid w:val="008549AD"/>
    <w:rsid w:val="00854CE8"/>
    <w:rsid w:val="00854D1F"/>
    <w:rsid w:val="00854F65"/>
    <w:rsid w:val="00855905"/>
    <w:rsid w:val="008559E2"/>
    <w:rsid w:val="008561B2"/>
    <w:rsid w:val="00856303"/>
    <w:rsid w:val="00856537"/>
    <w:rsid w:val="00856781"/>
    <w:rsid w:val="00857172"/>
    <w:rsid w:val="008578DC"/>
    <w:rsid w:val="00857AA0"/>
    <w:rsid w:val="00857B16"/>
    <w:rsid w:val="00857C64"/>
    <w:rsid w:val="0086026D"/>
    <w:rsid w:val="0086028C"/>
    <w:rsid w:val="00860917"/>
    <w:rsid w:val="008609F4"/>
    <w:rsid w:val="00860A48"/>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58D"/>
    <w:rsid w:val="00891676"/>
    <w:rsid w:val="00891D08"/>
    <w:rsid w:val="0089236E"/>
    <w:rsid w:val="0089257A"/>
    <w:rsid w:val="00892B2B"/>
    <w:rsid w:val="00892C89"/>
    <w:rsid w:val="0089324D"/>
    <w:rsid w:val="008933D7"/>
    <w:rsid w:val="008937CE"/>
    <w:rsid w:val="00893DFB"/>
    <w:rsid w:val="00894449"/>
    <w:rsid w:val="008947DC"/>
    <w:rsid w:val="00895A3D"/>
    <w:rsid w:val="00895BD3"/>
    <w:rsid w:val="00895C95"/>
    <w:rsid w:val="00895FC3"/>
    <w:rsid w:val="00895FFD"/>
    <w:rsid w:val="008960FA"/>
    <w:rsid w:val="0089650B"/>
    <w:rsid w:val="00896919"/>
    <w:rsid w:val="0089721F"/>
    <w:rsid w:val="00897634"/>
    <w:rsid w:val="00897DCF"/>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C39"/>
    <w:rsid w:val="008A5D90"/>
    <w:rsid w:val="008A5E72"/>
    <w:rsid w:val="008A6736"/>
    <w:rsid w:val="008A780E"/>
    <w:rsid w:val="008A7DBB"/>
    <w:rsid w:val="008B095A"/>
    <w:rsid w:val="008B1664"/>
    <w:rsid w:val="008B2019"/>
    <w:rsid w:val="008B2793"/>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043"/>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702"/>
    <w:rsid w:val="008C59CA"/>
    <w:rsid w:val="008C610B"/>
    <w:rsid w:val="008C74B6"/>
    <w:rsid w:val="008C7645"/>
    <w:rsid w:val="008C79F2"/>
    <w:rsid w:val="008D06AD"/>
    <w:rsid w:val="008D0A52"/>
    <w:rsid w:val="008D1968"/>
    <w:rsid w:val="008D1AB4"/>
    <w:rsid w:val="008D1B7E"/>
    <w:rsid w:val="008D2253"/>
    <w:rsid w:val="008D28B3"/>
    <w:rsid w:val="008D2C0A"/>
    <w:rsid w:val="008D3B5E"/>
    <w:rsid w:val="008D3EEF"/>
    <w:rsid w:val="008D50FE"/>
    <w:rsid w:val="008D51A8"/>
    <w:rsid w:val="008D52DF"/>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6FB5"/>
    <w:rsid w:val="008F7270"/>
    <w:rsid w:val="008F7541"/>
    <w:rsid w:val="008F76BA"/>
    <w:rsid w:val="008F7CAE"/>
    <w:rsid w:val="008F7DCF"/>
    <w:rsid w:val="009002B6"/>
    <w:rsid w:val="009005BB"/>
    <w:rsid w:val="009009C5"/>
    <w:rsid w:val="00900E50"/>
    <w:rsid w:val="0090148F"/>
    <w:rsid w:val="00901917"/>
    <w:rsid w:val="00901E6F"/>
    <w:rsid w:val="00902819"/>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8BB"/>
    <w:rsid w:val="00907D7A"/>
    <w:rsid w:val="009104F1"/>
    <w:rsid w:val="009112FD"/>
    <w:rsid w:val="009114DF"/>
    <w:rsid w:val="00911590"/>
    <w:rsid w:val="009115DD"/>
    <w:rsid w:val="009116A7"/>
    <w:rsid w:val="00912538"/>
    <w:rsid w:val="00912BCA"/>
    <w:rsid w:val="00912F77"/>
    <w:rsid w:val="00913AEB"/>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D4A"/>
    <w:rsid w:val="0094233A"/>
    <w:rsid w:val="0094248C"/>
    <w:rsid w:val="009424EA"/>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AE7"/>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0F4"/>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096"/>
    <w:rsid w:val="00990551"/>
    <w:rsid w:val="009915DB"/>
    <w:rsid w:val="0099241A"/>
    <w:rsid w:val="00992CFB"/>
    <w:rsid w:val="00993011"/>
    <w:rsid w:val="0099354B"/>
    <w:rsid w:val="00993AED"/>
    <w:rsid w:val="00994214"/>
    <w:rsid w:val="00994872"/>
    <w:rsid w:val="009948ED"/>
    <w:rsid w:val="00994906"/>
    <w:rsid w:val="0099579C"/>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430"/>
    <w:rsid w:val="009B66C3"/>
    <w:rsid w:val="009B6DEE"/>
    <w:rsid w:val="009B70C5"/>
    <w:rsid w:val="009B70FE"/>
    <w:rsid w:val="009B79F1"/>
    <w:rsid w:val="009C01A2"/>
    <w:rsid w:val="009C02E1"/>
    <w:rsid w:val="009C0792"/>
    <w:rsid w:val="009C1073"/>
    <w:rsid w:val="009C113D"/>
    <w:rsid w:val="009C1558"/>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6ECE"/>
    <w:rsid w:val="009C723A"/>
    <w:rsid w:val="009C770D"/>
    <w:rsid w:val="009C7BBB"/>
    <w:rsid w:val="009C7CF7"/>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62"/>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2E5"/>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1EEB"/>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25C1"/>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6AE"/>
    <w:rsid w:val="00A7280D"/>
    <w:rsid w:val="00A72F21"/>
    <w:rsid w:val="00A73E80"/>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EE6"/>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1DE"/>
    <w:rsid w:val="00A96B00"/>
    <w:rsid w:val="00A96E49"/>
    <w:rsid w:val="00A97205"/>
    <w:rsid w:val="00A9772A"/>
    <w:rsid w:val="00A977FA"/>
    <w:rsid w:val="00AA03E8"/>
    <w:rsid w:val="00AA24CA"/>
    <w:rsid w:val="00AA276B"/>
    <w:rsid w:val="00AA2FDD"/>
    <w:rsid w:val="00AA34F5"/>
    <w:rsid w:val="00AA378E"/>
    <w:rsid w:val="00AA39BC"/>
    <w:rsid w:val="00AA3C9D"/>
    <w:rsid w:val="00AA45B7"/>
    <w:rsid w:val="00AA5ECF"/>
    <w:rsid w:val="00AA60F5"/>
    <w:rsid w:val="00AA67EB"/>
    <w:rsid w:val="00AA6A8D"/>
    <w:rsid w:val="00AA6C78"/>
    <w:rsid w:val="00AA70FE"/>
    <w:rsid w:val="00AA719E"/>
    <w:rsid w:val="00AA74E4"/>
    <w:rsid w:val="00AA781C"/>
    <w:rsid w:val="00AB08E4"/>
    <w:rsid w:val="00AB1340"/>
    <w:rsid w:val="00AB1D90"/>
    <w:rsid w:val="00AB1EC3"/>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6C1"/>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37"/>
    <w:rsid w:val="00AE0185"/>
    <w:rsid w:val="00AE08E9"/>
    <w:rsid w:val="00AE106D"/>
    <w:rsid w:val="00AE1286"/>
    <w:rsid w:val="00AE14D5"/>
    <w:rsid w:val="00AE15EB"/>
    <w:rsid w:val="00AE18DF"/>
    <w:rsid w:val="00AE1AE2"/>
    <w:rsid w:val="00AE1E70"/>
    <w:rsid w:val="00AE2D04"/>
    <w:rsid w:val="00AE2D22"/>
    <w:rsid w:val="00AE3F2C"/>
    <w:rsid w:val="00AE42BF"/>
    <w:rsid w:val="00AE4387"/>
    <w:rsid w:val="00AE4AEE"/>
    <w:rsid w:val="00AE4E5F"/>
    <w:rsid w:val="00AE52C9"/>
    <w:rsid w:val="00AE5950"/>
    <w:rsid w:val="00AE5B77"/>
    <w:rsid w:val="00AE5DE0"/>
    <w:rsid w:val="00AE5F8D"/>
    <w:rsid w:val="00AE6269"/>
    <w:rsid w:val="00AE67EE"/>
    <w:rsid w:val="00AE69EE"/>
    <w:rsid w:val="00AE6C7F"/>
    <w:rsid w:val="00AE72F2"/>
    <w:rsid w:val="00AE7B06"/>
    <w:rsid w:val="00AE7C5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5036"/>
    <w:rsid w:val="00AF57A1"/>
    <w:rsid w:val="00AF5A9F"/>
    <w:rsid w:val="00AF61C6"/>
    <w:rsid w:val="00AF6249"/>
    <w:rsid w:val="00AF624B"/>
    <w:rsid w:val="00AF6957"/>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37"/>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179D8"/>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6A"/>
    <w:rsid w:val="00B36EA2"/>
    <w:rsid w:val="00B36EB3"/>
    <w:rsid w:val="00B36FDF"/>
    <w:rsid w:val="00B375F2"/>
    <w:rsid w:val="00B37C48"/>
    <w:rsid w:val="00B40018"/>
    <w:rsid w:val="00B403EA"/>
    <w:rsid w:val="00B40941"/>
    <w:rsid w:val="00B40A93"/>
    <w:rsid w:val="00B418FD"/>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1BB3"/>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45"/>
    <w:rsid w:val="00B55C5D"/>
    <w:rsid w:val="00B55F73"/>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552"/>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0E15"/>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257"/>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0BF9"/>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AA0"/>
    <w:rsid w:val="00BF4D52"/>
    <w:rsid w:val="00BF5275"/>
    <w:rsid w:val="00BF59C8"/>
    <w:rsid w:val="00BF5B52"/>
    <w:rsid w:val="00BF5DA8"/>
    <w:rsid w:val="00BF6144"/>
    <w:rsid w:val="00BF6555"/>
    <w:rsid w:val="00BF74B6"/>
    <w:rsid w:val="00BF7B3D"/>
    <w:rsid w:val="00C01177"/>
    <w:rsid w:val="00C01A01"/>
    <w:rsid w:val="00C02116"/>
    <w:rsid w:val="00C026B7"/>
    <w:rsid w:val="00C02985"/>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467"/>
    <w:rsid w:val="00C1353C"/>
    <w:rsid w:val="00C135AD"/>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E45"/>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4997"/>
    <w:rsid w:val="00C4585C"/>
    <w:rsid w:val="00C459AD"/>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189"/>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A3E"/>
    <w:rsid w:val="00C75F74"/>
    <w:rsid w:val="00C76FE2"/>
    <w:rsid w:val="00C7703B"/>
    <w:rsid w:val="00C772FA"/>
    <w:rsid w:val="00C777CF"/>
    <w:rsid w:val="00C77B8F"/>
    <w:rsid w:val="00C77BD0"/>
    <w:rsid w:val="00C77EBE"/>
    <w:rsid w:val="00C77F1B"/>
    <w:rsid w:val="00C80635"/>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8D8"/>
    <w:rsid w:val="00C86ED9"/>
    <w:rsid w:val="00C87013"/>
    <w:rsid w:val="00C87044"/>
    <w:rsid w:val="00C870F3"/>
    <w:rsid w:val="00C874EE"/>
    <w:rsid w:val="00C87ED6"/>
    <w:rsid w:val="00C87F28"/>
    <w:rsid w:val="00C909F2"/>
    <w:rsid w:val="00C90C8D"/>
    <w:rsid w:val="00C91674"/>
    <w:rsid w:val="00C91DCC"/>
    <w:rsid w:val="00C924BE"/>
    <w:rsid w:val="00C931CD"/>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6FEA"/>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A"/>
    <w:rsid w:val="00CB6DED"/>
    <w:rsid w:val="00CB70A1"/>
    <w:rsid w:val="00CB70B8"/>
    <w:rsid w:val="00CB7649"/>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0A9"/>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60F"/>
    <w:rsid w:val="00D00A91"/>
    <w:rsid w:val="00D016A5"/>
    <w:rsid w:val="00D0185B"/>
    <w:rsid w:val="00D02A6D"/>
    <w:rsid w:val="00D02C81"/>
    <w:rsid w:val="00D0337C"/>
    <w:rsid w:val="00D033C8"/>
    <w:rsid w:val="00D03E14"/>
    <w:rsid w:val="00D03E2C"/>
    <w:rsid w:val="00D0437D"/>
    <w:rsid w:val="00D0488E"/>
    <w:rsid w:val="00D050CA"/>
    <w:rsid w:val="00D0511D"/>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3E"/>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4958"/>
    <w:rsid w:val="00D35ED9"/>
    <w:rsid w:val="00D36AA4"/>
    <w:rsid w:val="00D36B92"/>
    <w:rsid w:val="00D36D0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9B5"/>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563"/>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242"/>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8CF"/>
    <w:rsid w:val="00D72F56"/>
    <w:rsid w:val="00D7361F"/>
    <w:rsid w:val="00D73A74"/>
    <w:rsid w:val="00D75210"/>
    <w:rsid w:val="00D7559E"/>
    <w:rsid w:val="00D7569D"/>
    <w:rsid w:val="00D75EA8"/>
    <w:rsid w:val="00D7662E"/>
    <w:rsid w:val="00D767FF"/>
    <w:rsid w:val="00D76BC3"/>
    <w:rsid w:val="00D76D7B"/>
    <w:rsid w:val="00D776F8"/>
    <w:rsid w:val="00D77917"/>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41E"/>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26FF"/>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0CD"/>
    <w:rsid w:val="00DC7664"/>
    <w:rsid w:val="00DC782C"/>
    <w:rsid w:val="00DC7F23"/>
    <w:rsid w:val="00DD09EF"/>
    <w:rsid w:val="00DD0A02"/>
    <w:rsid w:val="00DD0B95"/>
    <w:rsid w:val="00DD0BA0"/>
    <w:rsid w:val="00DD0BBF"/>
    <w:rsid w:val="00DD0E64"/>
    <w:rsid w:val="00DD1271"/>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617"/>
    <w:rsid w:val="00DD6A1B"/>
    <w:rsid w:val="00DD71B0"/>
    <w:rsid w:val="00DD726E"/>
    <w:rsid w:val="00DD7582"/>
    <w:rsid w:val="00DD7839"/>
    <w:rsid w:val="00DD78BE"/>
    <w:rsid w:val="00DD7DD3"/>
    <w:rsid w:val="00DE0047"/>
    <w:rsid w:val="00DE03ED"/>
    <w:rsid w:val="00DE0BEA"/>
    <w:rsid w:val="00DE0DEC"/>
    <w:rsid w:val="00DE1348"/>
    <w:rsid w:val="00DE1C97"/>
    <w:rsid w:val="00DE2A6B"/>
    <w:rsid w:val="00DE2D74"/>
    <w:rsid w:val="00DE372D"/>
    <w:rsid w:val="00DE375E"/>
    <w:rsid w:val="00DE3976"/>
    <w:rsid w:val="00DE44E2"/>
    <w:rsid w:val="00DE4711"/>
    <w:rsid w:val="00DE4BE7"/>
    <w:rsid w:val="00DE4DBC"/>
    <w:rsid w:val="00DE4E97"/>
    <w:rsid w:val="00DE4EFF"/>
    <w:rsid w:val="00DE4F7F"/>
    <w:rsid w:val="00DE50AA"/>
    <w:rsid w:val="00DE5146"/>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8B"/>
    <w:rsid w:val="00E007A5"/>
    <w:rsid w:val="00E00AE6"/>
    <w:rsid w:val="00E00BF3"/>
    <w:rsid w:val="00E00C83"/>
    <w:rsid w:val="00E01337"/>
    <w:rsid w:val="00E01761"/>
    <w:rsid w:val="00E0184F"/>
    <w:rsid w:val="00E01953"/>
    <w:rsid w:val="00E01961"/>
    <w:rsid w:val="00E01C0F"/>
    <w:rsid w:val="00E020FA"/>
    <w:rsid w:val="00E02D44"/>
    <w:rsid w:val="00E03356"/>
    <w:rsid w:val="00E033AF"/>
    <w:rsid w:val="00E035BE"/>
    <w:rsid w:val="00E0422E"/>
    <w:rsid w:val="00E04443"/>
    <w:rsid w:val="00E05360"/>
    <w:rsid w:val="00E054A7"/>
    <w:rsid w:val="00E05DE1"/>
    <w:rsid w:val="00E06678"/>
    <w:rsid w:val="00E0718C"/>
    <w:rsid w:val="00E0774E"/>
    <w:rsid w:val="00E102E3"/>
    <w:rsid w:val="00E10453"/>
    <w:rsid w:val="00E1058C"/>
    <w:rsid w:val="00E1095A"/>
    <w:rsid w:val="00E10A88"/>
    <w:rsid w:val="00E10AA3"/>
    <w:rsid w:val="00E111EF"/>
    <w:rsid w:val="00E114D4"/>
    <w:rsid w:val="00E11846"/>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6E9D"/>
    <w:rsid w:val="00E309CD"/>
    <w:rsid w:val="00E30BB3"/>
    <w:rsid w:val="00E3143C"/>
    <w:rsid w:val="00E316C8"/>
    <w:rsid w:val="00E3260A"/>
    <w:rsid w:val="00E33264"/>
    <w:rsid w:val="00E3339D"/>
    <w:rsid w:val="00E337F8"/>
    <w:rsid w:val="00E33A33"/>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08B0"/>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494"/>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6FDB"/>
    <w:rsid w:val="00E97320"/>
    <w:rsid w:val="00E973E1"/>
    <w:rsid w:val="00E97996"/>
    <w:rsid w:val="00E97EBE"/>
    <w:rsid w:val="00EA045A"/>
    <w:rsid w:val="00EA1265"/>
    <w:rsid w:val="00EA1C51"/>
    <w:rsid w:val="00EA1CE9"/>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093"/>
    <w:rsid w:val="00ED016E"/>
    <w:rsid w:val="00ED01D6"/>
    <w:rsid w:val="00ED0A6C"/>
    <w:rsid w:val="00ED0C36"/>
    <w:rsid w:val="00ED0F19"/>
    <w:rsid w:val="00ED119C"/>
    <w:rsid w:val="00ED1208"/>
    <w:rsid w:val="00ED174E"/>
    <w:rsid w:val="00ED1A19"/>
    <w:rsid w:val="00ED1EE4"/>
    <w:rsid w:val="00ED1F6F"/>
    <w:rsid w:val="00ED2135"/>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511"/>
    <w:rsid w:val="00EE36F2"/>
    <w:rsid w:val="00EE3B41"/>
    <w:rsid w:val="00EE3FB5"/>
    <w:rsid w:val="00EE40B9"/>
    <w:rsid w:val="00EE4EAC"/>
    <w:rsid w:val="00EE4F26"/>
    <w:rsid w:val="00EE5483"/>
    <w:rsid w:val="00EE551C"/>
    <w:rsid w:val="00EE563E"/>
    <w:rsid w:val="00EE569B"/>
    <w:rsid w:val="00EE5C57"/>
    <w:rsid w:val="00EE650A"/>
    <w:rsid w:val="00EE6A4D"/>
    <w:rsid w:val="00EE6F68"/>
    <w:rsid w:val="00EE7858"/>
    <w:rsid w:val="00EE78CC"/>
    <w:rsid w:val="00EE7B7F"/>
    <w:rsid w:val="00EF060F"/>
    <w:rsid w:val="00EF068A"/>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100"/>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17EE1"/>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162"/>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4391"/>
    <w:rsid w:val="00F45689"/>
    <w:rsid w:val="00F45AAC"/>
    <w:rsid w:val="00F45F68"/>
    <w:rsid w:val="00F46114"/>
    <w:rsid w:val="00F4685C"/>
    <w:rsid w:val="00F4706F"/>
    <w:rsid w:val="00F4714D"/>
    <w:rsid w:val="00F475E3"/>
    <w:rsid w:val="00F500AA"/>
    <w:rsid w:val="00F50A09"/>
    <w:rsid w:val="00F50EC2"/>
    <w:rsid w:val="00F50F45"/>
    <w:rsid w:val="00F5108B"/>
    <w:rsid w:val="00F51188"/>
    <w:rsid w:val="00F51C52"/>
    <w:rsid w:val="00F522D9"/>
    <w:rsid w:val="00F5279C"/>
    <w:rsid w:val="00F529BC"/>
    <w:rsid w:val="00F52E73"/>
    <w:rsid w:val="00F530EB"/>
    <w:rsid w:val="00F537A0"/>
    <w:rsid w:val="00F53963"/>
    <w:rsid w:val="00F54350"/>
    <w:rsid w:val="00F54A48"/>
    <w:rsid w:val="00F54D80"/>
    <w:rsid w:val="00F5523B"/>
    <w:rsid w:val="00F55385"/>
    <w:rsid w:val="00F555DC"/>
    <w:rsid w:val="00F560E1"/>
    <w:rsid w:val="00F564CC"/>
    <w:rsid w:val="00F56BC2"/>
    <w:rsid w:val="00F5768E"/>
    <w:rsid w:val="00F577B1"/>
    <w:rsid w:val="00F57993"/>
    <w:rsid w:val="00F57D19"/>
    <w:rsid w:val="00F60D96"/>
    <w:rsid w:val="00F61970"/>
    <w:rsid w:val="00F61C6C"/>
    <w:rsid w:val="00F6214E"/>
    <w:rsid w:val="00F629FE"/>
    <w:rsid w:val="00F62F6C"/>
    <w:rsid w:val="00F637A5"/>
    <w:rsid w:val="00F6467F"/>
    <w:rsid w:val="00F64D92"/>
    <w:rsid w:val="00F64E77"/>
    <w:rsid w:val="00F655AC"/>
    <w:rsid w:val="00F65E54"/>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C7D"/>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97FB7"/>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23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4DC1"/>
    <w:rsid w:val="00FB5287"/>
    <w:rsid w:val="00FB5D8A"/>
    <w:rsid w:val="00FB5DF6"/>
    <w:rsid w:val="00FB6770"/>
    <w:rsid w:val="00FB700D"/>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7D9"/>
    <w:rsid w:val="00FC7A35"/>
    <w:rsid w:val="00FD0793"/>
    <w:rsid w:val="00FD08D5"/>
    <w:rsid w:val="00FD20BB"/>
    <w:rsid w:val="00FD26C3"/>
    <w:rsid w:val="00FD28C1"/>
    <w:rsid w:val="00FD29A5"/>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
    <w:name w:val="Style Bulleted Symbol (symbol) Left:  0.25&quot; Hanging:  0.25&quot;2"/>
    <w:basedOn w:val="a4"/>
    <w:rsid w:val="00A425C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39D1B7-F749-46B4-AE5F-09B429A8C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1838</Words>
  <Characters>10477</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2019-11-08T14:49:00Z</dcterms:created>
  <dcterms:modified xsi:type="dcterms:W3CDTF">2019-11-08T14:49:00Z</dcterms:modified>
</cp:coreProperties>
</file>