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502AC" w14:textId="10FEEF6A" w:rsidR="00467D9C" w:rsidRPr="00595936" w:rsidRDefault="00AF7172" w:rsidP="00467D9C">
      <w:pPr>
        <w:tabs>
          <w:tab w:val="right" w:pos="9639"/>
        </w:tabs>
        <w:spacing w:after="60"/>
        <w:rPr>
          <w:rFonts w:ascii="Arial" w:eastAsia="MS Mincho" w:hAnsi="Arial"/>
          <w:b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595936">
        <w:rPr>
          <w:rFonts w:ascii="Arial" w:hAnsi="Arial"/>
          <w:b/>
          <w:lang w:val="en-US"/>
        </w:rPr>
        <w:t>3GPP TSG RAN WG1 Meeting #9</w:t>
      </w:r>
      <w:r w:rsidR="00097FAE" w:rsidRPr="00595936">
        <w:rPr>
          <w:rFonts w:ascii="Arial" w:hAnsi="Arial"/>
          <w:b/>
          <w:lang w:val="en-US"/>
        </w:rPr>
        <w:t>9</w:t>
      </w:r>
      <w:r w:rsidR="00467D9C" w:rsidRPr="00595936">
        <w:rPr>
          <w:rFonts w:ascii="Arial" w:hAnsi="Arial"/>
          <w:b/>
          <w:lang w:val="en-US"/>
        </w:rPr>
        <w:t xml:space="preserve"> </w:t>
      </w:r>
      <w:r w:rsidR="00467D9C" w:rsidRPr="00595936">
        <w:rPr>
          <w:rFonts w:ascii="Arial" w:hAnsi="Arial"/>
          <w:b/>
          <w:lang w:val="en-US"/>
        </w:rPr>
        <w:tab/>
      </w:r>
      <w:r w:rsidR="002A58D5" w:rsidRPr="00595936">
        <w:rPr>
          <w:b/>
          <w:sz w:val="24"/>
          <w:szCs w:val="24"/>
          <w:lang w:val="en-US"/>
        </w:rPr>
        <w:t>R1-1912291</w:t>
      </w:r>
    </w:p>
    <w:p w14:paraId="170463EB" w14:textId="14776CA0" w:rsidR="00467D9C" w:rsidRPr="00F97042" w:rsidRDefault="00097FAE" w:rsidP="00467D9C">
      <w:pPr>
        <w:rPr>
          <w:rFonts w:ascii="Arial" w:hAnsi="Arial"/>
          <w:b/>
          <w:lang w:val="en-AU"/>
        </w:rPr>
      </w:pPr>
      <w:r>
        <w:rPr>
          <w:rFonts w:ascii="Arial" w:hAnsi="Arial"/>
          <w:b/>
          <w:lang w:val="en-AU"/>
        </w:rPr>
        <w:t>Reno</w:t>
      </w:r>
      <w:r w:rsidR="00467D9C">
        <w:rPr>
          <w:rFonts w:ascii="Arial" w:hAnsi="Arial"/>
          <w:b/>
          <w:lang w:val="en-AU"/>
        </w:rPr>
        <w:t>,</w:t>
      </w:r>
      <w:r w:rsidR="00E60BC7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USA</w:t>
      </w:r>
      <w:r w:rsidR="00467D9C">
        <w:rPr>
          <w:rFonts w:ascii="Arial" w:hAnsi="Arial"/>
          <w:b/>
          <w:lang w:val="en-AU"/>
        </w:rPr>
        <w:t>,</w:t>
      </w:r>
      <w:r w:rsidR="00467D9C" w:rsidRPr="00F02F65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18</w:t>
      </w:r>
      <w:r w:rsidR="00467D9C" w:rsidRPr="001859D2">
        <w:rPr>
          <w:rFonts w:ascii="Arial" w:hAnsi="Arial"/>
          <w:b/>
          <w:vertAlign w:val="superscript"/>
          <w:lang w:val="en-AU"/>
        </w:rPr>
        <w:t>th</w:t>
      </w:r>
      <w:r w:rsidR="003C51DF">
        <w:rPr>
          <w:rFonts w:ascii="Arial" w:hAnsi="Arial"/>
          <w:b/>
          <w:lang w:val="en-AU"/>
        </w:rPr>
        <w:t xml:space="preserve"> –</w:t>
      </w:r>
      <w:r w:rsidR="00467D9C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22</w:t>
      </w:r>
      <w:r w:rsidR="003C51DF" w:rsidRPr="003C51DF">
        <w:rPr>
          <w:rFonts w:ascii="Arial" w:hAnsi="Arial"/>
          <w:b/>
          <w:vertAlign w:val="superscript"/>
          <w:lang w:val="en-AU"/>
        </w:rPr>
        <w:t>th</w:t>
      </w:r>
      <w:r w:rsidR="00467D9C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November</w:t>
      </w:r>
      <w:r w:rsidR="00195B0A" w:rsidRPr="00F365C0">
        <w:rPr>
          <w:rFonts w:ascii="Arial" w:hAnsi="Arial"/>
          <w:b/>
          <w:lang w:val="en-AU"/>
        </w:rPr>
        <w:t xml:space="preserve"> </w:t>
      </w:r>
      <w:r w:rsidR="00467D9C" w:rsidRPr="00D976C8">
        <w:rPr>
          <w:rFonts w:ascii="Arial" w:hAnsi="Arial"/>
          <w:b/>
          <w:lang w:val="en-AU"/>
        </w:rPr>
        <w:t>201</w:t>
      </w:r>
      <w:r w:rsidR="00467D9C">
        <w:rPr>
          <w:rFonts w:ascii="Arial" w:hAnsi="Arial"/>
          <w:b/>
          <w:lang w:val="en-AU"/>
        </w:rPr>
        <w:t>9</w:t>
      </w:r>
    </w:p>
    <w:p w14:paraId="1E79E359" w14:textId="14DCE35A" w:rsidR="00467D9C" w:rsidRPr="00595936" w:rsidRDefault="00467D9C" w:rsidP="00467D9C">
      <w:pPr>
        <w:tabs>
          <w:tab w:val="left" w:pos="1800"/>
        </w:tabs>
        <w:spacing w:after="60"/>
        <w:ind w:left="1800" w:hanging="1800"/>
        <w:rPr>
          <w:b/>
          <w:sz w:val="24"/>
          <w:lang w:val="en-US"/>
        </w:rPr>
      </w:pPr>
      <w:r w:rsidRPr="00595936">
        <w:rPr>
          <w:b/>
          <w:color w:val="000000"/>
          <w:sz w:val="24"/>
          <w:lang w:val="en-US"/>
        </w:rPr>
        <w:t>Title:</w:t>
      </w:r>
      <w:r w:rsidRPr="00595936">
        <w:rPr>
          <w:b/>
          <w:color w:val="000000"/>
          <w:sz w:val="24"/>
          <w:lang w:val="en-US"/>
        </w:rPr>
        <w:tab/>
      </w:r>
      <w:r w:rsidR="00255289" w:rsidRPr="00595936">
        <w:rPr>
          <w:b/>
          <w:color w:val="000000"/>
          <w:sz w:val="24"/>
          <w:lang w:val="en-US"/>
        </w:rPr>
        <w:t>D</w:t>
      </w:r>
      <w:r w:rsidR="0059196E" w:rsidRPr="00595936">
        <w:rPr>
          <w:b/>
          <w:color w:val="000000"/>
          <w:sz w:val="24"/>
          <w:lang w:val="en-US"/>
        </w:rPr>
        <w:t>ata transmission performance in NTN</w:t>
      </w:r>
    </w:p>
    <w:p w14:paraId="451390EB" w14:textId="6C743988" w:rsidR="00467D9C" w:rsidRPr="007F7B33" w:rsidRDefault="00546CAC" w:rsidP="00467D9C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7F7B33">
        <w:rPr>
          <w:b/>
          <w:sz w:val="24"/>
          <w:lang w:val="en-US"/>
        </w:rPr>
        <w:t xml:space="preserve">Source: </w:t>
      </w:r>
      <w:r w:rsidRPr="007F7B33">
        <w:rPr>
          <w:b/>
          <w:sz w:val="24"/>
          <w:lang w:val="en-US"/>
        </w:rPr>
        <w:tab/>
        <w:t>Fraunhofer IIS, Fraunhofer HHI</w:t>
      </w:r>
    </w:p>
    <w:p w14:paraId="1AAB5B12" w14:textId="77777777" w:rsidR="00467D9C" w:rsidRPr="00595936" w:rsidRDefault="00467D9C" w:rsidP="00467D9C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595936">
        <w:rPr>
          <w:b/>
          <w:sz w:val="24"/>
          <w:lang w:val="en-US"/>
        </w:rPr>
        <w:t>Type:</w:t>
      </w:r>
      <w:r w:rsidRPr="00595936">
        <w:rPr>
          <w:b/>
          <w:sz w:val="24"/>
          <w:lang w:val="en-US"/>
        </w:rPr>
        <w:tab/>
        <w:t>Discussion</w:t>
      </w:r>
    </w:p>
    <w:p w14:paraId="0FE4D33E" w14:textId="3B5A318C" w:rsidR="00467D9C" w:rsidRPr="00595936" w:rsidRDefault="00467D9C" w:rsidP="00467D9C">
      <w:pPr>
        <w:tabs>
          <w:tab w:val="left" w:pos="1800"/>
        </w:tabs>
        <w:spacing w:after="60"/>
        <w:rPr>
          <w:rFonts w:eastAsia="Batang" w:cstheme="minorHAnsi"/>
          <w:b/>
          <w:lang w:val="en-US" w:eastAsia="zh-CN"/>
        </w:rPr>
      </w:pPr>
      <w:r w:rsidRPr="00595936">
        <w:rPr>
          <w:b/>
          <w:sz w:val="24"/>
          <w:lang w:val="en-US"/>
        </w:rPr>
        <w:t>Agenda Item:</w:t>
      </w:r>
      <w:r w:rsidRPr="00595936">
        <w:rPr>
          <w:b/>
          <w:sz w:val="24"/>
          <w:lang w:val="en-US"/>
        </w:rPr>
        <w:tab/>
      </w:r>
      <w:r w:rsidR="00EC6D24" w:rsidRPr="00595936">
        <w:rPr>
          <w:rFonts w:cstheme="minorHAnsi"/>
          <w:b/>
          <w:lang w:val="en-US"/>
        </w:rPr>
        <w:t xml:space="preserve">7.2.5.1 </w:t>
      </w:r>
      <w:r w:rsidR="005B13D0" w:rsidRPr="00595936">
        <w:rPr>
          <w:rFonts w:cstheme="minorHAnsi"/>
          <w:b/>
          <w:lang w:val="en-US"/>
        </w:rPr>
        <w:t>“Link-Level and System-Level Evaluations”</w:t>
      </w:r>
    </w:p>
    <w:p w14:paraId="5888A107" w14:textId="77777777" w:rsidR="00467D9C" w:rsidRPr="00595936" w:rsidRDefault="00467D9C" w:rsidP="00467D9C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  <w:r w:rsidRPr="00595936">
        <w:rPr>
          <w:rFonts w:ascii="Arial" w:eastAsia="Batang" w:hAnsi="Arial" w:cs="Arial"/>
          <w:b/>
          <w:lang w:val="en-US" w:eastAsia="zh-CN"/>
        </w:rPr>
        <w:t xml:space="preserve">Study Item: </w:t>
      </w:r>
      <w:r w:rsidRPr="00595936">
        <w:rPr>
          <w:rFonts w:ascii="Arial" w:eastAsia="Batang" w:hAnsi="Arial" w:cs="Arial"/>
          <w:b/>
          <w:lang w:val="en-US" w:eastAsia="zh-CN"/>
        </w:rPr>
        <w:tab/>
      </w:r>
      <w:proofErr w:type="spellStart"/>
      <w:r w:rsidRPr="00595936">
        <w:rPr>
          <w:rFonts w:ascii="Arial" w:eastAsia="Batang" w:hAnsi="Arial" w:cs="Arial"/>
          <w:b/>
          <w:lang w:val="en-US" w:eastAsia="zh-CN"/>
        </w:rPr>
        <w:t>FS_NR_NTN_solutions</w:t>
      </w:r>
      <w:proofErr w:type="spellEnd"/>
      <w:r w:rsidRPr="00595936">
        <w:rPr>
          <w:rFonts w:ascii="Arial" w:eastAsia="Batang" w:hAnsi="Arial" w:cs="Arial"/>
          <w:b/>
          <w:lang w:val="en-US" w:eastAsia="zh-CN"/>
        </w:rPr>
        <w:t>: Study on solutions for NR to support non-terrestrial networks (NTN)</w:t>
      </w:r>
    </w:p>
    <w:p w14:paraId="0C966988" w14:textId="77777777" w:rsidR="00467D9C" w:rsidRPr="00595936" w:rsidRDefault="00467D9C" w:rsidP="00467D9C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</w:p>
    <w:p w14:paraId="015B2DAC" w14:textId="77777777" w:rsidR="00467D9C" w:rsidRPr="008B4565" w:rsidRDefault="00467D9C" w:rsidP="000F549D">
      <w:pPr>
        <w:pStyle w:val="berschrift1"/>
        <w:keepLines w:val="0"/>
        <w:numPr>
          <w:ilvl w:val="0"/>
          <w:numId w:val="15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eastAsia="ja-JP"/>
        </w:rPr>
      </w:pPr>
      <w:bookmarkStart w:id="11" w:name="OLE_LINK1"/>
      <w:bookmarkStart w:id="12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Start"/>
      <w:r w:rsidRPr="00722FFA">
        <w:rPr>
          <w:rFonts w:ascii="Arial" w:eastAsia="MS Mincho" w:hAnsi="Arial" w:cs="Arial"/>
          <w:b w:val="0"/>
          <w:sz w:val="36"/>
          <w:lang w:eastAsia="ja-JP"/>
        </w:rPr>
        <w:t>Introduction</w:t>
      </w:r>
      <w:proofErr w:type="spellEnd"/>
    </w:p>
    <w:bookmarkEnd w:id="10"/>
    <w:bookmarkEnd w:id="11"/>
    <w:bookmarkEnd w:id="12"/>
    <w:p w14:paraId="21F3D9DB" w14:textId="70808CD5" w:rsidR="00467D9C" w:rsidRDefault="00467D9C" w:rsidP="00B14520">
      <w:pPr>
        <w:jc w:val="both"/>
        <w:rPr>
          <w:lang w:val="en-GB"/>
        </w:rPr>
      </w:pPr>
      <w:r>
        <w:rPr>
          <w:lang w:val="en-GB"/>
        </w:rPr>
        <w:t xml:space="preserve">In June 2018, the study item “Study on NR to support non-terrestrial networks” was completed. Potential impacts have been identified (see </w:t>
      </w:r>
      <w:sdt>
        <w:sdtPr>
          <w:rPr>
            <w:lang w:val="en-GB"/>
          </w:rPr>
          <w:id w:val="1268041133"/>
          <w:citation/>
        </w:sdtPr>
        <w:sdtEndPr/>
        <w:sdtContent>
          <w:r>
            <w:rPr>
              <w:lang w:val="en-GB"/>
            </w:rPr>
            <w:fldChar w:fldCharType="begin"/>
          </w:r>
          <w:r w:rsidRPr="00595936">
            <w:rPr>
              <w:lang w:val="en-US"/>
            </w:rPr>
            <w:instrText xml:space="preserve"> CITATION TR3 \l 1036 </w:instrText>
          </w:r>
          <w:r>
            <w:rPr>
              <w:lang w:val="en-GB"/>
            </w:rPr>
            <w:fldChar w:fldCharType="separate"/>
          </w:r>
          <w:r w:rsidR="00AB0BBF" w:rsidRPr="00595936">
            <w:rPr>
              <w:noProof/>
              <w:lang w:val="en-US"/>
            </w:rPr>
            <w:t>[1]</w:t>
          </w:r>
          <w:r>
            <w:rPr>
              <w:lang w:val="en-GB"/>
            </w:rPr>
            <w:fldChar w:fldCharType="end"/>
          </w:r>
        </w:sdtContent>
      </w:sdt>
      <w:r>
        <w:rPr>
          <w:lang w:val="en-GB"/>
        </w:rPr>
        <w:t xml:space="preserve"> for the full list) and solutions are currently investigated in the study item “Solutions on NR to support non-terrestrial networks”. From a RAN1 perspective, TUs have been allocated starting from April 2019 to November 2019. The following objectives for RAN 1 have been approved in </w:t>
      </w:r>
      <w:sdt>
        <w:sdtPr>
          <w:rPr>
            <w:lang w:val="en-GB"/>
          </w:rPr>
          <w:id w:val="1318911728"/>
          <w:citation/>
        </w:sdtPr>
        <w:sdtEndPr/>
        <w:sdtContent>
          <w:r>
            <w:rPr>
              <w:lang w:val="en-GB"/>
            </w:rPr>
            <w:fldChar w:fldCharType="begin"/>
          </w:r>
          <w:r w:rsidRPr="00595936">
            <w:rPr>
              <w:lang w:val="en-US"/>
            </w:rPr>
            <w:instrText xml:space="preserve"> CITATION Tha \l 1036 </w:instrText>
          </w:r>
          <w:r>
            <w:rPr>
              <w:lang w:val="en-GB"/>
            </w:rPr>
            <w:fldChar w:fldCharType="separate"/>
          </w:r>
          <w:r w:rsidR="00AB0BBF" w:rsidRPr="00595936">
            <w:rPr>
              <w:noProof/>
              <w:lang w:val="en-US"/>
            </w:rPr>
            <w:t>[2]</w:t>
          </w:r>
          <w:r>
            <w:rPr>
              <w:lang w:val="en-GB"/>
            </w:rPr>
            <w:fldChar w:fldCharType="end"/>
          </w:r>
        </w:sdtContent>
      </w:sdt>
      <w:r>
        <w:rPr>
          <w:lang w:val="en-GB"/>
        </w:rPr>
        <w:t xml:space="preserve"> :</w:t>
      </w:r>
    </w:p>
    <w:p w14:paraId="22F96D25" w14:textId="77777777" w:rsidR="00467D9C" w:rsidRPr="00595936" w:rsidRDefault="00467D9C" w:rsidP="00467D9C">
      <w:pPr>
        <w:rPr>
          <w:i/>
          <w:lang w:val="en-US"/>
        </w:rPr>
      </w:pPr>
      <w:r>
        <w:rPr>
          <w:i/>
          <w:lang w:val="nl-NL"/>
        </w:rPr>
        <w:t xml:space="preserve">Consolidation of potential impacts as initially identified in TR 38.811 and identification of related solutions if needed  [RAN1]: </w:t>
      </w:r>
    </w:p>
    <w:p w14:paraId="55DCE777" w14:textId="77777777" w:rsidR="00467D9C" w:rsidRPr="00595936" w:rsidRDefault="00467D9C" w:rsidP="00467D9C">
      <w:pPr>
        <w:widowControl w:val="0"/>
        <w:numPr>
          <w:ilvl w:val="0"/>
          <w:numId w:val="14"/>
        </w:numPr>
        <w:spacing w:after="0"/>
        <w:rPr>
          <w:i/>
          <w:lang w:val="en-US"/>
        </w:rPr>
      </w:pPr>
      <w:r w:rsidRPr="00595936">
        <w:rPr>
          <w:i/>
          <w:lang w:val="en-US"/>
        </w:rPr>
        <w:t>Physical layer control procedures (e.g. CSI feedback, power control)</w:t>
      </w:r>
    </w:p>
    <w:p w14:paraId="16A89936" w14:textId="77777777" w:rsidR="00467D9C" w:rsidRPr="00595936" w:rsidRDefault="00467D9C" w:rsidP="00467D9C">
      <w:pPr>
        <w:widowControl w:val="0"/>
        <w:numPr>
          <w:ilvl w:val="0"/>
          <w:numId w:val="14"/>
        </w:numPr>
        <w:spacing w:after="0"/>
        <w:rPr>
          <w:i/>
          <w:lang w:val="en-US"/>
        </w:rPr>
      </w:pPr>
      <w:r w:rsidRPr="00595936">
        <w:rPr>
          <w:i/>
          <w:lang w:val="en-US"/>
        </w:rPr>
        <w:t>Uplink Timing advance/RACH procedure including PRACH sequence/format/message</w:t>
      </w:r>
    </w:p>
    <w:p w14:paraId="5D0A67BC" w14:textId="77777777" w:rsidR="00467D9C" w:rsidRPr="00595936" w:rsidRDefault="00467D9C" w:rsidP="00467D9C">
      <w:pPr>
        <w:widowControl w:val="0"/>
        <w:numPr>
          <w:ilvl w:val="0"/>
          <w:numId w:val="14"/>
        </w:numPr>
        <w:spacing w:after="0"/>
        <w:rPr>
          <w:i/>
          <w:lang w:val="en-US"/>
        </w:rPr>
      </w:pPr>
      <w:r w:rsidRPr="00595936">
        <w:rPr>
          <w:i/>
          <w:lang w:val="en-US"/>
        </w:rPr>
        <w:t>Making retransmission mechanisms at the physical layer more delay-tolerant as appropriate. This may also include capability to deactivate the HARQ mechanisms.</w:t>
      </w:r>
    </w:p>
    <w:p w14:paraId="733A7D32" w14:textId="77777777" w:rsidR="00467D9C" w:rsidRPr="00595936" w:rsidRDefault="00467D9C" w:rsidP="00467D9C">
      <w:pPr>
        <w:rPr>
          <w:i/>
          <w:lang w:val="en-US"/>
        </w:rPr>
      </w:pPr>
      <w:r w:rsidRPr="00595936">
        <w:rPr>
          <w:i/>
          <w:lang w:val="en-US"/>
        </w:rPr>
        <w:t>Performance assessment of NR in selected deployment scenarios (LEO based satellite access, GEO based satellite access) through link level (Radio link) and system level (cell) simulations [RAN1].</w:t>
      </w:r>
    </w:p>
    <w:p w14:paraId="0974A18F" w14:textId="47709BB7" w:rsidR="00BA3373" w:rsidRPr="000E26C2" w:rsidRDefault="003708B1" w:rsidP="00BA3373">
      <w:pPr>
        <w:jc w:val="both"/>
        <w:rPr>
          <w:b/>
          <w:lang w:val="en-GB"/>
        </w:rPr>
      </w:pPr>
      <w:r>
        <w:rPr>
          <w:lang w:val="en-GB"/>
        </w:rPr>
        <w:t>This contribution presents</w:t>
      </w:r>
      <w:r w:rsidR="00D4125A">
        <w:rPr>
          <w:lang w:val="en-GB"/>
        </w:rPr>
        <w:t xml:space="preserve"> preliminary</w:t>
      </w:r>
      <w:r>
        <w:rPr>
          <w:lang w:val="en-GB"/>
        </w:rPr>
        <w:t xml:space="preserve"> link-level data transmission performance results for NTN, </w:t>
      </w:r>
      <w:r w:rsidR="00AC2FCD">
        <w:rPr>
          <w:lang w:val="en-GB"/>
        </w:rPr>
        <w:t xml:space="preserve">based on a subset of assumptions from </w:t>
      </w:r>
      <w:r w:rsidR="00AC2FCD" w:rsidRPr="00595936">
        <w:rPr>
          <w:lang w:val="en-US"/>
        </w:rPr>
        <w:t>Table 6.1.2-3 in TR 38.821</w:t>
      </w:r>
      <w:r w:rsidR="003A56D5" w:rsidRPr="00595936">
        <w:rPr>
          <w:lang w:val="en-US"/>
        </w:rPr>
        <w:t xml:space="preserve"> [3]</w:t>
      </w:r>
      <w:r w:rsidR="00AC2FCD" w:rsidRPr="00595936">
        <w:rPr>
          <w:lang w:val="en-US"/>
        </w:rPr>
        <w:t>.</w:t>
      </w:r>
      <w:r w:rsidR="00BA3373" w:rsidRPr="00595936">
        <w:rPr>
          <w:lang w:val="en-US"/>
        </w:rPr>
        <w:t xml:space="preserve"> The effect of residual frequency error after DL synchronization, frequency drift induced by the Doppler rate, and phase noise are incorporated.</w:t>
      </w:r>
      <w:r w:rsidR="00264888" w:rsidRPr="00595936">
        <w:rPr>
          <w:lang w:val="en-US"/>
        </w:rPr>
        <w:t xml:space="preserve"> </w:t>
      </w:r>
    </w:p>
    <w:p w14:paraId="358F19CD" w14:textId="352B93EA" w:rsidR="00467D9C" w:rsidRPr="00595936" w:rsidRDefault="009F2030" w:rsidP="000F549D">
      <w:pPr>
        <w:pStyle w:val="berschrift1"/>
        <w:keepLines w:val="0"/>
        <w:numPr>
          <w:ilvl w:val="0"/>
          <w:numId w:val="15"/>
        </w:numPr>
        <w:pBdr>
          <w:top w:val="single" w:sz="12" w:space="3" w:color="auto"/>
        </w:pBdr>
        <w:spacing w:before="360" w:after="180"/>
        <w:rPr>
          <w:rFonts w:ascii="Arial" w:eastAsia="MS Mincho" w:hAnsi="Arial" w:cs="Arial"/>
          <w:b w:val="0"/>
          <w:iCs/>
          <w:sz w:val="36"/>
          <w:lang w:val="en-US" w:eastAsia="ja-JP"/>
        </w:rPr>
      </w:pPr>
      <w:r w:rsidRPr="00595936">
        <w:rPr>
          <w:rFonts w:ascii="Arial" w:eastAsia="MS Mincho" w:hAnsi="Arial" w:cs="Arial"/>
          <w:b w:val="0"/>
          <w:sz w:val="36"/>
          <w:lang w:val="en-US" w:eastAsia="ja-JP"/>
        </w:rPr>
        <w:t>Data Transmission</w:t>
      </w:r>
      <w:r w:rsidR="00D772F8" w:rsidRPr="00595936">
        <w:rPr>
          <w:rFonts w:ascii="Arial" w:eastAsia="MS Mincho" w:hAnsi="Arial" w:cs="Arial"/>
          <w:b w:val="0"/>
          <w:sz w:val="36"/>
          <w:lang w:val="en-US" w:eastAsia="ja-JP"/>
        </w:rPr>
        <w:t xml:space="preserve"> Performance in </w:t>
      </w:r>
      <w:r w:rsidRPr="00595936">
        <w:rPr>
          <w:rFonts w:ascii="Arial" w:eastAsia="MS Mincho" w:hAnsi="Arial" w:cs="Arial"/>
          <w:b w:val="0"/>
          <w:sz w:val="36"/>
          <w:lang w:val="en-US" w:eastAsia="ja-JP"/>
        </w:rPr>
        <w:t xml:space="preserve">NR </w:t>
      </w:r>
      <w:r w:rsidR="00D772F8" w:rsidRPr="00595936">
        <w:rPr>
          <w:rFonts w:ascii="Arial" w:eastAsia="MS Mincho" w:hAnsi="Arial" w:cs="Arial"/>
          <w:b w:val="0"/>
          <w:sz w:val="36"/>
          <w:lang w:val="en-US" w:eastAsia="ja-JP"/>
        </w:rPr>
        <w:t>NTN</w:t>
      </w:r>
    </w:p>
    <w:p w14:paraId="49F2CA8C" w14:textId="4CD39FDB" w:rsidR="00467D9C" w:rsidRDefault="0022576B" w:rsidP="00722FFA">
      <w:pPr>
        <w:pStyle w:val="berschrift3"/>
      </w:pPr>
      <w:r>
        <w:t xml:space="preserve">Link-Level </w:t>
      </w:r>
      <w:r w:rsidR="004F77CA">
        <w:t>S</w:t>
      </w:r>
      <w:r w:rsidR="00D772F8">
        <w:t>imulation Assumptions</w:t>
      </w:r>
    </w:p>
    <w:p w14:paraId="22A63B74" w14:textId="7C2C75C4" w:rsidR="005B621B" w:rsidRDefault="005B621B" w:rsidP="00467D9C">
      <w:pPr>
        <w:rPr>
          <w:color w:val="000000" w:themeColor="text1"/>
        </w:rPr>
      </w:pPr>
    </w:p>
    <w:p w14:paraId="6D8DC79F" w14:textId="3EC1C27B" w:rsidR="005B621B" w:rsidRPr="00595936" w:rsidRDefault="00FD5DE7" w:rsidP="005B621B">
      <w:pPr>
        <w:rPr>
          <w:lang w:val="en-US"/>
        </w:rPr>
      </w:pPr>
      <w:r w:rsidRPr="00595936">
        <w:rPr>
          <w:lang w:val="en-US"/>
        </w:rPr>
        <w:t>The</w:t>
      </w:r>
      <w:r w:rsidR="005B621B" w:rsidRPr="00595936">
        <w:rPr>
          <w:lang w:val="en-US"/>
        </w:rPr>
        <w:t xml:space="preserve"> parameters </w:t>
      </w:r>
      <w:r w:rsidRPr="00595936">
        <w:rPr>
          <w:lang w:val="en-US"/>
        </w:rPr>
        <w:t xml:space="preserve">used for the link-level simulations are provided Table 1. </w:t>
      </w:r>
      <w:r w:rsidR="008F2ABA" w:rsidRPr="00595936">
        <w:rPr>
          <w:lang w:val="en-US"/>
        </w:rPr>
        <w:t>As per the current suggestion in TR 38.821</w:t>
      </w:r>
      <w:r w:rsidR="003A56D5" w:rsidRPr="00595936">
        <w:rPr>
          <w:lang w:val="en-US"/>
        </w:rPr>
        <w:t xml:space="preserve"> [3]</w:t>
      </w:r>
      <w:r w:rsidR="008F2ABA" w:rsidRPr="00595936">
        <w:rPr>
          <w:lang w:val="en-US"/>
        </w:rPr>
        <w:t xml:space="preserve">, HPA (high power amplifier) non-linearity modelling is not considered </w:t>
      </w:r>
      <w:r w:rsidR="0069452C" w:rsidRPr="00595936">
        <w:rPr>
          <w:lang w:val="en-US"/>
        </w:rPr>
        <w:t>for these simulations.</w:t>
      </w:r>
    </w:p>
    <w:p w14:paraId="5C851112" w14:textId="77777777" w:rsidR="00B278D3" w:rsidRDefault="00B278D3" w:rsidP="005B621B">
      <w:pPr>
        <w:pStyle w:val="TH"/>
      </w:pPr>
    </w:p>
    <w:p w14:paraId="1A655833" w14:textId="77777777" w:rsidR="00B278D3" w:rsidRDefault="00B278D3" w:rsidP="005B621B">
      <w:pPr>
        <w:pStyle w:val="TH"/>
      </w:pPr>
    </w:p>
    <w:p w14:paraId="73301200" w14:textId="78456CA1" w:rsidR="005B621B" w:rsidRPr="0084673A" w:rsidRDefault="00691B70" w:rsidP="005B621B">
      <w:pPr>
        <w:pStyle w:val="TH"/>
      </w:pPr>
      <w:r>
        <w:t xml:space="preserve">Table 1: </w:t>
      </w:r>
      <w:r w:rsidR="005B621B" w:rsidRPr="0084673A">
        <w:t>LLS parameters for data transmission performance evaluation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1348"/>
        <w:gridCol w:w="3538"/>
        <w:gridCol w:w="50"/>
        <w:gridCol w:w="3347"/>
      </w:tblGrid>
      <w:tr w:rsidR="005B621B" w:rsidRPr="00774170" w14:paraId="03A076D0" w14:textId="77777777" w:rsidTr="00805490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2F71EE" w14:textId="77777777" w:rsidR="005B621B" w:rsidRPr="00CC3316" w:rsidRDefault="005B621B" w:rsidP="007A2812">
            <w:pPr>
              <w:rPr>
                <w:b/>
              </w:rPr>
            </w:pPr>
            <w:r w:rsidRPr="00CC3316">
              <w:rPr>
                <w:b/>
              </w:rPr>
              <w:t>Parameters</w:t>
            </w:r>
          </w:p>
        </w:tc>
        <w:tc>
          <w:tcPr>
            <w:tcW w:w="1863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32688A" w14:textId="77777777" w:rsidR="005B621B" w:rsidRPr="00CC3316" w:rsidRDefault="005B621B" w:rsidP="007A2812">
            <w:pPr>
              <w:jc w:val="center"/>
              <w:rPr>
                <w:b/>
              </w:rPr>
            </w:pPr>
            <w:r w:rsidRPr="00CC3316">
              <w:rPr>
                <w:b/>
              </w:rPr>
              <w:t>S-band</w:t>
            </w:r>
          </w:p>
        </w:tc>
        <w:tc>
          <w:tcPr>
            <w:tcW w:w="1738" w:type="pct"/>
            <w:shd w:val="clear" w:color="auto" w:fill="auto"/>
          </w:tcPr>
          <w:p w14:paraId="69E14EFF" w14:textId="77777777" w:rsidR="005B621B" w:rsidRPr="00CC3316" w:rsidRDefault="005B621B" w:rsidP="007A2812">
            <w:pPr>
              <w:jc w:val="center"/>
              <w:rPr>
                <w:b/>
              </w:rPr>
            </w:pPr>
            <w:r w:rsidRPr="00CC3316">
              <w:rPr>
                <w:b/>
              </w:rPr>
              <w:t>Ka-band</w:t>
            </w:r>
          </w:p>
        </w:tc>
      </w:tr>
      <w:tr w:rsidR="005B621B" w:rsidRPr="00774170" w14:paraId="40BA74BE" w14:textId="77777777" w:rsidTr="00805490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FACBCD" w14:textId="77777777" w:rsidR="005B621B" w:rsidRPr="00774170" w:rsidRDefault="005B621B" w:rsidP="007A2812">
            <w:r w:rsidRPr="00774170">
              <w:t>Carrier frequency</w:t>
            </w:r>
          </w:p>
        </w:tc>
        <w:tc>
          <w:tcPr>
            <w:tcW w:w="1863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6940D4" w14:textId="77777777" w:rsidR="005B621B" w:rsidRPr="00774170" w:rsidRDefault="005B621B" w:rsidP="007A2812">
            <w:r w:rsidRPr="00774170">
              <w:t xml:space="preserve">2GHz </w:t>
            </w:r>
          </w:p>
        </w:tc>
        <w:tc>
          <w:tcPr>
            <w:tcW w:w="1738" w:type="pct"/>
          </w:tcPr>
          <w:p w14:paraId="35E8D830" w14:textId="1A9813A2" w:rsidR="005B621B" w:rsidRPr="00774170" w:rsidRDefault="005B621B" w:rsidP="005B621B">
            <w:r>
              <w:t xml:space="preserve"> </w:t>
            </w:r>
            <w:r w:rsidRPr="00774170">
              <w:t xml:space="preserve">20GHz </w:t>
            </w:r>
          </w:p>
        </w:tc>
      </w:tr>
      <w:tr w:rsidR="00FB3F86" w:rsidRPr="00774170" w14:paraId="31E7D714" w14:textId="77777777" w:rsidTr="00805490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C1D658E" w14:textId="657298A1" w:rsidR="00FB3F86" w:rsidRPr="00774170" w:rsidRDefault="00FB3F86" w:rsidP="00FB3F86">
            <w:r w:rsidRPr="00774170">
              <w:t>Subcarrier spacing</w:t>
            </w:r>
          </w:p>
        </w:tc>
        <w:tc>
          <w:tcPr>
            <w:tcW w:w="1863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DA4804" w14:textId="78564F9F" w:rsidR="00FB3F86" w:rsidRPr="00774170" w:rsidRDefault="00FB3F86" w:rsidP="00FB3F86">
            <w:pPr>
              <w:widowControl w:val="0"/>
            </w:pPr>
            <w:r w:rsidRPr="00774170">
              <w:t>15kHz</w:t>
            </w:r>
          </w:p>
        </w:tc>
        <w:tc>
          <w:tcPr>
            <w:tcW w:w="1738" w:type="pct"/>
            <w:shd w:val="clear" w:color="auto" w:fill="auto"/>
          </w:tcPr>
          <w:p w14:paraId="58117CA6" w14:textId="22397FA0" w:rsidR="00FB3F86" w:rsidRPr="00774170" w:rsidRDefault="00FB3F86" w:rsidP="00FB3F86">
            <w:pPr>
              <w:widowControl w:val="0"/>
            </w:pPr>
            <w:r w:rsidRPr="00774170">
              <w:t xml:space="preserve"> 120kHz</w:t>
            </w:r>
          </w:p>
        </w:tc>
      </w:tr>
      <w:tr w:rsidR="00FB3F86" w:rsidRPr="00774170" w14:paraId="7640C928" w14:textId="77777777" w:rsidTr="00805490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91BFFDF" w14:textId="3A84346B" w:rsidR="00FB3F86" w:rsidRPr="00774170" w:rsidRDefault="00FB3F86" w:rsidP="00FB3F86">
            <w:r>
              <w:t>Channel Bandwidth</w:t>
            </w:r>
          </w:p>
        </w:tc>
        <w:tc>
          <w:tcPr>
            <w:tcW w:w="1863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233C2C4" w14:textId="7CDBB52C" w:rsidR="00FB3F86" w:rsidRPr="00774170" w:rsidRDefault="00FB3F86" w:rsidP="00FB3F86">
            <w:pPr>
              <w:widowControl w:val="0"/>
            </w:pPr>
            <w:r>
              <w:t>10 MHz</w:t>
            </w:r>
          </w:p>
        </w:tc>
        <w:tc>
          <w:tcPr>
            <w:tcW w:w="1738" w:type="pct"/>
            <w:vAlign w:val="center"/>
          </w:tcPr>
          <w:p w14:paraId="66C387E2" w14:textId="13C2640E" w:rsidR="00FB3F86" w:rsidRPr="00774170" w:rsidRDefault="00FB3F86" w:rsidP="00FB3F86">
            <w:pPr>
              <w:widowControl w:val="0"/>
            </w:pPr>
            <w:r>
              <w:t>100 MHz</w:t>
            </w:r>
          </w:p>
        </w:tc>
      </w:tr>
      <w:tr w:rsidR="00FB3F86" w:rsidRPr="00774170" w14:paraId="4864174C" w14:textId="77777777" w:rsidTr="00805490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32EDE3" w14:textId="7BB65D8F" w:rsidR="00FB3F86" w:rsidRPr="00774170" w:rsidRDefault="00FB3F86" w:rsidP="00FB3F86">
            <w:r>
              <w:t>Number of RBs</w:t>
            </w:r>
          </w:p>
        </w:tc>
        <w:tc>
          <w:tcPr>
            <w:tcW w:w="1863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ADCEC38" w14:textId="1E302552" w:rsidR="00FB3F86" w:rsidRPr="00774170" w:rsidRDefault="00FB3F86" w:rsidP="00FB3F86">
            <w:pPr>
              <w:widowControl w:val="0"/>
            </w:pPr>
            <w:r>
              <w:t>52</w:t>
            </w:r>
          </w:p>
        </w:tc>
        <w:tc>
          <w:tcPr>
            <w:tcW w:w="1738" w:type="pct"/>
          </w:tcPr>
          <w:p w14:paraId="585ED026" w14:textId="381483B2" w:rsidR="00FB3F86" w:rsidRPr="00774170" w:rsidRDefault="00FB3F86" w:rsidP="00FB3F86">
            <w:pPr>
              <w:widowControl w:val="0"/>
            </w:pPr>
            <w:r>
              <w:t>66</w:t>
            </w:r>
          </w:p>
        </w:tc>
      </w:tr>
      <w:tr w:rsidR="0018038B" w:rsidRPr="007F7B33" w14:paraId="5E2AAB62" w14:textId="77777777" w:rsidTr="0018038B">
        <w:trPr>
          <w:trHeight w:val="524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2E5B81" w14:textId="1C1F1CF4" w:rsidR="0018038B" w:rsidRPr="00774170" w:rsidRDefault="0018038B" w:rsidP="00FB3F86">
            <w:r>
              <w:t>DMRS</w:t>
            </w:r>
          </w:p>
        </w:tc>
        <w:tc>
          <w:tcPr>
            <w:tcW w:w="3601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6978733" w14:textId="1FDF15F3" w:rsidR="0018038B" w:rsidRPr="00595936" w:rsidRDefault="004C3F2A" w:rsidP="00FB3F86">
            <w:pPr>
              <w:widowControl w:val="0"/>
              <w:rPr>
                <w:lang w:val="en-US"/>
              </w:rPr>
            </w:pPr>
            <w:r w:rsidRPr="00595936">
              <w:rPr>
                <w:rFonts w:ascii="Arial" w:hAnsi="Arial" w:cs="Arial"/>
                <w:sz w:val="20"/>
                <w:szCs w:val="20"/>
                <w:lang w:val="en-US"/>
              </w:rPr>
              <w:t>Typ</w:t>
            </w:r>
            <w:r w:rsidR="003B3CF3" w:rsidRPr="00595936">
              <w:rPr>
                <w:rFonts w:ascii="Arial" w:hAnsi="Arial" w:cs="Arial"/>
                <w:sz w:val="20"/>
                <w:szCs w:val="20"/>
                <w:lang w:val="en-US"/>
              </w:rPr>
              <w:t>e A - additional symbol=3; i.e., 24 REs per RB in a slot.</w:t>
            </w:r>
          </w:p>
        </w:tc>
      </w:tr>
      <w:tr w:rsidR="00FB3F86" w:rsidRPr="00774170" w14:paraId="1BEE695C" w14:textId="77777777" w:rsidTr="00805490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45A605E" w14:textId="0BFF38DF" w:rsidR="00FB3F86" w:rsidRDefault="00FB3F86" w:rsidP="00FB3F86">
            <w:r>
              <w:rPr>
                <w:bCs/>
                <w:color w:val="000000" w:themeColor="text1"/>
                <w:lang w:eastAsia="zh-CN"/>
              </w:rPr>
              <w:t xml:space="preserve"># </w:t>
            </w:r>
            <w:proofErr w:type="spellStart"/>
            <w:r>
              <w:rPr>
                <w:bCs/>
                <w:color w:val="000000" w:themeColor="text1"/>
                <w:lang w:eastAsia="zh-CN"/>
              </w:rPr>
              <w:t>of</w:t>
            </w:r>
            <w:proofErr w:type="spellEnd"/>
            <w:r>
              <w:rPr>
                <w:bCs/>
                <w:color w:val="000000" w:themeColor="text1"/>
                <w:lang w:eastAsia="zh-CN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lang w:eastAsia="zh-CN"/>
              </w:rPr>
              <w:t>data</w:t>
            </w:r>
            <w:proofErr w:type="spellEnd"/>
            <w:r>
              <w:rPr>
                <w:bCs/>
                <w:color w:val="000000" w:themeColor="text1"/>
                <w:lang w:eastAsia="zh-CN"/>
              </w:rPr>
              <w:t xml:space="preserve"> REs</w:t>
            </w:r>
          </w:p>
        </w:tc>
        <w:tc>
          <w:tcPr>
            <w:tcW w:w="1863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A2FC93F" w14:textId="5EBE12E3" w:rsidR="00FB3F86" w:rsidRPr="00774170" w:rsidRDefault="009A1280" w:rsidP="00FB3F86">
            <w:pPr>
              <w:widowControl w:val="0"/>
            </w:pPr>
            <w:r>
              <w:t>7488</w:t>
            </w:r>
          </w:p>
        </w:tc>
        <w:tc>
          <w:tcPr>
            <w:tcW w:w="1738" w:type="pct"/>
          </w:tcPr>
          <w:p w14:paraId="06483A3A" w14:textId="7A096FEF" w:rsidR="00FB3F86" w:rsidRPr="00774170" w:rsidRDefault="009A1280" w:rsidP="00FB3F86">
            <w:pPr>
              <w:widowControl w:val="0"/>
            </w:pPr>
            <w:r>
              <w:t>9504</w:t>
            </w:r>
          </w:p>
        </w:tc>
      </w:tr>
      <w:tr w:rsidR="005F7DD1" w:rsidRPr="007F7B33" w14:paraId="49798E14" w14:textId="77777777" w:rsidTr="005F7DD1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227C4CE" w14:textId="6332E0D8" w:rsidR="005F7DD1" w:rsidRDefault="005F7DD1" w:rsidP="00FB3F86">
            <w:pPr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 xml:space="preserve">Channel coding </w:t>
            </w:r>
          </w:p>
        </w:tc>
        <w:tc>
          <w:tcPr>
            <w:tcW w:w="3601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D27FB0" w14:textId="3676E16C" w:rsidR="005F7DD1" w:rsidRPr="00595936" w:rsidRDefault="005F7DD1" w:rsidP="00FB3F86">
            <w:pPr>
              <w:widowControl w:val="0"/>
              <w:rPr>
                <w:lang w:val="en-US"/>
              </w:rPr>
            </w:pPr>
            <w:r w:rsidRPr="00595936">
              <w:rPr>
                <w:lang w:val="en-US"/>
              </w:rPr>
              <w:t>NR channel coding. LDPC graph index 1</w:t>
            </w:r>
          </w:p>
        </w:tc>
      </w:tr>
      <w:tr w:rsidR="00FA36EE" w:rsidRPr="00774170" w14:paraId="2CF1F2FE" w14:textId="77777777" w:rsidTr="00805490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D951B29" w14:textId="53DD426D" w:rsidR="00FA36EE" w:rsidRDefault="00FA36EE" w:rsidP="00FA36EE">
            <w:pPr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MCS</w:t>
            </w:r>
          </w:p>
        </w:tc>
        <w:tc>
          <w:tcPr>
            <w:tcW w:w="1863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C3FBDA0" w14:textId="7877904E" w:rsidR="00FA36EE" w:rsidRPr="00595936" w:rsidRDefault="00FA36EE" w:rsidP="00FA36EE">
            <w:pPr>
              <w:widowControl w:val="0"/>
              <w:rPr>
                <w:lang w:val="en-US"/>
              </w:rPr>
            </w:pPr>
            <w:r w:rsidRPr="00595936">
              <w:rPr>
                <w:lang w:val="en-US"/>
              </w:rPr>
              <w:t>QPSK R = 0.5 and 16QAM rate 0.5</w:t>
            </w:r>
          </w:p>
        </w:tc>
        <w:tc>
          <w:tcPr>
            <w:tcW w:w="1738" w:type="pct"/>
          </w:tcPr>
          <w:p w14:paraId="545A72C6" w14:textId="0E2B49C2" w:rsidR="00FA36EE" w:rsidRPr="00774170" w:rsidRDefault="00FA36EE" w:rsidP="00FA36EE">
            <w:pPr>
              <w:widowControl w:val="0"/>
            </w:pPr>
            <w:r>
              <w:t>QPSK R = 0.5</w:t>
            </w:r>
          </w:p>
        </w:tc>
      </w:tr>
      <w:tr w:rsidR="00FA36EE" w:rsidRPr="00774170" w14:paraId="0625C1E3" w14:textId="77777777" w:rsidTr="002C7DDD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A6B5B06" w14:textId="1045846D" w:rsidR="00FA36EE" w:rsidRDefault="00FA36EE" w:rsidP="00FA36EE">
            <w:pPr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HARQ</w:t>
            </w:r>
          </w:p>
        </w:tc>
        <w:tc>
          <w:tcPr>
            <w:tcW w:w="3601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C0926E3" w14:textId="4364BC55" w:rsidR="00FA36EE" w:rsidRPr="00774170" w:rsidRDefault="00FA36EE" w:rsidP="00FA36EE">
            <w:pPr>
              <w:widowControl w:val="0"/>
            </w:pPr>
            <w:r>
              <w:t>Disabled</w:t>
            </w:r>
          </w:p>
        </w:tc>
      </w:tr>
      <w:tr w:rsidR="00FA36EE" w:rsidRPr="00774170" w14:paraId="3B6F8210" w14:textId="77777777" w:rsidTr="00805490">
        <w:trPr>
          <w:trHeight w:val="34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2DEA21D" w14:textId="77777777" w:rsidR="00FA36EE" w:rsidRPr="00774170" w:rsidRDefault="00FA36EE" w:rsidP="00FA36EE">
            <w:r w:rsidRPr="00774170">
              <w:t>Channel estimation</w:t>
            </w:r>
          </w:p>
        </w:tc>
        <w:tc>
          <w:tcPr>
            <w:tcW w:w="3601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1FE14C3" w14:textId="3541A6A6" w:rsidR="00FA36EE" w:rsidRPr="00774170" w:rsidRDefault="00FA36EE" w:rsidP="00FA36EE">
            <w:pPr>
              <w:widowControl w:val="0"/>
            </w:pPr>
            <w:r>
              <w:t>DMRS-based</w:t>
            </w:r>
          </w:p>
        </w:tc>
      </w:tr>
      <w:tr w:rsidR="00FA36EE" w:rsidRPr="007F7B33" w14:paraId="66A2162E" w14:textId="77777777" w:rsidTr="00805490">
        <w:trPr>
          <w:trHeight w:val="34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FDD7827" w14:textId="5502E447" w:rsidR="00FA36EE" w:rsidRPr="00774170" w:rsidRDefault="00FA36EE" w:rsidP="00FA36EE">
            <w:r w:rsidRPr="00774170">
              <w:t xml:space="preserve">Frequency offset </w:t>
            </w:r>
            <w:r>
              <w:t>(FO)</w:t>
            </w:r>
          </w:p>
        </w:tc>
        <w:tc>
          <w:tcPr>
            <w:tcW w:w="3601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E574FED" w14:textId="67EFDB96" w:rsidR="00FA36EE" w:rsidRPr="00595936" w:rsidRDefault="00FA36EE" w:rsidP="00FA36EE">
            <w:pPr>
              <w:widowControl w:val="0"/>
              <w:rPr>
                <w:lang w:val="en-US"/>
              </w:rPr>
            </w:pPr>
            <w:r w:rsidRPr="00595936">
              <w:rPr>
                <w:lang w:val="en-US"/>
              </w:rPr>
              <w:t>Residual Frequency error after DL synchronization: [0.1] ppm assuming UL pre-compensation</w:t>
            </w:r>
          </w:p>
        </w:tc>
      </w:tr>
      <w:tr w:rsidR="00FA36EE" w:rsidRPr="007F7B33" w14:paraId="1140FE8F" w14:textId="77777777" w:rsidTr="00805490">
        <w:trPr>
          <w:trHeight w:val="34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339CFCE" w14:textId="2DCD24A2" w:rsidR="00FA36EE" w:rsidRPr="00774170" w:rsidRDefault="00FA36EE" w:rsidP="00FA36EE">
            <w:proofErr w:type="spellStart"/>
            <w:r w:rsidRPr="00774170">
              <w:t>Frequency</w:t>
            </w:r>
            <w:proofErr w:type="spellEnd"/>
            <w:r w:rsidRPr="00774170">
              <w:t xml:space="preserve"> </w:t>
            </w:r>
            <w:proofErr w:type="spellStart"/>
            <w:r w:rsidRPr="00774170">
              <w:t>drift</w:t>
            </w:r>
            <w:proofErr w:type="spellEnd"/>
            <w:r>
              <w:t xml:space="preserve"> (FD)</w:t>
            </w:r>
          </w:p>
        </w:tc>
        <w:tc>
          <w:tcPr>
            <w:tcW w:w="3601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BE5FDA9" w14:textId="35E25C98" w:rsidR="00516C85" w:rsidRPr="00595936" w:rsidRDefault="00FA36EE" w:rsidP="00FA36EE">
            <w:pPr>
              <w:widowControl w:val="0"/>
              <w:rPr>
                <w:lang w:val="en-US"/>
              </w:rPr>
            </w:pPr>
            <w:r w:rsidRPr="00595936">
              <w:rPr>
                <w:lang w:val="en-US"/>
              </w:rPr>
              <w:t>0.27 ppm/s [Doppler rate value provided in Table 6.1.1-8</w:t>
            </w:r>
            <w:r w:rsidR="00F52A1F" w:rsidRPr="00595936">
              <w:rPr>
                <w:lang w:val="en-US"/>
              </w:rPr>
              <w:t xml:space="preserve"> of TR 38.821</w:t>
            </w:r>
            <w:r w:rsidRPr="00595936">
              <w:rPr>
                <w:lang w:val="en-US"/>
              </w:rPr>
              <w:t>]</w:t>
            </w:r>
          </w:p>
        </w:tc>
      </w:tr>
      <w:tr w:rsidR="00FA36EE" w:rsidRPr="007F7B33" w14:paraId="3D5FC114" w14:textId="77777777" w:rsidTr="00805490">
        <w:trPr>
          <w:trHeight w:val="34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5727657" w14:textId="77777777" w:rsidR="00FA36EE" w:rsidRPr="00774170" w:rsidRDefault="00FA36EE" w:rsidP="00FA36EE">
            <w:proofErr w:type="spellStart"/>
            <w:r w:rsidRPr="00774170">
              <w:t>Frequency</w:t>
            </w:r>
            <w:proofErr w:type="spellEnd"/>
            <w:r w:rsidRPr="00774170">
              <w:t xml:space="preserve"> </w:t>
            </w:r>
            <w:proofErr w:type="spellStart"/>
            <w:r w:rsidRPr="00774170">
              <w:t>tracking</w:t>
            </w:r>
            <w:proofErr w:type="spellEnd"/>
          </w:p>
        </w:tc>
        <w:tc>
          <w:tcPr>
            <w:tcW w:w="3601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7128AB3" w14:textId="21C075DA" w:rsidR="00FA36EE" w:rsidRPr="00595936" w:rsidRDefault="00FA36EE" w:rsidP="00FA36EE">
            <w:pPr>
              <w:widowControl w:val="0"/>
              <w:rPr>
                <w:lang w:val="en-US"/>
              </w:rPr>
            </w:pPr>
            <w:r w:rsidRPr="00595936">
              <w:rPr>
                <w:lang w:val="en-US"/>
              </w:rPr>
              <w:t xml:space="preserve">Disabled (applied </w:t>
            </w:r>
            <w:r w:rsidR="00942625" w:rsidRPr="00595936">
              <w:rPr>
                <w:lang w:val="en-US"/>
              </w:rPr>
              <w:t xml:space="preserve">residual </w:t>
            </w:r>
            <w:r w:rsidRPr="00595936">
              <w:rPr>
                <w:lang w:val="en-US"/>
              </w:rPr>
              <w:t>FO and FD are not estimated and compensated)</w:t>
            </w:r>
          </w:p>
        </w:tc>
      </w:tr>
      <w:tr w:rsidR="00523136" w:rsidRPr="00774170" w14:paraId="1EECB80C" w14:textId="77777777" w:rsidTr="00523136">
        <w:trPr>
          <w:trHeight w:val="340"/>
          <w:jc w:val="center"/>
        </w:trPr>
        <w:tc>
          <w:tcPr>
            <w:tcW w:w="699" w:type="pct"/>
            <w:vMerge w:val="restar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3E5645" w14:textId="724B1AF4" w:rsidR="00523136" w:rsidRPr="00774170" w:rsidRDefault="00523136" w:rsidP="00FA36EE">
            <w:r>
              <w:t>Fading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D7F041E" w14:textId="1D0862B2" w:rsidR="00523136" w:rsidRPr="00774170" w:rsidRDefault="00523136" w:rsidP="00FA36EE">
            <w:r w:rsidRPr="00774170">
              <w:t>UE speed</w:t>
            </w:r>
          </w:p>
        </w:tc>
        <w:tc>
          <w:tcPr>
            <w:tcW w:w="1837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CCDC34C" w14:textId="77777777" w:rsidR="00523136" w:rsidRPr="00774170" w:rsidRDefault="00523136" w:rsidP="00FA36EE">
            <w:pPr>
              <w:widowControl w:val="0"/>
            </w:pPr>
            <w:r w:rsidRPr="00774170">
              <w:t>3 km/h</w:t>
            </w:r>
          </w:p>
        </w:tc>
        <w:tc>
          <w:tcPr>
            <w:tcW w:w="1764" w:type="pct"/>
            <w:gridSpan w:val="2"/>
            <w:shd w:val="clear" w:color="auto" w:fill="auto"/>
            <w:vAlign w:val="center"/>
          </w:tcPr>
          <w:p w14:paraId="6CCA10A0" w14:textId="4212FE1F" w:rsidR="00523136" w:rsidRPr="00774170" w:rsidRDefault="00523136" w:rsidP="00FA36EE">
            <w:pPr>
              <w:widowControl w:val="0"/>
            </w:pPr>
            <w:r w:rsidRPr="00774170">
              <w:t>0 km/h</w:t>
            </w:r>
          </w:p>
        </w:tc>
      </w:tr>
      <w:tr w:rsidR="00523136" w:rsidRPr="007F7B33" w14:paraId="107C11D6" w14:textId="77777777" w:rsidTr="00523136">
        <w:trPr>
          <w:trHeight w:val="20"/>
          <w:jc w:val="center"/>
        </w:trPr>
        <w:tc>
          <w:tcPr>
            <w:tcW w:w="699" w:type="pct"/>
            <w:vMerge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C4F537" w14:textId="1FF62385" w:rsidR="00523136" w:rsidRPr="00774170" w:rsidRDefault="00523136" w:rsidP="00FA36EE"/>
        </w:tc>
        <w:tc>
          <w:tcPr>
            <w:tcW w:w="700" w:type="pct"/>
            <w:shd w:val="clear" w:color="auto" w:fill="auto"/>
            <w:vAlign w:val="center"/>
          </w:tcPr>
          <w:p w14:paraId="7A5D69D1" w14:textId="6B897310" w:rsidR="00523136" w:rsidRPr="00774170" w:rsidRDefault="00523136" w:rsidP="00FA36EE">
            <w:r w:rsidRPr="00774170">
              <w:t>Channel model</w:t>
            </w:r>
          </w:p>
        </w:tc>
        <w:tc>
          <w:tcPr>
            <w:tcW w:w="3601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1CB64FA" w14:textId="76741A0B" w:rsidR="00523136" w:rsidRPr="00595936" w:rsidRDefault="00523136" w:rsidP="00FA36E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95936">
              <w:rPr>
                <w:rFonts w:ascii="Arial" w:hAnsi="Arial" w:cs="Arial"/>
                <w:sz w:val="20"/>
                <w:szCs w:val="20"/>
                <w:lang w:val="en-US"/>
              </w:rPr>
              <w:t>NTN-TDL-D with 50 degree elation angle</w:t>
            </w:r>
            <w:r w:rsidR="003A56D5" w:rsidRPr="00595936">
              <w:rPr>
                <w:rFonts w:ascii="Arial" w:hAnsi="Arial" w:cs="Arial"/>
                <w:sz w:val="20"/>
                <w:szCs w:val="20"/>
                <w:lang w:val="en-US"/>
              </w:rPr>
              <w:t>; from</w:t>
            </w:r>
            <w:r w:rsidRPr="00595936">
              <w:rPr>
                <w:rFonts w:ascii="Arial" w:hAnsi="Arial" w:cs="Arial"/>
                <w:sz w:val="20"/>
                <w:szCs w:val="20"/>
                <w:lang w:val="en-US"/>
              </w:rPr>
              <w:t xml:space="preserve"> Table 6.9.2-4  </w:t>
            </w:r>
            <w:r w:rsidR="003A56D5" w:rsidRPr="00595936">
              <w:rPr>
                <w:rFonts w:ascii="Arial" w:hAnsi="Arial" w:cs="Arial"/>
                <w:sz w:val="20"/>
                <w:szCs w:val="20"/>
                <w:lang w:val="en-US"/>
              </w:rPr>
              <w:t>of [4]</w:t>
            </w:r>
          </w:p>
          <w:p w14:paraId="1DF9BAB2" w14:textId="54438D16" w:rsidR="00523136" w:rsidRPr="00595936" w:rsidRDefault="00523136" w:rsidP="00C16C89">
            <w:pPr>
              <w:rPr>
                <w:lang w:val="en-US"/>
              </w:rPr>
            </w:pPr>
            <w:r w:rsidRPr="00595936">
              <w:rPr>
                <w:rFonts w:ascii="Arial" w:hAnsi="Arial" w:cs="Arial"/>
                <w:sz w:val="20"/>
                <w:szCs w:val="20"/>
                <w:lang w:val="en-US"/>
              </w:rPr>
              <w:t xml:space="preserve">Desired delay spread set to 200 ns </w:t>
            </w:r>
          </w:p>
        </w:tc>
      </w:tr>
      <w:tr w:rsidR="00FA36EE" w:rsidRPr="00774170" w:rsidDel="00020662" w14:paraId="1E356E2E" w14:textId="77777777" w:rsidTr="00805490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2C50A0D" w14:textId="77777777" w:rsidR="00FA36EE" w:rsidRPr="00774170" w:rsidRDefault="00FA36EE" w:rsidP="00FA36EE">
            <w:proofErr w:type="spellStart"/>
            <w:r>
              <w:t>Satellite</w:t>
            </w:r>
            <w:proofErr w:type="spellEnd"/>
            <w:r w:rsidRPr="00774170">
              <w:t xml:space="preserve"> </w:t>
            </w:r>
            <w:proofErr w:type="spellStart"/>
            <w:r w:rsidRPr="00774170">
              <w:t>antenna</w:t>
            </w:r>
            <w:proofErr w:type="spellEnd"/>
            <w:r w:rsidRPr="00774170">
              <w:t xml:space="preserve"> </w:t>
            </w:r>
            <w:proofErr w:type="spellStart"/>
            <w:r w:rsidRPr="00774170">
              <w:t>configuration</w:t>
            </w:r>
            <w:proofErr w:type="spellEnd"/>
          </w:p>
        </w:tc>
        <w:tc>
          <w:tcPr>
            <w:tcW w:w="1863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C1F36E3" w14:textId="0883A1C5" w:rsidR="00FA36EE" w:rsidRPr="00774170" w:rsidDel="00020662" w:rsidRDefault="00FA36EE" w:rsidP="00D77D01">
            <w:r w:rsidRPr="00774170">
              <w:t>1</w:t>
            </w:r>
            <w:r w:rsidR="00D77D01">
              <w:t xml:space="preserve"> </w:t>
            </w:r>
            <w:proofErr w:type="spellStart"/>
            <w:r w:rsidRPr="00774170">
              <w:t>Tx</w:t>
            </w:r>
            <w:proofErr w:type="spellEnd"/>
          </w:p>
        </w:tc>
        <w:tc>
          <w:tcPr>
            <w:tcW w:w="1738" w:type="pct"/>
            <w:vAlign w:val="center"/>
          </w:tcPr>
          <w:p w14:paraId="34899C14" w14:textId="37B4FF4E" w:rsidR="00FA36EE" w:rsidRPr="00774170" w:rsidRDefault="00FA36EE" w:rsidP="00D77D01">
            <w:r w:rsidRPr="00774170">
              <w:t>1</w:t>
            </w:r>
            <w:r w:rsidR="00D77D01">
              <w:t xml:space="preserve"> </w:t>
            </w:r>
            <w:proofErr w:type="spellStart"/>
            <w:r w:rsidRPr="00774170">
              <w:t>Tx</w:t>
            </w:r>
            <w:proofErr w:type="spellEnd"/>
          </w:p>
        </w:tc>
      </w:tr>
      <w:tr w:rsidR="00FA36EE" w:rsidRPr="00774170" w14:paraId="6F3881ED" w14:textId="77777777" w:rsidTr="00805490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2D0960F" w14:textId="77777777" w:rsidR="00FA36EE" w:rsidRPr="00774170" w:rsidRDefault="00FA36EE" w:rsidP="00FA36EE">
            <w:r w:rsidRPr="00774170">
              <w:t>UE antenna configuration</w:t>
            </w:r>
          </w:p>
        </w:tc>
        <w:tc>
          <w:tcPr>
            <w:tcW w:w="1863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3F0F15" w14:textId="7A405848" w:rsidR="00FA36EE" w:rsidRPr="00774170" w:rsidRDefault="00FA36EE" w:rsidP="00FA36EE">
            <w:r>
              <w:t>1 Rx</w:t>
            </w:r>
          </w:p>
        </w:tc>
        <w:tc>
          <w:tcPr>
            <w:tcW w:w="1738" w:type="pct"/>
          </w:tcPr>
          <w:p w14:paraId="1F327ED5" w14:textId="2000DF21" w:rsidR="00FA36EE" w:rsidRPr="00774170" w:rsidRDefault="00FA36EE" w:rsidP="00FA36EE">
            <w:r w:rsidRPr="004F01C6">
              <w:t xml:space="preserve">1 Rx </w:t>
            </w:r>
          </w:p>
        </w:tc>
      </w:tr>
      <w:tr w:rsidR="003400A4" w:rsidRPr="007F7B33" w14:paraId="17260198" w14:textId="77777777" w:rsidTr="003400A4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5DD450D" w14:textId="77777777" w:rsidR="003400A4" w:rsidRPr="00774170" w:rsidRDefault="003400A4" w:rsidP="00FA36EE">
            <w:r w:rsidRPr="00774170">
              <w:t>Phase noise Model</w:t>
            </w:r>
          </w:p>
        </w:tc>
        <w:tc>
          <w:tcPr>
            <w:tcW w:w="1863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062AF14" w14:textId="384D1DF0" w:rsidR="003400A4" w:rsidRPr="00774170" w:rsidRDefault="00316245" w:rsidP="00FA36EE">
            <w:pPr>
              <w:widowControl w:val="0"/>
            </w:pPr>
            <w:r>
              <w:t>No phase noise</w:t>
            </w:r>
          </w:p>
        </w:tc>
        <w:tc>
          <w:tcPr>
            <w:tcW w:w="1738" w:type="pct"/>
            <w:shd w:val="clear" w:color="auto" w:fill="auto"/>
            <w:vAlign w:val="center"/>
          </w:tcPr>
          <w:p w14:paraId="75429A4A" w14:textId="14A1C238" w:rsidR="003400A4" w:rsidRPr="00595936" w:rsidRDefault="003400A4" w:rsidP="00FA36EE">
            <w:pPr>
              <w:widowControl w:val="0"/>
              <w:rPr>
                <w:lang w:val="en-US"/>
              </w:rPr>
            </w:pPr>
            <w:r w:rsidRPr="00595936">
              <w:rPr>
                <w:lang w:val="en-US"/>
              </w:rPr>
              <w:t>According to TR 38.803</w:t>
            </w:r>
            <w:r w:rsidR="00274CC7" w:rsidRPr="00595936">
              <w:rPr>
                <w:lang w:val="en-US"/>
              </w:rPr>
              <w:t xml:space="preserve"> [5]</w:t>
            </w:r>
            <w:r w:rsidRPr="00595936">
              <w:rPr>
                <w:lang w:val="en-US"/>
              </w:rPr>
              <w:t>, Section 6.1.9.</w:t>
            </w:r>
            <w:r w:rsidR="00022082" w:rsidRPr="00595936">
              <w:rPr>
                <w:lang w:val="en-US"/>
              </w:rPr>
              <w:t>6</w:t>
            </w:r>
            <w:r w:rsidRPr="00595936">
              <w:rPr>
                <w:lang w:val="en-US"/>
              </w:rPr>
              <w:t xml:space="preserve"> </w:t>
            </w:r>
            <w:r w:rsidR="00022082" w:rsidRPr="00595936">
              <w:rPr>
                <w:lang w:val="en-US"/>
              </w:rPr>
              <w:t>(</w:t>
            </w:r>
            <w:r w:rsidRPr="00595936">
              <w:rPr>
                <w:lang w:val="en-US"/>
              </w:rPr>
              <w:t>Figure 6.1.10-2</w:t>
            </w:r>
            <w:r w:rsidR="00022082" w:rsidRPr="00595936">
              <w:rPr>
                <w:lang w:val="en-US"/>
              </w:rPr>
              <w:t>)</w:t>
            </w:r>
            <w:r w:rsidRPr="00595936">
              <w:rPr>
                <w:lang w:val="en-US"/>
              </w:rPr>
              <w:t>.</w:t>
            </w:r>
          </w:p>
        </w:tc>
      </w:tr>
      <w:tr w:rsidR="002701C4" w:rsidRPr="00774170" w14:paraId="19DB1B36" w14:textId="77777777" w:rsidTr="002701C4">
        <w:trPr>
          <w:trHeight w:val="20"/>
          <w:jc w:val="center"/>
        </w:trPr>
        <w:tc>
          <w:tcPr>
            <w:tcW w:w="1399" w:type="pct"/>
            <w:gridSpan w:val="2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8538459" w14:textId="355344B2" w:rsidR="002701C4" w:rsidRPr="00774170" w:rsidRDefault="002701C4" w:rsidP="00FA36EE">
            <w:r>
              <w:t>PT-RS</w:t>
            </w:r>
          </w:p>
        </w:tc>
        <w:tc>
          <w:tcPr>
            <w:tcW w:w="3601" w:type="pct"/>
            <w:gridSpan w:val="3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2030B74" w14:textId="481D316E" w:rsidR="002701C4" w:rsidRDefault="002701C4" w:rsidP="00FA36EE">
            <w:pPr>
              <w:widowControl w:val="0"/>
            </w:pPr>
            <w:r>
              <w:t>Disabled.</w:t>
            </w:r>
          </w:p>
        </w:tc>
      </w:tr>
    </w:tbl>
    <w:p w14:paraId="7E41C2F5" w14:textId="77777777" w:rsidR="005B621B" w:rsidRDefault="005B621B" w:rsidP="005B621B"/>
    <w:p w14:paraId="187A1B03" w14:textId="77777777" w:rsidR="00197CE2" w:rsidRDefault="00197CE2" w:rsidP="00197CE2">
      <w:pPr>
        <w:rPr>
          <w:lang w:val="en-GB" w:eastAsia="ja-JP"/>
        </w:rPr>
      </w:pPr>
      <w:r>
        <w:rPr>
          <w:lang w:val="en-GB" w:eastAsia="ja-JP"/>
        </w:rPr>
        <w:t>The transport block sizes resulting from settings in Table are as follows</w:t>
      </w:r>
    </w:p>
    <w:p w14:paraId="1F6B06CD" w14:textId="6BD8E5AC" w:rsidR="00197CE2" w:rsidRDefault="00197CE2" w:rsidP="00197CE2">
      <w:pPr>
        <w:pStyle w:val="Listenabsatz"/>
        <w:numPr>
          <w:ilvl w:val="0"/>
          <w:numId w:val="28"/>
        </w:numPr>
        <w:rPr>
          <w:lang w:val="en-GB" w:eastAsia="ja-JP"/>
        </w:rPr>
      </w:pPr>
      <w:r>
        <w:rPr>
          <w:lang w:val="en-GB" w:eastAsia="ja-JP"/>
        </w:rPr>
        <w:t xml:space="preserve">S-band, QPSK rate ½ : TBS = </w:t>
      </w:r>
      <w:r w:rsidR="006C5F79">
        <w:rPr>
          <w:lang w:val="en-GB" w:eastAsia="ja-JP"/>
        </w:rPr>
        <w:t>7448</w:t>
      </w:r>
      <w:r>
        <w:rPr>
          <w:lang w:val="en-GB" w:eastAsia="ja-JP"/>
        </w:rPr>
        <w:t xml:space="preserve"> bits</w:t>
      </w:r>
      <w:r w:rsidR="00B64466">
        <w:rPr>
          <w:lang w:val="en-GB" w:eastAsia="ja-JP"/>
        </w:rPr>
        <w:t>,</w:t>
      </w:r>
      <w:r>
        <w:rPr>
          <w:lang w:val="en-GB" w:eastAsia="ja-JP"/>
        </w:rPr>
        <w:t xml:space="preserve"> </w:t>
      </w:r>
      <w:r w:rsidR="00B64466">
        <w:rPr>
          <w:lang w:val="en-GB" w:eastAsia="ja-JP"/>
        </w:rPr>
        <w:t>segmented to one</w:t>
      </w:r>
      <w:r>
        <w:rPr>
          <w:lang w:val="en-GB" w:eastAsia="ja-JP"/>
        </w:rPr>
        <w:t xml:space="preserve"> </w:t>
      </w:r>
      <w:r w:rsidR="006C5F79">
        <w:rPr>
          <w:lang w:val="en-GB" w:eastAsia="ja-JP"/>
        </w:rPr>
        <w:t xml:space="preserve">code </w:t>
      </w:r>
      <w:r>
        <w:rPr>
          <w:lang w:val="en-GB" w:eastAsia="ja-JP"/>
        </w:rPr>
        <w:t xml:space="preserve">block </w:t>
      </w:r>
      <w:r w:rsidR="006C5F79">
        <w:rPr>
          <w:lang w:val="en-GB" w:eastAsia="ja-JP"/>
        </w:rPr>
        <w:t>of 7744</w:t>
      </w:r>
      <w:r>
        <w:rPr>
          <w:lang w:val="en-GB" w:eastAsia="ja-JP"/>
        </w:rPr>
        <w:t xml:space="preserve"> bits</w:t>
      </w:r>
    </w:p>
    <w:p w14:paraId="67F0AF9A" w14:textId="4074AF2E" w:rsidR="00197CE2" w:rsidRDefault="00197CE2" w:rsidP="00197CE2">
      <w:pPr>
        <w:pStyle w:val="Listenabsatz"/>
        <w:numPr>
          <w:ilvl w:val="0"/>
          <w:numId w:val="28"/>
        </w:numPr>
        <w:rPr>
          <w:lang w:val="en-GB" w:eastAsia="ja-JP"/>
        </w:rPr>
      </w:pPr>
      <w:r>
        <w:rPr>
          <w:lang w:val="en-GB" w:eastAsia="ja-JP"/>
        </w:rPr>
        <w:t xml:space="preserve">S-band, 16QAM rate ½ :  TBS = </w:t>
      </w:r>
      <w:r w:rsidR="006C5F79">
        <w:rPr>
          <w:lang w:val="en-GB" w:eastAsia="ja-JP"/>
        </w:rPr>
        <w:t>14880</w:t>
      </w:r>
      <w:r>
        <w:rPr>
          <w:lang w:val="en-GB" w:eastAsia="ja-JP"/>
        </w:rPr>
        <w:t xml:space="preserve"> bits</w:t>
      </w:r>
      <w:r w:rsidR="00B64466">
        <w:rPr>
          <w:lang w:val="en-GB" w:eastAsia="ja-JP"/>
        </w:rPr>
        <w:t>,</w:t>
      </w:r>
      <w:r>
        <w:rPr>
          <w:lang w:val="en-GB" w:eastAsia="ja-JP"/>
        </w:rPr>
        <w:t xml:space="preserve"> </w:t>
      </w:r>
      <w:r w:rsidR="00B64466">
        <w:rPr>
          <w:lang w:val="en-GB" w:eastAsia="ja-JP"/>
        </w:rPr>
        <w:t xml:space="preserve">segmented to two </w:t>
      </w:r>
      <w:r w:rsidR="006C5F79">
        <w:rPr>
          <w:lang w:val="en-GB" w:eastAsia="ja-JP"/>
        </w:rPr>
        <w:t xml:space="preserve">code </w:t>
      </w:r>
      <w:r w:rsidR="00B64466">
        <w:rPr>
          <w:lang w:val="en-GB" w:eastAsia="ja-JP"/>
        </w:rPr>
        <w:t>blocks</w:t>
      </w:r>
      <w:r>
        <w:rPr>
          <w:lang w:val="en-GB" w:eastAsia="ja-JP"/>
        </w:rPr>
        <w:t xml:space="preserve"> of </w:t>
      </w:r>
      <w:r w:rsidR="00C419FB">
        <w:rPr>
          <w:lang w:val="en-GB" w:eastAsia="ja-JP"/>
        </w:rPr>
        <w:t>7744</w:t>
      </w:r>
      <w:r>
        <w:rPr>
          <w:lang w:val="en-GB" w:eastAsia="ja-JP"/>
        </w:rPr>
        <w:t xml:space="preserve"> bits each</w:t>
      </w:r>
    </w:p>
    <w:p w14:paraId="50AEDD08" w14:textId="3101F45A" w:rsidR="005B621B" w:rsidRPr="00B64466" w:rsidRDefault="00197CE2" w:rsidP="00E66404">
      <w:pPr>
        <w:pStyle w:val="Listenabsatz"/>
        <w:numPr>
          <w:ilvl w:val="0"/>
          <w:numId w:val="28"/>
        </w:numPr>
        <w:rPr>
          <w:color w:val="000000" w:themeColor="text1"/>
          <w:lang w:val="en-GB"/>
        </w:rPr>
      </w:pPr>
      <w:proofErr w:type="spellStart"/>
      <w:r w:rsidRPr="00B64466">
        <w:rPr>
          <w:lang w:val="en-GB" w:eastAsia="ja-JP"/>
        </w:rPr>
        <w:t>Ka</w:t>
      </w:r>
      <w:proofErr w:type="spellEnd"/>
      <w:r w:rsidRPr="00B64466">
        <w:rPr>
          <w:lang w:val="en-GB" w:eastAsia="ja-JP"/>
        </w:rPr>
        <w:t xml:space="preserve">-band, QPSK rate ½ : TBS = </w:t>
      </w:r>
      <w:r w:rsidR="00B64466" w:rsidRPr="00B64466">
        <w:rPr>
          <w:lang w:val="en-GB" w:eastAsia="ja-JP"/>
        </w:rPr>
        <w:t>9504</w:t>
      </w:r>
      <w:r w:rsidRPr="00B64466">
        <w:rPr>
          <w:lang w:val="en-GB" w:eastAsia="ja-JP"/>
        </w:rPr>
        <w:t xml:space="preserve"> bits</w:t>
      </w:r>
      <w:r w:rsidR="00B64466" w:rsidRPr="00B64466">
        <w:rPr>
          <w:lang w:val="en-GB" w:eastAsia="ja-JP"/>
        </w:rPr>
        <w:t>,</w:t>
      </w:r>
      <w:r w:rsidRPr="00B64466">
        <w:rPr>
          <w:lang w:val="en-GB" w:eastAsia="ja-JP"/>
        </w:rPr>
        <w:t xml:space="preserve"> </w:t>
      </w:r>
      <w:r w:rsidR="00B64466">
        <w:rPr>
          <w:lang w:val="en-GB" w:eastAsia="ja-JP"/>
        </w:rPr>
        <w:t xml:space="preserve">segmented to two </w:t>
      </w:r>
      <w:r w:rsidR="006C5F79">
        <w:rPr>
          <w:lang w:val="en-GB" w:eastAsia="ja-JP"/>
        </w:rPr>
        <w:t xml:space="preserve">code </w:t>
      </w:r>
      <w:r w:rsidR="00B64466">
        <w:rPr>
          <w:lang w:val="en-GB" w:eastAsia="ja-JP"/>
        </w:rPr>
        <w:t xml:space="preserve">blocks of </w:t>
      </w:r>
      <w:r w:rsidR="001F35CE">
        <w:rPr>
          <w:lang w:val="en-GB" w:eastAsia="ja-JP"/>
        </w:rPr>
        <w:t>4928</w:t>
      </w:r>
      <w:r w:rsidR="00B64466">
        <w:rPr>
          <w:lang w:val="en-GB" w:eastAsia="ja-JP"/>
        </w:rPr>
        <w:t xml:space="preserve"> bits each</w:t>
      </w:r>
    </w:p>
    <w:p w14:paraId="65F05FDD" w14:textId="5C3C96E9" w:rsidR="00696CF4" w:rsidRPr="00595936" w:rsidRDefault="00696CF4" w:rsidP="00467D9C">
      <w:pPr>
        <w:rPr>
          <w:color w:val="000000" w:themeColor="text1"/>
          <w:lang w:val="en-US"/>
        </w:rPr>
      </w:pPr>
    </w:p>
    <w:p w14:paraId="482F408E" w14:textId="168D67E8" w:rsidR="00696CF4" w:rsidRDefault="00696CF4" w:rsidP="00696CF4">
      <w:pPr>
        <w:pStyle w:val="berschrift3"/>
      </w:pPr>
      <w:r>
        <w:t>Simulation Results</w:t>
      </w:r>
    </w:p>
    <w:p w14:paraId="332C7837" w14:textId="1D0488E1" w:rsidR="00696CF4" w:rsidRDefault="00696CF4" w:rsidP="00696CF4">
      <w:pPr>
        <w:pStyle w:val="berschrift3"/>
        <w:numPr>
          <w:ilvl w:val="0"/>
          <w:numId w:val="0"/>
        </w:numPr>
        <w:ind w:left="1080"/>
      </w:pPr>
    </w:p>
    <w:p w14:paraId="48EA1150" w14:textId="691F4582" w:rsidR="00CA5FAA" w:rsidRPr="008B3486" w:rsidRDefault="00970092" w:rsidP="006A0A16">
      <w:pPr>
        <w:rPr>
          <w:b/>
          <w:lang w:val="en-GB" w:eastAsia="ja-JP"/>
        </w:rPr>
      </w:pPr>
      <w:r>
        <w:rPr>
          <w:lang w:val="en-GB" w:eastAsia="ja-JP"/>
        </w:rPr>
        <w:t>Block error rate (BLER) results plotted in Fig</w:t>
      </w:r>
      <w:r w:rsidR="00910ED6">
        <w:rPr>
          <w:lang w:val="en-GB" w:eastAsia="ja-JP"/>
        </w:rPr>
        <w:t>ures</w:t>
      </w:r>
      <w:r>
        <w:rPr>
          <w:lang w:val="en-GB" w:eastAsia="ja-JP"/>
        </w:rPr>
        <w:t>. 1—</w:t>
      </w:r>
      <w:r w:rsidR="006F79D6">
        <w:rPr>
          <w:lang w:val="en-GB" w:eastAsia="ja-JP"/>
        </w:rPr>
        <w:t>3</w:t>
      </w:r>
      <w:r w:rsidR="00CD064D">
        <w:rPr>
          <w:lang w:val="en-GB" w:eastAsia="ja-JP"/>
        </w:rPr>
        <w:t xml:space="preserve"> are </w:t>
      </w:r>
      <w:r w:rsidR="00AA0275">
        <w:rPr>
          <w:lang w:val="en-GB" w:eastAsia="ja-JP"/>
        </w:rPr>
        <w:t xml:space="preserve">computed by counting transport block errors. </w:t>
      </w:r>
    </w:p>
    <w:p w14:paraId="53567985" w14:textId="1AACA2DD" w:rsidR="00EF32AB" w:rsidRPr="00595936" w:rsidRDefault="00EF32AB" w:rsidP="006A0A16">
      <w:pPr>
        <w:rPr>
          <w:lang w:val="en-US" w:eastAsia="ja-JP"/>
        </w:rPr>
      </w:pPr>
      <w:r w:rsidRPr="00595936">
        <w:rPr>
          <w:lang w:val="en-US" w:eastAsia="ja-JP"/>
        </w:rPr>
        <w:t>The simulation assumption regarding the frequency error</w:t>
      </w:r>
      <w:r w:rsidR="00AA3FF8" w:rsidRPr="00595936">
        <w:rPr>
          <w:lang w:val="en-US" w:eastAsia="ja-JP"/>
        </w:rPr>
        <w:t>s</w:t>
      </w:r>
      <w:r w:rsidRPr="00595936">
        <w:rPr>
          <w:lang w:val="en-US" w:eastAsia="ja-JP"/>
        </w:rPr>
        <w:t xml:space="preserve"> is that the residual </w:t>
      </w:r>
      <w:r w:rsidRPr="00595936">
        <w:rPr>
          <w:lang w:val="en-US"/>
        </w:rPr>
        <w:t>frequency offset (FO) after synchronization,</w:t>
      </w:r>
      <w:r w:rsidRPr="00595936">
        <w:rPr>
          <w:lang w:val="en-US" w:eastAsia="ja-JP"/>
        </w:rPr>
        <w:t xml:space="preserve"> when applied, is not estimated and corrected while the </w:t>
      </w:r>
      <w:r w:rsidRPr="00595936">
        <w:rPr>
          <w:lang w:val="en-US"/>
        </w:rPr>
        <w:t xml:space="preserve">frequency drift (FD) is assumed to be reset to zero every 20 </w:t>
      </w:r>
      <w:proofErr w:type="spellStart"/>
      <w:r w:rsidRPr="00595936">
        <w:rPr>
          <w:lang w:val="en-US"/>
        </w:rPr>
        <w:t>ms</w:t>
      </w:r>
      <w:proofErr w:type="spellEnd"/>
      <w:r w:rsidRPr="00595936">
        <w:rPr>
          <w:lang w:val="en-US"/>
        </w:rPr>
        <w:t xml:space="preserve"> assuming </w:t>
      </w:r>
      <w:r w:rsidR="00670436" w:rsidRPr="00595936">
        <w:rPr>
          <w:lang w:val="en-US"/>
        </w:rPr>
        <w:t>resynchronization</w:t>
      </w:r>
      <w:r w:rsidRPr="00595936">
        <w:rPr>
          <w:lang w:val="en-US"/>
        </w:rPr>
        <w:t>.</w:t>
      </w:r>
    </w:p>
    <w:p w14:paraId="42161EA9" w14:textId="5CCCC8F2" w:rsidR="006A0A16" w:rsidRPr="00595936" w:rsidRDefault="006A0A16" w:rsidP="006A0A16">
      <w:pPr>
        <w:rPr>
          <w:lang w:val="en-US"/>
        </w:rPr>
      </w:pPr>
      <w:r>
        <w:rPr>
          <w:lang w:val="en-GB" w:eastAsia="ja-JP"/>
        </w:rPr>
        <w:t xml:space="preserve">In order to gauge the impact of fading, </w:t>
      </w:r>
      <w:r w:rsidRPr="00595936">
        <w:rPr>
          <w:lang w:val="en-US"/>
        </w:rPr>
        <w:t xml:space="preserve">frequency offset (FO), frequency drift (FD) and phase noise (PN), </w:t>
      </w:r>
      <w:r w:rsidR="004B34B5" w:rsidRPr="00595936">
        <w:rPr>
          <w:lang w:val="en-US"/>
        </w:rPr>
        <w:t>BLER</w:t>
      </w:r>
      <w:r w:rsidR="00CA5FAA" w:rsidRPr="00595936">
        <w:rPr>
          <w:lang w:val="en-US"/>
        </w:rPr>
        <w:t xml:space="preserve"> </w:t>
      </w:r>
      <w:r w:rsidR="008C4059" w:rsidRPr="00595936">
        <w:rPr>
          <w:lang w:val="en-US"/>
        </w:rPr>
        <w:t xml:space="preserve">results </w:t>
      </w:r>
      <w:r w:rsidR="00CA5FAA" w:rsidRPr="00595936">
        <w:rPr>
          <w:lang w:val="en-US"/>
        </w:rPr>
        <w:t>under</w:t>
      </w:r>
      <w:r w:rsidRPr="00595936">
        <w:rPr>
          <w:lang w:val="en-US"/>
        </w:rPr>
        <w:t xml:space="preserve"> </w:t>
      </w:r>
      <w:r w:rsidR="00CA5FAA" w:rsidRPr="00595936">
        <w:rPr>
          <w:lang w:val="en-US"/>
        </w:rPr>
        <w:t>different combinations of these features, and under AWGN are plotted alongside.</w:t>
      </w:r>
    </w:p>
    <w:p w14:paraId="278A0A31" w14:textId="77177C9A" w:rsidR="00C67EAE" w:rsidRPr="00595936" w:rsidRDefault="00C67EAE" w:rsidP="006A0A16">
      <w:pPr>
        <w:rPr>
          <w:lang w:val="en-US"/>
        </w:rPr>
      </w:pPr>
    </w:p>
    <w:p w14:paraId="18B876CC" w14:textId="77777777" w:rsidR="00910ED6" w:rsidRPr="00595936" w:rsidRDefault="00910ED6" w:rsidP="006A0A16">
      <w:pPr>
        <w:rPr>
          <w:lang w:val="en-US"/>
        </w:rPr>
      </w:pPr>
    </w:p>
    <w:p w14:paraId="5B141E46" w14:textId="7DA29BBD" w:rsidR="00C67EAE" w:rsidRDefault="007F7B33" w:rsidP="00910ED6">
      <w:pPr>
        <w:jc w:val="center"/>
      </w:pPr>
      <w:r>
        <w:pict w14:anchorId="044B66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pt;height:344.25pt">
            <v:imagedata r:id="rId8" o:title="QPSK"/>
          </v:shape>
        </w:pict>
      </w:r>
    </w:p>
    <w:p w14:paraId="623DAC93" w14:textId="20FDC1A5" w:rsidR="00910ED6" w:rsidRPr="00595936" w:rsidRDefault="00910ED6" w:rsidP="00910ED6">
      <w:pPr>
        <w:jc w:val="center"/>
        <w:rPr>
          <w:b/>
          <w:lang w:val="en-US"/>
        </w:rPr>
      </w:pPr>
      <w:r w:rsidRPr="00595936">
        <w:rPr>
          <w:b/>
          <w:lang w:val="en-US"/>
        </w:rPr>
        <w:t xml:space="preserve">Figure 1. BLER vs </w:t>
      </w:r>
      <w:proofErr w:type="spellStart"/>
      <w:r w:rsidRPr="00595936">
        <w:rPr>
          <w:b/>
          <w:lang w:val="en-US"/>
        </w:rPr>
        <w:t>Es</w:t>
      </w:r>
      <w:proofErr w:type="spellEnd"/>
      <w:r w:rsidRPr="00595936">
        <w:rPr>
          <w:b/>
          <w:lang w:val="en-US"/>
        </w:rPr>
        <w:t>/N0 for</w:t>
      </w:r>
      <w:r w:rsidR="00892D84" w:rsidRPr="00595936">
        <w:rPr>
          <w:b/>
          <w:lang w:val="en-US"/>
        </w:rPr>
        <w:t xml:space="preserve"> S</w:t>
      </w:r>
      <w:r w:rsidRPr="00595936">
        <w:rPr>
          <w:b/>
          <w:lang w:val="en-US"/>
        </w:rPr>
        <w:t>-band settings with QPSK rate ½</w:t>
      </w:r>
    </w:p>
    <w:p w14:paraId="25CC71E1" w14:textId="772D29FD" w:rsidR="00910ED6" w:rsidRPr="00595936" w:rsidRDefault="00910ED6" w:rsidP="00910ED6">
      <w:pPr>
        <w:jc w:val="center"/>
        <w:rPr>
          <w:lang w:val="en-US"/>
        </w:rPr>
      </w:pPr>
    </w:p>
    <w:p w14:paraId="1AB0C3A7" w14:textId="28F46551" w:rsidR="00910ED6" w:rsidRDefault="007F7B33" w:rsidP="00910ED6">
      <w:pPr>
        <w:jc w:val="center"/>
      </w:pPr>
      <w:r>
        <w:lastRenderedPageBreak/>
        <w:pict w14:anchorId="376493E9">
          <v:shape id="_x0000_i1026" type="#_x0000_t75" style="width:375.75pt;height:342.75pt">
            <v:imagedata r:id="rId9" o:title="16QAM"/>
          </v:shape>
        </w:pict>
      </w:r>
    </w:p>
    <w:p w14:paraId="78F9B514" w14:textId="4FC461B6" w:rsidR="00910ED6" w:rsidRPr="00595936" w:rsidRDefault="00910ED6" w:rsidP="00910ED6">
      <w:pPr>
        <w:jc w:val="center"/>
        <w:rPr>
          <w:b/>
          <w:lang w:val="en-US"/>
        </w:rPr>
      </w:pPr>
      <w:r w:rsidRPr="00595936">
        <w:rPr>
          <w:b/>
          <w:lang w:val="en-US"/>
        </w:rPr>
        <w:t xml:space="preserve">Figure 2. BLER vs </w:t>
      </w:r>
      <w:proofErr w:type="spellStart"/>
      <w:r w:rsidRPr="00595936">
        <w:rPr>
          <w:b/>
          <w:lang w:val="en-US"/>
        </w:rPr>
        <w:t>Es</w:t>
      </w:r>
      <w:proofErr w:type="spellEnd"/>
      <w:r w:rsidRPr="00595936">
        <w:rPr>
          <w:b/>
          <w:lang w:val="en-US"/>
        </w:rPr>
        <w:t>/N0 for</w:t>
      </w:r>
      <w:r w:rsidR="00892D84" w:rsidRPr="00595936">
        <w:rPr>
          <w:b/>
          <w:lang w:val="en-US"/>
        </w:rPr>
        <w:t xml:space="preserve"> S</w:t>
      </w:r>
      <w:r w:rsidRPr="00595936">
        <w:rPr>
          <w:b/>
          <w:lang w:val="en-US"/>
        </w:rPr>
        <w:t>-band settings with 16QAM rate ½</w:t>
      </w:r>
    </w:p>
    <w:p w14:paraId="42DFA739" w14:textId="0C74C216" w:rsidR="00910ED6" w:rsidRPr="00595936" w:rsidRDefault="00910ED6" w:rsidP="00910ED6">
      <w:pPr>
        <w:jc w:val="center"/>
        <w:rPr>
          <w:lang w:val="en-US"/>
        </w:rPr>
      </w:pPr>
    </w:p>
    <w:p w14:paraId="764689B9" w14:textId="4384F776" w:rsidR="00892D84" w:rsidRPr="00595936" w:rsidRDefault="00892D84" w:rsidP="00910ED6">
      <w:pPr>
        <w:jc w:val="center"/>
        <w:rPr>
          <w:lang w:val="en-US"/>
        </w:rPr>
      </w:pPr>
    </w:p>
    <w:p w14:paraId="5F1650AB" w14:textId="0C73C54A" w:rsidR="00892D84" w:rsidRPr="00595936" w:rsidRDefault="00892D84" w:rsidP="00892D84">
      <w:pPr>
        <w:rPr>
          <w:lang w:val="en-US"/>
        </w:rPr>
      </w:pPr>
    </w:p>
    <w:p w14:paraId="6DCB401D" w14:textId="2079376F" w:rsidR="00910ED6" w:rsidRDefault="00892D84" w:rsidP="00910ED6">
      <w:pPr>
        <w:jc w:val="center"/>
      </w:pPr>
      <w:r>
        <w:rPr>
          <w:noProof/>
          <w:lang w:eastAsia="de-DE"/>
        </w:rPr>
        <w:lastRenderedPageBreak/>
        <w:drawing>
          <wp:inline distT="0" distB="0" distL="0" distR="0" wp14:anchorId="43BE4329" wp14:editId="67ADFE56">
            <wp:extent cx="4772025" cy="4352925"/>
            <wp:effectExtent l="0" t="0" r="9525" b="9525"/>
            <wp:docPr id="1" name="Picture 1" descr="C:\Users\geg\AppData\Local\Microsoft\Windows\INetCache\Content.Word\QP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eg\AppData\Local\Microsoft\Windows\INetCache\Content.Word\QPSK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1A44E" w14:textId="1E2EA57C" w:rsidR="00892D84" w:rsidRPr="00595936" w:rsidRDefault="00892D84" w:rsidP="00892D84">
      <w:pPr>
        <w:jc w:val="center"/>
        <w:rPr>
          <w:b/>
          <w:lang w:val="en-US"/>
        </w:rPr>
      </w:pPr>
      <w:r w:rsidRPr="00595936">
        <w:rPr>
          <w:b/>
          <w:lang w:val="en-US"/>
        </w:rPr>
        <w:t xml:space="preserve">Figure 3. BLER vs </w:t>
      </w:r>
      <w:proofErr w:type="spellStart"/>
      <w:r w:rsidRPr="00595936">
        <w:rPr>
          <w:b/>
          <w:lang w:val="en-US"/>
        </w:rPr>
        <w:t>Es</w:t>
      </w:r>
      <w:proofErr w:type="spellEnd"/>
      <w:r w:rsidRPr="00595936">
        <w:rPr>
          <w:b/>
          <w:lang w:val="en-US"/>
        </w:rPr>
        <w:t xml:space="preserve">/N0 for </w:t>
      </w:r>
      <w:proofErr w:type="spellStart"/>
      <w:r w:rsidRPr="00595936">
        <w:rPr>
          <w:b/>
          <w:lang w:val="en-US"/>
        </w:rPr>
        <w:t>Ka</w:t>
      </w:r>
      <w:proofErr w:type="spellEnd"/>
      <w:r w:rsidRPr="00595936">
        <w:rPr>
          <w:b/>
          <w:lang w:val="en-US"/>
        </w:rPr>
        <w:t>-band settings with QPSK rate ½</w:t>
      </w:r>
    </w:p>
    <w:p w14:paraId="655056F1" w14:textId="77777777" w:rsidR="00892D84" w:rsidRPr="00595936" w:rsidRDefault="00892D84" w:rsidP="00910ED6">
      <w:pPr>
        <w:jc w:val="center"/>
        <w:rPr>
          <w:lang w:val="en-US"/>
        </w:rPr>
      </w:pPr>
    </w:p>
    <w:p w14:paraId="20903DB9" w14:textId="64AAA6E9" w:rsidR="00197CE2" w:rsidRPr="00595936" w:rsidRDefault="00516C85" w:rsidP="000B0A15">
      <w:pPr>
        <w:rPr>
          <w:lang w:val="en-US"/>
        </w:rPr>
      </w:pPr>
      <w:r w:rsidRPr="00595936">
        <w:rPr>
          <w:lang w:val="en-US"/>
        </w:rPr>
        <w:t xml:space="preserve">The </w:t>
      </w:r>
      <w:r w:rsidR="001945EB" w:rsidRPr="00595936">
        <w:rPr>
          <w:lang w:val="en-US"/>
        </w:rPr>
        <w:t xml:space="preserve">above </w:t>
      </w:r>
      <w:r w:rsidR="000B0A15" w:rsidRPr="00595936">
        <w:rPr>
          <w:lang w:val="en-US"/>
        </w:rPr>
        <w:t xml:space="preserve">preliminary </w:t>
      </w:r>
      <w:r w:rsidRPr="00595936">
        <w:rPr>
          <w:lang w:val="en-US"/>
        </w:rPr>
        <w:t xml:space="preserve">results indicate that the impact of frequency drift </w:t>
      </w:r>
      <w:r w:rsidR="00B51A0F" w:rsidRPr="00595936">
        <w:rPr>
          <w:lang w:val="en-US"/>
        </w:rPr>
        <w:t xml:space="preserve">is minimal provided frequency </w:t>
      </w:r>
      <w:r w:rsidR="00137FAF" w:rsidRPr="00595936">
        <w:rPr>
          <w:lang w:val="en-US"/>
        </w:rPr>
        <w:t xml:space="preserve">resynchronization </w:t>
      </w:r>
      <w:r w:rsidR="00B51A0F" w:rsidRPr="00595936">
        <w:rPr>
          <w:lang w:val="en-US"/>
        </w:rPr>
        <w:t xml:space="preserve">is </w:t>
      </w:r>
      <w:r w:rsidR="00633749" w:rsidRPr="00595936">
        <w:rPr>
          <w:lang w:val="en-US"/>
        </w:rPr>
        <w:t xml:space="preserve">done every 20 </w:t>
      </w:r>
      <w:proofErr w:type="spellStart"/>
      <w:r w:rsidR="00633749" w:rsidRPr="00595936">
        <w:rPr>
          <w:lang w:val="en-US"/>
        </w:rPr>
        <w:t>ms</w:t>
      </w:r>
      <w:proofErr w:type="spellEnd"/>
      <w:r w:rsidR="00633749" w:rsidRPr="00595936">
        <w:rPr>
          <w:lang w:val="en-US"/>
        </w:rPr>
        <w:t>, while</w:t>
      </w:r>
      <w:r w:rsidR="00B51A0F" w:rsidRPr="00595936">
        <w:rPr>
          <w:lang w:val="en-US"/>
        </w:rPr>
        <w:t xml:space="preserve"> </w:t>
      </w:r>
      <w:r w:rsidR="00137FAF" w:rsidRPr="00595936">
        <w:rPr>
          <w:lang w:val="en-US"/>
        </w:rPr>
        <w:t>t</w:t>
      </w:r>
      <w:r w:rsidR="00B51A0F" w:rsidRPr="00595936">
        <w:rPr>
          <w:lang w:val="en-US"/>
        </w:rPr>
        <w:t>he</w:t>
      </w:r>
      <w:r w:rsidR="000F4306" w:rsidRPr="00595936">
        <w:rPr>
          <w:lang w:val="en-US"/>
        </w:rPr>
        <w:t xml:space="preserve"> performance</w:t>
      </w:r>
      <w:r w:rsidR="00B51A0F" w:rsidRPr="00595936">
        <w:rPr>
          <w:lang w:val="en-US"/>
        </w:rPr>
        <w:t xml:space="preserve"> loss due to the residual frequency err</w:t>
      </w:r>
      <w:r w:rsidR="000F4306" w:rsidRPr="00595936">
        <w:rPr>
          <w:lang w:val="en-US"/>
        </w:rPr>
        <w:t xml:space="preserve">or after synchronization is notable </w:t>
      </w:r>
      <w:r w:rsidR="00137FAF" w:rsidRPr="00595936">
        <w:rPr>
          <w:lang w:val="en-US"/>
        </w:rPr>
        <w:t xml:space="preserve">if not compensated for. </w:t>
      </w:r>
      <w:r w:rsidR="00633749" w:rsidRPr="00595936">
        <w:rPr>
          <w:lang w:val="en-US"/>
        </w:rPr>
        <w:t xml:space="preserve">The impact of the considered phase noise model for </w:t>
      </w:r>
      <w:proofErr w:type="spellStart"/>
      <w:r w:rsidR="00633749" w:rsidRPr="00595936">
        <w:rPr>
          <w:lang w:val="en-US"/>
        </w:rPr>
        <w:t>Ka</w:t>
      </w:r>
      <w:proofErr w:type="spellEnd"/>
      <w:r w:rsidR="00633749" w:rsidRPr="00595936">
        <w:rPr>
          <w:lang w:val="en-US"/>
        </w:rPr>
        <w:t xml:space="preserve"> band is observed to be minimal.</w:t>
      </w:r>
    </w:p>
    <w:p w14:paraId="05296C31" w14:textId="4AA0805B" w:rsidR="000B0A15" w:rsidRPr="00595936" w:rsidRDefault="000B0A15" w:rsidP="000B0A15">
      <w:pPr>
        <w:rPr>
          <w:b/>
          <w:lang w:val="en-US"/>
        </w:rPr>
      </w:pPr>
      <w:r w:rsidRPr="00595936">
        <w:rPr>
          <w:b/>
          <w:lang w:val="en-US"/>
        </w:rPr>
        <w:t xml:space="preserve">Observation 1: The impact of frequency drift is minimal provided frequency resynchronization is done every 20 </w:t>
      </w:r>
      <w:proofErr w:type="spellStart"/>
      <w:r w:rsidRPr="00595936">
        <w:rPr>
          <w:b/>
          <w:lang w:val="en-US"/>
        </w:rPr>
        <w:t>ms.</w:t>
      </w:r>
      <w:proofErr w:type="spellEnd"/>
    </w:p>
    <w:p w14:paraId="0A68F09D" w14:textId="4D981FD4" w:rsidR="000B0A15" w:rsidRPr="00595936" w:rsidRDefault="000B0A15" w:rsidP="000B0A15">
      <w:pPr>
        <w:rPr>
          <w:b/>
          <w:lang w:val="en-US"/>
        </w:rPr>
      </w:pPr>
      <w:r w:rsidRPr="00595936">
        <w:rPr>
          <w:b/>
          <w:lang w:val="en-US"/>
        </w:rPr>
        <w:t xml:space="preserve">Observation 2: </w:t>
      </w:r>
      <w:r w:rsidR="000F4306" w:rsidRPr="00595936">
        <w:rPr>
          <w:b/>
          <w:lang w:val="en-US"/>
        </w:rPr>
        <w:t>The performance loss due to the residual frequency error after synchronization is notable.</w:t>
      </w:r>
    </w:p>
    <w:p w14:paraId="5BAAD030" w14:textId="77777777" w:rsidR="000F4306" w:rsidRPr="00595936" w:rsidRDefault="000F4306" w:rsidP="000F4306">
      <w:pPr>
        <w:rPr>
          <w:b/>
          <w:lang w:val="en-US"/>
        </w:rPr>
      </w:pPr>
      <w:r w:rsidRPr="00595936">
        <w:rPr>
          <w:b/>
          <w:color w:val="000000" w:themeColor="text1"/>
          <w:lang w:val="en-US"/>
        </w:rPr>
        <w:t xml:space="preserve">Observation 3: </w:t>
      </w:r>
      <w:r w:rsidRPr="00595936">
        <w:rPr>
          <w:b/>
          <w:lang w:val="en-US"/>
        </w:rPr>
        <w:t xml:space="preserve">The impact of the considered phase noise model for </w:t>
      </w:r>
      <w:proofErr w:type="spellStart"/>
      <w:r w:rsidRPr="00595936">
        <w:rPr>
          <w:b/>
          <w:lang w:val="en-US"/>
        </w:rPr>
        <w:t>Ka</w:t>
      </w:r>
      <w:proofErr w:type="spellEnd"/>
      <w:r w:rsidRPr="00595936">
        <w:rPr>
          <w:b/>
          <w:lang w:val="en-US"/>
        </w:rPr>
        <w:t xml:space="preserve"> band is observed to be minimal.</w:t>
      </w:r>
    </w:p>
    <w:p w14:paraId="6453C279" w14:textId="77777777" w:rsidR="00467D9C" w:rsidRDefault="00467D9C" w:rsidP="000F549D">
      <w:pPr>
        <w:pStyle w:val="berschrift1"/>
        <w:keepLines w:val="0"/>
        <w:numPr>
          <w:ilvl w:val="0"/>
          <w:numId w:val="15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sz w:val="36"/>
          <w:lang w:eastAsia="ja-JP"/>
        </w:rPr>
      </w:pPr>
      <w:proofErr w:type="spellStart"/>
      <w:r w:rsidRPr="00722FFA">
        <w:rPr>
          <w:rFonts w:ascii="Arial" w:eastAsia="MS Mincho" w:hAnsi="Arial" w:cs="Arial"/>
          <w:b w:val="0"/>
          <w:sz w:val="36"/>
          <w:lang w:eastAsia="ja-JP"/>
        </w:rPr>
        <w:t>Conclusion</w:t>
      </w:r>
      <w:proofErr w:type="spellEnd"/>
    </w:p>
    <w:p w14:paraId="7C5890FE" w14:textId="7E5DD76E" w:rsidR="00467D9C" w:rsidRPr="00595936" w:rsidRDefault="000F4306" w:rsidP="00467D9C">
      <w:pPr>
        <w:rPr>
          <w:lang w:val="en-US" w:eastAsia="ja-JP"/>
        </w:rPr>
      </w:pPr>
      <w:r w:rsidRPr="00595936">
        <w:rPr>
          <w:lang w:val="en-US" w:eastAsia="ja-JP"/>
        </w:rPr>
        <w:t>Based on the preliminary simulation results</w:t>
      </w:r>
      <w:r w:rsidR="00467D9C" w:rsidRPr="00595936">
        <w:rPr>
          <w:lang w:val="en-US" w:eastAsia="ja-JP"/>
        </w:rPr>
        <w:t xml:space="preserve">, </w:t>
      </w:r>
      <w:r w:rsidRPr="00595936">
        <w:rPr>
          <w:lang w:val="en-US" w:eastAsia="ja-JP"/>
        </w:rPr>
        <w:t xml:space="preserve">this paper makes </w:t>
      </w:r>
      <w:r w:rsidR="00467D9C" w:rsidRPr="00595936">
        <w:rPr>
          <w:lang w:val="en-US" w:eastAsia="ja-JP"/>
        </w:rPr>
        <w:t xml:space="preserve">the following </w:t>
      </w:r>
      <w:r w:rsidRPr="00595936">
        <w:rPr>
          <w:lang w:val="en-US" w:eastAsia="ja-JP"/>
        </w:rPr>
        <w:t>observations:</w:t>
      </w:r>
    </w:p>
    <w:p w14:paraId="6D6103D3" w14:textId="02F7B3A0" w:rsidR="000F4306" w:rsidRPr="00595936" w:rsidRDefault="000F4306" w:rsidP="000F4306">
      <w:pPr>
        <w:rPr>
          <w:b/>
          <w:lang w:val="en-US"/>
        </w:rPr>
      </w:pPr>
      <w:r w:rsidRPr="00595936">
        <w:rPr>
          <w:b/>
          <w:lang w:val="en-US"/>
        </w:rPr>
        <w:t xml:space="preserve">Observation 1: </w:t>
      </w:r>
      <w:r w:rsidR="007F7B33" w:rsidRPr="007F7B33">
        <w:rPr>
          <w:b/>
          <w:lang w:val="en-US"/>
        </w:rPr>
        <w:t xml:space="preserve">The impact of frequency drift on the BLER performance is not significant if frequency synchronization is done every 20 </w:t>
      </w:r>
      <w:proofErr w:type="spellStart"/>
      <w:r w:rsidR="007F7B33" w:rsidRPr="007F7B33">
        <w:rPr>
          <w:b/>
          <w:lang w:val="en-US"/>
        </w:rPr>
        <w:t>ms</w:t>
      </w:r>
      <w:proofErr w:type="spellEnd"/>
      <w:r w:rsidR="007F7B33" w:rsidRPr="007F7B33">
        <w:rPr>
          <w:b/>
          <w:lang w:val="en-US"/>
        </w:rPr>
        <w:t xml:space="preserve"> (period between adjacent synchronization blocks).</w:t>
      </w:r>
    </w:p>
    <w:p w14:paraId="3DDCA4EC" w14:textId="77777777" w:rsidR="000F4306" w:rsidRPr="00595936" w:rsidRDefault="000F4306" w:rsidP="000F4306">
      <w:pPr>
        <w:rPr>
          <w:b/>
          <w:lang w:val="en-US"/>
        </w:rPr>
      </w:pPr>
      <w:r w:rsidRPr="00595936">
        <w:rPr>
          <w:b/>
          <w:lang w:val="en-US"/>
        </w:rPr>
        <w:t>Observation 2: The performance loss</w:t>
      </w:r>
      <w:bookmarkStart w:id="13" w:name="_GoBack"/>
      <w:bookmarkEnd w:id="13"/>
      <w:r w:rsidRPr="00595936">
        <w:rPr>
          <w:b/>
          <w:lang w:val="en-US"/>
        </w:rPr>
        <w:t xml:space="preserve"> due to the residual frequency error after synchronization is notable.</w:t>
      </w:r>
    </w:p>
    <w:p w14:paraId="54AFC188" w14:textId="77777777" w:rsidR="000F4306" w:rsidRPr="00595936" w:rsidRDefault="000F4306" w:rsidP="000F4306">
      <w:pPr>
        <w:rPr>
          <w:b/>
          <w:lang w:val="en-US"/>
        </w:rPr>
      </w:pPr>
      <w:r w:rsidRPr="00595936">
        <w:rPr>
          <w:b/>
          <w:color w:val="000000" w:themeColor="text1"/>
          <w:lang w:val="en-US"/>
        </w:rPr>
        <w:t xml:space="preserve">Observation 3: </w:t>
      </w:r>
      <w:r w:rsidRPr="00595936">
        <w:rPr>
          <w:b/>
          <w:lang w:val="en-US"/>
        </w:rPr>
        <w:t xml:space="preserve">The impact of the considered phase noise model for </w:t>
      </w:r>
      <w:proofErr w:type="spellStart"/>
      <w:r w:rsidRPr="00595936">
        <w:rPr>
          <w:b/>
          <w:lang w:val="en-US"/>
        </w:rPr>
        <w:t>Ka</w:t>
      </w:r>
      <w:proofErr w:type="spellEnd"/>
      <w:r w:rsidRPr="00595936">
        <w:rPr>
          <w:b/>
          <w:lang w:val="en-US"/>
        </w:rPr>
        <w:t xml:space="preserve"> band is observed to be minimal.</w:t>
      </w:r>
    </w:p>
    <w:p w14:paraId="1299F3DE" w14:textId="77777777" w:rsidR="000F4306" w:rsidRPr="00595936" w:rsidRDefault="000F4306" w:rsidP="00467D9C">
      <w:pPr>
        <w:rPr>
          <w:lang w:val="en-US" w:eastAsia="ja-JP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1483234519"/>
        <w:docPartObj>
          <w:docPartGallery w:val="Bibliographies"/>
          <w:docPartUnique/>
        </w:docPartObj>
      </w:sdtPr>
      <w:sdtEndPr/>
      <w:sdtContent>
        <w:p w14:paraId="76827673" w14:textId="71D00139" w:rsidR="00AB0BBF" w:rsidRDefault="00AB0BBF">
          <w:pPr>
            <w:pStyle w:val="berschrift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2ABAB8C0" w14:textId="714134D6" w:rsidR="00AB0BBF" w:rsidRPr="00112D36" w:rsidRDefault="00AB0BBF">
              <w:pPr>
                <w:rPr>
                  <w:rFonts w:ascii="CG Times (WN)" w:eastAsia="Times New Roman" w:hAnsi="CG Times (WN)" w:cs="Times New Roman"/>
                  <w:noProof/>
                  <w:sz w:val="20"/>
                  <w:szCs w:val="20"/>
                  <w:lang w:eastAsia="en-GB"/>
                </w:rPr>
              </w:pPr>
              <w:r w:rsidRPr="00112D36">
                <w:fldChar w:fldCharType="begin"/>
              </w:r>
              <w:r w:rsidRPr="00112D36">
                <w:instrText xml:space="preserve"> BIBLIOGRAPHY </w:instrText>
              </w:r>
              <w:r w:rsidRPr="00112D36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22"/>
                <w:gridCol w:w="9317"/>
              </w:tblGrid>
              <w:tr w:rsidR="00AB0BBF" w:rsidRPr="007F7B33" w14:paraId="75557E87" w14:textId="77777777" w:rsidTr="007D7023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  <w:hideMark/>
                  </w:tcPr>
                  <w:p w14:paraId="6449A81D" w14:textId="41CB2E44" w:rsidR="00AB0BBF" w:rsidRPr="00112D36" w:rsidRDefault="00AB0BBF">
                    <w:pPr>
                      <w:pStyle w:val="Literaturverzeichnis"/>
                      <w:rPr>
                        <w:noProof/>
                        <w:sz w:val="24"/>
                        <w:szCs w:val="24"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 xml:space="preserve">[1] </w:t>
                    </w:r>
                  </w:p>
                </w:tc>
                <w:tc>
                  <w:tcPr>
                    <w:tcW w:w="4810" w:type="pct"/>
                    <w:hideMark/>
                  </w:tcPr>
                  <w:p w14:paraId="78C33F04" w14:textId="64E4DE61" w:rsidR="00AB0BBF" w:rsidRPr="00112D36" w:rsidRDefault="009058E7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lang w:val="en-US"/>
                      </w:rPr>
                      <w:t>3GPP TR 38.811, "Study on New Radio (NR) to support non-terrestrial networks".</w:t>
                    </w:r>
                  </w:p>
                </w:tc>
              </w:tr>
              <w:tr w:rsidR="00AB0BBF" w:rsidRPr="007F7B33" w14:paraId="5B2A9FE5" w14:textId="77777777" w:rsidTr="007D7023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  <w:hideMark/>
                  </w:tcPr>
                  <w:p w14:paraId="6BE3E778" w14:textId="52027241" w:rsidR="00AB0BBF" w:rsidRPr="00112D36" w:rsidRDefault="00AB0BBF" w:rsidP="00AB0BBF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>[2]</w:t>
                    </w:r>
                  </w:p>
                </w:tc>
                <w:tc>
                  <w:tcPr>
                    <w:tcW w:w="4810" w:type="pct"/>
                    <w:hideMark/>
                  </w:tcPr>
                  <w:p w14:paraId="2133CC20" w14:textId="16602F0F" w:rsidR="00AB0BBF" w:rsidRPr="00112D36" w:rsidRDefault="009058E7" w:rsidP="00AB0BBF">
                    <w:pPr>
                      <w:pStyle w:val="Literaturverzeichnis"/>
                      <w:rPr>
                        <w:lang w:val="en-US"/>
                      </w:rPr>
                    </w:pPr>
                    <w:r w:rsidRPr="00112D36">
                      <w:rPr>
                        <w:lang w:val="en-US"/>
                      </w:rPr>
                      <w:t>RP-190710, "Study on solutions for NR to support non-terrestrial networks (NTN)", Thales, RAN #83, Shenzhen, China, March</w:t>
                    </w:r>
                    <w:r w:rsidR="007C2773">
                      <w:rPr>
                        <w:lang w:val="en-US"/>
                      </w:rPr>
                      <w:t>,</w:t>
                    </w:r>
                    <w:r w:rsidRPr="00112D36">
                      <w:rPr>
                        <w:lang w:val="en-US"/>
                      </w:rPr>
                      <w:t xml:space="preserve"> 2019</w:t>
                    </w:r>
                  </w:p>
                </w:tc>
              </w:tr>
              <w:tr w:rsidR="00AB0BBF" w:rsidRPr="007F7B33" w14:paraId="48B0A016" w14:textId="77777777" w:rsidTr="007D7023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</w:tcPr>
                  <w:p w14:paraId="4FFFF005" w14:textId="3D9B989D" w:rsidR="00613229" w:rsidRDefault="00613229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>
                      <w:rPr>
                        <w:noProof/>
                        <w:lang w:val="en-US"/>
                      </w:rPr>
                      <w:t>[</w:t>
                    </w:r>
                    <w:r w:rsidR="0042555E">
                      <w:rPr>
                        <w:noProof/>
                        <w:lang w:val="en-US"/>
                      </w:rPr>
                      <w:t>3</w:t>
                    </w:r>
                    <w:r>
                      <w:rPr>
                        <w:noProof/>
                        <w:lang w:val="en-US"/>
                      </w:rPr>
                      <w:t>]</w:t>
                    </w:r>
                  </w:p>
                  <w:p w14:paraId="40947A57" w14:textId="77777777" w:rsidR="00090FA2" w:rsidRPr="00090FA2" w:rsidRDefault="00090FA2" w:rsidP="00090FA2">
                    <w:pPr>
                      <w:spacing w:after="0"/>
                    </w:pPr>
                  </w:p>
                  <w:p w14:paraId="0D44FDD8" w14:textId="7F49DDC3" w:rsidR="00AB0BBF" w:rsidRPr="00112D36" w:rsidRDefault="00AB0BBF" w:rsidP="0042555E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>[</w:t>
                    </w:r>
                    <w:r w:rsidR="0042555E">
                      <w:rPr>
                        <w:noProof/>
                        <w:lang w:val="en-US"/>
                      </w:rPr>
                      <w:t>4</w:t>
                    </w:r>
                    <w:r w:rsidRPr="00112D36">
                      <w:rPr>
                        <w:noProof/>
                        <w:lang w:val="en-US"/>
                      </w:rPr>
                      <w:t>]</w:t>
                    </w:r>
                  </w:p>
                </w:tc>
                <w:tc>
                  <w:tcPr>
                    <w:tcW w:w="4810" w:type="pct"/>
                  </w:tcPr>
                  <w:p w14:paraId="7DA2EC6B" w14:textId="77777777" w:rsidR="00C915FB" w:rsidRPr="00595936" w:rsidRDefault="00C915FB" w:rsidP="00C915FB">
                    <w:pPr>
                      <w:pStyle w:val="StandardWeb"/>
                      <w:spacing w:beforeAutospacing="0" w:after="0" w:afterAutospacing="0"/>
                      <w:jc w:val="both"/>
                      <w:rPr>
                        <w:sz w:val="22"/>
                        <w:szCs w:val="22"/>
                        <w:lang w:val="en-US"/>
                      </w:rPr>
                    </w:pPr>
                    <w:bookmarkStart w:id="14" w:name="_Ref15805716"/>
                    <w:r w:rsidRPr="00595936">
                      <w:rPr>
                        <w:sz w:val="22"/>
                        <w:szCs w:val="22"/>
                        <w:lang w:val="en-US"/>
                      </w:rPr>
                      <w:t>TR 38.821 V0.8.0 (2019-09), “Solutions on NR to support non-terrestrial networks”, 3GPP source.</w:t>
                    </w:r>
                    <w:bookmarkEnd w:id="14"/>
                  </w:p>
                  <w:p w14:paraId="7E9CAB0F" w14:textId="43EEDC25" w:rsidR="005D51D6" w:rsidRPr="00595936" w:rsidRDefault="005D51D6" w:rsidP="00090FA2">
                    <w:pPr>
                      <w:spacing w:line="276" w:lineRule="auto"/>
                      <w:rPr>
                        <w:rFonts w:eastAsia="MS Mincho" w:cs="Arial"/>
                        <w:bCs/>
                        <w:lang w:val="en-US"/>
                      </w:rPr>
                    </w:pPr>
                  </w:p>
                  <w:p w14:paraId="2ACAFF4B" w14:textId="457DE359" w:rsidR="00112D36" w:rsidRPr="00595936" w:rsidRDefault="00C915FB" w:rsidP="00112D36">
                    <w:pPr>
                      <w:rPr>
                        <w:noProof/>
                        <w:lang w:val="en-US"/>
                      </w:rPr>
                    </w:pPr>
                    <w:r w:rsidRPr="00595936">
                      <w:rPr>
                        <w:lang w:val="en-US"/>
                      </w:rPr>
                      <w:t>TR 38.811 V15.1.0 (2019-06), “Study on NR to support non terrestrial networks”, 3GPP source</w:t>
                    </w:r>
                  </w:p>
                </w:tc>
              </w:tr>
              <w:tr w:rsidR="00AB0BBF" w:rsidRPr="007F7B33" w14:paraId="42B357AC" w14:textId="77777777" w:rsidTr="007D7023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</w:tcPr>
                  <w:p w14:paraId="3AFA3C8A" w14:textId="3AF36BE6" w:rsidR="00083698" w:rsidRPr="00112D36" w:rsidRDefault="00AB0BBF" w:rsidP="0042555E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>[</w:t>
                    </w:r>
                    <w:r w:rsidR="0042555E">
                      <w:rPr>
                        <w:noProof/>
                        <w:lang w:val="en-US"/>
                      </w:rPr>
                      <w:t>5</w:t>
                    </w:r>
                    <w:r w:rsidRPr="00112D36">
                      <w:rPr>
                        <w:noProof/>
                        <w:lang w:val="en-US"/>
                      </w:rPr>
                      <w:t>]</w:t>
                    </w:r>
                    <w:r w:rsidR="00083698" w:rsidRPr="00112D36">
                      <w:rPr>
                        <w:lang w:val="en-US"/>
                      </w:rPr>
                      <w:t xml:space="preserve">  </w:t>
                    </w:r>
                  </w:p>
                </w:tc>
                <w:tc>
                  <w:tcPr>
                    <w:tcW w:w="4810" w:type="pct"/>
                  </w:tcPr>
                  <w:p w14:paraId="40F43C82" w14:textId="77777777" w:rsidR="00C915FB" w:rsidRPr="00595936" w:rsidRDefault="00C915FB" w:rsidP="00C915FB">
                    <w:pPr>
                      <w:pStyle w:val="StandardWeb"/>
                      <w:spacing w:beforeAutospacing="0" w:after="120" w:afterAutospacing="0"/>
                      <w:jc w:val="both"/>
                      <w:rPr>
                        <w:sz w:val="22"/>
                        <w:szCs w:val="22"/>
                        <w:lang w:val="en-US"/>
                      </w:rPr>
                    </w:pPr>
                    <w:bookmarkStart w:id="15" w:name="_Ref21115895"/>
                    <w:r w:rsidRPr="00595936">
                      <w:rPr>
                        <w:sz w:val="22"/>
                        <w:szCs w:val="22"/>
                        <w:lang w:val="en-US"/>
                      </w:rPr>
                      <w:t>TR 38.803 V14.2.0 (2017-09), “Study on new radio access technology: Radio Frequency (RF) anc co-existence aspects”, 3GPP source.</w:t>
                    </w:r>
                    <w:bookmarkEnd w:id="15"/>
                  </w:p>
                  <w:p w14:paraId="2CF15E17" w14:textId="5FEB2B95" w:rsidR="00AB0BBF" w:rsidRPr="00595936" w:rsidRDefault="00AB0BBF" w:rsidP="00123B46">
                    <w:pPr>
                      <w:rPr>
                        <w:noProof/>
                        <w:lang w:val="en-US"/>
                      </w:rPr>
                    </w:pPr>
                  </w:p>
                </w:tc>
              </w:tr>
              <w:tr w:rsidR="00AB0BBF" w:rsidRPr="007F7B33" w14:paraId="3C949EDF" w14:textId="77777777" w:rsidTr="007D7023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</w:tcPr>
                  <w:p w14:paraId="7537279D" w14:textId="4C4D1C36" w:rsidR="00AB0BBF" w:rsidRPr="00112D36" w:rsidRDefault="00123B46" w:rsidP="0042555E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 xml:space="preserve">  </w:t>
                    </w:r>
                  </w:p>
                </w:tc>
                <w:tc>
                  <w:tcPr>
                    <w:tcW w:w="4810" w:type="pct"/>
                  </w:tcPr>
                  <w:p w14:paraId="5FF7B2D6" w14:textId="3BAB3ABE" w:rsidR="00112D36" w:rsidRPr="00112D36" w:rsidRDefault="00112D36" w:rsidP="00C915FB">
                    <w:pPr>
                      <w:pStyle w:val="Literaturverzeichnis"/>
                    </w:pPr>
                  </w:p>
                </w:tc>
              </w:tr>
            </w:tbl>
            <w:p w14:paraId="0607182F" w14:textId="54B65461" w:rsidR="00AB0BBF" w:rsidRDefault="00AB0BBF">
              <w:r w:rsidRPr="00112D36"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AB0BB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3075C" w14:textId="77777777" w:rsidR="007723F5" w:rsidRDefault="007723F5">
      <w:r>
        <w:separator/>
      </w:r>
    </w:p>
  </w:endnote>
  <w:endnote w:type="continuationSeparator" w:id="0">
    <w:p w14:paraId="08D9A4B2" w14:textId="77777777" w:rsidR="007723F5" w:rsidRDefault="0077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MS Gothic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5FC95" w14:textId="48C3C46D" w:rsidR="00077D6F" w:rsidRDefault="00077D6F" w:rsidP="00313FD6">
    <w:pPr>
      <w:pStyle w:val="Fuzeile"/>
      <w:tabs>
        <w:tab w:val="center" w:pos="4820"/>
        <w:tab w:val="right" w:pos="9639"/>
      </w:tabs>
      <w:jc w:val="left"/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7F7B33">
      <w:rPr>
        <w:rStyle w:val="Seitenzahl"/>
      </w:rPr>
      <w:t>4</w:t>
    </w:r>
    <w:r>
      <w:rPr>
        <w:rStyle w:val="Seitenzahl"/>
      </w:rPr>
      <w:fldChar w:fldCharType="end"/>
    </w:r>
    <w:r>
      <w:rPr>
        <w:rStyle w:val="Seitenzahl"/>
      </w:rPr>
      <w:t>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7F7B33">
      <w:rPr>
        <w:rStyle w:val="Seitenzahl"/>
      </w:rPr>
      <w:t>6</w:t>
    </w:r>
    <w:r>
      <w:rPr>
        <w:rStyle w:val="Seitenzahl"/>
      </w:rPr>
      <w:fldChar w:fldCharType="end"/>
    </w:r>
    <w:r>
      <w:rPr>
        <w:rStyle w:val="Seitenzah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BAF05" w14:textId="77777777" w:rsidR="007723F5" w:rsidRDefault="007723F5">
      <w:r>
        <w:separator/>
      </w:r>
    </w:p>
  </w:footnote>
  <w:footnote w:type="continuationSeparator" w:id="0">
    <w:p w14:paraId="12FEC5C6" w14:textId="77777777" w:rsidR="007723F5" w:rsidRDefault="0077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96E1B" w14:textId="77777777" w:rsidR="00077D6F" w:rsidRDefault="00077D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nummer3"/>
      <w:lvlText w:val="%1."/>
      <w:lvlJc w:val="right"/>
      <w:pPr>
        <w:ind w:left="926" w:hanging="360"/>
      </w:p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B922FA"/>
    <w:multiLevelType w:val="hybridMultilevel"/>
    <w:tmpl w:val="F036FA6C"/>
    <w:lvl w:ilvl="0" w:tplc="1612F17E">
      <w:start w:val="1"/>
      <w:numFmt w:val="decimal"/>
      <w:pStyle w:val="berschrift3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Aufzhlungszeichen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F052923"/>
    <w:multiLevelType w:val="multilevel"/>
    <w:tmpl w:val="9A484FD0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Aufzhlungszeichen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370BD4"/>
    <w:multiLevelType w:val="hybridMultilevel"/>
    <w:tmpl w:val="EB2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Aufzhlungszeichen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B02635"/>
    <w:multiLevelType w:val="hybridMultilevel"/>
    <w:tmpl w:val="3F3AF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3955"/>
    <w:multiLevelType w:val="hybridMultilevel"/>
    <w:tmpl w:val="4366F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A5298"/>
    <w:multiLevelType w:val="hybridMultilevel"/>
    <w:tmpl w:val="58308E5A"/>
    <w:lvl w:ilvl="0" w:tplc="7466D8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ennumm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D038C1"/>
    <w:multiLevelType w:val="hybridMultilevel"/>
    <w:tmpl w:val="F37691C6"/>
    <w:lvl w:ilvl="0" w:tplc="75A494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C0D9C"/>
    <w:multiLevelType w:val="hybridMultilevel"/>
    <w:tmpl w:val="EB2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Aufzhlungszeichen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A700F1D"/>
    <w:multiLevelType w:val="hybridMultilevel"/>
    <w:tmpl w:val="E86CFA9C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46375"/>
    <w:multiLevelType w:val="hybridMultilevel"/>
    <w:tmpl w:val="B93A8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ennumm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417E5D"/>
    <w:multiLevelType w:val="hybridMultilevel"/>
    <w:tmpl w:val="00005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A639D"/>
    <w:multiLevelType w:val="hybridMultilevel"/>
    <w:tmpl w:val="83607E68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Aufzhlungszeichen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17"/>
  </w:num>
  <w:num w:numId="5">
    <w:abstractNumId w:val="18"/>
  </w:num>
  <w:num w:numId="6">
    <w:abstractNumId w:val="20"/>
  </w:num>
  <w:num w:numId="7">
    <w:abstractNumId w:val="5"/>
  </w:num>
  <w:num w:numId="8">
    <w:abstractNumId w:val="7"/>
  </w:num>
  <w:num w:numId="9">
    <w:abstractNumId w:val="3"/>
  </w:num>
  <w:num w:numId="10">
    <w:abstractNumId w:val="26"/>
  </w:num>
  <w:num w:numId="11">
    <w:abstractNumId w:val="12"/>
  </w:num>
  <w:num w:numId="12">
    <w:abstractNumId w:val="23"/>
  </w:num>
  <w:num w:numId="13">
    <w:abstractNumId w:val="10"/>
  </w:num>
  <w:num w:numId="14">
    <w:abstractNumId w:val="16"/>
  </w:num>
  <w:num w:numId="15">
    <w:abstractNumId w:val="1"/>
  </w:num>
  <w:num w:numId="16">
    <w:abstractNumId w:val="24"/>
  </w:num>
  <w:num w:numId="17">
    <w:abstractNumId w:val="22"/>
  </w:num>
  <w:num w:numId="18">
    <w:abstractNumId w:val="8"/>
  </w:num>
  <w:num w:numId="19">
    <w:abstractNumId w:val="25"/>
  </w:num>
  <w:num w:numId="20">
    <w:abstractNumId w:val="21"/>
  </w:num>
  <w:num w:numId="21">
    <w:abstractNumId w:val="14"/>
  </w:num>
  <w:num w:numId="22">
    <w:abstractNumId w:val="19"/>
  </w:num>
  <w:num w:numId="23">
    <w:abstractNumId w:val="9"/>
  </w:num>
  <w:num w:numId="24">
    <w:abstractNumId w:val="6"/>
  </w:num>
  <w:num w:numId="25">
    <w:abstractNumId w:val="2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11"/>
  </w:num>
  <w:num w:numId="29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0"/>
  <w:activeWritingStyle w:appName="MSWord" w:lang="fr-FR" w:vendorID="64" w:dllVersion="131078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BF7"/>
    <w:rsid w:val="000006BD"/>
    <w:rsid w:val="000006E1"/>
    <w:rsid w:val="00002A37"/>
    <w:rsid w:val="00003D4D"/>
    <w:rsid w:val="00005602"/>
    <w:rsid w:val="0000564C"/>
    <w:rsid w:val="00006445"/>
    <w:rsid w:val="00006446"/>
    <w:rsid w:val="00006896"/>
    <w:rsid w:val="00007CDC"/>
    <w:rsid w:val="00010410"/>
    <w:rsid w:val="00010F01"/>
    <w:rsid w:val="00011B28"/>
    <w:rsid w:val="00013AE0"/>
    <w:rsid w:val="00015D15"/>
    <w:rsid w:val="0002005A"/>
    <w:rsid w:val="00022082"/>
    <w:rsid w:val="00025044"/>
    <w:rsid w:val="0002564D"/>
    <w:rsid w:val="00025ECA"/>
    <w:rsid w:val="0002755F"/>
    <w:rsid w:val="000312AC"/>
    <w:rsid w:val="000325B8"/>
    <w:rsid w:val="0003272C"/>
    <w:rsid w:val="00033A33"/>
    <w:rsid w:val="0003400A"/>
    <w:rsid w:val="00034C15"/>
    <w:rsid w:val="00036110"/>
    <w:rsid w:val="00036BA1"/>
    <w:rsid w:val="00037346"/>
    <w:rsid w:val="00041427"/>
    <w:rsid w:val="000422E2"/>
    <w:rsid w:val="00042734"/>
    <w:rsid w:val="000428E8"/>
    <w:rsid w:val="00042F22"/>
    <w:rsid w:val="00043A70"/>
    <w:rsid w:val="000440A2"/>
    <w:rsid w:val="000444EF"/>
    <w:rsid w:val="00044C67"/>
    <w:rsid w:val="000450BB"/>
    <w:rsid w:val="00046362"/>
    <w:rsid w:val="00046B7D"/>
    <w:rsid w:val="00050033"/>
    <w:rsid w:val="00052781"/>
    <w:rsid w:val="00052A07"/>
    <w:rsid w:val="00052F02"/>
    <w:rsid w:val="000534E3"/>
    <w:rsid w:val="00054DDB"/>
    <w:rsid w:val="0005606A"/>
    <w:rsid w:val="00057117"/>
    <w:rsid w:val="000612B5"/>
    <w:rsid w:val="000616E7"/>
    <w:rsid w:val="00062D13"/>
    <w:rsid w:val="000633A8"/>
    <w:rsid w:val="0006365D"/>
    <w:rsid w:val="0006487E"/>
    <w:rsid w:val="0006535A"/>
    <w:rsid w:val="00065E1A"/>
    <w:rsid w:val="0007155D"/>
    <w:rsid w:val="000722E4"/>
    <w:rsid w:val="00072BB2"/>
    <w:rsid w:val="000738AC"/>
    <w:rsid w:val="000748AA"/>
    <w:rsid w:val="00077468"/>
    <w:rsid w:val="00077A0E"/>
    <w:rsid w:val="00077C17"/>
    <w:rsid w:val="00077D6F"/>
    <w:rsid w:val="00077E5F"/>
    <w:rsid w:val="0008036A"/>
    <w:rsid w:val="00081160"/>
    <w:rsid w:val="00081275"/>
    <w:rsid w:val="0008193D"/>
    <w:rsid w:val="00081AE6"/>
    <w:rsid w:val="0008253E"/>
    <w:rsid w:val="00083698"/>
    <w:rsid w:val="00083C3A"/>
    <w:rsid w:val="00083DD8"/>
    <w:rsid w:val="00084E8D"/>
    <w:rsid w:val="000855EB"/>
    <w:rsid w:val="00085B52"/>
    <w:rsid w:val="00085DE1"/>
    <w:rsid w:val="00085E82"/>
    <w:rsid w:val="0008609F"/>
    <w:rsid w:val="000866F2"/>
    <w:rsid w:val="00087B17"/>
    <w:rsid w:val="0009009F"/>
    <w:rsid w:val="00090FA2"/>
    <w:rsid w:val="00091557"/>
    <w:rsid w:val="000924C1"/>
    <w:rsid w:val="000924F0"/>
    <w:rsid w:val="00093474"/>
    <w:rsid w:val="000942A1"/>
    <w:rsid w:val="0009510F"/>
    <w:rsid w:val="00097FAE"/>
    <w:rsid w:val="000A0D34"/>
    <w:rsid w:val="000A1A01"/>
    <w:rsid w:val="000A1B7B"/>
    <w:rsid w:val="000A2E37"/>
    <w:rsid w:val="000A461F"/>
    <w:rsid w:val="000A5107"/>
    <w:rsid w:val="000A56F2"/>
    <w:rsid w:val="000A572C"/>
    <w:rsid w:val="000B078B"/>
    <w:rsid w:val="000B0A15"/>
    <w:rsid w:val="000B0ECD"/>
    <w:rsid w:val="000B1054"/>
    <w:rsid w:val="000B153C"/>
    <w:rsid w:val="000B2719"/>
    <w:rsid w:val="000B2B54"/>
    <w:rsid w:val="000B338D"/>
    <w:rsid w:val="000B35D4"/>
    <w:rsid w:val="000B390D"/>
    <w:rsid w:val="000B3A8F"/>
    <w:rsid w:val="000B4122"/>
    <w:rsid w:val="000B471B"/>
    <w:rsid w:val="000B4813"/>
    <w:rsid w:val="000B4AB9"/>
    <w:rsid w:val="000B58C3"/>
    <w:rsid w:val="000B5B4E"/>
    <w:rsid w:val="000B61E9"/>
    <w:rsid w:val="000B62B0"/>
    <w:rsid w:val="000B68E2"/>
    <w:rsid w:val="000B71EB"/>
    <w:rsid w:val="000C165A"/>
    <w:rsid w:val="000C1880"/>
    <w:rsid w:val="000C2E19"/>
    <w:rsid w:val="000C3071"/>
    <w:rsid w:val="000C3C55"/>
    <w:rsid w:val="000C4F3E"/>
    <w:rsid w:val="000C51EC"/>
    <w:rsid w:val="000C5BC4"/>
    <w:rsid w:val="000C5FD2"/>
    <w:rsid w:val="000C628D"/>
    <w:rsid w:val="000C7E89"/>
    <w:rsid w:val="000D0D07"/>
    <w:rsid w:val="000D0F3D"/>
    <w:rsid w:val="000D1907"/>
    <w:rsid w:val="000D37D9"/>
    <w:rsid w:val="000D3D4C"/>
    <w:rsid w:val="000D4797"/>
    <w:rsid w:val="000D479A"/>
    <w:rsid w:val="000D7232"/>
    <w:rsid w:val="000D7F1F"/>
    <w:rsid w:val="000E03AA"/>
    <w:rsid w:val="000E0527"/>
    <w:rsid w:val="000E1290"/>
    <w:rsid w:val="000E1913"/>
    <w:rsid w:val="000E1E92"/>
    <w:rsid w:val="000E26C2"/>
    <w:rsid w:val="000E369D"/>
    <w:rsid w:val="000E36AB"/>
    <w:rsid w:val="000E5128"/>
    <w:rsid w:val="000E5C6C"/>
    <w:rsid w:val="000E6672"/>
    <w:rsid w:val="000F04FB"/>
    <w:rsid w:val="000F06D6"/>
    <w:rsid w:val="000F0EB1"/>
    <w:rsid w:val="000F1106"/>
    <w:rsid w:val="000F1F3B"/>
    <w:rsid w:val="000F30DE"/>
    <w:rsid w:val="000F3622"/>
    <w:rsid w:val="000F36A4"/>
    <w:rsid w:val="000F3BE9"/>
    <w:rsid w:val="000F3F6C"/>
    <w:rsid w:val="000F4306"/>
    <w:rsid w:val="000F549D"/>
    <w:rsid w:val="000F6DF3"/>
    <w:rsid w:val="001005FF"/>
    <w:rsid w:val="00100965"/>
    <w:rsid w:val="00100AFD"/>
    <w:rsid w:val="00102301"/>
    <w:rsid w:val="00102E1D"/>
    <w:rsid w:val="00104F65"/>
    <w:rsid w:val="001054AB"/>
    <w:rsid w:val="00105EE7"/>
    <w:rsid w:val="0010621E"/>
    <w:rsid w:val="001062FB"/>
    <w:rsid w:val="001063E6"/>
    <w:rsid w:val="00107511"/>
    <w:rsid w:val="0011048A"/>
    <w:rsid w:val="00112D36"/>
    <w:rsid w:val="00113CF4"/>
    <w:rsid w:val="00114450"/>
    <w:rsid w:val="00114AE3"/>
    <w:rsid w:val="001153EA"/>
    <w:rsid w:val="00115643"/>
    <w:rsid w:val="00116765"/>
    <w:rsid w:val="0011691C"/>
    <w:rsid w:val="00117179"/>
    <w:rsid w:val="001174FE"/>
    <w:rsid w:val="00117814"/>
    <w:rsid w:val="00120AD4"/>
    <w:rsid w:val="001219F5"/>
    <w:rsid w:val="00121A20"/>
    <w:rsid w:val="00121C12"/>
    <w:rsid w:val="0012278F"/>
    <w:rsid w:val="001231C0"/>
    <w:rsid w:val="0012377F"/>
    <w:rsid w:val="00123B46"/>
    <w:rsid w:val="00124314"/>
    <w:rsid w:val="00126681"/>
    <w:rsid w:val="00126B4A"/>
    <w:rsid w:val="00127DA1"/>
    <w:rsid w:val="00130848"/>
    <w:rsid w:val="00130DF5"/>
    <w:rsid w:val="00130F08"/>
    <w:rsid w:val="001319B4"/>
    <w:rsid w:val="001328BF"/>
    <w:rsid w:val="00132FD0"/>
    <w:rsid w:val="00133DD3"/>
    <w:rsid w:val="00133F6C"/>
    <w:rsid w:val="001344C0"/>
    <w:rsid w:val="001346FA"/>
    <w:rsid w:val="00135252"/>
    <w:rsid w:val="00135418"/>
    <w:rsid w:val="00136DF0"/>
    <w:rsid w:val="00136EEA"/>
    <w:rsid w:val="00137AB5"/>
    <w:rsid w:val="00137F0B"/>
    <w:rsid w:val="00137FAF"/>
    <w:rsid w:val="001415C0"/>
    <w:rsid w:val="001441C4"/>
    <w:rsid w:val="00146B7F"/>
    <w:rsid w:val="001501E0"/>
    <w:rsid w:val="00150274"/>
    <w:rsid w:val="00151E23"/>
    <w:rsid w:val="001526E0"/>
    <w:rsid w:val="0015415C"/>
    <w:rsid w:val="001551B5"/>
    <w:rsid w:val="0015615E"/>
    <w:rsid w:val="0016097D"/>
    <w:rsid w:val="0016105B"/>
    <w:rsid w:val="00161575"/>
    <w:rsid w:val="00162354"/>
    <w:rsid w:val="001638DC"/>
    <w:rsid w:val="0016394C"/>
    <w:rsid w:val="001639D9"/>
    <w:rsid w:val="00164041"/>
    <w:rsid w:val="001659C1"/>
    <w:rsid w:val="00166205"/>
    <w:rsid w:val="0016793F"/>
    <w:rsid w:val="00170753"/>
    <w:rsid w:val="00172C97"/>
    <w:rsid w:val="00173A8E"/>
    <w:rsid w:val="0017502C"/>
    <w:rsid w:val="00175171"/>
    <w:rsid w:val="0018038B"/>
    <w:rsid w:val="00180BFA"/>
    <w:rsid w:val="0018105C"/>
    <w:rsid w:val="0018143F"/>
    <w:rsid w:val="001815EC"/>
    <w:rsid w:val="00181B60"/>
    <w:rsid w:val="00181FF8"/>
    <w:rsid w:val="001844A4"/>
    <w:rsid w:val="00185D44"/>
    <w:rsid w:val="00185E4A"/>
    <w:rsid w:val="00187A08"/>
    <w:rsid w:val="00190AC1"/>
    <w:rsid w:val="0019341A"/>
    <w:rsid w:val="001943AC"/>
    <w:rsid w:val="001945EB"/>
    <w:rsid w:val="00194685"/>
    <w:rsid w:val="001947FB"/>
    <w:rsid w:val="00195B0A"/>
    <w:rsid w:val="00196D7B"/>
    <w:rsid w:val="00197507"/>
    <w:rsid w:val="00197CE2"/>
    <w:rsid w:val="00197DF9"/>
    <w:rsid w:val="001A011C"/>
    <w:rsid w:val="001A1987"/>
    <w:rsid w:val="001A1C62"/>
    <w:rsid w:val="001A21BE"/>
    <w:rsid w:val="001A22F1"/>
    <w:rsid w:val="001A2564"/>
    <w:rsid w:val="001A26DD"/>
    <w:rsid w:val="001A29D7"/>
    <w:rsid w:val="001A3F30"/>
    <w:rsid w:val="001A5C53"/>
    <w:rsid w:val="001A5F42"/>
    <w:rsid w:val="001A6173"/>
    <w:rsid w:val="001A68CD"/>
    <w:rsid w:val="001A6CAE"/>
    <w:rsid w:val="001A6CBA"/>
    <w:rsid w:val="001A7775"/>
    <w:rsid w:val="001B071E"/>
    <w:rsid w:val="001B0D3F"/>
    <w:rsid w:val="001B0D97"/>
    <w:rsid w:val="001B15CB"/>
    <w:rsid w:val="001B2D95"/>
    <w:rsid w:val="001B3091"/>
    <w:rsid w:val="001B3781"/>
    <w:rsid w:val="001B3B92"/>
    <w:rsid w:val="001B46CD"/>
    <w:rsid w:val="001B52C2"/>
    <w:rsid w:val="001B5A5D"/>
    <w:rsid w:val="001B6482"/>
    <w:rsid w:val="001B745C"/>
    <w:rsid w:val="001C1CE5"/>
    <w:rsid w:val="001C3D2A"/>
    <w:rsid w:val="001C3DC9"/>
    <w:rsid w:val="001C3E21"/>
    <w:rsid w:val="001C5452"/>
    <w:rsid w:val="001C6E2C"/>
    <w:rsid w:val="001C7C32"/>
    <w:rsid w:val="001D16FA"/>
    <w:rsid w:val="001D17C6"/>
    <w:rsid w:val="001D2376"/>
    <w:rsid w:val="001D27BF"/>
    <w:rsid w:val="001D27E6"/>
    <w:rsid w:val="001D3264"/>
    <w:rsid w:val="001D483E"/>
    <w:rsid w:val="001D51BA"/>
    <w:rsid w:val="001D53E7"/>
    <w:rsid w:val="001D6342"/>
    <w:rsid w:val="001D6D53"/>
    <w:rsid w:val="001D75A3"/>
    <w:rsid w:val="001D7A9D"/>
    <w:rsid w:val="001E0AD3"/>
    <w:rsid w:val="001E1105"/>
    <w:rsid w:val="001E1624"/>
    <w:rsid w:val="001E1854"/>
    <w:rsid w:val="001E1D92"/>
    <w:rsid w:val="001E2B2C"/>
    <w:rsid w:val="001E2F5A"/>
    <w:rsid w:val="001E3860"/>
    <w:rsid w:val="001E3FB6"/>
    <w:rsid w:val="001E40D1"/>
    <w:rsid w:val="001E519E"/>
    <w:rsid w:val="001E58E2"/>
    <w:rsid w:val="001E62AF"/>
    <w:rsid w:val="001E7AED"/>
    <w:rsid w:val="001F0483"/>
    <w:rsid w:val="001F04F8"/>
    <w:rsid w:val="001F0C8D"/>
    <w:rsid w:val="001F35CE"/>
    <w:rsid w:val="001F3916"/>
    <w:rsid w:val="001F5041"/>
    <w:rsid w:val="001F54C5"/>
    <w:rsid w:val="001F6193"/>
    <w:rsid w:val="001F662C"/>
    <w:rsid w:val="001F69C1"/>
    <w:rsid w:val="001F7074"/>
    <w:rsid w:val="001F764B"/>
    <w:rsid w:val="00200490"/>
    <w:rsid w:val="002004C9"/>
    <w:rsid w:val="00200549"/>
    <w:rsid w:val="002014DD"/>
    <w:rsid w:val="00201F3A"/>
    <w:rsid w:val="002038D3"/>
    <w:rsid w:val="00203F96"/>
    <w:rsid w:val="00204F92"/>
    <w:rsid w:val="002053D1"/>
    <w:rsid w:val="00205997"/>
    <w:rsid w:val="002069B2"/>
    <w:rsid w:val="00207C8E"/>
    <w:rsid w:val="00207FA3"/>
    <w:rsid w:val="0021018D"/>
    <w:rsid w:val="0021024C"/>
    <w:rsid w:val="002115CA"/>
    <w:rsid w:val="00211632"/>
    <w:rsid w:val="00211EA5"/>
    <w:rsid w:val="00212E6B"/>
    <w:rsid w:val="00214DA8"/>
    <w:rsid w:val="00215423"/>
    <w:rsid w:val="002157BB"/>
    <w:rsid w:val="002158FA"/>
    <w:rsid w:val="00216C8E"/>
    <w:rsid w:val="00217921"/>
    <w:rsid w:val="00220600"/>
    <w:rsid w:val="002224DB"/>
    <w:rsid w:val="00222949"/>
    <w:rsid w:val="00223FCB"/>
    <w:rsid w:val="002252C3"/>
    <w:rsid w:val="0022576B"/>
    <w:rsid w:val="00225C54"/>
    <w:rsid w:val="00225F68"/>
    <w:rsid w:val="0022614E"/>
    <w:rsid w:val="0022645F"/>
    <w:rsid w:val="00227475"/>
    <w:rsid w:val="00230765"/>
    <w:rsid w:val="00230D18"/>
    <w:rsid w:val="0023103C"/>
    <w:rsid w:val="002319E4"/>
    <w:rsid w:val="00231BC9"/>
    <w:rsid w:val="00232285"/>
    <w:rsid w:val="00233086"/>
    <w:rsid w:val="00233262"/>
    <w:rsid w:val="002338B3"/>
    <w:rsid w:val="002345B0"/>
    <w:rsid w:val="00234ACA"/>
    <w:rsid w:val="00234EFA"/>
    <w:rsid w:val="00235632"/>
    <w:rsid w:val="00235872"/>
    <w:rsid w:val="002403E6"/>
    <w:rsid w:val="0024044A"/>
    <w:rsid w:val="00240772"/>
    <w:rsid w:val="00240BB4"/>
    <w:rsid w:val="00240D32"/>
    <w:rsid w:val="00241559"/>
    <w:rsid w:val="002435B3"/>
    <w:rsid w:val="00243719"/>
    <w:rsid w:val="002458EB"/>
    <w:rsid w:val="00247F7B"/>
    <w:rsid w:val="002500C8"/>
    <w:rsid w:val="0025024E"/>
    <w:rsid w:val="00251882"/>
    <w:rsid w:val="00252826"/>
    <w:rsid w:val="00254067"/>
    <w:rsid w:val="00255289"/>
    <w:rsid w:val="00257543"/>
    <w:rsid w:val="00257693"/>
    <w:rsid w:val="00260022"/>
    <w:rsid w:val="002617E7"/>
    <w:rsid w:val="00262BCE"/>
    <w:rsid w:val="0026331C"/>
    <w:rsid w:val="00263C0B"/>
    <w:rsid w:val="00264228"/>
    <w:rsid w:val="00264334"/>
    <w:rsid w:val="0026473E"/>
    <w:rsid w:val="00264880"/>
    <w:rsid w:val="00264888"/>
    <w:rsid w:val="00264F6E"/>
    <w:rsid w:val="00265FC8"/>
    <w:rsid w:val="00266214"/>
    <w:rsid w:val="00267C83"/>
    <w:rsid w:val="00267EF5"/>
    <w:rsid w:val="002701C4"/>
    <w:rsid w:val="00270874"/>
    <w:rsid w:val="0027144F"/>
    <w:rsid w:val="00271813"/>
    <w:rsid w:val="00271F3A"/>
    <w:rsid w:val="00272923"/>
    <w:rsid w:val="00273278"/>
    <w:rsid w:val="002737F4"/>
    <w:rsid w:val="00274CC7"/>
    <w:rsid w:val="00276235"/>
    <w:rsid w:val="00277FF9"/>
    <w:rsid w:val="002805F5"/>
    <w:rsid w:val="00280751"/>
    <w:rsid w:val="0028280A"/>
    <w:rsid w:val="00283132"/>
    <w:rsid w:val="00283463"/>
    <w:rsid w:val="00283608"/>
    <w:rsid w:val="002862CA"/>
    <w:rsid w:val="00286AA1"/>
    <w:rsid w:val="00286ACD"/>
    <w:rsid w:val="00287838"/>
    <w:rsid w:val="002907B5"/>
    <w:rsid w:val="00291CB8"/>
    <w:rsid w:val="00292EB7"/>
    <w:rsid w:val="00295044"/>
    <w:rsid w:val="00296227"/>
    <w:rsid w:val="00296F44"/>
    <w:rsid w:val="0029719C"/>
    <w:rsid w:val="0029777D"/>
    <w:rsid w:val="002979E3"/>
    <w:rsid w:val="00297CE7"/>
    <w:rsid w:val="002A055E"/>
    <w:rsid w:val="002A1586"/>
    <w:rsid w:val="002A1D4E"/>
    <w:rsid w:val="002A2869"/>
    <w:rsid w:val="002A3485"/>
    <w:rsid w:val="002A4470"/>
    <w:rsid w:val="002A556E"/>
    <w:rsid w:val="002A5697"/>
    <w:rsid w:val="002A58D5"/>
    <w:rsid w:val="002A6DEE"/>
    <w:rsid w:val="002A7C80"/>
    <w:rsid w:val="002B040E"/>
    <w:rsid w:val="002B17BB"/>
    <w:rsid w:val="002B1E04"/>
    <w:rsid w:val="002B24D6"/>
    <w:rsid w:val="002B24E0"/>
    <w:rsid w:val="002B554C"/>
    <w:rsid w:val="002B5D42"/>
    <w:rsid w:val="002B626A"/>
    <w:rsid w:val="002B6A32"/>
    <w:rsid w:val="002C25B5"/>
    <w:rsid w:val="002C4191"/>
    <w:rsid w:val="002C41E6"/>
    <w:rsid w:val="002C43FE"/>
    <w:rsid w:val="002C4E9F"/>
    <w:rsid w:val="002C7DDD"/>
    <w:rsid w:val="002D071A"/>
    <w:rsid w:val="002D0762"/>
    <w:rsid w:val="002D076B"/>
    <w:rsid w:val="002D34B2"/>
    <w:rsid w:val="002D47D8"/>
    <w:rsid w:val="002D48B0"/>
    <w:rsid w:val="002D5B37"/>
    <w:rsid w:val="002D5C5E"/>
    <w:rsid w:val="002D7637"/>
    <w:rsid w:val="002E0244"/>
    <w:rsid w:val="002E17F2"/>
    <w:rsid w:val="002E2BCF"/>
    <w:rsid w:val="002E5CC3"/>
    <w:rsid w:val="002E63DD"/>
    <w:rsid w:val="002E6B21"/>
    <w:rsid w:val="002E7478"/>
    <w:rsid w:val="002E76DD"/>
    <w:rsid w:val="002E7CAE"/>
    <w:rsid w:val="002F0294"/>
    <w:rsid w:val="002F1DCE"/>
    <w:rsid w:val="002F1F9F"/>
    <w:rsid w:val="002F2349"/>
    <w:rsid w:val="002F2570"/>
    <w:rsid w:val="002F2771"/>
    <w:rsid w:val="002F2AEF"/>
    <w:rsid w:val="002F37A9"/>
    <w:rsid w:val="002F4F93"/>
    <w:rsid w:val="002F5755"/>
    <w:rsid w:val="002F5AD8"/>
    <w:rsid w:val="002F5CE4"/>
    <w:rsid w:val="002F70B5"/>
    <w:rsid w:val="00301CE6"/>
    <w:rsid w:val="0030256B"/>
    <w:rsid w:val="00303168"/>
    <w:rsid w:val="00303D64"/>
    <w:rsid w:val="00304858"/>
    <w:rsid w:val="0030501F"/>
    <w:rsid w:val="003053B2"/>
    <w:rsid w:val="0030726C"/>
    <w:rsid w:val="00307BA1"/>
    <w:rsid w:val="0031038F"/>
    <w:rsid w:val="003103C6"/>
    <w:rsid w:val="00310712"/>
    <w:rsid w:val="00311702"/>
    <w:rsid w:val="003118FF"/>
    <w:rsid w:val="00311E82"/>
    <w:rsid w:val="0031272C"/>
    <w:rsid w:val="00313CE9"/>
    <w:rsid w:val="00313FD6"/>
    <w:rsid w:val="003143BD"/>
    <w:rsid w:val="00314890"/>
    <w:rsid w:val="00314990"/>
    <w:rsid w:val="00315363"/>
    <w:rsid w:val="003161EF"/>
    <w:rsid w:val="00316245"/>
    <w:rsid w:val="00316BEF"/>
    <w:rsid w:val="00317EAF"/>
    <w:rsid w:val="003203ED"/>
    <w:rsid w:val="0032044A"/>
    <w:rsid w:val="0032048E"/>
    <w:rsid w:val="003212D6"/>
    <w:rsid w:val="003226DE"/>
    <w:rsid w:val="00322C9F"/>
    <w:rsid w:val="0032382C"/>
    <w:rsid w:val="003243CF"/>
    <w:rsid w:val="00324D23"/>
    <w:rsid w:val="0032560A"/>
    <w:rsid w:val="003267D6"/>
    <w:rsid w:val="00327F11"/>
    <w:rsid w:val="0033048F"/>
    <w:rsid w:val="003307A8"/>
    <w:rsid w:val="003308CF"/>
    <w:rsid w:val="00331751"/>
    <w:rsid w:val="00331D9D"/>
    <w:rsid w:val="00332261"/>
    <w:rsid w:val="003342F0"/>
    <w:rsid w:val="00334579"/>
    <w:rsid w:val="00334CC0"/>
    <w:rsid w:val="00335858"/>
    <w:rsid w:val="00336BDA"/>
    <w:rsid w:val="00337380"/>
    <w:rsid w:val="003400A4"/>
    <w:rsid w:val="00340275"/>
    <w:rsid w:val="00340378"/>
    <w:rsid w:val="00341208"/>
    <w:rsid w:val="0034199C"/>
    <w:rsid w:val="003422CA"/>
    <w:rsid w:val="00342BD7"/>
    <w:rsid w:val="00343135"/>
    <w:rsid w:val="00346DB5"/>
    <w:rsid w:val="003477B1"/>
    <w:rsid w:val="00350499"/>
    <w:rsid w:val="00350747"/>
    <w:rsid w:val="0035271C"/>
    <w:rsid w:val="00353033"/>
    <w:rsid w:val="003551C2"/>
    <w:rsid w:val="0035571B"/>
    <w:rsid w:val="00357380"/>
    <w:rsid w:val="00357B0D"/>
    <w:rsid w:val="00357DD4"/>
    <w:rsid w:val="003602D9"/>
    <w:rsid w:val="003604CE"/>
    <w:rsid w:val="00360A38"/>
    <w:rsid w:val="00361540"/>
    <w:rsid w:val="003660F5"/>
    <w:rsid w:val="00366312"/>
    <w:rsid w:val="00366528"/>
    <w:rsid w:val="00370087"/>
    <w:rsid w:val="003702FE"/>
    <w:rsid w:val="003708B1"/>
    <w:rsid w:val="00370E47"/>
    <w:rsid w:val="00370F25"/>
    <w:rsid w:val="003742AC"/>
    <w:rsid w:val="0037443F"/>
    <w:rsid w:val="00374ABA"/>
    <w:rsid w:val="003778CF"/>
    <w:rsid w:val="00377CE1"/>
    <w:rsid w:val="003839FB"/>
    <w:rsid w:val="003850CC"/>
    <w:rsid w:val="00385BF0"/>
    <w:rsid w:val="0039094C"/>
    <w:rsid w:val="00392526"/>
    <w:rsid w:val="00393405"/>
    <w:rsid w:val="003939FF"/>
    <w:rsid w:val="003969A3"/>
    <w:rsid w:val="003A1980"/>
    <w:rsid w:val="003A1B1D"/>
    <w:rsid w:val="003A21E2"/>
    <w:rsid w:val="003A2223"/>
    <w:rsid w:val="003A2429"/>
    <w:rsid w:val="003A281B"/>
    <w:rsid w:val="003A2A0F"/>
    <w:rsid w:val="003A2B9F"/>
    <w:rsid w:val="003A45A1"/>
    <w:rsid w:val="003A4929"/>
    <w:rsid w:val="003A56D5"/>
    <w:rsid w:val="003A5B0A"/>
    <w:rsid w:val="003A6BAC"/>
    <w:rsid w:val="003A70A4"/>
    <w:rsid w:val="003A7EF3"/>
    <w:rsid w:val="003B159C"/>
    <w:rsid w:val="003B1B14"/>
    <w:rsid w:val="003B369F"/>
    <w:rsid w:val="003B36A3"/>
    <w:rsid w:val="003B3CF3"/>
    <w:rsid w:val="003B4060"/>
    <w:rsid w:val="003B57F1"/>
    <w:rsid w:val="003B64BB"/>
    <w:rsid w:val="003B6EEC"/>
    <w:rsid w:val="003B7FE5"/>
    <w:rsid w:val="003C0852"/>
    <w:rsid w:val="003C11C8"/>
    <w:rsid w:val="003C1898"/>
    <w:rsid w:val="003C20D7"/>
    <w:rsid w:val="003C219A"/>
    <w:rsid w:val="003C2702"/>
    <w:rsid w:val="003C51DF"/>
    <w:rsid w:val="003C5298"/>
    <w:rsid w:val="003C6845"/>
    <w:rsid w:val="003C6B30"/>
    <w:rsid w:val="003C6DD9"/>
    <w:rsid w:val="003C7806"/>
    <w:rsid w:val="003D109F"/>
    <w:rsid w:val="003D1640"/>
    <w:rsid w:val="003D23B9"/>
    <w:rsid w:val="003D2478"/>
    <w:rsid w:val="003D2565"/>
    <w:rsid w:val="003D291D"/>
    <w:rsid w:val="003D3780"/>
    <w:rsid w:val="003D3C45"/>
    <w:rsid w:val="003D49A5"/>
    <w:rsid w:val="003D4C48"/>
    <w:rsid w:val="003D5B1F"/>
    <w:rsid w:val="003D5B95"/>
    <w:rsid w:val="003D737A"/>
    <w:rsid w:val="003D7CD1"/>
    <w:rsid w:val="003E08D2"/>
    <w:rsid w:val="003E092C"/>
    <w:rsid w:val="003E15FA"/>
    <w:rsid w:val="003E2E4D"/>
    <w:rsid w:val="003E55E4"/>
    <w:rsid w:val="003E6476"/>
    <w:rsid w:val="003E67E8"/>
    <w:rsid w:val="003E74E3"/>
    <w:rsid w:val="003F05C7"/>
    <w:rsid w:val="003F2CD4"/>
    <w:rsid w:val="003F4D0E"/>
    <w:rsid w:val="003F564D"/>
    <w:rsid w:val="003F6BBE"/>
    <w:rsid w:val="004000E8"/>
    <w:rsid w:val="00402E2B"/>
    <w:rsid w:val="00404DAD"/>
    <w:rsid w:val="0040512B"/>
    <w:rsid w:val="00405CA5"/>
    <w:rsid w:val="004077E0"/>
    <w:rsid w:val="0040793E"/>
    <w:rsid w:val="00407CD3"/>
    <w:rsid w:val="00410134"/>
    <w:rsid w:val="004104F4"/>
    <w:rsid w:val="00410B72"/>
    <w:rsid w:val="00410F18"/>
    <w:rsid w:val="00411057"/>
    <w:rsid w:val="004122FF"/>
    <w:rsid w:val="0041263E"/>
    <w:rsid w:val="00412DBF"/>
    <w:rsid w:val="00413AAC"/>
    <w:rsid w:val="00413E92"/>
    <w:rsid w:val="00414F11"/>
    <w:rsid w:val="00416169"/>
    <w:rsid w:val="00416222"/>
    <w:rsid w:val="00416E10"/>
    <w:rsid w:val="00420CED"/>
    <w:rsid w:val="00421105"/>
    <w:rsid w:val="004229D9"/>
    <w:rsid w:val="00422AA4"/>
    <w:rsid w:val="004242F4"/>
    <w:rsid w:val="004250F0"/>
    <w:rsid w:val="0042555E"/>
    <w:rsid w:val="00425CAA"/>
    <w:rsid w:val="00427248"/>
    <w:rsid w:val="00427FA0"/>
    <w:rsid w:val="00437447"/>
    <w:rsid w:val="00441050"/>
    <w:rsid w:val="00441A92"/>
    <w:rsid w:val="00441F68"/>
    <w:rsid w:val="004422FB"/>
    <w:rsid w:val="004431DC"/>
    <w:rsid w:val="00444140"/>
    <w:rsid w:val="00444401"/>
    <w:rsid w:val="004447E2"/>
    <w:rsid w:val="00444F56"/>
    <w:rsid w:val="004451E9"/>
    <w:rsid w:val="00446488"/>
    <w:rsid w:val="00450BC0"/>
    <w:rsid w:val="00450D69"/>
    <w:rsid w:val="004517AA"/>
    <w:rsid w:val="0045289B"/>
    <w:rsid w:val="00452CAC"/>
    <w:rsid w:val="004532F4"/>
    <w:rsid w:val="00453C50"/>
    <w:rsid w:val="004552EF"/>
    <w:rsid w:val="0045582B"/>
    <w:rsid w:val="00457565"/>
    <w:rsid w:val="00457944"/>
    <w:rsid w:val="0045799C"/>
    <w:rsid w:val="00457B71"/>
    <w:rsid w:val="00460877"/>
    <w:rsid w:val="00461D09"/>
    <w:rsid w:val="004653F1"/>
    <w:rsid w:val="004669E2"/>
    <w:rsid w:val="00467D9C"/>
    <w:rsid w:val="00470C31"/>
    <w:rsid w:val="00471A0D"/>
    <w:rsid w:val="00471DE0"/>
    <w:rsid w:val="00471DED"/>
    <w:rsid w:val="004734D0"/>
    <w:rsid w:val="0047369D"/>
    <w:rsid w:val="00474CD6"/>
    <w:rsid w:val="0047556B"/>
    <w:rsid w:val="00477768"/>
    <w:rsid w:val="00480E11"/>
    <w:rsid w:val="00482C00"/>
    <w:rsid w:val="00485E45"/>
    <w:rsid w:val="00487DAF"/>
    <w:rsid w:val="00492BC5"/>
    <w:rsid w:val="0049389D"/>
    <w:rsid w:val="004948AD"/>
    <w:rsid w:val="004964F1"/>
    <w:rsid w:val="004969AC"/>
    <w:rsid w:val="004A0E11"/>
    <w:rsid w:val="004A16BC"/>
    <w:rsid w:val="004A23BC"/>
    <w:rsid w:val="004A2B94"/>
    <w:rsid w:val="004A3CF3"/>
    <w:rsid w:val="004A7B6B"/>
    <w:rsid w:val="004B34B5"/>
    <w:rsid w:val="004B3932"/>
    <w:rsid w:val="004B4BE9"/>
    <w:rsid w:val="004B5ADB"/>
    <w:rsid w:val="004B65D8"/>
    <w:rsid w:val="004B6F6A"/>
    <w:rsid w:val="004B75BC"/>
    <w:rsid w:val="004B79D1"/>
    <w:rsid w:val="004B7C0C"/>
    <w:rsid w:val="004C150B"/>
    <w:rsid w:val="004C3898"/>
    <w:rsid w:val="004C3F2A"/>
    <w:rsid w:val="004C507E"/>
    <w:rsid w:val="004C55F2"/>
    <w:rsid w:val="004C60E5"/>
    <w:rsid w:val="004C673D"/>
    <w:rsid w:val="004C6882"/>
    <w:rsid w:val="004C6F5F"/>
    <w:rsid w:val="004D19E1"/>
    <w:rsid w:val="004D1A8C"/>
    <w:rsid w:val="004D288B"/>
    <w:rsid w:val="004D36B1"/>
    <w:rsid w:val="004D3F84"/>
    <w:rsid w:val="004D5CEA"/>
    <w:rsid w:val="004D6209"/>
    <w:rsid w:val="004D6285"/>
    <w:rsid w:val="004D7A3C"/>
    <w:rsid w:val="004D7E13"/>
    <w:rsid w:val="004D7EBD"/>
    <w:rsid w:val="004E1592"/>
    <w:rsid w:val="004E1831"/>
    <w:rsid w:val="004E1C63"/>
    <w:rsid w:val="004E2680"/>
    <w:rsid w:val="004E28F9"/>
    <w:rsid w:val="004E462E"/>
    <w:rsid w:val="004E56DC"/>
    <w:rsid w:val="004E5D8D"/>
    <w:rsid w:val="004E76F4"/>
    <w:rsid w:val="004E77CA"/>
    <w:rsid w:val="004F01C6"/>
    <w:rsid w:val="004F0B4E"/>
    <w:rsid w:val="004F0B6C"/>
    <w:rsid w:val="004F2078"/>
    <w:rsid w:val="004F24D8"/>
    <w:rsid w:val="004F4DA3"/>
    <w:rsid w:val="004F57D6"/>
    <w:rsid w:val="004F6EAF"/>
    <w:rsid w:val="004F77CA"/>
    <w:rsid w:val="004F7CF3"/>
    <w:rsid w:val="004F7E86"/>
    <w:rsid w:val="00502941"/>
    <w:rsid w:val="005029D7"/>
    <w:rsid w:val="005055DA"/>
    <w:rsid w:val="00506557"/>
    <w:rsid w:val="0050677A"/>
    <w:rsid w:val="00506FB2"/>
    <w:rsid w:val="005108D8"/>
    <w:rsid w:val="00510F51"/>
    <w:rsid w:val="005116F9"/>
    <w:rsid w:val="00512880"/>
    <w:rsid w:val="00512C72"/>
    <w:rsid w:val="00512FBD"/>
    <w:rsid w:val="00514158"/>
    <w:rsid w:val="005153A7"/>
    <w:rsid w:val="005164E1"/>
    <w:rsid w:val="00516BAB"/>
    <w:rsid w:val="00516C85"/>
    <w:rsid w:val="00516F00"/>
    <w:rsid w:val="005171A0"/>
    <w:rsid w:val="00520B83"/>
    <w:rsid w:val="00521781"/>
    <w:rsid w:val="005219CF"/>
    <w:rsid w:val="00523136"/>
    <w:rsid w:val="00524BCC"/>
    <w:rsid w:val="00525EBA"/>
    <w:rsid w:val="00531D49"/>
    <w:rsid w:val="0053334B"/>
    <w:rsid w:val="00534951"/>
    <w:rsid w:val="00534B59"/>
    <w:rsid w:val="005360F9"/>
    <w:rsid w:val="00536759"/>
    <w:rsid w:val="00536E0C"/>
    <w:rsid w:val="00537580"/>
    <w:rsid w:val="005379CC"/>
    <w:rsid w:val="00537C62"/>
    <w:rsid w:val="00540525"/>
    <w:rsid w:val="0054141C"/>
    <w:rsid w:val="00541813"/>
    <w:rsid w:val="0054240F"/>
    <w:rsid w:val="00542B1A"/>
    <w:rsid w:val="00542D68"/>
    <w:rsid w:val="00544F69"/>
    <w:rsid w:val="00545B81"/>
    <w:rsid w:val="00546970"/>
    <w:rsid w:val="00546CAC"/>
    <w:rsid w:val="00550919"/>
    <w:rsid w:val="0055306A"/>
    <w:rsid w:val="00554E19"/>
    <w:rsid w:val="005565C7"/>
    <w:rsid w:val="00560227"/>
    <w:rsid w:val="0056121F"/>
    <w:rsid w:val="00561486"/>
    <w:rsid w:val="00561F00"/>
    <w:rsid w:val="00565FFB"/>
    <w:rsid w:val="00567ADF"/>
    <w:rsid w:val="00567C88"/>
    <w:rsid w:val="005717AE"/>
    <w:rsid w:val="005720ED"/>
    <w:rsid w:val="00572505"/>
    <w:rsid w:val="00575D7E"/>
    <w:rsid w:val="00576D9E"/>
    <w:rsid w:val="00580836"/>
    <w:rsid w:val="00580A81"/>
    <w:rsid w:val="00580BFA"/>
    <w:rsid w:val="00581E97"/>
    <w:rsid w:val="00582421"/>
    <w:rsid w:val="00582809"/>
    <w:rsid w:val="00583709"/>
    <w:rsid w:val="00585378"/>
    <w:rsid w:val="005856C1"/>
    <w:rsid w:val="00586A19"/>
    <w:rsid w:val="0058798C"/>
    <w:rsid w:val="005900FA"/>
    <w:rsid w:val="005902B0"/>
    <w:rsid w:val="00590836"/>
    <w:rsid w:val="00590C64"/>
    <w:rsid w:val="0059196E"/>
    <w:rsid w:val="00592298"/>
    <w:rsid w:val="00592655"/>
    <w:rsid w:val="00592C00"/>
    <w:rsid w:val="005935A4"/>
    <w:rsid w:val="0059431D"/>
    <w:rsid w:val="005948C2"/>
    <w:rsid w:val="005948D0"/>
    <w:rsid w:val="00594B7C"/>
    <w:rsid w:val="00595936"/>
    <w:rsid w:val="00595BD5"/>
    <w:rsid w:val="00595DCA"/>
    <w:rsid w:val="005976AB"/>
    <w:rsid w:val="0059779B"/>
    <w:rsid w:val="005A209A"/>
    <w:rsid w:val="005A405D"/>
    <w:rsid w:val="005A4752"/>
    <w:rsid w:val="005A53B6"/>
    <w:rsid w:val="005A662D"/>
    <w:rsid w:val="005A6ED3"/>
    <w:rsid w:val="005B01BF"/>
    <w:rsid w:val="005B05B2"/>
    <w:rsid w:val="005B062F"/>
    <w:rsid w:val="005B13D0"/>
    <w:rsid w:val="005B1409"/>
    <w:rsid w:val="005B1D6B"/>
    <w:rsid w:val="005B322A"/>
    <w:rsid w:val="005B35D7"/>
    <w:rsid w:val="005B392A"/>
    <w:rsid w:val="005B3AA3"/>
    <w:rsid w:val="005B3DAA"/>
    <w:rsid w:val="005B4CB6"/>
    <w:rsid w:val="005B5AAB"/>
    <w:rsid w:val="005B621B"/>
    <w:rsid w:val="005B6F09"/>
    <w:rsid w:val="005B6F83"/>
    <w:rsid w:val="005C0275"/>
    <w:rsid w:val="005C051B"/>
    <w:rsid w:val="005C425F"/>
    <w:rsid w:val="005C4F3E"/>
    <w:rsid w:val="005C74FB"/>
    <w:rsid w:val="005C7F0D"/>
    <w:rsid w:val="005D1602"/>
    <w:rsid w:val="005D25D1"/>
    <w:rsid w:val="005D3C19"/>
    <w:rsid w:val="005D3DDC"/>
    <w:rsid w:val="005D4FDF"/>
    <w:rsid w:val="005D51D6"/>
    <w:rsid w:val="005E385F"/>
    <w:rsid w:val="005E397D"/>
    <w:rsid w:val="005E3F65"/>
    <w:rsid w:val="005E5632"/>
    <w:rsid w:val="005E5B81"/>
    <w:rsid w:val="005E764C"/>
    <w:rsid w:val="005F1345"/>
    <w:rsid w:val="005F2AA3"/>
    <w:rsid w:val="005F2CB1"/>
    <w:rsid w:val="005F3025"/>
    <w:rsid w:val="005F305A"/>
    <w:rsid w:val="005F34A0"/>
    <w:rsid w:val="005F4EC6"/>
    <w:rsid w:val="005F576E"/>
    <w:rsid w:val="005F618C"/>
    <w:rsid w:val="005F658E"/>
    <w:rsid w:val="005F65EF"/>
    <w:rsid w:val="005F678B"/>
    <w:rsid w:val="005F70BD"/>
    <w:rsid w:val="005F7339"/>
    <w:rsid w:val="005F7D19"/>
    <w:rsid w:val="005F7DD1"/>
    <w:rsid w:val="00602568"/>
    <w:rsid w:val="0060283C"/>
    <w:rsid w:val="00604488"/>
    <w:rsid w:val="006044AB"/>
    <w:rsid w:val="00604C48"/>
    <w:rsid w:val="00604F14"/>
    <w:rsid w:val="00604F74"/>
    <w:rsid w:val="00606052"/>
    <w:rsid w:val="0060669A"/>
    <w:rsid w:val="0060700C"/>
    <w:rsid w:val="006109EA"/>
    <w:rsid w:val="00611B83"/>
    <w:rsid w:val="006122F2"/>
    <w:rsid w:val="00612886"/>
    <w:rsid w:val="00613167"/>
    <w:rsid w:val="00613229"/>
    <w:rsid w:val="00613257"/>
    <w:rsid w:val="00613E5A"/>
    <w:rsid w:val="006142B1"/>
    <w:rsid w:val="00614896"/>
    <w:rsid w:val="00614E33"/>
    <w:rsid w:val="00617058"/>
    <w:rsid w:val="00620A71"/>
    <w:rsid w:val="00620D80"/>
    <w:rsid w:val="00620FDF"/>
    <w:rsid w:val="00622AD3"/>
    <w:rsid w:val="00622AEB"/>
    <w:rsid w:val="006234A6"/>
    <w:rsid w:val="00624428"/>
    <w:rsid w:val="006277A6"/>
    <w:rsid w:val="00627FCF"/>
    <w:rsid w:val="00630001"/>
    <w:rsid w:val="006302CB"/>
    <w:rsid w:val="00630D7C"/>
    <w:rsid w:val="00631002"/>
    <w:rsid w:val="006311B3"/>
    <w:rsid w:val="0063284C"/>
    <w:rsid w:val="00633408"/>
    <w:rsid w:val="00633749"/>
    <w:rsid w:val="0063549B"/>
    <w:rsid w:val="00636398"/>
    <w:rsid w:val="006368D3"/>
    <w:rsid w:val="006371E3"/>
    <w:rsid w:val="006377EC"/>
    <w:rsid w:val="00637ADD"/>
    <w:rsid w:val="00640678"/>
    <w:rsid w:val="0064151F"/>
    <w:rsid w:val="00641533"/>
    <w:rsid w:val="0064208D"/>
    <w:rsid w:val="00643475"/>
    <w:rsid w:val="0064396A"/>
    <w:rsid w:val="0064624E"/>
    <w:rsid w:val="00646B95"/>
    <w:rsid w:val="006472F9"/>
    <w:rsid w:val="00647389"/>
    <w:rsid w:val="006500B6"/>
    <w:rsid w:val="00650AB9"/>
    <w:rsid w:val="0065237B"/>
    <w:rsid w:val="00653A56"/>
    <w:rsid w:val="00655733"/>
    <w:rsid w:val="00655ACD"/>
    <w:rsid w:val="00655CDA"/>
    <w:rsid w:val="006560DC"/>
    <w:rsid w:val="00656A92"/>
    <w:rsid w:val="00656DDE"/>
    <w:rsid w:val="0065718C"/>
    <w:rsid w:val="0066011D"/>
    <w:rsid w:val="006607C0"/>
    <w:rsid w:val="006613A6"/>
    <w:rsid w:val="006619C4"/>
    <w:rsid w:val="006627A2"/>
    <w:rsid w:val="006634E6"/>
    <w:rsid w:val="006655A1"/>
    <w:rsid w:val="006655EE"/>
    <w:rsid w:val="00665D44"/>
    <w:rsid w:val="00667335"/>
    <w:rsid w:val="00667EE7"/>
    <w:rsid w:val="00670436"/>
    <w:rsid w:val="00670922"/>
    <w:rsid w:val="00670BE1"/>
    <w:rsid w:val="00671538"/>
    <w:rsid w:val="0067218F"/>
    <w:rsid w:val="00672FE5"/>
    <w:rsid w:val="0067411A"/>
    <w:rsid w:val="006741F2"/>
    <w:rsid w:val="006746CE"/>
    <w:rsid w:val="00674A75"/>
    <w:rsid w:val="00674CC3"/>
    <w:rsid w:val="00675C72"/>
    <w:rsid w:val="006768CE"/>
    <w:rsid w:val="006771F9"/>
    <w:rsid w:val="006776D7"/>
    <w:rsid w:val="006804A3"/>
    <w:rsid w:val="00681003"/>
    <w:rsid w:val="0068158A"/>
    <w:rsid w:val="006817C9"/>
    <w:rsid w:val="00682491"/>
    <w:rsid w:val="00683ECE"/>
    <w:rsid w:val="0069035F"/>
    <w:rsid w:val="00691B70"/>
    <w:rsid w:val="0069452C"/>
    <w:rsid w:val="00695FC2"/>
    <w:rsid w:val="00696949"/>
    <w:rsid w:val="00696CF4"/>
    <w:rsid w:val="00697052"/>
    <w:rsid w:val="006A011E"/>
    <w:rsid w:val="006A0A16"/>
    <w:rsid w:val="006A3D9A"/>
    <w:rsid w:val="006A46FB"/>
    <w:rsid w:val="006A5A3D"/>
    <w:rsid w:val="006A5E28"/>
    <w:rsid w:val="006A697B"/>
    <w:rsid w:val="006A7AFF"/>
    <w:rsid w:val="006B0A60"/>
    <w:rsid w:val="006B1816"/>
    <w:rsid w:val="006B195C"/>
    <w:rsid w:val="006B2099"/>
    <w:rsid w:val="006B2170"/>
    <w:rsid w:val="006B2FE8"/>
    <w:rsid w:val="006B50CF"/>
    <w:rsid w:val="006B7817"/>
    <w:rsid w:val="006B7D4E"/>
    <w:rsid w:val="006C0350"/>
    <w:rsid w:val="006C03B8"/>
    <w:rsid w:val="006C1C20"/>
    <w:rsid w:val="006C3187"/>
    <w:rsid w:val="006C5EC9"/>
    <w:rsid w:val="006C5F79"/>
    <w:rsid w:val="006C6059"/>
    <w:rsid w:val="006C7522"/>
    <w:rsid w:val="006C7540"/>
    <w:rsid w:val="006D074F"/>
    <w:rsid w:val="006D11E3"/>
    <w:rsid w:val="006D238E"/>
    <w:rsid w:val="006D2E89"/>
    <w:rsid w:val="006D30C0"/>
    <w:rsid w:val="006D320E"/>
    <w:rsid w:val="006D42D1"/>
    <w:rsid w:val="006D4635"/>
    <w:rsid w:val="006D4CF9"/>
    <w:rsid w:val="006D5116"/>
    <w:rsid w:val="006D5EE6"/>
    <w:rsid w:val="006D6F08"/>
    <w:rsid w:val="006D7953"/>
    <w:rsid w:val="006E062C"/>
    <w:rsid w:val="006E1C82"/>
    <w:rsid w:val="006E28B7"/>
    <w:rsid w:val="006E2A9B"/>
    <w:rsid w:val="006E3310"/>
    <w:rsid w:val="006E36A1"/>
    <w:rsid w:val="006E4E39"/>
    <w:rsid w:val="006E565E"/>
    <w:rsid w:val="006E5C09"/>
    <w:rsid w:val="006E673D"/>
    <w:rsid w:val="006E7D3B"/>
    <w:rsid w:val="006F1B70"/>
    <w:rsid w:val="006F341D"/>
    <w:rsid w:val="006F3CDE"/>
    <w:rsid w:val="006F46E0"/>
    <w:rsid w:val="006F58D4"/>
    <w:rsid w:val="006F5B57"/>
    <w:rsid w:val="006F6582"/>
    <w:rsid w:val="006F67D8"/>
    <w:rsid w:val="006F79D6"/>
    <w:rsid w:val="00701D4A"/>
    <w:rsid w:val="00701EA5"/>
    <w:rsid w:val="0070210F"/>
    <w:rsid w:val="0070346E"/>
    <w:rsid w:val="00704821"/>
    <w:rsid w:val="00704EDB"/>
    <w:rsid w:val="00706101"/>
    <w:rsid w:val="00706132"/>
    <w:rsid w:val="00706C65"/>
    <w:rsid w:val="0070702E"/>
    <w:rsid w:val="00707072"/>
    <w:rsid w:val="00707D61"/>
    <w:rsid w:val="00712287"/>
    <w:rsid w:val="00712772"/>
    <w:rsid w:val="007141F4"/>
    <w:rsid w:val="007148D3"/>
    <w:rsid w:val="00714F19"/>
    <w:rsid w:val="00715B9A"/>
    <w:rsid w:val="00715EB1"/>
    <w:rsid w:val="007160A4"/>
    <w:rsid w:val="007171CB"/>
    <w:rsid w:val="00717E67"/>
    <w:rsid w:val="007215C6"/>
    <w:rsid w:val="007227B6"/>
    <w:rsid w:val="00722FFA"/>
    <w:rsid w:val="00724D96"/>
    <w:rsid w:val="00725422"/>
    <w:rsid w:val="007257D0"/>
    <w:rsid w:val="00725C55"/>
    <w:rsid w:val="0072603B"/>
    <w:rsid w:val="00726EA6"/>
    <w:rsid w:val="00727208"/>
    <w:rsid w:val="007272AE"/>
    <w:rsid w:val="00727680"/>
    <w:rsid w:val="0073313D"/>
    <w:rsid w:val="0073376C"/>
    <w:rsid w:val="00733FD0"/>
    <w:rsid w:val="007346E7"/>
    <w:rsid w:val="007348B1"/>
    <w:rsid w:val="00735EE8"/>
    <w:rsid w:val="007362A6"/>
    <w:rsid w:val="00736B40"/>
    <w:rsid w:val="00736D7D"/>
    <w:rsid w:val="00737739"/>
    <w:rsid w:val="007408FF"/>
    <w:rsid w:val="00740E58"/>
    <w:rsid w:val="007435F5"/>
    <w:rsid w:val="007437FA"/>
    <w:rsid w:val="007445A0"/>
    <w:rsid w:val="0074524B"/>
    <w:rsid w:val="007461DA"/>
    <w:rsid w:val="00747D8B"/>
    <w:rsid w:val="007505AA"/>
    <w:rsid w:val="007506D3"/>
    <w:rsid w:val="00750E24"/>
    <w:rsid w:val="00750E5A"/>
    <w:rsid w:val="00751228"/>
    <w:rsid w:val="00752E43"/>
    <w:rsid w:val="00753037"/>
    <w:rsid w:val="00754DE2"/>
    <w:rsid w:val="007571E1"/>
    <w:rsid w:val="00757D90"/>
    <w:rsid w:val="007604B2"/>
    <w:rsid w:val="00760693"/>
    <w:rsid w:val="007610F5"/>
    <w:rsid w:val="0076143E"/>
    <w:rsid w:val="0076354B"/>
    <w:rsid w:val="00764C42"/>
    <w:rsid w:val="00764E87"/>
    <w:rsid w:val="00765281"/>
    <w:rsid w:val="007652ED"/>
    <w:rsid w:val="0076569F"/>
    <w:rsid w:val="00765C5F"/>
    <w:rsid w:val="00766A67"/>
    <w:rsid w:val="00766BAD"/>
    <w:rsid w:val="00770D10"/>
    <w:rsid w:val="007720BC"/>
    <w:rsid w:val="007723F5"/>
    <w:rsid w:val="007729A2"/>
    <w:rsid w:val="00772D02"/>
    <w:rsid w:val="007744CC"/>
    <w:rsid w:val="007755F2"/>
    <w:rsid w:val="00776971"/>
    <w:rsid w:val="00777BB8"/>
    <w:rsid w:val="007805D8"/>
    <w:rsid w:val="00780A80"/>
    <w:rsid w:val="00780ED1"/>
    <w:rsid w:val="0078177E"/>
    <w:rsid w:val="00782EAD"/>
    <w:rsid w:val="0078304C"/>
    <w:rsid w:val="00783673"/>
    <w:rsid w:val="00785490"/>
    <w:rsid w:val="00786017"/>
    <w:rsid w:val="0078706B"/>
    <w:rsid w:val="007925EA"/>
    <w:rsid w:val="00793485"/>
    <w:rsid w:val="00793CD8"/>
    <w:rsid w:val="00793FB3"/>
    <w:rsid w:val="0079418F"/>
    <w:rsid w:val="00795C92"/>
    <w:rsid w:val="00796231"/>
    <w:rsid w:val="007962CB"/>
    <w:rsid w:val="00796956"/>
    <w:rsid w:val="007A0255"/>
    <w:rsid w:val="007A0CC1"/>
    <w:rsid w:val="007A1CB3"/>
    <w:rsid w:val="007A21E4"/>
    <w:rsid w:val="007A306F"/>
    <w:rsid w:val="007A386D"/>
    <w:rsid w:val="007A43A6"/>
    <w:rsid w:val="007A58A6"/>
    <w:rsid w:val="007A6261"/>
    <w:rsid w:val="007A6FC5"/>
    <w:rsid w:val="007B0036"/>
    <w:rsid w:val="007B0187"/>
    <w:rsid w:val="007B1204"/>
    <w:rsid w:val="007B1DB0"/>
    <w:rsid w:val="007B3D2D"/>
    <w:rsid w:val="007B4393"/>
    <w:rsid w:val="007B50AE"/>
    <w:rsid w:val="007B51DF"/>
    <w:rsid w:val="007C05DD"/>
    <w:rsid w:val="007C0860"/>
    <w:rsid w:val="007C1F52"/>
    <w:rsid w:val="007C2773"/>
    <w:rsid w:val="007C3092"/>
    <w:rsid w:val="007C3D18"/>
    <w:rsid w:val="007C4951"/>
    <w:rsid w:val="007C60BF"/>
    <w:rsid w:val="007C6A07"/>
    <w:rsid w:val="007C75A1"/>
    <w:rsid w:val="007C7626"/>
    <w:rsid w:val="007C77A5"/>
    <w:rsid w:val="007C7C56"/>
    <w:rsid w:val="007D0416"/>
    <w:rsid w:val="007D04E5"/>
    <w:rsid w:val="007D055A"/>
    <w:rsid w:val="007D078F"/>
    <w:rsid w:val="007D2D8F"/>
    <w:rsid w:val="007D3DDC"/>
    <w:rsid w:val="007D44AB"/>
    <w:rsid w:val="007D5901"/>
    <w:rsid w:val="007D7023"/>
    <w:rsid w:val="007D7526"/>
    <w:rsid w:val="007D754C"/>
    <w:rsid w:val="007D7B9D"/>
    <w:rsid w:val="007E09F5"/>
    <w:rsid w:val="007E0B17"/>
    <w:rsid w:val="007E101D"/>
    <w:rsid w:val="007E1C66"/>
    <w:rsid w:val="007E25EA"/>
    <w:rsid w:val="007E4610"/>
    <w:rsid w:val="007E4715"/>
    <w:rsid w:val="007E505B"/>
    <w:rsid w:val="007E5A29"/>
    <w:rsid w:val="007E5BA9"/>
    <w:rsid w:val="007E675F"/>
    <w:rsid w:val="007E7091"/>
    <w:rsid w:val="007F2903"/>
    <w:rsid w:val="007F53E7"/>
    <w:rsid w:val="007F6ADA"/>
    <w:rsid w:val="007F7B33"/>
    <w:rsid w:val="00800EC0"/>
    <w:rsid w:val="00801717"/>
    <w:rsid w:val="00801B6B"/>
    <w:rsid w:val="00803367"/>
    <w:rsid w:val="00803448"/>
    <w:rsid w:val="00803FAE"/>
    <w:rsid w:val="00805490"/>
    <w:rsid w:val="00805D71"/>
    <w:rsid w:val="0080605F"/>
    <w:rsid w:val="0080657E"/>
    <w:rsid w:val="00807786"/>
    <w:rsid w:val="00811FCB"/>
    <w:rsid w:val="008122F8"/>
    <w:rsid w:val="00812A75"/>
    <w:rsid w:val="0081328B"/>
    <w:rsid w:val="0081351D"/>
    <w:rsid w:val="00813A40"/>
    <w:rsid w:val="00814006"/>
    <w:rsid w:val="008144D6"/>
    <w:rsid w:val="008158D6"/>
    <w:rsid w:val="0081639E"/>
    <w:rsid w:val="00817172"/>
    <w:rsid w:val="00817196"/>
    <w:rsid w:val="0082093F"/>
    <w:rsid w:val="00820EB1"/>
    <w:rsid w:val="00822A0B"/>
    <w:rsid w:val="00822BB8"/>
    <w:rsid w:val="008235DB"/>
    <w:rsid w:val="00823A9D"/>
    <w:rsid w:val="0082496B"/>
    <w:rsid w:val="00824AB4"/>
    <w:rsid w:val="00825C42"/>
    <w:rsid w:val="00825D25"/>
    <w:rsid w:val="00826BCE"/>
    <w:rsid w:val="00827D6F"/>
    <w:rsid w:val="00830264"/>
    <w:rsid w:val="008311F2"/>
    <w:rsid w:val="00833B02"/>
    <w:rsid w:val="008349F2"/>
    <w:rsid w:val="00835218"/>
    <w:rsid w:val="00835770"/>
    <w:rsid w:val="00835883"/>
    <w:rsid w:val="008376AC"/>
    <w:rsid w:val="00837716"/>
    <w:rsid w:val="008378A9"/>
    <w:rsid w:val="00840B74"/>
    <w:rsid w:val="00841053"/>
    <w:rsid w:val="00841089"/>
    <w:rsid w:val="00843099"/>
    <w:rsid w:val="0084348F"/>
    <w:rsid w:val="008444E8"/>
    <w:rsid w:val="00844E80"/>
    <w:rsid w:val="008456ED"/>
    <w:rsid w:val="00845722"/>
    <w:rsid w:val="00845D7E"/>
    <w:rsid w:val="00846FE7"/>
    <w:rsid w:val="008518A8"/>
    <w:rsid w:val="00851CFA"/>
    <w:rsid w:val="00852780"/>
    <w:rsid w:val="00852E3F"/>
    <w:rsid w:val="00855382"/>
    <w:rsid w:val="008561EE"/>
    <w:rsid w:val="00856911"/>
    <w:rsid w:val="00864689"/>
    <w:rsid w:val="00865799"/>
    <w:rsid w:val="008664F2"/>
    <w:rsid w:val="008677FD"/>
    <w:rsid w:val="008706D4"/>
    <w:rsid w:val="00870C41"/>
    <w:rsid w:val="00870F8A"/>
    <w:rsid w:val="008713AB"/>
    <w:rsid w:val="008719A4"/>
    <w:rsid w:val="00871D23"/>
    <w:rsid w:val="008726B1"/>
    <w:rsid w:val="00872FC5"/>
    <w:rsid w:val="00873778"/>
    <w:rsid w:val="00874312"/>
    <w:rsid w:val="0087437C"/>
    <w:rsid w:val="008746C7"/>
    <w:rsid w:val="00875CD7"/>
    <w:rsid w:val="00876B4D"/>
    <w:rsid w:val="00876F21"/>
    <w:rsid w:val="00877F18"/>
    <w:rsid w:val="00880CA4"/>
    <w:rsid w:val="008825D2"/>
    <w:rsid w:val="00883350"/>
    <w:rsid w:val="00883785"/>
    <w:rsid w:val="00884088"/>
    <w:rsid w:val="00884762"/>
    <w:rsid w:val="00885EC8"/>
    <w:rsid w:val="008863CA"/>
    <w:rsid w:val="00886E66"/>
    <w:rsid w:val="00887F83"/>
    <w:rsid w:val="008908DB"/>
    <w:rsid w:val="00891508"/>
    <w:rsid w:val="008925EE"/>
    <w:rsid w:val="00892D84"/>
    <w:rsid w:val="008941E3"/>
    <w:rsid w:val="00894A88"/>
    <w:rsid w:val="00895386"/>
    <w:rsid w:val="008964A1"/>
    <w:rsid w:val="00896870"/>
    <w:rsid w:val="0089763B"/>
    <w:rsid w:val="008977C4"/>
    <w:rsid w:val="00897F59"/>
    <w:rsid w:val="008A2068"/>
    <w:rsid w:val="008A21FF"/>
    <w:rsid w:val="008A2CE2"/>
    <w:rsid w:val="008A30AC"/>
    <w:rsid w:val="008A44B8"/>
    <w:rsid w:val="008A51A8"/>
    <w:rsid w:val="008A54C7"/>
    <w:rsid w:val="008A54FE"/>
    <w:rsid w:val="008A6DF2"/>
    <w:rsid w:val="008A77D8"/>
    <w:rsid w:val="008B0483"/>
    <w:rsid w:val="008B120C"/>
    <w:rsid w:val="008B1B39"/>
    <w:rsid w:val="008B3486"/>
    <w:rsid w:val="008B3EC7"/>
    <w:rsid w:val="008B51A0"/>
    <w:rsid w:val="008B53F1"/>
    <w:rsid w:val="008B592A"/>
    <w:rsid w:val="008B6BD0"/>
    <w:rsid w:val="008B7142"/>
    <w:rsid w:val="008B7B5C"/>
    <w:rsid w:val="008C01AD"/>
    <w:rsid w:val="008C0C99"/>
    <w:rsid w:val="008C1B41"/>
    <w:rsid w:val="008C1DF1"/>
    <w:rsid w:val="008C2017"/>
    <w:rsid w:val="008C2250"/>
    <w:rsid w:val="008C3E1C"/>
    <w:rsid w:val="008C4059"/>
    <w:rsid w:val="008C4958"/>
    <w:rsid w:val="008C4BAA"/>
    <w:rsid w:val="008C4C02"/>
    <w:rsid w:val="008C6AE8"/>
    <w:rsid w:val="008C7573"/>
    <w:rsid w:val="008D00A5"/>
    <w:rsid w:val="008D08D5"/>
    <w:rsid w:val="008D1ACF"/>
    <w:rsid w:val="008D1C4A"/>
    <w:rsid w:val="008D31DA"/>
    <w:rsid w:val="008D34F1"/>
    <w:rsid w:val="008D383A"/>
    <w:rsid w:val="008D39D8"/>
    <w:rsid w:val="008D402E"/>
    <w:rsid w:val="008D5229"/>
    <w:rsid w:val="008D6D1A"/>
    <w:rsid w:val="008D6E3D"/>
    <w:rsid w:val="008D7CB3"/>
    <w:rsid w:val="008E065E"/>
    <w:rsid w:val="008E0927"/>
    <w:rsid w:val="008E1909"/>
    <w:rsid w:val="008E4450"/>
    <w:rsid w:val="008E5BCE"/>
    <w:rsid w:val="008E73B0"/>
    <w:rsid w:val="008E7C7A"/>
    <w:rsid w:val="008F1C4E"/>
    <w:rsid w:val="008F1EAB"/>
    <w:rsid w:val="008F2ABA"/>
    <w:rsid w:val="008F334B"/>
    <w:rsid w:val="008F33DC"/>
    <w:rsid w:val="008F4274"/>
    <w:rsid w:val="008F45AA"/>
    <w:rsid w:val="008F477F"/>
    <w:rsid w:val="008F4EBC"/>
    <w:rsid w:val="008F7187"/>
    <w:rsid w:val="00901ABE"/>
    <w:rsid w:val="00902350"/>
    <w:rsid w:val="00902CAF"/>
    <w:rsid w:val="00902E55"/>
    <w:rsid w:val="0090336B"/>
    <w:rsid w:val="009041DF"/>
    <w:rsid w:val="00904DFD"/>
    <w:rsid w:val="009053AA"/>
    <w:rsid w:val="009058E7"/>
    <w:rsid w:val="00905B0C"/>
    <w:rsid w:val="00906939"/>
    <w:rsid w:val="0091020A"/>
    <w:rsid w:val="0091070B"/>
    <w:rsid w:val="00910B7D"/>
    <w:rsid w:val="00910ED6"/>
    <w:rsid w:val="00911CD1"/>
    <w:rsid w:val="00911DFB"/>
    <w:rsid w:val="009139D9"/>
    <w:rsid w:val="00914AD8"/>
    <w:rsid w:val="00916079"/>
    <w:rsid w:val="00917CE9"/>
    <w:rsid w:val="00920BF2"/>
    <w:rsid w:val="00921463"/>
    <w:rsid w:val="00922010"/>
    <w:rsid w:val="009231B8"/>
    <w:rsid w:val="00925BA0"/>
    <w:rsid w:val="00926580"/>
    <w:rsid w:val="00930C54"/>
    <w:rsid w:val="00931BD9"/>
    <w:rsid w:val="00933745"/>
    <w:rsid w:val="009338AA"/>
    <w:rsid w:val="0093423F"/>
    <w:rsid w:val="009368F3"/>
    <w:rsid w:val="00936F9D"/>
    <w:rsid w:val="00937D1A"/>
    <w:rsid w:val="009409C8"/>
    <w:rsid w:val="00941636"/>
    <w:rsid w:val="00942625"/>
    <w:rsid w:val="0094297C"/>
    <w:rsid w:val="00943742"/>
    <w:rsid w:val="00945C05"/>
    <w:rsid w:val="00945FEC"/>
    <w:rsid w:val="00946945"/>
    <w:rsid w:val="00946F82"/>
    <w:rsid w:val="00947713"/>
    <w:rsid w:val="00950DE7"/>
    <w:rsid w:val="00953920"/>
    <w:rsid w:val="00953A6C"/>
    <w:rsid w:val="00953D47"/>
    <w:rsid w:val="00955BFF"/>
    <w:rsid w:val="0095681E"/>
    <w:rsid w:val="009572D4"/>
    <w:rsid w:val="00957C66"/>
    <w:rsid w:val="009605AB"/>
    <w:rsid w:val="00961921"/>
    <w:rsid w:val="009625F8"/>
    <w:rsid w:val="009633A0"/>
    <w:rsid w:val="0096430A"/>
    <w:rsid w:val="00964747"/>
    <w:rsid w:val="0096554B"/>
    <w:rsid w:val="0096584A"/>
    <w:rsid w:val="0096791E"/>
    <w:rsid w:val="00970092"/>
    <w:rsid w:val="00970B09"/>
    <w:rsid w:val="00971646"/>
    <w:rsid w:val="00971F08"/>
    <w:rsid w:val="0097210A"/>
    <w:rsid w:val="00972245"/>
    <w:rsid w:val="0097375E"/>
    <w:rsid w:val="00974A47"/>
    <w:rsid w:val="009753C9"/>
    <w:rsid w:val="0097603D"/>
    <w:rsid w:val="00976949"/>
    <w:rsid w:val="009777CF"/>
    <w:rsid w:val="00977D3E"/>
    <w:rsid w:val="00980477"/>
    <w:rsid w:val="00983D7D"/>
    <w:rsid w:val="00984A18"/>
    <w:rsid w:val="00985253"/>
    <w:rsid w:val="009853B3"/>
    <w:rsid w:val="009856ED"/>
    <w:rsid w:val="00985AF9"/>
    <w:rsid w:val="00987833"/>
    <w:rsid w:val="00990630"/>
    <w:rsid w:val="00991346"/>
    <w:rsid w:val="00991761"/>
    <w:rsid w:val="00994DCA"/>
    <w:rsid w:val="009960EC"/>
    <w:rsid w:val="009970DD"/>
    <w:rsid w:val="009A02AB"/>
    <w:rsid w:val="009A0FBA"/>
    <w:rsid w:val="009A1280"/>
    <w:rsid w:val="009A1601"/>
    <w:rsid w:val="009A2487"/>
    <w:rsid w:val="009A375C"/>
    <w:rsid w:val="009A3BB6"/>
    <w:rsid w:val="009A4251"/>
    <w:rsid w:val="009A462D"/>
    <w:rsid w:val="009A4A9F"/>
    <w:rsid w:val="009A5619"/>
    <w:rsid w:val="009A5CBA"/>
    <w:rsid w:val="009A7D61"/>
    <w:rsid w:val="009B0550"/>
    <w:rsid w:val="009B129B"/>
    <w:rsid w:val="009B1441"/>
    <w:rsid w:val="009B1F30"/>
    <w:rsid w:val="009B3AC2"/>
    <w:rsid w:val="009B3AF1"/>
    <w:rsid w:val="009B4B32"/>
    <w:rsid w:val="009B4DF4"/>
    <w:rsid w:val="009B564E"/>
    <w:rsid w:val="009B706C"/>
    <w:rsid w:val="009B7DC4"/>
    <w:rsid w:val="009B7E87"/>
    <w:rsid w:val="009B7E8D"/>
    <w:rsid w:val="009C00FF"/>
    <w:rsid w:val="009C0169"/>
    <w:rsid w:val="009C01EA"/>
    <w:rsid w:val="009C0E0B"/>
    <w:rsid w:val="009C3922"/>
    <w:rsid w:val="009C403E"/>
    <w:rsid w:val="009C73D8"/>
    <w:rsid w:val="009C7473"/>
    <w:rsid w:val="009C7C41"/>
    <w:rsid w:val="009D14C2"/>
    <w:rsid w:val="009D2A1A"/>
    <w:rsid w:val="009D4FF0"/>
    <w:rsid w:val="009D557E"/>
    <w:rsid w:val="009D6362"/>
    <w:rsid w:val="009D6AE0"/>
    <w:rsid w:val="009D703C"/>
    <w:rsid w:val="009D718F"/>
    <w:rsid w:val="009E068F"/>
    <w:rsid w:val="009E14E0"/>
    <w:rsid w:val="009E196F"/>
    <w:rsid w:val="009E2C7E"/>
    <w:rsid w:val="009E35DB"/>
    <w:rsid w:val="009E3F8C"/>
    <w:rsid w:val="009E402A"/>
    <w:rsid w:val="009E47A3"/>
    <w:rsid w:val="009E6278"/>
    <w:rsid w:val="009E7E6D"/>
    <w:rsid w:val="009F06A5"/>
    <w:rsid w:val="009F08F3"/>
    <w:rsid w:val="009F0CBF"/>
    <w:rsid w:val="009F1C18"/>
    <w:rsid w:val="009F1F5A"/>
    <w:rsid w:val="009F2030"/>
    <w:rsid w:val="009F2853"/>
    <w:rsid w:val="009F285A"/>
    <w:rsid w:val="009F344F"/>
    <w:rsid w:val="009F5668"/>
    <w:rsid w:val="009F57C6"/>
    <w:rsid w:val="00A003FE"/>
    <w:rsid w:val="00A00813"/>
    <w:rsid w:val="00A0104A"/>
    <w:rsid w:val="00A01EA9"/>
    <w:rsid w:val="00A02A3C"/>
    <w:rsid w:val="00A031D8"/>
    <w:rsid w:val="00A03404"/>
    <w:rsid w:val="00A048A8"/>
    <w:rsid w:val="00A04F49"/>
    <w:rsid w:val="00A04F7A"/>
    <w:rsid w:val="00A10680"/>
    <w:rsid w:val="00A106D1"/>
    <w:rsid w:val="00A11F28"/>
    <w:rsid w:val="00A12F13"/>
    <w:rsid w:val="00A1311D"/>
    <w:rsid w:val="00A13E54"/>
    <w:rsid w:val="00A1400F"/>
    <w:rsid w:val="00A1457C"/>
    <w:rsid w:val="00A149EF"/>
    <w:rsid w:val="00A14C90"/>
    <w:rsid w:val="00A160B4"/>
    <w:rsid w:val="00A17E88"/>
    <w:rsid w:val="00A17F63"/>
    <w:rsid w:val="00A2012F"/>
    <w:rsid w:val="00A204A4"/>
    <w:rsid w:val="00A2193B"/>
    <w:rsid w:val="00A21FF1"/>
    <w:rsid w:val="00A2268A"/>
    <w:rsid w:val="00A229ED"/>
    <w:rsid w:val="00A2351A"/>
    <w:rsid w:val="00A245C6"/>
    <w:rsid w:val="00A264A9"/>
    <w:rsid w:val="00A26696"/>
    <w:rsid w:val="00A26DCF"/>
    <w:rsid w:val="00A27361"/>
    <w:rsid w:val="00A27785"/>
    <w:rsid w:val="00A30187"/>
    <w:rsid w:val="00A30334"/>
    <w:rsid w:val="00A3448A"/>
    <w:rsid w:val="00A36297"/>
    <w:rsid w:val="00A3671E"/>
    <w:rsid w:val="00A36E99"/>
    <w:rsid w:val="00A36F5D"/>
    <w:rsid w:val="00A37339"/>
    <w:rsid w:val="00A4008C"/>
    <w:rsid w:val="00A40170"/>
    <w:rsid w:val="00A40C29"/>
    <w:rsid w:val="00A40E9A"/>
    <w:rsid w:val="00A40F95"/>
    <w:rsid w:val="00A41E2B"/>
    <w:rsid w:val="00A41F05"/>
    <w:rsid w:val="00A4216A"/>
    <w:rsid w:val="00A42408"/>
    <w:rsid w:val="00A44175"/>
    <w:rsid w:val="00A449EC"/>
    <w:rsid w:val="00A45B74"/>
    <w:rsid w:val="00A46696"/>
    <w:rsid w:val="00A46BC3"/>
    <w:rsid w:val="00A47D98"/>
    <w:rsid w:val="00A529F5"/>
    <w:rsid w:val="00A52E1D"/>
    <w:rsid w:val="00A5343C"/>
    <w:rsid w:val="00A538B8"/>
    <w:rsid w:val="00A54296"/>
    <w:rsid w:val="00A5576B"/>
    <w:rsid w:val="00A6013A"/>
    <w:rsid w:val="00A61499"/>
    <w:rsid w:val="00A62A77"/>
    <w:rsid w:val="00A62C0F"/>
    <w:rsid w:val="00A63483"/>
    <w:rsid w:val="00A657D7"/>
    <w:rsid w:val="00A65BB6"/>
    <w:rsid w:val="00A660AC"/>
    <w:rsid w:val="00A660F5"/>
    <w:rsid w:val="00A67E6C"/>
    <w:rsid w:val="00A719A0"/>
    <w:rsid w:val="00A71B99"/>
    <w:rsid w:val="00A739D0"/>
    <w:rsid w:val="00A75317"/>
    <w:rsid w:val="00A761D4"/>
    <w:rsid w:val="00A76B33"/>
    <w:rsid w:val="00A77633"/>
    <w:rsid w:val="00A77EC4"/>
    <w:rsid w:val="00A80194"/>
    <w:rsid w:val="00A83C69"/>
    <w:rsid w:val="00A83D49"/>
    <w:rsid w:val="00A9001A"/>
    <w:rsid w:val="00A908DE"/>
    <w:rsid w:val="00A90AAE"/>
    <w:rsid w:val="00A90C33"/>
    <w:rsid w:val="00A9196C"/>
    <w:rsid w:val="00A92879"/>
    <w:rsid w:val="00A93621"/>
    <w:rsid w:val="00A93B59"/>
    <w:rsid w:val="00A94388"/>
    <w:rsid w:val="00A9442A"/>
    <w:rsid w:val="00A959DB"/>
    <w:rsid w:val="00AA016F"/>
    <w:rsid w:val="00AA0275"/>
    <w:rsid w:val="00AA092C"/>
    <w:rsid w:val="00AA1ED6"/>
    <w:rsid w:val="00AA32A1"/>
    <w:rsid w:val="00AA3FF8"/>
    <w:rsid w:val="00AA48B6"/>
    <w:rsid w:val="00AA51D6"/>
    <w:rsid w:val="00AA56CD"/>
    <w:rsid w:val="00AA66FA"/>
    <w:rsid w:val="00AB0232"/>
    <w:rsid w:val="00AB0BBF"/>
    <w:rsid w:val="00AB0BC8"/>
    <w:rsid w:val="00AB11CA"/>
    <w:rsid w:val="00AB14D9"/>
    <w:rsid w:val="00AB2135"/>
    <w:rsid w:val="00AB4227"/>
    <w:rsid w:val="00AB4AB8"/>
    <w:rsid w:val="00AB4D8E"/>
    <w:rsid w:val="00AB655E"/>
    <w:rsid w:val="00AB7BC8"/>
    <w:rsid w:val="00AC007F"/>
    <w:rsid w:val="00AC13F2"/>
    <w:rsid w:val="00AC1434"/>
    <w:rsid w:val="00AC1655"/>
    <w:rsid w:val="00AC17EE"/>
    <w:rsid w:val="00AC2546"/>
    <w:rsid w:val="00AC2ECD"/>
    <w:rsid w:val="00AC2FCD"/>
    <w:rsid w:val="00AC3119"/>
    <w:rsid w:val="00AC49FB"/>
    <w:rsid w:val="00AC5A10"/>
    <w:rsid w:val="00AC7032"/>
    <w:rsid w:val="00AC77E2"/>
    <w:rsid w:val="00AD074C"/>
    <w:rsid w:val="00AD079A"/>
    <w:rsid w:val="00AD0AA3"/>
    <w:rsid w:val="00AD11DC"/>
    <w:rsid w:val="00AD1D4C"/>
    <w:rsid w:val="00AD2133"/>
    <w:rsid w:val="00AD2294"/>
    <w:rsid w:val="00AD2ED0"/>
    <w:rsid w:val="00AD2F9E"/>
    <w:rsid w:val="00AD3F94"/>
    <w:rsid w:val="00AD4A5A"/>
    <w:rsid w:val="00AD4B6A"/>
    <w:rsid w:val="00AD5163"/>
    <w:rsid w:val="00AD695C"/>
    <w:rsid w:val="00AE27AC"/>
    <w:rsid w:val="00AE334E"/>
    <w:rsid w:val="00AE40E0"/>
    <w:rsid w:val="00AE4763"/>
    <w:rsid w:val="00AE4DBA"/>
    <w:rsid w:val="00AE4F07"/>
    <w:rsid w:val="00AE5868"/>
    <w:rsid w:val="00AF1278"/>
    <w:rsid w:val="00AF1C5D"/>
    <w:rsid w:val="00AF42D7"/>
    <w:rsid w:val="00AF4C7B"/>
    <w:rsid w:val="00AF7172"/>
    <w:rsid w:val="00B006FE"/>
    <w:rsid w:val="00B007CB"/>
    <w:rsid w:val="00B02609"/>
    <w:rsid w:val="00B02AA9"/>
    <w:rsid w:val="00B02FA3"/>
    <w:rsid w:val="00B039D8"/>
    <w:rsid w:val="00B04884"/>
    <w:rsid w:val="00B04ACD"/>
    <w:rsid w:val="00B05084"/>
    <w:rsid w:val="00B05186"/>
    <w:rsid w:val="00B05B1D"/>
    <w:rsid w:val="00B05C6A"/>
    <w:rsid w:val="00B076E0"/>
    <w:rsid w:val="00B13A6C"/>
    <w:rsid w:val="00B14120"/>
    <w:rsid w:val="00B14520"/>
    <w:rsid w:val="00B157F9"/>
    <w:rsid w:val="00B17803"/>
    <w:rsid w:val="00B20256"/>
    <w:rsid w:val="00B20D09"/>
    <w:rsid w:val="00B23ABF"/>
    <w:rsid w:val="00B24138"/>
    <w:rsid w:val="00B274E7"/>
    <w:rsid w:val="00B2763F"/>
    <w:rsid w:val="00B278D3"/>
    <w:rsid w:val="00B27AAC"/>
    <w:rsid w:val="00B30929"/>
    <w:rsid w:val="00B30D80"/>
    <w:rsid w:val="00B315FF"/>
    <w:rsid w:val="00B31743"/>
    <w:rsid w:val="00B348C5"/>
    <w:rsid w:val="00B36A7A"/>
    <w:rsid w:val="00B36F3D"/>
    <w:rsid w:val="00B372AA"/>
    <w:rsid w:val="00B3738A"/>
    <w:rsid w:val="00B37B1D"/>
    <w:rsid w:val="00B40445"/>
    <w:rsid w:val="00B409E0"/>
    <w:rsid w:val="00B40FC3"/>
    <w:rsid w:val="00B41888"/>
    <w:rsid w:val="00B42BB7"/>
    <w:rsid w:val="00B45421"/>
    <w:rsid w:val="00B45A52"/>
    <w:rsid w:val="00B45BF8"/>
    <w:rsid w:val="00B45E11"/>
    <w:rsid w:val="00B46175"/>
    <w:rsid w:val="00B5009A"/>
    <w:rsid w:val="00B503EB"/>
    <w:rsid w:val="00B51A0F"/>
    <w:rsid w:val="00B52A5C"/>
    <w:rsid w:val="00B540E8"/>
    <w:rsid w:val="00B54296"/>
    <w:rsid w:val="00B548B7"/>
    <w:rsid w:val="00B5515E"/>
    <w:rsid w:val="00B567B0"/>
    <w:rsid w:val="00B57515"/>
    <w:rsid w:val="00B57829"/>
    <w:rsid w:val="00B5786A"/>
    <w:rsid w:val="00B602D6"/>
    <w:rsid w:val="00B628AD"/>
    <w:rsid w:val="00B64466"/>
    <w:rsid w:val="00B664C7"/>
    <w:rsid w:val="00B71C8E"/>
    <w:rsid w:val="00B721D6"/>
    <w:rsid w:val="00B739F6"/>
    <w:rsid w:val="00B74096"/>
    <w:rsid w:val="00B74756"/>
    <w:rsid w:val="00B75EF1"/>
    <w:rsid w:val="00B765FD"/>
    <w:rsid w:val="00B7783A"/>
    <w:rsid w:val="00B8019B"/>
    <w:rsid w:val="00B81A6C"/>
    <w:rsid w:val="00B82F2B"/>
    <w:rsid w:val="00B842B5"/>
    <w:rsid w:val="00B84C31"/>
    <w:rsid w:val="00B84E0D"/>
    <w:rsid w:val="00B85DE5"/>
    <w:rsid w:val="00B86125"/>
    <w:rsid w:val="00B86BAC"/>
    <w:rsid w:val="00B90F73"/>
    <w:rsid w:val="00B91194"/>
    <w:rsid w:val="00B92FAC"/>
    <w:rsid w:val="00B93B59"/>
    <w:rsid w:val="00B9406A"/>
    <w:rsid w:val="00B94248"/>
    <w:rsid w:val="00B949A5"/>
    <w:rsid w:val="00B9692C"/>
    <w:rsid w:val="00B97B5A"/>
    <w:rsid w:val="00BA2280"/>
    <w:rsid w:val="00BA2539"/>
    <w:rsid w:val="00BA2A08"/>
    <w:rsid w:val="00BA3373"/>
    <w:rsid w:val="00BA42F6"/>
    <w:rsid w:val="00BA434A"/>
    <w:rsid w:val="00BA4778"/>
    <w:rsid w:val="00BA56D2"/>
    <w:rsid w:val="00BA5B3F"/>
    <w:rsid w:val="00BA5B81"/>
    <w:rsid w:val="00BA73BE"/>
    <w:rsid w:val="00BA76E0"/>
    <w:rsid w:val="00BB0C2D"/>
    <w:rsid w:val="00BB2A25"/>
    <w:rsid w:val="00BB36CE"/>
    <w:rsid w:val="00BB40FF"/>
    <w:rsid w:val="00BB51E9"/>
    <w:rsid w:val="00BB5CC6"/>
    <w:rsid w:val="00BB64BD"/>
    <w:rsid w:val="00BB662F"/>
    <w:rsid w:val="00BB6DCE"/>
    <w:rsid w:val="00BB7569"/>
    <w:rsid w:val="00BC0101"/>
    <w:rsid w:val="00BC0FDC"/>
    <w:rsid w:val="00BC241E"/>
    <w:rsid w:val="00BC3053"/>
    <w:rsid w:val="00BC4D2E"/>
    <w:rsid w:val="00BC59BB"/>
    <w:rsid w:val="00BD0AC8"/>
    <w:rsid w:val="00BD3218"/>
    <w:rsid w:val="00BD48AC"/>
    <w:rsid w:val="00BD508A"/>
    <w:rsid w:val="00BD5F1A"/>
    <w:rsid w:val="00BE0416"/>
    <w:rsid w:val="00BE1234"/>
    <w:rsid w:val="00BE1607"/>
    <w:rsid w:val="00BE28D9"/>
    <w:rsid w:val="00BE2FA6"/>
    <w:rsid w:val="00BE333F"/>
    <w:rsid w:val="00BE42E9"/>
    <w:rsid w:val="00BE7406"/>
    <w:rsid w:val="00BE7603"/>
    <w:rsid w:val="00BE798A"/>
    <w:rsid w:val="00BF0133"/>
    <w:rsid w:val="00BF03E8"/>
    <w:rsid w:val="00BF08E1"/>
    <w:rsid w:val="00BF1FF5"/>
    <w:rsid w:val="00BF272A"/>
    <w:rsid w:val="00BF2DB1"/>
    <w:rsid w:val="00BF2FDA"/>
    <w:rsid w:val="00BF3279"/>
    <w:rsid w:val="00BF484E"/>
    <w:rsid w:val="00BF74C7"/>
    <w:rsid w:val="00BF7E1E"/>
    <w:rsid w:val="00C015F1"/>
    <w:rsid w:val="00C01F33"/>
    <w:rsid w:val="00C028E6"/>
    <w:rsid w:val="00C02BB5"/>
    <w:rsid w:val="00C02BE1"/>
    <w:rsid w:val="00C02CC6"/>
    <w:rsid w:val="00C040F7"/>
    <w:rsid w:val="00C044AB"/>
    <w:rsid w:val="00C0505B"/>
    <w:rsid w:val="00C05706"/>
    <w:rsid w:val="00C06A44"/>
    <w:rsid w:val="00C0719F"/>
    <w:rsid w:val="00C07377"/>
    <w:rsid w:val="00C10478"/>
    <w:rsid w:val="00C10A26"/>
    <w:rsid w:val="00C10CF2"/>
    <w:rsid w:val="00C11A23"/>
    <w:rsid w:val="00C12107"/>
    <w:rsid w:val="00C13A4F"/>
    <w:rsid w:val="00C14D4B"/>
    <w:rsid w:val="00C154BB"/>
    <w:rsid w:val="00C15875"/>
    <w:rsid w:val="00C16028"/>
    <w:rsid w:val="00C16A34"/>
    <w:rsid w:val="00C16C89"/>
    <w:rsid w:val="00C17EDA"/>
    <w:rsid w:val="00C21261"/>
    <w:rsid w:val="00C2281D"/>
    <w:rsid w:val="00C25028"/>
    <w:rsid w:val="00C25467"/>
    <w:rsid w:val="00C279B5"/>
    <w:rsid w:val="00C27C45"/>
    <w:rsid w:val="00C304DE"/>
    <w:rsid w:val="00C306A9"/>
    <w:rsid w:val="00C31227"/>
    <w:rsid w:val="00C31B32"/>
    <w:rsid w:val="00C32DCF"/>
    <w:rsid w:val="00C34C9D"/>
    <w:rsid w:val="00C34F39"/>
    <w:rsid w:val="00C3719D"/>
    <w:rsid w:val="00C37CB2"/>
    <w:rsid w:val="00C412F8"/>
    <w:rsid w:val="00C419FB"/>
    <w:rsid w:val="00C4316F"/>
    <w:rsid w:val="00C473A5"/>
    <w:rsid w:val="00C502DB"/>
    <w:rsid w:val="00C50546"/>
    <w:rsid w:val="00C5139E"/>
    <w:rsid w:val="00C516BE"/>
    <w:rsid w:val="00C528D1"/>
    <w:rsid w:val="00C5419E"/>
    <w:rsid w:val="00C54995"/>
    <w:rsid w:val="00C54A17"/>
    <w:rsid w:val="00C54B41"/>
    <w:rsid w:val="00C54D41"/>
    <w:rsid w:val="00C55A78"/>
    <w:rsid w:val="00C56493"/>
    <w:rsid w:val="00C56A35"/>
    <w:rsid w:val="00C57830"/>
    <w:rsid w:val="00C60783"/>
    <w:rsid w:val="00C627DC"/>
    <w:rsid w:val="00C62E32"/>
    <w:rsid w:val="00C64672"/>
    <w:rsid w:val="00C652E1"/>
    <w:rsid w:val="00C65379"/>
    <w:rsid w:val="00C66A92"/>
    <w:rsid w:val="00C6757E"/>
    <w:rsid w:val="00C6763B"/>
    <w:rsid w:val="00C67EAE"/>
    <w:rsid w:val="00C70397"/>
    <w:rsid w:val="00C70697"/>
    <w:rsid w:val="00C72093"/>
    <w:rsid w:val="00C72EF4"/>
    <w:rsid w:val="00C73BD1"/>
    <w:rsid w:val="00C744FE"/>
    <w:rsid w:val="00C7452B"/>
    <w:rsid w:val="00C75D2F"/>
    <w:rsid w:val="00C767BE"/>
    <w:rsid w:val="00C76E3C"/>
    <w:rsid w:val="00C76F2C"/>
    <w:rsid w:val="00C77B90"/>
    <w:rsid w:val="00C80920"/>
    <w:rsid w:val="00C81568"/>
    <w:rsid w:val="00C83321"/>
    <w:rsid w:val="00C836D8"/>
    <w:rsid w:val="00C83BE5"/>
    <w:rsid w:val="00C852C4"/>
    <w:rsid w:val="00C85BC2"/>
    <w:rsid w:val="00C86948"/>
    <w:rsid w:val="00C873B1"/>
    <w:rsid w:val="00C875B2"/>
    <w:rsid w:val="00C90278"/>
    <w:rsid w:val="00C9027A"/>
    <w:rsid w:val="00C9068E"/>
    <w:rsid w:val="00C915FB"/>
    <w:rsid w:val="00C93814"/>
    <w:rsid w:val="00C93C4B"/>
    <w:rsid w:val="00C9449D"/>
    <w:rsid w:val="00C944AB"/>
    <w:rsid w:val="00C946CB"/>
    <w:rsid w:val="00C95B40"/>
    <w:rsid w:val="00C964B0"/>
    <w:rsid w:val="00C9670A"/>
    <w:rsid w:val="00C97630"/>
    <w:rsid w:val="00CA0C75"/>
    <w:rsid w:val="00CA0E56"/>
    <w:rsid w:val="00CA17BA"/>
    <w:rsid w:val="00CA1ED8"/>
    <w:rsid w:val="00CA326F"/>
    <w:rsid w:val="00CA54DA"/>
    <w:rsid w:val="00CA5FAA"/>
    <w:rsid w:val="00CA67C8"/>
    <w:rsid w:val="00CB0E9B"/>
    <w:rsid w:val="00CB1F63"/>
    <w:rsid w:val="00CB2C0D"/>
    <w:rsid w:val="00CB37C5"/>
    <w:rsid w:val="00CB3AFC"/>
    <w:rsid w:val="00CB4FC0"/>
    <w:rsid w:val="00CB7170"/>
    <w:rsid w:val="00CC040E"/>
    <w:rsid w:val="00CC111F"/>
    <w:rsid w:val="00CC1572"/>
    <w:rsid w:val="00CC2011"/>
    <w:rsid w:val="00CC2A4E"/>
    <w:rsid w:val="00CC3316"/>
    <w:rsid w:val="00CC3EA0"/>
    <w:rsid w:val="00CC46C4"/>
    <w:rsid w:val="00CC7B45"/>
    <w:rsid w:val="00CC7CDF"/>
    <w:rsid w:val="00CD0448"/>
    <w:rsid w:val="00CD064D"/>
    <w:rsid w:val="00CD0977"/>
    <w:rsid w:val="00CD0C87"/>
    <w:rsid w:val="00CD1188"/>
    <w:rsid w:val="00CD24CA"/>
    <w:rsid w:val="00CD2D0D"/>
    <w:rsid w:val="00CD2ED1"/>
    <w:rsid w:val="00CD337B"/>
    <w:rsid w:val="00CD465E"/>
    <w:rsid w:val="00CE0424"/>
    <w:rsid w:val="00CE0BBF"/>
    <w:rsid w:val="00CE0BF7"/>
    <w:rsid w:val="00CE110E"/>
    <w:rsid w:val="00CE1CCE"/>
    <w:rsid w:val="00CE25E5"/>
    <w:rsid w:val="00CE43AE"/>
    <w:rsid w:val="00CE4A2E"/>
    <w:rsid w:val="00CE50CF"/>
    <w:rsid w:val="00CE7561"/>
    <w:rsid w:val="00CE7EE4"/>
    <w:rsid w:val="00CF08A4"/>
    <w:rsid w:val="00CF1354"/>
    <w:rsid w:val="00CF1572"/>
    <w:rsid w:val="00CF2AD7"/>
    <w:rsid w:val="00CF2FCD"/>
    <w:rsid w:val="00CF329C"/>
    <w:rsid w:val="00CF3B1F"/>
    <w:rsid w:val="00CF3B69"/>
    <w:rsid w:val="00CF3BF6"/>
    <w:rsid w:val="00CF3F81"/>
    <w:rsid w:val="00CF47E8"/>
    <w:rsid w:val="00CF5353"/>
    <w:rsid w:val="00CF625B"/>
    <w:rsid w:val="00CF687E"/>
    <w:rsid w:val="00D01382"/>
    <w:rsid w:val="00D0256F"/>
    <w:rsid w:val="00D0349B"/>
    <w:rsid w:val="00D03743"/>
    <w:rsid w:val="00D03759"/>
    <w:rsid w:val="00D03922"/>
    <w:rsid w:val="00D0745A"/>
    <w:rsid w:val="00D10249"/>
    <w:rsid w:val="00D115C3"/>
    <w:rsid w:val="00D11897"/>
    <w:rsid w:val="00D12D3A"/>
    <w:rsid w:val="00D13135"/>
    <w:rsid w:val="00D13E4E"/>
    <w:rsid w:val="00D1534B"/>
    <w:rsid w:val="00D1585F"/>
    <w:rsid w:val="00D1633C"/>
    <w:rsid w:val="00D169D5"/>
    <w:rsid w:val="00D20B95"/>
    <w:rsid w:val="00D20F57"/>
    <w:rsid w:val="00D215FA"/>
    <w:rsid w:val="00D21882"/>
    <w:rsid w:val="00D2235A"/>
    <w:rsid w:val="00D232A9"/>
    <w:rsid w:val="00D239A7"/>
    <w:rsid w:val="00D23F47"/>
    <w:rsid w:val="00D252F0"/>
    <w:rsid w:val="00D25FBC"/>
    <w:rsid w:val="00D261F5"/>
    <w:rsid w:val="00D262CD"/>
    <w:rsid w:val="00D3341B"/>
    <w:rsid w:val="00D34F9F"/>
    <w:rsid w:val="00D36E71"/>
    <w:rsid w:val="00D372D1"/>
    <w:rsid w:val="00D37D87"/>
    <w:rsid w:val="00D400B0"/>
    <w:rsid w:val="00D40270"/>
    <w:rsid w:val="00D40B33"/>
    <w:rsid w:val="00D40B7B"/>
    <w:rsid w:val="00D4125A"/>
    <w:rsid w:val="00D4170E"/>
    <w:rsid w:val="00D4318F"/>
    <w:rsid w:val="00D438BF"/>
    <w:rsid w:val="00D43E4D"/>
    <w:rsid w:val="00D440F8"/>
    <w:rsid w:val="00D44431"/>
    <w:rsid w:val="00D47F23"/>
    <w:rsid w:val="00D527FB"/>
    <w:rsid w:val="00D52E28"/>
    <w:rsid w:val="00D54485"/>
    <w:rsid w:val="00D546FF"/>
    <w:rsid w:val="00D54FC8"/>
    <w:rsid w:val="00D55AD5"/>
    <w:rsid w:val="00D55FD1"/>
    <w:rsid w:val="00D576CA"/>
    <w:rsid w:val="00D61745"/>
    <w:rsid w:val="00D61AF5"/>
    <w:rsid w:val="00D6223C"/>
    <w:rsid w:val="00D6225D"/>
    <w:rsid w:val="00D62A3C"/>
    <w:rsid w:val="00D63FFD"/>
    <w:rsid w:val="00D64D51"/>
    <w:rsid w:val="00D652B5"/>
    <w:rsid w:val="00D66155"/>
    <w:rsid w:val="00D67741"/>
    <w:rsid w:val="00D67D33"/>
    <w:rsid w:val="00D702CF"/>
    <w:rsid w:val="00D708B0"/>
    <w:rsid w:val="00D7121A"/>
    <w:rsid w:val="00D72649"/>
    <w:rsid w:val="00D7281A"/>
    <w:rsid w:val="00D772F8"/>
    <w:rsid w:val="00D77B1D"/>
    <w:rsid w:val="00D77D01"/>
    <w:rsid w:val="00D8021F"/>
    <w:rsid w:val="00D80383"/>
    <w:rsid w:val="00D823C6"/>
    <w:rsid w:val="00D82FFB"/>
    <w:rsid w:val="00D8327F"/>
    <w:rsid w:val="00D83449"/>
    <w:rsid w:val="00D837BE"/>
    <w:rsid w:val="00D83D54"/>
    <w:rsid w:val="00D84CD4"/>
    <w:rsid w:val="00D855D3"/>
    <w:rsid w:val="00D85A5F"/>
    <w:rsid w:val="00D86CA3"/>
    <w:rsid w:val="00D86F07"/>
    <w:rsid w:val="00D871CE"/>
    <w:rsid w:val="00D90287"/>
    <w:rsid w:val="00D910BA"/>
    <w:rsid w:val="00D911A6"/>
    <w:rsid w:val="00D9176B"/>
    <w:rsid w:val="00D9196D"/>
    <w:rsid w:val="00D92982"/>
    <w:rsid w:val="00D93B56"/>
    <w:rsid w:val="00D948C2"/>
    <w:rsid w:val="00D976F0"/>
    <w:rsid w:val="00DA1251"/>
    <w:rsid w:val="00DA1465"/>
    <w:rsid w:val="00DA192E"/>
    <w:rsid w:val="00DA22A1"/>
    <w:rsid w:val="00DA305E"/>
    <w:rsid w:val="00DA3DC9"/>
    <w:rsid w:val="00DA4E95"/>
    <w:rsid w:val="00DA5417"/>
    <w:rsid w:val="00DA56E8"/>
    <w:rsid w:val="00DA57CF"/>
    <w:rsid w:val="00DA76A8"/>
    <w:rsid w:val="00DB07D8"/>
    <w:rsid w:val="00DB0A9F"/>
    <w:rsid w:val="00DB14C1"/>
    <w:rsid w:val="00DB2891"/>
    <w:rsid w:val="00DB3592"/>
    <w:rsid w:val="00DB3720"/>
    <w:rsid w:val="00DB377D"/>
    <w:rsid w:val="00DC1251"/>
    <w:rsid w:val="00DC2CA8"/>
    <w:rsid w:val="00DC2D36"/>
    <w:rsid w:val="00DC2D73"/>
    <w:rsid w:val="00DC2E0B"/>
    <w:rsid w:val="00DC3459"/>
    <w:rsid w:val="00DC3654"/>
    <w:rsid w:val="00DC53EF"/>
    <w:rsid w:val="00DC575B"/>
    <w:rsid w:val="00DC6B4A"/>
    <w:rsid w:val="00DC6BC2"/>
    <w:rsid w:val="00DC7337"/>
    <w:rsid w:val="00DD4B5D"/>
    <w:rsid w:val="00DD4BFF"/>
    <w:rsid w:val="00DD597E"/>
    <w:rsid w:val="00DD61EB"/>
    <w:rsid w:val="00DD686E"/>
    <w:rsid w:val="00DD6FAF"/>
    <w:rsid w:val="00DE0215"/>
    <w:rsid w:val="00DE03F3"/>
    <w:rsid w:val="00DE30DA"/>
    <w:rsid w:val="00DE3369"/>
    <w:rsid w:val="00DE38DF"/>
    <w:rsid w:val="00DE49EE"/>
    <w:rsid w:val="00DE5608"/>
    <w:rsid w:val="00DE58D0"/>
    <w:rsid w:val="00DE5A90"/>
    <w:rsid w:val="00DE654F"/>
    <w:rsid w:val="00DF01EA"/>
    <w:rsid w:val="00DF026A"/>
    <w:rsid w:val="00DF0B6E"/>
    <w:rsid w:val="00DF15E0"/>
    <w:rsid w:val="00DF1BFC"/>
    <w:rsid w:val="00DF316A"/>
    <w:rsid w:val="00DF37A0"/>
    <w:rsid w:val="00DF37E3"/>
    <w:rsid w:val="00DF3A5A"/>
    <w:rsid w:val="00DF3C26"/>
    <w:rsid w:val="00DF3E1B"/>
    <w:rsid w:val="00DF440B"/>
    <w:rsid w:val="00DF5EE2"/>
    <w:rsid w:val="00E00108"/>
    <w:rsid w:val="00E00A0B"/>
    <w:rsid w:val="00E035B9"/>
    <w:rsid w:val="00E06488"/>
    <w:rsid w:val="00E07E84"/>
    <w:rsid w:val="00E10D33"/>
    <w:rsid w:val="00E110E7"/>
    <w:rsid w:val="00E11B20"/>
    <w:rsid w:val="00E125ED"/>
    <w:rsid w:val="00E17FA2"/>
    <w:rsid w:val="00E20B1F"/>
    <w:rsid w:val="00E20F32"/>
    <w:rsid w:val="00E2108E"/>
    <w:rsid w:val="00E22330"/>
    <w:rsid w:val="00E24A56"/>
    <w:rsid w:val="00E25185"/>
    <w:rsid w:val="00E25F46"/>
    <w:rsid w:val="00E30B5A"/>
    <w:rsid w:val="00E30D47"/>
    <w:rsid w:val="00E3123D"/>
    <w:rsid w:val="00E31461"/>
    <w:rsid w:val="00E31D43"/>
    <w:rsid w:val="00E32608"/>
    <w:rsid w:val="00E32622"/>
    <w:rsid w:val="00E33412"/>
    <w:rsid w:val="00E34188"/>
    <w:rsid w:val="00E34B6E"/>
    <w:rsid w:val="00E3514D"/>
    <w:rsid w:val="00E35559"/>
    <w:rsid w:val="00E367EB"/>
    <w:rsid w:val="00E3723A"/>
    <w:rsid w:val="00E37860"/>
    <w:rsid w:val="00E401B3"/>
    <w:rsid w:val="00E42302"/>
    <w:rsid w:val="00E431B9"/>
    <w:rsid w:val="00E44286"/>
    <w:rsid w:val="00E446F1"/>
    <w:rsid w:val="00E4479A"/>
    <w:rsid w:val="00E45F09"/>
    <w:rsid w:val="00E46259"/>
    <w:rsid w:val="00E46886"/>
    <w:rsid w:val="00E47AEF"/>
    <w:rsid w:val="00E5125A"/>
    <w:rsid w:val="00E51856"/>
    <w:rsid w:val="00E53B75"/>
    <w:rsid w:val="00E54E3B"/>
    <w:rsid w:val="00E5545B"/>
    <w:rsid w:val="00E561A9"/>
    <w:rsid w:val="00E56ED9"/>
    <w:rsid w:val="00E57565"/>
    <w:rsid w:val="00E60117"/>
    <w:rsid w:val="00E60BC7"/>
    <w:rsid w:val="00E62658"/>
    <w:rsid w:val="00E63838"/>
    <w:rsid w:val="00E63BBA"/>
    <w:rsid w:val="00E64434"/>
    <w:rsid w:val="00E67C51"/>
    <w:rsid w:val="00E715E5"/>
    <w:rsid w:val="00E71C34"/>
    <w:rsid w:val="00E71D9D"/>
    <w:rsid w:val="00E72594"/>
    <w:rsid w:val="00E727B7"/>
    <w:rsid w:val="00E72EFC"/>
    <w:rsid w:val="00E72F38"/>
    <w:rsid w:val="00E74D79"/>
    <w:rsid w:val="00E758EC"/>
    <w:rsid w:val="00E75916"/>
    <w:rsid w:val="00E80ACA"/>
    <w:rsid w:val="00E821DE"/>
    <w:rsid w:val="00E8234C"/>
    <w:rsid w:val="00E83AA9"/>
    <w:rsid w:val="00E8511C"/>
    <w:rsid w:val="00E85654"/>
    <w:rsid w:val="00E85928"/>
    <w:rsid w:val="00E8723B"/>
    <w:rsid w:val="00E87822"/>
    <w:rsid w:val="00E90395"/>
    <w:rsid w:val="00E90886"/>
    <w:rsid w:val="00E90E49"/>
    <w:rsid w:val="00E9176B"/>
    <w:rsid w:val="00E917F9"/>
    <w:rsid w:val="00E9291C"/>
    <w:rsid w:val="00E92E6B"/>
    <w:rsid w:val="00E93FC6"/>
    <w:rsid w:val="00E93FFE"/>
    <w:rsid w:val="00E94F8A"/>
    <w:rsid w:val="00E96BDE"/>
    <w:rsid w:val="00E973D2"/>
    <w:rsid w:val="00EA1229"/>
    <w:rsid w:val="00EA177B"/>
    <w:rsid w:val="00EA194A"/>
    <w:rsid w:val="00EA7A41"/>
    <w:rsid w:val="00EB077B"/>
    <w:rsid w:val="00EB4EA2"/>
    <w:rsid w:val="00EB660A"/>
    <w:rsid w:val="00EB6D87"/>
    <w:rsid w:val="00EB7361"/>
    <w:rsid w:val="00EC24D5"/>
    <w:rsid w:val="00EC27B6"/>
    <w:rsid w:val="00EC27C6"/>
    <w:rsid w:val="00EC3099"/>
    <w:rsid w:val="00EC4207"/>
    <w:rsid w:val="00EC45AB"/>
    <w:rsid w:val="00EC5653"/>
    <w:rsid w:val="00EC6B83"/>
    <w:rsid w:val="00EC6D24"/>
    <w:rsid w:val="00EC71CE"/>
    <w:rsid w:val="00EC71CF"/>
    <w:rsid w:val="00EC72F4"/>
    <w:rsid w:val="00ED1006"/>
    <w:rsid w:val="00ED186E"/>
    <w:rsid w:val="00ED2831"/>
    <w:rsid w:val="00ED5BCA"/>
    <w:rsid w:val="00ED6DA6"/>
    <w:rsid w:val="00ED77EB"/>
    <w:rsid w:val="00ED7F88"/>
    <w:rsid w:val="00EE1DA8"/>
    <w:rsid w:val="00EE2729"/>
    <w:rsid w:val="00EE30EE"/>
    <w:rsid w:val="00EE35DA"/>
    <w:rsid w:val="00EE3873"/>
    <w:rsid w:val="00EE52A2"/>
    <w:rsid w:val="00EE6B0C"/>
    <w:rsid w:val="00EE7429"/>
    <w:rsid w:val="00EE7B59"/>
    <w:rsid w:val="00EF18FE"/>
    <w:rsid w:val="00EF19E3"/>
    <w:rsid w:val="00EF1E89"/>
    <w:rsid w:val="00EF32AB"/>
    <w:rsid w:val="00EF4F6F"/>
    <w:rsid w:val="00EF5787"/>
    <w:rsid w:val="00EF60D0"/>
    <w:rsid w:val="00F00F43"/>
    <w:rsid w:val="00F00F62"/>
    <w:rsid w:val="00F01DB3"/>
    <w:rsid w:val="00F03DAF"/>
    <w:rsid w:val="00F03EA7"/>
    <w:rsid w:val="00F05216"/>
    <w:rsid w:val="00F0528D"/>
    <w:rsid w:val="00F06C67"/>
    <w:rsid w:val="00F06DFD"/>
    <w:rsid w:val="00F07070"/>
    <w:rsid w:val="00F071D1"/>
    <w:rsid w:val="00F07533"/>
    <w:rsid w:val="00F1006F"/>
    <w:rsid w:val="00F102B0"/>
    <w:rsid w:val="00F10629"/>
    <w:rsid w:val="00F1526C"/>
    <w:rsid w:val="00F15374"/>
    <w:rsid w:val="00F153DD"/>
    <w:rsid w:val="00F15FA5"/>
    <w:rsid w:val="00F209B7"/>
    <w:rsid w:val="00F21012"/>
    <w:rsid w:val="00F22263"/>
    <w:rsid w:val="00F22355"/>
    <w:rsid w:val="00F2376F"/>
    <w:rsid w:val="00F23F6D"/>
    <w:rsid w:val="00F243D8"/>
    <w:rsid w:val="00F24558"/>
    <w:rsid w:val="00F256D6"/>
    <w:rsid w:val="00F2626C"/>
    <w:rsid w:val="00F27DB3"/>
    <w:rsid w:val="00F30586"/>
    <w:rsid w:val="00F30828"/>
    <w:rsid w:val="00F30854"/>
    <w:rsid w:val="00F31013"/>
    <w:rsid w:val="00F313D6"/>
    <w:rsid w:val="00F349EE"/>
    <w:rsid w:val="00F376AE"/>
    <w:rsid w:val="00F40F0C"/>
    <w:rsid w:val="00F416C3"/>
    <w:rsid w:val="00F41B27"/>
    <w:rsid w:val="00F4766C"/>
    <w:rsid w:val="00F5037F"/>
    <w:rsid w:val="00F5060E"/>
    <w:rsid w:val="00F507D1"/>
    <w:rsid w:val="00F519CE"/>
    <w:rsid w:val="00F51ADA"/>
    <w:rsid w:val="00F52A1F"/>
    <w:rsid w:val="00F54552"/>
    <w:rsid w:val="00F55A6C"/>
    <w:rsid w:val="00F569B8"/>
    <w:rsid w:val="00F60203"/>
    <w:rsid w:val="00F602F4"/>
    <w:rsid w:val="00F607C5"/>
    <w:rsid w:val="00F60DEA"/>
    <w:rsid w:val="00F6250C"/>
    <w:rsid w:val="00F6302A"/>
    <w:rsid w:val="00F63950"/>
    <w:rsid w:val="00F6459B"/>
    <w:rsid w:val="00F645B0"/>
    <w:rsid w:val="00F64C2B"/>
    <w:rsid w:val="00F651BE"/>
    <w:rsid w:val="00F67F53"/>
    <w:rsid w:val="00F703BE"/>
    <w:rsid w:val="00F71F69"/>
    <w:rsid w:val="00F72B72"/>
    <w:rsid w:val="00F730E6"/>
    <w:rsid w:val="00F73D8D"/>
    <w:rsid w:val="00F746EE"/>
    <w:rsid w:val="00F74BB9"/>
    <w:rsid w:val="00F75073"/>
    <w:rsid w:val="00F75582"/>
    <w:rsid w:val="00F766B5"/>
    <w:rsid w:val="00F76700"/>
    <w:rsid w:val="00F76EFA"/>
    <w:rsid w:val="00F804BE"/>
    <w:rsid w:val="00F817CE"/>
    <w:rsid w:val="00F81DA8"/>
    <w:rsid w:val="00F831BB"/>
    <w:rsid w:val="00F83228"/>
    <w:rsid w:val="00F83538"/>
    <w:rsid w:val="00F837D2"/>
    <w:rsid w:val="00F8395B"/>
    <w:rsid w:val="00F8456C"/>
    <w:rsid w:val="00F859D8"/>
    <w:rsid w:val="00F866C5"/>
    <w:rsid w:val="00F868F5"/>
    <w:rsid w:val="00F9056A"/>
    <w:rsid w:val="00F90F8D"/>
    <w:rsid w:val="00F91F83"/>
    <w:rsid w:val="00F92782"/>
    <w:rsid w:val="00F92C84"/>
    <w:rsid w:val="00F9396B"/>
    <w:rsid w:val="00F93AA9"/>
    <w:rsid w:val="00F9426E"/>
    <w:rsid w:val="00F94810"/>
    <w:rsid w:val="00F96985"/>
    <w:rsid w:val="00F976B6"/>
    <w:rsid w:val="00F97838"/>
    <w:rsid w:val="00FA1B55"/>
    <w:rsid w:val="00FA2BB3"/>
    <w:rsid w:val="00FA36EE"/>
    <w:rsid w:val="00FA58A6"/>
    <w:rsid w:val="00FA5DF6"/>
    <w:rsid w:val="00FA7851"/>
    <w:rsid w:val="00FB3F86"/>
    <w:rsid w:val="00FB433C"/>
    <w:rsid w:val="00FB4C80"/>
    <w:rsid w:val="00FB4FA4"/>
    <w:rsid w:val="00FB6A6A"/>
    <w:rsid w:val="00FB7BC7"/>
    <w:rsid w:val="00FB7FFB"/>
    <w:rsid w:val="00FC119B"/>
    <w:rsid w:val="00FC1F38"/>
    <w:rsid w:val="00FC354E"/>
    <w:rsid w:val="00FC42FB"/>
    <w:rsid w:val="00FC4319"/>
    <w:rsid w:val="00FC4F80"/>
    <w:rsid w:val="00FC7164"/>
    <w:rsid w:val="00FC73F9"/>
    <w:rsid w:val="00FC7429"/>
    <w:rsid w:val="00FC76B9"/>
    <w:rsid w:val="00FD07F6"/>
    <w:rsid w:val="00FD155E"/>
    <w:rsid w:val="00FD1EC8"/>
    <w:rsid w:val="00FD1FF5"/>
    <w:rsid w:val="00FD47ED"/>
    <w:rsid w:val="00FD4A9C"/>
    <w:rsid w:val="00FD5DE7"/>
    <w:rsid w:val="00FD6FAE"/>
    <w:rsid w:val="00FD74DB"/>
    <w:rsid w:val="00FD7660"/>
    <w:rsid w:val="00FE052A"/>
    <w:rsid w:val="00FE0655"/>
    <w:rsid w:val="00FE1E9D"/>
    <w:rsid w:val="00FE2085"/>
    <w:rsid w:val="00FE2365"/>
    <w:rsid w:val="00FE37D7"/>
    <w:rsid w:val="00FE45B4"/>
    <w:rsid w:val="00FE4976"/>
    <w:rsid w:val="00FE4C7B"/>
    <w:rsid w:val="00FE7336"/>
    <w:rsid w:val="00FE787C"/>
    <w:rsid w:val="00FF0E82"/>
    <w:rsid w:val="00FF147D"/>
    <w:rsid w:val="00FF45A5"/>
    <w:rsid w:val="00FF4F0F"/>
    <w:rsid w:val="00FF5A83"/>
    <w:rsid w:val="00FF5C91"/>
    <w:rsid w:val="00FF6DD9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F7B3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13A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autoRedefine/>
    <w:uiPriority w:val="9"/>
    <w:qFormat/>
    <w:rsid w:val="00A83C69"/>
    <w:pPr>
      <w:spacing w:before="200" w:line="276" w:lineRule="auto"/>
      <w:ind w:left="360"/>
      <w:outlineLvl w:val="1"/>
    </w:pPr>
    <w:rPr>
      <w:color w:val="auto"/>
      <w:lang w:val="en-GB" w:eastAsia="ja-JP"/>
    </w:rPr>
  </w:style>
  <w:style w:type="paragraph" w:styleId="berschrift3">
    <w:name w:val="heading 3"/>
    <w:basedOn w:val="berschrift2"/>
    <w:next w:val="Standard"/>
    <w:link w:val="berschrift3Zchn"/>
    <w:qFormat/>
    <w:rsid w:val="008D00A5"/>
    <w:pPr>
      <w:numPr>
        <w:numId w:val="25"/>
      </w:numPr>
      <w:spacing w:before="120"/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8D00A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8D00A5"/>
    <w:pPr>
      <w:ind w:left="1080" w:hanging="360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8D00A5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8D00A5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8D00A5"/>
    <w:pPr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8D00A5"/>
    <w:pPr>
      <w:outlineLvl w:val="8"/>
    </w:pPr>
  </w:style>
  <w:style w:type="character" w:default="1" w:styleId="Absatz-Standardschriftart">
    <w:name w:val="Default Paragraph Font"/>
    <w:uiPriority w:val="1"/>
    <w:semiHidden/>
    <w:unhideWhenUsed/>
    <w:rsid w:val="007F7B33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7F7B33"/>
  </w:style>
  <w:style w:type="paragraph" w:styleId="Verzeichnis8">
    <w:name w:val="toc 8"/>
    <w:basedOn w:val="Verzeichnis1"/>
    <w:uiPriority w:val="39"/>
    <w:rsid w:val="008D00A5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Standard"/>
    <w:next w:val="Beschriftung"/>
    <w:rsid w:val="009E35DB"/>
    <w:pPr>
      <w:keepNext/>
      <w:keepLines/>
      <w:spacing w:before="180"/>
      <w:jc w:val="center"/>
    </w:pPr>
  </w:style>
  <w:style w:type="paragraph" w:styleId="Beschriftung">
    <w:name w:val="caption"/>
    <w:basedOn w:val="Standard"/>
    <w:next w:val="Standard"/>
    <w:link w:val="BeschriftungZchn"/>
    <w:qFormat/>
    <w:rsid w:val="008D00A5"/>
    <w:pPr>
      <w:spacing w:before="120"/>
    </w:pPr>
    <w:rPr>
      <w:b/>
      <w:lang w:eastAsia="en-GB"/>
    </w:rPr>
  </w:style>
  <w:style w:type="paragraph" w:styleId="Verzeichnis5">
    <w:name w:val="toc 5"/>
    <w:basedOn w:val="Verzeichnis4"/>
    <w:uiPriority w:val="39"/>
    <w:rsid w:val="008D00A5"/>
    <w:pPr>
      <w:ind w:left="1701" w:hanging="1701"/>
    </w:pPr>
  </w:style>
  <w:style w:type="paragraph" w:styleId="Verzeichnis4">
    <w:name w:val="toc 4"/>
    <w:basedOn w:val="Verzeichnis3"/>
    <w:uiPriority w:val="39"/>
    <w:rsid w:val="008D00A5"/>
    <w:pPr>
      <w:ind w:left="1418" w:hanging="1418"/>
    </w:pPr>
  </w:style>
  <w:style w:type="paragraph" w:styleId="Verzeichnis3">
    <w:name w:val="toc 3"/>
    <w:basedOn w:val="Verzeichnis2"/>
    <w:uiPriority w:val="39"/>
    <w:rsid w:val="008D00A5"/>
    <w:pPr>
      <w:ind w:left="1134" w:hanging="1134"/>
    </w:pPr>
  </w:style>
  <w:style w:type="paragraph" w:styleId="Verzeichnis2">
    <w:name w:val="toc 2"/>
    <w:basedOn w:val="Verzeichnis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Standard"/>
    <w:rsid w:val="008D00A5"/>
    <w:pPr>
      <w:keepLines/>
    </w:pPr>
  </w:style>
  <w:style w:type="paragraph" w:styleId="Dokumentstruktur">
    <w:name w:val="Document Map"/>
    <w:basedOn w:val="Standard"/>
    <w:link w:val="DokumentstrukturZchn"/>
    <w:rsid w:val="008D00A5"/>
    <w:pPr>
      <w:shd w:val="clear" w:color="auto" w:fill="000080"/>
    </w:pPr>
    <w:rPr>
      <w:rFonts w:ascii="Tahoma" w:hAnsi="Tahoma" w:cs="Tahoma"/>
    </w:rPr>
  </w:style>
  <w:style w:type="paragraph" w:styleId="Listennummer2">
    <w:name w:val="List Number 2"/>
    <w:basedOn w:val="Listennummer"/>
    <w:rsid w:val="003A70A4"/>
    <w:pPr>
      <w:numPr>
        <w:numId w:val="12"/>
      </w:numPr>
    </w:pPr>
  </w:style>
  <w:style w:type="paragraph" w:styleId="Listennummer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Textkrper"/>
    <w:rsid w:val="008D00A5"/>
    <w:pPr>
      <w:ind w:left="568" w:hanging="284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KopfzeileZchn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unotenzeichen">
    <w:name w:val="footnote reference"/>
    <w:uiPriority w:val="99"/>
    <w:rsid w:val="008D00A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Textkrpe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Verzeichnis9">
    <w:name w:val="toc 9"/>
    <w:basedOn w:val="Verzeichnis8"/>
    <w:uiPriority w:val="39"/>
    <w:rsid w:val="008D00A5"/>
    <w:pPr>
      <w:ind w:left="1418" w:hanging="1418"/>
    </w:pPr>
  </w:style>
  <w:style w:type="paragraph" w:styleId="Verzeichnis6">
    <w:name w:val="toc 6"/>
    <w:basedOn w:val="Verzeichnis5"/>
    <w:next w:val="Standard"/>
    <w:uiPriority w:val="39"/>
    <w:rsid w:val="008D00A5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8D00A5"/>
    <w:pPr>
      <w:ind w:left="2268" w:hanging="2268"/>
    </w:pPr>
  </w:style>
  <w:style w:type="paragraph" w:styleId="Aufzhlungszeichen2">
    <w:name w:val="List Bullet 2"/>
    <w:basedOn w:val="Aufzhlungszeichen"/>
    <w:rsid w:val="008D00A5"/>
    <w:pPr>
      <w:numPr>
        <w:numId w:val="7"/>
      </w:numPr>
    </w:pPr>
  </w:style>
  <w:style w:type="paragraph" w:styleId="Aufzhlungszeichen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Aufzhlungszeichen3">
    <w:name w:val="List Bullet 3"/>
    <w:basedOn w:val="Aufzhlungszeichen2"/>
    <w:rsid w:val="008D00A5"/>
    <w:pPr>
      <w:numPr>
        <w:numId w:val="8"/>
      </w:numPr>
    </w:pPr>
  </w:style>
  <w:style w:type="paragraph" w:customStyle="1" w:styleId="EQ">
    <w:name w:val="EQ"/>
    <w:basedOn w:val="Standard"/>
    <w:next w:val="Standard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Aufzhlungszeichen4">
    <w:name w:val="List Bullet 4"/>
    <w:basedOn w:val="Aufzhlungszeichen3"/>
    <w:rsid w:val="008D00A5"/>
    <w:pPr>
      <w:numPr>
        <w:numId w:val="9"/>
      </w:numPr>
    </w:pPr>
  </w:style>
  <w:style w:type="paragraph" w:styleId="Aufzhlungszeichen5">
    <w:name w:val="List Bullet 5"/>
    <w:basedOn w:val="Aufzhlungszeichen4"/>
    <w:rsid w:val="008D00A5"/>
    <w:pPr>
      <w:numPr>
        <w:numId w:val="10"/>
      </w:numPr>
    </w:pPr>
  </w:style>
  <w:style w:type="paragraph" w:styleId="Fuzeile">
    <w:name w:val="footer"/>
    <w:basedOn w:val="Kopfzeile"/>
    <w:link w:val="FuzeileZchn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Textkrper"/>
    <w:rsid w:val="009E35DB"/>
    <w:pPr>
      <w:numPr>
        <w:numId w:val="1"/>
      </w:numPr>
    </w:pPr>
  </w:style>
  <w:style w:type="paragraph" w:styleId="Sprechblasentext">
    <w:name w:val="Balloon Text"/>
    <w:basedOn w:val="Standard"/>
    <w:link w:val="SprechblasentextZchn"/>
    <w:uiPriority w:val="99"/>
    <w:rsid w:val="008D00A5"/>
    <w:rPr>
      <w:rFonts w:ascii="Segoe UI" w:hAnsi="Segoe UI" w:cs="Segoe UI"/>
      <w:sz w:val="18"/>
      <w:szCs w:val="18"/>
    </w:rPr>
  </w:style>
  <w:style w:type="character" w:styleId="Seitenzahl">
    <w:name w:val="page number"/>
    <w:basedOn w:val="Absatz-Standardschriftart"/>
    <w:rsid w:val="008D00A5"/>
  </w:style>
  <w:style w:type="paragraph" w:styleId="Textkrper">
    <w:name w:val="Body Text"/>
    <w:basedOn w:val="Standard"/>
    <w:link w:val="TextkrperZchn"/>
    <w:uiPriority w:val="99"/>
    <w:rsid w:val="008D00A5"/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BesuchterLink">
    <w:name w:val="FollowedHyperlink"/>
    <w:unhideWhenUsed/>
    <w:rsid w:val="008D00A5"/>
    <w:rPr>
      <w:color w:val="800080"/>
      <w:u w:val="single"/>
    </w:rPr>
  </w:style>
  <w:style w:type="character" w:styleId="Kommentarzeichen">
    <w:name w:val="annotation reference"/>
    <w:uiPriority w:val="99"/>
    <w:qFormat/>
    <w:rsid w:val="008D00A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8D00A5"/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D00A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13A6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Textkrpe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TextkrperZchn">
    <w:name w:val="Textkörper Zchn"/>
    <w:link w:val="Textkrper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Standard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Standard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Standard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berschrift1"/>
    <w:next w:val="Standard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Standard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bbildungsverzeichnis">
    <w:name w:val="table of figures"/>
    <w:basedOn w:val="Textkrper"/>
    <w:next w:val="Standard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SprechblasentextZchn">
    <w:name w:val="Sprechblasentext Zchn"/>
    <w:link w:val="Sprechblase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KommentartextZchn">
    <w:name w:val="Kommentartext Zchn"/>
    <w:link w:val="Kommentar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KommentarthemaZchn">
    <w:name w:val="Kommentarthema Zchn"/>
    <w:link w:val="Kommentarthema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Standard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kumentstrukturZchn">
    <w:name w:val="Dokumentstruktur Zchn"/>
    <w:link w:val="Dokumentstruktur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Standard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Standard"/>
    <w:next w:val="Standard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Hervorhebung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Standard"/>
    <w:next w:val="Standard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8D00A5"/>
    <w:rPr>
      <w:rFonts w:ascii="Arial" w:hAnsi="Arial"/>
      <w:b/>
      <w:noProof/>
      <w:sz w:val="18"/>
      <w:lang w:eastAsia="ja-JP"/>
    </w:rPr>
  </w:style>
  <w:style w:type="character" w:customStyle="1" w:styleId="FuzeileZchn">
    <w:name w:val="Fußzeile Zchn"/>
    <w:link w:val="Fuzeile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unotentextZchn">
    <w:name w:val="Fußnotentext Zchn"/>
    <w:link w:val="Funotentext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Standard"/>
    <w:rsid w:val="008D00A5"/>
    <w:rPr>
      <w:i/>
      <w:color w:val="0000FF"/>
    </w:rPr>
  </w:style>
  <w:style w:type="character" w:customStyle="1" w:styleId="berschrift2Zchn">
    <w:name w:val="Überschrift 2 Zchn"/>
    <w:link w:val="berschrift2"/>
    <w:uiPriority w:val="9"/>
    <w:rsid w:val="00A83C69"/>
    <w:rPr>
      <w:rFonts w:asciiTheme="majorHAnsi" w:eastAsiaTheme="majorEastAsia" w:hAnsiTheme="majorHAnsi" w:cstheme="majorBidi"/>
      <w:b/>
      <w:bCs/>
      <w:sz w:val="28"/>
      <w:szCs w:val="28"/>
      <w:lang w:eastAsia="ja-JP"/>
    </w:rPr>
  </w:style>
  <w:style w:type="character" w:customStyle="1" w:styleId="berschrift3Zchn">
    <w:name w:val="Überschrift 3 Zchn"/>
    <w:link w:val="berschrift3"/>
    <w:rsid w:val="008D00A5"/>
    <w:rPr>
      <w:rFonts w:ascii="Arial" w:hAnsi="Arial"/>
      <w:sz w:val="28"/>
      <w:lang w:eastAsia="ja-JP"/>
    </w:rPr>
  </w:style>
  <w:style w:type="character" w:customStyle="1" w:styleId="berschrift4Zchn">
    <w:name w:val="Überschrift 4 Zchn"/>
    <w:link w:val="berschrift4"/>
    <w:rsid w:val="008D00A5"/>
    <w:rPr>
      <w:rFonts w:ascii="Arial" w:hAnsi="Arial"/>
      <w:sz w:val="24"/>
      <w:lang w:eastAsia="ja-JP"/>
    </w:rPr>
  </w:style>
  <w:style w:type="character" w:customStyle="1" w:styleId="berschrift5Zchn">
    <w:name w:val="Überschrift 5 Zchn"/>
    <w:link w:val="berschrift5"/>
    <w:rsid w:val="008D00A5"/>
    <w:rPr>
      <w:rFonts w:asciiTheme="majorHAnsi" w:eastAsiaTheme="majorEastAsia" w:hAnsiTheme="majorHAnsi" w:cstheme="majorBidi"/>
      <w:b/>
      <w:bCs/>
      <w:sz w:val="22"/>
      <w:szCs w:val="28"/>
      <w:lang w:eastAsia="ja-JP"/>
    </w:rPr>
  </w:style>
  <w:style w:type="paragraph" w:customStyle="1" w:styleId="H6">
    <w:name w:val="H6"/>
    <w:basedOn w:val="berschrift5"/>
    <w:next w:val="Standard"/>
    <w:rsid w:val="008D00A5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8D00A5"/>
    <w:rPr>
      <w:rFonts w:ascii="Arial" w:hAnsi="Arial"/>
      <w:lang w:eastAsia="ja-JP"/>
    </w:rPr>
  </w:style>
  <w:style w:type="character" w:customStyle="1" w:styleId="berschrift7Zchn">
    <w:name w:val="Überschrift 7 Zchn"/>
    <w:link w:val="berschrift7"/>
    <w:rsid w:val="008D00A5"/>
    <w:rPr>
      <w:rFonts w:ascii="Arial" w:hAnsi="Arial"/>
      <w:lang w:eastAsia="ja-JP"/>
    </w:rPr>
  </w:style>
  <w:style w:type="character" w:customStyle="1" w:styleId="berschrift8Zchn">
    <w:name w:val="Überschrift 8 Zchn"/>
    <w:link w:val="berschrift8"/>
    <w:rsid w:val="008D00A5"/>
    <w:rPr>
      <w:rFonts w:ascii="Arial" w:hAnsi="Arial"/>
      <w:sz w:val="36"/>
      <w:lang w:eastAsia="ja-JP"/>
    </w:rPr>
  </w:style>
  <w:style w:type="character" w:customStyle="1" w:styleId="berschrift9Zchn">
    <w:name w:val="Überschrift 9 Zchn"/>
    <w:link w:val="berschrift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berschrift">
    <w:name w:val="index heading"/>
    <w:basedOn w:val="Standard"/>
    <w:next w:val="Standard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enabsatz">
    <w:name w:val="List Paragraph"/>
    <w:basedOn w:val="Standard"/>
    <w:link w:val="ListenabsatzZchn"/>
    <w:uiPriority w:val="34"/>
    <w:qFormat/>
    <w:rsid w:val="00B13A6C"/>
    <w:pPr>
      <w:ind w:left="720"/>
      <w:contextualSpacing/>
    </w:pPr>
    <w:rPr>
      <w:rFonts w:cs="Times New Roman"/>
    </w:rPr>
  </w:style>
  <w:style w:type="character" w:customStyle="1" w:styleId="ListenabsatzZchn">
    <w:name w:val="Listenabsatz Zchn"/>
    <w:link w:val="Listenabsatz"/>
    <w:uiPriority w:val="34"/>
    <w:locked/>
    <w:rsid w:val="008D00A5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NurText">
    <w:name w:val="Plain Text"/>
    <w:basedOn w:val="Standard"/>
    <w:link w:val="NurTextZchn"/>
    <w:rsid w:val="008D00A5"/>
    <w:rPr>
      <w:rFonts w:ascii="Courier New" w:hAnsi="Courier New"/>
      <w:lang w:val="nb-NO"/>
    </w:rPr>
  </w:style>
  <w:style w:type="character" w:customStyle="1" w:styleId="NurTextZchn">
    <w:name w:val="Nur Text Zchn"/>
    <w:link w:val="NurText"/>
    <w:rsid w:val="008D00A5"/>
    <w:rPr>
      <w:rFonts w:ascii="Courier New" w:hAnsi="Courier New"/>
      <w:lang w:val="nb-NO" w:eastAsia="ja-JP"/>
    </w:rPr>
  </w:style>
  <w:style w:type="character" w:styleId="Fett">
    <w:name w:val="Strong"/>
    <w:uiPriority w:val="22"/>
    <w:qFormat/>
    <w:rsid w:val="008D00A5"/>
    <w:rPr>
      <w:b/>
      <w:bCs/>
    </w:rPr>
  </w:style>
  <w:style w:type="table" w:styleId="Tabellenraster">
    <w:name w:val="Table Grid"/>
    <w:basedOn w:val="NormaleTabelle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Standard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nfortsetzung">
    <w:name w:val="List Continue"/>
    <w:basedOn w:val="Standard"/>
    <w:rsid w:val="003A70A4"/>
    <w:pPr>
      <w:ind w:left="283"/>
      <w:contextualSpacing/>
    </w:pPr>
    <w:rPr>
      <w:rFonts w:ascii="Arial" w:hAnsi="Arial"/>
    </w:rPr>
  </w:style>
  <w:style w:type="paragraph" w:styleId="Listenfortsetzung2">
    <w:name w:val="List Continue 2"/>
    <w:basedOn w:val="Standard"/>
    <w:rsid w:val="003A70A4"/>
    <w:pPr>
      <w:ind w:left="566"/>
      <w:contextualSpacing/>
    </w:pPr>
    <w:rPr>
      <w:rFonts w:ascii="Arial" w:hAnsi="Arial"/>
    </w:rPr>
  </w:style>
  <w:style w:type="paragraph" w:styleId="Listennummer3">
    <w:name w:val="List Number 3"/>
    <w:basedOn w:val="Listennumm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Absatz-Standardschriftart"/>
    <w:link w:val="bullet"/>
    <w:locked/>
    <w:rsid w:val="005C0275"/>
    <w:rPr>
      <w:rFonts w:ascii="Times New Roman" w:hAnsi="Times New Roman"/>
      <w:sz w:val="22"/>
      <w:szCs w:val="24"/>
    </w:rPr>
  </w:style>
  <w:style w:type="paragraph" w:customStyle="1" w:styleId="bullet">
    <w:name w:val="bullet"/>
    <w:basedOn w:val="Listenabsatz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Textkrper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bsatz-Standardschriftar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tzhaltertext">
    <w:name w:val="Placeholder Text"/>
    <w:basedOn w:val="Absatz-Standardschriftart"/>
    <w:uiPriority w:val="99"/>
    <w:semiHidden/>
    <w:rsid w:val="002B554C"/>
    <w:rPr>
      <w:color w:val="808080"/>
    </w:rPr>
  </w:style>
  <w:style w:type="table" w:styleId="MittlereSchattierung1-Akzent1">
    <w:name w:val="Medium Shading 1 Accent 1"/>
    <w:basedOn w:val="NormaleTabelle"/>
    <w:uiPriority w:val="63"/>
    <w:rsid w:val="00467D9C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chattierung-Akzent5">
    <w:name w:val="Light Shading Accent 5"/>
    <w:basedOn w:val="NormaleTabelle"/>
    <w:uiPriority w:val="60"/>
    <w:rsid w:val="00467D9C"/>
    <w:rPr>
      <w:rFonts w:asciiTheme="minorHAnsi" w:eastAsiaTheme="minorHAnsi" w:hAnsiTheme="minorHAnsi" w:cstheme="minorBidi"/>
      <w:color w:val="2E74B5" w:themeColor="accent5" w:themeShade="BF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styleId="Literaturverzeichnis">
    <w:name w:val="Bibliography"/>
    <w:basedOn w:val="Standard"/>
    <w:next w:val="Standard"/>
    <w:uiPriority w:val="37"/>
    <w:unhideWhenUsed/>
    <w:rsid w:val="00467D9C"/>
    <w:pPr>
      <w:spacing w:after="200" w:line="276" w:lineRule="auto"/>
    </w:pPr>
    <w:rPr>
      <w:lang w:val="fr-FR"/>
    </w:rPr>
  </w:style>
  <w:style w:type="character" w:customStyle="1" w:styleId="BeschriftungZchn">
    <w:name w:val="Beschriftung Zchn"/>
    <w:link w:val="Beschriftung"/>
    <w:rsid w:val="009D557E"/>
    <w:rPr>
      <w:rFonts w:asciiTheme="minorHAnsi" w:eastAsiaTheme="minorHAnsi" w:hAnsiTheme="minorHAnsi" w:cstheme="minorBidi"/>
      <w:b/>
      <w:sz w:val="22"/>
      <w:szCs w:val="22"/>
      <w:lang w:val="en-US"/>
    </w:rPr>
  </w:style>
  <w:style w:type="table" w:customStyle="1" w:styleId="Formatvorlage1">
    <w:name w:val="Formatvorlage1"/>
    <w:basedOn w:val="NormaleTabelle"/>
    <w:uiPriority w:val="99"/>
    <w:rsid w:val="007F7B33"/>
    <w:rPr>
      <w:rFonts w:asciiTheme="minorHAnsi" w:eastAsiaTheme="minorEastAsia" w:hAnsiTheme="minorHAnsi" w:cstheme="minorBidi"/>
      <w:lang w:val="de-DE" w:eastAsia="en-US"/>
    </w:rPr>
    <w:tblPr/>
  </w:style>
  <w:style w:type="table" w:customStyle="1" w:styleId="ListTable7Colorful-Accent51">
    <w:name w:val="List Table 7 Colorful - Accent 51"/>
    <w:basedOn w:val="NormaleTabelle"/>
    <w:uiPriority w:val="52"/>
    <w:rsid w:val="007F7B33"/>
    <w:rPr>
      <w:rFonts w:asciiTheme="minorHAnsi" w:eastAsiaTheme="minorEastAsia" w:hAnsiTheme="minorHAnsi" w:cstheme="minorBidi"/>
      <w:color w:val="2E74B5" w:themeColor="accent5" w:themeShade="BF"/>
      <w:lang w:val="de-DE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tandardWeb">
    <w:name w:val="Normal (Web)"/>
    <w:basedOn w:val="Standard"/>
    <w:uiPriority w:val="99"/>
    <w:unhideWhenUsed/>
    <w:qFormat/>
    <w:rsid w:val="00C915FB"/>
    <w:pPr>
      <w:spacing w:beforeAutospacing="1" w:after="18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TR3</b:Tag>
    <b:SourceType>ConferenceProceedings</b:SourceType>
    <b:Guid>{0D6A0757-DE79-4527-B86A-63A7C8D0CAF7}</b:Guid>
    <b:Title>TR38.811 Study on NR to support non terrestrial network</b:Title>
    <b:RefOrder>1</b:RefOrder>
  </b:Source>
  <b:Source>
    <b:Tag>Tha</b:Tag>
    <b:SourceType>ConferenceProceedings</b:SourceType>
    <b:Guid>{64452FE2-9DC3-4BF2-86E1-DBEC2D5D476B}</b:Guid>
    <b:Author>
      <b:Author>
        <b:Corporate>Thales</b:Corporate>
      </b:Author>
    </b:Author>
    <b:Title>RP-181370, Study on solutions evaluation for NR to support Non-Terrestrial Network </b:Title>
    <b:ConferenceName>RAN#80</b:ConferenceName>
    <b:City>La Jolla, USA</b:City>
    <b:Publisher>2018</b:Publisher>
    <b:RefOrder>2</b:RefOrder>
  </b:Source>
  <b:Source>
    <b:Tag>TR31</b:Tag>
    <b:SourceType>ConferenceProceedings</b:SourceType>
    <b:Guid>{72052D08-F9F9-48BA-A3F0-F82A4A5375DA}</b:Guid>
    <b:Title>TR38.821 Solutions for NR to support non-terrestrial networks</b:Title>
    <b:RefOrder>3</b:RefOrder>
  </b:Source>
  <b:Source>
    <b:Tag>TR32</b:Tag>
    <b:SourceType>ConferenceProceedings</b:SourceType>
    <b:Guid>{EAA01403-C092-4868-965E-D1D469D7D769}</b:Guid>
    <b:Title>TR38.213 Physical layer procedures for control</b:Title>
    <b:RefOrder>4</b:RefOrder>
  </b:Source>
  <b:Source>
    <b:Tag>Fra19</b:Tag>
    <b:SourceType>ConferenceProceedings</b:SourceType>
    <b:Guid>{A9767954-61B9-47E0-B1A3-CE8A4D6D83E7}</b:Guid>
    <b:Author>
      <b:Author>
        <b:Corporate>Fraunhofer IIS, Fraunhofer HHI, Thales</b:Corporate>
      </b:Author>
    </b:Author>
    <b:Title>Timing Advance Adjustments for Satellite Communications (NTN)</b:Title>
    <b:Year>2019</b:Year>
    <b:ConferenceName>3GPP TSG RAN WG1 Meeting RAN1#96</b:ConferenceName>
    <b:City>Athens</b:City>
    <b:RefOrder>5</b:RefOrder>
  </b:Source>
  <b:Source>
    <b:Tag>ZTE19</b:Tag>
    <b:SourceType>ConferenceProceedings</b:SourceType>
    <b:Guid>{9118534D-5AA5-40C9-8D83-AF5FAA93AB23}</b:Guid>
    <b:Author>
      <b:Author>
        <b:Corporate>ZTE</b:Corporate>
      </b:Author>
    </b:Author>
    <b:Title>Discussion on the enhancement for TA in NTN</b:Title>
    <b:Year>2019</b:Year>
    <b:ConferenceName>3GPP TSG RAN WG1 #96</b:ConferenceName>
    <b:City>Athens</b:City>
    <b:RefOrder>6</b:RefOrder>
  </b:Source>
  <b:Source>
    <b:Tag>Cha19</b:Tag>
    <b:SourceType>ConferenceProceedings</b:SourceType>
    <b:Guid>{605CC7F8-7983-4828-8813-094BEA34CE77}</b:Guid>
    <b:Title>Chairman's Notes RAN1#96bis</b:Title>
    <b:Year>April 6th-12th 2019</b:Year>
    <b:ConferenceName>3GPP TSG RAN WG1 Meeting #96bis</b:ConferenceName>
    <b:City>Xian, China</b:City>
    <b:RefOrder>7</b:RefOrder>
  </b:Source>
</b:Sources>
</file>

<file path=customXml/itemProps1.xml><?xml version="1.0" encoding="utf-8"?>
<ds:datastoreItem xmlns:ds="http://schemas.openxmlformats.org/officeDocument/2006/customXml" ds:itemID="{08F967F5-230C-4B8E-88AD-52482897C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907</Words>
  <Characters>5162</Characters>
  <Application>Microsoft Office Word</Application>
  <DocSecurity>0</DocSecurity>
  <Lines>172</Lines>
  <Paragraphs>110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5959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2019-11-08T15:11:00Z</dcterms:created>
  <dcterms:modified xsi:type="dcterms:W3CDTF">2019-11-08T16:00:00Z</dcterms:modified>
</cp:coreProperties>
</file>