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718" w:rsidRPr="00F110DD" w:rsidRDefault="00047890" w:rsidP="008A207C">
      <w:pPr>
        <w:pStyle w:val="aa"/>
        <w:rPr>
          <w:rFonts w:eastAsiaTheme="minorEastAsia" w:cs="Arial"/>
          <w:kern w:val="3"/>
          <w:sz w:val="22"/>
          <w:szCs w:val="22"/>
          <w:lang w:eastAsia="zh-CN"/>
        </w:rPr>
      </w:pPr>
      <w:r>
        <w:rPr>
          <w:rFonts w:eastAsia="MS Mincho" w:cs="Arial"/>
          <w:kern w:val="3"/>
          <w:sz w:val="22"/>
          <w:szCs w:val="22"/>
        </w:rPr>
        <w:t xml:space="preserve">3GPP TSG RAN WG1 Meeting </w:t>
      </w:r>
      <w:r>
        <w:rPr>
          <w:rFonts w:eastAsia="MS Mincho" w:cs="Arial" w:hint="eastAsia"/>
          <w:kern w:val="3"/>
          <w:sz w:val="22"/>
          <w:szCs w:val="22"/>
        </w:rPr>
        <w:t>#</w:t>
      </w:r>
      <w:r w:rsidR="00DB13D5">
        <w:rPr>
          <w:rFonts w:eastAsia="MS Mincho" w:cs="Arial" w:hint="eastAsia"/>
          <w:kern w:val="3"/>
          <w:sz w:val="22"/>
          <w:szCs w:val="22"/>
        </w:rPr>
        <w:t>9</w:t>
      </w:r>
      <w:r w:rsidR="00DB13D5">
        <w:rPr>
          <w:rFonts w:eastAsia="宋体" w:cs="Arial" w:hint="eastAsia"/>
          <w:kern w:val="3"/>
          <w:sz w:val="22"/>
          <w:szCs w:val="22"/>
          <w:lang w:val="en-US" w:eastAsia="zh-CN"/>
        </w:rPr>
        <w:t xml:space="preserve">9      </w:t>
      </w:r>
      <w:r w:rsidR="00F110DD">
        <w:rPr>
          <w:rFonts w:eastAsia="宋体" w:cs="Arial" w:hint="eastAsia"/>
          <w:kern w:val="3"/>
          <w:sz w:val="22"/>
          <w:szCs w:val="22"/>
          <w:lang w:val="en-US" w:eastAsia="zh-CN"/>
        </w:rPr>
        <w:tab/>
      </w:r>
      <w:r>
        <w:rPr>
          <w:rFonts w:eastAsia="MS Mincho" w:cs="Arial"/>
          <w:kern w:val="3"/>
          <w:sz w:val="22"/>
          <w:szCs w:val="22"/>
        </w:rPr>
        <w:tab/>
      </w:r>
      <w:r>
        <w:rPr>
          <w:rFonts w:eastAsia="MS Mincho" w:cs="Arial"/>
          <w:kern w:val="3"/>
          <w:sz w:val="22"/>
          <w:szCs w:val="22"/>
        </w:rPr>
        <w:tab/>
      </w:r>
      <w:r>
        <w:rPr>
          <w:rFonts w:eastAsia="MS Mincho" w:cs="Arial"/>
          <w:kern w:val="3"/>
          <w:sz w:val="22"/>
          <w:szCs w:val="22"/>
        </w:rPr>
        <w:tab/>
      </w:r>
      <w:r>
        <w:rPr>
          <w:rFonts w:eastAsiaTheme="minorEastAsia" w:cs="Arial" w:hint="eastAsia"/>
          <w:kern w:val="3"/>
          <w:sz w:val="22"/>
          <w:szCs w:val="22"/>
          <w:lang w:eastAsia="zh-CN"/>
        </w:rPr>
        <w:tab/>
      </w:r>
      <w:r>
        <w:rPr>
          <w:rFonts w:eastAsiaTheme="minorEastAsia" w:cs="Arial" w:hint="eastAsia"/>
          <w:kern w:val="3"/>
          <w:sz w:val="22"/>
          <w:szCs w:val="22"/>
          <w:lang w:eastAsia="zh-CN"/>
        </w:rPr>
        <w:tab/>
      </w:r>
      <w:r>
        <w:rPr>
          <w:rFonts w:eastAsia="MS Mincho" w:cs="Arial"/>
          <w:kern w:val="3"/>
          <w:sz w:val="22"/>
          <w:szCs w:val="22"/>
        </w:rPr>
        <w:t>R1-</w:t>
      </w:r>
      <w:r w:rsidR="00732B82">
        <w:rPr>
          <w:rFonts w:eastAsia="MS Mincho" w:cs="Arial"/>
          <w:kern w:val="3"/>
          <w:sz w:val="22"/>
          <w:szCs w:val="22"/>
        </w:rPr>
        <w:t>19</w:t>
      </w:r>
      <w:r w:rsidR="00732B82">
        <w:rPr>
          <w:rFonts w:eastAsiaTheme="minorEastAsia" w:cs="Arial" w:hint="eastAsia"/>
          <w:kern w:val="3"/>
          <w:sz w:val="22"/>
          <w:szCs w:val="22"/>
          <w:lang w:eastAsia="zh-CN"/>
        </w:rPr>
        <w:t>12180</w:t>
      </w:r>
    </w:p>
    <w:p w:rsidR="00950718" w:rsidRDefault="00F71AD3" w:rsidP="00CC0A65">
      <w:pPr>
        <w:pStyle w:val="aa"/>
        <w:tabs>
          <w:tab w:val="center" w:pos="4536"/>
          <w:tab w:val="right" w:pos="9072"/>
        </w:tabs>
        <w:spacing w:after="120"/>
        <w:jc w:val="both"/>
        <w:rPr>
          <w:rFonts w:cs="Arial"/>
          <w:bCs/>
          <w:sz w:val="22"/>
          <w:szCs w:val="22"/>
        </w:rPr>
      </w:pPr>
      <w:r>
        <w:rPr>
          <w:rFonts w:eastAsiaTheme="minorEastAsia" w:cs="Arial" w:hint="eastAsia"/>
          <w:bCs/>
          <w:sz w:val="22"/>
          <w:szCs w:val="22"/>
          <w:lang w:eastAsia="zh-CN"/>
        </w:rPr>
        <w:t>Reno</w:t>
      </w:r>
      <w:r w:rsidR="00047890" w:rsidRPr="00512319">
        <w:rPr>
          <w:rFonts w:eastAsiaTheme="minorEastAsia" w:cs="Arial"/>
          <w:bCs/>
          <w:sz w:val="22"/>
          <w:szCs w:val="22"/>
          <w:lang w:eastAsia="zh-CN"/>
        </w:rPr>
        <w:t xml:space="preserve">, </w:t>
      </w:r>
      <w:r>
        <w:rPr>
          <w:rFonts w:eastAsiaTheme="minorEastAsia" w:cs="Arial" w:hint="eastAsia"/>
          <w:bCs/>
          <w:sz w:val="22"/>
          <w:szCs w:val="22"/>
          <w:lang w:eastAsia="zh-CN"/>
        </w:rPr>
        <w:t>USA</w:t>
      </w:r>
      <w:r w:rsidR="00047890" w:rsidRPr="00512319">
        <w:rPr>
          <w:rFonts w:eastAsiaTheme="minorEastAsia" w:cs="Arial"/>
          <w:bCs/>
          <w:sz w:val="22"/>
          <w:szCs w:val="22"/>
          <w:lang w:eastAsia="zh-CN"/>
        </w:rPr>
        <w:t xml:space="preserve">, </w:t>
      </w:r>
      <w:r w:rsidR="00B81984">
        <w:rPr>
          <w:rFonts w:eastAsiaTheme="minorEastAsia" w:cs="Arial" w:hint="eastAsia"/>
          <w:bCs/>
          <w:sz w:val="22"/>
          <w:szCs w:val="22"/>
          <w:lang w:eastAsia="zh-CN"/>
        </w:rPr>
        <w:t>1</w:t>
      </w:r>
      <w:r w:rsidR="00F308AC">
        <w:rPr>
          <w:rFonts w:eastAsiaTheme="minorEastAsia" w:cs="Arial" w:hint="eastAsia"/>
          <w:bCs/>
          <w:sz w:val="22"/>
          <w:szCs w:val="22"/>
          <w:lang w:eastAsia="zh-CN"/>
        </w:rPr>
        <w:t>8</w:t>
      </w:r>
      <w:r w:rsidR="00047890">
        <w:rPr>
          <w:rFonts w:cs="Arial"/>
          <w:bCs/>
          <w:sz w:val="22"/>
          <w:szCs w:val="22"/>
          <w:vertAlign w:val="superscript"/>
        </w:rPr>
        <w:t>th</w:t>
      </w:r>
      <w:r w:rsidR="00047890">
        <w:rPr>
          <w:rFonts w:cs="Arial"/>
          <w:bCs/>
          <w:sz w:val="22"/>
          <w:szCs w:val="22"/>
        </w:rPr>
        <w:t xml:space="preserve"> – </w:t>
      </w:r>
      <w:r w:rsidR="00B81984">
        <w:rPr>
          <w:rFonts w:eastAsiaTheme="minorEastAsia" w:cs="Arial" w:hint="eastAsia"/>
          <w:bCs/>
          <w:sz w:val="22"/>
          <w:szCs w:val="22"/>
          <w:lang w:eastAsia="zh-CN"/>
        </w:rPr>
        <w:t>2</w:t>
      </w:r>
      <w:r w:rsidR="00F308AC">
        <w:rPr>
          <w:rFonts w:eastAsiaTheme="minorEastAsia" w:cs="Arial" w:hint="eastAsia"/>
          <w:bCs/>
          <w:sz w:val="22"/>
          <w:szCs w:val="22"/>
          <w:lang w:eastAsia="zh-CN"/>
        </w:rPr>
        <w:t>2</w:t>
      </w:r>
      <w:r w:rsidR="00B81984" w:rsidRPr="00B81984">
        <w:rPr>
          <w:rFonts w:eastAsiaTheme="minorEastAsia" w:cs="Arial" w:hint="eastAsia"/>
          <w:bCs/>
          <w:sz w:val="22"/>
          <w:szCs w:val="22"/>
          <w:vertAlign w:val="superscript"/>
          <w:lang w:eastAsia="zh-CN"/>
        </w:rPr>
        <w:t>th</w:t>
      </w:r>
      <w:r>
        <w:rPr>
          <w:rFonts w:eastAsiaTheme="minorEastAsia" w:cs="Arial" w:hint="eastAsia"/>
          <w:bCs/>
          <w:sz w:val="22"/>
          <w:szCs w:val="22"/>
          <w:lang w:eastAsia="zh-CN"/>
        </w:rPr>
        <w:t xml:space="preserve"> November,</w:t>
      </w:r>
      <w:r w:rsidR="00047890">
        <w:rPr>
          <w:rFonts w:cs="Arial"/>
          <w:bCs/>
          <w:sz w:val="22"/>
          <w:szCs w:val="22"/>
        </w:rPr>
        <w:t xml:space="preserve"> 2019</w:t>
      </w:r>
    </w:p>
    <w:p w:rsidR="00950718" w:rsidRDefault="00047890" w:rsidP="00CC0A65">
      <w:pPr>
        <w:spacing w:after="0"/>
        <w:jc w:val="both"/>
        <w:rPr>
          <w:rFonts w:ascii="Arial" w:eastAsia="宋体" w:hAnsi="Arial" w:cs="Arial"/>
          <w:b/>
          <w:sz w:val="24"/>
          <w:szCs w:val="24"/>
          <w:lang w:eastAsia="zh-CN"/>
        </w:rPr>
      </w:pPr>
      <w:r>
        <w:rPr>
          <w:rFonts w:ascii="Arial" w:eastAsia="宋体" w:hAnsi="Arial" w:cs="Arial"/>
          <w:b/>
          <w:sz w:val="24"/>
          <w:szCs w:val="24"/>
          <w:lang w:eastAsia="zh-CN"/>
        </w:rPr>
        <w:t>Source:             CATT</w:t>
      </w:r>
    </w:p>
    <w:p w:rsidR="00950718" w:rsidRDefault="00047890" w:rsidP="00CC0A65">
      <w:pPr>
        <w:pStyle w:val="aa"/>
        <w:spacing w:line="276" w:lineRule="auto"/>
        <w:jc w:val="both"/>
        <w:rPr>
          <w:rFonts w:eastAsia="宋体" w:cs="Arial"/>
          <w:sz w:val="24"/>
          <w:szCs w:val="24"/>
          <w:lang w:eastAsia="zh-CN"/>
        </w:rPr>
      </w:pPr>
      <w:r>
        <w:rPr>
          <w:rFonts w:cs="Arial"/>
          <w:sz w:val="24"/>
          <w:szCs w:val="24"/>
        </w:rPr>
        <w:t>Title:</w:t>
      </w:r>
      <w:r>
        <w:rPr>
          <w:rFonts w:eastAsia="宋体" w:cs="Arial"/>
          <w:sz w:val="24"/>
          <w:szCs w:val="24"/>
          <w:lang w:eastAsia="zh-CN"/>
        </w:rPr>
        <w:t xml:space="preserve">                  </w:t>
      </w:r>
      <w:bookmarkStart w:id="0" w:name="OLE_LINK3"/>
      <w:bookmarkStart w:id="1" w:name="OLE_LINK4"/>
      <w:r>
        <w:rPr>
          <w:rFonts w:eastAsia="宋体" w:cs="Arial"/>
          <w:sz w:val="24"/>
          <w:szCs w:val="24"/>
          <w:lang w:eastAsia="zh-CN"/>
        </w:rPr>
        <w:t>Power saving scheme with cross-slot scheduling</w:t>
      </w:r>
      <w:bookmarkEnd w:id="0"/>
      <w:bookmarkEnd w:id="1"/>
      <w:r>
        <w:rPr>
          <w:rFonts w:eastAsia="宋体" w:cs="Arial"/>
          <w:sz w:val="24"/>
          <w:szCs w:val="24"/>
          <w:lang w:eastAsia="zh-CN"/>
        </w:rPr>
        <w:t xml:space="preserve"> </w:t>
      </w:r>
    </w:p>
    <w:p w:rsidR="00950718" w:rsidRDefault="00047890" w:rsidP="00CC0A65">
      <w:pPr>
        <w:pStyle w:val="aa"/>
        <w:spacing w:line="276" w:lineRule="auto"/>
        <w:jc w:val="both"/>
        <w:rPr>
          <w:rFonts w:eastAsia="宋体" w:cs="Arial"/>
          <w:sz w:val="24"/>
          <w:szCs w:val="24"/>
          <w:lang w:eastAsia="zh-CN"/>
        </w:rPr>
      </w:pPr>
      <w:r>
        <w:rPr>
          <w:rFonts w:cs="Arial"/>
          <w:sz w:val="24"/>
          <w:szCs w:val="24"/>
        </w:rPr>
        <w:t>Agenda Item:</w:t>
      </w:r>
      <w:bookmarkStart w:id="2" w:name="Source"/>
      <w:bookmarkEnd w:id="2"/>
      <w:r>
        <w:rPr>
          <w:rFonts w:eastAsia="宋体" w:cs="Arial"/>
          <w:sz w:val="24"/>
          <w:szCs w:val="24"/>
          <w:lang w:eastAsia="zh-CN"/>
        </w:rPr>
        <w:t xml:space="preserve">     7.2.9.</w:t>
      </w:r>
      <w:r>
        <w:rPr>
          <w:rFonts w:eastAsia="宋体" w:cs="Arial" w:hint="eastAsia"/>
          <w:sz w:val="24"/>
          <w:szCs w:val="24"/>
          <w:lang w:eastAsia="zh-CN"/>
        </w:rPr>
        <w:t>2</w:t>
      </w:r>
    </w:p>
    <w:p w:rsidR="00950718" w:rsidRDefault="00047890" w:rsidP="00CC0A65">
      <w:pPr>
        <w:pStyle w:val="aa"/>
        <w:spacing w:line="276" w:lineRule="auto"/>
        <w:jc w:val="both"/>
        <w:rPr>
          <w:rFonts w:cs="Arial"/>
          <w:sz w:val="24"/>
          <w:szCs w:val="24"/>
        </w:rPr>
      </w:pPr>
      <w:r>
        <w:rPr>
          <w:rFonts w:cs="Arial"/>
          <w:sz w:val="24"/>
          <w:szCs w:val="24"/>
        </w:rPr>
        <w:t>Document for:</w:t>
      </w:r>
      <w:bookmarkStart w:id="3" w:name="DocumentFor"/>
      <w:bookmarkEnd w:id="3"/>
      <w:r>
        <w:rPr>
          <w:rFonts w:eastAsia="宋体" w:cs="Arial"/>
          <w:sz w:val="24"/>
          <w:szCs w:val="24"/>
          <w:lang w:eastAsia="zh-CN"/>
        </w:rPr>
        <w:t xml:space="preserve">   </w:t>
      </w:r>
      <w:r>
        <w:rPr>
          <w:rFonts w:cs="Arial"/>
          <w:sz w:val="24"/>
          <w:szCs w:val="24"/>
        </w:rPr>
        <w:t>Discussion and Decision</w:t>
      </w:r>
    </w:p>
    <w:p w:rsidR="00950718" w:rsidRDefault="00950718" w:rsidP="00CC0A65">
      <w:pPr>
        <w:pBdr>
          <w:bottom w:val="single" w:sz="4" w:space="1" w:color="auto"/>
        </w:pBdr>
        <w:tabs>
          <w:tab w:val="left" w:pos="2552"/>
        </w:tabs>
        <w:jc w:val="both"/>
        <w:rPr>
          <w:sz w:val="4"/>
          <w:szCs w:val="4"/>
        </w:rPr>
      </w:pPr>
    </w:p>
    <w:p w:rsidR="00950718" w:rsidRDefault="00047890" w:rsidP="00CC0A65">
      <w:pPr>
        <w:pStyle w:val="1"/>
      </w:pPr>
      <w:r>
        <w:rPr>
          <w:szCs w:val="24"/>
        </w:rPr>
        <w:t>Introduction</w:t>
      </w:r>
      <w:bookmarkStart w:id="4" w:name="_GoBack"/>
      <w:bookmarkEnd w:id="4"/>
    </w:p>
    <w:p w:rsidR="00620DE0" w:rsidRDefault="009264F5" w:rsidP="00CC0A65">
      <w:pPr>
        <w:spacing w:before="120" w:after="0"/>
        <w:jc w:val="both"/>
        <w:rPr>
          <w:rFonts w:eastAsia="宋体"/>
          <w:szCs w:val="22"/>
          <w:lang w:val="en-US" w:eastAsia="zh-CN"/>
        </w:rPr>
      </w:pPr>
      <w:r>
        <w:rPr>
          <w:rFonts w:eastAsia="宋体"/>
          <w:szCs w:val="22"/>
          <w:lang w:val="en-US" w:eastAsia="zh-CN"/>
        </w:rPr>
        <w:t>In RAN1</w:t>
      </w:r>
      <w:r w:rsidR="000D27DD">
        <w:rPr>
          <w:rFonts w:eastAsia="宋体"/>
          <w:szCs w:val="22"/>
          <w:lang w:val="en-US" w:eastAsia="zh-CN"/>
        </w:rPr>
        <w:t>#</w:t>
      </w:r>
      <w:r w:rsidR="00047890">
        <w:rPr>
          <w:rFonts w:eastAsia="宋体" w:hint="eastAsia"/>
          <w:szCs w:val="22"/>
          <w:lang w:val="en-US" w:eastAsia="zh-CN"/>
        </w:rPr>
        <w:t>9</w:t>
      </w:r>
      <w:r w:rsidR="006617C4">
        <w:rPr>
          <w:rFonts w:eastAsia="宋体" w:hint="eastAsia"/>
          <w:szCs w:val="22"/>
          <w:lang w:val="en-US" w:eastAsia="zh-CN"/>
        </w:rPr>
        <w:t>8</w:t>
      </w:r>
      <w:r w:rsidR="00620DE0">
        <w:rPr>
          <w:rFonts w:eastAsia="宋体" w:hint="eastAsia"/>
          <w:szCs w:val="22"/>
          <w:lang w:val="en-US" w:eastAsia="zh-CN"/>
        </w:rPr>
        <w:t>bis</w:t>
      </w:r>
      <w:r w:rsidR="000D27DD">
        <w:rPr>
          <w:rFonts w:eastAsia="宋体"/>
          <w:szCs w:val="22"/>
          <w:lang w:val="en-US" w:eastAsia="zh-CN"/>
        </w:rPr>
        <w:t xml:space="preserve"> </w:t>
      </w:r>
      <w:r w:rsidR="00EA398F">
        <w:rPr>
          <w:rFonts w:eastAsia="宋体"/>
          <w:szCs w:val="22"/>
          <w:lang w:val="en-US" w:eastAsia="zh-CN"/>
        </w:rPr>
        <w:fldChar w:fldCharType="begin"/>
      </w:r>
      <w:r w:rsidR="00054A8C">
        <w:rPr>
          <w:rFonts w:eastAsia="宋体"/>
          <w:szCs w:val="22"/>
          <w:lang w:val="en-US" w:eastAsia="zh-CN"/>
        </w:rPr>
        <w:instrText xml:space="preserve"> REF _Ref784629 \n \h </w:instrText>
      </w:r>
      <w:r w:rsidR="00EA398F">
        <w:rPr>
          <w:rFonts w:eastAsia="宋体"/>
          <w:szCs w:val="22"/>
          <w:lang w:val="en-US" w:eastAsia="zh-CN"/>
        </w:rPr>
      </w:r>
      <w:r w:rsidR="00EA398F">
        <w:rPr>
          <w:rFonts w:eastAsia="宋体"/>
          <w:szCs w:val="22"/>
          <w:lang w:val="en-US" w:eastAsia="zh-CN"/>
        </w:rPr>
        <w:fldChar w:fldCharType="separate"/>
      </w:r>
      <w:r w:rsidR="00732B82">
        <w:rPr>
          <w:rFonts w:eastAsia="宋体"/>
          <w:szCs w:val="22"/>
          <w:lang w:val="en-US" w:eastAsia="zh-CN"/>
        </w:rPr>
        <w:t>[1]</w:t>
      </w:r>
      <w:r w:rsidR="00EA398F">
        <w:rPr>
          <w:rFonts w:eastAsia="宋体"/>
          <w:szCs w:val="22"/>
          <w:lang w:val="en-US" w:eastAsia="zh-CN"/>
        </w:rPr>
        <w:fldChar w:fldCharType="end"/>
      </w:r>
      <w:r w:rsidR="00047890">
        <w:rPr>
          <w:rFonts w:eastAsia="宋体" w:hint="eastAsia"/>
          <w:szCs w:val="22"/>
          <w:lang w:val="en-US" w:eastAsia="zh-CN"/>
        </w:rPr>
        <w:t xml:space="preserve">, </w:t>
      </w:r>
      <w:r w:rsidR="000D27DD">
        <w:rPr>
          <w:rFonts w:eastAsia="宋体"/>
          <w:szCs w:val="22"/>
          <w:lang w:val="en-US" w:eastAsia="zh-CN"/>
        </w:rPr>
        <w:t>i</w:t>
      </w:r>
      <w:r w:rsidR="00620DE0">
        <w:rPr>
          <w:rFonts w:eastAsia="宋体" w:hint="eastAsia"/>
          <w:szCs w:val="22"/>
          <w:lang w:val="en-US" w:eastAsia="zh-CN"/>
        </w:rPr>
        <w:t>t is agreed th</w:t>
      </w:r>
      <w:r w:rsidR="006E40BE">
        <w:rPr>
          <w:rFonts w:eastAsia="宋体" w:hint="eastAsia"/>
          <w:szCs w:val="22"/>
          <w:lang w:val="en-US" w:eastAsia="zh-CN"/>
        </w:rPr>
        <w:t>a</w:t>
      </w:r>
      <w:r w:rsidR="00620DE0">
        <w:rPr>
          <w:rFonts w:eastAsia="宋体" w:hint="eastAsia"/>
          <w:szCs w:val="22"/>
          <w:lang w:val="en-US" w:eastAsia="zh-CN"/>
        </w:rPr>
        <w:t xml:space="preserve">t </w:t>
      </w:r>
      <w:r w:rsidR="00620DE0">
        <w:rPr>
          <w:rFonts w:eastAsia="宋体"/>
          <w:szCs w:val="22"/>
          <w:lang w:val="en-US" w:eastAsia="zh-CN"/>
        </w:rPr>
        <w:t>application</w:t>
      </w:r>
      <w:r w:rsidR="00620DE0">
        <w:rPr>
          <w:rFonts w:eastAsia="宋体" w:hint="eastAsia"/>
          <w:szCs w:val="22"/>
          <w:lang w:val="en-US" w:eastAsia="zh-CN"/>
        </w:rPr>
        <w:t xml:space="preserve"> delay </w:t>
      </w:r>
      <w:r w:rsidR="00684D9B">
        <w:rPr>
          <w:rFonts w:eastAsia="宋体"/>
          <w:szCs w:val="22"/>
          <w:lang w:val="en-US" w:eastAsia="zh-CN"/>
        </w:rPr>
        <w:t xml:space="preserve">is used as the processing delay </w:t>
      </w:r>
      <w:r w:rsidR="00620DE0" w:rsidRPr="00620DE0">
        <w:rPr>
          <w:szCs w:val="22"/>
        </w:rPr>
        <w:t>for adaptation to the indicated minimum applicable K0/K2 value(s) for a scheduled cell triggered by the 1-bit indication of a DCI format 1-1 or 0-1 with in the scheduling cell</w:t>
      </w:r>
      <w:r w:rsidR="004C2B26">
        <w:rPr>
          <w:rFonts w:eastAsia="宋体" w:hint="eastAsia"/>
          <w:szCs w:val="22"/>
          <w:lang w:val="en-US" w:eastAsia="zh-CN"/>
        </w:rPr>
        <w:t>.</w:t>
      </w:r>
      <w:r w:rsidR="00840D38">
        <w:rPr>
          <w:rFonts w:eastAsia="宋体" w:hint="eastAsia"/>
          <w:szCs w:val="22"/>
          <w:lang w:val="en-US" w:eastAsia="zh-CN"/>
        </w:rPr>
        <w:t xml:space="preserve"> </w:t>
      </w:r>
      <w:r w:rsidR="00684D9B">
        <w:rPr>
          <w:rFonts w:eastAsia="宋体"/>
          <w:szCs w:val="22"/>
          <w:lang w:val="en-US" w:eastAsia="zh-CN"/>
        </w:rPr>
        <w:t xml:space="preserve">The </w:t>
      </w:r>
      <w:r w:rsidR="004D661B">
        <w:rPr>
          <w:rFonts w:eastAsia="宋体" w:hint="eastAsia"/>
          <w:szCs w:val="22"/>
          <w:lang w:val="en-US" w:eastAsia="zh-CN"/>
        </w:rPr>
        <w:t>remaining</w:t>
      </w:r>
      <w:r w:rsidR="00840D38">
        <w:rPr>
          <w:rFonts w:eastAsia="宋体" w:hint="eastAsia"/>
          <w:szCs w:val="22"/>
          <w:lang w:val="en-US" w:eastAsia="zh-CN"/>
        </w:rPr>
        <w:t xml:space="preserve"> FFS</w:t>
      </w:r>
      <w:r w:rsidR="00684D9B">
        <w:rPr>
          <w:rFonts w:eastAsia="宋体"/>
          <w:szCs w:val="22"/>
          <w:lang w:val="en-US" w:eastAsia="zh-CN"/>
        </w:rPr>
        <w:t xml:space="preserve"> points are </w:t>
      </w:r>
      <w:r w:rsidR="00840D38">
        <w:rPr>
          <w:rFonts w:eastAsia="宋体" w:hint="eastAsia"/>
          <w:szCs w:val="22"/>
          <w:lang w:val="en-US" w:eastAsia="zh-CN"/>
        </w:rPr>
        <w:t>as follow</w:t>
      </w:r>
      <w:r w:rsidR="00684D9B">
        <w:rPr>
          <w:rFonts w:eastAsia="宋体"/>
          <w:szCs w:val="22"/>
          <w:lang w:val="en-US" w:eastAsia="zh-CN"/>
        </w:rPr>
        <w:t xml:space="preserve">s, </w:t>
      </w:r>
    </w:p>
    <w:p w:rsidR="00684D9B" w:rsidRDefault="00684D9B" w:rsidP="00CC0A65">
      <w:pPr>
        <w:spacing w:before="120" w:after="0"/>
        <w:jc w:val="both"/>
        <w:rPr>
          <w:rFonts w:eastAsia="宋体"/>
          <w:szCs w:val="22"/>
          <w:lang w:val="en-US" w:eastAsia="zh-CN"/>
        </w:rPr>
      </w:pPr>
    </w:p>
    <w:p w:rsidR="00620DE0" w:rsidRPr="004D661B" w:rsidRDefault="00620DE0" w:rsidP="00620DE0">
      <w:pPr>
        <w:pStyle w:val="ac"/>
        <w:numPr>
          <w:ilvl w:val="0"/>
          <w:numId w:val="38"/>
        </w:numPr>
        <w:spacing w:before="0" w:beforeAutospacing="0" w:after="0" w:afterAutospacing="0"/>
        <w:rPr>
          <w:rFonts w:ascii="Times New Roman" w:hAnsi="Times New Roman" w:cs="Times New Roman"/>
          <w:i/>
          <w:color w:val="auto"/>
          <w:sz w:val="20"/>
          <w:szCs w:val="22"/>
        </w:rPr>
      </w:pPr>
      <w:bookmarkStart w:id="5" w:name="OLE_LINK14"/>
      <w:bookmarkStart w:id="6" w:name="OLE_LINK15"/>
      <w:r w:rsidRPr="004D661B">
        <w:rPr>
          <w:rFonts w:ascii="Times New Roman" w:hAnsi="Times New Roman" w:cs="Times New Roman"/>
          <w:i/>
          <w:color w:val="auto"/>
          <w:sz w:val="20"/>
          <w:szCs w:val="22"/>
        </w:rPr>
        <w:t xml:space="preserve">With application delay, X, </w:t>
      </w:r>
      <w:bookmarkStart w:id="7" w:name="OLE_LINK9"/>
      <w:bookmarkStart w:id="8" w:name="OLE_LINK10"/>
      <w:r w:rsidRPr="004D661B">
        <w:rPr>
          <w:rFonts w:ascii="Times New Roman" w:hAnsi="Times New Roman" w:cs="Times New Roman"/>
          <w:i/>
          <w:color w:val="auto"/>
          <w:sz w:val="20"/>
          <w:szCs w:val="22"/>
        </w:rPr>
        <w:t>for adaptation to the indicated minimum applicable K0/K2 value(s) for a scheduled cell triggered by the 1-bit indication of a DCI format 1-1 or 0-1 with in the scheduling cell</w:t>
      </w:r>
      <w:bookmarkEnd w:id="7"/>
      <w:bookmarkEnd w:id="8"/>
      <w:r w:rsidRPr="004D661B">
        <w:rPr>
          <w:rFonts w:ascii="Times New Roman" w:hAnsi="Times New Roman" w:cs="Times New Roman"/>
          <w:i/>
          <w:color w:val="auto"/>
          <w:sz w:val="20"/>
          <w:szCs w:val="22"/>
        </w:rPr>
        <w:t>,</w:t>
      </w:r>
    </w:p>
    <w:p w:rsidR="00620DE0" w:rsidRPr="004D661B" w:rsidRDefault="00620DE0" w:rsidP="00620DE0">
      <w:pPr>
        <w:pStyle w:val="ac"/>
        <w:numPr>
          <w:ilvl w:val="1"/>
          <w:numId w:val="38"/>
        </w:numPr>
        <w:spacing w:before="0" w:beforeAutospacing="0" w:after="0" w:afterAutospacing="0"/>
        <w:rPr>
          <w:rFonts w:ascii="Times New Roman" w:hAnsi="Times New Roman" w:cs="Times New Roman"/>
          <w:i/>
          <w:color w:val="auto"/>
          <w:sz w:val="20"/>
          <w:szCs w:val="22"/>
        </w:rPr>
      </w:pPr>
      <w:r w:rsidRPr="004D661B">
        <w:rPr>
          <w:rFonts w:ascii="Times New Roman" w:hAnsi="Times New Roman" w:cs="Times New Roman"/>
          <w:i/>
          <w:color w:val="auto"/>
          <w:sz w:val="20"/>
          <w:szCs w:val="22"/>
        </w:rPr>
        <w:t>UE receives DCI of the change indication in slot n of the scheduling cell</w:t>
      </w:r>
    </w:p>
    <w:p w:rsidR="00620DE0" w:rsidRPr="004D661B" w:rsidRDefault="00620DE0" w:rsidP="00620DE0">
      <w:pPr>
        <w:pStyle w:val="ac"/>
        <w:numPr>
          <w:ilvl w:val="1"/>
          <w:numId w:val="38"/>
        </w:numPr>
        <w:spacing w:before="0" w:beforeAutospacing="0" w:after="0" w:afterAutospacing="0"/>
        <w:rPr>
          <w:rFonts w:ascii="Times New Roman" w:hAnsi="Times New Roman" w:cs="Times New Roman"/>
          <w:i/>
          <w:color w:val="auto"/>
          <w:sz w:val="20"/>
          <w:szCs w:val="22"/>
        </w:rPr>
      </w:pPr>
      <w:r w:rsidRPr="004D661B">
        <w:rPr>
          <w:rFonts w:ascii="Times New Roman" w:hAnsi="Times New Roman" w:cs="Times New Roman"/>
          <w:i/>
          <w:color w:val="auto"/>
          <w:sz w:val="20"/>
          <w:szCs w:val="22"/>
        </w:rPr>
        <w:t>UE can be scheduled with the indicated minimum applicable K0/K2 value(s) for PDSCH/PUSCH on the scheduled cell in a DCI in slot (n + X) of the scheduling cell</w:t>
      </w:r>
    </w:p>
    <w:bookmarkEnd w:id="5"/>
    <w:bookmarkEnd w:id="6"/>
    <w:p w:rsidR="00620DE0" w:rsidRPr="004D661B" w:rsidRDefault="00620DE0" w:rsidP="00620DE0">
      <w:pPr>
        <w:pStyle w:val="ac"/>
        <w:numPr>
          <w:ilvl w:val="0"/>
          <w:numId w:val="38"/>
        </w:numPr>
        <w:spacing w:before="0" w:beforeAutospacing="0" w:after="0" w:afterAutospacing="0"/>
        <w:rPr>
          <w:rFonts w:ascii="Times New Roman" w:hAnsi="Times New Roman" w:cs="Times New Roman"/>
          <w:i/>
          <w:color w:val="auto"/>
          <w:sz w:val="20"/>
          <w:szCs w:val="22"/>
        </w:rPr>
      </w:pPr>
      <w:r w:rsidRPr="004D661B">
        <w:rPr>
          <w:rFonts w:ascii="Times New Roman" w:hAnsi="Times New Roman" w:cs="Times New Roman"/>
          <w:i/>
          <w:color w:val="auto"/>
          <w:sz w:val="20"/>
          <w:szCs w:val="22"/>
        </w:rPr>
        <w:t>For same-carrier scheduling and at least for PDCCH monitoring case 1-1,</w:t>
      </w:r>
    </w:p>
    <w:p w:rsidR="00620DE0" w:rsidRPr="004D661B" w:rsidRDefault="00620DE0" w:rsidP="00620DE0">
      <w:pPr>
        <w:pStyle w:val="ac"/>
        <w:numPr>
          <w:ilvl w:val="1"/>
          <w:numId w:val="38"/>
        </w:numPr>
        <w:spacing w:before="0" w:beforeAutospacing="0" w:after="0" w:afterAutospacing="0"/>
        <w:rPr>
          <w:rFonts w:ascii="Times New Roman" w:hAnsi="Times New Roman" w:cs="Times New Roman"/>
          <w:i/>
          <w:color w:val="auto"/>
          <w:sz w:val="20"/>
          <w:szCs w:val="22"/>
        </w:rPr>
      </w:pPr>
      <w:r w:rsidRPr="004D661B">
        <w:rPr>
          <w:rFonts w:ascii="Times New Roman" w:hAnsi="Times New Roman" w:cs="Times New Roman"/>
          <w:i/>
          <w:color w:val="auto"/>
          <w:sz w:val="20"/>
          <w:szCs w:val="22"/>
        </w:rPr>
        <w:t>X = max(Y, Z)</w:t>
      </w:r>
    </w:p>
    <w:p w:rsidR="00620DE0" w:rsidRPr="004D661B" w:rsidRDefault="00620DE0" w:rsidP="00620DE0">
      <w:pPr>
        <w:numPr>
          <w:ilvl w:val="1"/>
          <w:numId w:val="38"/>
        </w:numPr>
        <w:spacing w:after="0"/>
        <w:textAlignment w:val="center"/>
        <w:rPr>
          <w:rFonts w:eastAsia="宋体"/>
          <w:i/>
          <w:szCs w:val="22"/>
          <w:lang w:val="en-US" w:eastAsia="zh-CN"/>
        </w:rPr>
      </w:pPr>
      <w:r w:rsidRPr="004D661B">
        <w:rPr>
          <w:rFonts w:eastAsia="宋体"/>
          <w:i/>
          <w:szCs w:val="22"/>
          <w:lang w:val="en-US" w:eastAsia="zh-CN"/>
        </w:rPr>
        <w:t>Y is the active minimum applicable K0 value of the active DL BWP prior to the change indication</w:t>
      </w:r>
    </w:p>
    <w:p w:rsidR="00620DE0" w:rsidRPr="004D661B" w:rsidRDefault="00620DE0" w:rsidP="00620DE0">
      <w:pPr>
        <w:numPr>
          <w:ilvl w:val="1"/>
          <w:numId w:val="38"/>
        </w:numPr>
        <w:spacing w:after="0"/>
        <w:textAlignment w:val="center"/>
        <w:rPr>
          <w:rFonts w:eastAsia="宋体"/>
          <w:i/>
          <w:szCs w:val="22"/>
          <w:lang w:val="en-US" w:eastAsia="zh-CN"/>
        </w:rPr>
      </w:pPr>
      <w:r w:rsidRPr="004D661B">
        <w:rPr>
          <w:rFonts w:eastAsia="宋体"/>
          <w:i/>
          <w:szCs w:val="22"/>
          <w:lang w:val="en-US" w:eastAsia="zh-CN"/>
        </w:rPr>
        <w:t>Z is ([1], [1], [2], [2]) for DL SCS of (15, 30, 60, 120) KHz, respectively</w:t>
      </w:r>
    </w:p>
    <w:p w:rsidR="00620DE0" w:rsidRPr="004D661B" w:rsidRDefault="00620DE0" w:rsidP="00620DE0">
      <w:pPr>
        <w:pStyle w:val="ac"/>
        <w:numPr>
          <w:ilvl w:val="0"/>
          <w:numId w:val="38"/>
        </w:numPr>
        <w:spacing w:before="0" w:beforeAutospacing="0" w:after="0" w:afterAutospacing="0"/>
        <w:rPr>
          <w:rFonts w:ascii="Times New Roman" w:hAnsi="Times New Roman" w:cs="Times New Roman"/>
          <w:i/>
          <w:color w:val="auto"/>
          <w:sz w:val="20"/>
          <w:szCs w:val="22"/>
        </w:rPr>
      </w:pPr>
      <w:r w:rsidRPr="004D661B">
        <w:rPr>
          <w:rFonts w:ascii="Times New Roman" w:hAnsi="Times New Roman" w:cs="Times New Roman"/>
          <w:i/>
          <w:color w:val="auto"/>
          <w:sz w:val="20"/>
          <w:szCs w:val="22"/>
        </w:rPr>
        <w:t xml:space="preserve">FFS: Cross-carrier scheduling </w:t>
      </w:r>
    </w:p>
    <w:p w:rsidR="00620DE0" w:rsidRPr="004D661B" w:rsidRDefault="00620DE0" w:rsidP="00620DE0">
      <w:pPr>
        <w:pStyle w:val="ac"/>
        <w:numPr>
          <w:ilvl w:val="0"/>
          <w:numId w:val="38"/>
        </w:numPr>
        <w:spacing w:before="0" w:beforeAutospacing="0" w:after="0" w:afterAutospacing="0"/>
        <w:rPr>
          <w:rFonts w:ascii="Times New Roman" w:hAnsi="Times New Roman" w:cs="Times New Roman"/>
          <w:i/>
          <w:color w:val="auto"/>
          <w:sz w:val="20"/>
          <w:szCs w:val="22"/>
        </w:rPr>
      </w:pPr>
      <w:r w:rsidRPr="004D661B">
        <w:rPr>
          <w:rFonts w:ascii="Times New Roman" w:hAnsi="Times New Roman" w:cs="Times New Roman"/>
          <w:i/>
          <w:color w:val="auto"/>
          <w:sz w:val="20"/>
          <w:szCs w:val="22"/>
        </w:rPr>
        <w:t>FFS: PDCCH monitoring case 1-2 and case 2</w:t>
      </w:r>
    </w:p>
    <w:p w:rsidR="00620DE0" w:rsidRPr="004D661B" w:rsidRDefault="00620DE0" w:rsidP="00620DE0">
      <w:pPr>
        <w:pStyle w:val="ac"/>
        <w:numPr>
          <w:ilvl w:val="0"/>
          <w:numId w:val="38"/>
        </w:numPr>
        <w:spacing w:before="0" w:beforeAutospacing="0" w:after="0" w:afterAutospacing="0"/>
        <w:rPr>
          <w:rFonts w:ascii="Times New Roman" w:hAnsi="Times New Roman" w:cs="Times New Roman"/>
          <w:i/>
          <w:color w:val="auto"/>
          <w:sz w:val="20"/>
          <w:szCs w:val="22"/>
        </w:rPr>
      </w:pPr>
      <w:r w:rsidRPr="004D661B">
        <w:rPr>
          <w:rFonts w:ascii="Times New Roman" w:hAnsi="Times New Roman" w:cs="Times New Roman"/>
          <w:i/>
          <w:color w:val="auto"/>
          <w:sz w:val="20"/>
          <w:szCs w:val="22"/>
        </w:rPr>
        <w:t>FFS: Whether and how to add a delay for adaptation from same-slot scheduling to cross-slot scheduling before potential data retransmission(s) is finished</w:t>
      </w:r>
    </w:p>
    <w:p w:rsidR="00620DE0" w:rsidRPr="00D6719F" w:rsidRDefault="00620DE0" w:rsidP="00620DE0">
      <w:pPr>
        <w:pStyle w:val="ac"/>
        <w:numPr>
          <w:ilvl w:val="0"/>
          <w:numId w:val="38"/>
        </w:numPr>
        <w:spacing w:before="0" w:beforeAutospacing="0" w:after="0" w:afterAutospacing="0"/>
        <w:rPr>
          <w:rFonts w:ascii="Times New Roman" w:hAnsi="Times New Roman" w:cs="Times New Roman"/>
          <w:i/>
          <w:color w:val="auto"/>
          <w:sz w:val="20"/>
          <w:szCs w:val="22"/>
        </w:rPr>
      </w:pPr>
      <w:r w:rsidRPr="004D661B">
        <w:rPr>
          <w:rFonts w:ascii="Times New Roman" w:hAnsi="Times New Roman" w:cs="Times New Roman"/>
          <w:i/>
          <w:color w:val="auto"/>
          <w:sz w:val="20"/>
          <w:szCs w:val="22"/>
        </w:rPr>
        <w:t>FFS whether or not/how to define the upper bound for the application dela</w:t>
      </w:r>
      <w:r w:rsidRPr="00D6719F">
        <w:rPr>
          <w:rFonts w:ascii="Times New Roman" w:hAnsi="Times New Roman" w:cs="Times New Roman"/>
          <w:i/>
          <w:color w:val="auto"/>
          <w:sz w:val="20"/>
          <w:szCs w:val="22"/>
        </w:rPr>
        <w:t>y</w:t>
      </w:r>
    </w:p>
    <w:p w:rsidR="00D6719F" w:rsidRPr="00D6719F" w:rsidRDefault="00D6719F" w:rsidP="00D6719F">
      <w:pPr>
        <w:pStyle w:val="ac"/>
        <w:numPr>
          <w:ilvl w:val="0"/>
          <w:numId w:val="38"/>
        </w:numPr>
        <w:spacing w:before="0" w:beforeAutospacing="0" w:after="0" w:afterAutospacing="0"/>
        <w:rPr>
          <w:rFonts w:ascii="Times New Roman" w:hAnsi="Times New Roman" w:cs="Times New Roman"/>
          <w:i/>
          <w:color w:val="auto"/>
          <w:sz w:val="20"/>
          <w:szCs w:val="22"/>
        </w:rPr>
      </w:pPr>
      <w:r w:rsidRPr="00D6719F">
        <w:rPr>
          <w:rFonts w:ascii="Times New Roman" w:hAnsi="Times New Roman" w:cs="Times New Roman"/>
          <w:i/>
          <w:color w:val="auto"/>
          <w:sz w:val="20"/>
          <w:szCs w:val="22"/>
        </w:rPr>
        <w:t>FFS whether/how to define UE behavior in case of miss detection</w:t>
      </w:r>
    </w:p>
    <w:p w:rsidR="00851D2A" w:rsidRDefault="00851D2A" w:rsidP="00851D2A">
      <w:pPr>
        <w:spacing w:before="120" w:after="120"/>
        <w:jc w:val="both"/>
        <w:rPr>
          <w:rFonts w:eastAsia="宋体"/>
          <w:szCs w:val="22"/>
          <w:lang w:val="en-US" w:eastAsia="zh-CN"/>
        </w:rPr>
      </w:pPr>
      <w:r>
        <w:rPr>
          <w:rFonts w:eastAsia="宋体"/>
          <w:szCs w:val="22"/>
          <w:lang w:val="en-US" w:eastAsia="zh-CN"/>
        </w:rPr>
        <w:t>T</w:t>
      </w:r>
      <w:r>
        <w:rPr>
          <w:rFonts w:eastAsia="宋体" w:hint="eastAsia"/>
          <w:szCs w:val="22"/>
          <w:lang w:val="en-US" w:eastAsia="zh-CN"/>
        </w:rPr>
        <w:t xml:space="preserve">his contribution is discussed that the </w:t>
      </w:r>
      <w:r w:rsidR="00A4649A">
        <w:rPr>
          <w:rFonts w:eastAsia="宋体" w:hint="eastAsia"/>
          <w:szCs w:val="22"/>
          <w:lang w:val="en-US" w:eastAsia="zh-CN"/>
        </w:rPr>
        <w:t xml:space="preserve">above </w:t>
      </w:r>
      <w:r w:rsidR="006E49FA">
        <w:rPr>
          <w:rFonts w:eastAsia="宋体" w:hint="eastAsia"/>
          <w:szCs w:val="22"/>
          <w:lang w:val="en-US" w:eastAsia="zh-CN"/>
        </w:rPr>
        <w:t xml:space="preserve">FFS </w:t>
      </w:r>
      <w:r>
        <w:rPr>
          <w:rFonts w:eastAsia="宋体" w:hint="eastAsia"/>
          <w:szCs w:val="22"/>
          <w:lang w:val="en-US" w:eastAsia="zh-CN"/>
        </w:rPr>
        <w:t xml:space="preserve">of cross-slot scheduling </w:t>
      </w:r>
      <w:r w:rsidR="006E49FA">
        <w:rPr>
          <w:rFonts w:eastAsia="宋体" w:hint="eastAsia"/>
          <w:szCs w:val="22"/>
          <w:lang w:val="en-US" w:eastAsia="zh-CN"/>
        </w:rPr>
        <w:t xml:space="preserve">details </w:t>
      </w:r>
      <w:r>
        <w:rPr>
          <w:rFonts w:eastAsia="宋体" w:hint="eastAsia"/>
          <w:szCs w:val="22"/>
          <w:lang w:val="en-US" w:eastAsia="zh-CN"/>
        </w:rPr>
        <w:t xml:space="preserve">for UE power saving. </w:t>
      </w:r>
    </w:p>
    <w:p w:rsidR="00D01821" w:rsidRPr="00706C0A" w:rsidRDefault="00D01821" w:rsidP="00CC0A65">
      <w:pPr>
        <w:spacing w:before="120" w:after="120"/>
        <w:jc w:val="both"/>
        <w:rPr>
          <w:rFonts w:eastAsia="宋体"/>
          <w:szCs w:val="22"/>
          <w:lang w:val="en-US" w:eastAsia="zh-CN"/>
        </w:rPr>
      </w:pPr>
    </w:p>
    <w:p w:rsidR="00950718" w:rsidRDefault="007B3617" w:rsidP="00CC0A65">
      <w:pPr>
        <w:pStyle w:val="1"/>
        <w:rPr>
          <w:rFonts w:eastAsiaTheme="minorEastAsia"/>
          <w:szCs w:val="36"/>
          <w:lang w:eastAsia="zh-CN"/>
        </w:rPr>
      </w:pPr>
      <w:r>
        <w:rPr>
          <w:rFonts w:eastAsiaTheme="minorEastAsia" w:hint="eastAsia"/>
          <w:szCs w:val="36"/>
          <w:lang w:eastAsia="zh-CN"/>
        </w:rPr>
        <w:t xml:space="preserve"> </w:t>
      </w:r>
      <w:r w:rsidR="006B70CC">
        <w:rPr>
          <w:rFonts w:eastAsiaTheme="minorEastAsia" w:hint="eastAsia"/>
          <w:szCs w:val="36"/>
          <w:lang w:eastAsia="zh-CN"/>
        </w:rPr>
        <w:t xml:space="preserve">Application </w:t>
      </w:r>
      <w:r w:rsidR="00A7755A">
        <w:rPr>
          <w:rFonts w:eastAsiaTheme="minorEastAsia" w:hint="eastAsia"/>
          <w:szCs w:val="36"/>
          <w:lang w:eastAsia="zh-CN"/>
        </w:rPr>
        <w:t>delay</w:t>
      </w:r>
    </w:p>
    <w:p w:rsidR="00206DA4" w:rsidRDefault="00206DA4" w:rsidP="00206DA4">
      <w:pPr>
        <w:pStyle w:val="2"/>
        <w:rPr>
          <w:rFonts w:eastAsia="宋体"/>
          <w:lang w:eastAsia="zh-CN"/>
        </w:rPr>
      </w:pPr>
      <w:r>
        <w:rPr>
          <w:rFonts w:eastAsia="宋体"/>
          <w:lang w:eastAsia="zh-CN"/>
        </w:rPr>
        <w:t>D</w:t>
      </w:r>
      <w:r>
        <w:rPr>
          <w:rFonts w:eastAsia="宋体" w:hint="eastAsia"/>
          <w:lang w:eastAsia="zh-CN"/>
        </w:rPr>
        <w:t>ifferent PDCCH monitoring cases</w:t>
      </w:r>
    </w:p>
    <w:p w:rsidR="00134331" w:rsidRDefault="003B3962" w:rsidP="003377D1">
      <w:pPr>
        <w:pStyle w:val="a7"/>
        <w:spacing w:before="120"/>
        <w:jc w:val="both"/>
        <w:rPr>
          <w:rFonts w:eastAsiaTheme="minorEastAsia"/>
          <w:lang w:val="en-US" w:eastAsia="zh-CN"/>
        </w:rPr>
      </w:pPr>
      <w:r>
        <w:rPr>
          <w:rFonts w:eastAsiaTheme="minorEastAsia"/>
          <w:lang w:val="en-US" w:eastAsia="zh-CN"/>
        </w:rPr>
        <w:t>T</w:t>
      </w:r>
      <w:r>
        <w:rPr>
          <w:rFonts w:eastAsiaTheme="minorEastAsia" w:hint="eastAsia"/>
          <w:lang w:val="en-US" w:eastAsia="zh-CN"/>
        </w:rPr>
        <w:t>here are three case</w:t>
      </w:r>
      <w:r w:rsidR="0049610B">
        <w:rPr>
          <w:rFonts w:eastAsiaTheme="minorEastAsia" w:hint="eastAsia"/>
          <w:lang w:val="en-US" w:eastAsia="zh-CN"/>
        </w:rPr>
        <w:t>s</w:t>
      </w:r>
      <w:r>
        <w:rPr>
          <w:rFonts w:eastAsiaTheme="minorEastAsia" w:hint="eastAsia"/>
          <w:lang w:val="en-US" w:eastAsia="zh-CN"/>
        </w:rPr>
        <w:t xml:space="preserve"> f</w:t>
      </w:r>
      <w:r w:rsidRPr="003B3962">
        <w:rPr>
          <w:rFonts w:eastAsiaTheme="minorEastAsia" w:hint="eastAsia"/>
          <w:lang w:val="en-US" w:eastAsia="zh-CN"/>
        </w:rPr>
        <w:t>or</w:t>
      </w:r>
      <w:r>
        <w:rPr>
          <w:rFonts w:eastAsiaTheme="minorEastAsia" w:hint="eastAsia"/>
          <w:lang w:val="en-US" w:eastAsia="zh-CN"/>
        </w:rPr>
        <w:t xml:space="preserve"> PDCCH monitoring based on different starting position</w:t>
      </w:r>
      <w:r w:rsidR="00EE67B9">
        <w:rPr>
          <w:rFonts w:eastAsiaTheme="minorEastAsia" w:hint="eastAsia"/>
          <w:lang w:val="en-US" w:eastAsia="zh-CN"/>
        </w:rPr>
        <w:t>s</w:t>
      </w:r>
      <w:r>
        <w:rPr>
          <w:rFonts w:eastAsiaTheme="minorEastAsia" w:hint="eastAsia"/>
          <w:lang w:val="en-US" w:eastAsia="zh-CN"/>
        </w:rPr>
        <w:t xml:space="preserve"> and number of PDCCH monitoring </w:t>
      </w:r>
      <w:r w:rsidR="00EE67B9">
        <w:rPr>
          <w:rFonts w:eastAsiaTheme="minorEastAsia"/>
          <w:lang w:val="en-US" w:eastAsia="zh-CN"/>
        </w:rPr>
        <w:t>occasions</w:t>
      </w:r>
      <w:r w:rsidR="00EE67B9">
        <w:rPr>
          <w:rFonts w:eastAsiaTheme="minorEastAsia" w:hint="eastAsia"/>
          <w:lang w:val="en-US" w:eastAsia="zh-CN"/>
        </w:rPr>
        <w:t xml:space="preserve"> </w:t>
      </w:r>
      <w:r>
        <w:rPr>
          <w:rFonts w:eastAsiaTheme="minorEastAsia" w:hint="eastAsia"/>
          <w:lang w:val="en-US" w:eastAsia="zh-CN"/>
        </w:rPr>
        <w:t>within one slot: PDCCH</w:t>
      </w:r>
      <w:r w:rsidR="000F4E86">
        <w:rPr>
          <w:rFonts w:eastAsiaTheme="minorEastAsia" w:hint="eastAsia"/>
          <w:lang w:val="en-US" w:eastAsia="zh-CN"/>
        </w:rPr>
        <w:t xml:space="preserve"> </w:t>
      </w:r>
      <w:r>
        <w:rPr>
          <w:rFonts w:eastAsiaTheme="minorEastAsia" w:hint="eastAsia"/>
          <w:lang w:val="en-US" w:eastAsia="zh-CN"/>
        </w:rPr>
        <w:t>monitoring case1-1, case1-2 and case2</w:t>
      </w:r>
      <w:r w:rsidR="00134331">
        <w:rPr>
          <w:rFonts w:eastAsiaTheme="minorEastAsia"/>
          <w:lang w:val="en-US" w:eastAsia="zh-CN"/>
        </w:rPr>
        <w:t xml:space="preserve"> in RAN1#91</w:t>
      </w:r>
      <w:r w:rsidR="004041D0">
        <w:rPr>
          <w:rFonts w:eastAsiaTheme="minorEastAsia" w:hint="eastAsia"/>
          <w:lang w:val="en-US" w:eastAsia="zh-CN"/>
        </w:rPr>
        <w:t xml:space="preserve"> </w:t>
      </w:r>
      <w:r w:rsidR="00EA398F">
        <w:rPr>
          <w:rFonts w:eastAsiaTheme="minorEastAsia"/>
          <w:lang w:val="en-US" w:eastAsia="zh-CN"/>
        </w:rPr>
        <w:fldChar w:fldCharType="begin"/>
      </w:r>
      <w:r w:rsidR="00240452">
        <w:rPr>
          <w:rFonts w:eastAsiaTheme="minorEastAsia"/>
          <w:lang w:val="en-US" w:eastAsia="zh-CN"/>
        </w:rPr>
        <w:instrText xml:space="preserve"> </w:instrText>
      </w:r>
      <w:r w:rsidR="00240452">
        <w:rPr>
          <w:rFonts w:eastAsiaTheme="minorEastAsia" w:hint="eastAsia"/>
          <w:lang w:val="en-US" w:eastAsia="zh-CN"/>
        </w:rPr>
        <w:instrText>REF _Ref23924461 \n \h</w:instrText>
      </w:r>
      <w:r w:rsidR="00240452">
        <w:rPr>
          <w:rFonts w:eastAsiaTheme="minorEastAsia"/>
          <w:lang w:val="en-US" w:eastAsia="zh-CN"/>
        </w:rPr>
        <w:instrText xml:space="preserve"> </w:instrText>
      </w:r>
      <w:r w:rsidR="00EA398F">
        <w:rPr>
          <w:rFonts w:eastAsiaTheme="minorEastAsia"/>
          <w:lang w:val="en-US" w:eastAsia="zh-CN"/>
        </w:rPr>
      </w:r>
      <w:r w:rsidR="00EA398F">
        <w:rPr>
          <w:rFonts w:eastAsiaTheme="minorEastAsia"/>
          <w:lang w:val="en-US" w:eastAsia="zh-CN"/>
        </w:rPr>
        <w:fldChar w:fldCharType="separate"/>
      </w:r>
      <w:r w:rsidR="00732B82">
        <w:rPr>
          <w:rFonts w:eastAsiaTheme="minorEastAsia"/>
          <w:lang w:val="en-US" w:eastAsia="zh-CN"/>
        </w:rPr>
        <w:t>[2]</w:t>
      </w:r>
      <w:r w:rsidR="00EA398F">
        <w:rPr>
          <w:rFonts w:eastAsiaTheme="minorEastAsia"/>
          <w:lang w:val="en-US" w:eastAsia="zh-CN"/>
        </w:rPr>
        <w:fldChar w:fldCharType="end"/>
      </w:r>
      <w:r w:rsidR="00134331">
        <w:rPr>
          <w:rFonts w:eastAsiaTheme="minorEastAsia"/>
          <w:lang w:val="en-US" w:eastAsia="zh-CN"/>
        </w:rPr>
        <w:t xml:space="preserve"> as follows,</w:t>
      </w:r>
      <w:r w:rsidR="00E0528C">
        <w:rPr>
          <w:rFonts w:eastAsiaTheme="minorEastAsia" w:hint="eastAsia"/>
          <w:lang w:val="en-US" w:eastAsia="zh-CN"/>
        </w:rPr>
        <w:t xml:space="preserve"> </w:t>
      </w:r>
    </w:p>
    <w:p w:rsidR="00134331" w:rsidRDefault="00134331" w:rsidP="00134331">
      <w:pPr>
        <w:rPr>
          <w:highlight w:val="green"/>
        </w:rPr>
      </w:pPr>
      <w:r>
        <w:rPr>
          <w:highlight w:val="green"/>
        </w:rPr>
        <w:t>Agreements:</w:t>
      </w:r>
    </w:p>
    <w:p w:rsidR="00134331" w:rsidRDefault="00134331" w:rsidP="00134331">
      <w:pPr>
        <w:numPr>
          <w:ilvl w:val="0"/>
          <w:numId w:val="44"/>
        </w:numPr>
        <w:spacing w:after="0"/>
      </w:pPr>
      <w:r>
        <w:t>For information, the following cases are clarified:</w:t>
      </w:r>
    </w:p>
    <w:p w:rsidR="00134331" w:rsidRDefault="00134331" w:rsidP="00134331">
      <w:pPr>
        <w:numPr>
          <w:ilvl w:val="1"/>
          <w:numId w:val="44"/>
        </w:numPr>
        <w:spacing w:after="0"/>
      </w:pPr>
      <w:r>
        <w:t>Case 1: PDCCH monitoring periodicity of 14 or more symbols</w:t>
      </w:r>
    </w:p>
    <w:p w:rsidR="00134331" w:rsidRDefault="00134331" w:rsidP="00134331">
      <w:pPr>
        <w:numPr>
          <w:ilvl w:val="2"/>
          <w:numId w:val="44"/>
        </w:numPr>
        <w:spacing w:after="0"/>
      </w:pPr>
      <w:r>
        <w:t>Case 1-1: PDCCH monitoring on up to three OFDM symbols at the beginning of a slot</w:t>
      </w:r>
    </w:p>
    <w:p w:rsidR="00134331" w:rsidRDefault="00134331" w:rsidP="00134331">
      <w:pPr>
        <w:numPr>
          <w:ilvl w:val="2"/>
          <w:numId w:val="44"/>
        </w:numPr>
        <w:spacing w:after="0"/>
      </w:pPr>
      <w:r>
        <w:t>Case 1-2: PDCCH monitoring on any span of up to 3 consecutive OFDM symbols of a slot</w:t>
      </w:r>
    </w:p>
    <w:p w:rsidR="00134331" w:rsidRDefault="00134331" w:rsidP="00134331">
      <w:pPr>
        <w:numPr>
          <w:ilvl w:val="3"/>
          <w:numId w:val="44"/>
        </w:numPr>
        <w:spacing w:after="0"/>
      </w:pPr>
      <w:r>
        <w:t>For a given UE, all search space configurations are within the same span of 3 consecutive OFDM symbols in the slot</w:t>
      </w:r>
    </w:p>
    <w:p w:rsidR="00134331" w:rsidRDefault="00134331" w:rsidP="00134331">
      <w:pPr>
        <w:numPr>
          <w:ilvl w:val="1"/>
          <w:numId w:val="44"/>
        </w:numPr>
        <w:spacing w:after="0"/>
      </w:pPr>
      <w:r>
        <w:t>Case 2: PDCCH monitoring periodicity of less than 14 symbols</w:t>
      </w:r>
    </w:p>
    <w:p w:rsidR="00134331" w:rsidRDefault="00134331" w:rsidP="00134331">
      <w:pPr>
        <w:numPr>
          <w:ilvl w:val="2"/>
          <w:numId w:val="44"/>
        </w:numPr>
        <w:spacing w:after="0"/>
      </w:pPr>
      <w:r>
        <w:t>Note: this includes the PDCCH monitoring of up to three OFDM symbols at the beginning of a slot</w:t>
      </w:r>
    </w:p>
    <w:p w:rsidR="0081499A" w:rsidRDefault="00441FFC" w:rsidP="003377D1">
      <w:pPr>
        <w:pStyle w:val="a7"/>
        <w:spacing w:before="120"/>
        <w:jc w:val="both"/>
        <w:rPr>
          <w:rFonts w:eastAsiaTheme="minorEastAsia"/>
          <w:lang w:val="en-US" w:eastAsia="zh-CN"/>
        </w:rPr>
      </w:pPr>
      <w:r>
        <w:rPr>
          <w:rFonts w:eastAsiaTheme="minorEastAsia" w:hint="eastAsia"/>
          <w:lang w:val="en-US" w:eastAsia="zh-CN"/>
        </w:rPr>
        <w:t>For PDCCH monitoring case1-1,</w:t>
      </w:r>
      <w:r w:rsidR="0047176F">
        <w:rPr>
          <w:rFonts w:eastAsiaTheme="minorEastAsia" w:hint="eastAsia"/>
          <w:lang w:val="en-US" w:eastAsia="zh-CN"/>
        </w:rPr>
        <w:t xml:space="preserve"> it is </w:t>
      </w:r>
      <w:r w:rsidR="0047176F">
        <w:rPr>
          <w:rFonts w:eastAsiaTheme="minorEastAsia"/>
          <w:lang w:val="en-US" w:eastAsia="zh-CN"/>
        </w:rPr>
        <w:t>assumed</w:t>
      </w:r>
      <w:r w:rsidR="0047176F">
        <w:rPr>
          <w:rFonts w:eastAsiaTheme="minorEastAsia" w:hint="eastAsia"/>
          <w:lang w:val="en-US" w:eastAsia="zh-CN"/>
        </w:rPr>
        <w:t xml:space="preserve"> that</w:t>
      </w:r>
      <w:r>
        <w:rPr>
          <w:rFonts w:eastAsiaTheme="minorEastAsia" w:hint="eastAsia"/>
          <w:lang w:val="en-US" w:eastAsia="zh-CN"/>
        </w:rPr>
        <w:t xml:space="preserve"> </w:t>
      </w:r>
      <w:r w:rsidR="00EE330C">
        <w:rPr>
          <w:rFonts w:eastAsiaTheme="minorEastAsia" w:hint="eastAsia"/>
          <w:lang w:val="en-US" w:eastAsia="zh-CN"/>
        </w:rPr>
        <w:t xml:space="preserve">Z=1 for </w:t>
      </w:r>
      <w:r>
        <w:rPr>
          <w:rFonts w:eastAsiaTheme="minorEastAsia" w:hint="eastAsia"/>
          <w:lang w:val="en-US" w:eastAsia="zh-CN"/>
        </w:rPr>
        <w:t xml:space="preserve">PDCCH monitoring </w:t>
      </w:r>
      <w:r>
        <w:rPr>
          <w:rFonts w:eastAsiaTheme="minorEastAsia"/>
          <w:lang w:val="en-US" w:eastAsia="zh-CN"/>
        </w:rPr>
        <w:t>occasion</w:t>
      </w:r>
      <w:r w:rsidR="003D185D">
        <w:rPr>
          <w:rFonts w:eastAsiaTheme="minorEastAsia" w:hint="eastAsia"/>
          <w:lang w:val="en-US" w:eastAsia="zh-CN"/>
        </w:rPr>
        <w:t xml:space="preserve"> case1-1 with SCS </w:t>
      </w:r>
      <w:r w:rsidR="001D6074">
        <w:rPr>
          <w:rFonts w:eastAsiaTheme="minorEastAsia"/>
          <w:lang w:val="en-US" w:eastAsia="zh-CN"/>
        </w:rPr>
        <w:t>15 KHz</w:t>
      </w:r>
      <w:r w:rsidR="00253CEB">
        <w:rPr>
          <w:rFonts w:eastAsiaTheme="minorEastAsia" w:hint="eastAsia"/>
          <w:lang w:val="en-US" w:eastAsia="zh-CN"/>
        </w:rPr>
        <w:t xml:space="preserve"> and same-carrier scheduling</w:t>
      </w:r>
      <w:r>
        <w:rPr>
          <w:rFonts w:eastAsiaTheme="minorEastAsia" w:hint="eastAsia"/>
          <w:lang w:val="en-US" w:eastAsia="zh-CN"/>
        </w:rPr>
        <w:t xml:space="preserve">. </w:t>
      </w:r>
      <w:r w:rsidR="00834349">
        <w:rPr>
          <w:rFonts w:eastAsiaTheme="minorEastAsia"/>
          <w:lang w:val="en-US" w:eastAsia="zh-CN"/>
        </w:rPr>
        <w:t>F</w:t>
      </w:r>
      <w:r w:rsidR="00932630">
        <w:rPr>
          <w:rFonts w:eastAsiaTheme="minorEastAsia" w:hint="eastAsia"/>
          <w:lang w:val="en-US" w:eastAsia="zh-CN"/>
        </w:rPr>
        <w:t xml:space="preserve">or PDCCH </w:t>
      </w:r>
      <w:r w:rsidR="00932630">
        <w:rPr>
          <w:rFonts w:eastAsiaTheme="minorEastAsia"/>
          <w:lang w:val="en-US" w:eastAsia="zh-CN"/>
        </w:rPr>
        <w:t>monitoring</w:t>
      </w:r>
      <w:r w:rsidR="00932630">
        <w:rPr>
          <w:rFonts w:eastAsiaTheme="minorEastAsia" w:hint="eastAsia"/>
          <w:lang w:val="en-US" w:eastAsia="zh-CN"/>
        </w:rPr>
        <w:t xml:space="preserve"> case1-2, </w:t>
      </w:r>
      <w:r w:rsidR="003C1E35">
        <w:rPr>
          <w:rFonts w:eastAsiaTheme="minorEastAsia" w:hint="eastAsia"/>
          <w:lang w:val="en-US" w:eastAsia="zh-CN"/>
        </w:rPr>
        <w:t xml:space="preserve">the </w:t>
      </w:r>
      <w:r w:rsidR="008616AD">
        <w:rPr>
          <w:rFonts w:eastAsiaTheme="minorEastAsia"/>
          <w:lang w:val="en-US" w:eastAsia="zh-CN"/>
        </w:rPr>
        <w:t xml:space="preserve">position of </w:t>
      </w:r>
      <w:r w:rsidR="003C1E35">
        <w:rPr>
          <w:rFonts w:eastAsiaTheme="minorEastAsia" w:hint="eastAsia"/>
          <w:lang w:val="en-US" w:eastAsia="zh-CN"/>
        </w:rPr>
        <w:t xml:space="preserve">PDCCH monitoring </w:t>
      </w:r>
      <w:r w:rsidR="003C1E35">
        <w:rPr>
          <w:rFonts w:eastAsiaTheme="minorEastAsia"/>
          <w:lang w:val="en-US" w:eastAsia="zh-CN"/>
        </w:rPr>
        <w:t>occasion</w:t>
      </w:r>
      <w:r w:rsidR="008616AD">
        <w:rPr>
          <w:rFonts w:eastAsiaTheme="minorEastAsia"/>
          <w:lang w:val="en-US" w:eastAsia="zh-CN"/>
        </w:rPr>
        <w:t xml:space="preserve"> could </w:t>
      </w:r>
      <w:r w:rsidR="00F44059">
        <w:rPr>
          <w:rFonts w:eastAsiaTheme="minorEastAsia"/>
          <w:lang w:val="en-US" w:eastAsia="zh-CN"/>
        </w:rPr>
        <w:t>exceed the</w:t>
      </w:r>
      <w:r w:rsidR="003C1E35">
        <w:rPr>
          <w:rFonts w:eastAsiaTheme="minorEastAsia" w:hint="eastAsia"/>
          <w:lang w:val="en-US" w:eastAsia="zh-CN"/>
        </w:rPr>
        <w:t xml:space="preserve"> 7</w:t>
      </w:r>
      <w:r w:rsidR="003C1E35" w:rsidRPr="003C1E35">
        <w:rPr>
          <w:rFonts w:eastAsiaTheme="minorEastAsia" w:hint="eastAsia"/>
          <w:vertAlign w:val="superscript"/>
          <w:lang w:val="en-US" w:eastAsia="zh-CN"/>
        </w:rPr>
        <w:t>th</w:t>
      </w:r>
      <w:r w:rsidR="003C1E35">
        <w:rPr>
          <w:rFonts w:eastAsiaTheme="minorEastAsia" w:hint="eastAsia"/>
          <w:lang w:val="en-US" w:eastAsia="zh-CN"/>
        </w:rPr>
        <w:t xml:space="preserve"> symbol in slot N</w:t>
      </w:r>
      <w:r w:rsidR="008616AD">
        <w:rPr>
          <w:rFonts w:eastAsiaTheme="minorEastAsia"/>
          <w:lang w:val="en-US" w:eastAsia="zh-CN"/>
        </w:rPr>
        <w:t>.  The delay caused by</w:t>
      </w:r>
      <w:r w:rsidR="00B9554C">
        <w:rPr>
          <w:rFonts w:eastAsiaTheme="minorEastAsia"/>
          <w:lang w:val="en-US" w:eastAsia="zh-CN"/>
        </w:rPr>
        <w:t xml:space="preserve"> PDCCH</w:t>
      </w:r>
      <w:r>
        <w:rPr>
          <w:rFonts w:eastAsiaTheme="minorEastAsia" w:hint="eastAsia"/>
          <w:lang w:val="en-US" w:eastAsia="zh-CN"/>
        </w:rPr>
        <w:t xml:space="preserve"> reception and p</w:t>
      </w:r>
      <w:r w:rsidR="00FA114C">
        <w:rPr>
          <w:rFonts w:eastAsiaTheme="minorEastAsia"/>
          <w:lang w:val="en-US" w:eastAsia="zh-CN"/>
        </w:rPr>
        <w:t>rocessing</w:t>
      </w:r>
      <w:r>
        <w:rPr>
          <w:rFonts w:eastAsiaTheme="minorEastAsia" w:hint="eastAsia"/>
          <w:lang w:val="en-US" w:eastAsia="zh-CN"/>
        </w:rPr>
        <w:t xml:space="preserve"> time</w:t>
      </w:r>
      <w:r w:rsidR="007101CA">
        <w:rPr>
          <w:rFonts w:eastAsiaTheme="minorEastAsia" w:hint="eastAsia"/>
          <w:lang w:val="en-US" w:eastAsia="zh-CN"/>
        </w:rPr>
        <w:t xml:space="preserve"> </w:t>
      </w:r>
      <w:r w:rsidR="00B65F61">
        <w:rPr>
          <w:rFonts w:eastAsiaTheme="minorEastAsia" w:hint="eastAsia"/>
          <w:lang w:val="en-US" w:eastAsia="zh-CN"/>
        </w:rPr>
        <w:t xml:space="preserve">could </w:t>
      </w:r>
      <w:r w:rsidR="008616AD">
        <w:rPr>
          <w:rFonts w:eastAsiaTheme="minorEastAsia"/>
          <w:lang w:val="en-US" w:eastAsia="zh-CN"/>
        </w:rPr>
        <w:t>overflow</w:t>
      </w:r>
      <w:r w:rsidR="00B65F61">
        <w:rPr>
          <w:rFonts w:eastAsiaTheme="minorEastAsia" w:hint="eastAsia"/>
          <w:lang w:val="en-US" w:eastAsia="zh-CN"/>
        </w:rPr>
        <w:t xml:space="preserve"> in</w:t>
      </w:r>
      <w:r w:rsidR="008616AD">
        <w:rPr>
          <w:rFonts w:eastAsiaTheme="minorEastAsia"/>
          <w:lang w:val="en-US" w:eastAsia="zh-CN"/>
        </w:rPr>
        <w:t>to</w:t>
      </w:r>
      <w:r w:rsidR="00B65F61">
        <w:rPr>
          <w:rFonts w:eastAsiaTheme="minorEastAsia" w:hint="eastAsia"/>
          <w:lang w:val="en-US" w:eastAsia="zh-CN"/>
        </w:rPr>
        <w:t xml:space="preserve"> the next slot</w:t>
      </w:r>
      <w:r w:rsidR="008C56F6">
        <w:rPr>
          <w:rFonts w:eastAsiaTheme="minorEastAsia" w:hint="eastAsia"/>
          <w:lang w:val="en-US" w:eastAsia="zh-CN"/>
        </w:rPr>
        <w:t xml:space="preserve"> N+1</w:t>
      </w:r>
      <w:r w:rsidR="00970FE6">
        <w:rPr>
          <w:rFonts w:eastAsiaTheme="minorEastAsia" w:hint="eastAsia"/>
          <w:lang w:val="en-US" w:eastAsia="zh-CN"/>
        </w:rPr>
        <w:t>.</w:t>
      </w:r>
      <w:r w:rsidR="007101CA">
        <w:rPr>
          <w:rFonts w:eastAsiaTheme="minorEastAsia" w:hint="eastAsia"/>
          <w:lang w:val="en-US" w:eastAsia="zh-CN"/>
        </w:rPr>
        <w:t xml:space="preserve"> </w:t>
      </w:r>
      <w:r w:rsidR="009642CF">
        <w:rPr>
          <w:rFonts w:eastAsiaTheme="minorEastAsia"/>
          <w:lang w:val="en-US" w:eastAsia="zh-CN"/>
        </w:rPr>
        <w:t xml:space="preserve">For </w:t>
      </w:r>
      <w:r w:rsidR="00827FF7">
        <w:rPr>
          <w:rFonts w:eastAsiaTheme="minorEastAsia" w:hint="eastAsia"/>
          <w:lang w:val="en-US" w:eastAsia="zh-CN"/>
        </w:rPr>
        <w:t xml:space="preserve">K0min=0, </w:t>
      </w:r>
      <w:r w:rsidR="009D764E">
        <w:rPr>
          <w:rFonts w:eastAsiaTheme="minorEastAsia"/>
          <w:lang w:val="en-US" w:eastAsia="zh-CN"/>
        </w:rPr>
        <w:t>UE decodes</w:t>
      </w:r>
      <w:r w:rsidR="009642CF">
        <w:rPr>
          <w:rFonts w:eastAsiaTheme="minorEastAsia"/>
          <w:lang w:val="en-US" w:eastAsia="zh-CN"/>
        </w:rPr>
        <w:t xml:space="preserve"> PDCCH </w:t>
      </w:r>
      <w:r w:rsidR="00827FF7">
        <w:rPr>
          <w:rFonts w:eastAsiaTheme="minorEastAsia" w:hint="eastAsia"/>
          <w:lang w:val="en-US" w:eastAsia="zh-CN"/>
        </w:rPr>
        <w:t>buffer</w:t>
      </w:r>
      <w:r w:rsidR="009642CF">
        <w:rPr>
          <w:rFonts w:eastAsiaTheme="minorEastAsia"/>
          <w:lang w:val="en-US" w:eastAsia="zh-CN"/>
        </w:rPr>
        <w:t>s</w:t>
      </w:r>
      <w:r w:rsidR="00827FF7">
        <w:rPr>
          <w:rFonts w:eastAsiaTheme="minorEastAsia" w:hint="eastAsia"/>
          <w:lang w:val="en-US" w:eastAsia="zh-CN"/>
        </w:rPr>
        <w:t xml:space="preserve"> PDSCH after PDCCH reception</w:t>
      </w:r>
      <w:r w:rsidR="00C015F3">
        <w:rPr>
          <w:rFonts w:eastAsiaTheme="minorEastAsia" w:hint="eastAsia"/>
          <w:lang w:val="en-US" w:eastAsia="zh-CN"/>
        </w:rPr>
        <w:t xml:space="preserve"> in same slot N</w:t>
      </w:r>
      <w:r w:rsidR="009642CF">
        <w:rPr>
          <w:rFonts w:eastAsiaTheme="minorEastAsia"/>
          <w:lang w:val="en-US" w:eastAsia="zh-CN"/>
        </w:rPr>
        <w:t>.</w:t>
      </w:r>
      <w:r w:rsidR="001D6074">
        <w:rPr>
          <w:rFonts w:eastAsiaTheme="minorEastAsia" w:hint="eastAsia"/>
          <w:lang w:val="en-US" w:eastAsia="zh-CN"/>
        </w:rPr>
        <w:t xml:space="preserve"> </w:t>
      </w:r>
      <w:r w:rsidR="00C015F3">
        <w:rPr>
          <w:rFonts w:eastAsiaTheme="minorEastAsia" w:hint="eastAsia"/>
          <w:lang w:val="en-US" w:eastAsia="zh-CN"/>
        </w:rPr>
        <w:t>If DCI information is indicated as K0min</w:t>
      </w:r>
      <w:r w:rsidR="00110A34">
        <w:rPr>
          <w:rFonts w:eastAsiaTheme="minorEastAsia" w:hint="eastAsia"/>
          <w:lang w:val="en-US" w:eastAsia="zh-CN"/>
        </w:rPr>
        <w:t>=1</w:t>
      </w:r>
      <w:r w:rsidR="00C015F3">
        <w:rPr>
          <w:rFonts w:eastAsiaTheme="minorEastAsia" w:hint="eastAsia"/>
          <w:lang w:val="en-US" w:eastAsia="zh-CN"/>
        </w:rPr>
        <w:t xml:space="preserve">, UE </w:t>
      </w:r>
      <w:r w:rsidR="00110A34">
        <w:rPr>
          <w:rFonts w:eastAsiaTheme="minorEastAsia" w:hint="eastAsia"/>
          <w:lang w:val="en-US" w:eastAsia="zh-CN"/>
        </w:rPr>
        <w:t xml:space="preserve">could </w:t>
      </w:r>
      <w:r w:rsidR="00FC284E">
        <w:rPr>
          <w:rFonts w:eastAsiaTheme="minorEastAsia"/>
          <w:lang w:val="en-US" w:eastAsia="zh-CN"/>
        </w:rPr>
        <w:t>buffer and decode</w:t>
      </w:r>
      <w:r w:rsidR="001D6074">
        <w:rPr>
          <w:rFonts w:eastAsiaTheme="minorEastAsia" w:hint="eastAsia"/>
          <w:lang w:val="en-US" w:eastAsia="zh-CN"/>
        </w:rPr>
        <w:t xml:space="preserve"> </w:t>
      </w:r>
      <w:r w:rsidR="00CF76D0">
        <w:rPr>
          <w:rFonts w:eastAsiaTheme="minorEastAsia" w:hint="eastAsia"/>
          <w:lang w:val="en-US" w:eastAsia="zh-CN"/>
        </w:rPr>
        <w:t xml:space="preserve">PDSCH </w:t>
      </w:r>
      <w:r w:rsidR="009D764E">
        <w:rPr>
          <w:rFonts w:eastAsiaTheme="minorEastAsia"/>
          <w:lang w:val="en-US" w:eastAsia="zh-CN"/>
        </w:rPr>
        <w:t>at slot</w:t>
      </w:r>
      <w:r w:rsidR="00CF76D0">
        <w:rPr>
          <w:rFonts w:eastAsiaTheme="minorEastAsia" w:hint="eastAsia"/>
          <w:lang w:val="en-US" w:eastAsia="zh-CN"/>
        </w:rPr>
        <w:t xml:space="preserve"> N</w:t>
      </w:r>
      <w:r w:rsidR="00FC284E">
        <w:rPr>
          <w:rFonts w:eastAsiaTheme="minorEastAsia"/>
          <w:lang w:val="en-US" w:eastAsia="zh-CN"/>
        </w:rPr>
        <w:t xml:space="preserve"> </w:t>
      </w:r>
      <w:r w:rsidR="00CF76D0">
        <w:rPr>
          <w:rFonts w:eastAsiaTheme="minorEastAsia" w:hint="eastAsia"/>
          <w:lang w:val="en-US" w:eastAsia="zh-CN"/>
        </w:rPr>
        <w:t>+1</w:t>
      </w:r>
      <w:r w:rsidR="009642CF">
        <w:rPr>
          <w:rFonts w:eastAsiaTheme="minorEastAsia"/>
          <w:lang w:val="en-US" w:eastAsia="zh-CN"/>
        </w:rPr>
        <w:t xml:space="preserve">. The application delay for PDCCH monitoring case </w:t>
      </w:r>
      <w:r w:rsidR="00772372">
        <w:rPr>
          <w:rFonts w:eastAsiaTheme="minorEastAsia"/>
          <w:lang w:val="en-US" w:eastAsia="zh-CN"/>
        </w:rPr>
        <w:t xml:space="preserve">1-2 for </w:t>
      </w:r>
      <w:r w:rsidR="009642CF">
        <w:rPr>
          <w:rFonts w:eastAsiaTheme="minorEastAsia"/>
          <w:lang w:val="en-US" w:eastAsia="zh-CN"/>
        </w:rPr>
        <w:t xml:space="preserve">switching the minimal scheduling offset would </w:t>
      </w:r>
      <w:r w:rsidR="00772372">
        <w:rPr>
          <w:rFonts w:eastAsiaTheme="minorEastAsia"/>
          <w:lang w:val="en-US" w:eastAsia="zh-CN"/>
        </w:rPr>
        <w:t>be similar to that of PDCCH monitoring case 1-1</w:t>
      </w:r>
      <w:r w:rsidR="001D6074">
        <w:rPr>
          <w:rFonts w:eastAsiaTheme="minorEastAsia" w:hint="eastAsia"/>
          <w:lang w:val="en-US" w:eastAsia="zh-CN"/>
        </w:rPr>
        <w:t xml:space="preserve"> </w:t>
      </w:r>
      <w:r w:rsidR="007074F5">
        <w:rPr>
          <w:rFonts w:eastAsiaTheme="minorEastAsia" w:hint="eastAsia"/>
          <w:lang w:val="en-US" w:eastAsia="zh-CN"/>
        </w:rPr>
        <w:t>as following figure.</w:t>
      </w:r>
    </w:p>
    <w:p w:rsidR="007074F5" w:rsidRDefault="006B10F1" w:rsidP="007074F5">
      <w:pPr>
        <w:pStyle w:val="a7"/>
        <w:spacing w:before="120"/>
        <w:jc w:val="center"/>
        <w:rPr>
          <w:rFonts w:eastAsiaTheme="minorEastAsia"/>
          <w:lang w:eastAsia="zh-CN"/>
        </w:rPr>
      </w:pPr>
      <w:r>
        <w:rPr>
          <w:rFonts w:eastAsiaTheme="minorEastAsia" w:hint="eastAsia"/>
          <w:lang w:eastAsia="zh-CN"/>
        </w:rPr>
        <w:lastRenderedPageBreak/>
        <w:t xml:space="preserve">     </w:t>
      </w:r>
      <w:r w:rsidR="009D7097">
        <w:object w:dxaOrig="4941" w:dyaOrig="1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9pt;height:84.45pt" o:ole="">
            <v:imagedata r:id="rId10" o:title=""/>
          </v:shape>
          <o:OLEObject Type="Embed" ProgID="Visio.Drawing.11" ShapeID="_x0000_i1025" DrawAspect="Content" ObjectID="_1634739738" r:id="rId11"/>
        </w:object>
      </w:r>
      <w:r>
        <w:rPr>
          <w:rFonts w:eastAsiaTheme="minorEastAsia" w:hint="eastAsia"/>
          <w:lang w:eastAsia="zh-CN"/>
        </w:rPr>
        <w:t xml:space="preserve">    </w:t>
      </w:r>
      <w:r w:rsidR="009D7097">
        <w:object w:dxaOrig="3515" w:dyaOrig="1693">
          <v:shape id="_x0000_i1026" type="#_x0000_t75" style="width:175.85pt;height:84.45pt" o:ole="">
            <v:imagedata r:id="rId12" o:title=""/>
          </v:shape>
          <o:OLEObject Type="Embed" ProgID="Visio.Drawing.11" ShapeID="_x0000_i1026" DrawAspect="Content" ObjectID="_1634739739" r:id="rId13"/>
        </w:object>
      </w:r>
    </w:p>
    <w:p w:rsidR="00D81041" w:rsidRPr="00D81041" w:rsidRDefault="00FE622B" w:rsidP="00D81041">
      <w:pPr>
        <w:pStyle w:val="a7"/>
        <w:numPr>
          <w:ilvl w:val="0"/>
          <w:numId w:val="39"/>
        </w:numPr>
        <w:spacing w:before="120"/>
        <w:jc w:val="center"/>
        <w:rPr>
          <w:rFonts w:eastAsiaTheme="minorEastAsia"/>
          <w:lang w:eastAsia="zh-CN"/>
        </w:rPr>
      </w:pPr>
      <w:r>
        <w:rPr>
          <w:rFonts w:eastAsiaTheme="minorEastAsia" w:hint="eastAsia"/>
          <w:lang w:eastAsia="zh-CN"/>
        </w:rPr>
        <w:t>Cross</w:t>
      </w:r>
      <w:r w:rsidR="00D81041">
        <w:rPr>
          <w:rFonts w:eastAsiaTheme="minorEastAsia" w:hint="eastAsia"/>
          <w:lang w:eastAsia="zh-CN"/>
        </w:rPr>
        <w:t xml:space="preserve">-slot </w:t>
      </w:r>
      <w:r w:rsidR="00D81041">
        <w:rPr>
          <w:rFonts w:eastAsiaTheme="minorEastAsia"/>
          <w:lang w:eastAsia="zh-CN"/>
        </w:rPr>
        <w:t>scheduling</w:t>
      </w:r>
      <w:r w:rsidR="00D81041">
        <w:rPr>
          <w:rFonts w:eastAsiaTheme="minorEastAsia" w:hint="eastAsia"/>
          <w:lang w:eastAsia="zh-CN"/>
        </w:rPr>
        <w:t xml:space="preserve">                                       (b)</w:t>
      </w:r>
      <w:r>
        <w:rPr>
          <w:rFonts w:eastAsiaTheme="minorEastAsia" w:hint="eastAsia"/>
          <w:lang w:eastAsia="zh-CN"/>
        </w:rPr>
        <w:t>Same</w:t>
      </w:r>
      <w:r w:rsidR="00D81041">
        <w:rPr>
          <w:rFonts w:eastAsiaTheme="minorEastAsia" w:hint="eastAsia"/>
          <w:lang w:eastAsia="zh-CN"/>
        </w:rPr>
        <w:t xml:space="preserve">-slot </w:t>
      </w:r>
      <w:r w:rsidR="00D81041">
        <w:rPr>
          <w:rFonts w:eastAsiaTheme="minorEastAsia"/>
          <w:lang w:eastAsia="zh-CN"/>
        </w:rPr>
        <w:t>scheduling</w:t>
      </w:r>
    </w:p>
    <w:p w:rsidR="007074F5" w:rsidRDefault="00A541E0" w:rsidP="0055543D">
      <w:pPr>
        <w:pStyle w:val="a7"/>
        <w:spacing w:before="120"/>
        <w:jc w:val="center"/>
        <w:rPr>
          <w:rFonts w:eastAsiaTheme="minorEastAsia"/>
          <w:lang w:val="en-US" w:eastAsia="zh-CN"/>
        </w:rPr>
      </w:pPr>
      <w:r w:rsidRPr="00A541E0">
        <w:rPr>
          <w:b/>
        </w:rPr>
        <w:t xml:space="preserve">Figure </w:t>
      </w:r>
      <w:r w:rsidR="00EA398F" w:rsidRPr="00A541E0">
        <w:rPr>
          <w:b/>
        </w:rPr>
        <w:fldChar w:fldCharType="begin"/>
      </w:r>
      <w:r w:rsidRPr="00A541E0">
        <w:rPr>
          <w:b/>
        </w:rPr>
        <w:instrText xml:space="preserve"> SEQ Figure \* ARABIC </w:instrText>
      </w:r>
      <w:r w:rsidR="00EA398F" w:rsidRPr="00A541E0">
        <w:rPr>
          <w:b/>
        </w:rPr>
        <w:fldChar w:fldCharType="separate"/>
      </w:r>
      <w:r w:rsidR="00732B82">
        <w:rPr>
          <w:b/>
          <w:noProof/>
        </w:rPr>
        <w:t>1</w:t>
      </w:r>
      <w:r w:rsidR="00EA398F" w:rsidRPr="00A541E0">
        <w:rPr>
          <w:b/>
        </w:rPr>
        <w:fldChar w:fldCharType="end"/>
      </w:r>
      <w:r w:rsidRPr="00A541E0">
        <w:rPr>
          <w:rFonts w:eastAsiaTheme="minorEastAsia" w:hint="eastAsia"/>
          <w:b/>
          <w:lang w:eastAsia="zh-CN"/>
        </w:rPr>
        <w:t xml:space="preserve"> </w:t>
      </w:r>
      <w:r w:rsidRPr="00A541E0">
        <w:rPr>
          <w:rFonts w:eastAsiaTheme="minorEastAsia"/>
          <w:b/>
          <w:lang w:eastAsia="zh-CN"/>
        </w:rPr>
        <w:t>Illustrat</w:t>
      </w:r>
      <w:r w:rsidRPr="00A541E0">
        <w:rPr>
          <w:rFonts w:eastAsiaTheme="minorEastAsia" w:hint="eastAsia"/>
          <w:b/>
          <w:lang w:eastAsia="zh-CN"/>
        </w:rPr>
        <w:t xml:space="preserve">ion of </w:t>
      </w:r>
      <w:r w:rsidR="00C724FF">
        <w:rPr>
          <w:rFonts w:eastAsiaTheme="minorEastAsia" w:hint="eastAsia"/>
          <w:b/>
          <w:lang w:eastAsia="zh-CN"/>
        </w:rPr>
        <w:t xml:space="preserve">PDCCH </w:t>
      </w:r>
      <w:r w:rsidR="00C724FF">
        <w:rPr>
          <w:rFonts w:eastAsiaTheme="minorEastAsia"/>
          <w:b/>
          <w:lang w:eastAsia="zh-CN"/>
        </w:rPr>
        <w:t>monitoring</w:t>
      </w:r>
      <w:r w:rsidR="00C724FF">
        <w:rPr>
          <w:rFonts w:eastAsiaTheme="minorEastAsia" w:hint="eastAsia"/>
          <w:b/>
          <w:lang w:eastAsia="zh-CN"/>
        </w:rPr>
        <w:t xml:space="preserve"> case1-2</w:t>
      </w:r>
    </w:p>
    <w:p w:rsidR="0049610B" w:rsidRDefault="008625F5" w:rsidP="003377D1">
      <w:pPr>
        <w:pStyle w:val="a7"/>
        <w:spacing w:before="120"/>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PDCCH monitoring case2, there are more than one PDCCH </w:t>
      </w:r>
      <w:r>
        <w:rPr>
          <w:rFonts w:eastAsiaTheme="minorEastAsia"/>
          <w:lang w:val="en-US" w:eastAsia="zh-CN"/>
        </w:rPr>
        <w:t>monitoring</w:t>
      </w:r>
      <w:r>
        <w:rPr>
          <w:rFonts w:eastAsiaTheme="minorEastAsia" w:hint="eastAsia"/>
          <w:lang w:val="en-US" w:eastAsia="zh-CN"/>
        </w:rPr>
        <w:t xml:space="preserve"> occasion</w:t>
      </w:r>
      <w:r w:rsidR="00733715">
        <w:rPr>
          <w:rFonts w:eastAsiaTheme="minorEastAsia" w:hint="eastAsia"/>
          <w:lang w:val="en-US" w:eastAsia="zh-CN"/>
        </w:rPr>
        <w:t>s</w:t>
      </w:r>
      <w:r w:rsidR="005E02E4">
        <w:rPr>
          <w:rFonts w:eastAsiaTheme="minorEastAsia" w:hint="eastAsia"/>
          <w:lang w:val="en-US" w:eastAsia="zh-CN"/>
        </w:rPr>
        <w:t xml:space="preserve"> within one slot</w:t>
      </w:r>
      <w:r>
        <w:rPr>
          <w:rFonts w:eastAsiaTheme="minorEastAsia" w:hint="eastAsia"/>
          <w:lang w:val="en-US" w:eastAsia="zh-CN"/>
        </w:rPr>
        <w:t xml:space="preserve">. </w:t>
      </w:r>
      <w:r>
        <w:rPr>
          <w:rFonts w:eastAsiaTheme="minorEastAsia"/>
          <w:lang w:val="en-US" w:eastAsia="zh-CN"/>
        </w:rPr>
        <w:t>S</w:t>
      </w:r>
      <w:r>
        <w:rPr>
          <w:rFonts w:eastAsiaTheme="minorEastAsia" w:hint="eastAsia"/>
          <w:lang w:val="en-US" w:eastAsia="zh-CN"/>
        </w:rPr>
        <w:t xml:space="preserve">o it could </w:t>
      </w:r>
      <w:r w:rsidR="00737407">
        <w:rPr>
          <w:rFonts w:eastAsiaTheme="minorEastAsia"/>
          <w:lang w:val="en-US" w:eastAsia="zh-CN"/>
        </w:rPr>
        <w:t>be seen</w:t>
      </w:r>
      <w:r w:rsidR="00733715">
        <w:rPr>
          <w:rFonts w:eastAsiaTheme="minorEastAsia" w:hint="eastAsia"/>
          <w:lang w:val="en-US" w:eastAsia="zh-CN"/>
        </w:rPr>
        <w:t xml:space="preserve"> as </w:t>
      </w:r>
      <w:r w:rsidR="00CC0D99">
        <w:rPr>
          <w:rFonts w:eastAsiaTheme="minorEastAsia" w:hint="eastAsia"/>
          <w:lang w:val="en-US" w:eastAsia="zh-CN"/>
        </w:rPr>
        <w:t xml:space="preserve">combination of </w:t>
      </w:r>
      <w:r w:rsidR="0028725D">
        <w:rPr>
          <w:rFonts w:eastAsiaTheme="minorEastAsia" w:hint="eastAsia"/>
          <w:lang w:val="en-US" w:eastAsia="zh-CN"/>
        </w:rPr>
        <w:t>PDCCH case1-1 and/or PDCCH case1-2.</w:t>
      </w:r>
      <w:r w:rsidR="00CA50C1">
        <w:rPr>
          <w:rFonts w:eastAsiaTheme="minorEastAsia" w:hint="eastAsia"/>
          <w:lang w:val="en-US" w:eastAsia="zh-CN"/>
        </w:rPr>
        <w:t xml:space="preserve">  </w:t>
      </w:r>
      <w:r w:rsidR="004B7C4F">
        <w:rPr>
          <w:rFonts w:eastAsiaTheme="minorEastAsia"/>
          <w:lang w:val="en-US" w:eastAsia="zh-CN"/>
        </w:rPr>
        <w:t xml:space="preserve">The application delay </w:t>
      </w:r>
      <w:r w:rsidR="00895A15">
        <w:rPr>
          <w:rFonts w:eastAsiaTheme="minorEastAsia" w:hint="eastAsia"/>
          <w:lang w:val="en-US" w:eastAsia="zh-CN"/>
        </w:rPr>
        <w:t>Z=1 for PDCCH monitoring case2</w:t>
      </w:r>
      <w:r w:rsidR="004B7C4F">
        <w:rPr>
          <w:rFonts w:eastAsiaTheme="minorEastAsia"/>
          <w:lang w:val="en-US" w:eastAsia="zh-CN"/>
        </w:rPr>
        <w:t xml:space="preserve"> should be same as that of PDCCH monitoring case 1-1.  </w:t>
      </w:r>
      <w:r w:rsidR="004D2F7D">
        <w:rPr>
          <w:rFonts w:eastAsiaTheme="minorEastAsia" w:hint="eastAsia"/>
          <w:lang w:val="en-US" w:eastAsia="zh-CN"/>
        </w:rPr>
        <w:t xml:space="preserve"> </w:t>
      </w:r>
    </w:p>
    <w:p w:rsidR="004405C3" w:rsidRDefault="004405C3" w:rsidP="004405C3">
      <w:pPr>
        <w:pStyle w:val="a7"/>
        <w:spacing w:before="120"/>
        <w:jc w:val="both"/>
        <w:rPr>
          <w:rFonts w:eastAsiaTheme="minorEastAsia"/>
          <w:b/>
          <w:i/>
          <w:lang w:eastAsia="zh-CN"/>
        </w:rPr>
      </w:pPr>
      <w:r w:rsidRPr="005964B6">
        <w:rPr>
          <w:rFonts w:eastAsiaTheme="minorEastAsia"/>
          <w:b/>
          <w:i/>
          <w:lang w:val="en-US" w:eastAsia="zh-CN"/>
        </w:rPr>
        <w:t>Proposal</w:t>
      </w:r>
      <w:r w:rsidR="009B6A18">
        <w:rPr>
          <w:rFonts w:eastAsiaTheme="minorEastAsia" w:hint="eastAsia"/>
          <w:b/>
          <w:i/>
          <w:lang w:val="en-US" w:eastAsia="zh-CN"/>
        </w:rPr>
        <w:t xml:space="preserve"> </w:t>
      </w:r>
      <w:r>
        <w:rPr>
          <w:rFonts w:eastAsiaTheme="minorEastAsia" w:hint="eastAsia"/>
          <w:b/>
          <w:i/>
          <w:lang w:val="en-US" w:eastAsia="zh-CN"/>
        </w:rPr>
        <w:t>1</w:t>
      </w:r>
      <w:r w:rsidRPr="005964B6">
        <w:rPr>
          <w:rFonts w:eastAsiaTheme="minorEastAsia"/>
          <w:b/>
          <w:i/>
          <w:lang w:val="en-US" w:eastAsia="zh-CN"/>
        </w:rPr>
        <w:t>:</w:t>
      </w:r>
      <w:r w:rsidRPr="005964B6">
        <w:rPr>
          <w:rFonts w:eastAsiaTheme="minorEastAsia" w:hint="eastAsia"/>
          <w:b/>
          <w:i/>
          <w:lang w:val="en-US" w:eastAsia="zh-CN"/>
        </w:rPr>
        <w:t xml:space="preserve"> </w:t>
      </w:r>
      <w:r w:rsidR="00F73650">
        <w:rPr>
          <w:rFonts w:eastAsiaTheme="minorEastAsia" w:hint="eastAsia"/>
          <w:b/>
          <w:i/>
          <w:lang w:val="en-US" w:eastAsia="zh-CN"/>
        </w:rPr>
        <w:t xml:space="preserve">for PDCCH </w:t>
      </w:r>
      <w:r w:rsidR="00F73650">
        <w:rPr>
          <w:rFonts w:eastAsiaTheme="minorEastAsia"/>
          <w:b/>
          <w:i/>
          <w:lang w:val="en-US" w:eastAsia="zh-CN"/>
        </w:rPr>
        <w:t>monitoring</w:t>
      </w:r>
      <w:r w:rsidR="00F73650">
        <w:rPr>
          <w:rFonts w:eastAsiaTheme="minorEastAsia" w:hint="eastAsia"/>
          <w:b/>
          <w:i/>
          <w:lang w:val="en-US" w:eastAsia="zh-CN"/>
        </w:rPr>
        <w:t xml:space="preserve"> occasion case</w:t>
      </w:r>
      <w:r w:rsidR="009B6A18">
        <w:rPr>
          <w:rFonts w:eastAsiaTheme="minorEastAsia" w:hint="eastAsia"/>
          <w:b/>
          <w:i/>
          <w:lang w:val="en-US" w:eastAsia="zh-CN"/>
        </w:rPr>
        <w:t xml:space="preserve"> </w:t>
      </w:r>
      <w:r w:rsidR="00F73650">
        <w:rPr>
          <w:rFonts w:eastAsiaTheme="minorEastAsia" w:hint="eastAsia"/>
          <w:b/>
          <w:i/>
          <w:lang w:val="en-US" w:eastAsia="zh-CN"/>
        </w:rPr>
        <w:t>1-2</w:t>
      </w:r>
      <w:r w:rsidR="003807AF">
        <w:rPr>
          <w:rFonts w:eastAsiaTheme="minorEastAsia" w:hint="eastAsia"/>
          <w:b/>
          <w:i/>
          <w:lang w:val="en-US" w:eastAsia="zh-CN"/>
        </w:rPr>
        <w:t xml:space="preserve"> </w:t>
      </w:r>
      <w:r w:rsidR="00F73650">
        <w:rPr>
          <w:rFonts w:eastAsiaTheme="minorEastAsia" w:hint="eastAsia"/>
          <w:b/>
          <w:i/>
          <w:lang w:val="en-US" w:eastAsia="zh-CN"/>
        </w:rPr>
        <w:t>and case</w:t>
      </w:r>
      <w:r w:rsidR="009B6A18">
        <w:rPr>
          <w:rFonts w:eastAsiaTheme="minorEastAsia" w:hint="eastAsia"/>
          <w:b/>
          <w:i/>
          <w:lang w:val="en-US" w:eastAsia="zh-CN"/>
        </w:rPr>
        <w:t xml:space="preserve"> </w:t>
      </w:r>
      <w:r w:rsidR="00DE6E18">
        <w:rPr>
          <w:rFonts w:eastAsiaTheme="minorEastAsia" w:hint="eastAsia"/>
          <w:b/>
          <w:i/>
          <w:lang w:val="en-US" w:eastAsia="zh-CN"/>
        </w:rPr>
        <w:t xml:space="preserve">2, application delay X could be </w:t>
      </w:r>
      <w:r w:rsidR="00DE6E18">
        <w:rPr>
          <w:rFonts w:eastAsiaTheme="minorEastAsia" w:hint="eastAsia"/>
          <w:b/>
          <w:i/>
          <w:lang w:eastAsia="zh-CN"/>
        </w:rPr>
        <w:t xml:space="preserve">same as PDCCH </w:t>
      </w:r>
      <w:r w:rsidR="00DE6E18">
        <w:rPr>
          <w:rFonts w:eastAsiaTheme="minorEastAsia"/>
          <w:b/>
          <w:i/>
          <w:lang w:eastAsia="zh-CN"/>
        </w:rPr>
        <w:t>monitoring</w:t>
      </w:r>
      <w:r w:rsidR="00DE6E18">
        <w:rPr>
          <w:rFonts w:eastAsiaTheme="minorEastAsia" w:hint="eastAsia"/>
          <w:b/>
          <w:i/>
          <w:lang w:eastAsia="zh-CN"/>
        </w:rPr>
        <w:t xml:space="preserve"> case</w:t>
      </w:r>
      <w:r w:rsidR="00880CA6">
        <w:rPr>
          <w:rFonts w:eastAsiaTheme="minorEastAsia" w:hint="eastAsia"/>
          <w:b/>
          <w:i/>
          <w:lang w:eastAsia="zh-CN"/>
        </w:rPr>
        <w:t xml:space="preserve"> </w:t>
      </w:r>
      <w:r w:rsidR="00DE6E18">
        <w:rPr>
          <w:rFonts w:eastAsiaTheme="minorEastAsia" w:hint="eastAsia"/>
          <w:b/>
          <w:i/>
          <w:lang w:eastAsia="zh-CN"/>
        </w:rPr>
        <w:t>1-1.</w:t>
      </w:r>
    </w:p>
    <w:p w:rsidR="000B092F" w:rsidRPr="00167078" w:rsidRDefault="000B092F" w:rsidP="004405C3">
      <w:pPr>
        <w:pStyle w:val="a7"/>
        <w:spacing w:before="120"/>
        <w:jc w:val="both"/>
        <w:rPr>
          <w:rFonts w:eastAsiaTheme="minorEastAsia"/>
          <w:bCs/>
          <w:iCs/>
          <w:lang w:val="en-US" w:eastAsia="zh-CN"/>
        </w:rPr>
      </w:pPr>
    </w:p>
    <w:p w:rsidR="00206DA4" w:rsidRDefault="00206DA4" w:rsidP="00206DA4">
      <w:pPr>
        <w:pStyle w:val="2"/>
        <w:rPr>
          <w:rFonts w:eastAsia="宋体"/>
          <w:lang w:eastAsia="zh-CN"/>
        </w:rPr>
      </w:pPr>
      <w:r>
        <w:rPr>
          <w:rFonts w:eastAsia="宋体"/>
          <w:lang w:eastAsia="zh-CN"/>
        </w:rPr>
        <w:t>P</w:t>
      </w:r>
      <w:r>
        <w:rPr>
          <w:rFonts w:eastAsia="宋体" w:hint="eastAsia"/>
          <w:lang w:eastAsia="zh-CN"/>
        </w:rPr>
        <w:t xml:space="preserve">otential </w:t>
      </w:r>
      <w:r w:rsidR="0020737C">
        <w:rPr>
          <w:rFonts w:eastAsia="宋体" w:hint="eastAsia"/>
          <w:lang w:eastAsia="zh-CN"/>
        </w:rPr>
        <w:t>data retransmission</w:t>
      </w:r>
    </w:p>
    <w:p w:rsidR="004B7C4F" w:rsidRDefault="004B7C4F" w:rsidP="007249E0">
      <w:pPr>
        <w:pStyle w:val="a7"/>
        <w:spacing w:before="120"/>
        <w:jc w:val="both"/>
        <w:rPr>
          <w:rFonts w:eastAsiaTheme="minorEastAsia"/>
          <w:szCs w:val="22"/>
          <w:lang w:eastAsia="zh-CN"/>
        </w:rPr>
      </w:pPr>
      <w:r>
        <w:rPr>
          <w:rFonts w:eastAsiaTheme="minorEastAsia"/>
          <w:szCs w:val="22"/>
          <w:lang w:eastAsia="zh-CN"/>
        </w:rPr>
        <w:t>When scheduling DCI indicates the switch of the mini</w:t>
      </w:r>
      <w:r w:rsidR="009859BB">
        <w:rPr>
          <w:rFonts w:eastAsiaTheme="minorEastAsia"/>
          <w:szCs w:val="22"/>
          <w:lang w:eastAsia="zh-CN"/>
        </w:rPr>
        <w:t xml:space="preserve">mum scheduling offset value, UE would be indicated to switch to the new scheduling offset value after the specified application delay.   A HARQ process might still be on-going.  The retransmission of a HARQ process would be scheduled </w:t>
      </w:r>
      <w:r w:rsidR="007073DA">
        <w:rPr>
          <w:rFonts w:eastAsiaTheme="minorEastAsia"/>
          <w:szCs w:val="22"/>
          <w:lang w:eastAsia="zh-CN"/>
        </w:rPr>
        <w:t xml:space="preserve">after </w:t>
      </w:r>
      <w:r w:rsidR="0056059E">
        <w:rPr>
          <w:rFonts w:eastAsiaTheme="minorEastAsia"/>
          <w:szCs w:val="22"/>
          <w:lang w:eastAsia="zh-CN"/>
        </w:rPr>
        <w:t>additional application</w:t>
      </w:r>
      <w:r w:rsidR="009859BB">
        <w:rPr>
          <w:rFonts w:eastAsiaTheme="minorEastAsia"/>
          <w:szCs w:val="22"/>
          <w:lang w:eastAsia="zh-CN"/>
        </w:rPr>
        <w:t xml:space="preserve"> delay</w:t>
      </w:r>
      <w:r w:rsidR="007073DA">
        <w:rPr>
          <w:rFonts w:eastAsiaTheme="minorEastAsia"/>
          <w:szCs w:val="22"/>
          <w:lang w:eastAsia="zh-CN"/>
        </w:rPr>
        <w:t xml:space="preserve">.  Since HARQ retransmission is independently scheduled for each transmission and retransmission, the application delay would not be impacted by HARQ retransmission.  </w:t>
      </w:r>
    </w:p>
    <w:p w:rsidR="007073DA" w:rsidRDefault="007249E0" w:rsidP="007073DA">
      <w:pPr>
        <w:pStyle w:val="a7"/>
        <w:spacing w:before="120"/>
        <w:jc w:val="both"/>
        <w:rPr>
          <w:rFonts w:eastAsiaTheme="minorEastAsia"/>
          <w:szCs w:val="22"/>
          <w:lang w:eastAsia="zh-CN"/>
        </w:rPr>
      </w:pPr>
      <w:r w:rsidRPr="005964B6">
        <w:rPr>
          <w:rFonts w:eastAsiaTheme="minorEastAsia"/>
          <w:b/>
          <w:i/>
          <w:lang w:val="en-US" w:eastAsia="zh-CN"/>
        </w:rPr>
        <w:t>Prop</w:t>
      </w:r>
      <w:r w:rsidRPr="007E5F0E">
        <w:rPr>
          <w:rFonts w:eastAsiaTheme="minorEastAsia"/>
          <w:b/>
          <w:i/>
          <w:lang w:val="en-US" w:eastAsia="zh-CN"/>
        </w:rPr>
        <w:t>osal</w:t>
      </w:r>
      <w:r w:rsidR="009B6A18">
        <w:rPr>
          <w:rFonts w:eastAsiaTheme="minorEastAsia" w:hint="eastAsia"/>
          <w:b/>
          <w:i/>
          <w:lang w:val="en-US" w:eastAsia="zh-CN"/>
        </w:rPr>
        <w:t xml:space="preserve"> </w:t>
      </w:r>
      <w:r w:rsidR="00286743" w:rsidRPr="007E5F0E">
        <w:rPr>
          <w:rFonts w:eastAsiaTheme="minorEastAsia"/>
          <w:b/>
          <w:i/>
          <w:lang w:val="en-US" w:eastAsia="zh-CN"/>
        </w:rPr>
        <w:t>2</w:t>
      </w:r>
      <w:r w:rsidRPr="007E5F0E">
        <w:rPr>
          <w:rFonts w:eastAsiaTheme="minorEastAsia"/>
          <w:b/>
          <w:i/>
          <w:lang w:val="en-US" w:eastAsia="zh-CN"/>
        </w:rPr>
        <w:t>:</w:t>
      </w:r>
      <w:r w:rsidR="005D099D" w:rsidRPr="007E5F0E">
        <w:rPr>
          <w:rFonts w:eastAsiaTheme="minorEastAsia"/>
          <w:b/>
          <w:i/>
          <w:lang w:val="en-US" w:eastAsia="zh-CN"/>
        </w:rPr>
        <w:t xml:space="preserve"> </w:t>
      </w:r>
      <w:r w:rsidR="007073DA" w:rsidRPr="00F44059">
        <w:rPr>
          <w:rFonts w:eastAsiaTheme="minorEastAsia"/>
          <w:b/>
          <w:i/>
          <w:szCs w:val="22"/>
          <w:lang w:eastAsia="zh-CN"/>
        </w:rPr>
        <w:t xml:space="preserve"> The application delay would not be impacted by HARQ retransmission.  </w:t>
      </w:r>
    </w:p>
    <w:p w:rsidR="000B092F" w:rsidRPr="007249E0" w:rsidRDefault="000B092F" w:rsidP="007249E0">
      <w:pPr>
        <w:pStyle w:val="a7"/>
        <w:spacing w:before="120"/>
        <w:jc w:val="both"/>
        <w:rPr>
          <w:rFonts w:eastAsiaTheme="minorEastAsia"/>
          <w:lang w:val="en-US" w:eastAsia="zh-CN"/>
        </w:rPr>
      </w:pPr>
    </w:p>
    <w:p w:rsidR="00C03A45" w:rsidRDefault="00C03A45" w:rsidP="00C03A45">
      <w:pPr>
        <w:pStyle w:val="2"/>
        <w:rPr>
          <w:rFonts w:eastAsia="宋体"/>
          <w:lang w:eastAsia="zh-CN"/>
        </w:rPr>
      </w:pPr>
      <w:r>
        <w:rPr>
          <w:rFonts w:eastAsia="宋体"/>
          <w:lang w:eastAsia="zh-CN"/>
        </w:rPr>
        <w:t>U</w:t>
      </w:r>
      <w:r>
        <w:rPr>
          <w:rFonts w:eastAsia="宋体" w:hint="eastAsia"/>
          <w:lang w:eastAsia="zh-CN"/>
        </w:rPr>
        <w:t xml:space="preserve">pper bound for the </w:t>
      </w:r>
      <w:r>
        <w:rPr>
          <w:rFonts w:eastAsia="宋体"/>
          <w:lang w:eastAsia="zh-CN"/>
        </w:rPr>
        <w:t>application</w:t>
      </w:r>
      <w:r>
        <w:rPr>
          <w:rFonts w:eastAsia="宋体" w:hint="eastAsia"/>
          <w:lang w:eastAsia="zh-CN"/>
        </w:rPr>
        <w:t xml:space="preserve"> delay</w:t>
      </w:r>
    </w:p>
    <w:p w:rsidR="008E2B96" w:rsidRDefault="007073DA" w:rsidP="00CF1F16">
      <w:pPr>
        <w:rPr>
          <w:rFonts w:eastAsia="宋体"/>
          <w:lang w:eastAsia="zh-CN"/>
        </w:rPr>
      </w:pPr>
      <w:r>
        <w:rPr>
          <w:rFonts w:eastAsia="宋体"/>
          <w:lang w:eastAsia="zh-CN"/>
        </w:rPr>
        <w:t>T</w:t>
      </w:r>
      <w:r w:rsidR="004016E6">
        <w:rPr>
          <w:rFonts w:eastAsia="宋体" w:hint="eastAsia"/>
          <w:lang w:eastAsia="zh-CN"/>
        </w:rPr>
        <w:t xml:space="preserve">he </w:t>
      </w:r>
      <w:r w:rsidR="004016E6">
        <w:rPr>
          <w:rFonts w:eastAsia="宋体"/>
          <w:lang w:eastAsia="zh-CN"/>
        </w:rPr>
        <w:t>application</w:t>
      </w:r>
      <w:r w:rsidR="004016E6">
        <w:rPr>
          <w:rFonts w:eastAsia="宋体" w:hint="eastAsia"/>
          <w:lang w:eastAsia="zh-CN"/>
        </w:rPr>
        <w:t xml:space="preserve"> delay, X</w:t>
      </w:r>
      <w:r w:rsidR="009D764E">
        <w:rPr>
          <w:rFonts w:eastAsia="宋体"/>
          <w:lang w:eastAsia="zh-CN"/>
        </w:rPr>
        <w:t>, depends</w:t>
      </w:r>
      <w:r w:rsidR="004016E6">
        <w:rPr>
          <w:rFonts w:eastAsia="宋体" w:hint="eastAsia"/>
          <w:lang w:eastAsia="zh-CN"/>
        </w:rPr>
        <w:t xml:space="preserve"> on the</w:t>
      </w:r>
      <w:r>
        <w:rPr>
          <w:rFonts w:eastAsia="宋体"/>
          <w:lang w:eastAsia="zh-CN"/>
        </w:rPr>
        <w:t xml:space="preserve"> processing capability in reconfiguration of the processing time </w:t>
      </w:r>
      <w:r w:rsidR="008E2B96">
        <w:rPr>
          <w:rFonts w:eastAsia="宋体"/>
          <w:lang w:eastAsia="zh-CN"/>
        </w:rPr>
        <w:t>of minimum</w:t>
      </w:r>
      <w:r>
        <w:rPr>
          <w:rFonts w:eastAsia="宋体"/>
          <w:lang w:eastAsia="zh-CN"/>
        </w:rPr>
        <w:t xml:space="preserve"> scheduling offset K0/K2 value.</w:t>
      </w:r>
      <w:r w:rsidR="008E2B96">
        <w:rPr>
          <w:rFonts w:eastAsia="宋体" w:hint="eastAsia"/>
          <w:lang w:eastAsia="zh-CN"/>
        </w:rPr>
        <w:t xml:space="preserve"> </w:t>
      </w:r>
      <w:r w:rsidR="00A361B8" w:rsidRPr="009A5270">
        <w:rPr>
          <w:rFonts w:eastAsia="宋体"/>
          <w:lang w:eastAsia="zh-CN"/>
        </w:rPr>
        <w:t>The minimum scheduling offset should not be to</w:t>
      </w:r>
      <w:r w:rsidR="00923F2F" w:rsidRPr="009A5270">
        <w:rPr>
          <w:rFonts w:eastAsia="宋体"/>
          <w:lang w:eastAsia="zh-CN"/>
        </w:rPr>
        <w:t>o</w:t>
      </w:r>
      <w:r w:rsidR="00A361B8" w:rsidRPr="009A5270">
        <w:rPr>
          <w:rFonts w:eastAsia="宋体"/>
          <w:lang w:eastAsia="zh-CN"/>
        </w:rPr>
        <w:t xml:space="preserve"> large in order to retain the </w:t>
      </w:r>
      <w:r w:rsidR="00880CA6" w:rsidRPr="009A5270">
        <w:rPr>
          <w:rFonts w:eastAsia="宋体"/>
          <w:lang w:eastAsia="zh-CN"/>
        </w:rPr>
        <w:t>trade-off</w:t>
      </w:r>
      <w:r w:rsidR="000E5FB0" w:rsidRPr="00F44059">
        <w:rPr>
          <w:rFonts w:eastAsia="宋体"/>
          <w:lang w:eastAsia="zh-CN"/>
        </w:rPr>
        <w:t xml:space="preserve"> between </w:t>
      </w:r>
      <w:r w:rsidR="00A361B8" w:rsidRPr="00FE622B">
        <w:rPr>
          <w:rFonts w:eastAsia="宋体"/>
          <w:lang w:eastAsia="zh-CN"/>
        </w:rPr>
        <w:t xml:space="preserve">power saving gain </w:t>
      </w:r>
      <w:r w:rsidR="000E5FB0" w:rsidRPr="00F44059">
        <w:rPr>
          <w:rFonts w:eastAsia="宋体"/>
          <w:lang w:eastAsia="zh-CN"/>
        </w:rPr>
        <w:t xml:space="preserve">and transmission latency </w:t>
      </w:r>
      <w:r w:rsidR="00A361B8" w:rsidRPr="00FE622B">
        <w:rPr>
          <w:rFonts w:eastAsia="宋体"/>
          <w:lang w:eastAsia="zh-CN"/>
        </w:rPr>
        <w:t>of cross slot scheduling.</w:t>
      </w:r>
      <w:r w:rsidR="00A361B8">
        <w:rPr>
          <w:rFonts w:eastAsia="宋体"/>
          <w:lang w:eastAsia="zh-CN"/>
        </w:rPr>
        <w:t xml:space="preserve">  When minimal scheduling offset is switched indicated by the DCI, the on-going data transmission will use the current value of minimal scheduling offset until the specified value of the application delay.   During the transition, UE would operate based on the old minimum scheduli</w:t>
      </w:r>
      <w:r w:rsidR="00C22320">
        <w:rPr>
          <w:rFonts w:eastAsia="宋体"/>
          <w:lang w:eastAsia="zh-CN"/>
        </w:rPr>
        <w:t xml:space="preserve">ng offset K0/K2.   The </w:t>
      </w:r>
      <w:r w:rsidR="00A361B8">
        <w:rPr>
          <w:rFonts w:eastAsia="宋体"/>
          <w:lang w:eastAsia="zh-CN"/>
        </w:rPr>
        <w:t xml:space="preserve">dynamic switching of minimum scheduling </w:t>
      </w:r>
      <w:r w:rsidR="00C22320">
        <w:rPr>
          <w:rFonts w:eastAsia="宋体"/>
          <w:lang w:eastAsia="zh-CN"/>
        </w:rPr>
        <w:t xml:space="preserve">delay would not be that effective if the application delay value is large.   However, the upper bound of the application delay would not help.  It would be implementation to ensure the benefit of the dynamic switching of minimum scheduling offset.   </w:t>
      </w:r>
    </w:p>
    <w:p w:rsidR="00286743" w:rsidRDefault="00286743" w:rsidP="002A030C">
      <w:pPr>
        <w:pStyle w:val="a7"/>
        <w:spacing w:before="120"/>
        <w:jc w:val="both"/>
        <w:rPr>
          <w:rFonts w:eastAsiaTheme="minorEastAsia"/>
          <w:b/>
          <w:i/>
          <w:lang w:val="en-US" w:eastAsia="zh-CN"/>
        </w:rPr>
      </w:pPr>
      <w:r w:rsidRPr="005964B6">
        <w:rPr>
          <w:rFonts w:eastAsiaTheme="minorEastAsia"/>
          <w:b/>
          <w:i/>
          <w:lang w:val="en-US" w:eastAsia="zh-CN"/>
        </w:rPr>
        <w:t>Proposal</w:t>
      </w:r>
      <w:r w:rsidR="009B6A18">
        <w:rPr>
          <w:rFonts w:eastAsiaTheme="minorEastAsia" w:hint="eastAsia"/>
          <w:b/>
          <w:i/>
          <w:lang w:val="en-US" w:eastAsia="zh-CN"/>
        </w:rPr>
        <w:t xml:space="preserve"> </w:t>
      </w:r>
      <w:r>
        <w:rPr>
          <w:rFonts w:eastAsiaTheme="minorEastAsia" w:hint="eastAsia"/>
          <w:b/>
          <w:i/>
          <w:lang w:val="en-US" w:eastAsia="zh-CN"/>
        </w:rPr>
        <w:t>3</w:t>
      </w:r>
      <w:r w:rsidRPr="005964B6">
        <w:rPr>
          <w:rFonts w:eastAsiaTheme="minorEastAsia"/>
          <w:b/>
          <w:i/>
          <w:lang w:val="en-US" w:eastAsia="zh-CN"/>
        </w:rPr>
        <w:t>:</w:t>
      </w:r>
      <w:r w:rsidR="00C64B31">
        <w:rPr>
          <w:rFonts w:eastAsiaTheme="minorEastAsia" w:hint="eastAsia"/>
          <w:b/>
          <w:i/>
          <w:lang w:val="en-US" w:eastAsia="zh-CN"/>
        </w:rPr>
        <w:t xml:space="preserve"> </w:t>
      </w:r>
      <w:r w:rsidR="00C22320">
        <w:rPr>
          <w:rFonts w:eastAsiaTheme="minorEastAsia"/>
          <w:b/>
          <w:i/>
          <w:lang w:val="en-US" w:eastAsia="zh-CN"/>
        </w:rPr>
        <w:t xml:space="preserve">There is no significant benefit to </w:t>
      </w:r>
      <w:r w:rsidR="008E2B96">
        <w:rPr>
          <w:rFonts w:eastAsiaTheme="minorEastAsia"/>
          <w:b/>
          <w:i/>
          <w:lang w:val="en-US" w:eastAsia="zh-CN"/>
        </w:rPr>
        <w:t>adopt</w:t>
      </w:r>
      <w:r w:rsidR="00C22320">
        <w:rPr>
          <w:rFonts w:eastAsiaTheme="minorEastAsia"/>
          <w:b/>
          <w:i/>
          <w:lang w:val="en-US" w:eastAsia="zh-CN"/>
        </w:rPr>
        <w:t xml:space="preserve"> the upper bound of the application delay.  </w:t>
      </w:r>
    </w:p>
    <w:p w:rsidR="000B092F" w:rsidRPr="00C64B31" w:rsidRDefault="000B092F" w:rsidP="002A030C">
      <w:pPr>
        <w:pStyle w:val="a7"/>
        <w:spacing w:before="120"/>
        <w:jc w:val="both"/>
        <w:rPr>
          <w:rFonts w:eastAsia="宋体"/>
          <w:lang w:val="en-US" w:eastAsia="zh-CN"/>
        </w:rPr>
      </w:pPr>
    </w:p>
    <w:p w:rsidR="00D6719F" w:rsidRDefault="00706C0A" w:rsidP="00D6719F">
      <w:pPr>
        <w:pStyle w:val="2"/>
        <w:rPr>
          <w:rFonts w:eastAsia="宋体"/>
          <w:lang w:eastAsia="zh-CN"/>
        </w:rPr>
      </w:pPr>
      <w:r>
        <w:rPr>
          <w:rFonts w:eastAsia="宋体" w:hint="eastAsia"/>
          <w:lang w:eastAsia="zh-CN"/>
        </w:rPr>
        <w:t>UE behaviour in case of miss detection</w:t>
      </w:r>
    </w:p>
    <w:p w:rsidR="002006E5" w:rsidRDefault="00C22320">
      <w:pPr>
        <w:jc w:val="both"/>
        <w:rPr>
          <w:rFonts w:eastAsia="宋体"/>
          <w:szCs w:val="22"/>
          <w:lang w:val="en-US" w:eastAsia="zh-CN"/>
        </w:rPr>
      </w:pPr>
      <w:r>
        <w:rPr>
          <w:szCs w:val="22"/>
        </w:rPr>
        <w:t xml:space="preserve">The </w:t>
      </w:r>
      <w:r w:rsidR="00201CEA" w:rsidRPr="00201CEA">
        <w:rPr>
          <w:szCs w:val="22"/>
        </w:rPr>
        <w:t xml:space="preserve">application delay, X, </w:t>
      </w:r>
      <w:r>
        <w:rPr>
          <w:szCs w:val="22"/>
        </w:rPr>
        <w:t xml:space="preserve">is the transition delay of dynamic switching </w:t>
      </w:r>
      <w:r w:rsidR="009D764E">
        <w:rPr>
          <w:szCs w:val="22"/>
        </w:rPr>
        <w:t xml:space="preserve">of </w:t>
      </w:r>
      <w:r w:rsidR="009D764E" w:rsidRPr="00201CEA">
        <w:rPr>
          <w:szCs w:val="22"/>
        </w:rPr>
        <w:t>minimum</w:t>
      </w:r>
      <w:r w:rsidR="00201CEA" w:rsidRPr="00201CEA">
        <w:rPr>
          <w:szCs w:val="22"/>
        </w:rPr>
        <w:t xml:space="preserve"> applicable K0/K2 value(s) for a scheduled cell triggered by 1-bit indication </w:t>
      </w:r>
      <w:r w:rsidR="009D764E">
        <w:rPr>
          <w:szCs w:val="22"/>
        </w:rPr>
        <w:t xml:space="preserve">in </w:t>
      </w:r>
      <w:r w:rsidR="009D764E" w:rsidRPr="00201CEA">
        <w:rPr>
          <w:szCs w:val="22"/>
        </w:rPr>
        <w:t>DCI</w:t>
      </w:r>
      <w:r w:rsidR="00201CEA" w:rsidRPr="00201CEA">
        <w:rPr>
          <w:szCs w:val="22"/>
        </w:rPr>
        <w:t xml:space="preserve"> format 1-1 or 0-1</w:t>
      </w:r>
      <w:r>
        <w:rPr>
          <w:szCs w:val="22"/>
        </w:rPr>
        <w:t>.</w:t>
      </w:r>
      <w:r w:rsidR="00201CEA" w:rsidRPr="00201CEA">
        <w:rPr>
          <w:szCs w:val="22"/>
        </w:rPr>
        <w:t>,</w:t>
      </w:r>
      <w:r w:rsidR="00D63357">
        <w:rPr>
          <w:rFonts w:eastAsiaTheme="minorEastAsia" w:hint="eastAsia"/>
          <w:szCs w:val="22"/>
          <w:lang w:eastAsia="zh-CN"/>
        </w:rPr>
        <w:t xml:space="preserve"> </w:t>
      </w:r>
      <w:r w:rsidR="00681F70">
        <w:rPr>
          <w:rFonts w:eastAsiaTheme="minorEastAsia" w:hint="eastAsia"/>
          <w:szCs w:val="22"/>
          <w:lang w:eastAsia="zh-CN"/>
        </w:rPr>
        <w:t xml:space="preserve">when UE receives DCI of the </w:t>
      </w:r>
      <w:r w:rsidR="00681F70">
        <w:rPr>
          <w:rFonts w:eastAsiaTheme="minorEastAsia"/>
          <w:szCs w:val="22"/>
          <w:lang w:eastAsia="zh-CN"/>
        </w:rPr>
        <w:t>changed</w:t>
      </w:r>
      <w:r w:rsidR="00681F70">
        <w:rPr>
          <w:rFonts w:eastAsiaTheme="minorEastAsia" w:hint="eastAsia"/>
          <w:szCs w:val="22"/>
          <w:lang w:eastAsia="zh-CN"/>
        </w:rPr>
        <w:t xml:space="preserve"> indication in slot n of the </w:t>
      </w:r>
      <w:r w:rsidR="00681F70">
        <w:rPr>
          <w:rFonts w:eastAsiaTheme="minorEastAsia"/>
          <w:szCs w:val="22"/>
          <w:lang w:eastAsia="zh-CN"/>
        </w:rPr>
        <w:t>scheduling</w:t>
      </w:r>
      <w:r w:rsidR="00681F70">
        <w:rPr>
          <w:rFonts w:eastAsiaTheme="minorEastAsia" w:hint="eastAsia"/>
          <w:szCs w:val="22"/>
          <w:lang w:eastAsia="zh-CN"/>
        </w:rPr>
        <w:t xml:space="preserve"> cell, UE can be scheduled with the indicated minimum </w:t>
      </w:r>
      <w:r w:rsidR="00681F70">
        <w:rPr>
          <w:rFonts w:eastAsiaTheme="minorEastAsia"/>
          <w:szCs w:val="22"/>
          <w:lang w:eastAsia="zh-CN"/>
        </w:rPr>
        <w:t>applicable</w:t>
      </w:r>
      <w:r w:rsidR="00681F70">
        <w:rPr>
          <w:rFonts w:eastAsiaTheme="minorEastAsia" w:hint="eastAsia"/>
          <w:szCs w:val="22"/>
          <w:lang w:eastAsia="zh-CN"/>
        </w:rPr>
        <w:t xml:space="preserve"> K0/K2 values for PDSCH/PUSCH on the scheduled cell in a DCI in slot (</w:t>
      </w:r>
      <w:proofErr w:type="spellStart"/>
      <w:r w:rsidR="00681F70">
        <w:rPr>
          <w:rFonts w:eastAsiaTheme="minorEastAsia" w:hint="eastAsia"/>
          <w:szCs w:val="22"/>
          <w:lang w:eastAsia="zh-CN"/>
        </w:rPr>
        <w:t>n+X</w:t>
      </w:r>
      <w:proofErr w:type="spellEnd"/>
      <w:r w:rsidR="00681F70">
        <w:rPr>
          <w:rFonts w:eastAsiaTheme="minorEastAsia" w:hint="eastAsia"/>
          <w:szCs w:val="22"/>
          <w:lang w:eastAsia="zh-CN"/>
        </w:rPr>
        <w:t xml:space="preserve">) of the </w:t>
      </w:r>
      <w:r w:rsidR="002754FB">
        <w:rPr>
          <w:rFonts w:eastAsiaTheme="minorEastAsia"/>
          <w:szCs w:val="22"/>
          <w:lang w:eastAsia="zh-CN"/>
        </w:rPr>
        <w:t>scheduling</w:t>
      </w:r>
      <w:r w:rsidR="00681F70">
        <w:rPr>
          <w:rFonts w:eastAsiaTheme="minorEastAsia" w:hint="eastAsia"/>
          <w:szCs w:val="22"/>
          <w:lang w:eastAsia="zh-CN"/>
        </w:rPr>
        <w:t xml:space="preserve"> cell.</w:t>
      </w:r>
      <w:r w:rsidR="00754747">
        <w:rPr>
          <w:rFonts w:eastAsiaTheme="minorEastAsia" w:hint="eastAsia"/>
          <w:szCs w:val="22"/>
          <w:lang w:eastAsia="zh-CN"/>
        </w:rPr>
        <w:t xml:space="preserve"> </w:t>
      </w:r>
      <w:r w:rsidR="00050EB5">
        <w:rPr>
          <w:rFonts w:eastAsia="宋体" w:hint="eastAsia"/>
          <w:szCs w:val="22"/>
          <w:lang w:val="en-US" w:eastAsia="zh-CN"/>
        </w:rPr>
        <w:t>However</w:t>
      </w:r>
      <w:r w:rsidR="00721AD9">
        <w:rPr>
          <w:rFonts w:eastAsia="宋体"/>
          <w:szCs w:val="22"/>
          <w:lang w:val="en-US" w:eastAsia="zh-CN"/>
        </w:rPr>
        <w:t xml:space="preserve">, </w:t>
      </w:r>
      <w:r>
        <w:rPr>
          <w:rFonts w:eastAsia="宋体"/>
          <w:szCs w:val="22"/>
          <w:lang w:val="en-US" w:eastAsia="zh-CN"/>
        </w:rPr>
        <w:t xml:space="preserve">the </w:t>
      </w:r>
      <w:r w:rsidR="000C5286">
        <w:rPr>
          <w:rFonts w:eastAsia="宋体"/>
          <w:szCs w:val="22"/>
          <w:lang w:val="en-US" w:eastAsia="zh-CN"/>
        </w:rPr>
        <w:t>potential of miss-</w:t>
      </w:r>
      <w:r>
        <w:rPr>
          <w:rFonts w:eastAsia="宋体"/>
          <w:szCs w:val="22"/>
          <w:lang w:val="en-US" w:eastAsia="zh-CN"/>
        </w:rPr>
        <w:t xml:space="preserve">buffering </w:t>
      </w:r>
      <w:r w:rsidR="000C5286">
        <w:rPr>
          <w:rFonts w:eastAsia="宋体"/>
          <w:szCs w:val="22"/>
          <w:lang w:val="en-US" w:eastAsia="zh-CN"/>
        </w:rPr>
        <w:t xml:space="preserve"> of PDSCH when </w:t>
      </w:r>
      <w:r>
        <w:rPr>
          <w:rFonts w:eastAsia="宋体"/>
          <w:szCs w:val="22"/>
          <w:lang w:val="en-US" w:eastAsia="zh-CN"/>
        </w:rPr>
        <w:t xml:space="preserve">the DCI carrying </w:t>
      </w:r>
      <w:r w:rsidR="000C5286">
        <w:rPr>
          <w:rFonts w:eastAsia="宋体"/>
          <w:szCs w:val="22"/>
          <w:lang w:val="en-US" w:eastAsia="zh-CN"/>
        </w:rPr>
        <w:t xml:space="preserve">1-bit minimum applicable K0/K2 switching from cross-slot to same slot scheduling </w:t>
      </w:r>
      <w:r>
        <w:rPr>
          <w:rFonts w:eastAsia="宋体"/>
          <w:szCs w:val="22"/>
          <w:lang w:val="en-US" w:eastAsia="zh-CN"/>
        </w:rPr>
        <w:t xml:space="preserve">is miss-detected as </w:t>
      </w:r>
      <w:r w:rsidR="001F37C3">
        <w:rPr>
          <w:rFonts w:eastAsia="宋体" w:hint="eastAsia"/>
          <w:szCs w:val="22"/>
          <w:lang w:val="en-US" w:eastAsia="zh-CN"/>
        </w:rPr>
        <w:t xml:space="preserve">shown </w:t>
      </w:r>
      <w:r>
        <w:rPr>
          <w:rFonts w:eastAsia="宋体"/>
          <w:szCs w:val="22"/>
          <w:lang w:val="en-US" w:eastAsia="zh-CN"/>
        </w:rPr>
        <w:t xml:space="preserve">in Figure 2.  </w:t>
      </w:r>
    </w:p>
    <w:p w:rsidR="002006E5" w:rsidRDefault="007E00E9" w:rsidP="003C47ED">
      <w:pPr>
        <w:jc w:val="center"/>
        <w:rPr>
          <w:rFonts w:eastAsia="宋体"/>
          <w:szCs w:val="22"/>
          <w:lang w:val="en-US" w:eastAsia="zh-CN"/>
        </w:rPr>
      </w:pPr>
      <w:r>
        <w:object w:dxaOrig="7630" w:dyaOrig="2530">
          <v:shape id="_x0000_i1027" type="#_x0000_t75" style="width:381.7pt;height:126.45pt" o:ole="">
            <v:imagedata r:id="rId14" o:title=""/>
          </v:shape>
          <o:OLEObject Type="Embed" ProgID="Visio.Drawing.11" ShapeID="_x0000_i1027" DrawAspect="Content" ObjectID="_1634739740" r:id="rId15"/>
        </w:object>
      </w:r>
    </w:p>
    <w:p w:rsidR="003C47ED" w:rsidRPr="000D2993" w:rsidRDefault="003C47ED" w:rsidP="003C47ED">
      <w:pPr>
        <w:jc w:val="center"/>
        <w:rPr>
          <w:rFonts w:eastAsiaTheme="minorEastAsia"/>
          <w:b/>
          <w:lang w:eastAsia="zh-CN"/>
        </w:rPr>
      </w:pPr>
      <w:r w:rsidRPr="000D2993">
        <w:rPr>
          <w:rFonts w:eastAsia="MS Mincho"/>
          <w:b/>
        </w:rPr>
        <w:lastRenderedPageBreak/>
        <w:t xml:space="preserve">Figure </w:t>
      </w:r>
      <w:r w:rsidR="00EA398F" w:rsidRPr="000D2993">
        <w:rPr>
          <w:rFonts w:eastAsia="MS Mincho"/>
          <w:b/>
        </w:rPr>
        <w:fldChar w:fldCharType="begin"/>
      </w:r>
      <w:r w:rsidRPr="000D2993">
        <w:rPr>
          <w:rFonts w:eastAsia="MS Mincho"/>
          <w:b/>
        </w:rPr>
        <w:instrText xml:space="preserve"> SEQ Figure \* ARABIC </w:instrText>
      </w:r>
      <w:r w:rsidR="00EA398F" w:rsidRPr="000D2993">
        <w:rPr>
          <w:rFonts w:eastAsia="MS Mincho"/>
          <w:b/>
        </w:rPr>
        <w:fldChar w:fldCharType="separate"/>
      </w:r>
      <w:r w:rsidR="00732B82">
        <w:rPr>
          <w:rFonts w:eastAsia="MS Mincho"/>
          <w:b/>
          <w:noProof/>
        </w:rPr>
        <w:t>2</w:t>
      </w:r>
      <w:r w:rsidR="00EA398F" w:rsidRPr="000D2993">
        <w:rPr>
          <w:rFonts w:eastAsia="MS Mincho"/>
          <w:b/>
        </w:rPr>
        <w:fldChar w:fldCharType="end"/>
      </w:r>
      <w:r w:rsidRPr="000D2993">
        <w:rPr>
          <w:rFonts w:eastAsia="MS Mincho" w:hint="eastAsia"/>
          <w:b/>
        </w:rPr>
        <w:t xml:space="preserve">  </w:t>
      </w:r>
      <w:r w:rsidRPr="000D2993">
        <w:rPr>
          <w:rFonts w:eastAsia="MS Mincho"/>
          <w:b/>
        </w:rPr>
        <w:t>Illustration</w:t>
      </w:r>
      <w:r w:rsidRPr="000D2993">
        <w:rPr>
          <w:rFonts w:eastAsia="MS Mincho" w:hint="eastAsia"/>
          <w:b/>
        </w:rPr>
        <w:t xml:space="preserve"> </w:t>
      </w:r>
      <w:r w:rsidRPr="000D2993">
        <w:rPr>
          <w:rFonts w:eastAsia="MS Mincho"/>
          <w:b/>
        </w:rPr>
        <w:t>of</w:t>
      </w:r>
      <w:r w:rsidRPr="000D2993">
        <w:rPr>
          <w:rFonts w:eastAsia="MS Mincho" w:hint="eastAsia"/>
          <w:b/>
        </w:rPr>
        <w:t xml:space="preserve"> the </w:t>
      </w:r>
      <w:r w:rsidR="00D80A24">
        <w:rPr>
          <w:rFonts w:eastAsiaTheme="minorEastAsia" w:hint="eastAsia"/>
          <w:b/>
          <w:lang w:eastAsia="zh-CN"/>
        </w:rPr>
        <w:t>miss-</w:t>
      </w:r>
      <w:r w:rsidR="00433386">
        <w:rPr>
          <w:rFonts w:eastAsiaTheme="minorEastAsia" w:hint="eastAsia"/>
          <w:b/>
          <w:lang w:eastAsia="zh-CN"/>
        </w:rPr>
        <w:t>decoding</w:t>
      </w:r>
    </w:p>
    <w:p w:rsidR="002B047B" w:rsidRDefault="00C571D7" w:rsidP="007F626E">
      <w:pPr>
        <w:jc w:val="both"/>
        <w:rPr>
          <w:rFonts w:eastAsia="宋体"/>
          <w:szCs w:val="22"/>
          <w:lang w:eastAsia="zh-CN"/>
        </w:rPr>
      </w:pPr>
      <w:r>
        <w:rPr>
          <w:rFonts w:eastAsia="宋体"/>
          <w:szCs w:val="22"/>
          <w:lang w:eastAsia="zh-CN"/>
        </w:rPr>
        <w:t>F</w:t>
      </w:r>
      <w:r>
        <w:rPr>
          <w:rFonts w:eastAsia="宋体" w:hint="eastAsia"/>
          <w:szCs w:val="22"/>
          <w:lang w:eastAsia="zh-CN"/>
        </w:rPr>
        <w:t xml:space="preserve">rom </w:t>
      </w:r>
      <w:r w:rsidR="00C22320">
        <w:rPr>
          <w:rFonts w:eastAsia="宋体"/>
          <w:szCs w:val="22"/>
          <w:lang w:eastAsia="zh-CN"/>
        </w:rPr>
        <w:t>Figure 2</w:t>
      </w:r>
      <w:r>
        <w:rPr>
          <w:rFonts w:eastAsia="宋体" w:hint="eastAsia"/>
          <w:szCs w:val="22"/>
          <w:lang w:eastAsia="zh-CN"/>
        </w:rPr>
        <w:t xml:space="preserve">, </w:t>
      </w:r>
      <w:r w:rsidR="00400579">
        <w:rPr>
          <w:rFonts w:eastAsia="宋体" w:hint="eastAsia"/>
          <w:szCs w:val="22"/>
          <w:lang w:eastAsia="zh-CN"/>
        </w:rPr>
        <w:t>i</w:t>
      </w:r>
      <w:r w:rsidR="005178DD">
        <w:rPr>
          <w:rFonts w:eastAsia="宋体" w:hint="eastAsia"/>
          <w:szCs w:val="22"/>
          <w:lang w:eastAsia="zh-CN"/>
        </w:rPr>
        <w:t>f DCI#2 with K0min=0 is miss</w:t>
      </w:r>
      <w:r w:rsidR="00C22320">
        <w:rPr>
          <w:rFonts w:eastAsia="宋体"/>
          <w:szCs w:val="22"/>
          <w:lang w:eastAsia="zh-CN"/>
        </w:rPr>
        <w:t>-detected</w:t>
      </w:r>
      <w:r w:rsidR="005178DD">
        <w:rPr>
          <w:rFonts w:eastAsia="宋体" w:hint="eastAsia"/>
          <w:szCs w:val="22"/>
          <w:lang w:eastAsia="zh-CN"/>
        </w:rPr>
        <w:t xml:space="preserve">, </w:t>
      </w:r>
      <w:r w:rsidR="00AB5DB7">
        <w:rPr>
          <w:rFonts w:eastAsia="宋体" w:hint="eastAsia"/>
          <w:szCs w:val="22"/>
          <w:lang w:eastAsia="zh-CN"/>
        </w:rPr>
        <w:t xml:space="preserve">UE does not </w:t>
      </w:r>
      <w:r w:rsidR="00C22320">
        <w:rPr>
          <w:rFonts w:eastAsia="宋体"/>
          <w:szCs w:val="22"/>
          <w:lang w:eastAsia="zh-CN"/>
        </w:rPr>
        <w:t xml:space="preserve">prepare to switch to the new K0min value. </w:t>
      </w:r>
      <w:r w:rsidR="00AB5DB7">
        <w:rPr>
          <w:rFonts w:eastAsia="宋体" w:hint="eastAsia"/>
          <w:szCs w:val="22"/>
          <w:lang w:eastAsia="zh-CN"/>
        </w:rPr>
        <w:t xml:space="preserve"> K0</w:t>
      </w:r>
      <w:r w:rsidR="00C210DE">
        <w:rPr>
          <w:rFonts w:eastAsia="宋体" w:hint="eastAsia"/>
          <w:szCs w:val="22"/>
          <w:lang w:eastAsia="zh-CN"/>
        </w:rPr>
        <w:t>min=0</w:t>
      </w:r>
      <w:r w:rsidR="00AB5DB7">
        <w:rPr>
          <w:rFonts w:eastAsia="宋体" w:hint="eastAsia"/>
          <w:szCs w:val="22"/>
          <w:lang w:eastAsia="zh-CN"/>
        </w:rPr>
        <w:t xml:space="preserve">. </w:t>
      </w:r>
      <w:r w:rsidR="00C22320">
        <w:rPr>
          <w:rFonts w:eastAsia="宋体"/>
          <w:szCs w:val="22"/>
          <w:lang w:eastAsia="zh-CN"/>
        </w:rPr>
        <w:t xml:space="preserve">When </w:t>
      </w:r>
      <w:r w:rsidR="00AB5DB7">
        <w:rPr>
          <w:rFonts w:eastAsia="宋体" w:hint="eastAsia"/>
          <w:szCs w:val="22"/>
          <w:lang w:eastAsia="zh-CN"/>
        </w:rPr>
        <w:t>UE decode DCI#3</w:t>
      </w:r>
      <w:r w:rsidR="00C22320">
        <w:rPr>
          <w:rFonts w:eastAsia="宋体"/>
          <w:szCs w:val="22"/>
          <w:lang w:eastAsia="zh-CN"/>
        </w:rPr>
        <w:t>, it will still</w:t>
      </w:r>
      <w:r w:rsidR="00AB5DB7">
        <w:rPr>
          <w:rFonts w:eastAsia="宋体" w:hint="eastAsia"/>
          <w:szCs w:val="22"/>
          <w:lang w:eastAsia="zh-CN"/>
        </w:rPr>
        <w:t xml:space="preserve"> us</w:t>
      </w:r>
      <w:r w:rsidR="00C22320">
        <w:rPr>
          <w:rFonts w:eastAsia="宋体"/>
          <w:szCs w:val="22"/>
          <w:lang w:eastAsia="zh-CN"/>
        </w:rPr>
        <w:t xml:space="preserve">e the minimum scheduling </w:t>
      </w:r>
      <w:r w:rsidR="009D764E">
        <w:rPr>
          <w:rFonts w:eastAsia="宋体"/>
          <w:szCs w:val="22"/>
          <w:lang w:eastAsia="zh-CN"/>
        </w:rPr>
        <w:t>offset K0min</w:t>
      </w:r>
      <w:r w:rsidR="00AB5DB7">
        <w:rPr>
          <w:rFonts w:eastAsia="宋体" w:hint="eastAsia"/>
          <w:szCs w:val="22"/>
          <w:lang w:eastAsia="zh-CN"/>
        </w:rPr>
        <w:t xml:space="preserve">=2 </w:t>
      </w:r>
      <w:r w:rsidR="00113C74">
        <w:rPr>
          <w:rFonts w:eastAsia="宋体"/>
          <w:szCs w:val="22"/>
          <w:lang w:eastAsia="zh-CN"/>
        </w:rPr>
        <w:t>until</w:t>
      </w:r>
      <w:r w:rsidR="00AB5DB7">
        <w:rPr>
          <w:rFonts w:eastAsia="宋体" w:hint="eastAsia"/>
          <w:szCs w:val="22"/>
          <w:lang w:eastAsia="zh-CN"/>
        </w:rPr>
        <w:t xml:space="preserve"> slot</w:t>
      </w:r>
      <w:r w:rsidR="00C22320">
        <w:rPr>
          <w:rFonts w:eastAsia="宋体"/>
          <w:szCs w:val="22"/>
          <w:lang w:eastAsia="zh-CN"/>
        </w:rPr>
        <w:t xml:space="preserve"> </w:t>
      </w:r>
      <w:r w:rsidR="00AB5DB7">
        <w:rPr>
          <w:rFonts w:eastAsia="宋体" w:hint="eastAsia"/>
          <w:szCs w:val="22"/>
          <w:lang w:eastAsia="zh-CN"/>
        </w:rPr>
        <w:t>9.</w:t>
      </w:r>
      <w:r w:rsidR="00084DA7">
        <w:rPr>
          <w:rFonts w:eastAsia="宋体" w:hint="eastAsia"/>
          <w:szCs w:val="22"/>
          <w:lang w:eastAsia="zh-CN"/>
        </w:rPr>
        <w:t xml:space="preserve"> </w:t>
      </w:r>
      <w:r w:rsidR="00400579">
        <w:rPr>
          <w:rFonts w:eastAsia="宋体" w:hint="eastAsia"/>
          <w:szCs w:val="22"/>
          <w:lang w:eastAsia="zh-CN"/>
        </w:rPr>
        <w:t xml:space="preserve"> </w:t>
      </w:r>
      <w:r w:rsidR="00400579">
        <w:rPr>
          <w:rFonts w:eastAsia="宋体"/>
          <w:szCs w:val="22"/>
          <w:lang w:eastAsia="zh-CN"/>
        </w:rPr>
        <w:t>W</w:t>
      </w:r>
      <w:r w:rsidR="00400579">
        <w:rPr>
          <w:rFonts w:eastAsia="宋体" w:hint="eastAsia"/>
          <w:szCs w:val="22"/>
          <w:lang w:eastAsia="zh-CN"/>
        </w:rPr>
        <w:t xml:space="preserve">hile, </w:t>
      </w:r>
      <w:proofErr w:type="spellStart"/>
      <w:r w:rsidR="00400579">
        <w:rPr>
          <w:rFonts w:eastAsia="宋体" w:hint="eastAsia"/>
          <w:szCs w:val="22"/>
          <w:lang w:eastAsia="zh-CN"/>
        </w:rPr>
        <w:t>gNB</w:t>
      </w:r>
      <w:proofErr w:type="spellEnd"/>
      <w:r w:rsidR="00400579">
        <w:rPr>
          <w:rFonts w:eastAsia="宋体" w:hint="eastAsia"/>
          <w:szCs w:val="22"/>
          <w:lang w:eastAsia="zh-CN"/>
        </w:rPr>
        <w:t xml:space="preserve"> </w:t>
      </w:r>
      <w:r w:rsidR="00C22320">
        <w:rPr>
          <w:rFonts w:eastAsia="宋体"/>
          <w:szCs w:val="22"/>
          <w:lang w:eastAsia="zh-CN"/>
        </w:rPr>
        <w:t xml:space="preserve">would start the minimum scheduling </w:t>
      </w:r>
      <w:r w:rsidR="009D764E">
        <w:rPr>
          <w:rFonts w:eastAsia="宋体"/>
          <w:szCs w:val="22"/>
          <w:lang w:eastAsia="zh-CN"/>
        </w:rPr>
        <w:t>offset K0min</w:t>
      </w:r>
      <w:r w:rsidR="00400579">
        <w:rPr>
          <w:rFonts w:eastAsia="宋体" w:hint="eastAsia"/>
          <w:szCs w:val="22"/>
          <w:lang w:eastAsia="zh-CN"/>
        </w:rPr>
        <w:t xml:space="preserve"> =0 after slot</w:t>
      </w:r>
      <w:r w:rsidR="00F90EA8">
        <w:rPr>
          <w:rFonts w:eastAsia="宋体" w:hint="eastAsia"/>
          <w:szCs w:val="22"/>
          <w:lang w:eastAsia="zh-CN"/>
        </w:rPr>
        <w:t>4</w:t>
      </w:r>
      <w:r w:rsidR="00400579">
        <w:rPr>
          <w:rFonts w:eastAsia="宋体" w:hint="eastAsia"/>
          <w:szCs w:val="22"/>
          <w:lang w:eastAsia="zh-CN"/>
        </w:rPr>
        <w:t xml:space="preserve">. </w:t>
      </w:r>
      <w:r w:rsidR="00AB5DB7">
        <w:rPr>
          <w:rFonts w:eastAsia="宋体" w:hint="eastAsia"/>
          <w:szCs w:val="22"/>
          <w:lang w:eastAsia="zh-CN"/>
        </w:rPr>
        <w:t xml:space="preserve"> </w:t>
      </w:r>
      <w:r w:rsidR="00C22320">
        <w:rPr>
          <w:rFonts w:eastAsia="宋体"/>
          <w:szCs w:val="22"/>
          <w:lang w:eastAsia="zh-CN"/>
        </w:rPr>
        <w:t>F</w:t>
      </w:r>
      <w:r w:rsidR="00F8103E">
        <w:rPr>
          <w:rFonts w:eastAsia="宋体" w:hint="eastAsia"/>
          <w:szCs w:val="22"/>
          <w:lang w:eastAsia="zh-CN"/>
        </w:rPr>
        <w:t>rom slot5 to slot9,</w:t>
      </w:r>
      <w:r w:rsidR="006521C4">
        <w:rPr>
          <w:rFonts w:eastAsia="宋体" w:hint="eastAsia"/>
          <w:szCs w:val="22"/>
          <w:lang w:eastAsia="zh-CN"/>
        </w:rPr>
        <w:t xml:space="preserve"> </w:t>
      </w:r>
      <w:proofErr w:type="spellStart"/>
      <w:r w:rsidR="00F8103E">
        <w:rPr>
          <w:rFonts w:eastAsia="宋体" w:hint="eastAsia"/>
          <w:szCs w:val="22"/>
          <w:lang w:eastAsia="zh-CN"/>
        </w:rPr>
        <w:t>gNB</w:t>
      </w:r>
      <w:proofErr w:type="spellEnd"/>
      <w:r w:rsidR="00F8103E">
        <w:rPr>
          <w:rFonts w:eastAsia="宋体" w:hint="eastAsia"/>
          <w:szCs w:val="22"/>
          <w:lang w:eastAsia="zh-CN"/>
        </w:rPr>
        <w:t xml:space="preserve"> and UE </w:t>
      </w:r>
      <w:r w:rsidR="00072213">
        <w:rPr>
          <w:rFonts w:eastAsia="宋体"/>
          <w:szCs w:val="22"/>
          <w:lang w:eastAsia="zh-CN"/>
        </w:rPr>
        <w:t xml:space="preserve">in </w:t>
      </w:r>
      <w:r w:rsidR="00F8103E">
        <w:rPr>
          <w:rFonts w:eastAsia="宋体"/>
          <w:szCs w:val="22"/>
          <w:lang w:eastAsia="zh-CN"/>
        </w:rPr>
        <w:t>misalignment</w:t>
      </w:r>
      <w:r w:rsidR="00F8103E">
        <w:rPr>
          <w:rFonts w:eastAsia="宋体" w:hint="eastAsia"/>
          <w:szCs w:val="22"/>
          <w:lang w:eastAsia="zh-CN"/>
        </w:rPr>
        <w:t xml:space="preserve"> on the minimum application value K0min</w:t>
      </w:r>
      <w:r w:rsidR="00F90EA8">
        <w:rPr>
          <w:rFonts w:eastAsia="宋体" w:hint="eastAsia"/>
          <w:szCs w:val="22"/>
          <w:lang w:eastAsia="zh-CN"/>
        </w:rPr>
        <w:t xml:space="preserve"> due to </w:t>
      </w:r>
      <w:r w:rsidR="00072213">
        <w:rPr>
          <w:rFonts w:eastAsia="宋体"/>
          <w:szCs w:val="22"/>
          <w:lang w:eastAsia="zh-CN"/>
        </w:rPr>
        <w:t xml:space="preserve">miss-detection of </w:t>
      </w:r>
      <w:r w:rsidR="00F90EA8">
        <w:rPr>
          <w:rFonts w:eastAsia="宋体" w:hint="eastAsia"/>
          <w:szCs w:val="22"/>
          <w:lang w:eastAsia="zh-CN"/>
        </w:rPr>
        <w:t>DCI#2</w:t>
      </w:r>
      <w:r w:rsidR="00F8103E">
        <w:rPr>
          <w:rFonts w:eastAsia="宋体" w:hint="eastAsia"/>
          <w:szCs w:val="22"/>
          <w:lang w:eastAsia="zh-CN"/>
        </w:rPr>
        <w:t>.</w:t>
      </w:r>
      <w:r w:rsidR="00354D2F">
        <w:rPr>
          <w:rFonts w:eastAsia="宋体" w:hint="eastAsia"/>
          <w:szCs w:val="22"/>
          <w:lang w:eastAsia="zh-CN"/>
        </w:rPr>
        <w:t xml:space="preserve"> It will result in PDSCH transmission missing, e.g., </w:t>
      </w:r>
      <w:r w:rsidR="00D87652">
        <w:rPr>
          <w:rFonts w:eastAsia="宋体" w:hint="eastAsia"/>
          <w:szCs w:val="22"/>
          <w:lang w:eastAsia="zh-CN"/>
        </w:rPr>
        <w:t>PDSCH#2 and PDSCH#3.</w:t>
      </w:r>
      <w:r w:rsidR="00F8103E">
        <w:rPr>
          <w:rFonts w:eastAsia="宋体" w:hint="eastAsia"/>
          <w:szCs w:val="22"/>
          <w:lang w:eastAsia="zh-CN"/>
        </w:rPr>
        <w:t xml:space="preserve"> </w:t>
      </w:r>
    </w:p>
    <w:p w:rsidR="00E54397" w:rsidRDefault="00072213" w:rsidP="00F44059">
      <w:pPr>
        <w:jc w:val="both"/>
        <w:rPr>
          <w:rFonts w:eastAsiaTheme="minorEastAsia"/>
          <w:lang w:eastAsia="zh-CN"/>
        </w:rPr>
      </w:pPr>
      <w:r>
        <w:rPr>
          <w:rFonts w:eastAsiaTheme="minorEastAsia"/>
          <w:lang w:eastAsia="zh-CN"/>
        </w:rPr>
        <w:t>I</w:t>
      </w:r>
      <w:r w:rsidR="00941B22">
        <w:rPr>
          <w:rFonts w:eastAsiaTheme="minorEastAsia"/>
          <w:lang w:eastAsia="zh-CN"/>
        </w:rPr>
        <w:t>n F</w:t>
      </w:r>
      <w:r w:rsidR="00973BCE">
        <w:rPr>
          <w:rFonts w:eastAsiaTheme="minorEastAsia" w:hint="eastAsia"/>
          <w:lang w:eastAsia="zh-CN"/>
        </w:rPr>
        <w:t>igure</w:t>
      </w:r>
      <w:r w:rsidR="005C64F5">
        <w:rPr>
          <w:rFonts w:eastAsiaTheme="minorEastAsia" w:hint="eastAsia"/>
          <w:lang w:eastAsia="zh-CN"/>
        </w:rPr>
        <w:t xml:space="preserve"> </w:t>
      </w:r>
      <w:r w:rsidR="001F3DDE">
        <w:rPr>
          <w:rFonts w:eastAsiaTheme="minorEastAsia" w:hint="eastAsia"/>
          <w:lang w:eastAsia="zh-CN"/>
        </w:rPr>
        <w:t>3</w:t>
      </w:r>
      <w:r>
        <w:rPr>
          <w:rFonts w:eastAsiaTheme="minorEastAsia"/>
          <w:lang w:eastAsia="zh-CN"/>
        </w:rPr>
        <w:t xml:space="preserve">, </w:t>
      </w:r>
      <w:r w:rsidR="00B25CD1">
        <w:rPr>
          <w:rFonts w:eastAsiaTheme="minorEastAsia"/>
          <w:lang w:eastAsia="zh-CN"/>
        </w:rPr>
        <w:t xml:space="preserve">UE is </w:t>
      </w:r>
      <w:r>
        <w:rPr>
          <w:rFonts w:eastAsiaTheme="minorEastAsia"/>
          <w:lang w:eastAsia="zh-CN"/>
        </w:rPr>
        <w:t>indicated</w:t>
      </w:r>
      <w:r w:rsidR="00B25CD1">
        <w:rPr>
          <w:rFonts w:eastAsiaTheme="minorEastAsia"/>
          <w:lang w:eastAsia="zh-CN"/>
        </w:rPr>
        <w:t xml:space="preserve"> </w:t>
      </w:r>
      <w:r>
        <w:rPr>
          <w:rFonts w:eastAsiaTheme="minorEastAsia"/>
          <w:lang w:eastAsia="zh-CN"/>
        </w:rPr>
        <w:t>with minimal scheduling offset for</w:t>
      </w:r>
      <w:r w:rsidR="00B25CD1">
        <w:rPr>
          <w:rFonts w:eastAsiaTheme="minorEastAsia"/>
          <w:lang w:eastAsia="zh-CN"/>
        </w:rPr>
        <w:t xml:space="preserve"> cross-slot scheduling by DCI#1 with K0min=2 and K0=2.  </w:t>
      </w:r>
      <w:r w:rsidR="005318AB">
        <w:rPr>
          <w:rFonts w:eastAsiaTheme="minorEastAsia"/>
          <w:lang w:eastAsia="zh-CN"/>
        </w:rPr>
        <w:t>W</w:t>
      </w:r>
      <w:r w:rsidR="005318AB">
        <w:rPr>
          <w:rFonts w:eastAsiaTheme="minorEastAsia" w:hint="eastAsia"/>
          <w:lang w:eastAsia="zh-CN"/>
        </w:rPr>
        <w:t xml:space="preserve">hen DCI#2 </w:t>
      </w:r>
      <w:r>
        <w:rPr>
          <w:rFonts w:eastAsiaTheme="minorEastAsia"/>
          <w:lang w:eastAsia="zh-CN"/>
        </w:rPr>
        <w:t xml:space="preserve">containing the switch of minimum scheduling offset to </w:t>
      </w:r>
      <w:r w:rsidR="005318AB">
        <w:rPr>
          <w:rFonts w:eastAsiaTheme="minorEastAsia" w:hint="eastAsia"/>
          <w:lang w:eastAsia="zh-CN"/>
        </w:rPr>
        <w:t>K0min=0</w:t>
      </w:r>
      <w:r>
        <w:rPr>
          <w:rFonts w:eastAsiaTheme="minorEastAsia"/>
          <w:lang w:eastAsia="zh-CN"/>
        </w:rPr>
        <w:t xml:space="preserve"> and</w:t>
      </w:r>
      <w:r w:rsidR="00B25CD1">
        <w:rPr>
          <w:rFonts w:eastAsiaTheme="minorEastAsia"/>
          <w:lang w:eastAsia="zh-CN"/>
        </w:rPr>
        <w:t xml:space="preserve"> miss-detected by UE</w:t>
      </w:r>
      <w:r w:rsidR="005318AB">
        <w:rPr>
          <w:rFonts w:eastAsiaTheme="minorEastAsia" w:hint="eastAsia"/>
          <w:lang w:eastAsia="zh-CN"/>
        </w:rPr>
        <w:t xml:space="preserve">, </w:t>
      </w:r>
      <w:proofErr w:type="spellStart"/>
      <w:r w:rsidR="00B25CD1">
        <w:rPr>
          <w:rFonts w:eastAsiaTheme="minorEastAsia"/>
          <w:lang w:eastAsia="zh-CN"/>
        </w:rPr>
        <w:t>gNB</w:t>
      </w:r>
      <w:proofErr w:type="spellEnd"/>
      <w:r w:rsidR="00B25CD1">
        <w:rPr>
          <w:rFonts w:eastAsiaTheme="minorEastAsia"/>
          <w:lang w:eastAsia="zh-CN"/>
        </w:rPr>
        <w:t xml:space="preserve"> </w:t>
      </w:r>
      <w:r>
        <w:rPr>
          <w:rFonts w:eastAsiaTheme="minorEastAsia"/>
          <w:lang w:eastAsia="zh-CN"/>
        </w:rPr>
        <w:t>c</w:t>
      </w:r>
      <w:r w:rsidR="00B25CD1">
        <w:rPr>
          <w:rFonts w:eastAsiaTheme="minorEastAsia"/>
          <w:lang w:eastAsia="zh-CN"/>
        </w:rPr>
        <w:t xml:space="preserve">ould continue set </w:t>
      </w:r>
      <w:r w:rsidR="005318AB">
        <w:rPr>
          <w:rFonts w:eastAsiaTheme="minorEastAsia" w:hint="eastAsia"/>
          <w:lang w:eastAsia="zh-CN"/>
        </w:rPr>
        <w:t xml:space="preserve">K0=2 </w:t>
      </w:r>
      <w:r w:rsidR="00942949">
        <w:rPr>
          <w:rFonts w:eastAsiaTheme="minorEastAsia" w:hint="eastAsia"/>
          <w:lang w:eastAsia="zh-CN"/>
        </w:rPr>
        <w:t xml:space="preserve">which </w:t>
      </w:r>
      <w:r w:rsidR="00FE7D59">
        <w:rPr>
          <w:rFonts w:eastAsiaTheme="minorEastAsia" w:hint="eastAsia"/>
          <w:lang w:eastAsia="zh-CN"/>
        </w:rPr>
        <w:t>is not less than</w:t>
      </w:r>
      <w:r w:rsidR="005318AB">
        <w:rPr>
          <w:rFonts w:eastAsiaTheme="minorEastAsia" w:hint="eastAsia"/>
          <w:lang w:eastAsia="zh-CN"/>
        </w:rPr>
        <w:t xml:space="preserve"> DCI#1</w:t>
      </w:r>
      <w:r w:rsidR="005318AB">
        <w:rPr>
          <w:rFonts w:eastAsiaTheme="minorEastAsia"/>
          <w:lang w:eastAsia="zh-CN"/>
        </w:rPr>
        <w:t>’</w:t>
      </w:r>
      <w:r w:rsidR="005318AB">
        <w:rPr>
          <w:rFonts w:eastAsiaTheme="minorEastAsia" w:hint="eastAsia"/>
          <w:lang w:eastAsia="zh-CN"/>
        </w:rPr>
        <w:t>s K0min</w:t>
      </w:r>
      <w:r w:rsidR="00B25CD1">
        <w:rPr>
          <w:rFonts w:eastAsiaTheme="minorEastAsia"/>
          <w:lang w:eastAsia="zh-CN"/>
        </w:rPr>
        <w:t xml:space="preserve"> =2 until ACK or NACK of PDSCH is received</w:t>
      </w:r>
      <w:r w:rsidR="005318AB">
        <w:rPr>
          <w:rFonts w:eastAsiaTheme="minorEastAsia" w:hint="eastAsia"/>
          <w:lang w:eastAsia="zh-CN"/>
        </w:rPr>
        <w:t>.</w:t>
      </w:r>
      <w:r w:rsidR="00455781">
        <w:rPr>
          <w:rFonts w:eastAsiaTheme="minorEastAsia" w:hint="eastAsia"/>
          <w:lang w:eastAsia="zh-CN"/>
        </w:rPr>
        <w:t xml:space="preserve">  </w:t>
      </w:r>
      <w:proofErr w:type="spellStart"/>
      <w:proofErr w:type="gramStart"/>
      <w:r w:rsidR="00455781">
        <w:rPr>
          <w:rFonts w:eastAsiaTheme="minorEastAsia" w:hint="eastAsia"/>
          <w:lang w:eastAsia="zh-CN"/>
        </w:rPr>
        <w:t>gNB</w:t>
      </w:r>
      <w:proofErr w:type="spellEnd"/>
      <w:proofErr w:type="gramEnd"/>
      <w:r w:rsidR="00455781">
        <w:rPr>
          <w:rFonts w:eastAsiaTheme="minorEastAsia" w:hint="eastAsia"/>
          <w:lang w:eastAsia="zh-CN"/>
        </w:rPr>
        <w:t xml:space="preserve"> continue to </w:t>
      </w:r>
      <w:r w:rsidR="00B25CD1">
        <w:rPr>
          <w:rFonts w:eastAsiaTheme="minorEastAsia"/>
          <w:lang w:eastAsia="zh-CN"/>
        </w:rPr>
        <w:t>set</w:t>
      </w:r>
      <w:r w:rsidR="00455781">
        <w:rPr>
          <w:rFonts w:eastAsiaTheme="minorEastAsia" w:hint="eastAsia"/>
          <w:lang w:eastAsia="zh-CN"/>
        </w:rPr>
        <w:t xml:space="preserve"> </w:t>
      </w:r>
      <w:r w:rsidR="009F5788">
        <w:rPr>
          <w:rFonts w:eastAsiaTheme="minorEastAsia" w:hint="eastAsia"/>
          <w:lang w:eastAsia="zh-CN"/>
        </w:rPr>
        <w:t>K0min=0, K2=2</w:t>
      </w:r>
      <w:r w:rsidR="009F5788">
        <w:rPr>
          <w:rFonts w:eastAsiaTheme="minorEastAsia"/>
          <w:lang w:eastAsia="zh-CN"/>
        </w:rPr>
        <w:t xml:space="preserve"> at </w:t>
      </w:r>
      <w:r w:rsidR="00455781">
        <w:rPr>
          <w:rFonts w:eastAsiaTheme="minorEastAsia" w:hint="eastAsia"/>
          <w:lang w:eastAsia="zh-CN"/>
        </w:rPr>
        <w:t xml:space="preserve">DCI#3 </w:t>
      </w:r>
      <w:r w:rsidR="009F5788">
        <w:rPr>
          <w:rFonts w:eastAsiaTheme="minorEastAsia"/>
          <w:lang w:eastAsia="zh-CN"/>
        </w:rPr>
        <w:t xml:space="preserve">for </w:t>
      </w:r>
      <w:r w:rsidR="00455781">
        <w:rPr>
          <w:rFonts w:eastAsiaTheme="minorEastAsia"/>
          <w:lang w:eastAsia="zh-CN"/>
        </w:rPr>
        <w:t>scheduling</w:t>
      </w:r>
      <w:r w:rsidR="00455781">
        <w:rPr>
          <w:rFonts w:eastAsiaTheme="minorEastAsia" w:hint="eastAsia"/>
          <w:lang w:eastAsia="zh-CN"/>
        </w:rPr>
        <w:t xml:space="preserve"> PDSCH#3.</w:t>
      </w:r>
      <w:r w:rsidR="009477C3">
        <w:rPr>
          <w:rFonts w:eastAsiaTheme="minorEastAsia" w:hint="eastAsia"/>
          <w:lang w:eastAsia="zh-CN"/>
        </w:rPr>
        <w:t xml:space="preserve"> </w:t>
      </w:r>
      <w:r w:rsidR="00B25560">
        <w:rPr>
          <w:rFonts w:eastAsiaTheme="minorEastAsia"/>
          <w:lang w:eastAsia="zh-CN"/>
        </w:rPr>
        <w:t>W</w:t>
      </w:r>
      <w:r w:rsidR="00B25560">
        <w:rPr>
          <w:rFonts w:eastAsiaTheme="minorEastAsia" w:hint="eastAsia"/>
          <w:lang w:eastAsia="zh-CN"/>
        </w:rPr>
        <w:t xml:space="preserve">hen </w:t>
      </w:r>
      <w:proofErr w:type="spellStart"/>
      <w:r w:rsidR="00B25560">
        <w:rPr>
          <w:rFonts w:eastAsiaTheme="minorEastAsia" w:hint="eastAsia"/>
          <w:lang w:eastAsia="zh-CN"/>
        </w:rPr>
        <w:t>gNB</w:t>
      </w:r>
      <w:proofErr w:type="spellEnd"/>
      <w:r w:rsidR="00B25560">
        <w:rPr>
          <w:rFonts w:eastAsiaTheme="minorEastAsia" w:hint="eastAsia"/>
          <w:lang w:eastAsia="zh-CN"/>
        </w:rPr>
        <w:t xml:space="preserve"> get PDSCH#3</w:t>
      </w:r>
      <w:r w:rsidR="00B25560">
        <w:rPr>
          <w:rFonts w:eastAsiaTheme="minorEastAsia"/>
          <w:lang w:eastAsia="zh-CN"/>
        </w:rPr>
        <w:t>’</w:t>
      </w:r>
      <w:r w:rsidR="00B25560">
        <w:rPr>
          <w:rFonts w:eastAsiaTheme="minorEastAsia" w:hint="eastAsia"/>
          <w:lang w:eastAsia="zh-CN"/>
        </w:rPr>
        <w:t xml:space="preserve">s feedback and know </w:t>
      </w:r>
      <w:r w:rsidR="00B25560">
        <w:rPr>
          <w:rFonts w:eastAsiaTheme="minorEastAsia"/>
          <w:lang w:eastAsia="zh-CN"/>
        </w:rPr>
        <w:t>that</w:t>
      </w:r>
      <w:r w:rsidR="00B25560">
        <w:rPr>
          <w:rFonts w:eastAsiaTheme="minorEastAsia" w:hint="eastAsia"/>
          <w:lang w:eastAsia="zh-CN"/>
        </w:rPr>
        <w:t xml:space="preserve"> UE could decode DCI with K0min=0. </w:t>
      </w:r>
      <w:r w:rsidR="009F5788">
        <w:rPr>
          <w:rFonts w:eastAsiaTheme="minorEastAsia"/>
          <w:lang w:eastAsia="zh-CN"/>
        </w:rPr>
        <w:t xml:space="preserve"> </w:t>
      </w:r>
      <w:proofErr w:type="spellStart"/>
      <w:proofErr w:type="gramStart"/>
      <w:r w:rsidR="00B25560">
        <w:rPr>
          <w:rFonts w:eastAsiaTheme="minorEastAsia" w:hint="eastAsia"/>
          <w:lang w:eastAsia="zh-CN"/>
        </w:rPr>
        <w:t>gNB</w:t>
      </w:r>
      <w:proofErr w:type="spellEnd"/>
      <w:proofErr w:type="gramEnd"/>
      <w:r w:rsidR="00B25560">
        <w:rPr>
          <w:rFonts w:eastAsiaTheme="minorEastAsia" w:hint="eastAsia"/>
          <w:lang w:eastAsia="zh-CN"/>
        </w:rPr>
        <w:t xml:space="preserve"> </w:t>
      </w:r>
      <w:r w:rsidR="00FA1626">
        <w:rPr>
          <w:rFonts w:eastAsiaTheme="minorEastAsia" w:hint="eastAsia"/>
          <w:lang w:eastAsia="zh-CN"/>
        </w:rPr>
        <w:t xml:space="preserve">could </w:t>
      </w:r>
      <w:r w:rsidR="00B25560">
        <w:rPr>
          <w:rFonts w:eastAsiaTheme="minorEastAsia" w:hint="eastAsia"/>
          <w:lang w:eastAsia="zh-CN"/>
        </w:rPr>
        <w:t xml:space="preserve">transmit DCI#4 with K0min=0, and K0=0.  </w:t>
      </w:r>
    </w:p>
    <w:p w:rsidR="00356F3C" w:rsidRDefault="00DF4492" w:rsidP="003A620B">
      <w:pPr>
        <w:rPr>
          <w:rFonts w:eastAsiaTheme="minorEastAsia"/>
          <w:lang w:eastAsia="zh-CN"/>
        </w:rPr>
      </w:pPr>
      <w:r>
        <w:rPr>
          <w:rFonts w:eastAsiaTheme="minorEastAsia" w:hint="eastAsia"/>
          <w:lang w:eastAsia="zh-CN"/>
        </w:rPr>
        <w:t xml:space="preserve">Although </w:t>
      </w:r>
      <w:proofErr w:type="spellStart"/>
      <w:r>
        <w:rPr>
          <w:rFonts w:eastAsiaTheme="minorEastAsia" w:hint="eastAsia"/>
          <w:lang w:eastAsia="zh-CN"/>
        </w:rPr>
        <w:t>gNB</w:t>
      </w:r>
      <w:proofErr w:type="spellEnd"/>
      <w:r>
        <w:rPr>
          <w:rFonts w:eastAsiaTheme="minorEastAsia" w:hint="eastAsia"/>
          <w:lang w:eastAsia="zh-CN"/>
        </w:rPr>
        <w:t xml:space="preserve"> and UE have different </w:t>
      </w:r>
      <w:r w:rsidR="0009301E">
        <w:rPr>
          <w:rFonts w:eastAsiaTheme="minorEastAsia" w:hint="eastAsia"/>
          <w:lang w:eastAsia="zh-CN"/>
        </w:rPr>
        <w:t>understanding o</w:t>
      </w:r>
      <w:r w:rsidR="009F5788">
        <w:rPr>
          <w:rFonts w:eastAsiaTheme="minorEastAsia"/>
          <w:lang w:eastAsia="zh-CN"/>
        </w:rPr>
        <w:t>f</w:t>
      </w:r>
      <w:r w:rsidR="0009301E">
        <w:rPr>
          <w:rFonts w:eastAsiaTheme="minorEastAsia" w:hint="eastAsia"/>
          <w:lang w:eastAsia="zh-CN"/>
        </w:rPr>
        <w:t xml:space="preserve"> K0min</w:t>
      </w:r>
      <w:r>
        <w:rPr>
          <w:rFonts w:eastAsiaTheme="minorEastAsia" w:hint="eastAsia"/>
          <w:lang w:eastAsia="zh-CN"/>
        </w:rPr>
        <w:t xml:space="preserve"> </w:t>
      </w:r>
      <w:r w:rsidR="009F5788">
        <w:rPr>
          <w:rFonts w:eastAsiaTheme="minorEastAsia"/>
          <w:lang w:eastAsia="zh-CN"/>
        </w:rPr>
        <w:t xml:space="preserve">value </w:t>
      </w:r>
      <w:r>
        <w:rPr>
          <w:rFonts w:eastAsiaTheme="minorEastAsia" w:hint="eastAsia"/>
          <w:lang w:eastAsia="zh-CN"/>
        </w:rPr>
        <w:t xml:space="preserve">during </w:t>
      </w:r>
      <w:r w:rsidR="009F5788">
        <w:rPr>
          <w:rFonts w:eastAsiaTheme="minorEastAsia"/>
          <w:lang w:eastAsia="zh-CN"/>
        </w:rPr>
        <w:t>transition period</w:t>
      </w:r>
      <w:r w:rsidR="0009301E">
        <w:rPr>
          <w:rFonts w:eastAsiaTheme="minorEastAsia" w:hint="eastAsia"/>
          <w:lang w:eastAsia="zh-CN"/>
        </w:rPr>
        <w:t xml:space="preserve">, UE did not miss to </w:t>
      </w:r>
      <w:r w:rsidR="0009301E">
        <w:rPr>
          <w:rFonts w:eastAsiaTheme="minorEastAsia"/>
          <w:lang w:eastAsia="zh-CN"/>
        </w:rPr>
        <w:t>detect</w:t>
      </w:r>
      <w:r w:rsidR="0009301E">
        <w:rPr>
          <w:rFonts w:eastAsiaTheme="minorEastAsia" w:hint="eastAsia"/>
          <w:lang w:eastAsia="zh-CN"/>
        </w:rPr>
        <w:t xml:space="preserve"> PDSCH </w:t>
      </w:r>
      <w:r w:rsidR="00D12CF0">
        <w:rPr>
          <w:rFonts w:eastAsiaTheme="minorEastAsia" w:hint="eastAsia"/>
          <w:lang w:eastAsia="zh-CN"/>
        </w:rPr>
        <w:t>thanks</w:t>
      </w:r>
      <w:r w:rsidR="0009301E">
        <w:rPr>
          <w:rFonts w:eastAsiaTheme="minorEastAsia" w:hint="eastAsia"/>
          <w:lang w:eastAsia="zh-CN"/>
        </w:rPr>
        <w:t xml:space="preserve"> to K0=2</w:t>
      </w:r>
      <w:r w:rsidR="00B157A4">
        <w:rPr>
          <w:rFonts w:eastAsiaTheme="minorEastAsia"/>
          <w:lang w:eastAsia="zh-CN"/>
        </w:rPr>
        <w:t xml:space="preserve"> as long as </w:t>
      </w:r>
      <w:proofErr w:type="spellStart"/>
      <w:r w:rsidR="0009301E">
        <w:rPr>
          <w:rFonts w:eastAsiaTheme="minorEastAsia" w:hint="eastAsia"/>
          <w:lang w:eastAsia="zh-CN"/>
        </w:rPr>
        <w:t>gNB</w:t>
      </w:r>
      <w:proofErr w:type="spellEnd"/>
      <w:r w:rsidR="0009301E">
        <w:rPr>
          <w:rFonts w:eastAsiaTheme="minorEastAsia" w:hint="eastAsia"/>
          <w:lang w:eastAsia="zh-CN"/>
        </w:rPr>
        <w:t xml:space="preserve"> </w:t>
      </w:r>
      <w:r w:rsidR="009F5788">
        <w:rPr>
          <w:rFonts w:eastAsiaTheme="minorEastAsia"/>
          <w:lang w:eastAsia="zh-CN"/>
        </w:rPr>
        <w:t xml:space="preserve">set the K0 value not smaller than previous K0min value.  </w:t>
      </w:r>
    </w:p>
    <w:p w:rsidR="00DE41E6" w:rsidRDefault="00455781" w:rsidP="003A620B">
      <w:pPr>
        <w:jc w:val="center"/>
        <w:rPr>
          <w:rFonts w:eastAsiaTheme="minorEastAsia"/>
          <w:lang w:eastAsia="zh-CN"/>
        </w:rPr>
      </w:pPr>
      <w:r>
        <w:object w:dxaOrig="7499" w:dyaOrig="3108">
          <v:shape id="_x0000_i1028" type="#_x0000_t75" style="width:374.75pt;height:156pt" o:ole="">
            <v:imagedata r:id="rId16" o:title=""/>
          </v:shape>
          <o:OLEObject Type="Embed" ProgID="Visio.Drawing.11" ShapeID="_x0000_i1028" DrawAspect="Content" ObjectID="_1634739741" r:id="rId17"/>
        </w:object>
      </w:r>
    </w:p>
    <w:p w:rsidR="000837AE" w:rsidRPr="003A620B" w:rsidRDefault="000837AE" w:rsidP="003A620B">
      <w:pPr>
        <w:pStyle w:val="a4"/>
        <w:jc w:val="center"/>
        <w:rPr>
          <w:rFonts w:eastAsiaTheme="minorEastAsia"/>
          <w:szCs w:val="22"/>
          <w:lang w:eastAsia="zh-CN"/>
        </w:rPr>
      </w:pPr>
      <w:r>
        <w:t xml:space="preserve">Figure </w:t>
      </w:r>
      <w:r w:rsidR="00EA398F">
        <w:rPr>
          <w:b w:val="0"/>
          <w:bCs w:val="0"/>
        </w:rPr>
        <w:fldChar w:fldCharType="begin"/>
      </w:r>
      <w:r>
        <w:instrText xml:space="preserve"> SEQ Figure \* ARABIC </w:instrText>
      </w:r>
      <w:r w:rsidR="00EA398F">
        <w:rPr>
          <w:b w:val="0"/>
          <w:bCs w:val="0"/>
        </w:rPr>
        <w:fldChar w:fldCharType="separate"/>
      </w:r>
      <w:r w:rsidR="00732B82">
        <w:rPr>
          <w:noProof/>
        </w:rPr>
        <w:t>3</w:t>
      </w:r>
      <w:r w:rsidR="00EA398F">
        <w:rPr>
          <w:b w:val="0"/>
          <w:bCs w:val="0"/>
        </w:rPr>
        <w:fldChar w:fldCharType="end"/>
      </w:r>
      <w:r>
        <w:rPr>
          <w:rFonts w:eastAsiaTheme="minorEastAsia" w:hint="eastAsia"/>
          <w:lang w:eastAsia="zh-CN"/>
        </w:rPr>
        <w:t xml:space="preserve"> </w:t>
      </w:r>
      <w:r w:rsidR="00941B22">
        <w:rPr>
          <w:rFonts w:eastAsiaTheme="minorEastAsia"/>
          <w:lang w:eastAsia="zh-CN"/>
        </w:rPr>
        <w:t>I</w:t>
      </w:r>
      <w:r>
        <w:rPr>
          <w:rFonts w:eastAsiaTheme="minorEastAsia"/>
          <w:lang w:eastAsia="zh-CN"/>
        </w:rPr>
        <w:t>llustration</w:t>
      </w:r>
      <w:r w:rsidR="00941B22">
        <w:rPr>
          <w:rFonts w:eastAsiaTheme="minorEastAsia"/>
          <w:lang w:eastAsia="zh-CN"/>
        </w:rPr>
        <w:t xml:space="preserve"> of </w:t>
      </w:r>
      <w:proofErr w:type="spellStart"/>
      <w:r w:rsidR="007C4D27">
        <w:rPr>
          <w:rFonts w:eastAsiaTheme="minorEastAsia" w:hint="eastAsia"/>
          <w:lang w:eastAsia="zh-CN"/>
        </w:rPr>
        <w:t>gNB</w:t>
      </w:r>
      <w:proofErr w:type="spellEnd"/>
      <w:r w:rsidR="007C4D27">
        <w:rPr>
          <w:rFonts w:eastAsiaTheme="minorEastAsia" w:hint="eastAsia"/>
          <w:lang w:eastAsia="zh-CN"/>
        </w:rPr>
        <w:t xml:space="preserve"> and UE procedure when misalignment on the minimum of </w:t>
      </w:r>
      <w:r w:rsidR="007C4D27">
        <w:rPr>
          <w:rFonts w:eastAsiaTheme="minorEastAsia"/>
          <w:lang w:eastAsia="zh-CN"/>
        </w:rPr>
        <w:t>application</w:t>
      </w:r>
      <w:r w:rsidR="007C4D27">
        <w:rPr>
          <w:rFonts w:eastAsiaTheme="minorEastAsia" w:hint="eastAsia"/>
          <w:lang w:eastAsia="zh-CN"/>
        </w:rPr>
        <w:t xml:space="preserve"> value K0</w:t>
      </w:r>
    </w:p>
    <w:p w:rsidR="00817BB3" w:rsidRDefault="000C719F" w:rsidP="003A620B">
      <w:pPr>
        <w:pStyle w:val="a7"/>
        <w:spacing w:before="120"/>
        <w:jc w:val="both"/>
        <w:rPr>
          <w:rFonts w:eastAsiaTheme="minorEastAsia"/>
          <w:b/>
          <w:i/>
          <w:lang w:val="en-US" w:eastAsia="zh-CN"/>
        </w:rPr>
      </w:pPr>
      <w:bookmarkStart w:id="9" w:name="OLE_LINK7"/>
      <w:bookmarkStart w:id="10" w:name="OLE_LINK8"/>
      <w:r w:rsidRPr="005964B6">
        <w:rPr>
          <w:rFonts w:eastAsiaTheme="minorEastAsia"/>
          <w:b/>
          <w:i/>
          <w:lang w:val="en-US" w:eastAsia="zh-CN"/>
        </w:rPr>
        <w:t>Proposal</w:t>
      </w:r>
      <w:r w:rsidR="009B6A18">
        <w:rPr>
          <w:rFonts w:eastAsiaTheme="minorEastAsia" w:hint="eastAsia"/>
          <w:b/>
          <w:i/>
          <w:lang w:val="en-US" w:eastAsia="zh-CN"/>
        </w:rPr>
        <w:t xml:space="preserve"> </w:t>
      </w:r>
      <w:r w:rsidR="001C3038">
        <w:rPr>
          <w:rFonts w:eastAsiaTheme="minorEastAsia" w:hint="eastAsia"/>
          <w:b/>
          <w:i/>
          <w:lang w:val="en-US" w:eastAsia="zh-CN"/>
        </w:rPr>
        <w:t>4</w:t>
      </w:r>
      <w:r w:rsidRPr="005964B6">
        <w:rPr>
          <w:rFonts w:eastAsiaTheme="minorEastAsia"/>
          <w:b/>
          <w:i/>
          <w:lang w:val="en-US" w:eastAsia="zh-CN"/>
        </w:rPr>
        <w:t>:</w:t>
      </w:r>
      <w:r w:rsidRPr="005964B6">
        <w:rPr>
          <w:rFonts w:eastAsiaTheme="minorEastAsia" w:hint="eastAsia"/>
          <w:b/>
          <w:i/>
          <w:lang w:val="en-US" w:eastAsia="zh-CN"/>
        </w:rPr>
        <w:t xml:space="preserve"> </w:t>
      </w:r>
      <w:r w:rsidR="00A73470">
        <w:rPr>
          <w:rFonts w:eastAsiaTheme="minorEastAsia" w:hint="eastAsia"/>
          <w:b/>
          <w:i/>
          <w:lang w:val="en-US" w:eastAsia="zh-CN"/>
        </w:rPr>
        <w:t>i</w:t>
      </w:r>
      <w:r w:rsidR="00B23235">
        <w:rPr>
          <w:rFonts w:eastAsiaTheme="minorEastAsia" w:hint="eastAsia"/>
          <w:b/>
          <w:i/>
          <w:lang w:val="en-US" w:eastAsia="zh-CN"/>
        </w:rPr>
        <w:t xml:space="preserve">t is </w:t>
      </w:r>
      <w:r w:rsidR="00B23235">
        <w:rPr>
          <w:rFonts w:eastAsiaTheme="minorEastAsia"/>
          <w:b/>
          <w:i/>
          <w:lang w:val="en-US" w:eastAsia="zh-CN"/>
        </w:rPr>
        <w:t>unnecessary</w:t>
      </w:r>
      <w:r w:rsidR="00B23235">
        <w:rPr>
          <w:rFonts w:eastAsiaTheme="minorEastAsia" w:hint="eastAsia"/>
          <w:b/>
          <w:i/>
          <w:lang w:val="en-US" w:eastAsia="zh-CN"/>
        </w:rPr>
        <w:t xml:space="preserve"> to define UE </w:t>
      </w:r>
      <w:r w:rsidR="00B23235">
        <w:rPr>
          <w:rFonts w:eastAsiaTheme="minorEastAsia"/>
          <w:b/>
          <w:i/>
          <w:lang w:val="en-US" w:eastAsia="zh-CN"/>
        </w:rPr>
        <w:t>behavior</w:t>
      </w:r>
      <w:r w:rsidR="00B23235">
        <w:rPr>
          <w:rFonts w:eastAsiaTheme="minorEastAsia" w:hint="eastAsia"/>
          <w:b/>
          <w:i/>
          <w:lang w:val="en-US" w:eastAsia="zh-CN"/>
        </w:rPr>
        <w:t xml:space="preserve"> in case of miss </w:t>
      </w:r>
      <w:r w:rsidR="003D3561">
        <w:rPr>
          <w:rFonts w:eastAsiaTheme="minorEastAsia"/>
          <w:b/>
          <w:i/>
          <w:lang w:val="en-US" w:eastAsia="zh-CN"/>
        </w:rPr>
        <w:t>detection</w:t>
      </w:r>
      <w:r w:rsidR="003D3561">
        <w:rPr>
          <w:rFonts w:eastAsiaTheme="minorEastAsia" w:hint="eastAsia"/>
          <w:b/>
          <w:i/>
          <w:lang w:val="en-US" w:eastAsia="zh-CN"/>
        </w:rPr>
        <w:t>, and</w:t>
      </w:r>
      <w:r w:rsidR="00B23235">
        <w:rPr>
          <w:rFonts w:eastAsiaTheme="minorEastAsia" w:hint="eastAsia"/>
          <w:b/>
          <w:i/>
          <w:lang w:val="en-US" w:eastAsia="zh-CN"/>
        </w:rPr>
        <w:t xml:space="preserve"> </w:t>
      </w:r>
      <w:r w:rsidR="004B30BB">
        <w:rPr>
          <w:rFonts w:eastAsiaTheme="minorEastAsia" w:hint="eastAsia"/>
          <w:b/>
          <w:i/>
          <w:lang w:val="en-US" w:eastAsia="zh-CN"/>
        </w:rPr>
        <w:t xml:space="preserve">it could be </w:t>
      </w:r>
      <w:r w:rsidR="004B30BB">
        <w:rPr>
          <w:rFonts w:eastAsiaTheme="minorEastAsia"/>
          <w:b/>
          <w:i/>
          <w:lang w:val="en-US" w:eastAsia="zh-CN"/>
        </w:rPr>
        <w:t>implemented</w:t>
      </w:r>
      <w:r w:rsidR="004B30BB">
        <w:rPr>
          <w:rFonts w:eastAsiaTheme="minorEastAsia" w:hint="eastAsia"/>
          <w:b/>
          <w:i/>
          <w:lang w:val="en-US" w:eastAsia="zh-CN"/>
        </w:rPr>
        <w:t xml:space="preserve"> to </w:t>
      </w:r>
      <w:proofErr w:type="spellStart"/>
      <w:r w:rsidR="004B30BB">
        <w:rPr>
          <w:rFonts w:eastAsiaTheme="minorEastAsia" w:hint="eastAsia"/>
          <w:b/>
          <w:i/>
          <w:lang w:val="en-US" w:eastAsia="zh-CN"/>
        </w:rPr>
        <w:t>gNB</w:t>
      </w:r>
      <w:proofErr w:type="spellEnd"/>
      <w:r w:rsidR="004B30BB">
        <w:rPr>
          <w:rFonts w:eastAsiaTheme="minorEastAsia" w:hint="eastAsia"/>
          <w:b/>
          <w:i/>
          <w:lang w:val="en-US" w:eastAsia="zh-CN"/>
        </w:rPr>
        <w:t xml:space="preserve"> by means of </w:t>
      </w:r>
      <w:r w:rsidR="00B23235">
        <w:rPr>
          <w:rFonts w:eastAsiaTheme="minorEastAsia" w:hint="eastAsia"/>
          <w:b/>
          <w:i/>
          <w:lang w:val="en-US" w:eastAsia="zh-CN"/>
        </w:rPr>
        <w:t xml:space="preserve">limited </w:t>
      </w:r>
      <w:bookmarkEnd w:id="9"/>
      <w:bookmarkEnd w:id="10"/>
      <w:r w:rsidR="00B07566">
        <w:rPr>
          <w:rFonts w:eastAsiaTheme="minorEastAsia"/>
          <w:b/>
          <w:i/>
          <w:lang w:val="en-US" w:eastAsia="zh-CN"/>
        </w:rPr>
        <w:t>scheduling.</w:t>
      </w:r>
    </w:p>
    <w:p w:rsidR="00CB7380" w:rsidRPr="00E53060" w:rsidRDefault="00CB7380" w:rsidP="003A620B">
      <w:pPr>
        <w:pStyle w:val="a7"/>
        <w:spacing w:before="120"/>
        <w:jc w:val="both"/>
        <w:rPr>
          <w:rFonts w:eastAsiaTheme="minorEastAsia"/>
          <w:bCs/>
          <w:iCs/>
          <w:lang w:val="en-US" w:eastAsia="zh-CN"/>
        </w:rPr>
      </w:pPr>
    </w:p>
    <w:p w:rsidR="0008435B" w:rsidRPr="001012F2" w:rsidRDefault="00072213" w:rsidP="0008435B">
      <w:pPr>
        <w:pStyle w:val="2"/>
        <w:rPr>
          <w:rFonts w:eastAsia="宋体"/>
          <w:lang w:eastAsia="zh-CN"/>
        </w:rPr>
      </w:pPr>
      <w:r>
        <w:rPr>
          <w:rFonts w:eastAsia="宋体"/>
          <w:lang w:eastAsia="zh-CN"/>
        </w:rPr>
        <w:t xml:space="preserve">Consideration of Application Delay in </w:t>
      </w:r>
      <w:r w:rsidR="0008435B">
        <w:rPr>
          <w:rFonts w:eastAsia="宋体"/>
          <w:lang w:eastAsia="zh-CN"/>
        </w:rPr>
        <w:t>C</w:t>
      </w:r>
      <w:r w:rsidR="0008435B">
        <w:rPr>
          <w:rFonts w:eastAsia="宋体" w:hint="eastAsia"/>
          <w:lang w:eastAsia="zh-CN"/>
        </w:rPr>
        <w:t>ross-carrier scheduling</w:t>
      </w:r>
    </w:p>
    <w:p w:rsidR="001F6EE9" w:rsidRDefault="00C81257" w:rsidP="00F44059">
      <w:pPr>
        <w:rPr>
          <w:rFonts w:eastAsiaTheme="minorEastAsia"/>
          <w:lang w:eastAsia="zh-CN"/>
        </w:rPr>
      </w:pPr>
      <w:r>
        <w:rPr>
          <w:rFonts w:eastAsiaTheme="minorEastAsia" w:hint="eastAsia"/>
          <w:lang w:eastAsia="zh-CN"/>
        </w:rPr>
        <w:t xml:space="preserve">For cross-slot </w:t>
      </w:r>
      <w:r w:rsidR="00E324FE">
        <w:rPr>
          <w:rFonts w:eastAsiaTheme="minorEastAsia"/>
          <w:lang w:eastAsia="zh-CN"/>
        </w:rPr>
        <w:t>scheduling</w:t>
      </w:r>
      <w:r w:rsidR="007518BD">
        <w:rPr>
          <w:rFonts w:eastAsiaTheme="minorEastAsia"/>
          <w:lang w:eastAsia="zh-CN"/>
        </w:rPr>
        <w:t>, the</w:t>
      </w:r>
      <w:r w:rsidR="00E324FE">
        <w:rPr>
          <w:rFonts w:eastAsiaTheme="minorEastAsia" w:hint="eastAsia"/>
          <w:lang w:eastAsia="zh-CN"/>
        </w:rPr>
        <w:t xml:space="preserve"> </w:t>
      </w:r>
      <w:r w:rsidR="00E324FE">
        <w:rPr>
          <w:rFonts w:eastAsiaTheme="minorEastAsia"/>
          <w:lang w:eastAsia="zh-CN"/>
        </w:rPr>
        <w:t>application</w:t>
      </w:r>
      <w:r w:rsidR="00E324FE">
        <w:rPr>
          <w:rFonts w:eastAsiaTheme="minorEastAsia" w:hint="eastAsia"/>
          <w:lang w:eastAsia="zh-CN"/>
        </w:rPr>
        <w:t xml:space="preserve"> delay X </w:t>
      </w:r>
      <w:r w:rsidR="00072213">
        <w:rPr>
          <w:rFonts w:eastAsiaTheme="minorEastAsia"/>
          <w:lang w:eastAsia="zh-CN"/>
        </w:rPr>
        <w:t xml:space="preserve">needs to consider the </w:t>
      </w:r>
      <w:r w:rsidR="00E324FE">
        <w:rPr>
          <w:rFonts w:eastAsiaTheme="minorEastAsia" w:hint="eastAsia"/>
          <w:lang w:eastAsia="zh-CN"/>
        </w:rPr>
        <w:t xml:space="preserve">SCS </w:t>
      </w:r>
      <w:r w:rsidR="00072213">
        <w:rPr>
          <w:rFonts w:eastAsiaTheme="minorEastAsia"/>
          <w:lang w:eastAsia="zh-CN"/>
        </w:rPr>
        <w:t>of the scheduling and scheduling</w:t>
      </w:r>
      <w:r w:rsidR="005B0ED4">
        <w:rPr>
          <w:rFonts w:eastAsiaTheme="minorEastAsia" w:hint="eastAsia"/>
          <w:lang w:eastAsia="zh-CN"/>
        </w:rPr>
        <w:t xml:space="preserve"> CCs</w:t>
      </w:r>
      <w:r w:rsidR="00E324FE">
        <w:rPr>
          <w:rFonts w:eastAsiaTheme="minorEastAsia" w:hint="eastAsia"/>
          <w:lang w:eastAsia="zh-CN"/>
        </w:rPr>
        <w:t>.</w:t>
      </w:r>
      <w:r w:rsidR="004F0E51">
        <w:rPr>
          <w:rFonts w:eastAsiaTheme="minorEastAsia" w:hint="eastAsia"/>
          <w:lang w:eastAsia="zh-CN"/>
        </w:rPr>
        <w:t xml:space="preserve"> </w:t>
      </w:r>
      <w:r w:rsidR="00270609">
        <w:rPr>
          <w:rFonts w:eastAsiaTheme="minorEastAsia" w:hint="eastAsia"/>
          <w:lang w:eastAsia="zh-CN"/>
        </w:rPr>
        <w:t>T</w:t>
      </w:r>
      <w:r w:rsidR="0085467A">
        <w:rPr>
          <w:rFonts w:eastAsiaTheme="minorEastAsia" w:hint="eastAsia"/>
          <w:lang w:eastAsia="zh-CN"/>
        </w:rPr>
        <w:t xml:space="preserve">he difference </w:t>
      </w:r>
      <w:r w:rsidR="00270609">
        <w:rPr>
          <w:rFonts w:eastAsiaTheme="minorEastAsia" w:hint="eastAsia"/>
          <w:lang w:eastAsia="zh-CN"/>
        </w:rPr>
        <w:t xml:space="preserve">of cross-carrier </w:t>
      </w:r>
      <w:r w:rsidR="004D73B0">
        <w:rPr>
          <w:rFonts w:eastAsiaTheme="minorEastAsia"/>
          <w:lang w:eastAsia="zh-CN"/>
        </w:rPr>
        <w:t>scheduling</w:t>
      </w:r>
      <w:r w:rsidR="00270609">
        <w:rPr>
          <w:rFonts w:eastAsiaTheme="minorEastAsia" w:hint="eastAsia"/>
          <w:lang w:eastAsia="zh-CN"/>
        </w:rPr>
        <w:t xml:space="preserve"> </w:t>
      </w:r>
      <w:r w:rsidR="0085467A">
        <w:rPr>
          <w:rFonts w:eastAsiaTheme="minorEastAsia" w:hint="eastAsia"/>
          <w:lang w:eastAsia="zh-CN"/>
        </w:rPr>
        <w:t xml:space="preserve">from same-carrier </w:t>
      </w:r>
      <w:r w:rsidR="0085467A">
        <w:rPr>
          <w:rFonts w:eastAsiaTheme="minorEastAsia"/>
          <w:lang w:eastAsia="zh-CN"/>
        </w:rPr>
        <w:t>scheduling</w:t>
      </w:r>
      <w:r w:rsidR="0085467A">
        <w:rPr>
          <w:rFonts w:eastAsiaTheme="minorEastAsia" w:hint="eastAsia"/>
          <w:lang w:eastAsia="zh-CN"/>
        </w:rPr>
        <w:t xml:space="preserve"> is that </w:t>
      </w:r>
      <w:r w:rsidR="00DB4AAF">
        <w:rPr>
          <w:rFonts w:eastAsiaTheme="minorEastAsia" w:hint="eastAsia"/>
          <w:lang w:eastAsia="zh-CN"/>
        </w:rPr>
        <w:t>the cross-</w:t>
      </w:r>
      <w:r w:rsidR="00072213">
        <w:rPr>
          <w:rFonts w:eastAsiaTheme="minorEastAsia"/>
          <w:lang w:eastAsia="zh-CN"/>
        </w:rPr>
        <w:t>carrier</w:t>
      </w:r>
      <w:r w:rsidR="00DB4AAF">
        <w:rPr>
          <w:rFonts w:eastAsiaTheme="minorEastAsia" w:hint="eastAsia"/>
          <w:lang w:eastAsia="zh-CN"/>
        </w:rPr>
        <w:t xml:space="preserve"> </w:t>
      </w:r>
      <w:r w:rsidR="00DB4AAF">
        <w:rPr>
          <w:rFonts w:eastAsiaTheme="minorEastAsia"/>
          <w:lang w:eastAsia="zh-CN"/>
        </w:rPr>
        <w:t>scheduling</w:t>
      </w:r>
      <w:r w:rsidR="00DB4AAF">
        <w:rPr>
          <w:rFonts w:eastAsiaTheme="minorEastAsia" w:hint="eastAsia"/>
          <w:lang w:eastAsia="zh-CN"/>
        </w:rPr>
        <w:t xml:space="preserve"> need</w:t>
      </w:r>
      <w:r w:rsidR="00CC6E3E">
        <w:rPr>
          <w:rFonts w:eastAsiaTheme="minorEastAsia" w:hint="eastAsia"/>
          <w:lang w:eastAsia="zh-CN"/>
        </w:rPr>
        <w:t>s</w:t>
      </w:r>
      <w:r w:rsidR="00DB4AAF">
        <w:rPr>
          <w:rFonts w:eastAsiaTheme="minorEastAsia" w:hint="eastAsia"/>
          <w:lang w:eastAsia="zh-CN"/>
        </w:rPr>
        <w:t xml:space="preserve"> consider additional delay</w:t>
      </w:r>
      <w:r w:rsidR="00246E91">
        <w:rPr>
          <w:rFonts w:eastAsiaTheme="minorEastAsia" w:hint="eastAsia"/>
          <w:lang w:eastAsia="zh-CN"/>
        </w:rPr>
        <w:t xml:space="preserve"> </w:t>
      </w:r>
      <w:r w:rsidR="00072213">
        <w:rPr>
          <w:rFonts w:eastAsiaTheme="minorEastAsia"/>
          <w:lang w:eastAsia="zh-CN"/>
        </w:rPr>
        <w:t>caused by</w:t>
      </w:r>
      <w:r w:rsidR="00246E91">
        <w:rPr>
          <w:rFonts w:eastAsiaTheme="minorEastAsia" w:hint="eastAsia"/>
          <w:lang w:eastAsia="zh-CN"/>
        </w:rPr>
        <w:t xml:space="preserve"> cross-carrier </w:t>
      </w:r>
      <w:r w:rsidR="00246E91">
        <w:rPr>
          <w:rFonts w:eastAsiaTheme="minorEastAsia"/>
          <w:lang w:eastAsia="zh-CN"/>
        </w:rPr>
        <w:t>scheduling</w:t>
      </w:r>
      <w:r w:rsidR="00246E91">
        <w:rPr>
          <w:rFonts w:eastAsiaTheme="minorEastAsia" w:hint="eastAsia"/>
          <w:lang w:eastAsia="zh-CN"/>
        </w:rPr>
        <w:t xml:space="preserve"> margin </w:t>
      </w:r>
      <w:r w:rsidR="00246E91">
        <w:rPr>
          <w:rFonts w:eastAsiaTheme="minorEastAsia"/>
          <w:lang w:eastAsia="zh-CN"/>
        </w:rPr>
        <w:t>Δ</w:t>
      </w:r>
      <w:r w:rsidR="00072213">
        <w:rPr>
          <w:rFonts w:eastAsiaTheme="minorEastAsia"/>
          <w:lang w:eastAsia="zh-CN"/>
        </w:rPr>
        <w:t xml:space="preserve"> if the SCS are different</w:t>
      </w:r>
      <w:r w:rsidR="00246E91">
        <w:rPr>
          <w:rFonts w:eastAsiaTheme="minorEastAsia" w:hint="eastAsia"/>
          <w:lang w:eastAsia="zh-CN"/>
        </w:rPr>
        <w:t xml:space="preserve">. </w:t>
      </w:r>
      <w:r w:rsidR="00072213">
        <w:rPr>
          <w:rFonts w:eastAsiaTheme="minorEastAsia"/>
          <w:lang w:eastAsia="zh-CN"/>
        </w:rPr>
        <w:t xml:space="preserve">  </w:t>
      </w:r>
      <w:r w:rsidR="005E3AA1">
        <w:rPr>
          <w:rFonts w:eastAsiaTheme="minorEastAsia"/>
          <w:lang w:eastAsia="zh-CN"/>
        </w:rPr>
        <w:t xml:space="preserve">The application delay for </w:t>
      </w:r>
      <w:r w:rsidR="00F6040D">
        <w:rPr>
          <w:rFonts w:eastAsiaTheme="minorEastAsia" w:hint="eastAsia"/>
          <w:lang w:eastAsia="zh-CN"/>
        </w:rPr>
        <w:t>cross-</w:t>
      </w:r>
      <w:r w:rsidR="008B511B">
        <w:rPr>
          <w:rFonts w:eastAsiaTheme="minorEastAsia" w:hint="eastAsia"/>
          <w:lang w:eastAsia="zh-CN"/>
        </w:rPr>
        <w:t>carrier</w:t>
      </w:r>
      <w:r w:rsidR="00F6040D">
        <w:rPr>
          <w:rFonts w:eastAsiaTheme="minorEastAsia" w:hint="eastAsia"/>
          <w:lang w:eastAsia="zh-CN"/>
        </w:rPr>
        <w:t xml:space="preserve"> </w:t>
      </w:r>
      <w:r w:rsidR="008B511B">
        <w:rPr>
          <w:rFonts w:eastAsiaTheme="minorEastAsia"/>
          <w:lang w:eastAsia="zh-CN"/>
        </w:rPr>
        <w:t>scheduling</w:t>
      </w:r>
      <w:r w:rsidR="00246E91">
        <w:rPr>
          <w:rFonts w:eastAsiaTheme="minorEastAsia" w:hint="eastAsia"/>
          <w:lang w:eastAsia="zh-CN"/>
        </w:rPr>
        <w:t xml:space="preserve"> </w:t>
      </w:r>
      <w:r w:rsidR="005E3AA1">
        <w:rPr>
          <w:rFonts w:eastAsiaTheme="minorEastAsia"/>
          <w:lang w:eastAsia="zh-CN"/>
        </w:rPr>
        <w:t>and</w:t>
      </w:r>
      <w:r w:rsidR="00246E91">
        <w:rPr>
          <w:rFonts w:eastAsiaTheme="minorEastAsia" w:hint="eastAsia"/>
          <w:lang w:eastAsia="zh-CN"/>
        </w:rPr>
        <w:t xml:space="preserve"> same-carrier scheduling </w:t>
      </w:r>
      <w:r w:rsidR="005E3AA1">
        <w:rPr>
          <w:rFonts w:eastAsiaTheme="minorEastAsia"/>
          <w:lang w:eastAsia="zh-CN"/>
        </w:rPr>
        <w:t>with same SCS should be the same</w:t>
      </w:r>
      <w:r w:rsidR="00387716">
        <w:rPr>
          <w:rFonts w:eastAsiaTheme="minorEastAsia" w:hint="eastAsia"/>
          <w:lang w:eastAsia="zh-CN"/>
        </w:rPr>
        <w:t>,</w:t>
      </w:r>
      <w:r w:rsidR="005665E9">
        <w:rPr>
          <w:rFonts w:eastAsiaTheme="minorEastAsia" w:hint="eastAsia"/>
          <w:lang w:eastAsia="zh-CN"/>
        </w:rPr>
        <w:t xml:space="preserve"> </w:t>
      </w:r>
      <w:r w:rsidR="00387716">
        <w:rPr>
          <w:rFonts w:eastAsiaTheme="minorEastAsia" w:hint="eastAsia"/>
          <w:lang w:eastAsia="zh-CN"/>
        </w:rPr>
        <w:t>e.g., Z</w:t>
      </w:r>
      <w:r w:rsidR="002B100A">
        <w:rPr>
          <w:rFonts w:eastAsiaTheme="minorEastAsia"/>
          <w:lang w:eastAsia="zh-CN"/>
        </w:rPr>
        <w:t>= [</w:t>
      </w:r>
      <w:r w:rsidR="00387716">
        <w:rPr>
          <w:rFonts w:eastAsiaTheme="minorEastAsia" w:hint="eastAsia"/>
          <w:lang w:eastAsia="zh-CN"/>
        </w:rPr>
        <w:t>1</w:t>
      </w:r>
      <w:r w:rsidR="00461C50">
        <w:rPr>
          <w:rFonts w:eastAsiaTheme="minorEastAsia"/>
          <w:lang w:eastAsia="zh-CN"/>
        </w:rPr>
        <w:t>, 1, 2, 2</w:t>
      </w:r>
      <w:r w:rsidR="00387716">
        <w:rPr>
          <w:rFonts w:eastAsiaTheme="minorEastAsia" w:hint="eastAsia"/>
          <w:lang w:eastAsia="zh-CN"/>
        </w:rPr>
        <w:t>] for SCS [</w:t>
      </w:r>
      <w:r w:rsidR="00461C50">
        <w:rPr>
          <w:rFonts w:eastAsiaTheme="minorEastAsia"/>
          <w:lang w:eastAsia="zh-CN"/>
        </w:rPr>
        <w:t>15 KHz</w:t>
      </w:r>
      <w:r w:rsidR="00387716">
        <w:rPr>
          <w:rFonts w:eastAsiaTheme="minorEastAsia" w:hint="eastAsia"/>
          <w:lang w:eastAsia="zh-CN"/>
        </w:rPr>
        <w:t xml:space="preserve">, </w:t>
      </w:r>
      <w:r w:rsidR="00461C50">
        <w:rPr>
          <w:rFonts w:eastAsiaTheme="minorEastAsia"/>
          <w:lang w:eastAsia="zh-CN"/>
        </w:rPr>
        <w:t>30 KHz</w:t>
      </w:r>
      <w:r w:rsidR="00387716">
        <w:rPr>
          <w:rFonts w:eastAsiaTheme="minorEastAsia" w:hint="eastAsia"/>
          <w:lang w:eastAsia="zh-CN"/>
        </w:rPr>
        <w:t xml:space="preserve">, </w:t>
      </w:r>
      <w:r w:rsidR="00461C50">
        <w:rPr>
          <w:rFonts w:eastAsiaTheme="minorEastAsia"/>
          <w:lang w:eastAsia="zh-CN"/>
        </w:rPr>
        <w:t>60 KHz</w:t>
      </w:r>
      <w:r w:rsidR="00387716">
        <w:rPr>
          <w:rFonts w:eastAsiaTheme="minorEastAsia" w:hint="eastAsia"/>
          <w:lang w:eastAsia="zh-CN"/>
        </w:rPr>
        <w:t xml:space="preserve">, </w:t>
      </w:r>
      <w:r w:rsidR="00461C50">
        <w:rPr>
          <w:rFonts w:eastAsiaTheme="minorEastAsia"/>
          <w:lang w:eastAsia="zh-CN"/>
        </w:rPr>
        <w:t>120 KHz</w:t>
      </w:r>
      <w:r w:rsidR="00387716">
        <w:rPr>
          <w:rFonts w:eastAsiaTheme="minorEastAsia" w:hint="eastAsia"/>
          <w:lang w:eastAsia="zh-CN"/>
        </w:rPr>
        <w:t>]</w:t>
      </w:r>
      <w:r w:rsidR="00AA7F0E">
        <w:rPr>
          <w:rFonts w:eastAsiaTheme="minorEastAsia" w:hint="eastAsia"/>
          <w:lang w:eastAsia="zh-CN"/>
        </w:rPr>
        <w:t>.</w:t>
      </w:r>
      <w:r w:rsidR="00885694">
        <w:rPr>
          <w:rFonts w:eastAsiaTheme="minorEastAsia" w:hint="eastAsia"/>
          <w:lang w:eastAsia="zh-CN"/>
        </w:rPr>
        <w:t xml:space="preserve"> </w:t>
      </w:r>
    </w:p>
    <w:p w:rsidR="005E3AA1" w:rsidRDefault="005E3AA1" w:rsidP="00F44059">
      <w:pPr>
        <w:pStyle w:val="a7"/>
        <w:spacing w:before="120"/>
        <w:ind w:left="35"/>
        <w:jc w:val="both"/>
        <w:rPr>
          <w:rFonts w:eastAsiaTheme="minorEastAsia"/>
          <w:lang w:eastAsia="zh-CN"/>
        </w:rPr>
      </w:pPr>
      <w:r>
        <w:rPr>
          <w:rFonts w:eastAsiaTheme="minorEastAsia"/>
          <w:lang w:eastAsia="zh-CN"/>
        </w:rPr>
        <w:t>F</w:t>
      </w:r>
      <w:r w:rsidR="00C05CE5">
        <w:rPr>
          <w:rFonts w:eastAsiaTheme="minorEastAsia" w:hint="eastAsia"/>
          <w:lang w:eastAsia="zh-CN"/>
        </w:rPr>
        <w:t>or the different SCS among CCs,</w:t>
      </w:r>
      <w:r w:rsidR="0095161D">
        <w:rPr>
          <w:rFonts w:eastAsiaTheme="minorEastAsia" w:hint="eastAsia"/>
          <w:lang w:eastAsia="zh-CN"/>
        </w:rPr>
        <w:t xml:space="preserve"> </w:t>
      </w:r>
      <w:r w:rsidR="00FC6ED1">
        <w:rPr>
          <w:rFonts w:eastAsiaTheme="minorEastAsia" w:hint="eastAsia"/>
          <w:lang w:eastAsia="zh-CN"/>
        </w:rPr>
        <w:t xml:space="preserve">it is not </w:t>
      </w:r>
      <w:r w:rsidR="00FC6ED1">
        <w:rPr>
          <w:rFonts w:eastAsiaTheme="minorEastAsia"/>
          <w:lang w:eastAsia="zh-CN"/>
        </w:rPr>
        <w:t>necessary</w:t>
      </w:r>
      <w:r w:rsidR="00FC6ED1">
        <w:rPr>
          <w:rFonts w:eastAsiaTheme="minorEastAsia" w:hint="eastAsia"/>
          <w:lang w:eastAsia="zh-CN"/>
        </w:rPr>
        <w:t xml:space="preserve"> to</w:t>
      </w:r>
      <w:r w:rsidR="00895E2C">
        <w:rPr>
          <w:rFonts w:eastAsiaTheme="minorEastAsia"/>
          <w:lang w:eastAsia="zh-CN"/>
        </w:rPr>
        <w:t xml:space="preserve"> </w:t>
      </w:r>
      <w:r w:rsidR="00FC6ED1">
        <w:rPr>
          <w:rFonts w:eastAsiaTheme="minorEastAsia" w:hint="eastAsia"/>
          <w:lang w:eastAsia="zh-CN"/>
        </w:rPr>
        <w:t>consider additional</w:t>
      </w:r>
      <w:r>
        <w:rPr>
          <w:rFonts w:eastAsiaTheme="minorEastAsia"/>
          <w:lang w:eastAsia="zh-CN"/>
        </w:rPr>
        <w:t xml:space="preserve"> application </w:t>
      </w:r>
      <w:r w:rsidR="00FC6ED1">
        <w:rPr>
          <w:rFonts w:eastAsiaTheme="minorEastAsia" w:hint="eastAsia"/>
          <w:lang w:eastAsia="zh-CN"/>
        </w:rPr>
        <w:t>delay</w:t>
      </w:r>
      <w:r>
        <w:rPr>
          <w:rFonts w:eastAsiaTheme="minorEastAsia"/>
          <w:lang w:eastAsia="zh-CN"/>
        </w:rPr>
        <w:t xml:space="preserve"> X </w:t>
      </w:r>
      <w:r w:rsidR="00FC6ED1">
        <w:rPr>
          <w:rFonts w:eastAsiaTheme="minorEastAsia" w:hint="eastAsia"/>
          <w:lang w:eastAsia="zh-CN"/>
        </w:rPr>
        <w:t xml:space="preserve">due to </w:t>
      </w:r>
      <w:r w:rsidR="006B6114">
        <w:rPr>
          <w:rFonts w:eastAsiaTheme="minorEastAsia" w:hint="eastAsia"/>
          <w:lang w:eastAsia="zh-CN"/>
        </w:rPr>
        <w:t xml:space="preserve">cross-carrier </w:t>
      </w:r>
      <w:r w:rsidR="00CA5598">
        <w:rPr>
          <w:rFonts w:eastAsiaTheme="minorEastAsia"/>
          <w:lang w:eastAsia="zh-CN"/>
        </w:rPr>
        <w:t>scheduling</w:t>
      </w:r>
      <w:r w:rsidR="006B6114">
        <w:rPr>
          <w:rFonts w:eastAsiaTheme="minorEastAsia" w:hint="eastAsia"/>
          <w:lang w:eastAsia="zh-CN"/>
        </w:rPr>
        <w:t xml:space="preserve"> </w:t>
      </w:r>
      <w:r w:rsidR="00CA5598">
        <w:rPr>
          <w:rFonts w:eastAsiaTheme="minorEastAsia"/>
          <w:lang w:eastAsia="zh-CN"/>
        </w:rPr>
        <w:t>margin</w:t>
      </w:r>
      <w:r w:rsidR="00895E2C">
        <w:rPr>
          <w:rFonts w:eastAsiaTheme="minorEastAsia" w:hint="eastAsia"/>
          <w:lang w:eastAsia="zh-CN"/>
        </w:rPr>
        <w:t xml:space="preserve"> </w:t>
      </w:r>
      <w:r w:rsidR="00895E2C">
        <w:rPr>
          <w:rFonts w:eastAsiaTheme="minorEastAsia"/>
          <w:lang w:eastAsia="zh-CN"/>
        </w:rPr>
        <w:t>Δ</w:t>
      </w:r>
      <w:r w:rsidR="00F57E93">
        <w:rPr>
          <w:rFonts w:eastAsiaTheme="minorEastAsia" w:hint="eastAsia"/>
          <w:lang w:eastAsia="zh-CN"/>
        </w:rPr>
        <w:t xml:space="preserve">. </w:t>
      </w:r>
      <w:r w:rsidR="00F57E93">
        <w:rPr>
          <w:rFonts w:eastAsiaTheme="minorEastAsia"/>
          <w:lang w:eastAsia="zh-CN"/>
        </w:rPr>
        <w:t>Because</w:t>
      </w:r>
      <w:r w:rsidR="00F57E93">
        <w:rPr>
          <w:rFonts w:eastAsiaTheme="minorEastAsia" w:hint="eastAsia"/>
          <w:lang w:eastAsia="zh-CN"/>
        </w:rPr>
        <w:t xml:space="preserve"> </w:t>
      </w:r>
      <w:r w:rsidR="001A2CE3">
        <w:rPr>
          <w:rFonts w:eastAsiaTheme="minorEastAsia" w:hint="eastAsia"/>
          <w:lang w:eastAsia="zh-CN"/>
        </w:rPr>
        <w:t xml:space="preserve">the cross-carrier </w:t>
      </w:r>
      <w:r w:rsidR="001A2CE3">
        <w:rPr>
          <w:rFonts w:eastAsiaTheme="minorEastAsia"/>
          <w:lang w:eastAsia="zh-CN"/>
        </w:rPr>
        <w:t>scheduling</w:t>
      </w:r>
      <w:r w:rsidR="001A2CE3">
        <w:rPr>
          <w:rFonts w:eastAsiaTheme="minorEastAsia" w:hint="eastAsia"/>
          <w:lang w:eastAsia="zh-CN"/>
        </w:rPr>
        <w:t xml:space="preserve"> </w:t>
      </w:r>
      <w:r w:rsidR="001A2CE3">
        <w:rPr>
          <w:rFonts w:eastAsiaTheme="minorEastAsia"/>
          <w:lang w:eastAsia="zh-CN"/>
        </w:rPr>
        <w:t>margin</w:t>
      </w:r>
      <w:r>
        <w:rPr>
          <w:rFonts w:eastAsiaTheme="minorEastAsia"/>
          <w:lang w:eastAsia="zh-CN"/>
        </w:rPr>
        <w:t xml:space="preserve"> should be part of processing delay contained</w:t>
      </w:r>
      <w:r w:rsidR="00EB4E74">
        <w:rPr>
          <w:rFonts w:eastAsiaTheme="minorEastAsia" w:hint="eastAsia"/>
          <w:lang w:eastAsia="zh-CN"/>
        </w:rPr>
        <w:t xml:space="preserve"> </w:t>
      </w:r>
      <w:r w:rsidR="001A2CE3">
        <w:rPr>
          <w:rFonts w:eastAsiaTheme="minorEastAsia" w:hint="eastAsia"/>
          <w:lang w:eastAsia="zh-CN"/>
        </w:rPr>
        <w:t>in</w:t>
      </w:r>
      <w:r w:rsidR="00EB4E74">
        <w:rPr>
          <w:rFonts w:eastAsiaTheme="minorEastAsia" w:hint="eastAsia"/>
          <w:lang w:eastAsia="zh-CN"/>
        </w:rPr>
        <w:t xml:space="preserve"> </w:t>
      </w:r>
      <w:r>
        <w:rPr>
          <w:rFonts w:eastAsiaTheme="minorEastAsia"/>
          <w:lang w:eastAsia="zh-CN"/>
        </w:rPr>
        <w:t xml:space="preserve">the </w:t>
      </w:r>
      <w:r w:rsidR="00EB4E74">
        <w:rPr>
          <w:rFonts w:eastAsiaTheme="minorEastAsia"/>
          <w:lang w:eastAsia="zh-CN"/>
        </w:rPr>
        <w:t>application</w:t>
      </w:r>
      <w:r w:rsidR="001E5D69">
        <w:rPr>
          <w:rFonts w:eastAsiaTheme="minorEastAsia" w:hint="eastAsia"/>
          <w:lang w:eastAsia="zh-CN"/>
        </w:rPr>
        <w:t xml:space="preserve"> delay parameter Z </w:t>
      </w:r>
      <w:r w:rsidR="001A2CE3">
        <w:rPr>
          <w:rFonts w:eastAsiaTheme="minorEastAsia"/>
          <w:lang w:eastAsia="zh-CN"/>
        </w:rPr>
        <w:t>value (</w:t>
      </w:r>
      <w:r w:rsidR="00EB4E74">
        <w:rPr>
          <w:rFonts w:eastAsiaTheme="minorEastAsia" w:hint="eastAsia"/>
          <w:lang w:eastAsia="zh-CN"/>
        </w:rPr>
        <w:t>Z</w:t>
      </w:r>
      <w:r w:rsidR="001A2CE3">
        <w:rPr>
          <w:rFonts w:eastAsiaTheme="minorEastAsia"/>
          <w:lang w:eastAsia="zh-CN"/>
        </w:rPr>
        <w:t>= [</w:t>
      </w:r>
      <w:r w:rsidR="00EB4E74">
        <w:rPr>
          <w:rFonts w:eastAsiaTheme="minorEastAsia" w:hint="eastAsia"/>
          <w:lang w:eastAsia="zh-CN"/>
        </w:rPr>
        <w:t>1</w:t>
      </w:r>
      <w:proofErr w:type="gramStart"/>
      <w:r w:rsidR="00EB4E74">
        <w:rPr>
          <w:rFonts w:eastAsiaTheme="minorEastAsia" w:hint="eastAsia"/>
          <w:lang w:eastAsia="zh-CN"/>
        </w:rPr>
        <w:t>,1,2,2</w:t>
      </w:r>
      <w:proofErr w:type="gramEnd"/>
      <w:r w:rsidR="00EB4E74">
        <w:rPr>
          <w:rFonts w:eastAsiaTheme="minorEastAsia" w:hint="eastAsia"/>
          <w:lang w:eastAsia="zh-CN"/>
        </w:rPr>
        <w:t>]</w:t>
      </w:r>
      <w:r w:rsidR="00E90B94">
        <w:rPr>
          <w:rFonts w:eastAsiaTheme="minorEastAsia" w:hint="eastAsia"/>
          <w:lang w:eastAsia="zh-CN"/>
        </w:rPr>
        <w:t xml:space="preserve"> for [15</w:t>
      </w:r>
      <w:r w:rsidR="000167EB">
        <w:rPr>
          <w:rFonts w:eastAsiaTheme="minorEastAsia" w:hint="eastAsia"/>
          <w:lang w:eastAsia="zh-CN"/>
        </w:rPr>
        <w:t xml:space="preserve"> </w:t>
      </w:r>
      <w:r w:rsidR="00E90B94">
        <w:rPr>
          <w:rFonts w:eastAsiaTheme="minorEastAsia" w:hint="eastAsia"/>
          <w:lang w:eastAsia="zh-CN"/>
        </w:rPr>
        <w:t>KHz, 30 KHz, 60 KHz, 120 KHz] SCS</w:t>
      </w:r>
      <w:r w:rsidR="00CC15E2">
        <w:rPr>
          <w:rFonts w:eastAsiaTheme="minorEastAsia" w:hint="eastAsia"/>
          <w:lang w:eastAsia="zh-CN"/>
        </w:rPr>
        <w:t xml:space="preserve"> </w:t>
      </w:r>
      <w:r w:rsidR="000167EB">
        <w:rPr>
          <w:rFonts w:eastAsiaTheme="minorEastAsia"/>
          <w:lang w:eastAsia="zh-CN"/>
        </w:rPr>
        <w:t>configuration</w:t>
      </w:r>
      <w:r w:rsidR="001E5D69">
        <w:rPr>
          <w:rFonts w:eastAsiaTheme="minorEastAsia" w:hint="eastAsia"/>
          <w:lang w:eastAsia="zh-CN"/>
        </w:rPr>
        <w:t>)</w:t>
      </w:r>
      <w:r w:rsidR="0039432D">
        <w:rPr>
          <w:rFonts w:eastAsiaTheme="minorEastAsia" w:hint="eastAsia"/>
          <w:lang w:eastAsia="zh-CN"/>
        </w:rPr>
        <w:t xml:space="preserve">. </w:t>
      </w:r>
    </w:p>
    <w:p w:rsidR="001F6EE9" w:rsidRDefault="005E3AA1" w:rsidP="000F0B53">
      <w:pPr>
        <w:pStyle w:val="a7"/>
        <w:spacing w:before="120"/>
        <w:jc w:val="both"/>
        <w:rPr>
          <w:rFonts w:eastAsiaTheme="minorEastAsia"/>
          <w:lang w:eastAsia="zh-CN"/>
        </w:rPr>
      </w:pPr>
      <w:r>
        <w:rPr>
          <w:rFonts w:eastAsiaTheme="minorEastAsia"/>
          <w:lang w:eastAsia="zh-CN"/>
        </w:rPr>
        <w:t xml:space="preserve">For </w:t>
      </w:r>
      <w:r w:rsidR="00767577">
        <w:rPr>
          <w:rFonts w:eastAsiaTheme="minorEastAsia" w:hint="eastAsia"/>
          <w:lang w:eastAsia="zh-CN"/>
        </w:rPr>
        <w:t>example</w:t>
      </w:r>
      <w:r w:rsidR="002E1EFF">
        <w:rPr>
          <w:rFonts w:eastAsiaTheme="minorEastAsia" w:hint="eastAsia"/>
          <w:lang w:eastAsia="zh-CN"/>
        </w:rPr>
        <w:t xml:space="preserve">, CC0 is </w:t>
      </w:r>
      <w:r>
        <w:rPr>
          <w:rFonts w:eastAsiaTheme="minorEastAsia"/>
          <w:lang w:eastAsia="zh-CN"/>
        </w:rPr>
        <w:t xml:space="preserve">the </w:t>
      </w:r>
      <w:r w:rsidR="002E1EFF">
        <w:rPr>
          <w:rFonts w:eastAsiaTheme="minorEastAsia"/>
          <w:lang w:eastAsia="zh-CN"/>
        </w:rPr>
        <w:t>scheduling</w:t>
      </w:r>
      <w:r w:rsidR="002E1EFF">
        <w:rPr>
          <w:rFonts w:eastAsiaTheme="minorEastAsia" w:hint="eastAsia"/>
          <w:lang w:eastAsia="zh-CN"/>
        </w:rPr>
        <w:t xml:space="preserve"> cell with 15KHz SCS, and CC1 is </w:t>
      </w:r>
      <w:r>
        <w:rPr>
          <w:rFonts w:eastAsiaTheme="minorEastAsia"/>
          <w:lang w:eastAsia="zh-CN"/>
        </w:rPr>
        <w:t xml:space="preserve">the </w:t>
      </w:r>
      <w:r w:rsidR="002E1EFF">
        <w:rPr>
          <w:rFonts w:eastAsiaTheme="minorEastAsia"/>
          <w:lang w:eastAsia="zh-CN"/>
        </w:rPr>
        <w:t>scheduled</w:t>
      </w:r>
      <w:r w:rsidR="002E1EFF">
        <w:rPr>
          <w:rFonts w:eastAsiaTheme="minorEastAsia" w:hint="eastAsia"/>
          <w:lang w:eastAsia="zh-CN"/>
        </w:rPr>
        <w:t xml:space="preserve"> cell with 30KHz SCS, K0min=2 slot</w:t>
      </w:r>
      <w:r w:rsidR="00422107">
        <w:rPr>
          <w:rFonts w:eastAsiaTheme="minorEastAsia" w:hint="eastAsia"/>
          <w:lang w:eastAsia="zh-CN"/>
        </w:rPr>
        <w:t>s for scheduled cell of CC0 30KHz and SCS 15 KHz, while, K0min</w:t>
      </w:r>
      <w:r w:rsidR="00422107">
        <w:rPr>
          <w:rFonts w:eastAsiaTheme="minorEastAsia"/>
          <w:lang w:eastAsia="zh-CN"/>
        </w:rPr>
        <w:t>’</w:t>
      </w:r>
      <w:r w:rsidR="00422107">
        <w:rPr>
          <w:rFonts w:eastAsiaTheme="minorEastAsia" w:hint="eastAsia"/>
          <w:lang w:eastAsia="zh-CN"/>
        </w:rPr>
        <w:t xml:space="preserve">=1 slot </w:t>
      </w:r>
      <w:r w:rsidR="00422107">
        <w:rPr>
          <w:rFonts w:eastAsiaTheme="minorEastAsia"/>
          <w:lang w:eastAsia="zh-CN"/>
        </w:rPr>
        <w:t>for</w:t>
      </w:r>
      <w:r w:rsidR="00422107">
        <w:rPr>
          <w:rFonts w:eastAsiaTheme="minorEastAsia" w:hint="eastAsia"/>
          <w:lang w:eastAsia="zh-CN"/>
        </w:rPr>
        <w:t xml:space="preserve"> </w:t>
      </w:r>
      <w:r w:rsidR="00422107">
        <w:rPr>
          <w:rFonts w:eastAsiaTheme="minorEastAsia"/>
          <w:lang w:eastAsia="zh-CN"/>
        </w:rPr>
        <w:t>scheduling</w:t>
      </w:r>
      <w:r w:rsidR="00422107">
        <w:rPr>
          <w:rFonts w:eastAsiaTheme="minorEastAsia" w:hint="eastAsia"/>
          <w:lang w:eastAsia="zh-CN"/>
        </w:rPr>
        <w:t xml:space="preserve"> cell. </w:t>
      </w:r>
      <w:r w:rsidR="0039432D">
        <w:rPr>
          <w:rFonts w:eastAsiaTheme="minorEastAsia"/>
          <w:lang w:eastAsia="zh-CN"/>
        </w:rPr>
        <w:t>I</w:t>
      </w:r>
      <w:r w:rsidR="0039432D">
        <w:rPr>
          <w:rFonts w:eastAsiaTheme="minorEastAsia" w:hint="eastAsia"/>
          <w:lang w:eastAsia="zh-CN"/>
        </w:rPr>
        <w:t xml:space="preserve">t is shown as </w:t>
      </w:r>
      <w:r w:rsidR="000013AB">
        <w:rPr>
          <w:rFonts w:eastAsiaTheme="minorEastAsia" w:hint="eastAsia"/>
          <w:lang w:eastAsia="zh-CN"/>
        </w:rPr>
        <w:t>F</w:t>
      </w:r>
      <w:r w:rsidR="0039432D">
        <w:rPr>
          <w:rFonts w:eastAsiaTheme="minorEastAsia" w:hint="eastAsia"/>
          <w:lang w:eastAsia="zh-CN"/>
        </w:rPr>
        <w:t>igure</w:t>
      </w:r>
      <w:r w:rsidR="000013AB">
        <w:rPr>
          <w:rFonts w:eastAsiaTheme="minorEastAsia" w:hint="eastAsia"/>
          <w:lang w:eastAsia="zh-CN"/>
        </w:rPr>
        <w:t xml:space="preserve"> 4</w:t>
      </w:r>
      <w:r w:rsidR="0039432D">
        <w:rPr>
          <w:rFonts w:eastAsiaTheme="minorEastAsia" w:hint="eastAsia"/>
          <w:lang w:eastAsia="zh-CN"/>
        </w:rPr>
        <w:t>.</w:t>
      </w:r>
    </w:p>
    <w:p w:rsidR="005440D8" w:rsidRDefault="002E601D" w:rsidP="001F6EE9">
      <w:pPr>
        <w:pStyle w:val="a7"/>
        <w:spacing w:before="120"/>
        <w:ind w:left="455"/>
        <w:jc w:val="both"/>
        <w:rPr>
          <w:rFonts w:eastAsiaTheme="minorEastAsia"/>
          <w:lang w:eastAsia="zh-CN"/>
        </w:rPr>
      </w:pPr>
      <w:r>
        <w:object w:dxaOrig="8354" w:dyaOrig="2275">
          <v:shape id="_x0000_i1029" type="#_x0000_t75" style="width:348.45pt;height:95.1pt" o:ole="">
            <v:imagedata r:id="rId18" o:title=""/>
          </v:shape>
          <o:OLEObject Type="Embed" ProgID="Visio.Drawing.11" ShapeID="_x0000_i1029" DrawAspect="Content" ObjectID="_1634739742" r:id="rId19"/>
        </w:object>
      </w:r>
    </w:p>
    <w:p w:rsidR="002D3FCC" w:rsidRDefault="002D3FCC" w:rsidP="00825319">
      <w:pPr>
        <w:pStyle w:val="a7"/>
        <w:numPr>
          <w:ilvl w:val="0"/>
          <w:numId w:val="41"/>
        </w:numPr>
        <w:spacing w:before="120"/>
        <w:jc w:val="center"/>
        <w:rPr>
          <w:rFonts w:eastAsiaTheme="minorEastAsia"/>
          <w:lang w:eastAsia="zh-CN"/>
        </w:rPr>
      </w:pPr>
      <w:r>
        <w:rPr>
          <w:rFonts w:eastAsiaTheme="minorEastAsia"/>
          <w:lang w:eastAsia="zh-CN"/>
        </w:rPr>
        <w:t>C</w:t>
      </w:r>
      <w:r>
        <w:rPr>
          <w:rFonts w:eastAsiaTheme="minorEastAsia" w:hint="eastAsia"/>
          <w:lang w:eastAsia="zh-CN"/>
        </w:rPr>
        <w:t xml:space="preserve">ross-carrier </w:t>
      </w:r>
      <w:r>
        <w:rPr>
          <w:rFonts w:eastAsiaTheme="minorEastAsia"/>
          <w:lang w:eastAsia="zh-CN"/>
        </w:rPr>
        <w:t>scheduling</w:t>
      </w:r>
      <w:r>
        <w:rPr>
          <w:rFonts w:eastAsiaTheme="minorEastAsia" w:hint="eastAsia"/>
          <w:lang w:eastAsia="zh-CN"/>
        </w:rPr>
        <w:t xml:space="preserve"> with same-slot scheduling</w:t>
      </w:r>
    </w:p>
    <w:p w:rsidR="00946778" w:rsidRPr="002D3FCC" w:rsidRDefault="00946778" w:rsidP="00946778">
      <w:pPr>
        <w:pStyle w:val="a7"/>
        <w:spacing w:before="120"/>
        <w:jc w:val="center"/>
        <w:rPr>
          <w:rFonts w:eastAsiaTheme="minorEastAsia"/>
          <w:lang w:eastAsia="zh-CN"/>
        </w:rPr>
      </w:pPr>
      <w:r>
        <w:object w:dxaOrig="11652" w:dyaOrig="2734">
          <v:shape id="_x0000_i1030" type="#_x0000_t75" style="width:481.85pt;height:113.1pt" o:ole="">
            <v:imagedata r:id="rId20" o:title=""/>
          </v:shape>
          <o:OLEObject Type="Embed" ProgID="Visio.Drawing.11" ShapeID="_x0000_i1030" DrawAspect="Content" ObjectID="_1634739743" r:id="rId21"/>
        </w:object>
      </w:r>
    </w:p>
    <w:p w:rsidR="002D3FCC" w:rsidRPr="002D3FCC" w:rsidRDefault="001363DD" w:rsidP="00A036AF">
      <w:pPr>
        <w:pStyle w:val="a7"/>
        <w:spacing w:before="120"/>
        <w:ind w:left="455"/>
        <w:jc w:val="center"/>
        <w:rPr>
          <w:rFonts w:eastAsiaTheme="minorEastAsia"/>
          <w:lang w:eastAsia="zh-CN"/>
        </w:rPr>
      </w:pPr>
      <w:r>
        <w:rPr>
          <w:rFonts w:eastAsiaTheme="minorEastAsia" w:hint="eastAsia"/>
          <w:lang w:eastAsia="zh-CN"/>
        </w:rPr>
        <w:t>(b)</w:t>
      </w:r>
      <w:r w:rsidR="00946778" w:rsidRPr="00946778">
        <w:t xml:space="preserve"> </w:t>
      </w:r>
      <w:r w:rsidR="002D3FCC">
        <w:rPr>
          <w:rFonts w:eastAsiaTheme="minorEastAsia"/>
          <w:lang w:eastAsia="zh-CN"/>
        </w:rPr>
        <w:t>C</w:t>
      </w:r>
      <w:r w:rsidR="002D3FCC">
        <w:rPr>
          <w:rFonts w:eastAsiaTheme="minorEastAsia" w:hint="eastAsia"/>
          <w:lang w:eastAsia="zh-CN"/>
        </w:rPr>
        <w:t xml:space="preserve">ross-carrier </w:t>
      </w:r>
      <w:r w:rsidR="002D3FCC">
        <w:rPr>
          <w:rFonts w:eastAsiaTheme="minorEastAsia"/>
          <w:lang w:eastAsia="zh-CN"/>
        </w:rPr>
        <w:t>scheduling</w:t>
      </w:r>
      <w:r w:rsidR="002D3FCC">
        <w:rPr>
          <w:rFonts w:eastAsiaTheme="minorEastAsia" w:hint="eastAsia"/>
          <w:lang w:eastAsia="zh-CN"/>
        </w:rPr>
        <w:t xml:space="preserve"> with cross-slot scheduling</w:t>
      </w:r>
    </w:p>
    <w:p w:rsidR="001F6EE9" w:rsidRDefault="008C7B83" w:rsidP="001F6EE9">
      <w:pPr>
        <w:pStyle w:val="a7"/>
        <w:spacing w:before="120"/>
        <w:ind w:left="455"/>
        <w:jc w:val="both"/>
        <w:rPr>
          <w:rFonts w:eastAsiaTheme="minorEastAsia"/>
          <w:b/>
          <w:bCs/>
          <w:lang w:eastAsia="zh-CN"/>
        </w:rPr>
      </w:pPr>
      <w:r w:rsidRPr="008C7B83">
        <w:rPr>
          <w:rFonts w:eastAsiaTheme="minorEastAsia"/>
          <w:b/>
          <w:bCs/>
          <w:lang w:eastAsia="zh-CN"/>
        </w:rPr>
        <w:t xml:space="preserve">Figure </w:t>
      </w:r>
      <w:r w:rsidR="00EA398F" w:rsidRPr="008C7B83">
        <w:rPr>
          <w:rFonts w:eastAsiaTheme="minorEastAsia"/>
          <w:b/>
          <w:bCs/>
          <w:lang w:eastAsia="zh-CN"/>
        </w:rPr>
        <w:fldChar w:fldCharType="begin"/>
      </w:r>
      <w:r w:rsidRPr="008C7B83">
        <w:rPr>
          <w:rFonts w:eastAsiaTheme="minorEastAsia"/>
          <w:b/>
          <w:bCs/>
          <w:lang w:eastAsia="zh-CN"/>
        </w:rPr>
        <w:instrText xml:space="preserve"> SEQ Figure \* ARABIC </w:instrText>
      </w:r>
      <w:r w:rsidR="00EA398F" w:rsidRPr="008C7B83">
        <w:rPr>
          <w:rFonts w:eastAsiaTheme="minorEastAsia"/>
          <w:b/>
          <w:bCs/>
          <w:lang w:eastAsia="zh-CN"/>
        </w:rPr>
        <w:fldChar w:fldCharType="separate"/>
      </w:r>
      <w:r w:rsidR="00732B82">
        <w:rPr>
          <w:rFonts w:eastAsiaTheme="minorEastAsia"/>
          <w:b/>
          <w:bCs/>
          <w:noProof/>
          <w:lang w:eastAsia="zh-CN"/>
        </w:rPr>
        <w:t>4</w:t>
      </w:r>
      <w:r w:rsidR="00EA398F" w:rsidRPr="008C7B83">
        <w:rPr>
          <w:rFonts w:eastAsiaTheme="minorEastAsia"/>
          <w:b/>
          <w:bCs/>
          <w:lang w:eastAsia="zh-CN"/>
        </w:rPr>
        <w:fldChar w:fldCharType="end"/>
      </w:r>
      <w:r w:rsidRPr="008C7B83">
        <w:rPr>
          <w:rFonts w:eastAsiaTheme="minorEastAsia" w:hint="eastAsia"/>
          <w:b/>
          <w:bCs/>
          <w:lang w:eastAsia="zh-CN"/>
        </w:rPr>
        <w:t xml:space="preserve"> </w:t>
      </w:r>
      <w:r w:rsidRPr="008C7B83">
        <w:rPr>
          <w:rFonts w:eastAsiaTheme="minorEastAsia"/>
          <w:b/>
          <w:bCs/>
          <w:lang w:eastAsia="zh-CN"/>
        </w:rPr>
        <w:t xml:space="preserve">Illustration of </w:t>
      </w:r>
      <w:r>
        <w:rPr>
          <w:rFonts w:eastAsiaTheme="minorEastAsia" w:hint="eastAsia"/>
          <w:b/>
          <w:bCs/>
          <w:lang w:eastAsia="zh-CN"/>
        </w:rPr>
        <w:t xml:space="preserve">cross-carrier </w:t>
      </w:r>
      <w:r>
        <w:rPr>
          <w:rFonts w:eastAsiaTheme="minorEastAsia"/>
          <w:b/>
          <w:bCs/>
          <w:lang w:eastAsia="zh-CN"/>
        </w:rPr>
        <w:t>scheduling</w:t>
      </w:r>
      <w:r>
        <w:rPr>
          <w:rFonts w:eastAsiaTheme="minorEastAsia" w:hint="eastAsia"/>
          <w:b/>
          <w:bCs/>
          <w:lang w:eastAsia="zh-CN"/>
        </w:rPr>
        <w:t xml:space="preserve"> with same-slot </w:t>
      </w:r>
      <w:r>
        <w:rPr>
          <w:rFonts w:eastAsiaTheme="minorEastAsia"/>
          <w:b/>
          <w:bCs/>
          <w:lang w:eastAsia="zh-CN"/>
        </w:rPr>
        <w:t>scheduling</w:t>
      </w:r>
      <w:r>
        <w:rPr>
          <w:rFonts w:eastAsiaTheme="minorEastAsia" w:hint="eastAsia"/>
          <w:b/>
          <w:bCs/>
          <w:lang w:eastAsia="zh-CN"/>
        </w:rPr>
        <w:t xml:space="preserve"> and cross-slot </w:t>
      </w:r>
      <w:r w:rsidR="00C12D0A">
        <w:rPr>
          <w:rFonts w:eastAsiaTheme="minorEastAsia"/>
          <w:b/>
          <w:bCs/>
          <w:lang w:eastAsia="zh-CN"/>
        </w:rPr>
        <w:t>scheduling</w:t>
      </w:r>
    </w:p>
    <w:p w:rsidR="00BA6DCC" w:rsidRDefault="00BA6DCC" w:rsidP="00BA6DCC">
      <w:pPr>
        <w:pStyle w:val="a7"/>
        <w:spacing w:before="120"/>
        <w:jc w:val="both"/>
        <w:rPr>
          <w:rFonts w:eastAsiaTheme="minorEastAsia"/>
          <w:b/>
          <w:i/>
          <w:lang w:val="en-US" w:eastAsia="zh-CN"/>
        </w:rPr>
      </w:pPr>
      <w:r w:rsidRPr="005964B6">
        <w:rPr>
          <w:rFonts w:eastAsiaTheme="minorEastAsia"/>
          <w:b/>
          <w:i/>
          <w:lang w:val="en-US" w:eastAsia="zh-CN"/>
        </w:rPr>
        <w:t>Proposal</w:t>
      </w:r>
      <w:r w:rsidR="001A4558">
        <w:rPr>
          <w:rFonts w:eastAsiaTheme="minorEastAsia" w:hint="eastAsia"/>
          <w:b/>
          <w:i/>
          <w:lang w:val="en-US" w:eastAsia="zh-CN"/>
        </w:rPr>
        <w:t xml:space="preserve"> </w:t>
      </w:r>
      <w:r>
        <w:rPr>
          <w:rFonts w:eastAsiaTheme="minorEastAsia" w:hint="eastAsia"/>
          <w:b/>
          <w:i/>
          <w:lang w:val="en-US" w:eastAsia="zh-CN"/>
        </w:rPr>
        <w:t>5</w:t>
      </w:r>
      <w:r w:rsidRPr="005964B6">
        <w:rPr>
          <w:rFonts w:eastAsiaTheme="minorEastAsia"/>
          <w:b/>
          <w:i/>
          <w:lang w:val="en-US" w:eastAsia="zh-CN"/>
        </w:rPr>
        <w:t>:</w:t>
      </w:r>
      <w:r w:rsidRPr="005964B6">
        <w:rPr>
          <w:rFonts w:eastAsiaTheme="minorEastAsia" w:hint="eastAsia"/>
          <w:b/>
          <w:i/>
          <w:lang w:val="en-US" w:eastAsia="zh-CN"/>
        </w:rPr>
        <w:t xml:space="preserve"> </w:t>
      </w:r>
      <w:r w:rsidR="005E3AA1">
        <w:rPr>
          <w:rFonts w:eastAsiaTheme="minorEastAsia"/>
          <w:b/>
          <w:i/>
          <w:lang w:val="en-US" w:eastAsia="zh-CN"/>
        </w:rPr>
        <w:t>The</w:t>
      </w:r>
      <w:r w:rsidR="00B9422B">
        <w:rPr>
          <w:rFonts w:eastAsiaTheme="minorEastAsia" w:hint="eastAsia"/>
          <w:b/>
          <w:i/>
          <w:lang w:val="en-US" w:eastAsia="zh-CN"/>
        </w:rPr>
        <w:t xml:space="preserve"> </w:t>
      </w:r>
      <w:r w:rsidR="00B9422B">
        <w:rPr>
          <w:rFonts w:eastAsiaTheme="minorEastAsia"/>
          <w:b/>
          <w:i/>
          <w:lang w:val="en-US" w:eastAsia="zh-CN"/>
        </w:rPr>
        <w:t>application</w:t>
      </w:r>
      <w:r w:rsidR="00B9422B">
        <w:rPr>
          <w:rFonts w:eastAsiaTheme="minorEastAsia" w:hint="eastAsia"/>
          <w:b/>
          <w:i/>
          <w:lang w:val="en-US" w:eastAsia="zh-CN"/>
        </w:rPr>
        <w:t xml:space="preserve"> </w:t>
      </w:r>
      <w:r w:rsidR="005E3AA1">
        <w:rPr>
          <w:rFonts w:eastAsiaTheme="minorEastAsia"/>
          <w:b/>
          <w:i/>
          <w:lang w:val="en-US" w:eastAsia="zh-CN"/>
        </w:rPr>
        <w:t xml:space="preserve">delay </w:t>
      </w:r>
      <w:r w:rsidR="00B9422B">
        <w:rPr>
          <w:rFonts w:eastAsiaTheme="minorEastAsia" w:hint="eastAsia"/>
          <w:b/>
          <w:i/>
          <w:lang w:val="en-US" w:eastAsia="zh-CN"/>
        </w:rPr>
        <w:t>X</w:t>
      </w:r>
      <w:r w:rsidR="005E3AA1">
        <w:rPr>
          <w:rFonts w:eastAsiaTheme="minorEastAsia"/>
          <w:b/>
          <w:i/>
          <w:lang w:val="en-US" w:eastAsia="zh-CN"/>
        </w:rPr>
        <w:t xml:space="preserve"> could be reused for cross-carrier scheduling with different SCS.  </w:t>
      </w:r>
      <w:r w:rsidR="00B9422B">
        <w:rPr>
          <w:rFonts w:eastAsiaTheme="minorEastAsia" w:hint="eastAsia"/>
          <w:b/>
          <w:i/>
          <w:lang w:val="en-US" w:eastAsia="zh-CN"/>
        </w:rPr>
        <w:t xml:space="preserve"> </w:t>
      </w:r>
    </w:p>
    <w:p w:rsidR="00CB7380" w:rsidRPr="00D47BF8" w:rsidRDefault="00CB7380" w:rsidP="00CC7C5B">
      <w:pPr>
        <w:pStyle w:val="a7"/>
        <w:spacing w:before="120"/>
        <w:jc w:val="both"/>
        <w:rPr>
          <w:rFonts w:eastAsiaTheme="minorEastAsia"/>
          <w:lang w:val="en-US" w:eastAsia="zh-CN"/>
        </w:rPr>
      </w:pPr>
    </w:p>
    <w:p w:rsidR="00950718" w:rsidRPr="0045389D" w:rsidRDefault="00047890" w:rsidP="00CC0A65">
      <w:pPr>
        <w:pStyle w:val="1"/>
        <w:rPr>
          <w:rFonts w:eastAsia="宋体"/>
          <w:szCs w:val="22"/>
          <w:lang w:val="en-US" w:eastAsia="zh-CN"/>
        </w:rPr>
      </w:pPr>
      <w:r w:rsidRPr="0045389D">
        <w:rPr>
          <w:rFonts w:eastAsia="宋体"/>
        </w:rPr>
        <w:t xml:space="preserve">Conclusion </w:t>
      </w:r>
    </w:p>
    <w:p w:rsidR="00950718" w:rsidRDefault="00047890" w:rsidP="002368FB">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Pr>
          <w:b w:val="0"/>
          <w:lang w:eastAsia="ko-KR"/>
        </w:rPr>
        <w:t xml:space="preserve">UE adaptation </w:t>
      </w:r>
      <w:r w:rsidR="003A5C55">
        <w:rPr>
          <w:rFonts w:eastAsiaTheme="minorEastAsia" w:hint="eastAsia"/>
          <w:b w:val="0"/>
          <w:lang w:eastAsia="zh-CN"/>
        </w:rPr>
        <w:t>with cross-</w:t>
      </w:r>
      <w:r>
        <w:rPr>
          <w:rFonts w:eastAsiaTheme="minorEastAsia" w:hint="eastAsia"/>
          <w:b w:val="0"/>
          <w:lang w:eastAsia="zh-CN"/>
        </w:rPr>
        <w:t xml:space="preserve">slot </w:t>
      </w:r>
      <w:r>
        <w:rPr>
          <w:rFonts w:eastAsiaTheme="minorEastAsia"/>
          <w:b w:val="0"/>
          <w:lang w:eastAsia="zh-CN"/>
        </w:rPr>
        <w:t>scheduling</w:t>
      </w:r>
      <w:r>
        <w:rPr>
          <w:rFonts w:eastAsiaTheme="minorEastAsia" w:hint="eastAsia"/>
          <w:b w:val="0"/>
          <w:lang w:eastAsia="zh-CN"/>
        </w:rPr>
        <w:t xml:space="preserve"> </w:t>
      </w:r>
      <w:r>
        <w:rPr>
          <w:b w:val="0"/>
          <w:lang w:eastAsia="ko-KR"/>
        </w:rPr>
        <w:t xml:space="preserve">are discussed and </w:t>
      </w:r>
      <w:r w:rsidR="009A37BB">
        <w:rPr>
          <w:rFonts w:eastAsia="宋体"/>
          <w:b w:val="0"/>
          <w:lang w:eastAsia="zh-CN"/>
        </w:rPr>
        <w:t>analysed</w:t>
      </w:r>
      <w:r>
        <w:rPr>
          <w:b w:val="0"/>
          <w:lang w:eastAsia="ko-KR"/>
        </w:rPr>
        <w:t xml:space="preserve">.  We have the following proposals, </w:t>
      </w:r>
    </w:p>
    <w:p w:rsidR="00F30146" w:rsidRDefault="00F30146" w:rsidP="00F30146">
      <w:pPr>
        <w:pStyle w:val="a7"/>
        <w:spacing w:before="120"/>
        <w:jc w:val="both"/>
        <w:rPr>
          <w:rFonts w:eastAsiaTheme="minorEastAsia"/>
          <w:b/>
          <w:i/>
          <w:lang w:eastAsia="zh-CN"/>
        </w:rPr>
      </w:pPr>
      <w:r w:rsidRPr="005964B6">
        <w:rPr>
          <w:rFonts w:eastAsiaTheme="minorEastAsia"/>
          <w:b/>
          <w:i/>
          <w:lang w:val="en-US" w:eastAsia="zh-CN"/>
        </w:rPr>
        <w:t>Proposal</w:t>
      </w:r>
      <w:r w:rsidR="00B510AE">
        <w:rPr>
          <w:rFonts w:eastAsiaTheme="minorEastAsia" w:hint="eastAsia"/>
          <w:b/>
          <w:i/>
          <w:lang w:val="en-US" w:eastAsia="zh-CN"/>
        </w:rPr>
        <w:t xml:space="preserve"> </w:t>
      </w:r>
      <w:r>
        <w:rPr>
          <w:rFonts w:eastAsiaTheme="minorEastAsia" w:hint="eastAsia"/>
          <w:b/>
          <w:i/>
          <w:lang w:val="en-US" w:eastAsia="zh-CN"/>
        </w:rPr>
        <w:t>1</w:t>
      </w:r>
      <w:r w:rsidRPr="005964B6">
        <w:rPr>
          <w:rFonts w:eastAsiaTheme="minorEastAsia"/>
          <w:b/>
          <w:i/>
          <w:lang w:val="en-US" w:eastAsia="zh-CN"/>
        </w:rPr>
        <w:t>:</w:t>
      </w:r>
      <w:r w:rsidRPr="005964B6">
        <w:rPr>
          <w:rFonts w:eastAsiaTheme="minorEastAsia" w:hint="eastAsia"/>
          <w:b/>
          <w:i/>
          <w:lang w:val="en-US" w:eastAsia="zh-CN"/>
        </w:rPr>
        <w:t xml:space="preserve"> </w:t>
      </w:r>
      <w:r>
        <w:rPr>
          <w:rFonts w:eastAsiaTheme="minorEastAsia" w:hint="eastAsia"/>
          <w:b/>
          <w:i/>
          <w:lang w:val="en-US" w:eastAsia="zh-CN"/>
        </w:rPr>
        <w:t xml:space="preserve">for PDCCH </w:t>
      </w:r>
      <w:r>
        <w:rPr>
          <w:rFonts w:eastAsiaTheme="minorEastAsia"/>
          <w:b/>
          <w:i/>
          <w:lang w:val="en-US" w:eastAsia="zh-CN"/>
        </w:rPr>
        <w:t>monitoring</w:t>
      </w:r>
      <w:r>
        <w:rPr>
          <w:rFonts w:eastAsiaTheme="minorEastAsia" w:hint="eastAsia"/>
          <w:b/>
          <w:i/>
          <w:lang w:val="en-US" w:eastAsia="zh-CN"/>
        </w:rPr>
        <w:t xml:space="preserve"> occasion case1-2 and case</w:t>
      </w:r>
      <w:r w:rsidR="009B6A18">
        <w:rPr>
          <w:rFonts w:eastAsiaTheme="minorEastAsia" w:hint="eastAsia"/>
          <w:b/>
          <w:i/>
          <w:lang w:val="en-US" w:eastAsia="zh-CN"/>
        </w:rPr>
        <w:t xml:space="preserve"> </w:t>
      </w:r>
      <w:r>
        <w:rPr>
          <w:rFonts w:eastAsiaTheme="minorEastAsia" w:hint="eastAsia"/>
          <w:b/>
          <w:i/>
          <w:lang w:val="en-US" w:eastAsia="zh-CN"/>
        </w:rPr>
        <w:t xml:space="preserve">2, application delay X could be </w:t>
      </w:r>
      <w:r>
        <w:rPr>
          <w:rFonts w:eastAsiaTheme="minorEastAsia" w:hint="eastAsia"/>
          <w:b/>
          <w:i/>
          <w:lang w:eastAsia="zh-CN"/>
        </w:rPr>
        <w:t xml:space="preserve">same as PDCCH </w:t>
      </w:r>
      <w:r>
        <w:rPr>
          <w:rFonts w:eastAsiaTheme="minorEastAsia"/>
          <w:b/>
          <w:i/>
          <w:lang w:eastAsia="zh-CN"/>
        </w:rPr>
        <w:t>monitoring</w:t>
      </w:r>
      <w:r>
        <w:rPr>
          <w:rFonts w:eastAsiaTheme="minorEastAsia" w:hint="eastAsia"/>
          <w:b/>
          <w:i/>
          <w:lang w:eastAsia="zh-CN"/>
        </w:rPr>
        <w:t xml:space="preserve"> case1-1.</w:t>
      </w:r>
    </w:p>
    <w:p w:rsidR="007E5F0E" w:rsidRDefault="007E5F0E" w:rsidP="00B45525">
      <w:pPr>
        <w:pStyle w:val="a7"/>
        <w:spacing w:before="120"/>
        <w:jc w:val="both"/>
        <w:rPr>
          <w:rFonts w:eastAsiaTheme="minorEastAsia"/>
          <w:b/>
          <w:i/>
          <w:szCs w:val="22"/>
          <w:lang w:eastAsia="zh-CN"/>
        </w:rPr>
      </w:pPr>
      <w:r w:rsidRPr="005964B6">
        <w:rPr>
          <w:rFonts w:eastAsiaTheme="minorEastAsia"/>
          <w:b/>
          <w:i/>
          <w:lang w:val="en-US" w:eastAsia="zh-CN"/>
        </w:rPr>
        <w:t>Prop</w:t>
      </w:r>
      <w:r w:rsidRPr="00AB20FF">
        <w:rPr>
          <w:rFonts w:eastAsiaTheme="minorEastAsia"/>
          <w:b/>
          <w:i/>
          <w:lang w:val="en-US" w:eastAsia="zh-CN"/>
        </w:rPr>
        <w:t>osal</w:t>
      </w:r>
      <w:r w:rsidR="00B510AE">
        <w:rPr>
          <w:rFonts w:eastAsiaTheme="minorEastAsia" w:hint="eastAsia"/>
          <w:b/>
          <w:i/>
          <w:lang w:val="en-US" w:eastAsia="zh-CN"/>
        </w:rPr>
        <w:t xml:space="preserve"> </w:t>
      </w:r>
      <w:r w:rsidRPr="00AB20FF">
        <w:rPr>
          <w:rFonts w:eastAsiaTheme="minorEastAsia" w:hint="eastAsia"/>
          <w:b/>
          <w:i/>
          <w:lang w:val="en-US" w:eastAsia="zh-CN"/>
        </w:rPr>
        <w:t>2</w:t>
      </w:r>
      <w:r w:rsidRPr="00AB20FF">
        <w:rPr>
          <w:rFonts w:eastAsiaTheme="minorEastAsia"/>
          <w:b/>
          <w:i/>
          <w:lang w:val="en-US" w:eastAsia="zh-CN"/>
        </w:rPr>
        <w:t>:</w:t>
      </w:r>
      <w:r w:rsidRPr="00AB20FF">
        <w:rPr>
          <w:rFonts w:eastAsiaTheme="minorEastAsia" w:hint="eastAsia"/>
          <w:b/>
          <w:i/>
          <w:lang w:val="en-US" w:eastAsia="zh-CN"/>
        </w:rPr>
        <w:t xml:space="preserve"> </w:t>
      </w:r>
      <w:r w:rsidRPr="00AB20FF">
        <w:rPr>
          <w:rFonts w:eastAsiaTheme="minorEastAsia"/>
          <w:b/>
          <w:i/>
          <w:szCs w:val="22"/>
          <w:lang w:eastAsia="zh-CN"/>
        </w:rPr>
        <w:t xml:space="preserve"> The application delay would not be impacted by HARQ retransmission. </w:t>
      </w:r>
    </w:p>
    <w:p w:rsidR="00E0793B" w:rsidRDefault="00E0793B" w:rsidP="00B45525">
      <w:pPr>
        <w:pStyle w:val="a7"/>
        <w:spacing w:before="120"/>
        <w:jc w:val="both"/>
        <w:rPr>
          <w:rFonts w:eastAsiaTheme="minorEastAsia"/>
          <w:b/>
          <w:i/>
          <w:lang w:val="en-US" w:eastAsia="zh-CN"/>
        </w:rPr>
      </w:pPr>
      <w:r w:rsidRPr="005964B6">
        <w:rPr>
          <w:rFonts w:eastAsiaTheme="minorEastAsia"/>
          <w:b/>
          <w:i/>
          <w:lang w:val="en-US" w:eastAsia="zh-CN"/>
        </w:rPr>
        <w:t>Proposal</w:t>
      </w:r>
      <w:r w:rsidR="00B510AE">
        <w:rPr>
          <w:rFonts w:eastAsiaTheme="minorEastAsia" w:hint="eastAsia"/>
          <w:b/>
          <w:i/>
          <w:lang w:val="en-US" w:eastAsia="zh-CN"/>
        </w:rPr>
        <w:t xml:space="preserve"> </w:t>
      </w:r>
      <w:r>
        <w:rPr>
          <w:rFonts w:eastAsiaTheme="minorEastAsia" w:hint="eastAsia"/>
          <w:b/>
          <w:i/>
          <w:lang w:val="en-US" w:eastAsia="zh-CN"/>
        </w:rPr>
        <w:t>3</w:t>
      </w:r>
      <w:r w:rsidRPr="005964B6">
        <w:rPr>
          <w:rFonts w:eastAsiaTheme="minorEastAsia"/>
          <w:b/>
          <w:i/>
          <w:lang w:val="en-US" w:eastAsia="zh-CN"/>
        </w:rPr>
        <w:t>:</w:t>
      </w:r>
      <w:r>
        <w:rPr>
          <w:rFonts w:eastAsiaTheme="minorEastAsia" w:hint="eastAsia"/>
          <w:b/>
          <w:i/>
          <w:lang w:val="en-US" w:eastAsia="zh-CN"/>
        </w:rPr>
        <w:t xml:space="preserve"> </w:t>
      </w:r>
      <w:r>
        <w:rPr>
          <w:rFonts w:eastAsiaTheme="minorEastAsia"/>
          <w:b/>
          <w:i/>
          <w:lang w:val="en-US" w:eastAsia="zh-CN"/>
        </w:rPr>
        <w:t>There is no significant benefit to adopt the upper bound of the application delay.</w:t>
      </w:r>
    </w:p>
    <w:p w:rsidR="00F5487C" w:rsidRDefault="00F5487C" w:rsidP="00F5487C">
      <w:pPr>
        <w:pStyle w:val="a7"/>
        <w:spacing w:before="120"/>
        <w:jc w:val="both"/>
        <w:rPr>
          <w:rFonts w:eastAsiaTheme="minorEastAsia"/>
          <w:b/>
          <w:i/>
          <w:lang w:val="en-US" w:eastAsia="zh-CN"/>
        </w:rPr>
      </w:pPr>
      <w:r w:rsidRPr="005964B6">
        <w:rPr>
          <w:rFonts w:eastAsiaTheme="minorEastAsia"/>
          <w:b/>
          <w:i/>
          <w:lang w:val="en-US" w:eastAsia="zh-CN"/>
        </w:rPr>
        <w:t>Proposal</w:t>
      </w:r>
      <w:r w:rsidR="00B510AE">
        <w:rPr>
          <w:rFonts w:eastAsiaTheme="minorEastAsia" w:hint="eastAsia"/>
          <w:b/>
          <w:i/>
          <w:lang w:val="en-US" w:eastAsia="zh-CN"/>
        </w:rPr>
        <w:t xml:space="preserve"> </w:t>
      </w:r>
      <w:r>
        <w:rPr>
          <w:rFonts w:eastAsiaTheme="minorEastAsia" w:hint="eastAsia"/>
          <w:b/>
          <w:i/>
          <w:lang w:val="en-US" w:eastAsia="zh-CN"/>
        </w:rPr>
        <w:t>4</w:t>
      </w:r>
      <w:r w:rsidRPr="005964B6">
        <w:rPr>
          <w:rFonts w:eastAsiaTheme="minorEastAsia"/>
          <w:b/>
          <w:i/>
          <w:lang w:val="en-US" w:eastAsia="zh-CN"/>
        </w:rPr>
        <w:t>:</w:t>
      </w:r>
      <w:r w:rsidRPr="005964B6">
        <w:rPr>
          <w:rFonts w:eastAsiaTheme="minorEastAsia" w:hint="eastAsia"/>
          <w:b/>
          <w:i/>
          <w:lang w:val="en-US" w:eastAsia="zh-CN"/>
        </w:rPr>
        <w:t xml:space="preserve"> </w:t>
      </w:r>
      <w:r>
        <w:rPr>
          <w:rFonts w:eastAsiaTheme="minorEastAsia" w:hint="eastAsia"/>
          <w:b/>
          <w:i/>
          <w:lang w:val="en-US" w:eastAsia="zh-CN"/>
        </w:rPr>
        <w:t xml:space="preserve">it is </w:t>
      </w:r>
      <w:r>
        <w:rPr>
          <w:rFonts w:eastAsiaTheme="minorEastAsia"/>
          <w:b/>
          <w:i/>
          <w:lang w:val="en-US" w:eastAsia="zh-CN"/>
        </w:rPr>
        <w:t>unnecessary</w:t>
      </w:r>
      <w:r>
        <w:rPr>
          <w:rFonts w:eastAsiaTheme="minorEastAsia" w:hint="eastAsia"/>
          <w:b/>
          <w:i/>
          <w:lang w:val="en-US" w:eastAsia="zh-CN"/>
        </w:rPr>
        <w:t xml:space="preserve"> to define UE </w:t>
      </w:r>
      <w:r>
        <w:rPr>
          <w:rFonts w:eastAsiaTheme="minorEastAsia"/>
          <w:b/>
          <w:i/>
          <w:lang w:val="en-US" w:eastAsia="zh-CN"/>
        </w:rPr>
        <w:t>behavior</w:t>
      </w:r>
      <w:r>
        <w:rPr>
          <w:rFonts w:eastAsiaTheme="minorEastAsia" w:hint="eastAsia"/>
          <w:b/>
          <w:i/>
          <w:lang w:val="en-US" w:eastAsia="zh-CN"/>
        </w:rPr>
        <w:t xml:space="preserve"> in case of miss </w:t>
      </w:r>
      <w:r>
        <w:rPr>
          <w:rFonts w:eastAsiaTheme="minorEastAsia"/>
          <w:b/>
          <w:i/>
          <w:lang w:val="en-US" w:eastAsia="zh-CN"/>
        </w:rPr>
        <w:t>detection</w:t>
      </w:r>
      <w:r>
        <w:rPr>
          <w:rFonts w:eastAsiaTheme="minorEastAsia" w:hint="eastAsia"/>
          <w:b/>
          <w:i/>
          <w:lang w:val="en-US" w:eastAsia="zh-CN"/>
        </w:rPr>
        <w:t xml:space="preserve">, and it could be </w:t>
      </w:r>
      <w:r>
        <w:rPr>
          <w:rFonts w:eastAsiaTheme="minorEastAsia"/>
          <w:b/>
          <w:i/>
          <w:lang w:val="en-US" w:eastAsia="zh-CN"/>
        </w:rPr>
        <w:t>implemented</w:t>
      </w:r>
      <w:r>
        <w:rPr>
          <w:rFonts w:eastAsiaTheme="minorEastAsia" w:hint="eastAsia"/>
          <w:b/>
          <w:i/>
          <w:lang w:val="en-US" w:eastAsia="zh-CN"/>
        </w:rPr>
        <w:t xml:space="preserve"> to </w:t>
      </w:r>
      <w:proofErr w:type="spellStart"/>
      <w:r>
        <w:rPr>
          <w:rFonts w:eastAsiaTheme="minorEastAsia" w:hint="eastAsia"/>
          <w:b/>
          <w:i/>
          <w:lang w:val="en-US" w:eastAsia="zh-CN"/>
        </w:rPr>
        <w:t>gNB</w:t>
      </w:r>
      <w:proofErr w:type="spellEnd"/>
      <w:r>
        <w:rPr>
          <w:rFonts w:eastAsiaTheme="minorEastAsia" w:hint="eastAsia"/>
          <w:b/>
          <w:i/>
          <w:lang w:val="en-US" w:eastAsia="zh-CN"/>
        </w:rPr>
        <w:t xml:space="preserve"> by means of limited </w:t>
      </w:r>
      <w:r>
        <w:rPr>
          <w:rFonts w:eastAsiaTheme="minorEastAsia"/>
          <w:b/>
          <w:i/>
          <w:lang w:val="en-US" w:eastAsia="zh-CN"/>
        </w:rPr>
        <w:t>scheduling.</w:t>
      </w:r>
    </w:p>
    <w:p w:rsidR="007C1CE1" w:rsidRDefault="001A4558" w:rsidP="00B45525">
      <w:pPr>
        <w:pStyle w:val="a7"/>
        <w:spacing w:before="120"/>
        <w:jc w:val="both"/>
        <w:rPr>
          <w:rFonts w:eastAsiaTheme="minorEastAsia"/>
          <w:b/>
          <w:i/>
          <w:lang w:val="en-US" w:eastAsia="zh-CN"/>
        </w:rPr>
      </w:pPr>
      <w:r w:rsidRPr="005964B6">
        <w:rPr>
          <w:rFonts w:eastAsiaTheme="minorEastAsia"/>
          <w:b/>
          <w:i/>
          <w:lang w:val="en-US" w:eastAsia="zh-CN"/>
        </w:rPr>
        <w:t>Proposal</w:t>
      </w:r>
      <w:r>
        <w:rPr>
          <w:rFonts w:eastAsiaTheme="minorEastAsia" w:hint="eastAsia"/>
          <w:b/>
          <w:i/>
          <w:lang w:val="en-US" w:eastAsia="zh-CN"/>
        </w:rPr>
        <w:t xml:space="preserve"> 5</w:t>
      </w:r>
      <w:r w:rsidRPr="005964B6">
        <w:rPr>
          <w:rFonts w:eastAsiaTheme="minorEastAsia"/>
          <w:b/>
          <w:i/>
          <w:lang w:val="en-US" w:eastAsia="zh-CN"/>
        </w:rPr>
        <w:t>:</w:t>
      </w:r>
      <w:r w:rsidRPr="005964B6">
        <w:rPr>
          <w:rFonts w:eastAsiaTheme="minorEastAsia" w:hint="eastAsia"/>
          <w:b/>
          <w:i/>
          <w:lang w:val="en-US" w:eastAsia="zh-CN"/>
        </w:rPr>
        <w:t xml:space="preserve"> </w:t>
      </w:r>
      <w:r>
        <w:rPr>
          <w:rFonts w:eastAsiaTheme="minorEastAsia"/>
          <w:b/>
          <w:i/>
          <w:lang w:val="en-US" w:eastAsia="zh-CN"/>
        </w:rPr>
        <w:t>The</w:t>
      </w:r>
      <w:r>
        <w:rPr>
          <w:rFonts w:eastAsiaTheme="minorEastAsia" w:hint="eastAsia"/>
          <w:b/>
          <w:i/>
          <w:lang w:val="en-US" w:eastAsia="zh-CN"/>
        </w:rPr>
        <w:t xml:space="preserve"> </w:t>
      </w:r>
      <w:r>
        <w:rPr>
          <w:rFonts w:eastAsiaTheme="minorEastAsia"/>
          <w:b/>
          <w:i/>
          <w:lang w:val="en-US" w:eastAsia="zh-CN"/>
        </w:rPr>
        <w:t>application</w:t>
      </w:r>
      <w:r>
        <w:rPr>
          <w:rFonts w:eastAsiaTheme="minorEastAsia" w:hint="eastAsia"/>
          <w:b/>
          <w:i/>
          <w:lang w:val="en-US" w:eastAsia="zh-CN"/>
        </w:rPr>
        <w:t xml:space="preserve"> </w:t>
      </w:r>
      <w:r>
        <w:rPr>
          <w:rFonts w:eastAsiaTheme="minorEastAsia"/>
          <w:b/>
          <w:i/>
          <w:lang w:val="en-US" w:eastAsia="zh-CN"/>
        </w:rPr>
        <w:t xml:space="preserve">delay </w:t>
      </w:r>
      <w:r>
        <w:rPr>
          <w:rFonts w:eastAsiaTheme="minorEastAsia" w:hint="eastAsia"/>
          <w:b/>
          <w:i/>
          <w:lang w:val="en-US" w:eastAsia="zh-CN"/>
        </w:rPr>
        <w:t>X</w:t>
      </w:r>
      <w:r>
        <w:rPr>
          <w:rFonts w:eastAsiaTheme="minorEastAsia"/>
          <w:b/>
          <w:i/>
          <w:lang w:val="en-US" w:eastAsia="zh-CN"/>
        </w:rPr>
        <w:t xml:space="preserve"> could be reused for cross-carrier scheduling with different SCS. </w:t>
      </w:r>
    </w:p>
    <w:p w:rsidR="00B45525" w:rsidRPr="00B45525" w:rsidRDefault="00B45525" w:rsidP="00B45525">
      <w:pPr>
        <w:pStyle w:val="a7"/>
        <w:spacing w:before="120"/>
        <w:jc w:val="both"/>
        <w:rPr>
          <w:rFonts w:eastAsiaTheme="minorEastAsia"/>
          <w:b/>
          <w:i/>
          <w:lang w:val="en-US" w:eastAsia="zh-CN"/>
        </w:rPr>
      </w:pPr>
    </w:p>
    <w:p w:rsidR="00950718" w:rsidRDefault="00047890" w:rsidP="00CC0A65">
      <w:pPr>
        <w:pStyle w:val="1"/>
        <w:rPr>
          <w:rFonts w:eastAsia="宋体"/>
          <w:lang w:eastAsia="zh-CN"/>
        </w:rPr>
      </w:pPr>
      <w:r>
        <w:rPr>
          <w:rFonts w:eastAsia="宋体" w:hint="eastAsia"/>
          <w:lang w:eastAsia="zh-CN"/>
        </w:rPr>
        <w:t>Reference</w:t>
      </w:r>
      <w:r>
        <w:rPr>
          <w:rFonts w:eastAsia="宋体"/>
          <w:lang w:eastAsia="zh-CN"/>
        </w:rPr>
        <w:t>s</w:t>
      </w:r>
    </w:p>
    <w:p w:rsidR="00AE699A" w:rsidRPr="00A90CF8" w:rsidRDefault="00047890" w:rsidP="00695142">
      <w:pPr>
        <w:pStyle w:val="af7"/>
        <w:numPr>
          <w:ilvl w:val="0"/>
          <w:numId w:val="14"/>
        </w:numPr>
        <w:ind w:hangingChars="210"/>
        <w:jc w:val="both"/>
        <w:rPr>
          <w:rFonts w:eastAsiaTheme="minorEastAsia"/>
          <w:lang w:eastAsia="zh-CN"/>
        </w:rPr>
      </w:pPr>
      <w:bookmarkStart w:id="11" w:name="_Ref446511358"/>
      <w:bookmarkStart w:id="12" w:name="_Ref446506608"/>
      <w:bookmarkStart w:id="13" w:name="_Ref446507216"/>
      <w:bookmarkStart w:id="14" w:name="_Ref784629"/>
      <w:bookmarkStart w:id="15" w:name="_Ref784372"/>
      <w:bookmarkStart w:id="16" w:name="_Ref520799438"/>
      <w:bookmarkStart w:id="17" w:name="_Ref520314936"/>
      <w:bookmarkEnd w:id="11"/>
      <w:bookmarkEnd w:id="12"/>
      <w:bookmarkEnd w:id="13"/>
      <w:r>
        <w:rPr>
          <w:rFonts w:eastAsiaTheme="minorEastAsia" w:hint="eastAsia"/>
          <w:lang w:val="en-US" w:eastAsia="zh-CN"/>
        </w:rPr>
        <w:t>RAN1#9</w:t>
      </w:r>
      <w:r w:rsidR="00B64C88">
        <w:rPr>
          <w:rFonts w:eastAsiaTheme="minorEastAsia" w:hint="eastAsia"/>
          <w:lang w:val="en-US" w:eastAsia="zh-CN"/>
        </w:rPr>
        <w:t>8</w:t>
      </w:r>
      <w:r w:rsidR="00E851E3">
        <w:rPr>
          <w:rFonts w:eastAsiaTheme="minorEastAsia" w:hint="eastAsia"/>
          <w:lang w:val="en-US" w:eastAsia="zh-CN"/>
        </w:rPr>
        <w:t>bis</w:t>
      </w:r>
      <w:r>
        <w:rPr>
          <w:rFonts w:eastAsiaTheme="minorEastAsia" w:hint="eastAsia"/>
          <w:lang w:val="en-US" w:eastAsia="zh-CN"/>
        </w:rPr>
        <w:t xml:space="preserve"> Chairman </w:t>
      </w:r>
      <w:r w:rsidR="002C1FB4">
        <w:rPr>
          <w:rFonts w:eastAsiaTheme="minorEastAsia"/>
          <w:lang w:val="en-US" w:eastAsia="zh-CN"/>
        </w:rPr>
        <w:t>Notes</w:t>
      </w:r>
      <w:r>
        <w:rPr>
          <w:rFonts w:eastAsiaTheme="minorEastAsia" w:hint="eastAsia"/>
          <w:lang w:val="en-US" w:eastAsia="zh-CN"/>
        </w:rPr>
        <w:t>.</w:t>
      </w:r>
      <w:bookmarkEnd w:id="14"/>
      <w:bookmarkEnd w:id="15"/>
      <w:bookmarkEnd w:id="16"/>
      <w:bookmarkEnd w:id="17"/>
    </w:p>
    <w:p w:rsidR="00A90CF8" w:rsidRPr="00ED096D" w:rsidRDefault="00A90CF8" w:rsidP="00695142">
      <w:pPr>
        <w:pStyle w:val="af7"/>
        <w:numPr>
          <w:ilvl w:val="0"/>
          <w:numId w:val="14"/>
        </w:numPr>
        <w:ind w:hangingChars="210"/>
        <w:jc w:val="both"/>
        <w:rPr>
          <w:rFonts w:eastAsiaTheme="minorEastAsia"/>
          <w:lang w:eastAsia="zh-CN"/>
        </w:rPr>
      </w:pPr>
      <w:bookmarkStart w:id="18" w:name="_Ref23924461"/>
      <w:r>
        <w:rPr>
          <w:rFonts w:eastAsiaTheme="minorEastAsia" w:hint="eastAsia"/>
          <w:lang w:val="en-US" w:eastAsia="zh-CN"/>
        </w:rPr>
        <w:t>RAN1#91 Chairman Notes.</w:t>
      </w:r>
      <w:bookmarkEnd w:id="18"/>
    </w:p>
    <w:p w:rsidR="001122CD" w:rsidRPr="00D27266" w:rsidRDefault="001122CD" w:rsidP="00AC3779">
      <w:pPr>
        <w:pStyle w:val="af7"/>
        <w:tabs>
          <w:tab w:val="left" w:pos="420"/>
        </w:tabs>
        <w:ind w:left="148"/>
        <w:jc w:val="both"/>
        <w:rPr>
          <w:rFonts w:eastAsiaTheme="minorEastAsia"/>
          <w:lang w:eastAsia="zh-CN"/>
        </w:rPr>
      </w:pPr>
    </w:p>
    <w:sectPr w:rsidR="001122CD" w:rsidRPr="00D27266" w:rsidSect="009D3B2B">
      <w:footerReference w:type="even" r:id="rId22"/>
      <w:footerReference w:type="default" r:id="rId2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C2C" w:rsidRDefault="00E11C2C">
      <w:pPr>
        <w:spacing w:after="0"/>
      </w:pPr>
      <w:r>
        <w:separator/>
      </w:r>
    </w:p>
  </w:endnote>
  <w:endnote w:type="continuationSeparator" w:id="0">
    <w:p w:rsidR="00E11C2C" w:rsidRDefault="00E11C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320" w:rsidRDefault="00C22320">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C22320" w:rsidRDefault="00C2232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320" w:rsidRDefault="00C22320">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E4B93">
      <w:rPr>
        <w:rStyle w:val="af1"/>
        <w:noProof/>
      </w:rPr>
      <w:t>4</w:t>
    </w:r>
    <w:r>
      <w:rPr>
        <w:rStyle w:val="af1"/>
      </w:rPr>
      <w:fldChar w:fldCharType="end"/>
    </w:r>
  </w:p>
  <w:p w:rsidR="00C22320" w:rsidRDefault="00C2232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C2C" w:rsidRDefault="00E11C2C">
      <w:pPr>
        <w:spacing w:after="0"/>
      </w:pPr>
      <w:r>
        <w:separator/>
      </w:r>
    </w:p>
  </w:footnote>
  <w:footnote w:type="continuationSeparator" w:id="0">
    <w:p w:rsidR="00E11C2C" w:rsidRDefault="00E11C2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F57EF"/>
    <w:multiLevelType w:val="multilevel"/>
    <w:tmpl w:val="03BF57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079E6712"/>
    <w:multiLevelType w:val="hybridMultilevel"/>
    <w:tmpl w:val="D5A0D878"/>
    <w:lvl w:ilvl="0" w:tplc="B80C4F1E">
      <w:start w:val="1"/>
      <w:numFmt w:val="bullet"/>
      <w:lvlText w:val="-"/>
      <w:lvlJc w:val="left"/>
      <w:pPr>
        <w:ind w:left="455" w:hanging="420"/>
      </w:pPr>
      <w:rPr>
        <w:rFonts w:ascii="宋体" w:eastAsia="宋体" w:hAnsi="宋体" w:hint="eastAsia"/>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5">
    <w:nsid w:val="0C622B08"/>
    <w:multiLevelType w:val="hybridMultilevel"/>
    <w:tmpl w:val="1AF0CA32"/>
    <w:lvl w:ilvl="0" w:tplc="C68C68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7">
    <w:nsid w:val="0E847EEC"/>
    <w:multiLevelType w:val="hybridMultilevel"/>
    <w:tmpl w:val="8E8C0E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3E5FE1"/>
    <w:multiLevelType w:val="multilevel"/>
    <w:tmpl w:val="0F3E5F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F684457"/>
    <w:multiLevelType w:val="hybridMultilevel"/>
    <w:tmpl w:val="07E429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18DD073E"/>
    <w:multiLevelType w:val="hybridMultilevel"/>
    <w:tmpl w:val="1F70936E"/>
    <w:lvl w:ilvl="0" w:tplc="0E8EE49E">
      <w:start w:val="1"/>
      <w:numFmt w:val="lowerLetter"/>
      <w:lvlText w:val="(%1)"/>
      <w:lvlJc w:val="left"/>
      <w:pPr>
        <w:ind w:left="815" w:hanging="360"/>
      </w:pPr>
      <w:rPr>
        <w:rFonts w:hint="default"/>
      </w:rPr>
    </w:lvl>
    <w:lvl w:ilvl="1" w:tplc="04090019" w:tentative="1">
      <w:start w:val="1"/>
      <w:numFmt w:val="lowerLetter"/>
      <w:lvlText w:val="%2)"/>
      <w:lvlJc w:val="left"/>
      <w:pPr>
        <w:ind w:left="1295" w:hanging="420"/>
      </w:pPr>
    </w:lvl>
    <w:lvl w:ilvl="2" w:tplc="0409001B" w:tentative="1">
      <w:start w:val="1"/>
      <w:numFmt w:val="lowerRoman"/>
      <w:lvlText w:val="%3."/>
      <w:lvlJc w:val="right"/>
      <w:pPr>
        <w:ind w:left="1715" w:hanging="420"/>
      </w:pPr>
    </w:lvl>
    <w:lvl w:ilvl="3" w:tplc="0409000F" w:tentative="1">
      <w:start w:val="1"/>
      <w:numFmt w:val="decimal"/>
      <w:lvlText w:val="%4."/>
      <w:lvlJc w:val="left"/>
      <w:pPr>
        <w:ind w:left="2135" w:hanging="420"/>
      </w:pPr>
    </w:lvl>
    <w:lvl w:ilvl="4" w:tplc="04090019" w:tentative="1">
      <w:start w:val="1"/>
      <w:numFmt w:val="lowerLetter"/>
      <w:lvlText w:val="%5)"/>
      <w:lvlJc w:val="left"/>
      <w:pPr>
        <w:ind w:left="2555" w:hanging="420"/>
      </w:pPr>
    </w:lvl>
    <w:lvl w:ilvl="5" w:tplc="0409001B" w:tentative="1">
      <w:start w:val="1"/>
      <w:numFmt w:val="lowerRoman"/>
      <w:lvlText w:val="%6."/>
      <w:lvlJc w:val="right"/>
      <w:pPr>
        <w:ind w:left="2975" w:hanging="420"/>
      </w:pPr>
    </w:lvl>
    <w:lvl w:ilvl="6" w:tplc="0409000F" w:tentative="1">
      <w:start w:val="1"/>
      <w:numFmt w:val="decimal"/>
      <w:lvlText w:val="%7."/>
      <w:lvlJc w:val="left"/>
      <w:pPr>
        <w:ind w:left="3395" w:hanging="420"/>
      </w:pPr>
    </w:lvl>
    <w:lvl w:ilvl="7" w:tplc="04090019" w:tentative="1">
      <w:start w:val="1"/>
      <w:numFmt w:val="lowerLetter"/>
      <w:lvlText w:val="%8)"/>
      <w:lvlJc w:val="left"/>
      <w:pPr>
        <w:ind w:left="3815" w:hanging="420"/>
      </w:pPr>
    </w:lvl>
    <w:lvl w:ilvl="8" w:tplc="0409001B" w:tentative="1">
      <w:start w:val="1"/>
      <w:numFmt w:val="lowerRoman"/>
      <w:lvlText w:val="%9."/>
      <w:lvlJc w:val="right"/>
      <w:pPr>
        <w:ind w:left="4235" w:hanging="420"/>
      </w:pPr>
    </w:lvl>
  </w:abstractNum>
  <w:abstractNum w:abstractNumId="12">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nsid w:val="263B50AA"/>
    <w:multiLevelType w:val="hybridMultilevel"/>
    <w:tmpl w:val="97226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14541C"/>
    <w:multiLevelType w:val="hybridMultilevel"/>
    <w:tmpl w:val="6BF89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D71A07"/>
    <w:multiLevelType w:val="hybridMultilevel"/>
    <w:tmpl w:val="63DC80A0"/>
    <w:lvl w:ilvl="0" w:tplc="C68C68F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2B80926"/>
    <w:multiLevelType w:val="hybridMultilevel"/>
    <w:tmpl w:val="AF861640"/>
    <w:lvl w:ilvl="0" w:tplc="E4869FB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33D702AA"/>
    <w:multiLevelType w:val="hybridMultilevel"/>
    <w:tmpl w:val="E3D4F572"/>
    <w:lvl w:ilvl="0" w:tplc="9A46F01C">
      <w:start w:val="1"/>
      <w:numFmt w:val="bullet"/>
      <w:lvlText w:val="–"/>
      <w:lvlJc w:val="left"/>
      <w:pPr>
        <w:tabs>
          <w:tab w:val="num" w:pos="720"/>
        </w:tabs>
        <w:ind w:left="720" w:hanging="360"/>
      </w:pPr>
      <w:rPr>
        <w:rFonts w:ascii="Arial" w:hAnsi="Arial" w:hint="default"/>
      </w:rPr>
    </w:lvl>
    <w:lvl w:ilvl="1" w:tplc="00261BAC">
      <w:start w:val="1"/>
      <w:numFmt w:val="bullet"/>
      <w:lvlText w:val="–"/>
      <w:lvlJc w:val="left"/>
      <w:pPr>
        <w:tabs>
          <w:tab w:val="num" w:pos="1440"/>
        </w:tabs>
        <w:ind w:left="1440" w:hanging="360"/>
      </w:pPr>
      <w:rPr>
        <w:rFonts w:ascii="Arial" w:hAnsi="Arial" w:hint="default"/>
      </w:rPr>
    </w:lvl>
    <w:lvl w:ilvl="2" w:tplc="17800942">
      <w:start w:val="1897"/>
      <w:numFmt w:val="bullet"/>
      <w:lvlText w:val="•"/>
      <w:lvlJc w:val="left"/>
      <w:pPr>
        <w:tabs>
          <w:tab w:val="num" w:pos="2160"/>
        </w:tabs>
        <w:ind w:left="2160" w:hanging="360"/>
      </w:pPr>
      <w:rPr>
        <w:rFonts w:ascii="Arial" w:hAnsi="Arial" w:hint="default"/>
      </w:rPr>
    </w:lvl>
    <w:lvl w:ilvl="3" w:tplc="9000D66E" w:tentative="1">
      <w:start w:val="1"/>
      <w:numFmt w:val="bullet"/>
      <w:lvlText w:val="–"/>
      <w:lvlJc w:val="left"/>
      <w:pPr>
        <w:tabs>
          <w:tab w:val="num" w:pos="2880"/>
        </w:tabs>
        <w:ind w:left="2880" w:hanging="360"/>
      </w:pPr>
      <w:rPr>
        <w:rFonts w:ascii="Arial" w:hAnsi="Arial" w:hint="default"/>
      </w:rPr>
    </w:lvl>
    <w:lvl w:ilvl="4" w:tplc="EA2C61E6" w:tentative="1">
      <w:start w:val="1"/>
      <w:numFmt w:val="bullet"/>
      <w:lvlText w:val="–"/>
      <w:lvlJc w:val="left"/>
      <w:pPr>
        <w:tabs>
          <w:tab w:val="num" w:pos="3600"/>
        </w:tabs>
        <w:ind w:left="3600" w:hanging="360"/>
      </w:pPr>
      <w:rPr>
        <w:rFonts w:ascii="Arial" w:hAnsi="Arial" w:hint="default"/>
      </w:rPr>
    </w:lvl>
    <w:lvl w:ilvl="5" w:tplc="2634F8F2" w:tentative="1">
      <w:start w:val="1"/>
      <w:numFmt w:val="bullet"/>
      <w:lvlText w:val="–"/>
      <w:lvlJc w:val="left"/>
      <w:pPr>
        <w:tabs>
          <w:tab w:val="num" w:pos="4320"/>
        </w:tabs>
        <w:ind w:left="4320" w:hanging="360"/>
      </w:pPr>
      <w:rPr>
        <w:rFonts w:ascii="Arial" w:hAnsi="Arial" w:hint="default"/>
      </w:rPr>
    </w:lvl>
    <w:lvl w:ilvl="6" w:tplc="2274FD44" w:tentative="1">
      <w:start w:val="1"/>
      <w:numFmt w:val="bullet"/>
      <w:lvlText w:val="–"/>
      <w:lvlJc w:val="left"/>
      <w:pPr>
        <w:tabs>
          <w:tab w:val="num" w:pos="5040"/>
        </w:tabs>
        <w:ind w:left="5040" w:hanging="360"/>
      </w:pPr>
      <w:rPr>
        <w:rFonts w:ascii="Arial" w:hAnsi="Arial" w:hint="default"/>
      </w:rPr>
    </w:lvl>
    <w:lvl w:ilvl="7" w:tplc="CF6E4D94" w:tentative="1">
      <w:start w:val="1"/>
      <w:numFmt w:val="bullet"/>
      <w:lvlText w:val="–"/>
      <w:lvlJc w:val="left"/>
      <w:pPr>
        <w:tabs>
          <w:tab w:val="num" w:pos="5760"/>
        </w:tabs>
        <w:ind w:left="5760" w:hanging="360"/>
      </w:pPr>
      <w:rPr>
        <w:rFonts w:ascii="Arial" w:hAnsi="Arial" w:hint="default"/>
      </w:rPr>
    </w:lvl>
    <w:lvl w:ilvl="8" w:tplc="ABAA2CD4" w:tentative="1">
      <w:start w:val="1"/>
      <w:numFmt w:val="bullet"/>
      <w:lvlText w:val="–"/>
      <w:lvlJc w:val="left"/>
      <w:pPr>
        <w:tabs>
          <w:tab w:val="num" w:pos="6480"/>
        </w:tabs>
        <w:ind w:left="6480" w:hanging="360"/>
      </w:pPr>
      <w:rPr>
        <w:rFonts w:ascii="Arial" w:hAnsi="Arial" w:hint="default"/>
      </w:rPr>
    </w:lvl>
  </w:abstractNum>
  <w:abstractNum w:abstractNumId="19">
    <w:nsid w:val="34E32241"/>
    <w:multiLevelType w:val="hybridMultilevel"/>
    <w:tmpl w:val="7C14AA60"/>
    <w:lvl w:ilvl="0" w:tplc="C68C68FC">
      <w:start w:val="1"/>
      <w:numFmt w:val="bullet"/>
      <w:lvlText w:val="–"/>
      <w:lvlJc w:val="left"/>
      <w:pPr>
        <w:tabs>
          <w:tab w:val="num" w:pos="720"/>
        </w:tabs>
        <w:ind w:left="720" w:hanging="360"/>
      </w:pPr>
      <w:rPr>
        <w:rFonts w:ascii="Arial" w:hAnsi="Arial" w:hint="default"/>
      </w:rPr>
    </w:lvl>
    <w:lvl w:ilvl="1" w:tplc="F8BCD5EA">
      <w:start w:val="1"/>
      <w:numFmt w:val="bullet"/>
      <w:lvlText w:val="–"/>
      <w:lvlJc w:val="left"/>
      <w:pPr>
        <w:tabs>
          <w:tab w:val="num" w:pos="1440"/>
        </w:tabs>
        <w:ind w:left="1440" w:hanging="360"/>
      </w:pPr>
      <w:rPr>
        <w:rFonts w:ascii="Arial" w:hAnsi="Arial" w:hint="default"/>
      </w:rPr>
    </w:lvl>
    <w:lvl w:ilvl="2" w:tplc="0CB25EAC" w:tentative="1">
      <w:start w:val="1"/>
      <w:numFmt w:val="bullet"/>
      <w:lvlText w:val="–"/>
      <w:lvlJc w:val="left"/>
      <w:pPr>
        <w:tabs>
          <w:tab w:val="num" w:pos="2160"/>
        </w:tabs>
        <w:ind w:left="2160" w:hanging="360"/>
      </w:pPr>
      <w:rPr>
        <w:rFonts w:ascii="Arial" w:hAnsi="Arial" w:hint="default"/>
      </w:rPr>
    </w:lvl>
    <w:lvl w:ilvl="3" w:tplc="7F1483E2" w:tentative="1">
      <w:start w:val="1"/>
      <w:numFmt w:val="bullet"/>
      <w:lvlText w:val="–"/>
      <w:lvlJc w:val="left"/>
      <w:pPr>
        <w:tabs>
          <w:tab w:val="num" w:pos="2880"/>
        </w:tabs>
        <w:ind w:left="2880" w:hanging="360"/>
      </w:pPr>
      <w:rPr>
        <w:rFonts w:ascii="Arial" w:hAnsi="Arial" w:hint="default"/>
      </w:rPr>
    </w:lvl>
    <w:lvl w:ilvl="4" w:tplc="074AFE22" w:tentative="1">
      <w:start w:val="1"/>
      <w:numFmt w:val="bullet"/>
      <w:lvlText w:val="–"/>
      <w:lvlJc w:val="left"/>
      <w:pPr>
        <w:tabs>
          <w:tab w:val="num" w:pos="3600"/>
        </w:tabs>
        <w:ind w:left="3600" w:hanging="360"/>
      </w:pPr>
      <w:rPr>
        <w:rFonts w:ascii="Arial" w:hAnsi="Arial" w:hint="default"/>
      </w:rPr>
    </w:lvl>
    <w:lvl w:ilvl="5" w:tplc="204A347C" w:tentative="1">
      <w:start w:val="1"/>
      <w:numFmt w:val="bullet"/>
      <w:lvlText w:val="–"/>
      <w:lvlJc w:val="left"/>
      <w:pPr>
        <w:tabs>
          <w:tab w:val="num" w:pos="4320"/>
        </w:tabs>
        <w:ind w:left="4320" w:hanging="360"/>
      </w:pPr>
      <w:rPr>
        <w:rFonts w:ascii="Arial" w:hAnsi="Arial" w:hint="default"/>
      </w:rPr>
    </w:lvl>
    <w:lvl w:ilvl="6" w:tplc="D882A5DA" w:tentative="1">
      <w:start w:val="1"/>
      <w:numFmt w:val="bullet"/>
      <w:lvlText w:val="–"/>
      <w:lvlJc w:val="left"/>
      <w:pPr>
        <w:tabs>
          <w:tab w:val="num" w:pos="5040"/>
        </w:tabs>
        <w:ind w:left="5040" w:hanging="360"/>
      </w:pPr>
      <w:rPr>
        <w:rFonts w:ascii="Arial" w:hAnsi="Arial" w:hint="default"/>
      </w:rPr>
    </w:lvl>
    <w:lvl w:ilvl="7" w:tplc="33860E20" w:tentative="1">
      <w:start w:val="1"/>
      <w:numFmt w:val="bullet"/>
      <w:lvlText w:val="–"/>
      <w:lvlJc w:val="left"/>
      <w:pPr>
        <w:tabs>
          <w:tab w:val="num" w:pos="5760"/>
        </w:tabs>
        <w:ind w:left="5760" w:hanging="360"/>
      </w:pPr>
      <w:rPr>
        <w:rFonts w:ascii="Arial" w:hAnsi="Arial" w:hint="default"/>
      </w:rPr>
    </w:lvl>
    <w:lvl w:ilvl="8" w:tplc="50C63484" w:tentative="1">
      <w:start w:val="1"/>
      <w:numFmt w:val="bullet"/>
      <w:lvlText w:val="–"/>
      <w:lvlJc w:val="left"/>
      <w:pPr>
        <w:tabs>
          <w:tab w:val="num" w:pos="6480"/>
        </w:tabs>
        <w:ind w:left="6480" w:hanging="360"/>
      </w:pPr>
      <w:rPr>
        <w:rFonts w:ascii="Arial" w:hAnsi="Arial" w:hint="default"/>
      </w:rPr>
    </w:lvl>
  </w:abstractNum>
  <w:abstractNum w:abstractNumId="2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418972B1"/>
    <w:multiLevelType w:val="hybridMultilevel"/>
    <w:tmpl w:val="8FAE7FC6"/>
    <w:lvl w:ilvl="0" w:tplc="4306998A">
      <w:start w:val="1"/>
      <w:numFmt w:val="bullet"/>
      <w:lvlText w:val="–"/>
      <w:lvlJc w:val="left"/>
      <w:pPr>
        <w:tabs>
          <w:tab w:val="num" w:pos="720"/>
        </w:tabs>
        <w:ind w:left="720" w:hanging="360"/>
      </w:pPr>
      <w:rPr>
        <w:rFonts w:ascii="Arial" w:hAnsi="Arial" w:hint="default"/>
      </w:rPr>
    </w:lvl>
    <w:lvl w:ilvl="1" w:tplc="BAC6BC18">
      <w:start w:val="1"/>
      <w:numFmt w:val="bullet"/>
      <w:lvlText w:val="–"/>
      <w:lvlJc w:val="left"/>
      <w:pPr>
        <w:tabs>
          <w:tab w:val="num" w:pos="1440"/>
        </w:tabs>
        <w:ind w:left="1440" w:hanging="360"/>
      </w:pPr>
      <w:rPr>
        <w:rFonts w:ascii="Arial" w:hAnsi="Arial" w:hint="default"/>
      </w:rPr>
    </w:lvl>
    <w:lvl w:ilvl="2" w:tplc="7A1A9E8A" w:tentative="1">
      <w:start w:val="1"/>
      <w:numFmt w:val="bullet"/>
      <w:lvlText w:val="–"/>
      <w:lvlJc w:val="left"/>
      <w:pPr>
        <w:tabs>
          <w:tab w:val="num" w:pos="2160"/>
        </w:tabs>
        <w:ind w:left="2160" w:hanging="360"/>
      </w:pPr>
      <w:rPr>
        <w:rFonts w:ascii="Arial" w:hAnsi="Arial" w:hint="default"/>
      </w:rPr>
    </w:lvl>
    <w:lvl w:ilvl="3" w:tplc="7BDAF27C" w:tentative="1">
      <w:start w:val="1"/>
      <w:numFmt w:val="bullet"/>
      <w:lvlText w:val="–"/>
      <w:lvlJc w:val="left"/>
      <w:pPr>
        <w:tabs>
          <w:tab w:val="num" w:pos="2880"/>
        </w:tabs>
        <w:ind w:left="2880" w:hanging="360"/>
      </w:pPr>
      <w:rPr>
        <w:rFonts w:ascii="Arial" w:hAnsi="Arial" w:hint="default"/>
      </w:rPr>
    </w:lvl>
    <w:lvl w:ilvl="4" w:tplc="3A147296" w:tentative="1">
      <w:start w:val="1"/>
      <w:numFmt w:val="bullet"/>
      <w:lvlText w:val="–"/>
      <w:lvlJc w:val="left"/>
      <w:pPr>
        <w:tabs>
          <w:tab w:val="num" w:pos="3600"/>
        </w:tabs>
        <w:ind w:left="3600" w:hanging="360"/>
      </w:pPr>
      <w:rPr>
        <w:rFonts w:ascii="Arial" w:hAnsi="Arial" w:hint="default"/>
      </w:rPr>
    </w:lvl>
    <w:lvl w:ilvl="5" w:tplc="50B24E08" w:tentative="1">
      <w:start w:val="1"/>
      <w:numFmt w:val="bullet"/>
      <w:lvlText w:val="–"/>
      <w:lvlJc w:val="left"/>
      <w:pPr>
        <w:tabs>
          <w:tab w:val="num" w:pos="4320"/>
        </w:tabs>
        <w:ind w:left="4320" w:hanging="360"/>
      </w:pPr>
      <w:rPr>
        <w:rFonts w:ascii="Arial" w:hAnsi="Arial" w:hint="default"/>
      </w:rPr>
    </w:lvl>
    <w:lvl w:ilvl="6" w:tplc="F230A88C" w:tentative="1">
      <w:start w:val="1"/>
      <w:numFmt w:val="bullet"/>
      <w:lvlText w:val="–"/>
      <w:lvlJc w:val="left"/>
      <w:pPr>
        <w:tabs>
          <w:tab w:val="num" w:pos="5040"/>
        </w:tabs>
        <w:ind w:left="5040" w:hanging="360"/>
      </w:pPr>
      <w:rPr>
        <w:rFonts w:ascii="Arial" w:hAnsi="Arial" w:hint="default"/>
      </w:rPr>
    </w:lvl>
    <w:lvl w:ilvl="7" w:tplc="88604750" w:tentative="1">
      <w:start w:val="1"/>
      <w:numFmt w:val="bullet"/>
      <w:lvlText w:val="–"/>
      <w:lvlJc w:val="left"/>
      <w:pPr>
        <w:tabs>
          <w:tab w:val="num" w:pos="5760"/>
        </w:tabs>
        <w:ind w:left="5760" w:hanging="360"/>
      </w:pPr>
      <w:rPr>
        <w:rFonts w:ascii="Arial" w:hAnsi="Arial" w:hint="default"/>
      </w:rPr>
    </w:lvl>
    <w:lvl w:ilvl="8" w:tplc="144625EA" w:tentative="1">
      <w:start w:val="1"/>
      <w:numFmt w:val="bullet"/>
      <w:lvlText w:val="–"/>
      <w:lvlJc w:val="left"/>
      <w:pPr>
        <w:tabs>
          <w:tab w:val="num" w:pos="6480"/>
        </w:tabs>
        <w:ind w:left="6480" w:hanging="360"/>
      </w:pPr>
      <w:rPr>
        <w:rFonts w:ascii="Arial" w:hAnsi="Arial" w:hint="default"/>
      </w:rPr>
    </w:lvl>
  </w:abstractNum>
  <w:abstractNum w:abstractNumId="22">
    <w:nsid w:val="43624073"/>
    <w:multiLevelType w:val="hybridMultilevel"/>
    <w:tmpl w:val="80BAF554"/>
    <w:lvl w:ilvl="0" w:tplc="B80C4F1E">
      <w:start w:val="1"/>
      <w:numFmt w:val="bullet"/>
      <w:lvlText w:val="-"/>
      <w:lvlJc w:val="left"/>
      <w:pPr>
        <w:ind w:left="455" w:hanging="420"/>
      </w:pPr>
      <w:rPr>
        <w:rFonts w:ascii="宋体" w:eastAsia="宋体" w:hAnsi="宋体" w:hint="eastAsia"/>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3">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8">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nsid w:val="5E570419"/>
    <w:multiLevelType w:val="hybridMultilevel"/>
    <w:tmpl w:val="A5309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925285"/>
    <w:multiLevelType w:val="hybridMultilevel"/>
    <w:tmpl w:val="0E0416CC"/>
    <w:lvl w:ilvl="0" w:tplc="04090003">
      <w:start w:val="1"/>
      <w:numFmt w:val="bullet"/>
      <w:lvlText w:val="o"/>
      <w:lvlJc w:val="left"/>
      <w:pPr>
        <w:ind w:left="1424" w:hanging="420"/>
      </w:pPr>
      <w:rPr>
        <w:rFonts w:ascii="Courier New" w:hAnsi="Courier New" w:cs="Times New Roman"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31">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32">
    <w:nsid w:val="64AB49DF"/>
    <w:multiLevelType w:val="hybridMultilevel"/>
    <w:tmpl w:val="56266A42"/>
    <w:lvl w:ilvl="0" w:tplc="BC300C56">
      <w:start w:val="1"/>
      <w:numFmt w:val="bullet"/>
      <w:lvlText w:val="•"/>
      <w:lvlJc w:val="left"/>
      <w:pPr>
        <w:tabs>
          <w:tab w:val="num" w:pos="720"/>
        </w:tabs>
        <w:ind w:left="720" w:hanging="360"/>
      </w:pPr>
      <w:rPr>
        <w:rFonts w:ascii="Arial" w:hAnsi="Arial" w:hint="default"/>
      </w:rPr>
    </w:lvl>
    <w:lvl w:ilvl="1" w:tplc="93FEFAE6">
      <w:start w:val="1722"/>
      <w:numFmt w:val="bullet"/>
      <w:lvlText w:val="–"/>
      <w:lvlJc w:val="left"/>
      <w:pPr>
        <w:tabs>
          <w:tab w:val="num" w:pos="1440"/>
        </w:tabs>
        <w:ind w:left="1440" w:hanging="360"/>
      </w:pPr>
      <w:rPr>
        <w:rFonts w:ascii="Arial" w:hAnsi="Arial" w:hint="default"/>
      </w:rPr>
    </w:lvl>
    <w:lvl w:ilvl="2" w:tplc="D8F828EA" w:tentative="1">
      <w:start w:val="1"/>
      <w:numFmt w:val="bullet"/>
      <w:lvlText w:val="•"/>
      <w:lvlJc w:val="left"/>
      <w:pPr>
        <w:tabs>
          <w:tab w:val="num" w:pos="2160"/>
        </w:tabs>
        <w:ind w:left="2160" w:hanging="360"/>
      </w:pPr>
      <w:rPr>
        <w:rFonts w:ascii="Arial" w:hAnsi="Arial" w:hint="default"/>
      </w:rPr>
    </w:lvl>
    <w:lvl w:ilvl="3" w:tplc="E976ECAC" w:tentative="1">
      <w:start w:val="1"/>
      <w:numFmt w:val="bullet"/>
      <w:lvlText w:val="•"/>
      <w:lvlJc w:val="left"/>
      <w:pPr>
        <w:tabs>
          <w:tab w:val="num" w:pos="2880"/>
        </w:tabs>
        <w:ind w:left="2880" w:hanging="360"/>
      </w:pPr>
      <w:rPr>
        <w:rFonts w:ascii="Arial" w:hAnsi="Arial" w:hint="default"/>
      </w:rPr>
    </w:lvl>
    <w:lvl w:ilvl="4" w:tplc="20F0ED2A" w:tentative="1">
      <w:start w:val="1"/>
      <w:numFmt w:val="bullet"/>
      <w:lvlText w:val="•"/>
      <w:lvlJc w:val="left"/>
      <w:pPr>
        <w:tabs>
          <w:tab w:val="num" w:pos="3600"/>
        </w:tabs>
        <w:ind w:left="3600" w:hanging="360"/>
      </w:pPr>
      <w:rPr>
        <w:rFonts w:ascii="Arial" w:hAnsi="Arial" w:hint="default"/>
      </w:rPr>
    </w:lvl>
    <w:lvl w:ilvl="5" w:tplc="FC4A4078" w:tentative="1">
      <w:start w:val="1"/>
      <w:numFmt w:val="bullet"/>
      <w:lvlText w:val="•"/>
      <w:lvlJc w:val="left"/>
      <w:pPr>
        <w:tabs>
          <w:tab w:val="num" w:pos="4320"/>
        </w:tabs>
        <w:ind w:left="4320" w:hanging="360"/>
      </w:pPr>
      <w:rPr>
        <w:rFonts w:ascii="Arial" w:hAnsi="Arial" w:hint="default"/>
      </w:rPr>
    </w:lvl>
    <w:lvl w:ilvl="6" w:tplc="9C8C1F56" w:tentative="1">
      <w:start w:val="1"/>
      <w:numFmt w:val="bullet"/>
      <w:lvlText w:val="•"/>
      <w:lvlJc w:val="left"/>
      <w:pPr>
        <w:tabs>
          <w:tab w:val="num" w:pos="5040"/>
        </w:tabs>
        <w:ind w:left="5040" w:hanging="360"/>
      </w:pPr>
      <w:rPr>
        <w:rFonts w:ascii="Arial" w:hAnsi="Arial" w:hint="default"/>
      </w:rPr>
    </w:lvl>
    <w:lvl w:ilvl="7" w:tplc="723CE5F0" w:tentative="1">
      <w:start w:val="1"/>
      <w:numFmt w:val="bullet"/>
      <w:lvlText w:val="•"/>
      <w:lvlJc w:val="left"/>
      <w:pPr>
        <w:tabs>
          <w:tab w:val="num" w:pos="5760"/>
        </w:tabs>
        <w:ind w:left="5760" w:hanging="360"/>
      </w:pPr>
      <w:rPr>
        <w:rFonts w:ascii="Arial" w:hAnsi="Arial" w:hint="default"/>
      </w:rPr>
    </w:lvl>
    <w:lvl w:ilvl="8" w:tplc="E4CADA48" w:tentative="1">
      <w:start w:val="1"/>
      <w:numFmt w:val="bullet"/>
      <w:lvlText w:val="•"/>
      <w:lvlJc w:val="left"/>
      <w:pPr>
        <w:tabs>
          <w:tab w:val="num" w:pos="6480"/>
        </w:tabs>
        <w:ind w:left="6480" w:hanging="360"/>
      </w:pPr>
      <w:rPr>
        <w:rFonts w:ascii="Arial" w:hAnsi="Arial" w:hint="default"/>
      </w:rPr>
    </w:lvl>
  </w:abstractNum>
  <w:abstractNum w:abstractNumId="33">
    <w:nsid w:val="64DA4460"/>
    <w:multiLevelType w:val="hybridMultilevel"/>
    <w:tmpl w:val="8D8CA69C"/>
    <w:lvl w:ilvl="0" w:tplc="C82E1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5F35915"/>
    <w:multiLevelType w:val="hybridMultilevel"/>
    <w:tmpl w:val="88B06DE4"/>
    <w:lvl w:ilvl="0" w:tplc="C68C68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6017F34"/>
    <w:multiLevelType w:val="hybridMultilevel"/>
    <w:tmpl w:val="7FC89DBC"/>
    <w:lvl w:ilvl="0" w:tplc="B1AE07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6EB2011"/>
    <w:multiLevelType w:val="hybridMultilevel"/>
    <w:tmpl w:val="B1B4F3A2"/>
    <w:lvl w:ilvl="0" w:tplc="49940022">
      <w:start w:val="1"/>
      <w:numFmt w:val="bullet"/>
      <w:lvlText w:val="•"/>
      <w:lvlJc w:val="left"/>
      <w:pPr>
        <w:tabs>
          <w:tab w:val="num" w:pos="720"/>
        </w:tabs>
        <w:ind w:left="720" w:hanging="360"/>
      </w:pPr>
      <w:rPr>
        <w:rFonts w:ascii="Arial" w:hAnsi="Arial" w:hint="default"/>
      </w:rPr>
    </w:lvl>
    <w:lvl w:ilvl="1" w:tplc="94B67B28">
      <w:start w:val="2562"/>
      <w:numFmt w:val="bullet"/>
      <w:lvlText w:val="–"/>
      <w:lvlJc w:val="left"/>
      <w:pPr>
        <w:tabs>
          <w:tab w:val="num" w:pos="1440"/>
        </w:tabs>
        <w:ind w:left="1440" w:hanging="360"/>
      </w:pPr>
      <w:rPr>
        <w:rFonts w:ascii="Arial" w:hAnsi="Arial" w:hint="default"/>
      </w:rPr>
    </w:lvl>
    <w:lvl w:ilvl="2" w:tplc="1FF0B564" w:tentative="1">
      <w:start w:val="1"/>
      <w:numFmt w:val="bullet"/>
      <w:lvlText w:val="•"/>
      <w:lvlJc w:val="left"/>
      <w:pPr>
        <w:tabs>
          <w:tab w:val="num" w:pos="2160"/>
        </w:tabs>
        <w:ind w:left="2160" w:hanging="360"/>
      </w:pPr>
      <w:rPr>
        <w:rFonts w:ascii="Arial" w:hAnsi="Arial" w:hint="default"/>
      </w:rPr>
    </w:lvl>
    <w:lvl w:ilvl="3" w:tplc="649E8ECC" w:tentative="1">
      <w:start w:val="1"/>
      <w:numFmt w:val="bullet"/>
      <w:lvlText w:val="•"/>
      <w:lvlJc w:val="left"/>
      <w:pPr>
        <w:tabs>
          <w:tab w:val="num" w:pos="2880"/>
        </w:tabs>
        <w:ind w:left="2880" w:hanging="360"/>
      </w:pPr>
      <w:rPr>
        <w:rFonts w:ascii="Arial" w:hAnsi="Arial" w:hint="default"/>
      </w:rPr>
    </w:lvl>
    <w:lvl w:ilvl="4" w:tplc="D56ABF62" w:tentative="1">
      <w:start w:val="1"/>
      <w:numFmt w:val="bullet"/>
      <w:lvlText w:val="•"/>
      <w:lvlJc w:val="left"/>
      <w:pPr>
        <w:tabs>
          <w:tab w:val="num" w:pos="3600"/>
        </w:tabs>
        <w:ind w:left="3600" w:hanging="360"/>
      </w:pPr>
      <w:rPr>
        <w:rFonts w:ascii="Arial" w:hAnsi="Arial" w:hint="default"/>
      </w:rPr>
    </w:lvl>
    <w:lvl w:ilvl="5" w:tplc="C9B6C228" w:tentative="1">
      <w:start w:val="1"/>
      <w:numFmt w:val="bullet"/>
      <w:lvlText w:val="•"/>
      <w:lvlJc w:val="left"/>
      <w:pPr>
        <w:tabs>
          <w:tab w:val="num" w:pos="4320"/>
        </w:tabs>
        <w:ind w:left="4320" w:hanging="360"/>
      </w:pPr>
      <w:rPr>
        <w:rFonts w:ascii="Arial" w:hAnsi="Arial" w:hint="default"/>
      </w:rPr>
    </w:lvl>
    <w:lvl w:ilvl="6" w:tplc="1B4A3E28" w:tentative="1">
      <w:start w:val="1"/>
      <w:numFmt w:val="bullet"/>
      <w:lvlText w:val="•"/>
      <w:lvlJc w:val="left"/>
      <w:pPr>
        <w:tabs>
          <w:tab w:val="num" w:pos="5040"/>
        </w:tabs>
        <w:ind w:left="5040" w:hanging="360"/>
      </w:pPr>
      <w:rPr>
        <w:rFonts w:ascii="Arial" w:hAnsi="Arial" w:hint="default"/>
      </w:rPr>
    </w:lvl>
    <w:lvl w:ilvl="7" w:tplc="0D32A6F4" w:tentative="1">
      <w:start w:val="1"/>
      <w:numFmt w:val="bullet"/>
      <w:lvlText w:val="•"/>
      <w:lvlJc w:val="left"/>
      <w:pPr>
        <w:tabs>
          <w:tab w:val="num" w:pos="5760"/>
        </w:tabs>
        <w:ind w:left="5760" w:hanging="360"/>
      </w:pPr>
      <w:rPr>
        <w:rFonts w:ascii="Arial" w:hAnsi="Arial" w:hint="default"/>
      </w:rPr>
    </w:lvl>
    <w:lvl w:ilvl="8" w:tplc="6AC80B20" w:tentative="1">
      <w:start w:val="1"/>
      <w:numFmt w:val="bullet"/>
      <w:lvlText w:val="•"/>
      <w:lvlJc w:val="left"/>
      <w:pPr>
        <w:tabs>
          <w:tab w:val="num" w:pos="6480"/>
        </w:tabs>
        <w:ind w:left="6480" w:hanging="360"/>
      </w:pPr>
      <w:rPr>
        <w:rFonts w:ascii="Arial" w:hAnsi="Arial" w:hint="default"/>
      </w:rPr>
    </w:lvl>
  </w:abstractNum>
  <w:abstractNum w:abstractNumId="37">
    <w:nsid w:val="68031A5F"/>
    <w:multiLevelType w:val="multilevel"/>
    <w:tmpl w:val="68031A5F"/>
    <w:lvl w:ilvl="0">
      <w:numFmt w:val="bullet"/>
      <w:lvlText w:val=""/>
      <w:lvlJc w:val="left"/>
      <w:pPr>
        <w:ind w:left="455" w:hanging="420"/>
      </w:pPr>
      <w:rPr>
        <w:rFonts w:ascii="Symbol" w:eastAsia="Calibri" w:hAnsi="Symbol" w:cs="Times New Roman" w:hint="default"/>
      </w:rPr>
    </w:lvl>
    <w:lvl w:ilvl="1">
      <w:start w:val="1"/>
      <w:numFmt w:val="bullet"/>
      <w:lvlText w:val=""/>
      <w:lvlJc w:val="left"/>
      <w:pPr>
        <w:ind w:left="875" w:hanging="420"/>
      </w:pPr>
      <w:rPr>
        <w:rFonts w:ascii="Wingdings" w:hAnsi="Wingdings" w:hint="default"/>
      </w:rPr>
    </w:lvl>
    <w:lvl w:ilvl="2">
      <w:start w:val="1"/>
      <w:numFmt w:val="bullet"/>
      <w:lvlText w:val=""/>
      <w:lvlJc w:val="left"/>
      <w:pPr>
        <w:ind w:left="1295" w:hanging="420"/>
      </w:pPr>
      <w:rPr>
        <w:rFonts w:ascii="Wingdings" w:hAnsi="Wingdings" w:hint="default"/>
      </w:rPr>
    </w:lvl>
    <w:lvl w:ilvl="3">
      <w:start w:val="1"/>
      <w:numFmt w:val="bullet"/>
      <w:lvlText w:val=""/>
      <w:lvlJc w:val="left"/>
      <w:pPr>
        <w:ind w:left="1715" w:hanging="420"/>
      </w:pPr>
      <w:rPr>
        <w:rFonts w:ascii="Wingdings" w:hAnsi="Wingdings" w:hint="default"/>
      </w:rPr>
    </w:lvl>
    <w:lvl w:ilvl="4">
      <w:start w:val="1"/>
      <w:numFmt w:val="bullet"/>
      <w:lvlText w:val=""/>
      <w:lvlJc w:val="left"/>
      <w:pPr>
        <w:ind w:left="2135" w:hanging="420"/>
      </w:pPr>
      <w:rPr>
        <w:rFonts w:ascii="Wingdings" w:hAnsi="Wingdings" w:hint="default"/>
      </w:rPr>
    </w:lvl>
    <w:lvl w:ilvl="5">
      <w:start w:val="1"/>
      <w:numFmt w:val="bullet"/>
      <w:lvlText w:val=""/>
      <w:lvlJc w:val="left"/>
      <w:pPr>
        <w:ind w:left="2555" w:hanging="420"/>
      </w:pPr>
      <w:rPr>
        <w:rFonts w:ascii="Wingdings" w:hAnsi="Wingdings" w:hint="default"/>
      </w:rPr>
    </w:lvl>
    <w:lvl w:ilvl="6">
      <w:start w:val="1"/>
      <w:numFmt w:val="bullet"/>
      <w:lvlText w:val=""/>
      <w:lvlJc w:val="left"/>
      <w:pPr>
        <w:ind w:left="2975" w:hanging="420"/>
      </w:pPr>
      <w:rPr>
        <w:rFonts w:ascii="Wingdings" w:hAnsi="Wingdings" w:hint="default"/>
      </w:rPr>
    </w:lvl>
    <w:lvl w:ilvl="7">
      <w:start w:val="1"/>
      <w:numFmt w:val="bullet"/>
      <w:lvlText w:val=""/>
      <w:lvlJc w:val="left"/>
      <w:pPr>
        <w:ind w:left="3395" w:hanging="420"/>
      </w:pPr>
      <w:rPr>
        <w:rFonts w:ascii="Wingdings" w:hAnsi="Wingdings" w:hint="default"/>
      </w:rPr>
    </w:lvl>
    <w:lvl w:ilvl="8">
      <w:start w:val="1"/>
      <w:numFmt w:val="bullet"/>
      <w:lvlText w:val=""/>
      <w:lvlJc w:val="left"/>
      <w:pPr>
        <w:ind w:left="3815" w:hanging="420"/>
      </w:pPr>
      <w:rPr>
        <w:rFonts w:ascii="Wingdings" w:hAnsi="Wingdings" w:hint="default"/>
      </w:rPr>
    </w:lvl>
  </w:abstractNum>
  <w:abstractNum w:abstractNumId="38">
    <w:nsid w:val="687E7350"/>
    <w:multiLevelType w:val="hybridMultilevel"/>
    <w:tmpl w:val="2176F02C"/>
    <w:lvl w:ilvl="0" w:tplc="4104A656">
      <w:numFmt w:val="bullet"/>
      <w:lvlText w:val="-"/>
      <w:lvlJc w:val="left"/>
      <w:pPr>
        <w:ind w:left="1295" w:hanging="420"/>
      </w:pPr>
      <w:rPr>
        <w:rFonts w:ascii="Calibri" w:eastAsia="Calibri" w:hAnsi="Calibri" w:cs="Calibri" w:hint="default"/>
      </w:rPr>
    </w:lvl>
    <w:lvl w:ilvl="1" w:tplc="04090003" w:tentative="1">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abstractNum w:abstractNumId="39">
    <w:nsid w:val="6F5550EC"/>
    <w:multiLevelType w:val="hybridMultilevel"/>
    <w:tmpl w:val="19D21378"/>
    <w:lvl w:ilvl="0" w:tplc="4104A656">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0D749B8"/>
    <w:multiLevelType w:val="hybridMultilevel"/>
    <w:tmpl w:val="A9F0E4C8"/>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1">
    <w:nsid w:val="72794CFD"/>
    <w:multiLevelType w:val="hybridMultilevel"/>
    <w:tmpl w:val="77D81FF0"/>
    <w:lvl w:ilvl="0" w:tplc="4104A656">
      <w:numFmt w:val="bullet"/>
      <w:lvlText w:val="-"/>
      <w:lvlJc w:val="left"/>
      <w:pPr>
        <w:ind w:left="875" w:hanging="420"/>
      </w:pPr>
      <w:rPr>
        <w:rFonts w:ascii="Calibri" w:eastAsia="Calibri" w:hAnsi="Calibri" w:cs="Calibri" w:hint="default"/>
      </w:rPr>
    </w:lvl>
    <w:lvl w:ilvl="1" w:tplc="04090003" w:tentative="1">
      <w:start w:val="1"/>
      <w:numFmt w:val="bullet"/>
      <w:lvlText w:val=""/>
      <w:lvlJc w:val="left"/>
      <w:pPr>
        <w:ind w:left="1295" w:hanging="420"/>
      </w:pPr>
      <w:rPr>
        <w:rFonts w:ascii="Wingdings" w:hAnsi="Wingdings" w:hint="default"/>
      </w:rPr>
    </w:lvl>
    <w:lvl w:ilvl="2" w:tplc="04090005" w:tentative="1">
      <w:start w:val="1"/>
      <w:numFmt w:val="bullet"/>
      <w:lvlText w:val=""/>
      <w:lvlJc w:val="left"/>
      <w:pPr>
        <w:ind w:left="1715" w:hanging="420"/>
      </w:pPr>
      <w:rPr>
        <w:rFonts w:ascii="Wingdings" w:hAnsi="Wingdings" w:hint="default"/>
      </w:rPr>
    </w:lvl>
    <w:lvl w:ilvl="3" w:tplc="04090001" w:tentative="1">
      <w:start w:val="1"/>
      <w:numFmt w:val="bullet"/>
      <w:lvlText w:val=""/>
      <w:lvlJc w:val="left"/>
      <w:pPr>
        <w:ind w:left="2135" w:hanging="420"/>
      </w:pPr>
      <w:rPr>
        <w:rFonts w:ascii="Wingdings" w:hAnsi="Wingdings" w:hint="default"/>
      </w:rPr>
    </w:lvl>
    <w:lvl w:ilvl="4" w:tplc="04090003" w:tentative="1">
      <w:start w:val="1"/>
      <w:numFmt w:val="bullet"/>
      <w:lvlText w:val=""/>
      <w:lvlJc w:val="left"/>
      <w:pPr>
        <w:ind w:left="2555" w:hanging="420"/>
      </w:pPr>
      <w:rPr>
        <w:rFonts w:ascii="Wingdings" w:hAnsi="Wingdings" w:hint="default"/>
      </w:rPr>
    </w:lvl>
    <w:lvl w:ilvl="5" w:tplc="04090005" w:tentative="1">
      <w:start w:val="1"/>
      <w:numFmt w:val="bullet"/>
      <w:lvlText w:val=""/>
      <w:lvlJc w:val="left"/>
      <w:pPr>
        <w:ind w:left="2975" w:hanging="420"/>
      </w:pPr>
      <w:rPr>
        <w:rFonts w:ascii="Wingdings" w:hAnsi="Wingdings" w:hint="default"/>
      </w:rPr>
    </w:lvl>
    <w:lvl w:ilvl="6" w:tplc="04090001" w:tentative="1">
      <w:start w:val="1"/>
      <w:numFmt w:val="bullet"/>
      <w:lvlText w:val=""/>
      <w:lvlJc w:val="left"/>
      <w:pPr>
        <w:ind w:left="3395" w:hanging="420"/>
      </w:pPr>
      <w:rPr>
        <w:rFonts w:ascii="Wingdings" w:hAnsi="Wingdings" w:hint="default"/>
      </w:rPr>
    </w:lvl>
    <w:lvl w:ilvl="7" w:tplc="04090003" w:tentative="1">
      <w:start w:val="1"/>
      <w:numFmt w:val="bullet"/>
      <w:lvlText w:val=""/>
      <w:lvlJc w:val="left"/>
      <w:pPr>
        <w:ind w:left="3815" w:hanging="420"/>
      </w:pPr>
      <w:rPr>
        <w:rFonts w:ascii="Wingdings" w:hAnsi="Wingdings" w:hint="default"/>
      </w:rPr>
    </w:lvl>
    <w:lvl w:ilvl="8" w:tplc="04090005" w:tentative="1">
      <w:start w:val="1"/>
      <w:numFmt w:val="bullet"/>
      <w:lvlText w:val=""/>
      <w:lvlJc w:val="left"/>
      <w:pPr>
        <w:ind w:left="4235" w:hanging="420"/>
      </w:pPr>
      <w:rPr>
        <w:rFonts w:ascii="Wingdings" w:hAnsi="Wingdings" w:hint="default"/>
      </w:rPr>
    </w:lvl>
  </w:abstractNum>
  <w:abstractNum w:abstractNumId="42">
    <w:nsid w:val="75A34830"/>
    <w:multiLevelType w:val="multilevel"/>
    <w:tmpl w:val="75A3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7"/>
  </w:num>
  <w:num w:numId="3">
    <w:abstractNumId w:val="25"/>
  </w:num>
  <w:num w:numId="4">
    <w:abstractNumId w:val="43"/>
  </w:num>
  <w:num w:numId="5">
    <w:abstractNumId w:val="3"/>
  </w:num>
  <w:num w:numId="6">
    <w:abstractNumId w:val="13"/>
  </w:num>
  <w:num w:numId="7">
    <w:abstractNumId w:val="28"/>
  </w:num>
  <w:num w:numId="8">
    <w:abstractNumId w:val="24"/>
  </w:num>
  <w:num w:numId="9">
    <w:abstractNumId w:val="26"/>
  </w:num>
  <w:num w:numId="10">
    <w:abstractNumId w:val="37"/>
  </w:num>
  <w:num w:numId="11">
    <w:abstractNumId w:val="2"/>
  </w:num>
  <w:num w:numId="12">
    <w:abstractNumId w:val="8"/>
  </w:num>
  <w:num w:numId="13">
    <w:abstractNumId w:val="42"/>
  </w:num>
  <w:num w:numId="14">
    <w:abstractNumId w:val="12"/>
  </w:num>
  <w:num w:numId="15">
    <w:abstractNumId w:val="23"/>
  </w:num>
  <w:num w:numId="16">
    <w:abstractNumId w:val="7"/>
  </w:num>
  <w:num w:numId="17">
    <w:abstractNumId w:val="10"/>
  </w:num>
  <w:num w:numId="18">
    <w:abstractNumId w:val="18"/>
  </w:num>
  <w:num w:numId="19">
    <w:abstractNumId w:val="40"/>
  </w:num>
  <w:num w:numId="20">
    <w:abstractNumId w:val="41"/>
  </w:num>
  <w:num w:numId="21">
    <w:abstractNumId w:val="38"/>
  </w:num>
  <w:num w:numId="22">
    <w:abstractNumId w:val="21"/>
  </w:num>
  <w:num w:numId="23">
    <w:abstractNumId w:val="15"/>
  </w:num>
  <w:num w:numId="24">
    <w:abstractNumId w:val="39"/>
  </w:num>
  <w:num w:numId="25">
    <w:abstractNumId w:val="9"/>
  </w:num>
  <w:num w:numId="26">
    <w:abstractNumId w:val="17"/>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0"/>
  </w:num>
  <w:num w:numId="29">
    <w:abstractNumId w:val="19"/>
  </w:num>
  <w:num w:numId="30">
    <w:abstractNumId w:val="32"/>
  </w:num>
  <w:num w:numId="31">
    <w:abstractNumId w:val="36"/>
  </w:num>
  <w:num w:numId="32">
    <w:abstractNumId w:val="14"/>
  </w:num>
  <w:num w:numId="33">
    <w:abstractNumId w:val="34"/>
  </w:num>
  <w:num w:numId="34">
    <w:abstractNumId w:val="5"/>
  </w:num>
  <w:num w:numId="35">
    <w:abstractNumId w:val="29"/>
  </w:num>
  <w:num w:numId="36">
    <w:abstractNumId w:val="16"/>
  </w:num>
  <w:num w:numId="37">
    <w:abstractNumId w:val="35"/>
  </w:num>
  <w:num w:numId="38">
    <w:abstractNumId w:val="1"/>
  </w:num>
  <w:num w:numId="39">
    <w:abstractNumId w:val="33"/>
  </w:num>
  <w:num w:numId="40">
    <w:abstractNumId w:val="4"/>
  </w:num>
  <w:num w:numId="41">
    <w:abstractNumId w:val="11"/>
  </w:num>
  <w:num w:numId="42">
    <w:abstractNumId w:val="22"/>
  </w:num>
  <w:num w:numId="43">
    <w:abstractNumId w:val="20"/>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758"/>
    <w:rsid w:val="00011B8F"/>
    <w:rsid w:val="00011B96"/>
    <w:rsid w:val="00011C28"/>
    <w:rsid w:val="00011CF6"/>
    <w:rsid w:val="00011D96"/>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EE1"/>
    <w:rsid w:val="0002607D"/>
    <w:rsid w:val="0002632E"/>
    <w:rsid w:val="000266D3"/>
    <w:rsid w:val="00026754"/>
    <w:rsid w:val="00026790"/>
    <w:rsid w:val="000267D4"/>
    <w:rsid w:val="00026845"/>
    <w:rsid w:val="000269F3"/>
    <w:rsid w:val="00026AC8"/>
    <w:rsid w:val="00026B41"/>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8F0"/>
    <w:rsid w:val="00030930"/>
    <w:rsid w:val="00031094"/>
    <w:rsid w:val="00031380"/>
    <w:rsid w:val="00031459"/>
    <w:rsid w:val="00031560"/>
    <w:rsid w:val="00031591"/>
    <w:rsid w:val="0003164D"/>
    <w:rsid w:val="0003187A"/>
    <w:rsid w:val="00031A25"/>
    <w:rsid w:val="00031DDC"/>
    <w:rsid w:val="0003245D"/>
    <w:rsid w:val="00032609"/>
    <w:rsid w:val="00032F2C"/>
    <w:rsid w:val="00033530"/>
    <w:rsid w:val="000339F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8E6"/>
    <w:rsid w:val="00043D85"/>
    <w:rsid w:val="00043E7F"/>
    <w:rsid w:val="00044018"/>
    <w:rsid w:val="000448DA"/>
    <w:rsid w:val="00045056"/>
    <w:rsid w:val="000451AE"/>
    <w:rsid w:val="000454A4"/>
    <w:rsid w:val="000455E0"/>
    <w:rsid w:val="000457A0"/>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B3A"/>
    <w:rsid w:val="00060CB1"/>
    <w:rsid w:val="00060D31"/>
    <w:rsid w:val="00060EE5"/>
    <w:rsid w:val="000610A4"/>
    <w:rsid w:val="00061472"/>
    <w:rsid w:val="0006160A"/>
    <w:rsid w:val="00061895"/>
    <w:rsid w:val="000619FB"/>
    <w:rsid w:val="00061C9F"/>
    <w:rsid w:val="00061EA3"/>
    <w:rsid w:val="0006215D"/>
    <w:rsid w:val="000628FD"/>
    <w:rsid w:val="00063073"/>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DA7"/>
    <w:rsid w:val="0006609C"/>
    <w:rsid w:val="000660BD"/>
    <w:rsid w:val="000660F3"/>
    <w:rsid w:val="00066196"/>
    <w:rsid w:val="00066251"/>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80"/>
    <w:rsid w:val="000A264A"/>
    <w:rsid w:val="000A281B"/>
    <w:rsid w:val="000A299C"/>
    <w:rsid w:val="000A2A44"/>
    <w:rsid w:val="000A2B5C"/>
    <w:rsid w:val="000A2B68"/>
    <w:rsid w:val="000A364A"/>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E77"/>
    <w:rsid w:val="000D7E7C"/>
    <w:rsid w:val="000E004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6B4"/>
    <w:rsid w:val="000E4FD7"/>
    <w:rsid w:val="000E517F"/>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A30"/>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5BE"/>
    <w:rsid w:val="00135A19"/>
    <w:rsid w:val="00135A54"/>
    <w:rsid w:val="00135AC9"/>
    <w:rsid w:val="00135CE7"/>
    <w:rsid w:val="00135E65"/>
    <w:rsid w:val="001360C1"/>
    <w:rsid w:val="00136148"/>
    <w:rsid w:val="001363DD"/>
    <w:rsid w:val="00136550"/>
    <w:rsid w:val="0013660A"/>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9C6"/>
    <w:rsid w:val="00171F12"/>
    <w:rsid w:val="00172253"/>
    <w:rsid w:val="00172CD0"/>
    <w:rsid w:val="00172D70"/>
    <w:rsid w:val="00172E5C"/>
    <w:rsid w:val="00173055"/>
    <w:rsid w:val="001730B8"/>
    <w:rsid w:val="0017312E"/>
    <w:rsid w:val="0017339E"/>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33C4"/>
    <w:rsid w:val="001836E7"/>
    <w:rsid w:val="00183976"/>
    <w:rsid w:val="00183B6F"/>
    <w:rsid w:val="00183C72"/>
    <w:rsid w:val="00183CBF"/>
    <w:rsid w:val="00183DF8"/>
    <w:rsid w:val="00183E74"/>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726"/>
    <w:rsid w:val="001A69C7"/>
    <w:rsid w:val="001A6EA7"/>
    <w:rsid w:val="001A70F5"/>
    <w:rsid w:val="001A7264"/>
    <w:rsid w:val="001A75FE"/>
    <w:rsid w:val="001A79D4"/>
    <w:rsid w:val="001A7C4D"/>
    <w:rsid w:val="001A7CAC"/>
    <w:rsid w:val="001A7F59"/>
    <w:rsid w:val="001A7FD8"/>
    <w:rsid w:val="001B0266"/>
    <w:rsid w:val="001B03B3"/>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FA3"/>
    <w:rsid w:val="001B3517"/>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1011A"/>
    <w:rsid w:val="002101C3"/>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88B"/>
    <w:rsid w:val="002159F6"/>
    <w:rsid w:val="00216649"/>
    <w:rsid w:val="002169CF"/>
    <w:rsid w:val="00216A20"/>
    <w:rsid w:val="00216F19"/>
    <w:rsid w:val="00216FD2"/>
    <w:rsid w:val="002170E8"/>
    <w:rsid w:val="00217774"/>
    <w:rsid w:val="002178AD"/>
    <w:rsid w:val="00217A36"/>
    <w:rsid w:val="00217BA1"/>
    <w:rsid w:val="00217DFC"/>
    <w:rsid w:val="0022016D"/>
    <w:rsid w:val="0022039E"/>
    <w:rsid w:val="002205C3"/>
    <w:rsid w:val="00220924"/>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ED"/>
    <w:rsid w:val="00240452"/>
    <w:rsid w:val="00240537"/>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5C6"/>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C3"/>
    <w:rsid w:val="00260A68"/>
    <w:rsid w:val="00260C0F"/>
    <w:rsid w:val="00260DCE"/>
    <w:rsid w:val="00261153"/>
    <w:rsid w:val="002614FE"/>
    <w:rsid w:val="00261A63"/>
    <w:rsid w:val="00261B52"/>
    <w:rsid w:val="00261CBA"/>
    <w:rsid w:val="00261D87"/>
    <w:rsid w:val="00261EE9"/>
    <w:rsid w:val="00262159"/>
    <w:rsid w:val="002621D2"/>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4187"/>
    <w:rsid w:val="0026447C"/>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B41"/>
    <w:rsid w:val="002A4BF7"/>
    <w:rsid w:val="002A502A"/>
    <w:rsid w:val="002A50E0"/>
    <w:rsid w:val="002A58E9"/>
    <w:rsid w:val="002A59A0"/>
    <w:rsid w:val="002A5B55"/>
    <w:rsid w:val="002A5EB7"/>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E3C"/>
    <w:rsid w:val="002B6FA9"/>
    <w:rsid w:val="002B7164"/>
    <w:rsid w:val="002B719A"/>
    <w:rsid w:val="002B7435"/>
    <w:rsid w:val="002B74FF"/>
    <w:rsid w:val="002B7525"/>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BE"/>
    <w:rsid w:val="003165D0"/>
    <w:rsid w:val="003165E0"/>
    <w:rsid w:val="00316622"/>
    <w:rsid w:val="00316DB4"/>
    <w:rsid w:val="00317224"/>
    <w:rsid w:val="00317B74"/>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BF5"/>
    <w:rsid w:val="00337FDD"/>
    <w:rsid w:val="003401FC"/>
    <w:rsid w:val="0034031C"/>
    <w:rsid w:val="003406A4"/>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40C8"/>
    <w:rsid w:val="003442DA"/>
    <w:rsid w:val="003444A6"/>
    <w:rsid w:val="00344984"/>
    <w:rsid w:val="00344C41"/>
    <w:rsid w:val="00344FB7"/>
    <w:rsid w:val="00344FC5"/>
    <w:rsid w:val="00344FFC"/>
    <w:rsid w:val="003450D1"/>
    <w:rsid w:val="0034513B"/>
    <w:rsid w:val="0034561E"/>
    <w:rsid w:val="003456C1"/>
    <w:rsid w:val="003458A5"/>
    <w:rsid w:val="00345907"/>
    <w:rsid w:val="003465B7"/>
    <w:rsid w:val="00346746"/>
    <w:rsid w:val="003467B3"/>
    <w:rsid w:val="0034692E"/>
    <w:rsid w:val="00346B57"/>
    <w:rsid w:val="00346BE7"/>
    <w:rsid w:val="00346F80"/>
    <w:rsid w:val="0034704E"/>
    <w:rsid w:val="00347157"/>
    <w:rsid w:val="003472F3"/>
    <w:rsid w:val="00347337"/>
    <w:rsid w:val="003474BF"/>
    <w:rsid w:val="00347559"/>
    <w:rsid w:val="003476DE"/>
    <w:rsid w:val="0034773F"/>
    <w:rsid w:val="00347786"/>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6019D"/>
    <w:rsid w:val="00360341"/>
    <w:rsid w:val="003604CE"/>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2EA"/>
    <w:rsid w:val="0036353B"/>
    <w:rsid w:val="00363AD0"/>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5D93"/>
    <w:rsid w:val="00386006"/>
    <w:rsid w:val="00386114"/>
    <w:rsid w:val="00386299"/>
    <w:rsid w:val="003864C2"/>
    <w:rsid w:val="003865CC"/>
    <w:rsid w:val="00386B5F"/>
    <w:rsid w:val="00386C6A"/>
    <w:rsid w:val="00386E3E"/>
    <w:rsid w:val="003873B7"/>
    <w:rsid w:val="00387716"/>
    <w:rsid w:val="003877E3"/>
    <w:rsid w:val="003877EB"/>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3BC3"/>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CE"/>
    <w:rsid w:val="004278D5"/>
    <w:rsid w:val="00427A25"/>
    <w:rsid w:val="00427A6A"/>
    <w:rsid w:val="00427D27"/>
    <w:rsid w:val="00430512"/>
    <w:rsid w:val="00430771"/>
    <w:rsid w:val="004308AF"/>
    <w:rsid w:val="00430B57"/>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B1D"/>
    <w:rsid w:val="00435D4F"/>
    <w:rsid w:val="00435D9E"/>
    <w:rsid w:val="00435DD9"/>
    <w:rsid w:val="00435FBA"/>
    <w:rsid w:val="004360F2"/>
    <w:rsid w:val="004362C6"/>
    <w:rsid w:val="00436732"/>
    <w:rsid w:val="004369F0"/>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439"/>
    <w:rsid w:val="0044788E"/>
    <w:rsid w:val="00447ACA"/>
    <w:rsid w:val="00447FF2"/>
    <w:rsid w:val="00450199"/>
    <w:rsid w:val="0045039E"/>
    <w:rsid w:val="004505D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31B"/>
    <w:rsid w:val="00463598"/>
    <w:rsid w:val="004636DC"/>
    <w:rsid w:val="004637D4"/>
    <w:rsid w:val="00463818"/>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CEB"/>
    <w:rsid w:val="004830E3"/>
    <w:rsid w:val="00483238"/>
    <w:rsid w:val="00483A4A"/>
    <w:rsid w:val="00483BF7"/>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545"/>
    <w:rsid w:val="004A06BF"/>
    <w:rsid w:val="004A0966"/>
    <w:rsid w:val="004A0D23"/>
    <w:rsid w:val="004A0FD9"/>
    <w:rsid w:val="004A127B"/>
    <w:rsid w:val="004A1A2F"/>
    <w:rsid w:val="004A1BB1"/>
    <w:rsid w:val="004A1EC4"/>
    <w:rsid w:val="004A2066"/>
    <w:rsid w:val="004A2253"/>
    <w:rsid w:val="004A24CB"/>
    <w:rsid w:val="004A261E"/>
    <w:rsid w:val="004A2861"/>
    <w:rsid w:val="004A29D5"/>
    <w:rsid w:val="004A2A49"/>
    <w:rsid w:val="004A2B03"/>
    <w:rsid w:val="004A2B89"/>
    <w:rsid w:val="004A2BCA"/>
    <w:rsid w:val="004A2F5C"/>
    <w:rsid w:val="004A3084"/>
    <w:rsid w:val="004A3141"/>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E4"/>
    <w:rsid w:val="004C1D1C"/>
    <w:rsid w:val="004C1E4C"/>
    <w:rsid w:val="004C2096"/>
    <w:rsid w:val="004C2233"/>
    <w:rsid w:val="004C2523"/>
    <w:rsid w:val="004C2547"/>
    <w:rsid w:val="004C2B26"/>
    <w:rsid w:val="004C2FD8"/>
    <w:rsid w:val="004C30AD"/>
    <w:rsid w:val="004C30CC"/>
    <w:rsid w:val="004C324A"/>
    <w:rsid w:val="004C32DB"/>
    <w:rsid w:val="004C3B70"/>
    <w:rsid w:val="004C3E09"/>
    <w:rsid w:val="004C3F37"/>
    <w:rsid w:val="004C48FC"/>
    <w:rsid w:val="004C4C97"/>
    <w:rsid w:val="004C4D49"/>
    <w:rsid w:val="004C4E19"/>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B1F"/>
    <w:rsid w:val="004D0CFD"/>
    <w:rsid w:val="004D10B8"/>
    <w:rsid w:val="004D14CF"/>
    <w:rsid w:val="004D1680"/>
    <w:rsid w:val="004D1ACB"/>
    <w:rsid w:val="004D1B3B"/>
    <w:rsid w:val="004D1CD7"/>
    <w:rsid w:val="004D1E97"/>
    <w:rsid w:val="004D1F1A"/>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DD5"/>
    <w:rsid w:val="004F1E39"/>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940"/>
    <w:rsid w:val="00511A6B"/>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B1"/>
    <w:rsid w:val="00516EF6"/>
    <w:rsid w:val="005170E6"/>
    <w:rsid w:val="005178AE"/>
    <w:rsid w:val="005178DD"/>
    <w:rsid w:val="00517C16"/>
    <w:rsid w:val="00517EE3"/>
    <w:rsid w:val="00520C17"/>
    <w:rsid w:val="00520DC0"/>
    <w:rsid w:val="00520E29"/>
    <w:rsid w:val="00520E5B"/>
    <w:rsid w:val="00521939"/>
    <w:rsid w:val="00521BAA"/>
    <w:rsid w:val="00521CF4"/>
    <w:rsid w:val="00521F3C"/>
    <w:rsid w:val="005225D7"/>
    <w:rsid w:val="0052269E"/>
    <w:rsid w:val="00522B23"/>
    <w:rsid w:val="0052308B"/>
    <w:rsid w:val="00523205"/>
    <w:rsid w:val="0052340A"/>
    <w:rsid w:val="005235E4"/>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A26"/>
    <w:rsid w:val="00551B08"/>
    <w:rsid w:val="00551C6B"/>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5F"/>
    <w:rsid w:val="005B0ED4"/>
    <w:rsid w:val="005B111D"/>
    <w:rsid w:val="005B11B8"/>
    <w:rsid w:val="005B14A5"/>
    <w:rsid w:val="005B1A79"/>
    <w:rsid w:val="005B27F5"/>
    <w:rsid w:val="005B2849"/>
    <w:rsid w:val="005B2878"/>
    <w:rsid w:val="005B2933"/>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98E"/>
    <w:rsid w:val="005D099D"/>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50F0"/>
    <w:rsid w:val="005E5144"/>
    <w:rsid w:val="005E541C"/>
    <w:rsid w:val="005E57A8"/>
    <w:rsid w:val="005E5C3B"/>
    <w:rsid w:val="005E5D1D"/>
    <w:rsid w:val="005E5E3C"/>
    <w:rsid w:val="005E63C6"/>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F71"/>
    <w:rsid w:val="005F2FCE"/>
    <w:rsid w:val="005F380B"/>
    <w:rsid w:val="005F3997"/>
    <w:rsid w:val="005F3A9A"/>
    <w:rsid w:val="005F3DFE"/>
    <w:rsid w:val="005F3F20"/>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47D"/>
    <w:rsid w:val="00604979"/>
    <w:rsid w:val="00605538"/>
    <w:rsid w:val="00605716"/>
    <w:rsid w:val="00605A14"/>
    <w:rsid w:val="00605A1D"/>
    <w:rsid w:val="00605C31"/>
    <w:rsid w:val="00605CAC"/>
    <w:rsid w:val="00605CDF"/>
    <w:rsid w:val="00605DAC"/>
    <w:rsid w:val="00605E0D"/>
    <w:rsid w:val="00605F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C8"/>
    <w:rsid w:val="00616F57"/>
    <w:rsid w:val="00617291"/>
    <w:rsid w:val="00617306"/>
    <w:rsid w:val="006177CA"/>
    <w:rsid w:val="00617B20"/>
    <w:rsid w:val="00617B61"/>
    <w:rsid w:val="00617D49"/>
    <w:rsid w:val="00617F11"/>
    <w:rsid w:val="00620176"/>
    <w:rsid w:val="006205C7"/>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AC3"/>
    <w:rsid w:val="00635D28"/>
    <w:rsid w:val="00635DBF"/>
    <w:rsid w:val="00636008"/>
    <w:rsid w:val="006360F4"/>
    <w:rsid w:val="00636819"/>
    <w:rsid w:val="0063686F"/>
    <w:rsid w:val="00636A98"/>
    <w:rsid w:val="00636AAB"/>
    <w:rsid w:val="00636E89"/>
    <w:rsid w:val="00637286"/>
    <w:rsid w:val="006372C3"/>
    <w:rsid w:val="0063742B"/>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EB9"/>
    <w:rsid w:val="00656FDD"/>
    <w:rsid w:val="00657032"/>
    <w:rsid w:val="00657082"/>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7A5"/>
    <w:rsid w:val="00672810"/>
    <w:rsid w:val="006729DE"/>
    <w:rsid w:val="00672B76"/>
    <w:rsid w:val="00672E16"/>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FB6"/>
    <w:rsid w:val="006771B6"/>
    <w:rsid w:val="006772D2"/>
    <w:rsid w:val="006776A2"/>
    <w:rsid w:val="00677958"/>
    <w:rsid w:val="00677AE7"/>
    <w:rsid w:val="00677CDD"/>
    <w:rsid w:val="00677ED8"/>
    <w:rsid w:val="006805C0"/>
    <w:rsid w:val="006808A9"/>
    <w:rsid w:val="00680A3F"/>
    <w:rsid w:val="0068101B"/>
    <w:rsid w:val="006814F6"/>
    <w:rsid w:val="006815AA"/>
    <w:rsid w:val="00681706"/>
    <w:rsid w:val="006818A7"/>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B61"/>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4A"/>
    <w:rsid w:val="00711D32"/>
    <w:rsid w:val="00711F1E"/>
    <w:rsid w:val="007121D0"/>
    <w:rsid w:val="00712438"/>
    <w:rsid w:val="00712793"/>
    <w:rsid w:val="007127C6"/>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3C"/>
    <w:rsid w:val="007412A7"/>
    <w:rsid w:val="007413B2"/>
    <w:rsid w:val="00741B67"/>
    <w:rsid w:val="00741D6A"/>
    <w:rsid w:val="00741EB3"/>
    <w:rsid w:val="00741FC3"/>
    <w:rsid w:val="00742918"/>
    <w:rsid w:val="00742B9F"/>
    <w:rsid w:val="00742EC0"/>
    <w:rsid w:val="007431D9"/>
    <w:rsid w:val="00743626"/>
    <w:rsid w:val="007449CB"/>
    <w:rsid w:val="00744ED2"/>
    <w:rsid w:val="00745165"/>
    <w:rsid w:val="0074518B"/>
    <w:rsid w:val="007459F0"/>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A88"/>
    <w:rsid w:val="00772004"/>
    <w:rsid w:val="007720A4"/>
    <w:rsid w:val="00772372"/>
    <w:rsid w:val="007724CD"/>
    <w:rsid w:val="00772570"/>
    <w:rsid w:val="00772A80"/>
    <w:rsid w:val="00772C48"/>
    <w:rsid w:val="00772E11"/>
    <w:rsid w:val="0077302F"/>
    <w:rsid w:val="007731E6"/>
    <w:rsid w:val="00773466"/>
    <w:rsid w:val="0077371E"/>
    <w:rsid w:val="0077387E"/>
    <w:rsid w:val="00773B5E"/>
    <w:rsid w:val="00773C01"/>
    <w:rsid w:val="00773CE4"/>
    <w:rsid w:val="00773F58"/>
    <w:rsid w:val="007743EA"/>
    <w:rsid w:val="00774493"/>
    <w:rsid w:val="00774505"/>
    <w:rsid w:val="007747A2"/>
    <w:rsid w:val="007748C3"/>
    <w:rsid w:val="00774AE1"/>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2ED"/>
    <w:rsid w:val="007A14E6"/>
    <w:rsid w:val="007A1664"/>
    <w:rsid w:val="007A192A"/>
    <w:rsid w:val="007A1ACB"/>
    <w:rsid w:val="007A1BFE"/>
    <w:rsid w:val="007A200F"/>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E86"/>
    <w:rsid w:val="007B5023"/>
    <w:rsid w:val="007B50A6"/>
    <w:rsid w:val="007B5753"/>
    <w:rsid w:val="007B58CF"/>
    <w:rsid w:val="007B5E6B"/>
    <w:rsid w:val="007B6199"/>
    <w:rsid w:val="007B66AC"/>
    <w:rsid w:val="007B693C"/>
    <w:rsid w:val="007B6C5A"/>
    <w:rsid w:val="007B70F2"/>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5295"/>
    <w:rsid w:val="007D52DD"/>
    <w:rsid w:val="007D5398"/>
    <w:rsid w:val="007D53BB"/>
    <w:rsid w:val="007D56F1"/>
    <w:rsid w:val="007D59D8"/>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2C7"/>
    <w:rsid w:val="007F42D7"/>
    <w:rsid w:val="007F4527"/>
    <w:rsid w:val="007F4635"/>
    <w:rsid w:val="007F4A7F"/>
    <w:rsid w:val="007F4D90"/>
    <w:rsid w:val="007F5450"/>
    <w:rsid w:val="007F5A10"/>
    <w:rsid w:val="007F5AA0"/>
    <w:rsid w:val="007F5D85"/>
    <w:rsid w:val="007F6094"/>
    <w:rsid w:val="007F6124"/>
    <w:rsid w:val="007F625D"/>
    <w:rsid w:val="007F626E"/>
    <w:rsid w:val="007F6397"/>
    <w:rsid w:val="007F6425"/>
    <w:rsid w:val="007F652E"/>
    <w:rsid w:val="007F66D9"/>
    <w:rsid w:val="007F6DFB"/>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B25"/>
    <w:rsid w:val="00803B8D"/>
    <w:rsid w:val="00803D0D"/>
    <w:rsid w:val="0080419A"/>
    <w:rsid w:val="008043FC"/>
    <w:rsid w:val="0080454E"/>
    <w:rsid w:val="00804572"/>
    <w:rsid w:val="00804787"/>
    <w:rsid w:val="00804930"/>
    <w:rsid w:val="00804B59"/>
    <w:rsid w:val="00804C53"/>
    <w:rsid w:val="00804C6E"/>
    <w:rsid w:val="00804F4F"/>
    <w:rsid w:val="0080515E"/>
    <w:rsid w:val="008052BF"/>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4C4"/>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857"/>
    <w:rsid w:val="00826D5F"/>
    <w:rsid w:val="00826D96"/>
    <w:rsid w:val="00826F74"/>
    <w:rsid w:val="0082703E"/>
    <w:rsid w:val="00827761"/>
    <w:rsid w:val="00827B0D"/>
    <w:rsid w:val="00827FB2"/>
    <w:rsid w:val="00827FF7"/>
    <w:rsid w:val="00830A06"/>
    <w:rsid w:val="00830AD6"/>
    <w:rsid w:val="00830B60"/>
    <w:rsid w:val="00830C1A"/>
    <w:rsid w:val="00830F1D"/>
    <w:rsid w:val="00830FF1"/>
    <w:rsid w:val="008312AA"/>
    <w:rsid w:val="00831465"/>
    <w:rsid w:val="00831A0D"/>
    <w:rsid w:val="00831D3A"/>
    <w:rsid w:val="00831F24"/>
    <w:rsid w:val="008322F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1284"/>
    <w:rsid w:val="008516CF"/>
    <w:rsid w:val="00851773"/>
    <w:rsid w:val="00851B3E"/>
    <w:rsid w:val="00851BB3"/>
    <w:rsid w:val="00851D2A"/>
    <w:rsid w:val="00851FD9"/>
    <w:rsid w:val="008523F1"/>
    <w:rsid w:val="008528AB"/>
    <w:rsid w:val="00852A92"/>
    <w:rsid w:val="00852A94"/>
    <w:rsid w:val="00853467"/>
    <w:rsid w:val="00853BA0"/>
    <w:rsid w:val="0085445F"/>
    <w:rsid w:val="0085459D"/>
    <w:rsid w:val="0085467A"/>
    <w:rsid w:val="00854695"/>
    <w:rsid w:val="00854B3C"/>
    <w:rsid w:val="00854BC8"/>
    <w:rsid w:val="00854CA0"/>
    <w:rsid w:val="00854D6C"/>
    <w:rsid w:val="00855184"/>
    <w:rsid w:val="0085592A"/>
    <w:rsid w:val="008559BC"/>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277"/>
    <w:rsid w:val="00867331"/>
    <w:rsid w:val="00867550"/>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81B"/>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FD"/>
    <w:rsid w:val="008A0C89"/>
    <w:rsid w:val="008A1495"/>
    <w:rsid w:val="008A1691"/>
    <w:rsid w:val="008A171B"/>
    <w:rsid w:val="008A19EF"/>
    <w:rsid w:val="008A207C"/>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78C"/>
    <w:rsid w:val="008D3876"/>
    <w:rsid w:val="008D3FDC"/>
    <w:rsid w:val="008D4024"/>
    <w:rsid w:val="008D40E7"/>
    <w:rsid w:val="008D46D3"/>
    <w:rsid w:val="008D4AAA"/>
    <w:rsid w:val="008D4AEC"/>
    <w:rsid w:val="008D4B07"/>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1293"/>
    <w:rsid w:val="008F143D"/>
    <w:rsid w:val="008F1AC6"/>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D0F"/>
    <w:rsid w:val="00923D33"/>
    <w:rsid w:val="00923E8D"/>
    <w:rsid w:val="00923F2F"/>
    <w:rsid w:val="00923F55"/>
    <w:rsid w:val="00923FEC"/>
    <w:rsid w:val="0092410C"/>
    <w:rsid w:val="009241FB"/>
    <w:rsid w:val="0092464B"/>
    <w:rsid w:val="009249BA"/>
    <w:rsid w:val="00924C9B"/>
    <w:rsid w:val="00924CAB"/>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6353"/>
    <w:rsid w:val="00946415"/>
    <w:rsid w:val="00946778"/>
    <w:rsid w:val="009468D2"/>
    <w:rsid w:val="009469E4"/>
    <w:rsid w:val="00946AA3"/>
    <w:rsid w:val="00946B4B"/>
    <w:rsid w:val="00946E83"/>
    <w:rsid w:val="00947172"/>
    <w:rsid w:val="00947402"/>
    <w:rsid w:val="009477C3"/>
    <w:rsid w:val="00947C86"/>
    <w:rsid w:val="00947C90"/>
    <w:rsid w:val="00947E14"/>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5F5"/>
    <w:rsid w:val="0099079E"/>
    <w:rsid w:val="00990C63"/>
    <w:rsid w:val="00990D61"/>
    <w:rsid w:val="00990EE0"/>
    <w:rsid w:val="00990F45"/>
    <w:rsid w:val="009911FB"/>
    <w:rsid w:val="009912E4"/>
    <w:rsid w:val="0099132C"/>
    <w:rsid w:val="00991390"/>
    <w:rsid w:val="00991616"/>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1002"/>
    <w:rsid w:val="00A1125D"/>
    <w:rsid w:val="00A11336"/>
    <w:rsid w:val="00A117F2"/>
    <w:rsid w:val="00A11A4D"/>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27FE6"/>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EB"/>
    <w:rsid w:val="00A42F9F"/>
    <w:rsid w:val="00A42FBA"/>
    <w:rsid w:val="00A432C1"/>
    <w:rsid w:val="00A4354D"/>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700D8"/>
    <w:rsid w:val="00A70120"/>
    <w:rsid w:val="00A7070C"/>
    <w:rsid w:val="00A70D72"/>
    <w:rsid w:val="00A70F8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0D0"/>
    <w:rsid w:val="00AA21B3"/>
    <w:rsid w:val="00AA2347"/>
    <w:rsid w:val="00AA244E"/>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876"/>
    <w:rsid w:val="00AE0A41"/>
    <w:rsid w:val="00AE0C05"/>
    <w:rsid w:val="00AE0C5D"/>
    <w:rsid w:val="00AE0D44"/>
    <w:rsid w:val="00AE11B1"/>
    <w:rsid w:val="00AE16CE"/>
    <w:rsid w:val="00AE184E"/>
    <w:rsid w:val="00AE225E"/>
    <w:rsid w:val="00AE23A2"/>
    <w:rsid w:val="00AE255F"/>
    <w:rsid w:val="00AE26E4"/>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60C1"/>
    <w:rsid w:val="00AE62FD"/>
    <w:rsid w:val="00AE6404"/>
    <w:rsid w:val="00AE6411"/>
    <w:rsid w:val="00AE64EB"/>
    <w:rsid w:val="00AE6595"/>
    <w:rsid w:val="00AE67AC"/>
    <w:rsid w:val="00AE699A"/>
    <w:rsid w:val="00AE6B8E"/>
    <w:rsid w:val="00AE6D01"/>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ED5"/>
    <w:rsid w:val="00B02437"/>
    <w:rsid w:val="00B0256E"/>
    <w:rsid w:val="00B025F1"/>
    <w:rsid w:val="00B026B2"/>
    <w:rsid w:val="00B02C5C"/>
    <w:rsid w:val="00B02E18"/>
    <w:rsid w:val="00B031A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51DA"/>
    <w:rsid w:val="00B052AE"/>
    <w:rsid w:val="00B056C8"/>
    <w:rsid w:val="00B057C4"/>
    <w:rsid w:val="00B05867"/>
    <w:rsid w:val="00B05894"/>
    <w:rsid w:val="00B05926"/>
    <w:rsid w:val="00B05A41"/>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9B5"/>
    <w:rsid w:val="00B24B75"/>
    <w:rsid w:val="00B24C0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74"/>
    <w:rsid w:val="00B80AD5"/>
    <w:rsid w:val="00B80D0B"/>
    <w:rsid w:val="00B8132B"/>
    <w:rsid w:val="00B8147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AEC"/>
    <w:rsid w:val="00B95B3B"/>
    <w:rsid w:val="00B95DBD"/>
    <w:rsid w:val="00B95DD1"/>
    <w:rsid w:val="00B95F6C"/>
    <w:rsid w:val="00B961DA"/>
    <w:rsid w:val="00B9630A"/>
    <w:rsid w:val="00B963BE"/>
    <w:rsid w:val="00B964EA"/>
    <w:rsid w:val="00B96743"/>
    <w:rsid w:val="00B96AAF"/>
    <w:rsid w:val="00B96B6D"/>
    <w:rsid w:val="00B9705D"/>
    <w:rsid w:val="00B97280"/>
    <w:rsid w:val="00B973BC"/>
    <w:rsid w:val="00B97423"/>
    <w:rsid w:val="00B9745A"/>
    <w:rsid w:val="00B97481"/>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43C4"/>
    <w:rsid w:val="00BA45BA"/>
    <w:rsid w:val="00BA4623"/>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93A"/>
    <w:rsid w:val="00BC35C1"/>
    <w:rsid w:val="00BC3CD4"/>
    <w:rsid w:val="00BC40DE"/>
    <w:rsid w:val="00BC40F4"/>
    <w:rsid w:val="00BC41E4"/>
    <w:rsid w:val="00BC4215"/>
    <w:rsid w:val="00BC4252"/>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F6C"/>
    <w:rsid w:val="00BD10B8"/>
    <w:rsid w:val="00BD1706"/>
    <w:rsid w:val="00BD1801"/>
    <w:rsid w:val="00BD1B0F"/>
    <w:rsid w:val="00BD206B"/>
    <w:rsid w:val="00BD20BD"/>
    <w:rsid w:val="00BD2A58"/>
    <w:rsid w:val="00BD2D5F"/>
    <w:rsid w:val="00BD2FD8"/>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3FC"/>
    <w:rsid w:val="00BE0CE5"/>
    <w:rsid w:val="00BE134E"/>
    <w:rsid w:val="00BE152E"/>
    <w:rsid w:val="00BE1885"/>
    <w:rsid w:val="00BE18B9"/>
    <w:rsid w:val="00BE1BA5"/>
    <w:rsid w:val="00BE1C4A"/>
    <w:rsid w:val="00BE203C"/>
    <w:rsid w:val="00BE210D"/>
    <w:rsid w:val="00BE21A2"/>
    <w:rsid w:val="00BE250F"/>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DD"/>
    <w:rsid w:val="00BE6987"/>
    <w:rsid w:val="00BE6F99"/>
    <w:rsid w:val="00BE705E"/>
    <w:rsid w:val="00BE7084"/>
    <w:rsid w:val="00BE7375"/>
    <w:rsid w:val="00BE7D4D"/>
    <w:rsid w:val="00BE7FB3"/>
    <w:rsid w:val="00BE7FC0"/>
    <w:rsid w:val="00BF0383"/>
    <w:rsid w:val="00BF054C"/>
    <w:rsid w:val="00BF05E2"/>
    <w:rsid w:val="00BF0848"/>
    <w:rsid w:val="00BF0E49"/>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FD9"/>
    <w:rsid w:val="00C044D4"/>
    <w:rsid w:val="00C045A5"/>
    <w:rsid w:val="00C04D0D"/>
    <w:rsid w:val="00C0502D"/>
    <w:rsid w:val="00C051FF"/>
    <w:rsid w:val="00C05223"/>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F2"/>
    <w:rsid w:val="00C22A6F"/>
    <w:rsid w:val="00C22CFF"/>
    <w:rsid w:val="00C22F1B"/>
    <w:rsid w:val="00C23193"/>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D3E"/>
    <w:rsid w:val="00C27D8C"/>
    <w:rsid w:val="00C27E0A"/>
    <w:rsid w:val="00C27E47"/>
    <w:rsid w:val="00C27E54"/>
    <w:rsid w:val="00C304F0"/>
    <w:rsid w:val="00C30898"/>
    <w:rsid w:val="00C308F4"/>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84B"/>
    <w:rsid w:val="00C54A23"/>
    <w:rsid w:val="00C54CF8"/>
    <w:rsid w:val="00C55153"/>
    <w:rsid w:val="00C5591B"/>
    <w:rsid w:val="00C55B75"/>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51D"/>
    <w:rsid w:val="00C616E1"/>
    <w:rsid w:val="00C618F8"/>
    <w:rsid w:val="00C61E66"/>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3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3A9"/>
    <w:rsid w:val="00C923EF"/>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737"/>
    <w:rsid w:val="00CA2AAF"/>
    <w:rsid w:val="00CA2CE3"/>
    <w:rsid w:val="00CA2DA2"/>
    <w:rsid w:val="00CA310F"/>
    <w:rsid w:val="00CA32B1"/>
    <w:rsid w:val="00CA32DB"/>
    <w:rsid w:val="00CA33B1"/>
    <w:rsid w:val="00CA3587"/>
    <w:rsid w:val="00CA3819"/>
    <w:rsid w:val="00CA3A97"/>
    <w:rsid w:val="00CA3B5D"/>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D08F2"/>
    <w:rsid w:val="00CD0922"/>
    <w:rsid w:val="00CD0BA3"/>
    <w:rsid w:val="00CD0EB9"/>
    <w:rsid w:val="00CD10CC"/>
    <w:rsid w:val="00CD15EC"/>
    <w:rsid w:val="00CD1630"/>
    <w:rsid w:val="00CD1646"/>
    <w:rsid w:val="00CD1722"/>
    <w:rsid w:val="00CD1B04"/>
    <w:rsid w:val="00CD1B98"/>
    <w:rsid w:val="00CD1DF8"/>
    <w:rsid w:val="00CD2208"/>
    <w:rsid w:val="00CD23C8"/>
    <w:rsid w:val="00CD265F"/>
    <w:rsid w:val="00CD2737"/>
    <w:rsid w:val="00CD27C5"/>
    <w:rsid w:val="00CD2869"/>
    <w:rsid w:val="00CD2CEB"/>
    <w:rsid w:val="00CD2D1F"/>
    <w:rsid w:val="00CD39E1"/>
    <w:rsid w:val="00CD4094"/>
    <w:rsid w:val="00CD40BB"/>
    <w:rsid w:val="00CD4143"/>
    <w:rsid w:val="00CD4501"/>
    <w:rsid w:val="00CD47D9"/>
    <w:rsid w:val="00CD4801"/>
    <w:rsid w:val="00CD4A31"/>
    <w:rsid w:val="00CD4E55"/>
    <w:rsid w:val="00CD4E79"/>
    <w:rsid w:val="00CD518A"/>
    <w:rsid w:val="00CD5788"/>
    <w:rsid w:val="00CD57AA"/>
    <w:rsid w:val="00CD59FA"/>
    <w:rsid w:val="00CD5B27"/>
    <w:rsid w:val="00CD62B6"/>
    <w:rsid w:val="00CD6466"/>
    <w:rsid w:val="00CD6476"/>
    <w:rsid w:val="00CD685D"/>
    <w:rsid w:val="00CD6888"/>
    <w:rsid w:val="00CD6B7D"/>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EA"/>
    <w:rsid w:val="00CF0500"/>
    <w:rsid w:val="00CF0681"/>
    <w:rsid w:val="00CF085A"/>
    <w:rsid w:val="00CF08E0"/>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92C"/>
    <w:rsid w:val="00D06985"/>
    <w:rsid w:val="00D06C7C"/>
    <w:rsid w:val="00D0752F"/>
    <w:rsid w:val="00D0758F"/>
    <w:rsid w:val="00D07866"/>
    <w:rsid w:val="00D1022D"/>
    <w:rsid w:val="00D105D9"/>
    <w:rsid w:val="00D1078A"/>
    <w:rsid w:val="00D10996"/>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79"/>
    <w:rsid w:val="00D6253B"/>
    <w:rsid w:val="00D626EE"/>
    <w:rsid w:val="00D629E0"/>
    <w:rsid w:val="00D62AEF"/>
    <w:rsid w:val="00D62B62"/>
    <w:rsid w:val="00D62CB8"/>
    <w:rsid w:val="00D62DD4"/>
    <w:rsid w:val="00D62FA0"/>
    <w:rsid w:val="00D62FF4"/>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6C7"/>
    <w:rsid w:val="00DA78AE"/>
    <w:rsid w:val="00DA78E2"/>
    <w:rsid w:val="00DB019B"/>
    <w:rsid w:val="00DB07BA"/>
    <w:rsid w:val="00DB0D0E"/>
    <w:rsid w:val="00DB12A0"/>
    <w:rsid w:val="00DB130A"/>
    <w:rsid w:val="00DB13D5"/>
    <w:rsid w:val="00DB191D"/>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73"/>
    <w:rsid w:val="00DC58AE"/>
    <w:rsid w:val="00DC5982"/>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958"/>
    <w:rsid w:val="00DD0A56"/>
    <w:rsid w:val="00DD0C59"/>
    <w:rsid w:val="00DD0D3C"/>
    <w:rsid w:val="00DD0DBB"/>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AD"/>
    <w:rsid w:val="00DE5143"/>
    <w:rsid w:val="00DE53CB"/>
    <w:rsid w:val="00DE5427"/>
    <w:rsid w:val="00DE548D"/>
    <w:rsid w:val="00DE551C"/>
    <w:rsid w:val="00DE57B3"/>
    <w:rsid w:val="00DE5973"/>
    <w:rsid w:val="00DE5A20"/>
    <w:rsid w:val="00DE600C"/>
    <w:rsid w:val="00DE6098"/>
    <w:rsid w:val="00DE6501"/>
    <w:rsid w:val="00DE650B"/>
    <w:rsid w:val="00DE6A25"/>
    <w:rsid w:val="00DE6B9E"/>
    <w:rsid w:val="00DE6E18"/>
    <w:rsid w:val="00DE6FA4"/>
    <w:rsid w:val="00DE6FB3"/>
    <w:rsid w:val="00DE74FA"/>
    <w:rsid w:val="00DE7621"/>
    <w:rsid w:val="00DE7B3F"/>
    <w:rsid w:val="00DF05D3"/>
    <w:rsid w:val="00DF05ED"/>
    <w:rsid w:val="00DF06A3"/>
    <w:rsid w:val="00DF073C"/>
    <w:rsid w:val="00DF07CD"/>
    <w:rsid w:val="00DF087F"/>
    <w:rsid w:val="00DF0A65"/>
    <w:rsid w:val="00DF0FEA"/>
    <w:rsid w:val="00DF13D1"/>
    <w:rsid w:val="00DF1547"/>
    <w:rsid w:val="00DF1728"/>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15A9"/>
    <w:rsid w:val="00E3178B"/>
    <w:rsid w:val="00E317DE"/>
    <w:rsid w:val="00E3187E"/>
    <w:rsid w:val="00E3188A"/>
    <w:rsid w:val="00E324FE"/>
    <w:rsid w:val="00E32A18"/>
    <w:rsid w:val="00E330A6"/>
    <w:rsid w:val="00E33642"/>
    <w:rsid w:val="00E337E7"/>
    <w:rsid w:val="00E33A4A"/>
    <w:rsid w:val="00E33CF0"/>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4296"/>
    <w:rsid w:val="00E44A12"/>
    <w:rsid w:val="00E44A26"/>
    <w:rsid w:val="00E451A7"/>
    <w:rsid w:val="00E45B3F"/>
    <w:rsid w:val="00E45D04"/>
    <w:rsid w:val="00E463BE"/>
    <w:rsid w:val="00E46611"/>
    <w:rsid w:val="00E46778"/>
    <w:rsid w:val="00E467DB"/>
    <w:rsid w:val="00E4688D"/>
    <w:rsid w:val="00E472B1"/>
    <w:rsid w:val="00E47379"/>
    <w:rsid w:val="00E473A5"/>
    <w:rsid w:val="00E4745E"/>
    <w:rsid w:val="00E475DB"/>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A3"/>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872"/>
    <w:rsid w:val="00E8490E"/>
    <w:rsid w:val="00E84964"/>
    <w:rsid w:val="00E84C3B"/>
    <w:rsid w:val="00E84CB6"/>
    <w:rsid w:val="00E850AB"/>
    <w:rsid w:val="00E850DB"/>
    <w:rsid w:val="00E851E3"/>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4FC"/>
    <w:rsid w:val="00E93519"/>
    <w:rsid w:val="00E9352F"/>
    <w:rsid w:val="00E94682"/>
    <w:rsid w:val="00E94EB4"/>
    <w:rsid w:val="00E95057"/>
    <w:rsid w:val="00E95486"/>
    <w:rsid w:val="00E95A28"/>
    <w:rsid w:val="00E95BAB"/>
    <w:rsid w:val="00E95C83"/>
    <w:rsid w:val="00E9637C"/>
    <w:rsid w:val="00E966EB"/>
    <w:rsid w:val="00E96ACF"/>
    <w:rsid w:val="00E96BA2"/>
    <w:rsid w:val="00E96E21"/>
    <w:rsid w:val="00E97143"/>
    <w:rsid w:val="00E9718E"/>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A6E"/>
    <w:rsid w:val="00ED2BDF"/>
    <w:rsid w:val="00ED2D5C"/>
    <w:rsid w:val="00ED2E33"/>
    <w:rsid w:val="00ED30B4"/>
    <w:rsid w:val="00ED316C"/>
    <w:rsid w:val="00ED3211"/>
    <w:rsid w:val="00ED34DB"/>
    <w:rsid w:val="00ED3D1E"/>
    <w:rsid w:val="00ED3D3D"/>
    <w:rsid w:val="00ED3D81"/>
    <w:rsid w:val="00ED3F0F"/>
    <w:rsid w:val="00ED3F13"/>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97A"/>
    <w:rsid w:val="00EF79F1"/>
    <w:rsid w:val="00EF7C05"/>
    <w:rsid w:val="00EF7C7F"/>
    <w:rsid w:val="00EF7D15"/>
    <w:rsid w:val="00EF7E03"/>
    <w:rsid w:val="00EF7FF5"/>
    <w:rsid w:val="00F001AE"/>
    <w:rsid w:val="00F0022E"/>
    <w:rsid w:val="00F00419"/>
    <w:rsid w:val="00F00724"/>
    <w:rsid w:val="00F0087E"/>
    <w:rsid w:val="00F00CA6"/>
    <w:rsid w:val="00F00F40"/>
    <w:rsid w:val="00F0118F"/>
    <w:rsid w:val="00F011F9"/>
    <w:rsid w:val="00F01315"/>
    <w:rsid w:val="00F01453"/>
    <w:rsid w:val="00F01D31"/>
    <w:rsid w:val="00F0215C"/>
    <w:rsid w:val="00F0218B"/>
    <w:rsid w:val="00F0249D"/>
    <w:rsid w:val="00F0253C"/>
    <w:rsid w:val="00F02B24"/>
    <w:rsid w:val="00F02B46"/>
    <w:rsid w:val="00F02D14"/>
    <w:rsid w:val="00F02D31"/>
    <w:rsid w:val="00F02FCF"/>
    <w:rsid w:val="00F030C7"/>
    <w:rsid w:val="00F0314B"/>
    <w:rsid w:val="00F03584"/>
    <w:rsid w:val="00F038B9"/>
    <w:rsid w:val="00F03A79"/>
    <w:rsid w:val="00F044E4"/>
    <w:rsid w:val="00F04758"/>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0ED3"/>
    <w:rsid w:val="00F216D7"/>
    <w:rsid w:val="00F216E0"/>
    <w:rsid w:val="00F219FE"/>
    <w:rsid w:val="00F21D80"/>
    <w:rsid w:val="00F21FCA"/>
    <w:rsid w:val="00F221E5"/>
    <w:rsid w:val="00F229C9"/>
    <w:rsid w:val="00F22F2C"/>
    <w:rsid w:val="00F22FD9"/>
    <w:rsid w:val="00F232DA"/>
    <w:rsid w:val="00F234CF"/>
    <w:rsid w:val="00F23547"/>
    <w:rsid w:val="00F235F7"/>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54F"/>
    <w:rsid w:val="00F63636"/>
    <w:rsid w:val="00F6365B"/>
    <w:rsid w:val="00F63702"/>
    <w:rsid w:val="00F63929"/>
    <w:rsid w:val="00F63995"/>
    <w:rsid w:val="00F63BFD"/>
    <w:rsid w:val="00F63CE8"/>
    <w:rsid w:val="00F6406F"/>
    <w:rsid w:val="00F64135"/>
    <w:rsid w:val="00F642BF"/>
    <w:rsid w:val="00F648AE"/>
    <w:rsid w:val="00F64A74"/>
    <w:rsid w:val="00F64BFC"/>
    <w:rsid w:val="00F64D5D"/>
    <w:rsid w:val="00F64DF7"/>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76"/>
    <w:rsid w:val="00F817A8"/>
    <w:rsid w:val="00F81A0D"/>
    <w:rsid w:val="00F81B21"/>
    <w:rsid w:val="00F81E4D"/>
    <w:rsid w:val="00F822CC"/>
    <w:rsid w:val="00F8244F"/>
    <w:rsid w:val="00F82538"/>
    <w:rsid w:val="00F8379D"/>
    <w:rsid w:val="00F8379E"/>
    <w:rsid w:val="00F8390A"/>
    <w:rsid w:val="00F83965"/>
    <w:rsid w:val="00F83F8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B39"/>
    <w:rsid w:val="00FA2BCE"/>
    <w:rsid w:val="00FA3107"/>
    <w:rsid w:val="00FA3555"/>
    <w:rsid w:val="00FA37B6"/>
    <w:rsid w:val="00FA3A69"/>
    <w:rsid w:val="00FA3AEE"/>
    <w:rsid w:val="00FA4166"/>
    <w:rsid w:val="00FA43E4"/>
    <w:rsid w:val="00FA454D"/>
    <w:rsid w:val="00FA48AB"/>
    <w:rsid w:val="00FA4AA0"/>
    <w:rsid w:val="00FA4B81"/>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21565BD"/>
    <w:rsid w:val="036D5006"/>
    <w:rsid w:val="03DE05A1"/>
    <w:rsid w:val="05892527"/>
    <w:rsid w:val="066B2141"/>
    <w:rsid w:val="070F03E6"/>
    <w:rsid w:val="074B0C52"/>
    <w:rsid w:val="0A61446B"/>
    <w:rsid w:val="0A6A62C6"/>
    <w:rsid w:val="0A7C43BA"/>
    <w:rsid w:val="0B0437EB"/>
    <w:rsid w:val="0B7C6CCC"/>
    <w:rsid w:val="0B8415E9"/>
    <w:rsid w:val="0CAB1633"/>
    <w:rsid w:val="0EE51A52"/>
    <w:rsid w:val="0FCB39C7"/>
    <w:rsid w:val="10746480"/>
    <w:rsid w:val="11B328E5"/>
    <w:rsid w:val="126E2E10"/>
    <w:rsid w:val="132A463E"/>
    <w:rsid w:val="161C05CF"/>
    <w:rsid w:val="16DD1857"/>
    <w:rsid w:val="172D3F69"/>
    <w:rsid w:val="17401B77"/>
    <w:rsid w:val="17770453"/>
    <w:rsid w:val="17C3159A"/>
    <w:rsid w:val="17DB2BB1"/>
    <w:rsid w:val="18F716EB"/>
    <w:rsid w:val="199D3C37"/>
    <w:rsid w:val="1A2A3290"/>
    <w:rsid w:val="1A9F2D39"/>
    <w:rsid w:val="1BD14DA7"/>
    <w:rsid w:val="214B0832"/>
    <w:rsid w:val="21B63D3C"/>
    <w:rsid w:val="21C6649C"/>
    <w:rsid w:val="250558D9"/>
    <w:rsid w:val="27214F68"/>
    <w:rsid w:val="288E7EB4"/>
    <w:rsid w:val="2AFF3BAB"/>
    <w:rsid w:val="2CB626DA"/>
    <w:rsid w:val="30457FBD"/>
    <w:rsid w:val="30E95F1C"/>
    <w:rsid w:val="31A21B62"/>
    <w:rsid w:val="32FA2F31"/>
    <w:rsid w:val="33236626"/>
    <w:rsid w:val="33C36D74"/>
    <w:rsid w:val="350C1EFF"/>
    <w:rsid w:val="35834B16"/>
    <w:rsid w:val="35BF6093"/>
    <w:rsid w:val="370D4CB3"/>
    <w:rsid w:val="39590278"/>
    <w:rsid w:val="3C80107C"/>
    <w:rsid w:val="3D9A13FF"/>
    <w:rsid w:val="3E2623EA"/>
    <w:rsid w:val="3ECA28C7"/>
    <w:rsid w:val="3F09334C"/>
    <w:rsid w:val="4103525C"/>
    <w:rsid w:val="414E2B43"/>
    <w:rsid w:val="44BB5A32"/>
    <w:rsid w:val="45705237"/>
    <w:rsid w:val="4637519D"/>
    <w:rsid w:val="4890639F"/>
    <w:rsid w:val="497766DC"/>
    <w:rsid w:val="4A2755BC"/>
    <w:rsid w:val="4ABB0627"/>
    <w:rsid w:val="4B6B1CD3"/>
    <w:rsid w:val="4BE21E20"/>
    <w:rsid w:val="4D892A82"/>
    <w:rsid w:val="4F0866DD"/>
    <w:rsid w:val="512D740A"/>
    <w:rsid w:val="519A22FD"/>
    <w:rsid w:val="525F5950"/>
    <w:rsid w:val="53630021"/>
    <w:rsid w:val="5384649A"/>
    <w:rsid w:val="551A57DF"/>
    <w:rsid w:val="551F3854"/>
    <w:rsid w:val="55AF103E"/>
    <w:rsid w:val="56223A59"/>
    <w:rsid w:val="56474901"/>
    <w:rsid w:val="56AF1AEE"/>
    <w:rsid w:val="56E1682F"/>
    <w:rsid w:val="5892141F"/>
    <w:rsid w:val="593C34BB"/>
    <w:rsid w:val="5C8641CD"/>
    <w:rsid w:val="5D973A76"/>
    <w:rsid w:val="603C37DD"/>
    <w:rsid w:val="603D1232"/>
    <w:rsid w:val="60D26D8C"/>
    <w:rsid w:val="64155B4B"/>
    <w:rsid w:val="644E653C"/>
    <w:rsid w:val="654053E6"/>
    <w:rsid w:val="65507D5A"/>
    <w:rsid w:val="675254A1"/>
    <w:rsid w:val="685F0E3A"/>
    <w:rsid w:val="68E422F7"/>
    <w:rsid w:val="69C556D2"/>
    <w:rsid w:val="6A803BE6"/>
    <w:rsid w:val="6AA06444"/>
    <w:rsid w:val="6D383361"/>
    <w:rsid w:val="6D620D3C"/>
    <w:rsid w:val="6D970BF2"/>
    <w:rsid w:val="6DD03AF7"/>
    <w:rsid w:val="6E9F6913"/>
    <w:rsid w:val="6EC014CB"/>
    <w:rsid w:val="6FFF2E68"/>
    <w:rsid w:val="70BD1C61"/>
    <w:rsid w:val="71BD2509"/>
    <w:rsid w:val="7340641F"/>
    <w:rsid w:val="73600430"/>
    <w:rsid w:val="73C02869"/>
    <w:rsid w:val="742418F2"/>
    <w:rsid w:val="754001C1"/>
    <w:rsid w:val="75AD4B05"/>
    <w:rsid w:val="781B1BA4"/>
    <w:rsid w:val="795A284C"/>
    <w:rsid w:val="79923281"/>
    <w:rsid w:val="7AC5417D"/>
    <w:rsid w:val="7B3B38AB"/>
    <w:rsid w:val="7CA82ACA"/>
    <w:rsid w:val="7E862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Table Theme"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a0"/>
    <w:link w:val="TAHCar"/>
    <w:qFormat/>
    <w:pPr>
      <w:keepNext/>
      <w:keepLines/>
      <w:spacing w:after="0"/>
      <w:jc w:val="center"/>
    </w:pPr>
    <w:rPr>
      <w:rFonts w:ascii="Arial" w:eastAsia="宋体" w:hAnsi="Arial"/>
      <w:b/>
      <w:sz w:val="18"/>
    </w:r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styleId="af9">
    <w:name w:val="Revision"/>
    <w:hidden/>
    <w:uiPriority w:val="99"/>
    <w:unhideWhenUsed/>
    <w:rsid w:val="003525A1"/>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Table Theme"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a0"/>
    <w:link w:val="TAHCar"/>
    <w:qFormat/>
    <w:pPr>
      <w:keepNext/>
      <w:keepLines/>
      <w:spacing w:after="0"/>
      <w:jc w:val="center"/>
    </w:pPr>
    <w:rPr>
      <w:rFonts w:ascii="Arial" w:eastAsia="宋体" w:hAnsi="Arial"/>
      <w:b/>
      <w:sz w:val="18"/>
    </w:r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styleId="af9">
    <w:name w:val="Revision"/>
    <w:hidden/>
    <w:uiPriority w:val="99"/>
    <w:unhideWhenUsed/>
    <w:rsid w:val="003525A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16721">
      <w:bodyDiv w:val="1"/>
      <w:marLeft w:val="0"/>
      <w:marRight w:val="0"/>
      <w:marTop w:val="0"/>
      <w:marBottom w:val="0"/>
      <w:divBdr>
        <w:top w:val="none" w:sz="0" w:space="0" w:color="auto"/>
        <w:left w:val="none" w:sz="0" w:space="0" w:color="auto"/>
        <w:bottom w:val="none" w:sz="0" w:space="0" w:color="auto"/>
        <w:right w:val="none" w:sz="0" w:space="0" w:color="auto"/>
      </w:divBdr>
      <w:divsChild>
        <w:div w:id="1318800800">
          <w:marLeft w:val="547"/>
          <w:marRight w:val="0"/>
          <w:marTop w:val="96"/>
          <w:marBottom w:val="0"/>
          <w:divBdr>
            <w:top w:val="none" w:sz="0" w:space="0" w:color="auto"/>
            <w:left w:val="none" w:sz="0" w:space="0" w:color="auto"/>
            <w:bottom w:val="none" w:sz="0" w:space="0" w:color="auto"/>
            <w:right w:val="none" w:sz="0" w:space="0" w:color="auto"/>
          </w:divBdr>
        </w:div>
        <w:div w:id="464393268">
          <w:marLeft w:val="1166"/>
          <w:marRight w:val="0"/>
          <w:marTop w:val="86"/>
          <w:marBottom w:val="0"/>
          <w:divBdr>
            <w:top w:val="none" w:sz="0" w:space="0" w:color="auto"/>
            <w:left w:val="none" w:sz="0" w:space="0" w:color="auto"/>
            <w:bottom w:val="none" w:sz="0" w:space="0" w:color="auto"/>
            <w:right w:val="none" w:sz="0" w:space="0" w:color="auto"/>
          </w:divBdr>
        </w:div>
      </w:divsChild>
    </w:div>
    <w:div w:id="493499423">
      <w:bodyDiv w:val="1"/>
      <w:marLeft w:val="0"/>
      <w:marRight w:val="0"/>
      <w:marTop w:val="0"/>
      <w:marBottom w:val="0"/>
      <w:divBdr>
        <w:top w:val="none" w:sz="0" w:space="0" w:color="auto"/>
        <w:left w:val="none" w:sz="0" w:space="0" w:color="auto"/>
        <w:bottom w:val="none" w:sz="0" w:space="0" w:color="auto"/>
        <w:right w:val="none" w:sz="0" w:space="0" w:color="auto"/>
      </w:divBdr>
    </w:div>
    <w:div w:id="562758433">
      <w:bodyDiv w:val="1"/>
      <w:marLeft w:val="0"/>
      <w:marRight w:val="0"/>
      <w:marTop w:val="0"/>
      <w:marBottom w:val="0"/>
      <w:divBdr>
        <w:top w:val="none" w:sz="0" w:space="0" w:color="auto"/>
        <w:left w:val="none" w:sz="0" w:space="0" w:color="auto"/>
        <w:bottom w:val="none" w:sz="0" w:space="0" w:color="auto"/>
        <w:right w:val="none" w:sz="0" w:space="0" w:color="auto"/>
      </w:divBdr>
      <w:divsChild>
        <w:div w:id="1051147696">
          <w:marLeft w:val="547"/>
          <w:marRight w:val="0"/>
          <w:marTop w:val="96"/>
          <w:marBottom w:val="0"/>
          <w:divBdr>
            <w:top w:val="none" w:sz="0" w:space="0" w:color="auto"/>
            <w:left w:val="none" w:sz="0" w:space="0" w:color="auto"/>
            <w:bottom w:val="none" w:sz="0" w:space="0" w:color="auto"/>
            <w:right w:val="none" w:sz="0" w:space="0" w:color="auto"/>
          </w:divBdr>
        </w:div>
        <w:div w:id="1432312097">
          <w:marLeft w:val="1166"/>
          <w:marRight w:val="0"/>
          <w:marTop w:val="86"/>
          <w:marBottom w:val="0"/>
          <w:divBdr>
            <w:top w:val="none" w:sz="0" w:space="0" w:color="auto"/>
            <w:left w:val="none" w:sz="0" w:space="0" w:color="auto"/>
            <w:bottom w:val="none" w:sz="0" w:space="0" w:color="auto"/>
            <w:right w:val="none" w:sz="0" w:space="0" w:color="auto"/>
          </w:divBdr>
        </w:div>
        <w:div w:id="277494731">
          <w:marLeft w:val="1166"/>
          <w:marRight w:val="0"/>
          <w:marTop w:val="86"/>
          <w:marBottom w:val="0"/>
          <w:divBdr>
            <w:top w:val="none" w:sz="0" w:space="0" w:color="auto"/>
            <w:left w:val="none" w:sz="0" w:space="0" w:color="auto"/>
            <w:bottom w:val="none" w:sz="0" w:space="0" w:color="auto"/>
            <w:right w:val="none" w:sz="0" w:space="0" w:color="auto"/>
          </w:divBdr>
        </w:div>
        <w:div w:id="777795872">
          <w:marLeft w:val="1166"/>
          <w:marRight w:val="0"/>
          <w:marTop w:val="86"/>
          <w:marBottom w:val="0"/>
          <w:divBdr>
            <w:top w:val="none" w:sz="0" w:space="0" w:color="auto"/>
            <w:left w:val="none" w:sz="0" w:space="0" w:color="auto"/>
            <w:bottom w:val="none" w:sz="0" w:space="0" w:color="auto"/>
            <w:right w:val="none" w:sz="0" w:space="0" w:color="auto"/>
          </w:divBdr>
        </w:div>
      </w:divsChild>
    </w:div>
    <w:div w:id="1142425339">
      <w:bodyDiv w:val="1"/>
      <w:marLeft w:val="0"/>
      <w:marRight w:val="0"/>
      <w:marTop w:val="0"/>
      <w:marBottom w:val="0"/>
      <w:divBdr>
        <w:top w:val="none" w:sz="0" w:space="0" w:color="auto"/>
        <w:left w:val="none" w:sz="0" w:space="0" w:color="auto"/>
        <w:bottom w:val="none" w:sz="0" w:space="0" w:color="auto"/>
        <w:right w:val="none" w:sz="0" w:space="0" w:color="auto"/>
      </w:divBdr>
    </w:div>
    <w:div w:id="1204371005">
      <w:bodyDiv w:val="1"/>
      <w:marLeft w:val="0"/>
      <w:marRight w:val="0"/>
      <w:marTop w:val="0"/>
      <w:marBottom w:val="0"/>
      <w:divBdr>
        <w:top w:val="none" w:sz="0" w:space="0" w:color="auto"/>
        <w:left w:val="none" w:sz="0" w:space="0" w:color="auto"/>
        <w:bottom w:val="none" w:sz="0" w:space="0" w:color="auto"/>
        <w:right w:val="none" w:sz="0" w:space="0" w:color="auto"/>
      </w:divBdr>
      <w:divsChild>
        <w:div w:id="2038267359">
          <w:marLeft w:val="1166"/>
          <w:marRight w:val="0"/>
          <w:marTop w:val="96"/>
          <w:marBottom w:val="0"/>
          <w:divBdr>
            <w:top w:val="none" w:sz="0" w:space="0" w:color="auto"/>
            <w:left w:val="none" w:sz="0" w:space="0" w:color="auto"/>
            <w:bottom w:val="none" w:sz="0" w:space="0" w:color="auto"/>
            <w:right w:val="none" w:sz="0" w:space="0" w:color="auto"/>
          </w:divBdr>
        </w:div>
        <w:div w:id="630282628">
          <w:marLeft w:val="1800"/>
          <w:marRight w:val="0"/>
          <w:marTop w:val="86"/>
          <w:marBottom w:val="0"/>
          <w:divBdr>
            <w:top w:val="none" w:sz="0" w:space="0" w:color="auto"/>
            <w:left w:val="none" w:sz="0" w:space="0" w:color="auto"/>
            <w:bottom w:val="none" w:sz="0" w:space="0" w:color="auto"/>
            <w:right w:val="none" w:sz="0" w:space="0" w:color="auto"/>
          </w:divBdr>
        </w:div>
      </w:divsChild>
    </w:div>
    <w:div w:id="1238441980">
      <w:bodyDiv w:val="1"/>
      <w:marLeft w:val="0"/>
      <w:marRight w:val="0"/>
      <w:marTop w:val="0"/>
      <w:marBottom w:val="0"/>
      <w:divBdr>
        <w:top w:val="none" w:sz="0" w:space="0" w:color="auto"/>
        <w:left w:val="none" w:sz="0" w:space="0" w:color="auto"/>
        <w:bottom w:val="none" w:sz="0" w:space="0" w:color="auto"/>
        <w:right w:val="none" w:sz="0" w:space="0" w:color="auto"/>
      </w:divBdr>
    </w:div>
    <w:div w:id="1342851096">
      <w:bodyDiv w:val="1"/>
      <w:marLeft w:val="0"/>
      <w:marRight w:val="0"/>
      <w:marTop w:val="0"/>
      <w:marBottom w:val="0"/>
      <w:divBdr>
        <w:top w:val="none" w:sz="0" w:space="0" w:color="auto"/>
        <w:left w:val="none" w:sz="0" w:space="0" w:color="auto"/>
        <w:bottom w:val="none" w:sz="0" w:space="0" w:color="auto"/>
        <w:right w:val="none" w:sz="0" w:space="0" w:color="auto"/>
      </w:divBdr>
      <w:divsChild>
        <w:div w:id="2066366229">
          <w:marLeft w:val="547"/>
          <w:marRight w:val="0"/>
          <w:marTop w:val="96"/>
          <w:marBottom w:val="0"/>
          <w:divBdr>
            <w:top w:val="none" w:sz="0" w:space="0" w:color="auto"/>
            <w:left w:val="none" w:sz="0" w:space="0" w:color="auto"/>
            <w:bottom w:val="none" w:sz="0" w:space="0" w:color="auto"/>
            <w:right w:val="none" w:sz="0" w:space="0" w:color="auto"/>
          </w:divBdr>
        </w:div>
        <w:div w:id="201867377">
          <w:marLeft w:val="1166"/>
          <w:marRight w:val="0"/>
          <w:marTop w:val="86"/>
          <w:marBottom w:val="0"/>
          <w:divBdr>
            <w:top w:val="none" w:sz="0" w:space="0" w:color="auto"/>
            <w:left w:val="none" w:sz="0" w:space="0" w:color="auto"/>
            <w:bottom w:val="none" w:sz="0" w:space="0" w:color="auto"/>
            <w:right w:val="none" w:sz="0" w:space="0" w:color="auto"/>
          </w:divBdr>
        </w:div>
      </w:divsChild>
    </w:div>
    <w:div w:id="1675567790">
      <w:bodyDiv w:val="1"/>
      <w:marLeft w:val="0"/>
      <w:marRight w:val="0"/>
      <w:marTop w:val="0"/>
      <w:marBottom w:val="0"/>
      <w:divBdr>
        <w:top w:val="none" w:sz="0" w:space="0" w:color="auto"/>
        <w:left w:val="none" w:sz="0" w:space="0" w:color="auto"/>
        <w:bottom w:val="none" w:sz="0" w:space="0" w:color="auto"/>
        <w:right w:val="none" w:sz="0" w:space="0" w:color="auto"/>
      </w:divBdr>
      <w:divsChild>
        <w:div w:id="149056971">
          <w:marLeft w:val="1166"/>
          <w:marRight w:val="0"/>
          <w:marTop w:val="86"/>
          <w:marBottom w:val="0"/>
          <w:divBdr>
            <w:top w:val="none" w:sz="0" w:space="0" w:color="auto"/>
            <w:left w:val="none" w:sz="0" w:space="0" w:color="auto"/>
            <w:bottom w:val="none" w:sz="0" w:space="0" w:color="auto"/>
            <w:right w:val="none" w:sz="0" w:space="0" w:color="auto"/>
          </w:divBdr>
        </w:div>
        <w:div w:id="1791167241">
          <w:marLeft w:val="1166"/>
          <w:marRight w:val="0"/>
          <w:marTop w:val="86"/>
          <w:marBottom w:val="0"/>
          <w:divBdr>
            <w:top w:val="none" w:sz="0" w:space="0" w:color="auto"/>
            <w:left w:val="none" w:sz="0" w:space="0" w:color="auto"/>
            <w:bottom w:val="none" w:sz="0" w:space="0" w:color="auto"/>
            <w:right w:val="none" w:sz="0" w:space="0" w:color="auto"/>
          </w:divBdr>
        </w:div>
        <w:div w:id="372196853">
          <w:marLeft w:val="1166"/>
          <w:marRight w:val="0"/>
          <w:marTop w:val="86"/>
          <w:marBottom w:val="0"/>
          <w:divBdr>
            <w:top w:val="none" w:sz="0" w:space="0" w:color="auto"/>
            <w:left w:val="none" w:sz="0" w:space="0" w:color="auto"/>
            <w:bottom w:val="none" w:sz="0" w:space="0" w:color="auto"/>
            <w:right w:val="none" w:sz="0" w:space="0" w:color="auto"/>
          </w:divBdr>
        </w:div>
      </w:divsChild>
    </w:div>
    <w:div w:id="2052219421">
      <w:bodyDiv w:val="1"/>
      <w:marLeft w:val="0"/>
      <w:marRight w:val="0"/>
      <w:marTop w:val="0"/>
      <w:marBottom w:val="0"/>
      <w:divBdr>
        <w:top w:val="none" w:sz="0" w:space="0" w:color="auto"/>
        <w:left w:val="none" w:sz="0" w:space="0" w:color="auto"/>
        <w:bottom w:val="none" w:sz="0" w:space="0" w:color="auto"/>
        <w:right w:val="none" w:sz="0" w:space="0" w:color="auto"/>
      </w:divBdr>
      <w:divsChild>
        <w:div w:id="1650280483">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018611-BF97-467F-8947-01C8AEC7B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1515</Words>
  <Characters>8638</Characters>
  <Application>Microsoft Office Word</Application>
  <DocSecurity>0</DocSecurity>
  <Lines>71</Lines>
  <Paragraphs>20</Paragraphs>
  <ScaleCrop>false</ScaleCrop>
  <Company>ZTE</Company>
  <LinksUpToDate>false</LinksUpToDate>
  <CharactersWithSpaces>10133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37</cp:revision>
  <cp:lastPrinted>2007-12-29T21:50:00Z</cp:lastPrinted>
  <dcterms:created xsi:type="dcterms:W3CDTF">2019-11-08T02:08:00Z</dcterms:created>
  <dcterms:modified xsi:type="dcterms:W3CDTF">2019-11-08T09:35:00Z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