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310789D9" w:rsidR="009C0564" w:rsidRPr="0058590B" w:rsidRDefault="00E50A11" w:rsidP="001C48A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F438F5">
        <w:rPr>
          <w:b/>
          <w:kern w:val="2"/>
          <w:lang w:eastAsia="zh-CN"/>
        </w:rPr>
        <w:t>9</w:t>
      </w:r>
      <w:r w:rsidR="00972929" w:rsidRPr="0058590B">
        <w:rPr>
          <w:b/>
          <w:kern w:val="2"/>
          <w:lang w:eastAsia="zh-CN"/>
        </w:rPr>
        <w:tab/>
      </w:r>
      <w:r w:rsidR="00685FD4" w:rsidRPr="000A1DC8">
        <w:rPr>
          <w:b/>
          <w:kern w:val="2"/>
          <w:lang w:eastAsia="zh-CN"/>
        </w:rPr>
        <w:t>R</w:t>
      </w:r>
      <w:r w:rsidR="00FF2E73" w:rsidRPr="000A1DC8">
        <w:rPr>
          <w:b/>
          <w:kern w:val="2"/>
          <w:lang w:eastAsia="zh-CN"/>
        </w:rPr>
        <w:t>1</w:t>
      </w:r>
      <w:r w:rsidR="009C0564" w:rsidRPr="000A1DC8">
        <w:rPr>
          <w:b/>
          <w:kern w:val="2"/>
          <w:lang w:eastAsia="zh-CN"/>
        </w:rPr>
        <w:t>-</w:t>
      </w:r>
      <w:r w:rsidR="0089130B" w:rsidRPr="000A1DC8">
        <w:rPr>
          <w:b/>
          <w:kern w:val="2"/>
          <w:lang w:eastAsia="zh-CN"/>
        </w:rPr>
        <w:t>19</w:t>
      </w:r>
      <w:r w:rsidR="00627CC1" w:rsidRPr="000A1DC8">
        <w:rPr>
          <w:b/>
          <w:kern w:val="2"/>
          <w:lang w:eastAsia="zh-CN"/>
        </w:rPr>
        <w:t>11915</w:t>
      </w:r>
    </w:p>
    <w:p w14:paraId="036DE958" w14:textId="5A06C90D" w:rsidR="009C0564" w:rsidRPr="0058590B" w:rsidRDefault="00EC3FA2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 w:rsidR="00835500">
        <w:rPr>
          <w:b/>
          <w:kern w:val="2"/>
          <w:lang w:eastAsia="zh-CN"/>
        </w:rPr>
        <w:t xml:space="preserve"> </w:t>
      </w:r>
      <w:r w:rsidR="0060380F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8</w:t>
      </w:r>
      <w:r w:rsidR="007D247E">
        <w:rPr>
          <w:b/>
          <w:kern w:val="2"/>
          <w:lang w:eastAsia="zh-CN"/>
        </w:rPr>
        <w:t xml:space="preserve"> – </w:t>
      </w:r>
      <w:r w:rsidR="00EA32A0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2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bookmarkStart w:id="0" w:name="_GoBack"/>
      <w:bookmarkEnd w:id="0"/>
    </w:p>
    <w:p w14:paraId="7826937B" w14:textId="633669BA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C1090B">
        <w:rPr>
          <w:b/>
          <w:lang w:eastAsia="zh-CN"/>
        </w:rPr>
        <w:t>3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572F5177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9346A3" w:rsidRPr="009346A3">
        <w:rPr>
          <w:b/>
          <w:kern w:val="2"/>
          <w:lang w:eastAsia="zh-CN"/>
        </w:rPr>
        <w:t>On UE capabilities and the remaining issues for the numerology to support mobility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1" w:name="_Ref124589705"/>
      <w:bookmarkStart w:id="2" w:name="_Ref129681862"/>
      <w:r w:rsidRPr="0058590B">
        <w:t>Introduction</w:t>
      </w:r>
      <w:bookmarkEnd w:id="1"/>
      <w:bookmarkEnd w:id="2"/>
    </w:p>
    <w:p w14:paraId="129C1E70" w14:textId="77777777" w:rsidR="00E86707" w:rsidRDefault="00E86707" w:rsidP="00E86707">
      <w:pPr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t>LTE-based 5G terrestrial broadcast</w:t>
      </w:r>
      <w:r>
        <w:rPr>
          <w:rFonts w:hint="eastAsia"/>
          <w:lang w:eastAsia="zh-CN"/>
        </w:rPr>
        <w:t xml:space="preserve">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_Ref12590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One of its objectives is </w:t>
      </w:r>
      <w:r>
        <w:rPr>
          <w:lang w:eastAsia="zh-CN"/>
        </w:rPr>
        <w:t>as follows:</w:t>
      </w:r>
    </w:p>
    <w:p w14:paraId="0A4871FA" w14:textId="77777777" w:rsidR="00E86707" w:rsidRPr="00607FD1" w:rsidRDefault="00E86707" w:rsidP="00E86707">
      <w:pPr>
        <w:numPr>
          <w:ilvl w:val="0"/>
          <w:numId w:val="3"/>
        </w:numPr>
        <w:overflowPunct w:val="0"/>
        <w:snapToGrid/>
        <w:spacing w:after="180"/>
        <w:jc w:val="left"/>
        <w:textAlignment w:val="baseline"/>
        <w:rPr>
          <w:i/>
        </w:rPr>
      </w:pPr>
      <w:r w:rsidRPr="00607FD1">
        <w:rPr>
          <w:bCs/>
          <w:i/>
        </w:rPr>
        <w:t>Define a new numerology with 100us CP and 400us core symbol duration for support of mobility of up to 250km/h</w:t>
      </w:r>
      <w:r w:rsidRPr="00607FD1">
        <w:rPr>
          <w:i/>
        </w:rPr>
        <w:t xml:space="preserve"> [RAN1, RAN4]</w:t>
      </w:r>
    </w:p>
    <w:p w14:paraId="18493BA5" w14:textId="77777777" w:rsidR="00E86707" w:rsidRPr="00607FD1" w:rsidRDefault="00E86707" w:rsidP="00E86707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607FD1">
        <w:rPr>
          <w:bCs/>
          <w:i/>
        </w:rPr>
        <w:t>This objective comprises specifying associated RS pattern(s), MCS, TBS, UE capabilities for the new numerology.</w:t>
      </w:r>
    </w:p>
    <w:p w14:paraId="66931EEF" w14:textId="77777777" w:rsidR="00BC194A" w:rsidRDefault="00BC194A" w:rsidP="005031BF">
      <w:pPr>
        <w:rPr>
          <w:lang w:val="en-GB" w:eastAsia="zh-CN"/>
        </w:rPr>
      </w:pPr>
    </w:p>
    <w:p w14:paraId="7209F0E8" w14:textId="79721403" w:rsidR="005031BF" w:rsidRDefault="005031BF" w:rsidP="005031BF">
      <w:pPr>
        <w:rPr>
          <w:lang w:val="en-GB" w:eastAsia="zh-CN"/>
        </w:rPr>
      </w:pPr>
      <w:r w:rsidRPr="008803C4">
        <w:rPr>
          <w:rFonts w:hint="eastAsia"/>
          <w:lang w:val="en-GB" w:eastAsia="zh-CN"/>
        </w:rPr>
        <w:t>I</w:t>
      </w:r>
      <w:r w:rsidRPr="008803C4">
        <w:rPr>
          <w:lang w:val="en-GB" w:eastAsia="zh-CN"/>
        </w:rPr>
        <w:t>n RAN1#9</w:t>
      </w:r>
      <w:r w:rsidR="00D01F64">
        <w:rPr>
          <w:lang w:val="en-GB" w:eastAsia="zh-CN"/>
        </w:rPr>
        <w:t>8</w:t>
      </w:r>
      <w:r w:rsidR="00CE2EC6">
        <w:rPr>
          <w:lang w:val="en-GB" w:eastAsia="zh-CN"/>
        </w:rPr>
        <w:t>bis</w:t>
      </w:r>
      <w:r w:rsidRPr="008803C4">
        <w:rPr>
          <w:lang w:val="en-GB" w:eastAsia="zh-CN"/>
        </w:rPr>
        <w:t xml:space="preserve"> meeting, the following agreements </w:t>
      </w:r>
      <w:r w:rsidR="00061DB5">
        <w:rPr>
          <w:lang w:val="en-GB" w:eastAsia="zh-CN"/>
        </w:rPr>
        <w:t>were</w:t>
      </w:r>
      <w:r w:rsidRPr="008803C4">
        <w:rPr>
          <w:lang w:val="en-GB" w:eastAsia="zh-CN"/>
        </w:rPr>
        <w:t xml:space="preserve"> </w:t>
      </w:r>
      <w:r w:rsidR="00234926">
        <w:rPr>
          <w:lang w:val="en-GB" w:eastAsia="zh-CN"/>
        </w:rPr>
        <w:t>achieved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_Ref528088041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3D70CC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 w:rsidRPr="008803C4">
        <w:rPr>
          <w:lang w:val="en-GB" w:eastAsia="zh-CN"/>
        </w:rPr>
        <w:t>:</w:t>
      </w:r>
    </w:p>
    <w:p w14:paraId="74C83E3C" w14:textId="77777777" w:rsidR="00CE2EC6" w:rsidRPr="00CE2EC6" w:rsidRDefault="00CE2EC6" w:rsidP="00CE2EC6">
      <w:pPr>
        <w:rPr>
          <w:i/>
        </w:rPr>
      </w:pPr>
      <w:r w:rsidRPr="00CE2EC6">
        <w:rPr>
          <w:i/>
          <w:highlight w:val="green"/>
        </w:rPr>
        <w:t>Agreement:</w:t>
      </w:r>
    </w:p>
    <w:p w14:paraId="41087936" w14:textId="77777777" w:rsidR="00CE2EC6" w:rsidRPr="00CE2EC6" w:rsidRDefault="00CE2EC6" w:rsidP="00CE2EC6">
      <w:pPr>
        <w:rPr>
          <w:i/>
        </w:rPr>
      </w:pPr>
      <w:r w:rsidRPr="00CE2EC6">
        <w:rPr>
          <w:i/>
        </w:rPr>
        <w:t>For the support of numerologies with 100 us and 300 us CP, the baseline for “baseband capability” is the one defined in TS 36.213 subclause 11.1</w:t>
      </w:r>
    </w:p>
    <w:p w14:paraId="17508A3D" w14:textId="6357223F" w:rsidR="00BC194A" w:rsidRPr="00BC194A" w:rsidRDefault="00CE2EC6" w:rsidP="00CE2EC6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i/>
        </w:rPr>
      </w:pPr>
      <w:r w:rsidRPr="00CE2EC6">
        <w:rPr>
          <w:i/>
        </w:rPr>
        <w:t>FFS: The value range of parameters for the scaling factor for new numerologies</w:t>
      </w:r>
    </w:p>
    <w:p w14:paraId="07D4033B" w14:textId="77777777" w:rsidR="00BC194A" w:rsidRPr="00BC194A" w:rsidRDefault="00BC194A" w:rsidP="00BC194A">
      <w:pPr>
        <w:rPr>
          <w:i/>
          <w:lang w:eastAsia="x-none"/>
        </w:rPr>
      </w:pPr>
      <w:r w:rsidRPr="00BC194A">
        <w:rPr>
          <w:i/>
          <w:highlight w:val="green"/>
          <w:lang w:eastAsia="x-none"/>
        </w:rPr>
        <w:t>Agreement:</w:t>
      </w:r>
    </w:p>
    <w:p w14:paraId="6B8CA355" w14:textId="77777777" w:rsidR="00BC194A" w:rsidRPr="00BC194A" w:rsidRDefault="00BC194A" w:rsidP="00BC194A">
      <w:pPr>
        <w:rPr>
          <w:i/>
          <w:lang w:eastAsia="x-none"/>
        </w:rPr>
      </w:pPr>
      <w:r w:rsidRPr="00BC194A">
        <w:rPr>
          <w:i/>
          <w:lang w:eastAsia="x-none"/>
        </w:rPr>
        <w:t>For the new numerology with 100us CP, the legacy modulation and TBS index table and the legacy transport block size tables are reused.</w:t>
      </w:r>
    </w:p>
    <w:p w14:paraId="7CD10CF6" w14:textId="77777777" w:rsidR="00D71144" w:rsidRPr="00BC194A" w:rsidRDefault="00D71144" w:rsidP="00D71144">
      <w:pPr>
        <w:rPr>
          <w:lang w:eastAsia="x-none"/>
        </w:rPr>
      </w:pPr>
    </w:p>
    <w:p w14:paraId="4D7D442E" w14:textId="2132CA05" w:rsidR="00280B4D" w:rsidRDefault="00DD1A81" w:rsidP="00D71144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T</w:t>
      </w:r>
      <w:r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</w:t>
      </w:r>
      <w:r w:rsidR="00F473F7">
        <w:rPr>
          <w:rFonts w:eastAsia="Arial Unicode MS"/>
          <w:lang w:eastAsia="zh-CN"/>
        </w:rPr>
        <w:t xml:space="preserve">discusses </w:t>
      </w:r>
      <w:r w:rsidR="005763EB" w:rsidRPr="005763EB">
        <w:rPr>
          <w:rFonts w:eastAsia="Arial Unicode MS"/>
          <w:lang w:eastAsia="zh-CN"/>
        </w:rPr>
        <w:t>UE capabilities</w:t>
      </w:r>
      <w:r w:rsidR="00F473F7">
        <w:rPr>
          <w:rFonts w:eastAsia="Arial Unicode MS"/>
          <w:lang w:eastAsia="zh-CN"/>
        </w:rPr>
        <w:t xml:space="preserve"> </w:t>
      </w:r>
      <w:r w:rsidR="00FA788C">
        <w:rPr>
          <w:rFonts w:eastAsia="Arial Unicode MS"/>
          <w:lang w:eastAsia="zh-CN"/>
        </w:rPr>
        <w:t xml:space="preserve">and the remaining issues </w:t>
      </w:r>
      <w:r w:rsidR="00F473F7">
        <w:rPr>
          <w:rFonts w:eastAsia="Arial Unicode MS"/>
          <w:lang w:eastAsia="zh-CN"/>
        </w:rPr>
        <w:t xml:space="preserve">for </w:t>
      </w:r>
      <w:r w:rsidR="009D5B59">
        <w:rPr>
          <w:rFonts w:eastAsia="Arial Unicode MS"/>
          <w:lang w:eastAsia="zh-CN"/>
        </w:rPr>
        <w:t xml:space="preserve">the </w:t>
      </w:r>
      <w:r w:rsidR="00F473F7">
        <w:rPr>
          <w:rFonts w:eastAsia="Arial Unicode MS"/>
          <w:lang w:eastAsia="zh-CN"/>
        </w:rPr>
        <w:t>new numerology</w:t>
      </w:r>
      <w:r w:rsidR="00587420">
        <w:rPr>
          <w:rFonts w:eastAsia="Arial Unicode MS"/>
          <w:lang w:eastAsia="zh-CN"/>
        </w:rPr>
        <w:t xml:space="preserve"> to support </w:t>
      </w:r>
      <w:r w:rsidR="00B51BD5">
        <w:rPr>
          <w:rFonts w:eastAsia="Arial Unicode MS"/>
          <w:lang w:eastAsia="zh-CN"/>
        </w:rPr>
        <w:t>mo</w:t>
      </w:r>
      <w:r w:rsidR="00FA788C">
        <w:rPr>
          <w:rFonts w:eastAsia="Arial Unicode MS"/>
          <w:lang w:eastAsia="zh-CN"/>
        </w:rPr>
        <w:t>bility</w:t>
      </w:r>
      <w:r w:rsidR="00497D9D">
        <w:rPr>
          <w:rFonts w:eastAsia="Arial Unicode MS"/>
          <w:lang w:eastAsia="zh-CN"/>
        </w:rPr>
        <w:t>.</w:t>
      </w:r>
    </w:p>
    <w:p w14:paraId="44CE37D3" w14:textId="01110A93" w:rsidR="00965C17" w:rsidRDefault="006C2084" w:rsidP="00965C17">
      <w:pPr>
        <w:pStyle w:val="Heading1"/>
        <w:rPr>
          <w:lang w:eastAsia="zh-CN"/>
        </w:rPr>
      </w:pPr>
      <w:r>
        <w:rPr>
          <w:lang w:eastAsia="zh-CN"/>
        </w:rPr>
        <w:t>B</w:t>
      </w:r>
      <w:r w:rsidR="009E3B39">
        <w:rPr>
          <w:lang w:eastAsia="zh-CN"/>
        </w:rPr>
        <w:t>aseband</w:t>
      </w:r>
      <w:r w:rsidR="00C705B9">
        <w:rPr>
          <w:lang w:eastAsia="zh-CN"/>
        </w:rPr>
        <w:t xml:space="preserve"> capabilities</w:t>
      </w:r>
    </w:p>
    <w:p w14:paraId="5EC0FCCC" w14:textId="2876A815" w:rsidR="007F5595" w:rsidRDefault="006C3707" w:rsidP="00D71144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The processing of the new numerology </w:t>
      </w:r>
      <w:r w:rsidR="00184833">
        <w:rPr>
          <w:rFonts w:eastAsia="Arial Unicode MS"/>
          <w:lang w:eastAsia="zh-CN"/>
        </w:rPr>
        <w:t>with 2.5 kHz SCS</w:t>
      </w:r>
      <w:r>
        <w:rPr>
          <w:rFonts w:eastAsia="Arial Unicode MS"/>
          <w:lang w:eastAsia="zh-CN"/>
        </w:rPr>
        <w:t xml:space="preserve"> requires </w:t>
      </w:r>
      <w:r w:rsidR="00184833">
        <w:rPr>
          <w:rFonts w:eastAsia="Arial Unicode MS"/>
          <w:lang w:eastAsia="zh-CN"/>
        </w:rPr>
        <w:t xml:space="preserve">a </w:t>
      </w:r>
      <w:r w:rsidR="000E17BF">
        <w:rPr>
          <w:rFonts w:eastAsia="Arial Unicode MS"/>
          <w:lang w:eastAsia="zh-CN"/>
        </w:rPr>
        <w:t xml:space="preserve">FFT size </w:t>
      </w:r>
      <w:r w:rsidR="00A17D44">
        <w:rPr>
          <w:rFonts w:eastAsia="Arial Unicode MS"/>
          <w:lang w:eastAsia="zh-CN"/>
        </w:rPr>
        <w:t>of 12288</w:t>
      </w:r>
      <w:r w:rsidR="008012AB">
        <w:rPr>
          <w:rFonts w:eastAsia="Arial Unicode MS"/>
          <w:lang w:eastAsia="zh-CN"/>
        </w:rPr>
        <w:t xml:space="preserve"> </w:t>
      </w:r>
      <w:r w:rsidR="000E17BF">
        <w:rPr>
          <w:rFonts w:eastAsia="Arial Unicode MS"/>
          <w:lang w:eastAsia="zh-CN"/>
        </w:rPr>
        <w:t xml:space="preserve">which is 6 times larger than </w:t>
      </w:r>
      <w:r w:rsidR="00CC71FB">
        <w:rPr>
          <w:rFonts w:eastAsia="Arial Unicode MS"/>
          <w:lang w:eastAsia="zh-CN"/>
        </w:rPr>
        <w:t xml:space="preserve">that is required for the </w:t>
      </w:r>
      <w:r w:rsidR="000E17BF">
        <w:rPr>
          <w:rFonts w:eastAsia="Arial Unicode MS"/>
          <w:lang w:eastAsia="zh-CN"/>
        </w:rPr>
        <w:t>legacy 15</w:t>
      </w:r>
      <w:r w:rsidR="00184833">
        <w:rPr>
          <w:rFonts w:eastAsia="Arial Unicode MS"/>
          <w:lang w:eastAsia="zh-CN"/>
        </w:rPr>
        <w:t xml:space="preserve"> </w:t>
      </w:r>
      <w:r w:rsidR="000E17BF">
        <w:rPr>
          <w:rFonts w:eastAsia="Arial Unicode MS"/>
          <w:lang w:eastAsia="zh-CN"/>
        </w:rPr>
        <w:t>kHz numerology</w:t>
      </w:r>
      <w:r w:rsidR="008012AB">
        <w:rPr>
          <w:rFonts w:eastAsia="Arial Unicode MS"/>
          <w:lang w:eastAsia="zh-CN"/>
        </w:rPr>
        <w:t xml:space="preserve"> with 2048 FFT size</w:t>
      </w:r>
      <w:r w:rsidR="000E17BF">
        <w:rPr>
          <w:rFonts w:eastAsia="Arial Unicode MS"/>
          <w:lang w:eastAsia="zh-CN"/>
        </w:rPr>
        <w:t>.</w:t>
      </w:r>
      <w:r w:rsidR="00184833">
        <w:rPr>
          <w:rFonts w:eastAsia="Arial Unicode MS"/>
          <w:lang w:eastAsia="zh-CN"/>
        </w:rPr>
        <w:t xml:space="preserve"> Thus, processing carriers with 2.5 kHz numerology require</w:t>
      </w:r>
      <w:r w:rsidR="00B01BAE">
        <w:rPr>
          <w:rFonts w:eastAsia="Arial Unicode MS"/>
          <w:lang w:eastAsia="zh-CN"/>
        </w:rPr>
        <w:t>s</w:t>
      </w:r>
      <w:r w:rsidR="007F5595">
        <w:rPr>
          <w:rFonts w:eastAsia="Arial Unicode MS"/>
          <w:lang w:eastAsia="zh-CN"/>
        </w:rPr>
        <w:t xml:space="preserve"> a larger memory to store the samples compared with legacy 15 kHz</w:t>
      </w:r>
      <w:r w:rsidR="007F5595">
        <w:rPr>
          <w:rFonts w:eastAsia="Arial Unicode MS" w:hint="eastAsia"/>
          <w:lang w:eastAsia="zh-CN"/>
        </w:rPr>
        <w:t xml:space="preserve"> </w:t>
      </w:r>
      <w:r w:rsidR="007F5595">
        <w:rPr>
          <w:rFonts w:eastAsia="Arial Unicode MS"/>
          <w:lang w:eastAsia="zh-CN"/>
        </w:rPr>
        <w:t>numerology.</w:t>
      </w:r>
    </w:p>
    <w:p w14:paraId="5DA712EE" w14:textId="6B1B042B" w:rsidR="00392BBE" w:rsidRDefault="007F5595" w:rsidP="00D71144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B</w:t>
      </w:r>
      <w:r>
        <w:rPr>
          <w:rFonts w:eastAsia="Arial Unicode MS"/>
          <w:lang w:eastAsia="zh-CN"/>
        </w:rPr>
        <w:t>ased on the descri</w:t>
      </w:r>
      <w:r w:rsidR="00CF5E0B">
        <w:rPr>
          <w:rFonts w:eastAsia="Arial Unicode MS"/>
          <w:lang w:eastAsia="zh-CN"/>
        </w:rPr>
        <w:t>ption</w:t>
      </w:r>
      <w:r>
        <w:rPr>
          <w:rFonts w:eastAsia="Arial Unicode MS"/>
          <w:lang w:eastAsia="zh-CN"/>
        </w:rPr>
        <w:t xml:space="preserve"> in TS 36.213</w:t>
      </w:r>
      <w:r w:rsidR="004F04E6">
        <w:rPr>
          <w:rFonts w:eastAsia="Arial Unicode MS"/>
          <w:lang w:eastAsia="zh-CN"/>
        </w:rPr>
        <w:t xml:space="preserve"> </w:t>
      </w:r>
      <w:r w:rsidR="004F04E6">
        <w:rPr>
          <w:rFonts w:eastAsia="Arial Unicode MS"/>
          <w:lang w:eastAsia="zh-CN"/>
        </w:rPr>
        <w:fldChar w:fldCharType="begin"/>
      </w:r>
      <w:r w:rsidR="004F04E6">
        <w:rPr>
          <w:rFonts w:eastAsia="Arial Unicode MS"/>
          <w:lang w:eastAsia="zh-CN"/>
        </w:rPr>
        <w:instrText xml:space="preserve"> REF _Ref16703321 \r \h </w:instrText>
      </w:r>
      <w:r w:rsidR="004F04E6">
        <w:rPr>
          <w:rFonts w:eastAsia="Arial Unicode MS"/>
          <w:lang w:eastAsia="zh-CN"/>
        </w:rPr>
      </w:r>
      <w:r w:rsidR="004F04E6">
        <w:rPr>
          <w:rFonts w:eastAsia="Arial Unicode MS"/>
          <w:lang w:eastAsia="zh-CN"/>
        </w:rPr>
        <w:fldChar w:fldCharType="separate"/>
      </w:r>
      <w:r w:rsidR="004F04E6">
        <w:rPr>
          <w:rFonts w:eastAsia="Arial Unicode MS"/>
          <w:lang w:eastAsia="zh-CN"/>
        </w:rPr>
        <w:t>[3]</w:t>
      </w:r>
      <w:r w:rsidR="004F04E6">
        <w:rPr>
          <w:rFonts w:eastAsia="Arial Unicode MS"/>
          <w:lang w:eastAsia="zh-CN"/>
        </w:rPr>
        <w:fldChar w:fldCharType="end"/>
      </w:r>
      <w:r>
        <w:rPr>
          <w:rFonts w:eastAsia="Arial Unicode MS"/>
          <w:lang w:eastAsia="zh-CN"/>
        </w:rPr>
        <w:t xml:space="preserve"> subclause 11.1</w:t>
      </w:r>
      <w:r w:rsidR="00CF5E0B">
        <w:rPr>
          <w:rFonts w:eastAsia="Arial Unicode MS"/>
          <w:lang w:eastAsia="zh-CN"/>
        </w:rPr>
        <w:t xml:space="preserve">, the UE may optionally report scaling factors </w:t>
      </w:r>
      <m:oMath>
        <m:sSup>
          <m:sSupPr>
            <m:ctrlPr>
              <w:rPr>
                <w:rFonts w:ascii="Cambria Math" w:eastAsia="Arial Unicode MS" w:hAnsi="Cambria Math"/>
                <w:lang w:eastAsia="zh-CN"/>
              </w:rPr>
            </m:ctrlPr>
          </m:sSupPr>
          <m:e>
            <m:r>
              <w:rPr>
                <w:rFonts w:ascii="Cambria Math" w:eastAsia="Arial Unicode MS" w:hAnsi="Cambria Math"/>
                <w:lang w:eastAsia="zh-CN"/>
              </w:rPr>
              <m:t>A</m:t>
            </m:r>
          </m:e>
          <m:sup>
            <m:d>
              <m:dPr>
                <m:endChr m:val=""/>
                <m:ctrlPr>
                  <w:rPr>
                    <w:rFonts w:ascii="Cambria Math" w:eastAsia="Arial Unicode MS" w:hAnsi="Cambria Math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Arial Unicode MS" w:hAnsi="Cambria Math"/>
                    <w:lang w:eastAsia="zh-CN"/>
                  </w:rPr>
                  <m:t>2.5</m:t>
                </m:r>
              </m:e>
            </m:d>
          </m:sup>
        </m:sSup>
      </m:oMath>
      <w:r w:rsidR="00CF5E0B">
        <w:rPr>
          <w:rFonts w:eastAsia="Arial Unicode MS" w:hint="eastAsia"/>
          <w:lang w:eastAsia="zh-CN"/>
        </w:rPr>
        <w:t xml:space="preserve"> </w:t>
      </w:r>
      <w:r w:rsidR="00CF5E0B">
        <w:rPr>
          <w:rFonts w:eastAsia="Arial Unicode MS"/>
          <w:lang w:eastAsia="zh-CN"/>
        </w:rPr>
        <w:t>to indicate a limitation on baseband capability</w:t>
      </w:r>
      <w:r w:rsidR="009D2EF0">
        <w:rPr>
          <w:rFonts w:eastAsia="Arial Unicode MS"/>
          <w:lang w:eastAsia="zh-CN"/>
        </w:rPr>
        <w:t xml:space="preserve"> of 2.5 kHz numerology</w:t>
      </w:r>
      <w:r w:rsidR="00CF5E0B">
        <w:rPr>
          <w:rFonts w:eastAsia="Arial Unicode MS"/>
          <w:lang w:eastAsia="zh-CN"/>
        </w:rPr>
        <w:t xml:space="preserve">. </w:t>
      </w:r>
      <w:r w:rsidR="00392BBE">
        <w:rPr>
          <w:rFonts w:eastAsia="Arial Unicode MS"/>
          <w:lang w:eastAsia="zh-CN"/>
        </w:rPr>
        <w:t xml:space="preserve">The scaling factors </w:t>
      </w:r>
      <m:oMath>
        <m:sSup>
          <m:sSupPr>
            <m:ctrlPr>
              <w:rPr>
                <w:rFonts w:ascii="Cambria Math" w:eastAsia="Arial Unicode MS" w:hAnsi="Cambria Math"/>
                <w:lang w:eastAsia="zh-CN"/>
              </w:rPr>
            </m:ctrlPr>
          </m:sSupPr>
          <m:e>
            <m:r>
              <w:rPr>
                <w:rFonts w:ascii="Cambria Math" w:eastAsia="Arial Unicode MS" w:hAnsi="Cambria Math"/>
                <w:lang w:eastAsia="zh-CN"/>
              </w:rPr>
              <m:t>A</m:t>
            </m:r>
          </m:e>
          <m:sup>
            <m:d>
              <m:dPr>
                <m:endChr m:val=""/>
                <m:ctrlPr>
                  <w:rPr>
                    <w:rFonts w:ascii="Cambria Math" w:eastAsia="Arial Unicode MS" w:hAnsi="Cambria Math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Arial Unicode MS" w:hAnsi="Cambria Math"/>
                    <w:lang w:eastAsia="zh-CN"/>
                  </w:rPr>
                  <m:t>2.5</m:t>
                </m:r>
              </m:e>
            </m:d>
          </m:sup>
        </m:sSup>
      </m:oMath>
      <w:r w:rsidR="00392BBE">
        <w:rPr>
          <w:rFonts w:eastAsia="Arial Unicode MS" w:hint="eastAsia"/>
          <w:lang w:eastAsia="zh-CN"/>
        </w:rPr>
        <w:t xml:space="preserve"> </w:t>
      </w:r>
      <w:r w:rsidR="00392BBE">
        <w:rPr>
          <w:rFonts w:eastAsia="Arial Unicode MS"/>
          <w:lang w:eastAsia="zh-CN"/>
        </w:rPr>
        <w:t xml:space="preserve">can be chosen from </w:t>
      </w:r>
      <w:r w:rsidR="00392BBE">
        <w:rPr>
          <w:rFonts w:eastAsia="Arial Unicode MS" w:hint="eastAsia"/>
          <w:lang w:eastAsia="zh-CN"/>
        </w:rPr>
        <w:t>{</w:t>
      </w:r>
      <w:r w:rsidR="00392BBE">
        <w:rPr>
          <w:rFonts w:eastAsia="Arial Unicode MS"/>
          <w:lang w:eastAsia="zh-CN"/>
        </w:rPr>
        <w:t>2, 4, 6, 8</w:t>
      </w:r>
      <w:r w:rsidR="00392BBE">
        <w:rPr>
          <w:rFonts w:eastAsia="Arial Unicode MS" w:hint="eastAsia"/>
          <w:lang w:eastAsia="zh-CN"/>
        </w:rPr>
        <w:t>}</w:t>
      </w:r>
      <w:r w:rsidR="00392BBE">
        <w:rPr>
          <w:rFonts w:eastAsia="Arial Unicode MS"/>
          <w:lang w:eastAsia="zh-CN"/>
        </w:rPr>
        <w:t>.</w:t>
      </w:r>
    </w:p>
    <w:p w14:paraId="7EF2D761" w14:textId="0EB7005E" w:rsidR="000E17BF" w:rsidRPr="000B10B5" w:rsidRDefault="000B10B5" w:rsidP="00D71144">
      <w:pPr>
        <w:rPr>
          <w:b/>
          <w:i/>
          <w:lang w:eastAsia="zh-CN"/>
        </w:rPr>
      </w:pPr>
      <w:r w:rsidRPr="0010303B">
        <w:rPr>
          <w:b/>
          <w:i/>
          <w:u w:val="single"/>
          <w:lang w:eastAsia="zh-CN"/>
        </w:rPr>
        <w:t>Proposal 1</w:t>
      </w:r>
      <w:r w:rsidRPr="0010303B">
        <w:rPr>
          <w:b/>
          <w:i/>
          <w:lang w:eastAsia="zh-CN"/>
        </w:rPr>
        <w:t xml:space="preserve">: </w:t>
      </w:r>
      <w:r w:rsidR="001E7998">
        <w:rPr>
          <w:b/>
          <w:i/>
          <w:lang w:eastAsia="zh-CN"/>
        </w:rPr>
        <w:t>T</w:t>
      </w:r>
      <w:r w:rsidRPr="000B10B5">
        <w:rPr>
          <w:b/>
          <w:i/>
          <w:lang w:eastAsia="zh-CN"/>
        </w:rPr>
        <w:t xml:space="preserve">he values for </w:t>
      </w:r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</m:t>
            </m:r>
          </m:e>
          <m:sup>
            <m:d>
              <m:dPr>
                <m:endChr m:val="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2.5</m:t>
                </m:r>
              </m:e>
            </m:d>
          </m:sup>
        </m:sSup>
      </m:oMath>
      <w:r>
        <w:rPr>
          <w:rFonts w:hint="eastAsia"/>
          <w:b/>
          <w:i/>
          <w:lang w:eastAsia="zh-CN"/>
        </w:rPr>
        <w:t xml:space="preserve"> </w:t>
      </w:r>
      <w:r w:rsidR="00A41204">
        <w:rPr>
          <w:b/>
          <w:i/>
          <w:lang w:eastAsia="zh-CN"/>
        </w:rPr>
        <w:t>can be</w:t>
      </w:r>
      <w:r w:rsidRPr="000B10B5">
        <w:rPr>
          <w:b/>
          <w:i/>
          <w:lang w:eastAsia="zh-CN"/>
        </w:rPr>
        <w:t xml:space="preserve"> </w:t>
      </w:r>
      <w:r w:rsidRPr="000B10B5">
        <w:rPr>
          <w:rFonts w:hint="eastAsia"/>
          <w:b/>
          <w:i/>
          <w:lang w:eastAsia="zh-CN"/>
        </w:rPr>
        <w:t>{</w:t>
      </w:r>
      <w:r w:rsidRPr="000B10B5">
        <w:rPr>
          <w:b/>
          <w:i/>
          <w:lang w:eastAsia="zh-CN"/>
        </w:rPr>
        <w:t>2, 4, 6, 8</w:t>
      </w:r>
      <w:r w:rsidRPr="000B10B5">
        <w:rPr>
          <w:rFonts w:hint="eastAsia"/>
          <w:b/>
          <w:i/>
          <w:lang w:eastAsia="zh-CN"/>
        </w:rPr>
        <w:t>}</w:t>
      </w:r>
      <w:r w:rsidR="00A41204">
        <w:rPr>
          <w:b/>
          <w:i/>
          <w:lang w:eastAsia="zh-CN"/>
        </w:rPr>
        <w:t xml:space="preserve"> for baseband capability scaling</w:t>
      </w:r>
      <w:r w:rsidR="00821413">
        <w:rPr>
          <w:b/>
          <w:i/>
          <w:lang w:eastAsia="zh-CN"/>
        </w:rPr>
        <w:t xml:space="preserve"> to support the numerology of 2.5 KHz</w:t>
      </w:r>
      <w:r>
        <w:rPr>
          <w:b/>
          <w:i/>
          <w:lang w:eastAsia="zh-CN"/>
        </w:rPr>
        <w:t>.</w:t>
      </w:r>
    </w:p>
    <w:p w14:paraId="0B9952D1" w14:textId="77777777" w:rsidR="00BE16EC" w:rsidRPr="00BE16EC" w:rsidRDefault="00BE16EC" w:rsidP="00040D31">
      <w:pPr>
        <w:rPr>
          <w:bCs/>
          <w:lang w:eastAsia="zh-CN"/>
        </w:rPr>
      </w:pPr>
    </w:p>
    <w:p w14:paraId="18B94AA5" w14:textId="77777777" w:rsidR="00157FC3" w:rsidRPr="0058590B" w:rsidRDefault="00747F48" w:rsidP="00CF195E">
      <w:pPr>
        <w:pStyle w:val="Heading1"/>
      </w:pPr>
      <w:r w:rsidRPr="0058590B">
        <w:t>Conclusion</w:t>
      </w:r>
      <w:r w:rsidR="006B1FD5" w:rsidRPr="0058590B">
        <w:t>s</w:t>
      </w:r>
    </w:p>
    <w:p w14:paraId="56AD2BFB" w14:textId="4314AAEF" w:rsidR="00F777CC" w:rsidRDefault="00716730" w:rsidP="00716730">
      <w:pPr>
        <w:rPr>
          <w:rFonts w:eastAsiaTheme="minorEastAsia"/>
          <w:lang w:eastAsia="zh-CN"/>
        </w:rPr>
      </w:pPr>
      <w:r>
        <w:rPr>
          <w:rFonts w:eastAsia="Arial Unicode MS" w:hint="eastAsia"/>
          <w:lang w:eastAsia="zh-CN"/>
        </w:rPr>
        <w:t>I</w:t>
      </w:r>
      <w:r>
        <w:rPr>
          <w:rFonts w:eastAsia="Arial Unicode MS"/>
          <w:lang w:eastAsia="zh-CN"/>
        </w:rPr>
        <w:t xml:space="preserve">n this contribution, </w:t>
      </w:r>
      <w:r w:rsidR="00A41204">
        <w:rPr>
          <w:rFonts w:eastAsia="Arial Unicode MS"/>
          <w:lang w:eastAsia="zh-CN"/>
        </w:rPr>
        <w:t>UE baseband capability is discussed which leads to the following proposal</w:t>
      </w:r>
      <w:r w:rsidR="00162C85">
        <w:rPr>
          <w:rFonts w:eastAsia="Arial Unicode MS"/>
          <w:lang w:eastAsia="zh-CN"/>
        </w:rPr>
        <w:t>:</w:t>
      </w:r>
    </w:p>
    <w:p w14:paraId="28CBCB07" w14:textId="799772BC" w:rsidR="001E7998" w:rsidRPr="000B10B5" w:rsidRDefault="001E7998" w:rsidP="001E7998">
      <w:pPr>
        <w:rPr>
          <w:b/>
          <w:i/>
          <w:lang w:eastAsia="zh-CN"/>
        </w:rPr>
      </w:pPr>
      <w:r w:rsidRPr="0010303B">
        <w:rPr>
          <w:b/>
          <w:i/>
          <w:u w:val="single"/>
          <w:lang w:eastAsia="zh-CN"/>
        </w:rPr>
        <w:t>Proposal 1</w:t>
      </w:r>
      <w:r w:rsidRPr="0010303B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</w:t>
      </w:r>
      <w:r w:rsidRPr="000B10B5">
        <w:rPr>
          <w:b/>
          <w:i/>
          <w:lang w:eastAsia="zh-CN"/>
        </w:rPr>
        <w:t xml:space="preserve">he values for </w:t>
      </w:r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</m:t>
            </m:r>
          </m:e>
          <m:sup>
            <m:d>
              <m:dPr>
                <m:endChr m:val=""/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2.5</m:t>
                </m:r>
              </m:e>
            </m:d>
          </m:sup>
        </m:sSup>
      </m:oMath>
      <w:r>
        <w:rPr>
          <w:rFonts w:hint="eastAsia"/>
          <w:b/>
          <w:i/>
          <w:lang w:eastAsia="zh-CN"/>
        </w:rPr>
        <w:t xml:space="preserve"> </w:t>
      </w:r>
      <w:r w:rsidR="00A41204">
        <w:rPr>
          <w:b/>
          <w:i/>
          <w:lang w:eastAsia="zh-CN"/>
        </w:rPr>
        <w:t>can be</w:t>
      </w:r>
      <w:r w:rsidR="00A41204" w:rsidRPr="000B10B5">
        <w:rPr>
          <w:b/>
          <w:i/>
          <w:lang w:eastAsia="zh-CN"/>
        </w:rPr>
        <w:t xml:space="preserve"> </w:t>
      </w:r>
      <w:r w:rsidRPr="000B10B5">
        <w:rPr>
          <w:rFonts w:hint="eastAsia"/>
          <w:b/>
          <w:i/>
          <w:lang w:eastAsia="zh-CN"/>
        </w:rPr>
        <w:t>{</w:t>
      </w:r>
      <w:r w:rsidRPr="000B10B5">
        <w:rPr>
          <w:b/>
          <w:i/>
          <w:lang w:eastAsia="zh-CN"/>
        </w:rPr>
        <w:t>2, 4, 6, 8</w:t>
      </w:r>
      <w:r w:rsidRPr="000B10B5">
        <w:rPr>
          <w:rFonts w:hint="eastAsia"/>
          <w:b/>
          <w:i/>
          <w:lang w:eastAsia="zh-CN"/>
        </w:rPr>
        <w:t>}</w:t>
      </w:r>
      <w:r w:rsidR="00A41204">
        <w:rPr>
          <w:b/>
          <w:i/>
          <w:lang w:eastAsia="zh-CN"/>
        </w:rPr>
        <w:t xml:space="preserve"> for baseband capability scaling</w:t>
      </w:r>
      <w:r w:rsidR="00821413">
        <w:rPr>
          <w:b/>
          <w:i/>
          <w:lang w:eastAsia="zh-CN"/>
        </w:rPr>
        <w:t xml:space="preserve"> to support the numerology of 2.5 KHz</w:t>
      </w:r>
      <w:r>
        <w:rPr>
          <w:b/>
          <w:i/>
          <w:lang w:eastAsia="zh-CN"/>
        </w:rPr>
        <w:t>.</w:t>
      </w:r>
    </w:p>
    <w:p w14:paraId="0D5D2FA2" w14:textId="77777777" w:rsidR="00C02C53" w:rsidRPr="00C02C53" w:rsidRDefault="00C02C53" w:rsidP="006B1FD5">
      <w:pPr>
        <w:rPr>
          <w:b/>
          <w:bCs/>
          <w:lang w:val="en-GB"/>
        </w:rPr>
      </w:pPr>
    </w:p>
    <w:p w14:paraId="410E44E3" w14:textId="77777777" w:rsidR="001D780E" w:rsidRPr="0058590B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58590B">
        <w:t>References</w:t>
      </w:r>
    </w:p>
    <w:p w14:paraId="1E90AB11" w14:textId="3EF1BD55" w:rsidR="00414C2B" w:rsidRDefault="00447043" w:rsidP="00DA5F2B">
      <w:pPr>
        <w:pStyle w:val="References"/>
      </w:pPr>
      <w:bookmarkStart w:id="7" w:name="_Ref528247146"/>
      <w:bookmarkStart w:id="8" w:name="_Ref12590"/>
      <w:bookmarkEnd w:id="3"/>
      <w:bookmarkEnd w:id="4"/>
      <w:bookmarkEnd w:id="5"/>
      <w:bookmarkEnd w:id="6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7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8"/>
    </w:p>
    <w:p w14:paraId="25A7F3DD" w14:textId="51FF3FD5" w:rsidR="00CE6665" w:rsidRDefault="00CE6665" w:rsidP="00CE6665">
      <w:pPr>
        <w:pStyle w:val="References"/>
        <w:jc w:val="left"/>
        <w:rPr>
          <w:lang w:eastAsia="zh-CN"/>
        </w:rPr>
      </w:pPr>
      <w:bookmarkStart w:id="9" w:name="_Ref528088041"/>
      <w:bookmarkStart w:id="10" w:name="_Ref524966456"/>
      <w:r>
        <w:rPr>
          <w:lang w:eastAsia="zh-CN"/>
        </w:rPr>
        <w:t>RAN1#9</w:t>
      </w:r>
      <w:r w:rsidR="00D01F64">
        <w:rPr>
          <w:lang w:eastAsia="zh-CN"/>
        </w:rPr>
        <w:t>8</w:t>
      </w:r>
      <w:r w:rsidR="00BD578E">
        <w:rPr>
          <w:lang w:eastAsia="zh-CN"/>
        </w:rPr>
        <w:t>bis</w:t>
      </w:r>
      <w:r>
        <w:rPr>
          <w:lang w:eastAsia="zh-CN"/>
        </w:rPr>
        <w:t xml:space="preserve"> Chairman</w:t>
      </w:r>
      <w:r w:rsidR="005763EB">
        <w:rPr>
          <w:lang w:eastAsia="zh-CN"/>
        </w:rPr>
        <w:t>’s</w:t>
      </w:r>
      <w:r>
        <w:rPr>
          <w:lang w:eastAsia="zh-CN"/>
        </w:rPr>
        <w:t xml:space="preserve"> notes,</w:t>
      </w:r>
      <w:r w:rsidR="00BD578E">
        <w:rPr>
          <w:lang w:eastAsia="zh-CN"/>
        </w:rPr>
        <w:t xml:space="preserve"> Chongqing</w:t>
      </w:r>
      <w:r>
        <w:rPr>
          <w:lang w:eastAsia="zh-CN"/>
        </w:rPr>
        <w:t xml:space="preserve">, </w:t>
      </w:r>
      <w:r w:rsidR="00D01F64" w:rsidRPr="00D01F64">
        <w:rPr>
          <w:lang w:eastAsia="zh-CN"/>
        </w:rPr>
        <w:t>C</w:t>
      </w:r>
      <w:r w:rsidR="00BD578E">
        <w:rPr>
          <w:lang w:eastAsia="zh-CN"/>
        </w:rPr>
        <w:t>hina</w:t>
      </w:r>
      <w:r w:rsidRPr="002A1916">
        <w:rPr>
          <w:lang w:eastAsia="zh-CN"/>
        </w:rPr>
        <w:t>.</w:t>
      </w:r>
      <w:bookmarkEnd w:id="9"/>
    </w:p>
    <w:p w14:paraId="41122FD3" w14:textId="731CBBD7" w:rsidR="00254890" w:rsidRPr="00B40D1E" w:rsidRDefault="00A610B7" w:rsidP="00844B6D">
      <w:pPr>
        <w:pStyle w:val="References"/>
      </w:pPr>
      <w:bookmarkStart w:id="11" w:name="_Ref16703321"/>
      <w:bookmarkEnd w:id="10"/>
      <w:r>
        <w:t>T</w:t>
      </w:r>
      <w:r w:rsidR="00EE25A1">
        <w:t>S</w:t>
      </w:r>
      <w:r>
        <w:t xml:space="preserve"> 36.</w:t>
      </w:r>
      <w:r w:rsidR="00EE25A1">
        <w:t>213</w:t>
      </w:r>
      <w:r>
        <w:t>, “</w:t>
      </w:r>
      <w:r w:rsidR="00EE25A1" w:rsidRPr="00E9040D">
        <w:t>Physical layer procedures</w:t>
      </w:r>
      <w:r>
        <w:t>,” v</w:t>
      </w:r>
      <w:r w:rsidR="00EE25A1">
        <w:t>15</w:t>
      </w:r>
      <w:r>
        <w:t>.</w:t>
      </w:r>
      <w:r w:rsidR="00EE25A1">
        <w:t>7</w:t>
      </w:r>
      <w:r>
        <w:t>.0 (2019-0</w:t>
      </w:r>
      <w:r w:rsidR="00EE25A1">
        <w:t>9</w:t>
      </w:r>
      <w:r>
        <w:t>).</w:t>
      </w:r>
      <w:bookmarkEnd w:id="11"/>
    </w:p>
    <w:sectPr w:rsidR="00254890" w:rsidRPr="00B40D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8A6D7" w14:textId="77777777" w:rsidR="00FB5276" w:rsidRDefault="00FB5276">
      <w:r>
        <w:separator/>
      </w:r>
    </w:p>
  </w:endnote>
  <w:endnote w:type="continuationSeparator" w:id="0">
    <w:p w14:paraId="48D1B504" w14:textId="77777777" w:rsidR="00FB5276" w:rsidRDefault="00FB5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2D7CA" w14:textId="77777777" w:rsidR="00FB5276" w:rsidRDefault="00FB5276">
      <w:r>
        <w:separator/>
      </w:r>
    </w:p>
  </w:footnote>
  <w:footnote w:type="continuationSeparator" w:id="0">
    <w:p w14:paraId="064B5FD7" w14:textId="77777777" w:rsidR="00FB5276" w:rsidRDefault="00FB5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2D0E"/>
    <w:multiLevelType w:val="hybridMultilevel"/>
    <w:tmpl w:val="A3441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7704A"/>
    <w:multiLevelType w:val="hybridMultilevel"/>
    <w:tmpl w:val="4104A8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872393C"/>
    <w:multiLevelType w:val="hybridMultilevel"/>
    <w:tmpl w:val="61FC9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AD34EA1"/>
    <w:multiLevelType w:val="hybridMultilevel"/>
    <w:tmpl w:val="99E0B0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3"/>
  </w:num>
  <w:num w:numId="5">
    <w:abstractNumId w:val="4"/>
  </w:num>
  <w:num w:numId="6">
    <w:abstractNumId w:val="12"/>
  </w:num>
  <w:num w:numId="7">
    <w:abstractNumId w:val="1"/>
  </w:num>
  <w:num w:numId="8">
    <w:abstractNumId w:val="5"/>
  </w:num>
  <w:num w:numId="9">
    <w:abstractNumId w:val="14"/>
  </w:num>
  <w:num w:numId="10">
    <w:abstractNumId w:val="2"/>
  </w:num>
  <w:num w:numId="11">
    <w:abstractNumId w:val="3"/>
  </w:num>
  <w:num w:numId="12">
    <w:abstractNumId w:val="11"/>
  </w:num>
  <w:num w:numId="13">
    <w:abstractNumId w:val="7"/>
  </w:num>
  <w:num w:numId="14">
    <w:abstractNumId w:val="9"/>
  </w:num>
  <w:num w:numId="15">
    <w:abstractNumId w:val="0"/>
  </w:num>
  <w:num w:numId="1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018"/>
    <w:rsid w:val="000072B6"/>
    <w:rsid w:val="00007813"/>
    <w:rsid w:val="000102D7"/>
    <w:rsid w:val="000109E6"/>
    <w:rsid w:val="00011278"/>
    <w:rsid w:val="00011F04"/>
    <w:rsid w:val="00011F67"/>
    <w:rsid w:val="00012862"/>
    <w:rsid w:val="000128E6"/>
    <w:rsid w:val="00015A05"/>
    <w:rsid w:val="00015EFB"/>
    <w:rsid w:val="000165E2"/>
    <w:rsid w:val="00016B0E"/>
    <w:rsid w:val="000172BE"/>
    <w:rsid w:val="0001775B"/>
    <w:rsid w:val="00017D8A"/>
    <w:rsid w:val="00020E86"/>
    <w:rsid w:val="00023388"/>
    <w:rsid w:val="00023425"/>
    <w:rsid w:val="000241BE"/>
    <w:rsid w:val="000242F2"/>
    <w:rsid w:val="000257E9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2056"/>
    <w:rsid w:val="000328CA"/>
    <w:rsid w:val="00032E40"/>
    <w:rsid w:val="000334AE"/>
    <w:rsid w:val="0003376B"/>
    <w:rsid w:val="00034676"/>
    <w:rsid w:val="000346E6"/>
    <w:rsid w:val="000352B3"/>
    <w:rsid w:val="00035912"/>
    <w:rsid w:val="00036660"/>
    <w:rsid w:val="0004023E"/>
    <w:rsid w:val="0004024B"/>
    <w:rsid w:val="00040D31"/>
    <w:rsid w:val="00041C57"/>
    <w:rsid w:val="000434B7"/>
    <w:rsid w:val="000435E4"/>
    <w:rsid w:val="00044FE9"/>
    <w:rsid w:val="00046796"/>
    <w:rsid w:val="000467FD"/>
    <w:rsid w:val="0004682C"/>
    <w:rsid w:val="0004692C"/>
    <w:rsid w:val="00046AAF"/>
    <w:rsid w:val="00046ABD"/>
    <w:rsid w:val="00047225"/>
    <w:rsid w:val="00047A67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1DB5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3E50"/>
    <w:rsid w:val="000745AA"/>
    <w:rsid w:val="00074E86"/>
    <w:rsid w:val="00076097"/>
    <w:rsid w:val="00076541"/>
    <w:rsid w:val="00076CB0"/>
    <w:rsid w:val="00076E44"/>
    <w:rsid w:val="000772F4"/>
    <w:rsid w:val="000776EB"/>
    <w:rsid w:val="00081E4D"/>
    <w:rsid w:val="000823B0"/>
    <w:rsid w:val="0008335B"/>
    <w:rsid w:val="00083379"/>
    <w:rsid w:val="00083587"/>
    <w:rsid w:val="000836B7"/>
    <w:rsid w:val="00083838"/>
    <w:rsid w:val="00083B6A"/>
    <w:rsid w:val="00084E0C"/>
    <w:rsid w:val="00085E04"/>
    <w:rsid w:val="00086800"/>
    <w:rsid w:val="00087913"/>
    <w:rsid w:val="000902DC"/>
    <w:rsid w:val="00090946"/>
    <w:rsid w:val="000911AE"/>
    <w:rsid w:val="00092F36"/>
    <w:rsid w:val="00093697"/>
    <w:rsid w:val="00093D42"/>
    <w:rsid w:val="00093DD0"/>
    <w:rsid w:val="00094A16"/>
    <w:rsid w:val="00094DE6"/>
    <w:rsid w:val="00096356"/>
    <w:rsid w:val="00096653"/>
    <w:rsid w:val="0009702A"/>
    <w:rsid w:val="0009794B"/>
    <w:rsid w:val="00097C99"/>
    <w:rsid w:val="000A0F14"/>
    <w:rsid w:val="000A104A"/>
    <w:rsid w:val="000A1441"/>
    <w:rsid w:val="000A1A06"/>
    <w:rsid w:val="000A1B60"/>
    <w:rsid w:val="000A1DC8"/>
    <w:rsid w:val="000A21B4"/>
    <w:rsid w:val="000A22AC"/>
    <w:rsid w:val="000A2CC7"/>
    <w:rsid w:val="000A2ED6"/>
    <w:rsid w:val="000A41D1"/>
    <w:rsid w:val="000A4205"/>
    <w:rsid w:val="000A4226"/>
    <w:rsid w:val="000A4A19"/>
    <w:rsid w:val="000A6351"/>
    <w:rsid w:val="000A63D6"/>
    <w:rsid w:val="000A677C"/>
    <w:rsid w:val="000A6B3E"/>
    <w:rsid w:val="000A75CC"/>
    <w:rsid w:val="000A7B38"/>
    <w:rsid w:val="000A7F11"/>
    <w:rsid w:val="000B01E0"/>
    <w:rsid w:val="000B0343"/>
    <w:rsid w:val="000B10B5"/>
    <w:rsid w:val="000B125E"/>
    <w:rsid w:val="000B1FE1"/>
    <w:rsid w:val="000B2985"/>
    <w:rsid w:val="000B2C88"/>
    <w:rsid w:val="000B3342"/>
    <w:rsid w:val="000B4764"/>
    <w:rsid w:val="000B51FA"/>
    <w:rsid w:val="000B5905"/>
    <w:rsid w:val="000B5975"/>
    <w:rsid w:val="000B6D40"/>
    <w:rsid w:val="000B6E2C"/>
    <w:rsid w:val="000B76C5"/>
    <w:rsid w:val="000B7771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C726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7BF"/>
    <w:rsid w:val="000E18DF"/>
    <w:rsid w:val="000E50FE"/>
    <w:rsid w:val="000E5697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5A3"/>
    <w:rsid w:val="00101CB8"/>
    <w:rsid w:val="001026CA"/>
    <w:rsid w:val="0010303B"/>
    <w:rsid w:val="0010382E"/>
    <w:rsid w:val="00103AEE"/>
    <w:rsid w:val="00104093"/>
    <w:rsid w:val="00104210"/>
    <w:rsid w:val="001043C2"/>
    <w:rsid w:val="001043E1"/>
    <w:rsid w:val="001046C3"/>
    <w:rsid w:val="00104B91"/>
    <w:rsid w:val="00104BBA"/>
    <w:rsid w:val="0010505A"/>
    <w:rsid w:val="00105CC7"/>
    <w:rsid w:val="0010687D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6F3"/>
    <w:rsid w:val="00121AF0"/>
    <w:rsid w:val="00123ED4"/>
    <w:rsid w:val="00124864"/>
    <w:rsid w:val="00124D84"/>
    <w:rsid w:val="001250DD"/>
    <w:rsid w:val="00125733"/>
    <w:rsid w:val="001263AA"/>
    <w:rsid w:val="00127BA6"/>
    <w:rsid w:val="00130417"/>
    <w:rsid w:val="00130779"/>
    <w:rsid w:val="001307A1"/>
    <w:rsid w:val="001321D3"/>
    <w:rsid w:val="00133599"/>
    <w:rsid w:val="00133BF7"/>
    <w:rsid w:val="0013468B"/>
    <w:rsid w:val="00134B88"/>
    <w:rsid w:val="00135B26"/>
    <w:rsid w:val="00136A23"/>
    <w:rsid w:val="00136B99"/>
    <w:rsid w:val="00136F73"/>
    <w:rsid w:val="00140261"/>
    <w:rsid w:val="0014063E"/>
    <w:rsid w:val="001407F2"/>
    <w:rsid w:val="0014087D"/>
    <w:rsid w:val="00140F74"/>
    <w:rsid w:val="00141191"/>
    <w:rsid w:val="0014159C"/>
    <w:rsid w:val="00142665"/>
    <w:rsid w:val="0014384A"/>
    <w:rsid w:val="0014450F"/>
    <w:rsid w:val="00144BC5"/>
    <w:rsid w:val="00144D8F"/>
    <w:rsid w:val="00145C74"/>
    <w:rsid w:val="0014623A"/>
    <w:rsid w:val="001462E9"/>
    <w:rsid w:val="00146B9F"/>
    <w:rsid w:val="00146E32"/>
    <w:rsid w:val="00151116"/>
    <w:rsid w:val="00151619"/>
    <w:rsid w:val="00151CA4"/>
    <w:rsid w:val="00151FDC"/>
    <w:rsid w:val="00152835"/>
    <w:rsid w:val="00153218"/>
    <w:rsid w:val="001551C3"/>
    <w:rsid w:val="0015542E"/>
    <w:rsid w:val="001559FA"/>
    <w:rsid w:val="0015600D"/>
    <w:rsid w:val="001560B4"/>
    <w:rsid w:val="00156374"/>
    <w:rsid w:val="001577D8"/>
    <w:rsid w:val="00157FC3"/>
    <w:rsid w:val="00160739"/>
    <w:rsid w:val="00160980"/>
    <w:rsid w:val="0016271E"/>
    <w:rsid w:val="00162C85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670BF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69A6"/>
    <w:rsid w:val="00177069"/>
    <w:rsid w:val="00177FC1"/>
    <w:rsid w:val="00180094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4080"/>
    <w:rsid w:val="00184833"/>
    <w:rsid w:val="00185234"/>
    <w:rsid w:val="0018588A"/>
    <w:rsid w:val="00186404"/>
    <w:rsid w:val="00187252"/>
    <w:rsid w:val="001875F6"/>
    <w:rsid w:val="00191C91"/>
    <w:rsid w:val="00192DD9"/>
    <w:rsid w:val="001931CA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6EA"/>
    <w:rsid w:val="001A180D"/>
    <w:rsid w:val="001A1BAC"/>
    <w:rsid w:val="001A23CE"/>
    <w:rsid w:val="001A2C89"/>
    <w:rsid w:val="001A46E9"/>
    <w:rsid w:val="001A4A45"/>
    <w:rsid w:val="001A5C71"/>
    <w:rsid w:val="001A673E"/>
    <w:rsid w:val="001A7763"/>
    <w:rsid w:val="001B0366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48A4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378C"/>
    <w:rsid w:val="001D457E"/>
    <w:rsid w:val="001D5033"/>
    <w:rsid w:val="001D51A4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1A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E7998"/>
    <w:rsid w:val="001F0180"/>
    <w:rsid w:val="001F1308"/>
    <w:rsid w:val="001F1525"/>
    <w:rsid w:val="001F1E87"/>
    <w:rsid w:val="001F1EB6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01B"/>
    <w:rsid w:val="002019D8"/>
    <w:rsid w:val="00201ACD"/>
    <w:rsid w:val="00201EC7"/>
    <w:rsid w:val="0020349A"/>
    <w:rsid w:val="002034B4"/>
    <w:rsid w:val="002038A7"/>
    <w:rsid w:val="00203A78"/>
    <w:rsid w:val="00204032"/>
    <w:rsid w:val="0020442C"/>
    <w:rsid w:val="00204BAD"/>
    <w:rsid w:val="00204BE4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59DD"/>
    <w:rsid w:val="002164D8"/>
    <w:rsid w:val="00220894"/>
    <w:rsid w:val="00220A81"/>
    <w:rsid w:val="00221542"/>
    <w:rsid w:val="00221772"/>
    <w:rsid w:val="002236DE"/>
    <w:rsid w:val="00224952"/>
    <w:rsid w:val="00224DD2"/>
    <w:rsid w:val="00225905"/>
    <w:rsid w:val="00225A6A"/>
    <w:rsid w:val="00225AC7"/>
    <w:rsid w:val="00225ACC"/>
    <w:rsid w:val="002301FF"/>
    <w:rsid w:val="00230B0A"/>
    <w:rsid w:val="00231ABC"/>
    <w:rsid w:val="00231C25"/>
    <w:rsid w:val="00231C6F"/>
    <w:rsid w:val="0023244C"/>
    <w:rsid w:val="00232A90"/>
    <w:rsid w:val="00234151"/>
    <w:rsid w:val="00234926"/>
    <w:rsid w:val="00234F8C"/>
    <w:rsid w:val="002354EA"/>
    <w:rsid w:val="00235542"/>
    <w:rsid w:val="002369B0"/>
    <w:rsid w:val="00236AD8"/>
    <w:rsid w:val="00237BC0"/>
    <w:rsid w:val="002401F5"/>
    <w:rsid w:val="00240ADB"/>
    <w:rsid w:val="00240B73"/>
    <w:rsid w:val="00240E54"/>
    <w:rsid w:val="002423A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4890"/>
    <w:rsid w:val="002551D0"/>
    <w:rsid w:val="00255374"/>
    <w:rsid w:val="00257105"/>
    <w:rsid w:val="002575EF"/>
    <w:rsid w:val="00257BF4"/>
    <w:rsid w:val="00260003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733"/>
    <w:rsid w:val="00266B13"/>
    <w:rsid w:val="00270728"/>
    <w:rsid w:val="00270D42"/>
    <w:rsid w:val="0027195D"/>
    <w:rsid w:val="00272B03"/>
    <w:rsid w:val="002733E2"/>
    <w:rsid w:val="002738C8"/>
    <w:rsid w:val="00273DC9"/>
    <w:rsid w:val="002750B1"/>
    <w:rsid w:val="00276A35"/>
    <w:rsid w:val="00277835"/>
    <w:rsid w:val="002803CD"/>
    <w:rsid w:val="00280AB1"/>
    <w:rsid w:val="00280B4D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237F"/>
    <w:rsid w:val="00292715"/>
    <w:rsid w:val="00292C0B"/>
    <w:rsid w:val="00293E57"/>
    <w:rsid w:val="002947D1"/>
    <w:rsid w:val="002948DF"/>
    <w:rsid w:val="00294D90"/>
    <w:rsid w:val="0029518F"/>
    <w:rsid w:val="00295FD0"/>
    <w:rsid w:val="002A0749"/>
    <w:rsid w:val="002A1CDC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343"/>
    <w:rsid w:val="002B1A69"/>
    <w:rsid w:val="002B1D62"/>
    <w:rsid w:val="002B2723"/>
    <w:rsid w:val="002B2D74"/>
    <w:rsid w:val="002B2E4A"/>
    <w:rsid w:val="002B303A"/>
    <w:rsid w:val="002B3EAC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11B7"/>
    <w:rsid w:val="002D1A48"/>
    <w:rsid w:val="002D1AC5"/>
    <w:rsid w:val="002D3251"/>
    <w:rsid w:val="002D3BBC"/>
    <w:rsid w:val="002D438A"/>
    <w:rsid w:val="002D45C1"/>
    <w:rsid w:val="002D5081"/>
    <w:rsid w:val="002D53C8"/>
    <w:rsid w:val="002D5738"/>
    <w:rsid w:val="002D5E53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5CFF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34B"/>
    <w:rsid w:val="002F7BE3"/>
    <w:rsid w:val="002F7E6A"/>
    <w:rsid w:val="00300165"/>
    <w:rsid w:val="00300F00"/>
    <w:rsid w:val="003010CF"/>
    <w:rsid w:val="00303440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12A7"/>
    <w:rsid w:val="00312400"/>
    <w:rsid w:val="00312739"/>
    <w:rsid w:val="003129AF"/>
    <w:rsid w:val="00312D10"/>
    <w:rsid w:val="00313C7D"/>
    <w:rsid w:val="0031474A"/>
    <w:rsid w:val="003178DA"/>
    <w:rsid w:val="00317DB8"/>
    <w:rsid w:val="00320618"/>
    <w:rsid w:val="0032100B"/>
    <w:rsid w:val="003212C4"/>
    <w:rsid w:val="00321BD7"/>
    <w:rsid w:val="00321EA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13E"/>
    <w:rsid w:val="003279BD"/>
    <w:rsid w:val="003311E9"/>
    <w:rsid w:val="00331426"/>
    <w:rsid w:val="0033171D"/>
    <w:rsid w:val="00331FC3"/>
    <w:rsid w:val="00333217"/>
    <w:rsid w:val="003336B3"/>
    <w:rsid w:val="00333FF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4C73"/>
    <w:rsid w:val="0034638C"/>
    <w:rsid w:val="00346F7F"/>
    <w:rsid w:val="00347715"/>
    <w:rsid w:val="00350108"/>
    <w:rsid w:val="00350762"/>
    <w:rsid w:val="003507C4"/>
    <w:rsid w:val="003519A1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60232"/>
    <w:rsid w:val="003602E0"/>
    <w:rsid w:val="00360D01"/>
    <w:rsid w:val="00361A9E"/>
    <w:rsid w:val="00361EBE"/>
    <w:rsid w:val="00362569"/>
    <w:rsid w:val="003636CD"/>
    <w:rsid w:val="00363A51"/>
    <w:rsid w:val="003643BF"/>
    <w:rsid w:val="0036487C"/>
    <w:rsid w:val="00365411"/>
    <w:rsid w:val="00365FA2"/>
    <w:rsid w:val="00366423"/>
    <w:rsid w:val="00366600"/>
    <w:rsid w:val="00366C69"/>
    <w:rsid w:val="00367441"/>
    <w:rsid w:val="00367B1D"/>
    <w:rsid w:val="00370E4F"/>
    <w:rsid w:val="00371215"/>
    <w:rsid w:val="00371B75"/>
    <w:rsid w:val="00372058"/>
    <w:rsid w:val="00372469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2BBE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597E"/>
    <w:rsid w:val="003A5E7C"/>
    <w:rsid w:val="003A6621"/>
    <w:rsid w:val="003A7834"/>
    <w:rsid w:val="003A7F46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149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D70CC"/>
    <w:rsid w:val="003E07AE"/>
    <w:rsid w:val="003E1481"/>
    <w:rsid w:val="003E14FC"/>
    <w:rsid w:val="003E24A3"/>
    <w:rsid w:val="003E2976"/>
    <w:rsid w:val="003E2BF9"/>
    <w:rsid w:val="003E2DBF"/>
    <w:rsid w:val="003E44D8"/>
    <w:rsid w:val="003E4710"/>
    <w:rsid w:val="003E4858"/>
    <w:rsid w:val="003E4E50"/>
    <w:rsid w:val="003E5591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79D"/>
    <w:rsid w:val="00403F9A"/>
    <w:rsid w:val="004047C4"/>
    <w:rsid w:val="00405037"/>
    <w:rsid w:val="0040570B"/>
    <w:rsid w:val="00405EDB"/>
    <w:rsid w:val="00405FB1"/>
    <w:rsid w:val="00406460"/>
    <w:rsid w:val="00406FAD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44E"/>
    <w:rsid w:val="00415D76"/>
    <w:rsid w:val="0041662E"/>
    <w:rsid w:val="00416665"/>
    <w:rsid w:val="00416A67"/>
    <w:rsid w:val="00416ACB"/>
    <w:rsid w:val="0041716A"/>
    <w:rsid w:val="00421DCF"/>
    <w:rsid w:val="00422341"/>
    <w:rsid w:val="00423641"/>
    <w:rsid w:val="00423DA5"/>
    <w:rsid w:val="00424469"/>
    <w:rsid w:val="00426266"/>
    <w:rsid w:val="0042718C"/>
    <w:rsid w:val="00430A2D"/>
    <w:rsid w:val="00430B45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94"/>
    <w:rsid w:val="00435FE2"/>
    <w:rsid w:val="00436E2F"/>
    <w:rsid w:val="00436EAB"/>
    <w:rsid w:val="004377FB"/>
    <w:rsid w:val="00437C1C"/>
    <w:rsid w:val="00437F29"/>
    <w:rsid w:val="00441F31"/>
    <w:rsid w:val="004432D8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A3F"/>
    <w:rsid w:val="00460BBD"/>
    <w:rsid w:val="00460CC3"/>
    <w:rsid w:val="00460E86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0EBC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6D"/>
    <w:rsid w:val="004816B7"/>
    <w:rsid w:val="00481CA4"/>
    <w:rsid w:val="00481D88"/>
    <w:rsid w:val="00482BBE"/>
    <w:rsid w:val="00482C91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05EA"/>
    <w:rsid w:val="0049162F"/>
    <w:rsid w:val="00492D44"/>
    <w:rsid w:val="00494242"/>
    <w:rsid w:val="00494E8E"/>
    <w:rsid w:val="004955BC"/>
    <w:rsid w:val="00495D63"/>
    <w:rsid w:val="0049648F"/>
    <w:rsid w:val="00496606"/>
    <w:rsid w:val="00496B79"/>
    <w:rsid w:val="00496BA7"/>
    <w:rsid w:val="00496F05"/>
    <w:rsid w:val="00497370"/>
    <w:rsid w:val="00497D9D"/>
    <w:rsid w:val="004A0A42"/>
    <w:rsid w:val="004A0F39"/>
    <w:rsid w:val="004A129E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0AD8"/>
    <w:rsid w:val="004B2E28"/>
    <w:rsid w:val="004B355F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D91"/>
    <w:rsid w:val="004D22C3"/>
    <w:rsid w:val="004D5BA6"/>
    <w:rsid w:val="004D5C22"/>
    <w:rsid w:val="004D5E52"/>
    <w:rsid w:val="004D6F4D"/>
    <w:rsid w:val="004D6F95"/>
    <w:rsid w:val="004D72FE"/>
    <w:rsid w:val="004D7E91"/>
    <w:rsid w:val="004E003A"/>
    <w:rsid w:val="004E0768"/>
    <w:rsid w:val="004E1894"/>
    <w:rsid w:val="004E1A31"/>
    <w:rsid w:val="004E1B28"/>
    <w:rsid w:val="004E1C6F"/>
    <w:rsid w:val="004E2413"/>
    <w:rsid w:val="004E2DE0"/>
    <w:rsid w:val="004E4060"/>
    <w:rsid w:val="004E409A"/>
    <w:rsid w:val="004F0142"/>
    <w:rsid w:val="004F04E6"/>
    <w:rsid w:val="004F0E25"/>
    <w:rsid w:val="004F0FB9"/>
    <w:rsid w:val="004F2F7E"/>
    <w:rsid w:val="004F32B5"/>
    <w:rsid w:val="004F407E"/>
    <w:rsid w:val="004F41E5"/>
    <w:rsid w:val="004F45D7"/>
    <w:rsid w:val="004F531D"/>
    <w:rsid w:val="004F5479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5EB"/>
    <w:rsid w:val="005026CA"/>
    <w:rsid w:val="00502B72"/>
    <w:rsid w:val="005031BF"/>
    <w:rsid w:val="005034A0"/>
    <w:rsid w:val="0050376D"/>
    <w:rsid w:val="00504BC1"/>
    <w:rsid w:val="00504FBD"/>
    <w:rsid w:val="00505134"/>
    <w:rsid w:val="00505C04"/>
    <w:rsid w:val="00507BCE"/>
    <w:rsid w:val="00507C12"/>
    <w:rsid w:val="00507CE3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B68"/>
    <w:rsid w:val="00520C0A"/>
    <w:rsid w:val="00521476"/>
    <w:rsid w:val="005218B6"/>
    <w:rsid w:val="005219AF"/>
    <w:rsid w:val="00521C33"/>
    <w:rsid w:val="00522589"/>
    <w:rsid w:val="0052283C"/>
    <w:rsid w:val="0052321C"/>
    <w:rsid w:val="00523456"/>
    <w:rsid w:val="0052361E"/>
    <w:rsid w:val="00523DA3"/>
    <w:rsid w:val="00524545"/>
    <w:rsid w:val="005255BF"/>
    <w:rsid w:val="005257DE"/>
    <w:rsid w:val="00526309"/>
    <w:rsid w:val="00527200"/>
    <w:rsid w:val="00530157"/>
    <w:rsid w:val="005303CF"/>
    <w:rsid w:val="0053182F"/>
    <w:rsid w:val="00531EBE"/>
    <w:rsid w:val="00532F8B"/>
    <w:rsid w:val="00533182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2046"/>
    <w:rsid w:val="00552768"/>
    <w:rsid w:val="005527F1"/>
    <w:rsid w:val="00552935"/>
    <w:rsid w:val="00553127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318"/>
    <w:rsid w:val="005626D6"/>
    <w:rsid w:val="005638D4"/>
    <w:rsid w:val="005656ED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0C5"/>
    <w:rsid w:val="005743DE"/>
    <w:rsid w:val="00574F3F"/>
    <w:rsid w:val="0057562C"/>
    <w:rsid w:val="005759F6"/>
    <w:rsid w:val="00575E3E"/>
    <w:rsid w:val="005763B2"/>
    <w:rsid w:val="005763EB"/>
    <w:rsid w:val="005765F5"/>
    <w:rsid w:val="00576D6C"/>
    <w:rsid w:val="0057790E"/>
    <w:rsid w:val="00577A2E"/>
    <w:rsid w:val="00580E48"/>
    <w:rsid w:val="00580F0A"/>
    <w:rsid w:val="00581246"/>
    <w:rsid w:val="0058162C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420"/>
    <w:rsid w:val="00587522"/>
    <w:rsid w:val="00587FC0"/>
    <w:rsid w:val="005906AD"/>
    <w:rsid w:val="00590DA6"/>
    <w:rsid w:val="00591C7D"/>
    <w:rsid w:val="00592B03"/>
    <w:rsid w:val="00593AB9"/>
    <w:rsid w:val="00594ABB"/>
    <w:rsid w:val="00594C7A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2225"/>
    <w:rsid w:val="005B2799"/>
    <w:rsid w:val="005B2B77"/>
    <w:rsid w:val="005B307D"/>
    <w:rsid w:val="005B3D4A"/>
    <w:rsid w:val="005B4D87"/>
    <w:rsid w:val="005B524C"/>
    <w:rsid w:val="005B57A3"/>
    <w:rsid w:val="005B5D31"/>
    <w:rsid w:val="005B6A75"/>
    <w:rsid w:val="005B6AC5"/>
    <w:rsid w:val="005B7DD1"/>
    <w:rsid w:val="005C00A0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2C46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2E7D"/>
    <w:rsid w:val="005E3570"/>
    <w:rsid w:val="005E35CC"/>
    <w:rsid w:val="005E371E"/>
    <w:rsid w:val="005E3A5F"/>
    <w:rsid w:val="005E4B67"/>
    <w:rsid w:val="005E53F9"/>
    <w:rsid w:val="005E5DB4"/>
    <w:rsid w:val="005E775D"/>
    <w:rsid w:val="005F0A43"/>
    <w:rsid w:val="005F0D58"/>
    <w:rsid w:val="005F25A0"/>
    <w:rsid w:val="005F27BF"/>
    <w:rsid w:val="005F2EC6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380F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07FD1"/>
    <w:rsid w:val="0061026B"/>
    <w:rsid w:val="00610C02"/>
    <w:rsid w:val="006113A5"/>
    <w:rsid w:val="006130F7"/>
    <w:rsid w:val="00613AF8"/>
    <w:rsid w:val="00613D8E"/>
    <w:rsid w:val="006142E0"/>
    <w:rsid w:val="00614CED"/>
    <w:rsid w:val="00614F70"/>
    <w:rsid w:val="006156EA"/>
    <w:rsid w:val="00616112"/>
    <w:rsid w:val="00616D9F"/>
    <w:rsid w:val="00617187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27CC1"/>
    <w:rsid w:val="006304BC"/>
    <w:rsid w:val="00630DCE"/>
    <w:rsid w:val="0063120A"/>
    <w:rsid w:val="0063150B"/>
    <w:rsid w:val="00631585"/>
    <w:rsid w:val="00632303"/>
    <w:rsid w:val="00634ACF"/>
    <w:rsid w:val="00634C36"/>
    <w:rsid w:val="00635035"/>
    <w:rsid w:val="0063580D"/>
    <w:rsid w:val="00635CAE"/>
    <w:rsid w:val="00637240"/>
    <w:rsid w:val="00641370"/>
    <w:rsid w:val="00643660"/>
    <w:rsid w:val="00644C95"/>
    <w:rsid w:val="00644EC7"/>
    <w:rsid w:val="006452AC"/>
    <w:rsid w:val="00645FED"/>
    <w:rsid w:val="00646711"/>
    <w:rsid w:val="00646AE9"/>
    <w:rsid w:val="006475A7"/>
    <w:rsid w:val="00650139"/>
    <w:rsid w:val="006501A7"/>
    <w:rsid w:val="00650A57"/>
    <w:rsid w:val="0065185B"/>
    <w:rsid w:val="00652232"/>
    <w:rsid w:val="00652756"/>
    <w:rsid w:val="00652AD8"/>
    <w:rsid w:val="00652B79"/>
    <w:rsid w:val="00652E1B"/>
    <w:rsid w:val="006533C3"/>
    <w:rsid w:val="00653F7E"/>
    <w:rsid w:val="00654068"/>
    <w:rsid w:val="0065426F"/>
    <w:rsid w:val="00654284"/>
    <w:rsid w:val="00654B38"/>
    <w:rsid w:val="00654B83"/>
    <w:rsid w:val="00655061"/>
    <w:rsid w:val="0065510C"/>
    <w:rsid w:val="00655B63"/>
    <w:rsid w:val="006571F6"/>
    <w:rsid w:val="006605B9"/>
    <w:rsid w:val="006618CC"/>
    <w:rsid w:val="00662111"/>
    <w:rsid w:val="00662118"/>
    <w:rsid w:val="0066221A"/>
    <w:rsid w:val="006638AD"/>
    <w:rsid w:val="0066687E"/>
    <w:rsid w:val="0066732C"/>
    <w:rsid w:val="006679F5"/>
    <w:rsid w:val="00667B77"/>
    <w:rsid w:val="006716DA"/>
    <w:rsid w:val="00672009"/>
    <w:rsid w:val="006728ED"/>
    <w:rsid w:val="006732B1"/>
    <w:rsid w:val="00673D44"/>
    <w:rsid w:val="0067446F"/>
    <w:rsid w:val="006746A4"/>
    <w:rsid w:val="00674DE5"/>
    <w:rsid w:val="00675558"/>
    <w:rsid w:val="00675611"/>
    <w:rsid w:val="00675A60"/>
    <w:rsid w:val="00675DFC"/>
    <w:rsid w:val="00675F19"/>
    <w:rsid w:val="0067697E"/>
    <w:rsid w:val="00677443"/>
    <w:rsid w:val="0067769A"/>
    <w:rsid w:val="006806A3"/>
    <w:rsid w:val="006806A6"/>
    <w:rsid w:val="00681211"/>
    <w:rsid w:val="006813C0"/>
    <w:rsid w:val="00681B36"/>
    <w:rsid w:val="00682C1C"/>
    <w:rsid w:val="00682E14"/>
    <w:rsid w:val="006839CE"/>
    <w:rsid w:val="006841F6"/>
    <w:rsid w:val="0068436C"/>
    <w:rsid w:val="00684AF0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3F62"/>
    <w:rsid w:val="00694482"/>
    <w:rsid w:val="00694797"/>
    <w:rsid w:val="00695257"/>
    <w:rsid w:val="00695887"/>
    <w:rsid w:val="00696BBD"/>
    <w:rsid w:val="006974F6"/>
    <w:rsid w:val="00697733"/>
    <w:rsid w:val="00697AA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7D"/>
    <w:rsid w:val="006B17E7"/>
    <w:rsid w:val="006B19E8"/>
    <w:rsid w:val="006B1A8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084"/>
    <w:rsid w:val="006C2BB5"/>
    <w:rsid w:val="006C2BBB"/>
    <w:rsid w:val="006C2BEE"/>
    <w:rsid w:val="006C3475"/>
    <w:rsid w:val="006C3707"/>
    <w:rsid w:val="006C3AD8"/>
    <w:rsid w:val="006C3DCE"/>
    <w:rsid w:val="006C4516"/>
    <w:rsid w:val="006C455E"/>
    <w:rsid w:val="006C485D"/>
    <w:rsid w:val="006C5958"/>
    <w:rsid w:val="006C5B4F"/>
    <w:rsid w:val="006C643C"/>
    <w:rsid w:val="006C6A3E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159A"/>
    <w:rsid w:val="006E201A"/>
    <w:rsid w:val="006E2529"/>
    <w:rsid w:val="006E2B19"/>
    <w:rsid w:val="006E45F3"/>
    <w:rsid w:val="006E474F"/>
    <w:rsid w:val="006E4A2F"/>
    <w:rsid w:val="006E4ED4"/>
    <w:rsid w:val="006E557B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3BC6"/>
    <w:rsid w:val="006F52E5"/>
    <w:rsid w:val="006F5514"/>
    <w:rsid w:val="006F6066"/>
    <w:rsid w:val="006F6810"/>
    <w:rsid w:val="006F6850"/>
    <w:rsid w:val="006F707E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89F"/>
    <w:rsid w:val="00714C47"/>
    <w:rsid w:val="00716462"/>
    <w:rsid w:val="00716730"/>
    <w:rsid w:val="00720F47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4B5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3DB9"/>
    <w:rsid w:val="00734284"/>
    <w:rsid w:val="00734EBE"/>
    <w:rsid w:val="00735BFF"/>
    <w:rsid w:val="00735DD7"/>
    <w:rsid w:val="00735EA8"/>
    <w:rsid w:val="0073610B"/>
    <w:rsid w:val="00736DD8"/>
    <w:rsid w:val="007378DB"/>
    <w:rsid w:val="0073798D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89F"/>
    <w:rsid w:val="00744A64"/>
    <w:rsid w:val="00744D47"/>
    <w:rsid w:val="00744EA0"/>
    <w:rsid w:val="0074638D"/>
    <w:rsid w:val="00746484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6DE9"/>
    <w:rsid w:val="007571AC"/>
    <w:rsid w:val="007574FC"/>
    <w:rsid w:val="00757DB4"/>
    <w:rsid w:val="00757F1F"/>
    <w:rsid w:val="00760975"/>
    <w:rsid w:val="00761068"/>
    <w:rsid w:val="00761FDA"/>
    <w:rsid w:val="007621FF"/>
    <w:rsid w:val="007634E3"/>
    <w:rsid w:val="007634F6"/>
    <w:rsid w:val="00763BC9"/>
    <w:rsid w:val="00764194"/>
    <w:rsid w:val="00764533"/>
    <w:rsid w:val="00765354"/>
    <w:rsid w:val="00765ED3"/>
    <w:rsid w:val="007661CC"/>
    <w:rsid w:val="0076681D"/>
    <w:rsid w:val="00766A65"/>
    <w:rsid w:val="007671F5"/>
    <w:rsid w:val="007676B8"/>
    <w:rsid w:val="00771672"/>
    <w:rsid w:val="0077175C"/>
    <w:rsid w:val="00771870"/>
    <w:rsid w:val="00771BF9"/>
    <w:rsid w:val="00772BF7"/>
    <w:rsid w:val="00772F8A"/>
    <w:rsid w:val="00773353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40"/>
    <w:rsid w:val="00783F58"/>
    <w:rsid w:val="0078483B"/>
    <w:rsid w:val="00784EED"/>
    <w:rsid w:val="00785900"/>
    <w:rsid w:val="00786810"/>
    <w:rsid w:val="00786958"/>
    <w:rsid w:val="00786A97"/>
    <w:rsid w:val="00786E71"/>
    <w:rsid w:val="00787236"/>
    <w:rsid w:val="00787331"/>
    <w:rsid w:val="007901AF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3E5"/>
    <w:rsid w:val="007975AE"/>
    <w:rsid w:val="007A0323"/>
    <w:rsid w:val="007A0560"/>
    <w:rsid w:val="007A0BC2"/>
    <w:rsid w:val="007A1AC3"/>
    <w:rsid w:val="007A1BFB"/>
    <w:rsid w:val="007A1C86"/>
    <w:rsid w:val="007A1F44"/>
    <w:rsid w:val="007A23FF"/>
    <w:rsid w:val="007A295B"/>
    <w:rsid w:val="007A3424"/>
    <w:rsid w:val="007A35EF"/>
    <w:rsid w:val="007A3CB3"/>
    <w:rsid w:val="007A43A2"/>
    <w:rsid w:val="007A4D04"/>
    <w:rsid w:val="007A7A96"/>
    <w:rsid w:val="007B03AF"/>
    <w:rsid w:val="007B077C"/>
    <w:rsid w:val="007B12FA"/>
    <w:rsid w:val="007B1543"/>
    <w:rsid w:val="007B1880"/>
    <w:rsid w:val="007B1AC0"/>
    <w:rsid w:val="007B25A8"/>
    <w:rsid w:val="007B270A"/>
    <w:rsid w:val="007B2D3B"/>
    <w:rsid w:val="007B52CD"/>
    <w:rsid w:val="007B7499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14A3"/>
    <w:rsid w:val="007D1C9B"/>
    <w:rsid w:val="007D229A"/>
    <w:rsid w:val="007D247E"/>
    <w:rsid w:val="007D2EE4"/>
    <w:rsid w:val="007D2F44"/>
    <w:rsid w:val="007D2F4D"/>
    <w:rsid w:val="007D3C97"/>
    <w:rsid w:val="007D4178"/>
    <w:rsid w:val="007D4D33"/>
    <w:rsid w:val="007D701C"/>
    <w:rsid w:val="007D7132"/>
    <w:rsid w:val="007D7175"/>
    <w:rsid w:val="007D71C8"/>
    <w:rsid w:val="007D7837"/>
    <w:rsid w:val="007D7927"/>
    <w:rsid w:val="007D7ADE"/>
    <w:rsid w:val="007E1369"/>
    <w:rsid w:val="007E1A1B"/>
    <w:rsid w:val="007E1A88"/>
    <w:rsid w:val="007E27EB"/>
    <w:rsid w:val="007E458F"/>
    <w:rsid w:val="007E4C88"/>
    <w:rsid w:val="007E5367"/>
    <w:rsid w:val="007E585C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595"/>
    <w:rsid w:val="007F58C6"/>
    <w:rsid w:val="007F6880"/>
    <w:rsid w:val="007F76B4"/>
    <w:rsid w:val="008001B4"/>
    <w:rsid w:val="00800684"/>
    <w:rsid w:val="00800769"/>
    <w:rsid w:val="00800ED2"/>
    <w:rsid w:val="00800ED8"/>
    <w:rsid w:val="008012AB"/>
    <w:rsid w:val="00801AD0"/>
    <w:rsid w:val="00801BBB"/>
    <w:rsid w:val="00802253"/>
    <w:rsid w:val="00802BFD"/>
    <w:rsid w:val="00802E74"/>
    <w:rsid w:val="00804B92"/>
    <w:rsid w:val="00804E21"/>
    <w:rsid w:val="00805092"/>
    <w:rsid w:val="00806AAF"/>
    <w:rsid w:val="00806E02"/>
    <w:rsid w:val="008070AC"/>
    <w:rsid w:val="008076AF"/>
    <w:rsid w:val="00807E0F"/>
    <w:rsid w:val="008101FD"/>
    <w:rsid w:val="00810D8D"/>
    <w:rsid w:val="00811835"/>
    <w:rsid w:val="00813FD5"/>
    <w:rsid w:val="00814522"/>
    <w:rsid w:val="00814B8E"/>
    <w:rsid w:val="0081581D"/>
    <w:rsid w:val="008158FD"/>
    <w:rsid w:val="00816F2E"/>
    <w:rsid w:val="00816FCB"/>
    <w:rsid w:val="008172BE"/>
    <w:rsid w:val="00817B71"/>
    <w:rsid w:val="00820244"/>
    <w:rsid w:val="0082033A"/>
    <w:rsid w:val="00820FE4"/>
    <w:rsid w:val="00821413"/>
    <w:rsid w:val="008221B3"/>
    <w:rsid w:val="00822259"/>
    <w:rsid w:val="0082248E"/>
    <w:rsid w:val="00823406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7D6"/>
    <w:rsid w:val="00831F52"/>
    <w:rsid w:val="00832154"/>
    <w:rsid w:val="00832F5C"/>
    <w:rsid w:val="00835500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5C12"/>
    <w:rsid w:val="008468C0"/>
    <w:rsid w:val="008469D9"/>
    <w:rsid w:val="00846DC0"/>
    <w:rsid w:val="008474A7"/>
    <w:rsid w:val="008506B6"/>
    <w:rsid w:val="00850AE0"/>
    <w:rsid w:val="008524D2"/>
    <w:rsid w:val="00852B87"/>
    <w:rsid w:val="00852E19"/>
    <w:rsid w:val="00856071"/>
    <w:rsid w:val="00856441"/>
    <w:rsid w:val="00856833"/>
    <w:rsid w:val="00856840"/>
    <w:rsid w:val="00857DCE"/>
    <w:rsid w:val="0086087C"/>
    <w:rsid w:val="00860D8E"/>
    <w:rsid w:val="00861562"/>
    <w:rsid w:val="0086275E"/>
    <w:rsid w:val="00864384"/>
    <w:rsid w:val="00864440"/>
    <w:rsid w:val="008647B0"/>
    <w:rsid w:val="00864D76"/>
    <w:rsid w:val="00864DA4"/>
    <w:rsid w:val="008650FC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F73"/>
    <w:rsid w:val="00876A2D"/>
    <w:rsid w:val="00877049"/>
    <w:rsid w:val="00877F56"/>
    <w:rsid w:val="008803C4"/>
    <w:rsid w:val="00880806"/>
    <w:rsid w:val="00880F30"/>
    <w:rsid w:val="00881057"/>
    <w:rsid w:val="008833E8"/>
    <w:rsid w:val="0088713C"/>
    <w:rsid w:val="00887B48"/>
    <w:rsid w:val="008902E8"/>
    <w:rsid w:val="00890E09"/>
    <w:rsid w:val="0089130B"/>
    <w:rsid w:val="008916CF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98D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76E"/>
    <w:rsid w:val="008A5940"/>
    <w:rsid w:val="008A6C0E"/>
    <w:rsid w:val="008A73B2"/>
    <w:rsid w:val="008B043F"/>
    <w:rsid w:val="008B0808"/>
    <w:rsid w:val="008B0AEC"/>
    <w:rsid w:val="008B1E53"/>
    <w:rsid w:val="008B1E5B"/>
    <w:rsid w:val="008B1EEA"/>
    <w:rsid w:val="008B24D6"/>
    <w:rsid w:val="008B389D"/>
    <w:rsid w:val="008B3952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724"/>
    <w:rsid w:val="008C0D7D"/>
    <w:rsid w:val="008C13F0"/>
    <w:rsid w:val="008C1F26"/>
    <w:rsid w:val="008C24DE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A50"/>
    <w:rsid w:val="008E3EEC"/>
    <w:rsid w:val="008E45F0"/>
    <w:rsid w:val="008E5BF2"/>
    <w:rsid w:val="008E5C81"/>
    <w:rsid w:val="008E64F4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59C"/>
    <w:rsid w:val="0091088D"/>
    <w:rsid w:val="00910FC9"/>
    <w:rsid w:val="0091291A"/>
    <w:rsid w:val="00912AB5"/>
    <w:rsid w:val="00913612"/>
    <w:rsid w:val="0091366A"/>
    <w:rsid w:val="00913824"/>
    <w:rsid w:val="00915757"/>
    <w:rsid w:val="009159B3"/>
    <w:rsid w:val="0091607D"/>
    <w:rsid w:val="00916181"/>
    <w:rsid w:val="0091695F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2B"/>
    <w:rsid w:val="0093094D"/>
    <w:rsid w:val="009328C7"/>
    <w:rsid w:val="00933158"/>
    <w:rsid w:val="009336EC"/>
    <w:rsid w:val="00933F56"/>
    <w:rsid w:val="009344E8"/>
    <w:rsid w:val="009346A3"/>
    <w:rsid w:val="00934C13"/>
    <w:rsid w:val="00935228"/>
    <w:rsid w:val="009355A2"/>
    <w:rsid w:val="00935F9E"/>
    <w:rsid w:val="00936D98"/>
    <w:rsid w:val="0093745C"/>
    <w:rsid w:val="009404EC"/>
    <w:rsid w:val="00941AC5"/>
    <w:rsid w:val="00942C80"/>
    <w:rsid w:val="00943197"/>
    <w:rsid w:val="009435F2"/>
    <w:rsid w:val="00944768"/>
    <w:rsid w:val="0094493E"/>
    <w:rsid w:val="00945151"/>
    <w:rsid w:val="00945180"/>
    <w:rsid w:val="0094563A"/>
    <w:rsid w:val="0094590C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3E40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5C17"/>
    <w:rsid w:val="009660DA"/>
    <w:rsid w:val="00966194"/>
    <w:rsid w:val="0096625D"/>
    <w:rsid w:val="0096648B"/>
    <w:rsid w:val="009709F8"/>
    <w:rsid w:val="0097271B"/>
    <w:rsid w:val="00972929"/>
    <w:rsid w:val="00972F91"/>
    <w:rsid w:val="0097312F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7D4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3B6D"/>
    <w:rsid w:val="00993CFE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966"/>
    <w:rsid w:val="009A3A86"/>
    <w:rsid w:val="009A4869"/>
    <w:rsid w:val="009A49BC"/>
    <w:rsid w:val="009A5405"/>
    <w:rsid w:val="009A6A6B"/>
    <w:rsid w:val="009A749D"/>
    <w:rsid w:val="009A7DD0"/>
    <w:rsid w:val="009B1EF9"/>
    <w:rsid w:val="009B26AC"/>
    <w:rsid w:val="009B37E2"/>
    <w:rsid w:val="009B398F"/>
    <w:rsid w:val="009B3A8C"/>
    <w:rsid w:val="009B4519"/>
    <w:rsid w:val="009B476C"/>
    <w:rsid w:val="009B49EF"/>
    <w:rsid w:val="009B506B"/>
    <w:rsid w:val="009B57EF"/>
    <w:rsid w:val="009B5B85"/>
    <w:rsid w:val="009B677F"/>
    <w:rsid w:val="009B7204"/>
    <w:rsid w:val="009B7BB3"/>
    <w:rsid w:val="009C0074"/>
    <w:rsid w:val="009C0564"/>
    <w:rsid w:val="009C0D4C"/>
    <w:rsid w:val="009C1F97"/>
    <w:rsid w:val="009C2685"/>
    <w:rsid w:val="009C39BC"/>
    <w:rsid w:val="009C3F40"/>
    <w:rsid w:val="009C4BC2"/>
    <w:rsid w:val="009C4D22"/>
    <w:rsid w:val="009C534A"/>
    <w:rsid w:val="009C7320"/>
    <w:rsid w:val="009C76FC"/>
    <w:rsid w:val="009D0729"/>
    <w:rsid w:val="009D0A7E"/>
    <w:rsid w:val="009D0F66"/>
    <w:rsid w:val="009D1A06"/>
    <w:rsid w:val="009D1BA4"/>
    <w:rsid w:val="009D1E76"/>
    <w:rsid w:val="009D22E4"/>
    <w:rsid w:val="009D22F7"/>
    <w:rsid w:val="009D2EF0"/>
    <w:rsid w:val="009D319C"/>
    <w:rsid w:val="009D3B04"/>
    <w:rsid w:val="009D4CBF"/>
    <w:rsid w:val="009D5B59"/>
    <w:rsid w:val="009D5BAB"/>
    <w:rsid w:val="009D6642"/>
    <w:rsid w:val="009D6A0A"/>
    <w:rsid w:val="009E058F"/>
    <w:rsid w:val="009E0A9E"/>
    <w:rsid w:val="009E0CF3"/>
    <w:rsid w:val="009E195B"/>
    <w:rsid w:val="009E19A2"/>
    <w:rsid w:val="009E1D15"/>
    <w:rsid w:val="009E3AFD"/>
    <w:rsid w:val="009E3B39"/>
    <w:rsid w:val="009E3CDD"/>
    <w:rsid w:val="009E43A5"/>
    <w:rsid w:val="009E4B16"/>
    <w:rsid w:val="009E54B4"/>
    <w:rsid w:val="009E5B29"/>
    <w:rsid w:val="009E5C60"/>
    <w:rsid w:val="009E64DB"/>
    <w:rsid w:val="009E6794"/>
    <w:rsid w:val="009E68ED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7FD4"/>
    <w:rsid w:val="00A005B0"/>
    <w:rsid w:val="00A018B9"/>
    <w:rsid w:val="00A01F17"/>
    <w:rsid w:val="00A01FCB"/>
    <w:rsid w:val="00A022A5"/>
    <w:rsid w:val="00A03165"/>
    <w:rsid w:val="00A03511"/>
    <w:rsid w:val="00A03A22"/>
    <w:rsid w:val="00A04634"/>
    <w:rsid w:val="00A06119"/>
    <w:rsid w:val="00A07A48"/>
    <w:rsid w:val="00A07EBA"/>
    <w:rsid w:val="00A108EE"/>
    <w:rsid w:val="00A10BB8"/>
    <w:rsid w:val="00A111A0"/>
    <w:rsid w:val="00A1200D"/>
    <w:rsid w:val="00A137E4"/>
    <w:rsid w:val="00A13C84"/>
    <w:rsid w:val="00A14700"/>
    <w:rsid w:val="00A14813"/>
    <w:rsid w:val="00A150B2"/>
    <w:rsid w:val="00A1566A"/>
    <w:rsid w:val="00A15735"/>
    <w:rsid w:val="00A1582A"/>
    <w:rsid w:val="00A15EFF"/>
    <w:rsid w:val="00A163AB"/>
    <w:rsid w:val="00A165BF"/>
    <w:rsid w:val="00A16DF1"/>
    <w:rsid w:val="00A172E8"/>
    <w:rsid w:val="00A179FF"/>
    <w:rsid w:val="00A17D44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28"/>
    <w:rsid w:val="00A3174E"/>
    <w:rsid w:val="00A319D0"/>
    <w:rsid w:val="00A320AD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1204"/>
    <w:rsid w:val="00A43605"/>
    <w:rsid w:val="00A4376F"/>
    <w:rsid w:val="00A4549F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6B13"/>
    <w:rsid w:val="00A57DC7"/>
    <w:rsid w:val="00A57EDA"/>
    <w:rsid w:val="00A57F1A"/>
    <w:rsid w:val="00A60163"/>
    <w:rsid w:val="00A6038D"/>
    <w:rsid w:val="00A60858"/>
    <w:rsid w:val="00A60CF0"/>
    <w:rsid w:val="00A610B7"/>
    <w:rsid w:val="00A610F8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8CA"/>
    <w:rsid w:val="00A64942"/>
    <w:rsid w:val="00A65911"/>
    <w:rsid w:val="00A6643C"/>
    <w:rsid w:val="00A664E3"/>
    <w:rsid w:val="00A66512"/>
    <w:rsid w:val="00A66BF8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D0D"/>
    <w:rsid w:val="00A74A92"/>
    <w:rsid w:val="00A75A2E"/>
    <w:rsid w:val="00A75CC1"/>
    <w:rsid w:val="00A75E88"/>
    <w:rsid w:val="00A8056E"/>
    <w:rsid w:val="00A8245B"/>
    <w:rsid w:val="00A82D58"/>
    <w:rsid w:val="00A83757"/>
    <w:rsid w:val="00A8399D"/>
    <w:rsid w:val="00A83E3D"/>
    <w:rsid w:val="00A8443A"/>
    <w:rsid w:val="00A8479C"/>
    <w:rsid w:val="00A84C79"/>
    <w:rsid w:val="00A8557B"/>
    <w:rsid w:val="00A85A05"/>
    <w:rsid w:val="00A85AB0"/>
    <w:rsid w:val="00A86800"/>
    <w:rsid w:val="00A86C33"/>
    <w:rsid w:val="00A86D63"/>
    <w:rsid w:val="00A87797"/>
    <w:rsid w:val="00A878C0"/>
    <w:rsid w:val="00A90165"/>
    <w:rsid w:val="00A90E72"/>
    <w:rsid w:val="00A922A2"/>
    <w:rsid w:val="00A928D6"/>
    <w:rsid w:val="00A92CA9"/>
    <w:rsid w:val="00A93050"/>
    <w:rsid w:val="00A9327B"/>
    <w:rsid w:val="00A93B69"/>
    <w:rsid w:val="00A959F2"/>
    <w:rsid w:val="00A963C7"/>
    <w:rsid w:val="00A97827"/>
    <w:rsid w:val="00AA0BF5"/>
    <w:rsid w:val="00AA1626"/>
    <w:rsid w:val="00AA1BA3"/>
    <w:rsid w:val="00AA1C25"/>
    <w:rsid w:val="00AA3DB7"/>
    <w:rsid w:val="00AA4358"/>
    <w:rsid w:val="00AA45A6"/>
    <w:rsid w:val="00AA51F5"/>
    <w:rsid w:val="00AA52D4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EC"/>
    <w:rsid w:val="00AB4BF4"/>
    <w:rsid w:val="00AB4D9C"/>
    <w:rsid w:val="00AB5276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928"/>
    <w:rsid w:val="00AC7A2B"/>
    <w:rsid w:val="00AC7C25"/>
    <w:rsid w:val="00AD0281"/>
    <w:rsid w:val="00AD0A51"/>
    <w:rsid w:val="00AD0B37"/>
    <w:rsid w:val="00AD11F7"/>
    <w:rsid w:val="00AD1DB7"/>
    <w:rsid w:val="00AD1F82"/>
    <w:rsid w:val="00AD264F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82B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AF7DC3"/>
    <w:rsid w:val="00B00752"/>
    <w:rsid w:val="00B01BAE"/>
    <w:rsid w:val="00B026C1"/>
    <w:rsid w:val="00B02B9C"/>
    <w:rsid w:val="00B02D41"/>
    <w:rsid w:val="00B0353B"/>
    <w:rsid w:val="00B0370E"/>
    <w:rsid w:val="00B040B2"/>
    <w:rsid w:val="00B04D88"/>
    <w:rsid w:val="00B0551E"/>
    <w:rsid w:val="00B10210"/>
    <w:rsid w:val="00B10558"/>
    <w:rsid w:val="00B12FEB"/>
    <w:rsid w:val="00B13568"/>
    <w:rsid w:val="00B156A9"/>
    <w:rsid w:val="00B157AB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8FB"/>
    <w:rsid w:val="00B27DC1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0D1E"/>
    <w:rsid w:val="00B411BD"/>
    <w:rsid w:val="00B41559"/>
    <w:rsid w:val="00B418E8"/>
    <w:rsid w:val="00B42285"/>
    <w:rsid w:val="00B4274B"/>
    <w:rsid w:val="00B430C3"/>
    <w:rsid w:val="00B435B1"/>
    <w:rsid w:val="00B4367F"/>
    <w:rsid w:val="00B437D4"/>
    <w:rsid w:val="00B438BA"/>
    <w:rsid w:val="00B44F99"/>
    <w:rsid w:val="00B45876"/>
    <w:rsid w:val="00B46976"/>
    <w:rsid w:val="00B474E4"/>
    <w:rsid w:val="00B47615"/>
    <w:rsid w:val="00B51542"/>
    <w:rsid w:val="00B51808"/>
    <w:rsid w:val="00B51BD5"/>
    <w:rsid w:val="00B51D1D"/>
    <w:rsid w:val="00B52971"/>
    <w:rsid w:val="00B5310E"/>
    <w:rsid w:val="00B53744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D66"/>
    <w:rsid w:val="00B63F23"/>
    <w:rsid w:val="00B64434"/>
    <w:rsid w:val="00B646D1"/>
    <w:rsid w:val="00B657E1"/>
    <w:rsid w:val="00B6616A"/>
    <w:rsid w:val="00B67FF9"/>
    <w:rsid w:val="00B70CE6"/>
    <w:rsid w:val="00B710A4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1EC8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27FE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3871"/>
    <w:rsid w:val="00BA7E4E"/>
    <w:rsid w:val="00BB0149"/>
    <w:rsid w:val="00BB08FC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645"/>
    <w:rsid w:val="00BC194A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C787D"/>
    <w:rsid w:val="00BD008E"/>
    <w:rsid w:val="00BD0444"/>
    <w:rsid w:val="00BD0F02"/>
    <w:rsid w:val="00BD103D"/>
    <w:rsid w:val="00BD2F3B"/>
    <w:rsid w:val="00BD3372"/>
    <w:rsid w:val="00BD4DCA"/>
    <w:rsid w:val="00BD50AA"/>
    <w:rsid w:val="00BD5135"/>
    <w:rsid w:val="00BD578E"/>
    <w:rsid w:val="00BD716B"/>
    <w:rsid w:val="00BD7291"/>
    <w:rsid w:val="00BD7EA3"/>
    <w:rsid w:val="00BD7FE2"/>
    <w:rsid w:val="00BE0B19"/>
    <w:rsid w:val="00BE0DD8"/>
    <w:rsid w:val="00BE13F0"/>
    <w:rsid w:val="00BE16EC"/>
    <w:rsid w:val="00BE1D82"/>
    <w:rsid w:val="00BE1DFB"/>
    <w:rsid w:val="00BE1EE4"/>
    <w:rsid w:val="00BE1F8B"/>
    <w:rsid w:val="00BE27E4"/>
    <w:rsid w:val="00BE2B4F"/>
    <w:rsid w:val="00BE2F39"/>
    <w:rsid w:val="00BE332D"/>
    <w:rsid w:val="00BE3A6F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B6C"/>
    <w:rsid w:val="00BF7D49"/>
    <w:rsid w:val="00C00A61"/>
    <w:rsid w:val="00C01671"/>
    <w:rsid w:val="00C02419"/>
    <w:rsid w:val="00C02766"/>
    <w:rsid w:val="00C02C53"/>
    <w:rsid w:val="00C03EE8"/>
    <w:rsid w:val="00C049A2"/>
    <w:rsid w:val="00C059F9"/>
    <w:rsid w:val="00C05BEC"/>
    <w:rsid w:val="00C06E7D"/>
    <w:rsid w:val="00C07738"/>
    <w:rsid w:val="00C1090B"/>
    <w:rsid w:val="00C1112B"/>
    <w:rsid w:val="00C1171C"/>
    <w:rsid w:val="00C11A88"/>
    <w:rsid w:val="00C12012"/>
    <w:rsid w:val="00C12310"/>
    <w:rsid w:val="00C12874"/>
    <w:rsid w:val="00C12BC1"/>
    <w:rsid w:val="00C13BDA"/>
    <w:rsid w:val="00C13FFD"/>
    <w:rsid w:val="00C14632"/>
    <w:rsid w:val="00C15686"/>
    <w:rsid w:val="00C15CF6"/>
    <w:rsid w:val="00C16C30"/>
    <w:rsid w:val="00C20A00"/>
    <w:rsid w:val="00C20F37"/>
    <w:rsid w:val="00C21673"/>
    <w:rsid w:val="00C21C7A"/>
    <w:rsid w:val="00C23130"/>
    <w:rsid w:val="00C23471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060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E99"/>
    <w:rsid w:val="00C51493"/>
    <w:rsid w:val="00C5259B"/>
    <w:rsid w:val="00C52744"/>
    <w:rsid w:val="00C53EB3"/>
    <w:rsid w:val="00C542D4"/>
    <w:rsid w:val="00C54D71"/>
    <w:rsid w:val="00C559FE"/>
    <w:rsid w:val="00C55C0C"/>
    <w:rsid w:val="00C563F5"/>
    <w:rsid w:val="00C570F7"/>
    <w:rsid w:val="00C5784C"/>
    <w:rsid w:val="00C62CD5"/>
    <w:rsid w:val="00C62E35"/>
    <w:rsid w:val="00C6342A"/>
    <w:rsid w:val="00C636E6"/>
    <w:rsid w:val="00C639D6"/>
    <w:rsid w:val="00C63A61"/>
    <w:rsid w:val="00C63F8E"/>
    <w:rsid w:val="00C647FB"/>
    <w:rsid w:val="00C6523B"/>
    <w:rsid w:val="00C654E0"/>
    <w:rsid w:val="00C67EAB"/>
    <w:rsid w:val="00C705B9"/>
    <w:rsid w:val="00C70DFF"/>
    <w:rsid w:val="00C7273D"/>
    <w:rsid w:val="00C735FA"/>
    <w:rsid w:val="00C73BB8"/>
    <w:rsid w:val="00C745B0"/>
    <w:rsid w:val="00C757D8"/>
    <w:rsid w:val="00C75A6B"/>
    <w:rsid w:val="00C763B6"/>
    <w:rsid w:val="00C7644F"/>
    <w:rsid w:val="00C768F6"/>
    <w:rsid w:val="00C80073"/>
    <w:rsid w:val="00C80DEA"/>
    <w:rsid w:val="00C82035"/>
    <w:rsid w:val="00C832DC"/>
    <w:rsid w:val="00C8377F"/>
    <w:rsid w:val="00C852A9"/>
    <w:rsid w:val="00C85692"/>
    <w:rsid w:val="00C8646D"/>
    <w:rsid w:val="00C878D1"/>
    <w:rsid w:val="00C90BE7"/>
    <w:rsid w:val="00C91DE3"/>
    <w:rsid w:val="00C92C7F"/>
    <w:rsid w:val="00C9369D"/>
    <w:rsid w:val="00C9383D"/>
    <w:rsid w:val="00C9417F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3E3"/>
    <w:rsid w:val="00CB26EC"/>
    <w:rsid w:val="00CB2D2A"/>
    <w:rsid w:val="00CB331F"/>
    <w:rsid w:val="00CB35D3"/>
    <w:rsid w:val="00CB4F4F"/>
    <w:rsid w:val="00CB5B1E"/>
    <w:rsid w:val="00CB75AB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5CCA"/>
    <w:rsid w:val="00CC71FB"/>
    <w:rsid w:val="00CC737C"/>
    <w:rsid w:val="00CC737E"/>
    <w:rsid w:val="00CD087D"/>
    <w:rsid w:val="00CD0F5D"/>
    <w:rsid w:val="00CD13DB"/>
    <w:rsid w:val="00CD1C0B"/>
    <w:rsid w:val="00CD239A"/>
    <w:rsid w:val="00CD27A6"/>
    <w:rsid w:val="00CD4B9A"/>
    <w:rsid w:val="00CD5512"/>
    <w:rsid w:val="00CD6E3D"/>
    <w:rsid w:val="00CD71AB"/>
    <w:rsid w:val="00CD7958"/>
    <w:rsid w:val="00CE0109"/>
    <w:rsid w:val="00CE1174"/>
    <w:rsid w:val="00CE1FC5"/>
    <w:rsid w:val="00CE286A"/>
    <w:rsid w:val="00CE2C8D"/>
    <w:rsid w:val="00CE2EC6"/>
    <w:rsid w:val="00CE46E5"/>
    <w:rsid w:val="00CE485A"/>
    <w:rsid w:val="00CE5279"/>
    <w:rsid w:val="00CE55A8"/>
    <w:rsid w:val="00CE5A78"/>
    <w:rsid w:val="00CE6665"/>
    <w:rsid w:val="00CE78AE"/>
    <w:rsid w:val="00CE7E62"/>
    <w:rsid w:val="00CF062A"/>
    <w:rsid w:val="00CF09FD"/>
    <w:rsid w:val="00CF0D3F"/>
    <w:rsid w:val="00CF1646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0B"/>
    <w:rsid w:val="00CF5E61"/>
    <w:rsid w:val="00CF60B5"/>
    <w:rsid w:val="00CF66A8"/>
    <w:rsid w:val="00CF6F68"/>
    <w:rsid w:val="00D004FA"/>
    <w:rsid w:val="00D01B21"/>
    <w:rsid w:val="00D01E2F"/>
    <w:rsid w:val="00D01F64"/>
    <w:rsid w:val="00D030B7"/>
    <w:rsid w:val="00D03102"/>
    <w:rsid w:val="00D031E8"/>
    <w:rsid w:val="00D03727"/>
    <w:rsid w:val="00D0378A"/>
    <w:rsid w:val="00D0398F"/>
    <w:rsid w:val="00D04E17"/>
    <w:rsid w:val="00D05132"/>
    <w:rsid w:val="00D05EA9"/>
    <w:rsid w:val="00D0646C"/>
    <w:rsid w:val="00D064FE"/>
    <w:rsid w:val="00D071F8"/>
    <w:rsid w:val="00D07252"/>
    <w:rsid w:val="00D074F4"/>
    <w:rsid w:val="00D07CE1"/>
    <w:rsid w:val="00D1026A"/>
    <w:rsid w:val="00D107CF"/>
    <w:rsid w:val="00D10870"/>
    <w:rsid w:val="00D11B0B"/>
    <w:rsid w:val="00D11D44"/>
    <w:rsid w:val="00D12293"/>
    <w:rsid w:val="00D1310C"/>
    <w:rsid w:val="00D14236"/>
    <w:rsid w:val="00D14553"/>
    <w:rsid w:val="00D14DB1"/>
    <w:rsid w:val="00D14FB1"/>
    <w:rsid w:val="00D15F43"/>
    <w:rsid w:val="00D15FD2"/>
    <w:rsid w:val="00D16326"/>
    <w:rsid w:val="00D165A3"/>
    <w:rsid w:val="00D16E87"/>
    <w:rsid w:val="00D20B8B"/>
    <w:rsid w:val="00D2162C"/>
    <w:rsid w:val="00D21A3C"/>
    <w:rsid w:val="00D21C86"/>
    <w:rsid w:val="00D22DB2"/>
    <w:rsid w:val="00D233F1"/>
    <w:rsid w:val="00D23BD9"/>
    <w:rsid w:val="00D24DE1"/>
    <w:rsid w:val="00D256F8"/>
    <w:rsid w:val="00D259EB"/>
    <w:rsid w:val="00D25AA0"/>
    <w:rsid w:val="00D2685C"/>
    <w:rsid w:val="00D26A3B"/>
    <w:rsid w:val="00D302FD"/>
    <w:rsid w:val="00D3038A"/>
    <w:rsid w:val="00D303DD"/>
    <w:rsid w:val="00D30627"/>
    <w:rsid w:val="00D30891"/>
    <w:rsid w:val="00D3098D"/>
    <w:rsid w:val="00D30D2A"/>
    <w:rsid w:val="00D31A02"/>
    <w:rsid w:val="00D3323C"/>
    <w:rsid w:val="00D33456"/>
    <w:rsid w:val="00D338CB"/>
    <w:rsid w:val="00D3396F"/>
    <w:rsid w:val="00D33D4D"/>
    <w:rsid w:val="00D34A0B"/>
    <w:rsid w:val="00D3545C"/>
    <w:rsid w:val="00D35658"/>
    <w:rsid w:val="00D36234"/>
    <w:rsid w:val="00D36371"/>
    <w:rsid w:val="00D3735C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14A"/>
    <w:rsid w:val="00D524F1"/>
    <w:rsid w:val="00D5362B"/>
    <w:rsid w:val="00D536D4"/>
    <w:rsid w:val="00D53B0A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3C60"/>
    <w:rsid w:val="00D647A1"/>
    <w:rsid w:val="00D647D4"/>
    <w:rsid w:val="00D659B1"/>
    <w:rsid w:val="00D66E18"/>
    <w:rsid w:val="00D6734D"/>
    <w:rsid w:val="00D679CF"/>
    <w:rsid w:val="00D679D3"/>
    <w:rsid w:val="00D70DFD"/>
    <w:rsid w:val="00D71144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7B1"/>
    <w:rsid w:val="00D828F9"/>
    <w:rsid w:val="00D830D0"/>
    <w:rsid w:val="00D8349D"/>
    <w:rsid w:val="00D83AE9"/>
    <w:rsid w:val="00D84266"/>
    <w:rsid w:val="00D853F5"/>
    <w:rsid w:val="00D857B8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6F9"/>
    <w:rsid w:val="00D9683C"/>
    <w:rsid w:val="00D977A0"/>
    <w:rsid w:val="00D97884"/>
    <w:rsid w:val="00D97F43"/>
    <w:rsid w:val="00DA0A7F"/>
    <w:rsid w:val="00DA1C31"/>
    <w:rsid w:val="00DA20BC"/>
    <w:rsid w:val="00DA2A0C"/>
    <w:rsid w:val="00DA2AFB"/>
    <w:rsid w:val="00DA2ED7"/>
    <w:rsid w:val="00DA3E7A"/>
    <w:rsid w:val="00DA3F76"/>
    <w:rsid w:val="00DA430C"/>
    <w:rsid w:val="00DA4651"/>
    <w:rsid w:val="00DA4955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485D"/>
    <w:rsid w:val="00DC01A0"/>
    <w:rsid w:val="00DC1301"/>
    <w:rsid w:val="00DC1327"/>
    <w:rsid w:val="00DC1350"/>
    <w:rsid w:val="00DC2786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1A81"/>
    <w:rsid w:val="00DD2025"/>
    <w:rsid w:val="00DD219C"/>
    <w:rsid w:val="00DD22EA"/>
    <w:rsid w:val="00DD23A0"/>
    <w:rsid w:val="00DD3EF5"/>
    <w:rsid w:val="00DD52B4"/>
    <w:rsid w:val="00DD53FA"/>
    <w:rsid w:val="00DD58C2"/>
    <w:rsid w:val="00DD5A6A"/>
    <w:rsid w:val="00DD5F42"/>
    <w:rsid w:val="00DD617B"/>
    <w:rsid w:val="00DD6653"/>
    <w:rsid w:val="00DD79E3"/>
    <w:rsid w:val="00DE0443"/>
    <w:rsid w:val="00DE0E59"/>
    <w:rsid w:val="00DE0F6C"/>
    <w:rsid w:val="00DE12F0"/>
    <w:rsid w:val="00DE1E6B"/>
    <w:rsid w:val="00DE219B"/>
    <w:rsid w:val="00DE3ED4"/>
    <w:rsid w:val="00DE42B1"/>
    <w:rsid w:val="00DE52E3"/>
    <w:rsid w:val="00DE626B"/>
    <w:rsid w:val="00DE6A7A"/>
    <w:rsid w:val="00DE7522"/>
    <w:rsid w:val="00DE7C00"/>
    <w:rsid w:val="00DE7E6B"/>
    <w:rsid w:val="00DF03E9"/>
    <w:rsid w:val="00DF03ED"/>
    <w:rsid w:val="00DF04EE"/>
    <w:rsid w:val="00DF08C6"/>
    <w:rsid w:val="00DF0A44"/>
    <w:rsid w:val="00DF0BF4"/>
    <w:rsid w:val="00DF179D"/>
    <w:rsid w:val="00DF1828"/>
    <w:rsid w:val="00DF1E9C"/>
    <w:rsid w:val="00DF2017"/>
    <w:rsid w:val="00DF2210"/>
    <w:rsid w:val="00DF4572"/>
    <w:rsid w:val="00DF4658"/>
    <w:rsid w:val="00DF69D7"/>
    <w:rsid w:val="00DF6C8B"/>
    <w:rsid w:val="00DF6F17"/>
    <w:rsid w:val="00DF6F28"/>
    <w:rsid w:val="00DF7126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4022"/>
    <w:rsid w:val="00E040F1"/>
    <w:rsid w:val="00E05CD2"/>
    <w:rsid w:val="00E06528"/>
    <w:rsid w:val="00E0728F"/>
    <w:rsid w:val="00E0755C"/>
    <w:rsid w:val="00E132E5"/>
    <w:rsid w:val="00E13EE7"/>
    <w:rsid w:val="00E14A7E"/>
    <w:rsid w:val="00E151E1"/>
    <w:rsid w:val="00E17619"/>
    <w:rsid w:val="00E17805"/>
    <w:rsid w:val="00E17BCA"/>
    <w:rsid w:val="00E20F79"/>
    <w:rsid w:val="00E21278"/>
    <w:rsid w:val="00E22CCD"/>
    <w:rsid w:val="00E2369F"/>
    <w:rsid w:val="00E23A11"/>
    <w:rsid w:val="00E23FB7"/>
    <w:rsid w:val="00E24A27"/>
    <w:rsid w:val="00E25186"/>
    <w:rsid w:val="00E25DB5"/>
    <w:rsid w:val="00E25F89"/>
    <w:rsid w:val="00E305C2"/>
    <w:rsid w:val="00E31D3B"/>
    <w:rsid w:val="00E32731"/>
    <w:rsid w:val="00E32D62"/>
    <w:rsid w:val="00E339DC"/>
    <w:rsid w:val="00E33E15"/>
    <w:rsid w:val="00E361B8"/>
    <w:rsid w:val="00E36371"/>
    <w:rsid w:val="00E36A1B"/>
    <w:rsid w:val="00E375EE"/>
    <w:rsid w:val="00E40C38"/>
    <w:rsid w:val="00E41DDB"/>
    <w:rsid w:val="00E429ED"/>
    <w:rsid w:val="00E43F37"/>
    <w:rsid w:val="00E44702"/>
    <w:rsid w:val="00E44F5E"/>
    <w:rsid w:val="00E450ED"/>
    <w:rsid w:val="00E468C4"/>
    <w:rsid w:val="00E473AC"/>
    <w:rsid w:val="00E4791B"/>
    <w:rsid w:val="00E47E31"/>
    <w:rsid w:val="00E50A11"/>
    <w:rsid w:val="00E50AC6"/>
    <w:rsid w:val="00E51A10"/>
    <w:rsid w:val="00E51DDD"/>
    <w:rsid w:val="00E51FDD"/>
    <w:rsid w:val="00E52435"/>
    <w:rsid w:val="00E52A36"/>
    <w:rsid w:val="00E53122"/>
    <w:rsid w:val="00E5351B"/>
    <w:rsid w:val="00E536D3"/>
    <w:rsid w:val="00E53FA9"/>
    <w:rsid w:val="00E5414C"/>
    <w:rsid w:val="00E547B3"/>
    <w:rsid w:val="00E5733D"/>
    <w:rsid w:val="00E574B3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65EC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3725"/>
    <w:rsid w:val="00E741AC"/>
    <w:rsid w:val="00E75174"/>
    <w:rsid w:val="00E7533E"/>
    <w:rsid w:val="00E75CFC"/>
    <w:rsid w:val="00E75EBA"/>
    <w:rsid w:val="00E763B4"/>
    <w:rsid w:val="00E768C2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429E"/>
    <w:rsid w:val="00E8519F"/>
    <w:rsid w:val="00E85387"/>
    <w:rsid w:val="00E85CC3"/>
    <w:rsid w:val="00E85D20"/>
    <w:rsid w:val="00E8644A"/>
    <w:rsid w:val="00E86487"/>
    <w:rsid w:val="00E86707"/>
    <w:rsid w:val="00E87025"/>
    <w:rsid w:val="00E87EB1"/>
    <w:rsid w:val="00E90279"/>
    <w:rsid w:val="00E90635"/>
    <w:rsid w:val="00E909A1"/>
    <w:rsid w:val="00E90BFF"/>
    <w:rsid w:val="00E91F04"/>
    <w:rsid w:val="00E91F35"/>
    <w:rsid w:val="00E9259E"/>
    <w:rsid w:val="00E93714"/>
    <w:rsid w:val="00E93D45"/>
    <w:rsid w:val="00E94797"/>
    <w:rsid w:val="00E9513D"/>
    <w:rsid w:val="00E95BA6"/>
    <w:rsid w:val="00E96174"/>
    <w:rsid w:val="00E97648"/>
    <w:rsid w:val="00EA0272"/>
    <w:rsid w:val="00EA0485"/>
    <w:rsid w:val="00EA0662"/>
    <w:rsid w:val="00EA0B42"/>
    <w:rsid w:val="00EA0E4A"/>
    <w:rsid w:val="00EA1081"/>
    <w:rsid w:val="00EA1775"/>
    <w:rsid w:val="00EA1A54"/>
    <w:rsid w:val="00EA2226"/>
    <w:rsid w:val="00EA2483"/>
    <w:rsid w:val="00EA24C0"/>
    <w:rsid w:val="00EA26FC"/>
    <w:rsid w:val="00EA2D12"/>
    <w:rsid w:val="00EA32A0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8F2"/>
    <w:rsid w:val="00EB0CA3"/>
    <w:rsid w:val="00EB104F"/>
    <w:rsid w:val="00EB1B27"/>
    <w:rsid w:val="00EB1DA8"/>
    <w:rsid w:val="00EB21F4"/>
    <w:rsid w:val="00EB2D2E"/>
    <w:rsid w:val="00EB4CFF"/>
    <w:rsid w:val="00EB5476"/>
    <w:rsid w:val="00EB56B3"/>
    <w:rsid w:val="00EB70B0"/>
    <w:rsid w:val="00EB7633"/>
    <w:rsid w:val="00EB7736"/>
    <w:rsid w:val="00EB7E19"/>
    <w:rsid w:val="00EC10EE"/>
    <w:rsid w:val="00EC139B"/>
    <w:rsid w:val="00EC2BF5"/>
    <w:rsid w:val="00EC2E2D"/>
    <w:rsid w:val="00EC3A56"/>
    <w:rsid w:val="00EC3FA2"/>
    <w:rsid w:val="00EC462B"/>
    <w:rsid w:val="00EC4723"/>
    <w:rsid w:val="00EC4F03"/>
    <w:rsid w:val="00EC56E0"/>
    <w:rsid w:val="00EC6057"/>
    <w:rsid w:val="00EC6847"/>
    <w:rsid w:val="00EC6951"/>
    <w:rsid w:val="00EC7DB6"/>
    <w:rsid w:val="00ED162F"/>
    <w:rsid w:val="00ED1D14"/>
    <w:rsid w:val="00ED2E52"/>
    <w:rsid w:val="00ED2F9B"/>
    <w:rsid w:val="00ED3024"/>
    <w:rsid w:val="00ED31DB"/>
    <w:rsid w:val="00ED3C23"/>
    <w:rsid w:val="00ED5FE4"/>
    <w:rsid w:val="00ED71C5"/>
    <w:rsid w:val="00ED7ABD"/>
    <w:rsid w:val="00EE061C"/>
    <w:rsid w:val="00EE0BFE"/>
    <w:rsid w:val="00EE16FA"/>
    <w:rsid w:val="00EE25A1"/>
    <w:rsid w:val="00EE33EC"/>
    <w:rsid w:val="00EE3B61"/>
    <w:rsid w:val="00EE3C42"/>
    <w:rsid w:val="00EE3D4F"/>
    <w:rsid w:val="00EE434E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40C8"/>
    <w:rsid w:val="00EF4366"/>
    <w:rsid w:val="00EF459F"/>
    <w:rsid w:val="00EF4CD6"/>
    <w:rsid w:val="00EF55A0"/>
    <w:rsid w:val="00EF62E7"/>
    <w:rsid w:val="00EF63D1"/>
    <w:rsid w:val="00EF6513"/>
    <w:rsid w:val="00EF6683"/>
    <w:rsid w:val="00EF68B3"/>
    <w:rsid w:val="00EF7002"/>
    <w:rsid w:val="00EF769B"/>
    <w:rsid w:val="00F00DE2"/>
    <w:rsid w:val="00F027BA"/>
    <w:rsid w:val="00F03692"/>
    <w:rsid w:val="00F03E79"/>
    <w:rsid w:val="00F0628D"/>
    <w:rsid w:val="00F06651"/>
    <w:rsid w:val="00F07027"/>
    <w:rsid w:val="00F07DE6"/>
    <w:rsid w:val="00F1056C"/>
    <w:rsid w:val="00F107F1"/>
    <w:rsid w:val="00F10B2F"/>
    <w:rsid w:val="00F10F48"/>
    <w:rsid w:val="00F10FC1"/>
    <w:rsid w:val="00F112FD"/>
    <w:rsid w:val="00F12AD5"/>
    <w:rsid w:val="00F12F4A"/>
    <w:rsid w:val="00F133A1"/>
    <w:rsid w:val="00F13ECD"/>
    <w:rsid w:val="00F155CE"/>
    <w:rsid w:val="00F16BF2"/>
    <w:rsid w:val="00F17EAE"/>
    <w:rsid w:val="00F205AE"/>
    <w:rsid w:val="00F2117B"/>
    <w:rsid w:val="00F218D4"/>
    <w:rsid w:val="00F21C44"/>
    <w:rsid w:val="00F22361"/>
    <w:rsid w:val="00F2250A"/>
    <w:rsid w:val="00F22B19"/>
    <w:rsid w:val="00F24788"/>
    <w:rsid w:val="00F2640F"/>
    <w:rsid w:val="00F270C3"/>
    <w:rsid w:val="00F27574"/>
    <w:rsid w:val="00F27C34"/>
    <w:rsid w:val="00F27E46"/>
    <w:rsid w:val="00F27FA6"/>
    <w:rsid w:val="00F301A0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A97"/>
    <w:rsid w:val="00F36C5F"/>
    <w:rsid w:val="00F36E50"/>
    <w:rsid w:val="00F37259"/>
    <w:rsid w:val="00F40421"/>
    <w:rsid w:val="00F405A4"/>
    <w:rsid w:val="00F408FF"/>
    <w:rsid w:val="00F41F05"/>
    <w:rsid w:val="00F4241D"/>
    <w:rsid w:val="00F433BD"/>
    <w:rsid w:val="00F438F5"/>
    <w:rsid w:val="00F444ED"/>
    <w:rsid w:val="00F44707"/>
    <w:rsid w:val="00F44E66"/>
    <w:rsid w:val="00F44EC5"/>
    <w:rsid w:val="00F473F7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4AB9"/>
    <w:rsid w:val="00F55043"/>
    <w:rsid w:val="00F5626D"/>
    <w:rsid w:val="00F563F5"/>
    <w:rsid w:val="00F5676A"/>
    <w:rsid w:val="00F56DCF"/>
    <w:rsid w:val="00F57034"/>
    <w:rsid w:val="00F60BDD"/>
    <w:rsid w:val="00F60BE9"/>
    <w:rsid w:val="00F61FD8"/>
    <w:rsid w:val="00F6243D"/>
    <w:rsid w:val="00F62DBF"/>
    <w:rsid w:val="00F62E88"/>
    <w:rsid w:val="00F634C3"/>
    <w:rsid w:val="00F641FC"/>
    <w:rsid w:val="00F647F7"/>
    <w:rsid w:val="00F6583C"/>
    <w:rsid w:val="00F6589A"/>
    <w:rsid w:val="00F66CDD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19C9"/>
    <w:rsid w:val="00F9221F"/>
    <w:rsid w:val="00F92B09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3D9"/>
    <w:rsid w:val="00FA0685"/>
    <w:rsid w:val="00FA07F8"/>
    <w:rsid w:val="00FA105C"/>
    <w:rsid w:val="00FA1475"/>
    <w:rsid w:val="00FA148A"/>
    <w:rsid w:val="00FA1588"/>
    <w:rsid w:val="00FA15F4"/>
    <w:rsid w:val="00FA27C8"/>
    <w:rsid w:val="00FA3AEB"/>
    <w:rsid w:val="00FA3B76"/>
    <w:rsid w:val="00FA3C48"/>
    <w:rsid w:val="00FA4D66"/>
    <w:rsid w:val="00FA5A4E"/>
    <w:rsid w:val="00FA5E9A"/>
    <w:rsid w:val="00FA5F6A"/>
    <w:rsid w:val="00FA772E"/>
    <w:rsid w:val="00FA788C"/>
    <w:rsid w:val="00FB0082"/>
    <w:rsid w:val="00FB01E7"/>
    <w:rsid w:val="00FB0243"/>
    <w:rsid w:val="00FB1527"/>
    <w:rsid w:val="00FB2239"/>
    <w:rsid w:val="00FB2537"/>
    <w:rsid w:val="00FB337D"/>
    <w:rsid w:val="00FB33DC"/>
    <w:rsid w:val="00FB4338"/>
    <w:rsid w:val="00FB477E"/>
    <w:rsid w:val="00FB4C9C"/>
    <w:rsid w:val="00FB5276"/>
    <w:rsid w:val="00FB5B81"/>
    <w:rsid w:val="00FB5CFB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9EA"/>
    <w:rsid w:val="00FE0A29"/>
    <w:rsid w:val="00FE0B51"/>
    <w:rsid w:val="00FE0B78"/>
    <w:rsid w:val="00FE0ED4"/>
    <w:rsid w:val="00FE14BE"/>
    <w:rsid w:val="00FE1EAB"/>
    <w:rsid w:val="00FE23ED"/>
    <w:rsid w:val="00FE29E0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3CC9"/>
    <w:rsid w:val="00FF4AE2"/>
    <w:rsid w:val="00FF50A8"/>
    <w:rsid w:val="00FF571E"/>
    <w:rsid w:val="00FF6BD1"/>
    <w:rsid w:val="00FF6CC0"/>
    <w:rsid w:val="00FF748F"/>
    <w:rsid w:val="00FF7512"/>
    <w:rsid w:val="00FF756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条目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条目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SimSun" w:cs="SimSu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ListTable4-Accent1">
    <w:name w:val="List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Normal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rsid w:val="00D830D0"/>
    <w:rPr>
      <w:b/>
    </w:rPr>
  </w:style>
  <w:style w:type="paragraph" w:customStyle="1" w:styleId="TAC">
    <w:name w:val="TAC"/>
    <w:basedOn w:val="TAL"/>
    <w:rsid w:val="00D830D0"/>
    <w:pPr>
      <w:jc w:val="center"/>
    </w:pPr>
  </w:style>
  <w:style w:type="paragraph" w:customStyle="1" w:styleId="EX">
    <w:name w:val="EX"/>
    <w:basedOn w:val="Normal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List"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List4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semiHidden/>
    <w:unhideWhenUsed/>
    <w:rsid w:val="00CB13E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CB13E3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CB13E3"/>
    <w:pPr>
      <w:ind w:leftChars="600" w:left="1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616D9F"/>
    <w:rPr>
      <w:color w:val="808080"/>
    </w:rPr>
  </w:style>
  <w:style w:type="character" w:customStyle="1" w:styleId="high-light-bg">
    <w:name w:val="high-light-bg"/>
    <w:basedOn w:val="DefaultParagraphFont"/>
    <w:rsid w:val="00DF0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FB0171-83C4-42B0-BE14-67CB8931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4738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Xiajinhuan</cp:lastModifiedBy>
  <cp:revision>649</cp:revision>
  <cp:lastPrinted>2007-06-18T22:08:00Z</cp:lastPrinted>
  <dcterms:created xsi:type="dcterms:W3CDTF">2018-11-03T02:37:00Z</dcterms:created>
  <dcterms:modified xsi:type="dcterms:W3CDTF">2019-11-08T16:08:00Z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(3)l/nezYvAvtfuYXUKuVhz5nDZlQFmZ2OmJkfuKJi4v7FeNcyCsO0CAsmsIgVlW3xgUbUi6kj7
We0wWYQxsWSAic9us1aLnGlVk8to/dV/1JFXDINLSy43HU4hfGAJcjtIERsgGl0TkeKFqn5T
L/QYTa0J3SolyERYAGhuBpxZRUOI2ApjSfqAI/VXFaWlEuB3J/Qv/vBEywpC8htwcjKjH0L4
fmYEOolAvSQbeT54Qc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QZYB/ByKL9fWppzguPOg+lH+318suVtKIv0lpJx91AeMYZ4UBVTwrd
6X0VjtKMoF4pFUzQ5jEvy179js0FPYX8plt6y/r7TYwME6z+tFDlhQa9aOLe1WvnPxtZlFdH
sJeU+N964xMO+ufJD5hzBzyIG2lnvVq1vQ5cwv15twefGTMk96iybkgypTPtgbNUSm1eDKwN
p6zSZjY+WU+0lYfqWcdanznDhy7AtH/h2XDr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hytZQWN3MwizZ8DiiSNrxzb7EnPkM4l17uKz
yE7lfAAkDXiQO1P3nvY+vZmbmwTlPQ==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1573229285</vt:lpwstr>
  </property>
</Properties>
</file>