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58004BBB" w:rsidR="009C0564" w:rsidRPr="0058590B" w:rsidRDefault="00E50A11" w:rsidP="001C48A4">
      <w:pPr>
        <w:tabs>
          <w:tab w:val="right" w:pos="9216"/>
        </w:tabs>
        <w:spacing w:after="0"/>
        <w:jc w:val="left"/>
        <w:rPr>
          <w:b/>
          <w:kern w:val="2"/>
          <w:lang w:eastAsia="zh-CN"/>
        </w:rPr>
      </w:pPr>
      <w:r w:rsidRPr="0058590B">
        <w:rPr>
          <w:b/>
          <w:noProof/>
          <w:kern w:val="2"/>
          <w:lang w:val="en-GB"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F438F5">
        <w:rPr>
          <w:b/>
          <w:kern w:val="2"/>
          <w:lang w:eastAsia="zh-CN"/>
        </w:rPr>
        <w:t>9</w:t>
      </w:r>
      <w:r w:rsidR="00972929" w:rsidRPr="0058590B">
        <w:rPr>
          <w:b/>
          <w:kern w:val="2"/>
          <w:lang w:eastAsia="zh-CN"/>
        </w:rPr>
        <w:tab/>
      </w:r>
      <w:r w:rsidR="00685FD4" w:rsidRPr="003B341E">
        <w:rPr>
          <w:b/>
          <w:kern w:val="2"/>
          <w:lang w:eastAsia="zh-CN"/>
        </w:rPr>
        <w:t>R</w:t>
      </w:r>
      <w:r w:rsidR="00FF2E73" w:rsidRPr="003B341E">
        <w:rPr>
          <w:b/>
          <w:kern w:val="2"/>
          <w:lang w:eastAsia="zh-CN"/>
        </w:rPr>
        <w:t>1</w:t>
      </w:r>
      <w:r w:rsidR="009C0564" w:rsidRPr="003B341E">
        <w:rPr>
          <w:b/>
          <w:kern w:val="2"/>
          <w:lang w:eastAsia="zh-CN"/>
        </w:rPr>
        <w:t>-</w:t>
      </w:r>
      <w:r w:rsidR="00C507C3" w:rsidRPr="003B341E">
        <w:rPr>
          <w:b/>
          <w:kern w:val="2"/>
          <w:lang w:eastAsia="zh-CN"/>
        </w:rPr>
        <w:t>19</w:t>
      </w:r>
      <w:r w:rsidR="00C507C3">
        <w:rPr>
          <w:b/>
          <w:kern w:val="2"/>
          <w:lang w:eastAsia="zh-CN"/>
        </w:rPr>
        <w:t>11913</w:t>
      </w:r>
    </w:p>
    <w:p w14:paraId="036DE958" w14:textId="5A06C90D" w:rsidR="009C0564" w:rsidRPr="0058590B" w:rsidRDefault="00EC3FA2" w:rsidP="0058590B">
      <w:pPr>
        <w:jc w:val="left"/>
        <w:rPr>
          <w:b/>
          <w:kern w:val="2"/>
          <w:lang w:eastAsia="zh-CN"/>
        </w:rPr>
      </w:pPr>
      <w:r>
        <w:rPr>
          <w:b/>
          <w:kern w:val="2"/>
          <w:lang w:eastAsia="zh-CN"/>
        </w:rPr>
        <w:t>Reno</w:t>
      </w:r>
      <w:r w:rsidR="00F16BF2" w:rsidRPr="0058590B">
        <w:rPr>
          <w:b/>
          <w:kern w:val="2"/>
          <w:lang w:eastAsia="zh-CN"/>
        </w:rPr>
        <w:t xml:space="preserve">, </w:t>
      </w:r>
      <w:r>
        <w:rPr>
          <w:b/>
          <w:kern w:val="2"/>
          <w:lang w:eastAsia="zh-CN"/>
        </w:rPr>
        <w:t>USA</w:t>
      </w:r>
      <w:r w:rsidR="00486936" w:rsidRPr="0058590B">
        <w:rPr>
          <w:b/>
          <w:kern w:val="2"/>
          <w:lang w:eastAsia="zh-CN"/>
        </w:rPr>
        <w:t xml:space="preserve">, </w:t>
      </w:r>
      <w:r>
        <w:rPr>
          <w:b/>
          <w:kern w:val="2"/>
          <w:lang w:eastAsia="zh-CN"/>
        </w:rPr>
        <w:t>November</w:t>
      </w:r>
      <w:r w:rsidR="00835500">
        <w:rPr>
          <w:b/>
          <w:kern w:val="2"/>
          <w:lang w:eastAsia="zh-CN"/>
        </w:rPr>
        <w:t xml:space="preserve"> </w:t>
      </w:r>
      <w:r w:rsidR="0060380F">
        <w:rPr>
          <w:b/>
          <w:kern w:val="2"/>
          <w:lang w:eastAsia="zh-CN"/>
        </w:rPr>
        <w:t>1</w:t>
      </w:r>
      <w:r>
        <w:rPr>
          <w:b/>
          <w:kern w:val="2"/>
          <w:lang w:eastAsia="zh-CN"/>
        </w:rPr>
        <w:t>8</w:t>
      </w:r>
      <w:r w:rsidR="007D247E">
        <w:rPr>
          <w:b/>
          <w:kern w:val="2"/>
          <w:lang w:eastAsia="zh-CN"/>
        </w:rPr>
        <w:t xml:space="preserve"> – </w:t>
      </w:r>
      <w:r w:rsidR="00EA32A0">
        <w:rPr>
          <w:b/>
          <w:kern w:val="2"/>
          <w:lang w:eastAsia="zh-CN"/>
        </w:rPr>
        <w:t>2</w:t>
      </w:r>
      <w:r>
        <w:rPr>
          <w:b/>
          <w:kern w:val="2"/>
          <w:lang w:eastAsia="zh-CN"/>
        </w:rPr>
        <w:t>2</w:t>
      </w:r>
      <w:r w:rsidR="00F16BF2" w:rsidRPr="0058590B">
        <w:rPr>
          <w:b/>
          <w:kern w:val="2"/>
          <w:lang w:eastAsia="zh-CN"/>
        </w:rPr>
        <w:t>, 201</w:t>
      </w:r>
      <w:r w:rsidR="007D247E">
        <w:rPr>
          <w:b/>
          <w:kern w:val="2"/>
          <w:lang w:eastAsia="zh-CN"/>
        </w:rPr>
        <w:t>9</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4EDB9C5B"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32713E">
        <w:rPr>
          <w:b/>
          <w:lang w:eastAsia="zh-CN"/>
        </w:rPr>
        <w:t>6.2.4.</w:t>
      </w:r>
      <w:r w:rsidR="00FE29E0">
        <w:rPr>
          <w:b/>
          <w:lang w:eastAsia="zh-CN"/>
        </w:rPr>
        <w:t>1</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442EA57F"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F438F5" w:rsidRPr="00F438F5">
        <w:rPr>
          <w:b/>
          <w:kern w:val="2"/>
          <w:lang w:eastAsia="zh-CN"/>
        </w:rPr>
        <w:t>On RS pattern(s), MCS and UE capabilities for the numerology to support rooftop</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Heading1"/>
      </w:pPr>
      <w:bookmarkStart w:id="0" w:name="_Ref124589705"/>
      <w:bookmarkStart w:id="1" w:name="_Ref129681862"/>
      <w:r w:rsidRPr="0058590B">
        <w:t>Introduction</w:t>
      </w:r>
      <w:bookmarkEnd w:id="0"/>
      <w:bookmarkEnd w:id="1"/>
    </w:p>
    <w:p w14:paraId="3A2DA47F" w14:textId="37BAEAA8" w:rsidR="005031BF" w:rsidRDefault="005031BF" w:rsidP="005031BF">
      <w:pPr>
        <w:rPr>
          <w:bCs/>
        </w:rPr>
      </w:pPr>
      <w:bookmarkStart w:id="2" w:name="_Ref129681832"/>
      <w:r>
        <w:rPr>
          <w:rFonts w:hint="eastAsia"/>
          <w:lang w:eastAsia="zh-CN"/>
        </w:rPr>
        <w:t>In RAN #</w:t>
      </w:r>
      <w:r>
        <w:rPr>
          <w:lang w:eastAsia="zh-CN"/>
        </w:rPr>
        <w:t>83</w:t>
      </w:r>
      <w:r>
        <w:rPr>
          <w:rFonts w:hint="eastAsia"/>
          <w:lang w:eastAsia="zh-CN"/>
        </w:rPr>
        <w:t xml:space="preserve"> meeting, a new work item, i.e., </w:t>
      </w:r>
      <w:r>
        <w:t>LTE-based 5G terrestrial broadcast</w:t>
      </w:r>
      <w:r>
        <w:rPr>
          <w:rFonts w:hint="eastAsia"/>
          <w:lang w:eastAsia="zh-CN"/>
        </w:rPr>
        <w:t xml:space="preserve"> was approved</w:t>
      </w:r>
      <w:r w:rsidR="00A07EBA">
        <w:rPr>
          <w:lang w:eastAsia="zh-CN"/>
        </w:rPr>
        <w:t xml:space="preserve"> </w:t>
      </w:r>
      <w:r w:rsidR="00A07EBA">
        <w:rPr>
          <w:lang w:eastAsia="zh-CN"/>
        </w:rPr>
        <w:fldChar w:fldCharType="begin"/>
      </w:r>
      <w:r w:rsidR="00A07EBA">
        <w:rPr>
          <w:lang w:eastAsia="zh-CN"/>
        </w:rPr>
        <w:instrText xml:space="preserve"> REF _Ref12590 \r \h </w:instrText>
      </w:r>
      <w:r w:rsidR="00A07EBA">
        <w:rPr>
          <w:lang w:eastAsia="zh-CN"/>
        </w:rPr>
      </w:r>
      <w:r w:rsidR="00A07EBA">
        <w:rPr>
          <w:lang w:eastAsia="zh-CN"/>
        </w:rPr>
        <w:fldChar w:fldCharType="separate"/>
      </w:r>
      <w:r w:rsidR="00D85837">
        <w:rPr>
          <w:lang w:eastAsia="zh-CN"/>
        </w:rPr>
        <w:t>[1]</w:t>
      </w:r>
      <w:r w:rsidR="00A07EBA">
        <w:rPr>
          <w:lang w:eastAsia="zh-CN"/>
        </w:rPr>
        <w:fldChar w:fldCharType="end"/>
      </w:r>
      <w:r>
        <w:rPr>
          <w:rFonts w:hint="eastAsia"/>
          <w:lang w:eastAsia="zh-CN"/>
        </w:rPr>
        <w:t>. One of its objectives is to</w:t>
      </w:r>
      <w:r w:rsidRPr="00712668">
        <w:rPr>
          <w:rFonts w:eastAsia="Arial Unicode MS"/>
          <w:lang w:eastAsia="zh-TW"/>
        </w:rPr>
        <w:t xml:space="preserve"> </w:t>
      </w:r>
      <w:r>
        <w:rPr>
          <w:rFonts w:eastAsia="Arial Unicode MS"/>
          <w:lang w:eastAsia="zh-TW"/>
        </w:rPr>
        <w:t>s</w:t>
      </w:r>
      <w:r w:rsidRPr="00712668">
        <w:rPr>
          <w:rFonts w:eastAsia="Arial Unicode MS"/>
          <w:lang w:eastAsia="zh-TW"/>
        </w:rPr>
        <w:t>pecify</w:t>
      </w:r>
      <w:r>
        <w:rPr>
          <w:bCs/>
        </w:rPr>
        <w:t xml:space="preserve"> new numerology(ies) for PMCH for support of rooftop reception in MPMT and HPHT-1 scenarios as described in TR 36.776 as follows:</w:t>
      </w:r>
    </w:p>
    <w:p w14:paraId="040C6472" w14:textId="77777777" w:rsidR="005031BF" w:rsidRPr="00EB76B1" w:rsidRDefault="005031BF" w:rsidP="005031BF">
      <w:pPr>
        <w:numPr>
          <w:ilvl w:val="0"/>
          <w:numId w:val="3"/>
        </w:numPr>
        <w:overflowPunct w:val="0"/>
        <w:snapToGrid/>
        <w:spacing w:after="0"/>
        <w:jc w:val="left"/>
        <w:textAlignment w:val="baseline"/>
        <w:rPr>
          <w:bCs/>
          <w:i/>
        </w:rPr>
      </w:pPr>
      <w:r w:rsidRPr="00EB76B1">
        <w:rPr>
          <w:bCs/>
          <w:i/>
        </w:rPr>
        <w:t>Specify new numerology(ies) for PMCH for support of rooftop reception in MPMT and HPHT-1 scenarios as described in TR 36.776 [RAN1, RAN4]</w:t>
      </w:r>
    </w:p>
    <w:p w14:paraId="6A7627C1" w14:textId="77777777" w:rsidR="005031BF" w:rsidRPr="00EB76B1" w:rsidRDefault="005031BF" w:rsidP="005031BF">
      <w:pPr>
        <w:numPr>
          <w:ilvl w:val="1"/>
          <w:numId w:val="3"/>
        </w:numPr>
        <w:overflowPunct w:val="0"/>
        <w:snapToGrid/>
        <w:spacing w:after="0"/>
        <w:jc w:val="left"/>
        <w:textAlignment w:val="baseline"/>
        <w:rPr>
          <w:bCs/>
          <w:i/>
        </w:rPr>
      </w:pPr>
      <w:r w:rsidRPr="00EB76B1">
        <w:rPr>
          <w:bCs/>
          <w:i/>
        </w:rPr>
        <w:t>The new numerology(ies) shall have a cyclic prefix length of at least 300us and a core OFDM symbol duration (excluding cyclic prefix) of at least 2.4ms.</w:t>
      </w:r>
    </w:p>
    <w:p w14:paraId="51DFF5BF" w14:textId="77777777" w:rsidR="005031BF" w:rsidRPr="00EB76B1" w:rsidRDefault="005031BF" w:rsidP="005031BF">
      <w:pPr>
        <w:numPr>
          <w:ilvl w:val="1"/>
          <w:numId w:val="3"/>
        </w:numPr>
        <w:overflowPunct w:val="0"/>
        <w:snapToGrid/>
        <w:spacing w:after="0"/>
        <w:jc w:val="left"/>
        <w:textAlignment w:val="baseline"/>
        <w:rPr>
          <w:bCs/>
          <w:i/>
        </w:rPr>
      </w:pPr>
      <w:r w:rsidRPr="00EB76B1">
        <w:rPr>
          <w:bCs/>
          <w:i/>
        </w:rPr>
        <w:t>The definition of the new numerology, apart from link/system level performance, shall consider factors such as UE complexity and frame structure alignment with the cell acquisition subframes (CAS).</w:t>
      </w:r>
    </w:p>
    <w:p w14:paraId="17E38A0A" w14:textId="77777777" w:rsidR="005031BF" w:rsidRPr="00EB76B1" w:rsidRDefault="005031BF" w:rsidP="005031BF">
      <w:pPr>
        <w:numPr>
          <w:ilvl w:val="1"/>
          <w:numId w:val="3"/>
        </w:numPr>
        <w:overflowPunct w:val="0"/>
        <w:snapToGrid/>
        <w:spacing w:after="0"/>
        <w:jc w:val="left"/>
        <w:textAlignment w:val="baseline"/>
        <w:rPr>
          <w:bCs/>
          <w:i/>
        </w:rPr>
      </w:pPr>
      <w:r w:rsidRPr="00EB76B1">
        <w:rPr>
          <w:bCs/>
          <w:i/>
        </w:rPr>
        <w:t>This objective comprises specifying associated RS pattern(s), MCS, TBS, UE capabilities for the new numerology(ies).</w:t>
      </w:r>
    </w:p>
    <w:p w14:paraId="0F335975" w14:textId="77777777" w:rsidR="005031BF" w:rsidRPr="00EB76B1" w:rsidRDefault="005031BF" w:rsidP="005031BF">
      <w:pPr>
        <w:numPr>
          <w:ilvl w:val="1"/>
          <w:numId w:val="3"/>
        </w:numPr>
        <w:overflowPunct w:val="0"/>
        <w:snapToGrid/>
        <w:spacing w:after="0"/>
        <w:jc w:val="left"/>
        <w:textAlignment w:val="baseline"/>
        <w:rPr>
          <w:bCs/>
          <w:i/>
        </w:rPr>
      </w:pPr>
      <w:r w:rsidRPr="00EB76B1">
        <w:rPr>
          <w:bCs/>
          <w:i/>
        </w:rPr>
        <w:t>RAN1 should strive to define a single numerology to cover both MPMT and HPHT-1 cases.</w:t>
      </w:r>
    </w:p>
    <w:p w14:paraId="3FFB9D58" w14:textId="77777777" w:rsidR="005031BF" w:rsidRPr="00EB76B1" w:rsidRDefault="005031BF" w:rsidP="005031BF">
      <w:pPr>
        <w:ind w:firstLine="425"/>
        <w:rPr>
          <w:bCs/>
          <w:i/>
          <w:lang w:val="en-GB"/>
        </w:rPr>
      </w:pPr>
      <w:r w:rsidRPr="00EB76B1">
        <w:rPr>
          <w:bCs/>
          <w:i/>
          <w:lang w:val="en-GB"/>
        </w:rPr>
        <w:t>[….]</w:t>
      </w:r>
    </w:p>
    <w:p w14:paraId="32D00985" w14:textId="77777777" w:rsidR="005031BF" w:rsidRPr="00EB76B1" w:rsidRDefault="005031BF" w:rsidP="005031BF">
      <w:pPr>
        <w:ind w:left="425"/>
        <w:rPr>
          <w:bCs/>
          <w:i/>
          <w:lang w:val="en-GB"/>
        </w:rPr>
      </w:pPr>
      <w:r w:rsidRPr="00EB76B1">
        <w:rPr>
          <w:bCs/>
          <w:i/>
          <w:lang w:val="en-GB"/>
        </w:rPr>
        <w:t>NOTE: The new numerologies shall be also specified for the mixed carrier case, except for those numerologies (if any) that are not compatible with the mixed carrier frame structure.</w:t>
      </w:r>
    </w:p>
    <w:p w14:paraId="7209F0E8" w14:textId="669DDBE5" w:rsidR="005031BF" w:rsidRDefault="005031BF" w:rsidP="005031BF">
      <w:pPr>
        <w:rPr>
          <w:lang w:val="en-GB" w:eastAsia="zh-CN"/>
        </w:rPr>
      </w:pPr>
      <w:r w:rsidRPr="008803C4">
        <w:rPr>
          <w:rFonts w:hint="eastAsia"/>
          <w:lang w:val="en-GB" w:eastAsia="zh-CN"/>
        </w:rPr>
        <w:t>I</w:t>
      </w:r>
      <w:r w:rsidRPr="008803C4">
        <w:rPr>
          <w:lang w:val="en-GB" w:eastAsia="zh-CN"/>
        </w:rPr>
        <w:t>n RAN1#9</w:t>
      </w:r>
      <w:r w:rsidR="00D01F64">
        <w:rPr>
          <w:lang w:val="en-GB" w:eastAsia="zh-CN"/>
        </w:rPr>
        <w:t>8</w:t>
      </w:r>
      <w:r w:rsidR="00CE2EC6">
        <w:rPr>
          <w:lang w:val="en-GB" w:eastAsia="zh-CN"/>
        </w:rPr>
        <w:t>bis</w:t>
      </w:r>
      <w:r w:rsidRPr="008803C4">
        <w:rPr>
          <w:lang w:val="en-GB" w:eastAsia="zh-CN"/>
        </w:rPr>
        <w:t xml:space="preserve"> meeting, the following agreements </w:t>
      </w:r>
      <w:r w:rsidR="00CE2EC6">
        <w:rPr>
          <w:lang w:val="en-GB" w:eastAsia="zh-CN"/>
        </w:rPr>
        <w:t xml:space="preserve">and working assumption </w:t>
      </w:r>
      <w:r w:rsidR="00061DB5">
        <w:rPr>
          <w:lang w:val="en-GB" w:eastAsia="zh-CN"/>
        </w:rPr>
        <w:t>were</w:t>
      </w:r>
      <w:r w:rsidRPr="008803C4">
        <w:rPr>
          <w:lang w:val="en-GB" w:eastAsia="zh-CN"/>
        </w:rPr>
        <w:t xml:space="preserve"> made</w:t>
      </w:r>
      <w:r>
        <w:rPr>
          <w:lang w:val="en-GB" w:eastAsia="zh-CN"/>
        </w:rPr>
        <w:t xml:space="preserve"> </w:t>
      </w:r>
      <w:r>
        <w:rPr>
          <w:lang w:val="en-GB" w:eastAsia="zh-CN"/>
        </w:rPr>
        <w:fldChar w:fldCharType="begin"/>
      </w:r>
      <w:r>
        <w:rPr>
          <w:lang w:val="en-GB" w:eastAsia="zh-CN"/>
        </w:rPr>
        <w:instrText xml:space="preserve"> REF _Ref528088041 \r \h </w:instrText>
      </w:r>
      <w:r>
        <w:rPr>
          <w:lang w:val="en-GB" w:eastAsia="zh-CN"/>
        </w:rPr>
      </w:r>
      <w:r>
        <w:rPr>
          <w:lang w:val="en-GB" w:eastAsia="zh-CN"/>
        </w:rPr>
        <w:fldChar w:fldCharType="separate"/>
      </w:r>
      <w:r w:rsidR="00D85837">
        <w:rPr>
          <w:lang w:val="en-GB" w:eastAsia="zh-CN"/>
        </w:rPr>
        <w:t>[2]</w:t>
      </w:r>
      <w:r>
        <w:rPr>
          <w:lang w:val="en-GB" w:eastAsia="zh-CN"/>
        </w:rPr>
        <w:fldChar w:fldCharType="end"/>
      </w:r>
      <w:r w:rsidRPr="008803C4">
        <w:rPr>
          <w:lang w:val="en-GB" w:eastAsia="zh-CN"/>
        </w:rPr>
        <w:t>:</w:t>
      </w:r>
    </w:p>
    <w:p w14:paraId="74C83E3C" w14:textId="77777777" w:rsidR="00CE2EC6" w:rsidRPr="00CE2EC6" w:rsidRDefault="00CE2EC6" w:rsidP="00CE2EC6">
      <w:pPr>
        <w:rPr>
          <w:i/>
        </w:rPr>
      </w:pPr>
      <w:r w:rsidRPr="00CE2EC6">
        <w:rPr>
          <w:i/>
          <w:highlight w:val="green"/>
        </w:rPr>
        <w:t>Agreement:</w:t>
      </w:r>
    </w:p>
    <w:p w14:paraId="41087936" w14:textId="77777777" w:rsidR="00CE2EC6" w:rsidRPr="00CE2EC6" w:rsidRDefault="00CE2EC6" w:rsidP="00CE2EC6">
      <w:pPr>
        <w:rPr>
          <w:i/>
        </w:rPr>
      </w:pPr>
      <w:r w:rsidRPr="00CE2EC6">
        <w:rPr>
          <w:i/>
        </w:rPr>
        <w:t>For the support of numerologies with 100 us and 300 us CP, the baseline for “baseband capability” is the one defined in TS 36.213 subclause 11.1</w:t>
      </w:r>
    </w:p>
    <w:p w14:paraId="7D1ED85E" w14:textId="77777777" w:rsidR="00CE2EC6" w:rsidRPr="00CE2EC6" w:rsidRDefault="00CE2EC6" w:rsidP="00CE2EC6">
      <w:pPr>
        <w:numPr>
          <w:ilvl w:val="0"/>
          <w:numId w:val="14"/>
        </w:numPr>
        <w:autoSpaceDE/>
        <w:autoSpaceDN/>
        <w:adjustRightInd/>
        <w:snapToGrid/>
        <w:spacing w:after="0"/>
        <w:jc w:val="left"/>
        <w:rPr>
          <w:i/>
        </w:rPr>
      </w:pPr>
      <w:r w:rsidRPr="00CE2EC6">
        <w:rPr>
          <w:i/>
        </w:rPr>
        <w:t>FFS: The value range of parameters for the scaling factor for new numerologies</w:t>
      </w:r>
    </w:p>
    <w:p w14:paraId="4FF58E9F" w14:textId="77777777" w:rsidR="00CE2EC6" w:rsidRPr="00CE2EC6" w:rsidRDefault="00CE2EC6" w:rsidP="00CE2EC6">
      <w:pPr>
        <w:rPr>
          <w:i/>
          <w:lang w:eastAsia="x-none"/>
        </w:rPr>
      </w:pPr>
      <w:r w:rsidRPr="00CE2EC6">
        <w:rPr>
          <w:i/>
          <w:highlight w:val="green"/>
          <w:lang w:eastAsia="x-none"/>
        </w:rPr>
        <w:t>Agreement:</w:t>
      </w:r>
    </w:p>
    <w:p w14:paraId="6F64FE7B" w14:textId="369ADB4A" w:rsidR="00CE2EC6" w:rsidRPr="00CE2EC6" w:rsidRDefault="00CE2EC6" w:rsidP="00CE2EC6">
      <w:pPr>
        <w:rPr>
          <w:i/>
          <w:lang w:eastAsia="x-none"/>
        </w:rPr>
      </w:pPr>
      <w:r w:rsidRPr="00CE2EC6">
        <w:rPr>
          <w:i/>
          <w:lang w:eastAsia="x-none"/>
        </w:rPr>
        <w:t>For the numerology with 300us CP, the scheduling granularity is 1 OFDM symbol of 3ms</w:t>
      </w:r>
    </w:p>
    <w:p w14:paraId="1083B351" w14:textId="77777777" w:rsidR="00CE2EC6" w:rsidRPr="00CE2EC6" w:rsidRDefault="00CE2EC6" w:rsidP="00CE2EC6">
      <w:pPr>
        <w:rPr>
          <w:i/>
          <w:lang w:eastAsia="x-none"/>
        </w:rPr>
      </w:pPr>
      <w:r w:rsidRPr="00CE2EC6">
        <w:rPr>
          <w:i/>
          <w:highlight w:val="green"/>
          <w:lang w:eastAsia="x-none"/>
        </w:rPr>
        <w:t>Agreement:</w:t>
      </w:r>
    </w:p>
    <w:p w14:paraId="2782DD01" w14:textId="77777777" w:rsidR="00CE2EC6" w:rsidRPr="00CE2EC6" w:rsidRDefault="00CE2EC6" w:rsidP="00CE2EC6">
      <w:pPr>
        <w:rPr>
          <w:bCs/>
          <w:i/>
          <w:lang w:eastAsia="x-none"/>
        </w:rPr>
      </w:pPr>
      <w:r w:rsidRPr="00CE2EC6">
        <w:rPr>
          <w:bCs/>
          <w:i/>
          <w:lang w:eastAsia="x-none"/>
        </w:rPr>
        <w:t>For the TBS determination for the 300us CP numerology, the procedure for calculating the TBS is as follows:</w:t>
      </w:r>
    </w:p>
    <w:p w14:paraId="62653A24" w14:textId="018490E6" w:rsidR="00CE2EC6" w:rsidRPr="00CE2EC6" w:rsidRDefault="00CE2EC6" w:rsidP="00CE2EC6">
      <w:pPr>
        <w:numPr>
          <w:ilvl w:val="0"/>
          <w:numId w:val="15"/>
        </w:numPr>
        <w:autoSpaceDE/>
        <w:autoSpaceDN/>
        <w:adjustRightInd/>
        <w:snapToGrid/>
        <w:spacing w:after="0"/>
        <w:jc w:val="left"/>
        <w:rPr>
          <w:bCs/>
          <w:i/>
          <w:lang w:eastAsia="x-none"/>
        </w:rPr>
      </w:pPr>
      <w:r w:rsidRPr="00CE2EC6">
        <w:rPr>
          <w:bCs/>
          <w:i/>
          <w:lang w:eastAsia="x-none"/>
        </w:rPr>
        <w:t>Reuse the modulation and TBS index table in TS 36.213 and according to the signalled I</w:t>
      </w:r>
      <w:r w:rsidRPr="00CE2EC6">
        <w:rPr>
          <w:bCs/>
          <w:i/>
          <w:vertAlign w:val="subscript"/>
          <w:lang w:eastAsia="x-none"/>
        </w:rPr>
        <w:t>MCS</w:t>
      </w:r>
      <w:r w:rsidRPr="00CE2EC6">
        <w:rPr>
          <w:bCs/>
          <w:i/>
          <w:lang w:eastAsia="x-none"/>
        </w:rPr>
        <w:t xml:space="preserve">, obtain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E2EC6">
        <w:rPr>
          <w:bCs/>
          <w:i/>
          <w:lang w:eastAsia="x-none"/>
        </w:rPr>
        <w:t xml:space="preserve"> </w:t>
      </w:r>
    </w:p>
    <w:p w14:paraId="60745B8E" w14:textId="77777777" w:rsidR="00CE2EC6" w:rsidRPr="00CE2EC6" w:rsidRDefault="00CE2EC6" w:rsidP="00CE2EC6">
      <w:pPr>
        <w:numPr>
          <w:ilvl w:val="1"/>
          <w:numId w:val="15"/>
        </w:numPr>
        <w:autoSpaceDE/>
        <w:autoSpaceDN/>
        <w:adjustRightInd/>
        <w:snapToGrid/>
        <w:spacing w:after="0"/>
        <w:jc w:val="left"/>
        <w:rPr>
          <w:bCs/>
          <w:i/>
          <w:lang w:eastAsia="x-none"/>
        </w:rPr>
      </w:pPr>
      <w:r w:rsidRPr="00CE2EC6">
        <w:rPr>
          <w:bCs/>
          <w:i/>
          <w:lang w:eastAsia="x-none"/>
        </w:rPr>
        <w:t>FFS whether modifications to the legacy modulation and TBS index table are needed (to be checked once the RS pattern is agreed)</w:t>
      </w:r>
    </w:p>
    <w:p w14:paraId="6AE946AD" w14:textId="797BD512" w:rsidR="00CE2EC6" w:rsidRPr="00CE2EC6" w:rsidRDefault="00CE2EC6" w:rsidP="00CE2EC6">
      <w:pPr>
        <w:numPr>
          <w:ilvl w:val="0"/>
          <w:numId w:val="15"/>
        </w:numPr>
        <w:autoSpaceDE/>
        <w:autoSpaceDN/>
        <w:adjustRightInd/>
        <w:snapToGrid/>
        <w:spacing w:after="0"/>
        <w:jc w:val="left"/>
        <w:rPr>
          <w:bCs/>
          <w:i/>
          <w:lang w:eastAsia="x-none"/>
        </w:rPr>
      </w:pPr>
      <w:r w:rsidRPr="00CE2EC6">
        <w:rPr>
          <w:bCs/>
          <w:i/>
          <w:lang w:eastAsia="x-none"/>
        </w:rPr>
        <w:t xml:space="preserve">Reuse the transport block size table in TS 36.213 and according to the obtained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E2EC6">
        <w:rPr>
          <w:bCs/>
          <w:i/>
          <w:lang w:eastAsia="x-none"/>
        </w:rPr>
        <w:t>, obtain the corresponding TBS</w:t>
      </w:r>
    </w:p>
    <w:p w14:paraId="124950DD" w14:textId="5A090088" w:rsidR="00CE2EC6" w:rsidRPr="00CE2EC6" w:rsidRDefault="00CE2EC6" w:rsidP="00CE2EC6">
      <w:pPr>
        <w:numPr>
          <w:ilvl w:val="0"/>
          <w:numId w:val="15"/>
        </w:numPr>
        <w:autoSpaceDE/>
        <w:autoSpaceDN/>
        <w:adjustRightInd/>
        <w:snapToGrid/>
        <w:spacing w:after="0"/>
        <w:jc w:val="left"/>
        <w:rPr>
          <w:bCs/>
          <w:i/>
          <w:lang w:eastAsia="x-none"/>
        </w:rPr>
      </w:pPr>
      <w:r w:rsidRPr="00CE2EC6">
        <w:rPr>
          <w:bCs/>
          <w:i/>
          <w:lang w:eastAsia="x-none"/>
        </w:rPr>
        <w:t xml:space="preserve">Calculate the used TBS’ as </w:t>
      </w:r>
      <m:oMath>
        <m:r>
          <m:rPr>
            <m:sty m:val="bi"/>
          </m:rPr>
          <w:rPr>
            <w:rFonts w:ascii="Cambria Math" w:eastAsia="Calibri" w:hAnsi="Cambria Math"/>
            <w:szCs w:val="20"/>
          </w:rPr>
          <m:t>TB</m:t>
        </m:r>
        <m:sSup>
          <m:sSupPr>
            <m:ctrlPr>
              <w:rPr>
                <w:rFonts w:ascii="Cambria Math" w:eastAsia="Calibri" w:hAnsi="Cambria Math"/>
                <w:b/>
                <w:bCs/>
                <w:i/>
                <w:szCs w:val="20"/>
              </w:rPr>
            </m:ctrlPr>
          </m:sSupPr>
          <m:e>
            <m:r>
              <m:rPr>
                <m:sty m:val="bi"/>
              </m:rPr>
              <w:rPr>
                <w:rFonts w:ascii="Cambria Math" w:eastAsia="Calibri" w:hAnsi="Cambria Math"/>
                <w:szCs w:val="20"/>
              </w:rPr>
              <m:t>S</m:t>
            </m:r>
          </m:e>
          <m:sup>
            <m:r>
              <m:rPr>
                <m:sty m:val="bi"/>
              </m:rPr>
              <w:rPr>
                <w:rFonts w:ascii="Cambria Math" w:eastAsia="Calibri" w:hAnsi="Cambria Math"/>
                <w:szCs w:val="20"/>
              </w:rPr>
              <m:t>'</m:t>
            </m:r>
          </m:sup>
        </m:sSup>
        <m:r>
          <m:rPr>
            <m:sty m:val="bi"/>
          </m:rPr>
          <w:rPr>
            <w:rFonts w:ascii="Cambria Math" w:eastAsia="Calibri" w:hAnsi="Cambria Math"/>
            <w:szCs w:val="20"/>
          </w:rPr>
          <m:t>=round{TBS ×α}</m:t>
        </m:r>
      </m:oMath>
      <w:r w:rsidRPr="00CE2EC6">
        <w:rPr>
          <w:bCs/>
          <w:i/>
          <w:lang w:eastAsia="x-none"/>
        </w:rPr>
        <w:t xml:space="preserve">, where the round operation maps </w:t>
      </w:r>
      <m:oMath>
        <m:r>
          <m:rPr>
            <m:sty m:val="bi"/>
          </m:rPr>
          <w:rPr>
            <w:rFonts w:ascii="Cambria Math" w:eastAsia="Calibri" w:hAnsi="Cambria Math"/>
            <w:szCs w:val="20"/>
          </w:rPr>
          <m:t>TBS ×α</m:t>
        </m:r>
      </m:oMath>
      <w:r w:rsidRPr="00CE2EC6">
        <w:rPr>
          <w:bCs/>
          <w:i/>
          <w:lang w:eastAsia="x-none"/>
        </w:rPr>
        <w:t xml:space="preserve"> to the closest TBS in the legacy transport block size tables</w:t>
      </w:r>
    </w:p>
    <w:p w14:paraId="21AFE50F" w14:textId="1CE7EF22" w:rsidR="00CE2EC6" w:rsidRPr="00CE2EC6" w:rsidRDefault="00CE2EC6" w:rsidP="00CE2EC6">
      <w:pPr>
        <w:numPr>
          <w:ilvl w:val="1"/>
          <w:numId w:val="15"/>
        </w:numPr>
        <w:autoSpaceDE/>
        <w:autoSpaceDN/>
        <w:adjustRightInd/>
        <w:snapToGrid/>
        <w:spacing w:after="0"/>
        <w:jc w:val="left"/>
        <w:rPr>
          <w:bCs/>
          <w:i/>
          <w:lang w:eastAsia="x-none"/>
        </w:rPr>
      </w:pPr>
      <w:r w:rsidRPr="00CE2EC6">
        <w:rPr>
          <w:bCs/>
          <w:i/>
          <w:lang w:eastAsia="x-none"/>
        </w:rPr>
        <w:t xml:space="preserve">In case two TBSs are at the same distance of </w:t>
      </w:r>
      <m:oMath>
        <m:r>
          <m:rPr>
            <m:sty m:val="bi"/>
          </m:rPr>
          <w:rPr>
            <w:rFonts w:ascii="Cambria Math" w:eastAsia="Calibri" w:hAnsi="Cambria Math"/>
            <w:szCs w:val="20"/>
          </w:rPr>
          <m:t>TBS ×α</m:t>
        </m:r>
      </m:oMath>
      <w:r w:rsidRPr="00CE2EC6">
        <w:rPr>
          <w:bCs/>
          <w:i/>
          <w:lang w:eastAsia="x-none"/>
        </w:rPr>
        <w:t>, the larger TBS is chosen</w:t>
      </w:r>
    </w:p>
    <w:p w14:paraId="5630F92B" w14:textId="7C837DD0" w:rsidR="00CE2EC6" w:rsidRPr="00CE2EC6" w:rsidRDefault="00CE2EC6" w:rsidP="00CE2EC6">
      <w:pPr>
        <w:numPr>
          <w:ilvl w:val="1"/>
          <w:numId w:val="15"/>
        </w:numPr>
        <w:autoSpaceDE/>
        <w:autoSpaceDN/>
        <w:adjustRightInd/>
        <w:snapToGrid/>
        <w:spacing w:after="0"/>
        <w:jc w:val="left"/>
        <w:rPr>
          <w:bCs/>
          <w:i/>
          <w:lang w:eastAsia="x-none"/>
        </w:rPr>
      </w:pPr>
      <w:r w:rsidRPr="00CE2EC6">
        <w:rPr>
          <w:bCs/>
          <w:i/>
          <w:lang w:eastAsia="x-none"/>
        </w:rPr>
        <w:t xml:space="preserve">The value of </w:t>
      </w:r>
      <m:oMath>
        <m:r>
          <m:rPr>
            <m:sty m:val="bi"/>
          </m:rPr>
          <w:rPr>
            <w:rFonts w:ascii="Cambria Math" w:eastAsia="Calibri" w:hAnsi="Cambria Math"/>
            <w:szCs w:val="20"/>
          </w:rPr>
          <m:t>α</m:t>
        </m:r>
      </m:oMath>
      <w:r w:rsidRPr="00CE2EC6">
        <w:rPr>
          <w:bCs/>
          <w:i/>
          <w:lang w:eastAsia="x-none"/>
        </w:rPr>
        <w:t xml:space="preserve"> is fixed in the specification to </w:t>
      </w:r>
      <m:oMath>
        <m:r>
          <m:rPr>
            <m:sty m:val="bi"/>
          </m:rPr>
          <w:rPr>
            <w:rFonts w:ascii="Cambria Math" w:eastAsia="Calibri" w:hAnsi="Cambria Math"/>
            <w:szCs w:val="20"/>
          </w:rPr>
          <m:t>α=3</m:t>
        </m:r>
      </m:oMath>
    </w:p>
    <w:p w14:paraId="72E99E10" w14:textId="77777777" w:rsidR="00B83B18" w:rsidRDefault="00B83B18" w:rsidP="00CE2EC6">
      <w:pPr>
        <w:rPr>
          <w:i/>
          <w:highlight w:val="darkYellow"/>
          <w:lang w:eastAsia="x-none"/>
        </w:rPr>
      </w:pPr>
    </w:p>
    <w:p w14:paraId="2FD3C568" w14:textId="77777777" w:rsidR="00CE2EC6" w:rsidRPr="00CE2EC6" w:rsidRDefault="00CE2EC6" w:rsidP="00CE2EC6">
      <w:pPr>
        <w:rPr>
          <w:i/>
          <w:lang w:eastAsia="x-none"/>
        </w:rPr>
      </w:pPr>
      <w:r w:rsidRPr="00CE2EC6">
        <w:rPr>
          <w:i/>
          <w:highlight w:val="darkYellow"/>
          <w:lang w:eastAsia="x-none"/>
        </w:rPr>
        <w:lastRenderedPageBreak/>
        <w:t>Working assumption:</w:t>
      </w:r>
    </w:p>
    <w:p w14:paraId="6A48F800" w14:textId="77777777" w:rsidR="00CE2EC6" w:rsidRPr="00CE2EC6" w:rsidRDefault="00CE2EC6" w:rsidP="00CE2EC6">
      <w:pPr>
        <w:rPr>
          <w:bCs/>
          <w:i/>
          <w:lang w:eastAsia="x-none"/>
        </w:rPr>
      </w:pPr>
      <w:r w:rsidRPr="00CE2EC6">
        <w:rPr>
          <w:bCs/>
          <w:i/>
          <w:lang w:eastAsia="x-none"/>
        </w:rPr>
        <w:t>For the RS pattern, T_d=4</w:t>
      </w:r>
    </w:p>
    <w:p w14:paraId="0C5F144F" w14:textId="77777777" w:rsidR="00CE2EC6" w:rsidRPr="00CE2EC6" w:rsidRDefault="00CE2EC6" w:rsidP="00CE2EC6">
      <w:pPr>
        <w:numPr>
          <w:ilvl w:val="0"/>
          <w:numId w:val="14"/>
        </w:numPr>
        <w:autoSpaceDE/>
        <w:autoSpaceDN/>
        <w:adjustRightInd/>
        <w:snapToGrid/>
        <w:spacing w:after="0"/>
        <w:jc w:val="left"/>
        <w:rPr>
          <w:bCs/>
          <w:i/>
          <w:lang w:eastAsia="x-none"/>
        </w:rPr>
      </w:pPr>
      <w:r w:rsidRPr="00CE2EC6">
        <w:rPr>
          <w:bCs/>
          <w:i/>
          <w:lang w:eastAsia="x-none"/>
        </w:rPr>
        <w:t>FFS: T_d = 2 as a configurable option</w:t>
      </w:r>
    </w:p>
    <w:p w14:paraId="7CD10CF6" w14:textId="77777777" w:rsidR="00D71144" w:rsidRPr="00D71144" w:rsidRDefault="00D71144" w:rsidP="00D71144">
      <w:pPr>
        <w:rPr>
          <w:lang w:eastAsia="x-none"/>
        </w:rPr>
      </w:pPr>
    </w:p>
    <w:p w14:paraId="4D7D442E" w14:textId="65EEDC22" w:rsidR="00280B4D" w:rsidRDefault="00DD1A81" w:rsidP="00D71144">
      <w:pPr>
        <w:rPr>
          <w:rFonts w:eastAsia="Arial Unicode MS"/>
          <w:lang w:eastAsia="zh-CN"/>
        </w:rPr>
      </w:pPr>
      <w:r>
        <w:rPr>
          <w:rFonts w:eastAsia="Arial Unicode MS"/>
          <w:lang w:eastAsia="zh-CN"/>
        </w:rPr>
        <w:t>T</w:t>
      </w:r>
      <w:r>
        <w:rPr>
          <w:rFonts w:eastAsia="Arial Unicode MS" w:hint="eastAsia"/>
          <w:lang w:eastAsia="zh-CN"/>
        </w:rPr>
        <w:t>his contribution</w:t>
      </w:r>
      <w:r>
        <w:rPr>
          <w:rFonts w:eastAsia="Arial Unicode MS"/>
          <w:lang w:eastAsia="zh-CN"/>
        </w:rPr>
        <w:t xml:space="preserve"> </w:t>
      </w:r>
      <w:r w:rsidR="00F473F7">
        <w:rPr>
          <w:rFonts w:eastAsia="Arial Unicode MS"/>
          <w:lang w:eastAsia="zh-CN"/>
        </w:rPr>
        <w:t xml:space="preserve">discusses the </w:t>
      </w:r>
      <w:r w:rsidR="005763EB" w:rsidRPr="005763EB">
        <w:rPr>
          <w:rFonts w:eastAsia="Arial Unicode MS"/>
          <w:lang w:eastAsia="zh-CN"/>
        </w:rPr>
        <w:t>RS pattern(s), MCS and UE capabilities</w:t>
      </w:r>
      <w:r w:rsidR="00F473F7">
        <w:rPr>
          <w:rFonts w:eastAsia="Arial Unicode MS"/>
          <w:lang w:eastAsia="zh-CN"/>
        </w:rPr>
        <w:t xml:space="preserve"> for </w:t>
      </w:r>
      <w:r w:rsidR="009D5B59">
        <w:rPr>
          <w:rFonts w:eastAsia="Arial Unicode MS"/>
          <w:lang w:eastAsia="zh-CN"/>
        </w:rPr>
        <w:t xml:space="preserve">the </w:t>
      </w:r>
      <w:r w:rsidR="00F473F7">
        <w:rPr>
          <w:rFonts w:eastAsia="Arial Unicode MS"/>
          <w:lang w:eastAsia="zh-CN"/>
        </w:rPr>
        <w:t>new numerology</w:t>
      </w:r>
      <w:r w:rsidR="00587420">
        <w:rPr>
          <w:rFonts w:eastAsia="Arial Unicode MS"/>
          <w:lang w:eastAsia="zh-CN"/>
        </w:rPr>
        <w:t xml:space="preserve"> to support rooftop</w:t>
      </w:r>
      <w:r w:rsidR="00497D9D">
        <w:rPr>
          <w:rFonts w:eastAsia="Arial Unicode MS"/>
          <w:lang w:eastAsia="zh-CN"/>
        </w:rPr>
        <w:t>.</w:t>
      </w:r>
    </w:p>
    <w:p w14:paraId="0196F9DB" w14:textId="7FCA47B0" w:rsidR="00FB5BF2" w:rsidRDefault="00EE4E72" w:rsidP="00FB5BF2">
      <w:pPr>
        <w:pStyle w:val="Heading1"/>
        <w:rPr>
          <w:lang w:eastAsia="zh-CN"/>
        </w:rPr>
      </w:pPr>
      <w:r>
        <w:rPr>
          <w:lang w:eastAsia="zh-CN"/>
        </w:rPr>
        <w:t xml:space="preserve">Discussion on the </w:t>
      </w:r>
      <w:r w:rsidR="00FB5BF2">
        <w:rPr>
          <w:lang w:eastAsia="zh-CN"/>
        </w:rPr>
        <w:t xml:space="preserve">RS pattern </w:t>
      </w:r>
      <w:r>
        <w:rPr>
          <w:lang w:eastAsia="zh-CN"/>
        </w:rPr>
        <w:t xml:space="preserve">and MCS </w:t>
      </w:r>
      <w:r w:rsidR="00FB5BF2">
        <w:rPr>
          <w:lang w:eastAsia="zh-CN"/>
        </w:rPr>
        <w:t>for the new numerology</w:t>
      </w:r>
    </w:p>
    <w:p w14:paraId="0E2D364F" w14:textId="11B31CD0" w:rsidR="00EE4E72" w:rsidRPr="0052042C" w:rsidRDefault="00EE4E72" w:rsidP="003B341E">
      <w:pPr>
        <w:pStyle w:val="Heading2"/>
        <w:rPr>
          <w:lang w:eastAsia="zh-CN"/>
        </w:rPr>
      </w:pPr>
      <w:r>
        <w:rPr>
          <w:lang w:eastAsia="zh-CN"/>
        </w:rPr>
        <w:t>On the RS pattern</w:t>
      </w:r>
    </w:p>
    <w:p w14:paraId="68365A53" w14:textId="04C4A5FB" w:rsidR="00972F5A" w:rsidRDefault="00972F5A" w:rsidP="00972F5A">
      <w:pPr>
        <w:rPr>
          <w:lang w:eastAsia="zh-CN"/>
        </w:rPr>
      </w:pPr>
      <w:r w:rsidRPr="003B341E">
        <w:rPr>
          <w:rFonts w:eastAsia="Arial Unicode MS"/>
          <w:lang w:eastAsia="zh-CN"/>
        </w:rPr>
        <w:t xml:space="preserve">In the last meeting a working assumption was </w:t>
      </w:r>
      <w:r w:rsidR="002E66A7">
        <w:rPr>
          <w:rFonts w:eastAsia="Arial Unicode MS"/>
          <w:lang w:eastAsia="zh-CN"/>
        </w:rPr>
        <w:t>made</w:t>
      </w:r>
      <w:r w:rsidRPr="003B341E">
        <w:rPr>
          <w:rFonts w:eastAsia="Arial Unicode MS"/>
          <w:lang w:eastAsia="zh-CN"/>
        </w:rPr>
        <w:t xml:space="preserve"> with regard to the RS pattern, i.e., </w:t>
      </w:r>
      <w:r w:rsidRPr="003B341E">
        <w:rPr>
          <w:bCs/>
          <w:lang w:eastAsia="x-none"/>
        </w:rPr>
        <w:t>T_d=4</w:t>
      </w:r>
      <w:r w:rsidR="003A5C9F" w:rsidRPr="0052042C">
        <w:rPr>
          <w:bCs/>
          <w:lang w:eastAsia="x-none"/>
        </w:rPr>
        <w:t>, and FFS T_d</w:t>
      </w:r>
      <w:r w:rsidR="003A5C9F">
        <w:rPr>
          <w:bCs/>
          <w:lang w:eastAsia="x-none"/>
        </w:rPr>
        <w:t xml:space="preserve"> = 2</w:t>
      </w:r>
      <w:r w:rsidR="003A5C9F" w:rsidRPr="0052042C">
        <w:rPr>
          <w:bCs/>
          <w:lang w:eastAsia="x-none"/>
        </w:rPr>
        <w:t xml:space="preserve"> as a configurable option. </w:t>
      </w:r>
      <w:r w:rsidR="006A0EF4">
        <w:rPr>
          <w:bCs/>
          <w:lang w:eastAsia="x-none"/>
        </w:rPr>
        <w:t xml:space="preserve">Even though for both </w:t>
      </w:r>
      <w:r w:rsidR="006A0EF4" w:rsidRPr="00D97F58">
        <w:rPr>
          <w:lang w:eastAsia="zh-CN"/>
        </w:rPr>
        <w:t>D</w:t>
      </w:r>
      <w:r w:rsidR="006A0EF4" w:rsidRPr="00D97F58">
        <w:rPr>
          <w:vertAlign w:val="subscript"/>
          <w:lang w:eastAsia="zh-CN"/>
        </w:rPr>
        <w:t>f</w:t>
      </w:r>
      <w:r w:rsidR="006A0EF4" w:rsidRPr="00C437F1">
        <w:rPr>
          <w:lang w:eastAsia="zh-CN"/>
        </w:rPr>
        <w:t>=3</w:t>
      </w:r>
      <w:r w:rsidR="006A0EF4">
        <w:rPr>
          <w:lang w:eastAsia="zh-CN"/>
        </w:rPr>
        <w:t xml:space="preserve"> and </w:t>
      </w:r>
      <w:r w:rsidR="006A0EF4" w:rsidRPr="00D97F58">
        <w:rPr>
          <w:lang w:eastAsia="zh-CN"/>
        </w:rPr>
        <w:t>D</w:t>
      </w:r>
      <w:r w:rsidR="006A0EF4" w:rsidRPr="00D97F58">
        <w:rPr>
          <w:vertAlign w:val="subscript"/>
          <w:lang w:eastAsia="zh-CN"/>
        </w:rPr>
        <w:t>t</w:t>
      </w:r>
      <w:r w:rsidR="006A0EF4">
        <w:rPr>
          <w:lang w:eastAsia="zh-CN"/>
        </w:rPr>
        <w:t xml:space="preserve">=4, the RS pattern could be as in </w:t>
      </w:r>
      <w:r w:rsidR="006A0EF4">
        <w:rPr>
          <w:lang w:eastAsia="zh-CN"/>
        </w:rPr>
        <w:fldChar w:fldCharType="begin"/>
      </w:r>
      <w:r w:rsidR="006A0EF4">
        <w:rPr>
          <w:lang w:eastAsia="zh-CN"/>
        </w:rPr>
        <w:instrText xml:space="preserve"> REF _Ref24133047 \h </w:instrText>
      </w:r>
      <w:r w:rsidR="006A0EF4">
        <w:rPr>
          <w:lang w:eastAsia="zh-CN"/>
        </w:rPr>
      </w:r>
      <w:r w:rsidR="006A0EF4">
        <w:rPr>
          <w:lang w:eastAsia="zh-CN"/>
        </w:rPr>
        <w:fldChar w:fldCharType="separate"/>
      </w:r>
      <w:r w:rsidR="006A0EF4">
        <w:t xml:space="preserve">Fig. </w:t>
      </w:r>
      <w:r w:rsidR="006A0EF4">
        <w:rPr>
          <w:noProof/>
        </w:rPr>
        <w:t>1</w:t>
      </w:r>
      <w:r w:rsidR="006A0EF4">
        <w:rPr>
          <w:lang w:eastAsia="zh-CN"/>
        </w:rPr>
        <w:fldChar w:fldCharType="end"/>
      </w:r>
      <w:r w:rsidR="006A0EF4">
        <w:rPr>
          <w:lang w:eastAsia="zh-CN"/>
        </w:rPr>
        <w:t xml:space="preserve"> (b) called as rhombic</w:t>
      </w:r>
      <w:r w:rsidR="006A0EF4">
        <w:t xml:space="preserve"> RS pattern</w:t>
      </w:r>
      <w:r w:rsidR="006A0EF4">
        <w:rPr>
          <w:lang w:eastAsia="zh-CN"/>
        </w:rPr>
        <w:t xml:space="preserve"> or as in </w:t>
      </w:r>
      <w:r w:rsidR="006A0EF4">
        <w:rPr>
          <w:lang w:eastAsia="zh-CN"/>
        </w:rPr>
        <w:fldChar w:fldCharType="begin"/>
      </w:r>
      <w:r w:rsidR="006A0EF4">
        <w:rPr>
          <w:lang w:eastAsia="zh-CN"/>
        </w:rPr>
        <w:instrText xml:space="preserve"> REF _Ref24133065 \h </w:instrText>
      </w:r>
      <w:r w:rsidR="006A0EF4">
        <w:rPr>
          <w:lang w:eastAsia="zh-CN"/>
        </w:rPr>
      </w:r>
      <w:r w:rsidR="006A0EF4">
        <w:rPr>
          <w:lang w:eastAsia="zh-CN"/>
        </w:rPr>
        <w:fldChar w:fldCharType="separate"/>
      </w:r>
      <w:r w:rsidR="006A0EF4">
        <w:t xml:space="preserve">Fig. </w:t>
      </w:r>
      <w:r w:rsidR="006A0EF4">
        <w:rPr>
          <w:noProof/>
        </w:rPr>
        <w:t>2</w:t>
      </w:r>
      <w:r w:rsidR="006A0EF4">
        <w:rPr>
          <w:lang w:eastAsia="zh-CN"/>
        </w:rPr>
        <w:fldChar w:fldCharType="end"/>
      </w:r>
      <w:r w:rsidR="006A0EF4">
        <w:rPr>
          <w:lang w:eastAsia="zh-CN"/>
        </w:rPr>
        <w:t xml:space="preserve"> called as staggered RS pattern. </w:t>
      </w:r>
    </w:p>
    <w:p w14:paraId="185B870F" w14:textId="77777777" w:rsidR="00F81B49" w:rsidRDefault="00F81B49" w:rsidP="00F81B49">
      <w:pPr>
        <w:rPr>
          <w:rFonts w:eastAsia="Arial Unicode MS"/>
          <w:lang w:eastAsia="zh-CN"/>
        </w:rPr>
      </w:pPr>
      <w:r w:rsidRPr="00C45E62">
        <w:rPr>
          <w:rFonts w:eastAsia="Arial Unicode MS"/>
          <w:lang w:eastAsia="zh-CN"/>
        </w:rPr>
        <w:t>One concern regarding the RS pattern design is the use for the MBMS/unicast mixed carrier, for which the subframe</w:t>
      </w:r>
      <w:r>
        <w:rPr>
          <w:rFonts w:eastAsia="Arial Unicode MS"/>
          <w:lang w:eastAsia="zh-CN"/>
        </w:rPr>
        <w:t>s</w:t>
      </w:r>
      <w:r w:rsidRPr="00C45E62">
        <w:rPr>
          <w:rFonts w:eastAsia="Arial Unicode MS"/>
          <w:lang w:eastAsia="zh-CN"/>
        </w:rPr>
        <w:t xml:space="preserve"> #0 </w:t>
      </w:r>
      <w:r>
        <w:rPr>
          <w:rFonts w:eastAsia="Arial Unicode MS"/>
          <w:lang w:eastAsia="zh-CN"/>
        </w:rPr>
        <w:t xml:space="preserve">and </w:t>
      </w:r>
      <w:r w:rsidRPr="00C45E62">
        <w:rPr>
          <w:rFonts w:eastAsia="Arial Unicode MS"/>
          <w:lang w:eastAsia="zh-CN"/>
        </w:rPr>
        <w:t># 5 must be configured as non-MBSFN subframe</w:t>
      </w:r>
      <w:r>
        <w:rPr>
          <w:rFonts w:eastAsia="Arial Unicode MS"/>
          <w:lang w:eastAsia="zh-CN"/>
        </w:rPr>
        <w:t xml:space="preserve">s. In such a case, only one symbol of 0.37 kHz subcarrier spacing can be transmitted in the MBSFN region and channel estimation may only relies on the RS conveyed in the current symbol. From this sense, the </w:t>
      </w:r>
      <w:r>
        <w:rPr>
          <w:lang w:eastAsia="zh-CN"/>
        </w:rPr>
        <w:t>rhombic</w:t>
      </w:r>
      <w:r>
        <w:t xml:space="preserve"> </w:t>
      </w:r>
      <w:r>
        <w:rPr>
          <w:rFonts w:eastAsia="Arial Unicode MS"/>
          <w:lang w:eastAsia="zh-CN"/>
        </w:rPr>
        <w:t>RS pattern with</w:t>
      </w:r>
      <w:r w:rsidRPr="00EA7837">
        <w:rPr>
          <w:lang w:eastAsia="zh-CN"/>
        </w:rPr>
        <w:t xml:space="preserve"> </w:t>
      </w:r>
      <w:r w:rsidRPr="00D97F58">
        <w:rPr>
          <w:lang w:eastAsia="zh-CN"/>
        </w:rPr>
        <w:t>D</w:t>
      </w:r>
      <w:r w:rsidRPr="00D97F58">
        <w:rPr>
          <w:vertAlign w:val="subscript"/>
          <w:lang w:eastAsia="zh-CN"/>
        </w:rPr>
        <w:t>t</w:t>
      </w:r>
      <w:r>
        <w:rPr>
          <w:lang w:eastAsia="zh-CN"/>
        </w:rPr>
        <w:t>=4</w:t>
      </w:r>
      <w:r>
        <w:rPr>
          <w:rFonts w:eastAsia="Arial Unicode MS"/>
          <w:lang w:eastAsia="zh-CN"/>
        </w:rPr>
        <w:t xml:space="preserve"> may not be a good option since there is one symbol that has no RS. </w:t>
      </w:r>
    </w:p>
    <w:p w14:paraId="6F6888F8" w14:textId="77777777" w:rsidR="00F81B49" w:rsidRDefault="00F81B49" w:rsidP="00972F5A">
      <w:pPr>
        <w:rPr>
          <w:bCs/>
          <w:lang w:eastAsia="x-none"/>
        </w:rPr>
      </w:pPr>
    </w:p>
    <w:p w14:paraId="55958188" w14:textId="77777777" w:rsidR="006A0EF4" w:rsidRPr="00CE2EC6" w:rsidRDefault="006A0EF4" w:rsidP="00972F5A">
      <w:pPr>
        <w:rPr>
          <w:bCs/>
          <w:i/>
          <w:lang w:eastAsia="x-none"/>
        </w:rPr>
      </w:pPr>
    </w:p>
    <w:p w14:paraId="61A31498" w14:textId="12CF2917" w:rsidR="00581B9C" w:rsidRDefault="00581B9C" w:rsidP="003B341E">
      <w:pPr>
        <w:keepNext/>
        <w:jc w:val="center"/>
      </w:pPr>
      <w:r>
        <w:rPr>
          <w:noProof/>
          <w:lang w:val="en-GB" w:eastAsia="en-GB"/>
        </w:rPr>
        <w:drawing>
          <wp:inline distT="0" distB="0" distL="0" distR="0" wp14:anchorId="23561DC3" wp14:editId="39C08367">
            <wp:extent cx="1930295" cy="3600000"/>
            <wp:effectExtent l="0" t="0" r="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gacy_pattern.jpg"/>
                    <pic:cNvPicPr/>
                  </pic:nvPicPr>
                  <pic:blipFill>
                    <a:blip r:embed="rId8">
                      <a:extLst>
                        <a:ext uri="{28A0092B-C50C-407E-A947-70E740481C1C}">
                          <a14:useLocalDpi xmlns:a14="http://schemas.microsoft.com/office/drawing/2010/main" val="0"/>
                        </a:ext>
                      </a:extLst>
                    </a:blip>
                    <a:stretch>
                      <a:fillRect/>
                    </a:stretch>
                  </pic:blipFill>
                  <pic:spPr>
                    <a:xfrm>
                      <a:off x="0" y="0"/>
                      <a:ext cx="1930295" cy="3600000"/>
                    </a:xfrm>
                    <a:prstGeom prst="rect">
                      <a:avLst/>
                    </a:prstGeom>
                  </pic:spPr>
                </pic:pic>
              </a:graphicData>
            </a:graphic>
          </wp:inline>
        </w:drawing>
      </w:r>
      <w:r w:rsidR="002E66A7" w:rsidRPr="002E66A7">
        <w:drawing>
          <wp:inline distT="0" distB="0" distL="0" distR="0" wp14:anchorId="69D3DE1D" wp14:editId="4B659342">
            <wp:extent cx="3345815" cy="3345815"/>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5815" cy="3345815"/>
                    </a:xfrm>
                    <a:prstGeom prst="rect">
                      <a:avLst/>
                    </a:prstGeom>
                    <a:noFill/>
                    <a:ln>
                      <a:noFill/>
                    </a:ln>
                  </pic:spPr>
                </pic:pic>
              </a:graphicData>
            </a:graphic>
          </wp:inline>
        </w:drawing>
      </w:r>
    </w:p>
    <w:p w14:paraId="245BA999" w14:textId="01211FE3" w:rsidR="00581B9C" w:rsidRDefault="00581B9C" w:rsidP="003B341E">
      <w:pPr>
        <w:keepNext/>
      </w:pPr>
      <w:r>
        <w:t xml:space="preserve">                               (a)</w:t>
      </w:r>
      <w:r w:rsidRPr="00581B9C">
        <w:rPr>
          <w:lang w:eastAsia="zh-CN"/>
        </w:rPr>
        <w:t xml:space="preserve"> </w:t>
      </w:r>
      <w:r>
        <w:rPr>
          <w:lang w:eastAsia="zh-CN"/>
        </w:rPr>
        <w:t xml:space="preserve"> </w:t>
      </w:r>
      <w:r w:rsidRPr="00D97F58">
        <w:rPr>
          <w:lang w:eastAsia="zh-CN"/>
        </w:rPr>
        <w:t>D</w:t>
      </w:r>
      <w:r w:rsidRPr="00D97F58">
        <w:rPr>
          <w:vertAlign w:val="subscript"/>
          <w:lang w:eastAsia="zh-CN"/>
        </w:rPr>
        <w:t>f</w:t>
      </w:r>
      <w:r w:rsidRPr="00C437F1">
        <w:rPr>
          <w:lang w:eastAsia="zh-CN"/>
        </w:rPr>
        <w:t>=3</w:t>
      </w:r>
      <w:r>
        <w:rPr>
          <w:lang w:eastAsia="zh-CN"/>
        </w:rPr>
        <w:t xml:space="preserve"> and </w:t>
      </w:r>
      <w:r w:rsidRPr="00D97F58">
        <w:rPr>
          <w:lang w:eastAsia="zh-CN"/>
        </w:rPr>
        <w:t>D</w:t>
      </w:r>
      <w:r w:rsidRPr="00D97F58">
        <w:rPr>
          <w:vertAlign w:val="subscript"/>
          <w:lang w:eastAsia="zh-CN"/>
        </w:rPr>
        <w:t>t</w:t>
      </w:r>
      <w:r w:rsidRPr="00C437F1">
        <w:rPr>
          <w:lang w:eastAsia="zh-CN"/>
        </w:rPr>
        <w:t>=2</w:t>
      </w:r>
      <w:r w:rsidRPr="000D1D3D">
        <w:t xml:space="preserve"> </w:t>
      </w:r>
      <w:r>
        <w:t xml:space="preserve">                                  (b) </w:t>
      </w:r>
      <w:r w:rsidRPr="00D97F58">
        <w:rPr>
          <w:lang w:eastAsia="zh-CN"/>
        </w:rPr>
        <w:t>D</w:t>
      </w:r>
      <w:r w:rsidRPr="00D97F58">
        <w:rPr>
          <w:vertAlign w:val="subscript"/>
          <w:lang w:eastAsia="zh-CN"/>
        </w:rPr>
        <w:t>f</w:t>
      </w:r>
      <w:r w:rsidRPr="00C437F1">
        <w:rPr>
          <w:lang w:eastAsia="zh-CN"/>
        </w:rPr>
        <w:t>=3</w:t>
      </w:r>
      <w:r>
        <w:rPr>
          <w:lang w:eastAsia="zh-CN"/>
        </w:rPr>
        <w:t xml:space="preserve"> and </w:t>
      </w:r>
      <w:r w:rsidRPr="00D97F58">
        <w:rPr>
          <w:lang w:eastAsia="zh-CN"/>
        </w:rPr>
        <w:t>D</w:t>
      </w:r>
      <w:r w:rsidRPr="00D97F58">
        <w:rPr>
          <w:vertAlign w:val="subscript"/>
          <w:lang w:eastAsia="zh-CN"/>
        </w:rPr>
        <w:t>t</w:t>
      </w:r>
      <w:r>
        <w:rPr>
          <w:lang w:eastAsia="zh-CN"/>
        </w:rPr>
        <w:t>=4</w:t>
      </w:r>
    </w:p>
    <w:p w14:paraId="18A21A7E" w14:textId="45D9D1FF" w:rsidR="00581B9C" w:rsidRDefault="00581B9C" w:rsidP="003B341E">
      <w:pPr>
        <w:pStyle w:val="Caption"/>
      </w:pPr>
      <w:bookmarkStart w:id="3" w:name="_Ref24133047"/>
      <w:r>
        <w:t xml:space="preserve">Fig. </w:t>
      </w:r>
      <w:r w:rsidR="002E66A7">
        <w:rPr>
          <w:noProof/>
        </w:rPr>
        <w:fldChar w:fldCharType="begin"/>
      </w:r>
      <w:r w:rsidR="002E66A7">
        <w:rPr>
          <w:noProof/>
        </w:rPr>
        <w:instrText xml:space="preserve"> SEQ Fig. \* ARABIC </w:instrText>
      </w:r>
      <w:r w:rsidR="002E66A7">
        <w:rPr>
          <w:noProof/>
        </w:rPr>
        <w:fldChar w:fldCharType="separate"/>
      </w:r>
      <w:r>
        <w:rPr>
          <w:noProof/>
        </w:rPr>
        <w:t>1</w:t>
      </w:r>
      <w:r w:rsidR="002E66A7">
        <w:rPr>
          <w:noProof/>
        </w:rPr>
        <w:fldChar w:fldCharType="end"/>
      </w:r>
      <w:bookmarkEnd w:id="3"/>
      <w:r>
        <w:t xml:space="preserve">: </w:t>
      </w:r>
      <w:r w:rsidR="00181F6F">
        <w:rPr>
          <w:lang w:eastAsia="zh-CN"/>
        </w:rPr>
        <w:t>Rhombic</w:t>
      </w:r>
      <w:r w:rsidR="00181F6F">
        <w:t xml:space="preserve"> </w:t>
      </w:r>
      <w:r>
        <w:t xml:space="preserve">RS pattern </w:t>
      </w:r>
      <w:r w:rsidR="00181F6F">
        <w:t xml:space="preserve">with </w:t>
      </w:r>
      <w:r w:rsidR="00181F6F" w:rsidRPr="00D97F58">
        <w:rPr>
          <w:lang w:eastAsia="zh-CN"/>
        </w:rPr>
        <w:t>D</w:t>
      </w:r>
      <w:r w:rsidR="00181F6F" w:rsidRPr="00D97F58">
        <w:rPr>
          <w:vertAlign w:val="subscript"/>
          <w:lang w:eastAsia="zh-CN"/>
        </w:rPr>
        <w:t>t</w:t>
      </w:r>
      <w:r w:rsidR="00181F6F" w:rsidRPr="00C437F1">
        <w:rPr>
          <w:lang w:eastAsia="zh-CN"/>
        </w:rPr>
        <w:t>=2</w:t>
      </w:r>
      <w:r w:rsidR="00181F6F" w:rsidRPr="000D1D3D">
        <w:t xml:space="preserve"> </w:t>
      </w:r>
      <w:r w:rsidR="00181F6F">
        <w:t xml:space="preserve">and </w:t>
      </w:r>
      <w:r w:rsidR="00181F6F" w:rsidRPr="00D97F58">
        <w:rPr>
          <w:lang w:eastAsia="zh-CN"/>
        </w:rPr>
        <w:t>D</w:t>
      </w:r>
      <w:r w:rsidR="00181F6F" w:rsidRPr="00D97F58">
        <w:rPr>
          <w:vertAlign w:val="subscript"/>
          <w:lang w:eastAsia="zh-CN"/>
        </w:rPr>
        <w:t>t</w:t>
      </w:r>
      <w:r w:rsidR="00181F6F">
        <w:rPr>
          <w:lang w:eastAsia="zh-CN"/>
        </w:rPr>
        <w:t>=4</w:t>
      </w:r>
      <w:r w:rsidR="00181F6F">
        <w:t xml:space="preserve">                               </w:t>
      </w:r>
    </w:p>
    <w:p w14:paraId="278667DB" w14:textId="77777777" w:rsidR="00181F6F" w:rsidRDefault="00181F6F"/>
    <w:p w14:paraId="6A4AFCD8" w14:textId="77777777" w:rsidR="00181F6F" w:rsidRDefault="00181F6F"/>
    <w:p w14:paraId="59D2E4D3" w14:textId="77777777" w:rsidR="00181F6F" w:rsidRPr="003B341E" w:rsidRDefault="00181F6F"/>
    <w:p w14:paraId="5962C375" w14:textId="77777777" w:rsidR="00581B9C" w:rsidRDefault="00581B9C" w:rsidP="003B341E">
      <w:pPr>
        <w:keepNext/>
        <w:jc w:val="center"/>
      </w:pPr>
      <w:r>
        <w:rPr>
          <w:noProof/>
          <w:lang w:val="en-GB" w:eastAsia="en-GB"/>
        </w:rPr>
        <w:lastRenderedPageBreak/>
        <w:drawing>
          <wp:inline distT="0" distB="0" distL="0" distR="0" wp14:anchorId="21FE57F4" wp14:editId="1DFD4739">
            <wp:extent cx="4643813" cy="2134235"/>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d_3_Td_4_R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43813" cy="2134235"/>
                    </a:xfrm>
                    <a:prstGeom prst="rect">
                      <a:avLst/>
                    </a:prstGeom>
                  </pic:spPr>
                </pic:pic>
              </a:graphicData>
            </a:graphic>
          </wp:inline>
        </w:drawing>
      </w:r>
    </w:p>
    <w:p w14:paraId="723041EB" w14:textId="60963A41" w:rsidR="00972F5A" w:rsidRDefault="00581B9C" w:rsidP="003B341E">
      <w:pPr>
        <w:pStyle w:val="Caption"/>
        <w:rPr>
          <w:rFonts w:eastAsia="Arial Unicode MS"/>
          <w:highlight w:val="yellow"/>
          <w:lang w:eastAsia="zh-CN"/>
        </w:rPr>
      </w:pPr>
      <w:bookmarkStart w:id="4" w:name="_Ref24133065"/>
      <w:r>
        <w:t xml:space="preserve">Fig. </w:t>
      </w:r>
      <w:r w:rsidR="002E66A7">
        <w:rPr>
          <w:noProof/>
        </w:rPr>
        <w:fldChar w:fldCharType="begin"/>
      </w:r>
      <w:r w:rsidR="002E66A7">
        <w:rPr>
          <w:noProof/>
        </w:rPr>
        <w:instrText xml:space="preserve"> SEQ Fig. \* ARABIC </w:instrText>
      </w:r>
      <w:r w:rsidR="002E66A7">
        <w:rPr>
          <w:noProof/>
        </w:rPr>
        <w:fldChar w:fldCharType="separate"/>
      </w:r>
      <w:r>
        <w:rPr>
          <w:noProof/>
        </w:rPr>
        <w:t>2</w:t>
      </w:r>
      <w:r w:rsidR="002E66A7">
        <w:rPr>
          <w:noProof/>
        </w:rPr>
        <w:fldChar w:fldCharType="end"/>
      </w:r>
      <w:bookmarkEnd w:id="4"/>
      <w:r>
        <w:t xml:space="preserve">: </w:t>
      </w:r>
      <w:r w:rsidR="008518D7">
        <w:t xml:space="preserve">Staggered RS pattern with </w:t>
      </w:r>
      <w:r w:rsidR="008518D7" w:rsidRPr="00D97F58">
        <w:rPr>
          <w:lang w:eastAsia="zh-CN"/>
        </w:rPr>
        <w:t>D</w:t>
      </w:r>
      <w:r w:rsidR="008518D7" w:rsidRPr="00D97F58">
        <w:rPr>
          <w:vertAlign w:val="subscript"/>
          <w:lang w:eastAsia="zh-CN"/>
        </w:rPr>
        <w:t>f</w:t>
      </w:r>
      <w:r w:rsidR="008518D7" w:rsidRPr="00C437F1">
        <w:rPr>
          <w:lang w:eastAsia="zh-CN"/>
        </w:rPr>
        <w:t>=3</w:t>
      </w:r>
      <w:r w:rsidR="008518D7">
        <w:rPr>
          <w:lang w:eastAsia="zh-CN"/>
        </w:rPr>
        <w:t xml:space="preserve"> and </w:t>
      </w:r>
      <w:r w:rsidR="008518D7" w:rsidRPr="00D97F58">
        <w:rPr>
          <w:lang w:eastAsia="zh-CN"/>
        </w:rPr>
        <w:t>D</w:t>
      </w:r>
      <w:r w:rsidR="008518D7" w:rsidRPr="00D97F58">
        <w:rPr>
          <w:vertAlign w:val="subscript"/>
          <w:lang w:eastAsia="zh-CN"/>
        </w:rPr>
        <w:t>t</w:t>
      </w:r>
      <w:r w:rsidR="008518D7">
        <w:rPr>
          <w:lang w:eastAsia="zh-CN"/>
        </w:rPr>
        <w:t>=4</w:t>
      </w:r>
    </w:p>
    <w:p w14:paraId="0BCBA8CC" w14:textId="06DE6E94" w:rsidR="00AE0717" w:rsidRPr="0052042C" w:rsidRDefault="00B52F74" w:rsidP="00AE0717">
      <w:pPr>
        <w:rPr>
          <w:rFonts w:eastAsia="Arial Unicode MS"/>
          <w:lang w:eastAsia="zh-CN"/>
        </w:rPr>
      </w:pPr>
      <w:r w:rsidRPr="0052042C">
        <w:rPr>
          <w:rFonts w:eastAsia="Arial Unicode MS"/>
          <w:lang w:eastAsia="zh-CN"/>
        </w:rPr>
        <w:t xml:space="preserve">Comparing </w:t>
      </w:r>
      <w:r w:rsidR="00EA7837" w:rsidRPr="0052042C">
        <w:rPr>
          <w:rFonts w:eastAsia="Arial Unicode MS"/>
          <w:lang w:eastAsia="zh-CN"/>
        </w:rPr>
        <w:t xml:space="preserve">the </w:t>
      </w:r>
      <w:r w:rsidRPr="0052042C">
        <w:rPr>
          <w:lang w:eastAsia="zh-CN"/>
        </w:rPr>
        <w:t>r</w:t>
      </w:r>
      <w:r w:rsidRPr="002F6303">
        <w:rPr>
          <w:lang w:eastAsia="zh-CN"/>
        </w:rPr>
        <w:t>hombic</w:t>
      </w:r>
      <w:r w:rsidRPr="002F6303">
        <w:t xml:space="preserve"> </w:t>
      </w:r>
      <w:r w:rsidRPr="002F6303">
        <w:rPr>
          <w:rFonts w:eastAsia="Arial Unicode MS"/>
          <w:lang w:eastAsia="zh-CN"/>
        </w:rPr>
        <w:t>RS pattern</w:t>
      </w:r>
      <w:r w:rsidR="00AE0717" w:rsidRPr="002F6303">
        <w:rPr>
          <w:rFonts w:eastAsia="Arial Unicode MS"/>
          <w:lang w:eastAsia="zh-CN"/>
        </w:rPr>
        <w:t xml:space="preserve"> with</w:t>
      </w:r>
      <w:r w:rsidR="00AE0717" w:rsidRPr="002F6303">
        <w:rPr>
          <w:lang w:eastAsia="zh-CN"/>
        </w:rPr>
        <w:t xml:space="preserve"> D</w:t>
      </w:r>
      <w:r w:rsidR="00AE0717" w:rsidRPr="002F6303">
        <w:rPr>
          <w:vertAlign w:val="subscript"/>
          <w:lang w:eastAsia="zh-CN"/>
        </w:rPr>
        <w:t>t</w:t>
      </w:r>
      <w:r w:rsidR="00AE0717" w:rsidRPr="002F6303">
        <w:rPr>
          <w:lang w:eastAsia="zh-CN"/>
        </w:rPr>
        <w:t>=2 and the staggered RS pattern with D</w:t>
      </w:r>
      <w:r w:rsidR="00AE0717" w:rsidRPr="002F6303">
        <w:rPr>
          <w:vertAlign w:val="subscript"/>
          <w:lang w:eastAsia="zh-CN"/>
        </w:rPr>
        <w:t>t</w:t>
      </w:r>
      <w:r w:rsidR="00AE0717" w:rsidRPr="002F6303">
        <w:rPr>
          <w:lang w:eastAsia="zh-CN"/>
        </w:rPr>
        <w:t>=4</w:t>
      </w:r>
      <w:r w:rsidR="00152FDA" w:rsidRPr="002F6303">
        <w:rPr>
          <w:lang w:eastAsia="zh-CN"/>
        </w:rPr>
        <w:t>,</w:t>
      </w:r>
      <w:r w:rsidR="00AE0717" w:rsidRPr="002F6303">
        <w:rPr>
          <w:lang w:eastAsia="zh-CN"/>
        </w:rPr>
        <w:t xml:space="preserve"> </w:t>
      </w:r>
      <w:r w:rsidR="00AE0717" w:rsidRPr="0052042C">
        <w:rPr>
          <w:rFonts w:eastAsia="Arial Unicode MS"/>
          <w:lang w:eastAsia="zh-CN"/>
        </w:rPr>
        <w:fldChar w:fldCharType="begin"/>
      </w:r>
      <w:r w:rsidR="00AE0717" w:rsidRPr="002F6303">
        <w:rPr>
          <w:rFonts w:eastAsia="Arial Unicode MS"/>
          <w:lang w:eastAsia="zh-CN"/>
        </w:rPr>
        <w:instrText xml:space="preserve"> REF _Ref24011318 \h </w:instrText>
      </w:r>
      <w:r w:rsidR="002F6303">
        <w:rPr>
          <w:rFonts w:eastAsia="Arial Unicode MS"/>
          <w:lang w:eastAsia="zh-CN"/>
        </w:rPr>
        <w:instrText xml:space="preserve"> \* MERGEFORMAT </w:instrText>
      </w:r>
      <w:r w:rsidR="00AE0717" w:rsidRPr="0052042C">
        <w:rPr>
          <w:rFonts w:eastAsia="Arial Unicode MS"/>
          <w:lang w:eastAsia="zh-CN"/>
        </w:rPr>
      </w:r>
      <w:r w:rsidR="00AE0717" w:rsidRPr="0052042C">
        <w:rPr>
          <w:rFonts w:eastAsia="Arial Unicode MS"/>
          <w:lang w:eastAsia="zh-CN"/>
        </w:rPr>
        <w:fldChar w:fldCharType="separate"/>
      </w:r>
      <w:r w:rsidR="00AE0717" w:rsidRPr="0052042C">
        <w:t xml:space="preserve">Table </w:t>
      </w:r>
      <w:r w:rsidR="00AE0717" w:rsidRPr="0052042C">
        <w:rPr>
          <w:noProof/>
        </w:rPr>
        <w:t>1</w:t>
      </w:r>
      <w:r w:rsidR="00AE0717" w:rsidRPr="0052042C">
        <w:rPr>
          <w:rFonts w:eastAsia="Arial Unicode MS"/>
          <w:lang w:eastAsia="zh-CN"/>
        </w:rPr>
        <w:fldChar w:fldCharType="end"/>
      </w:r>
      <w:r w:rsidR="00AE0717" w:rsidRPr="0052042C">
        <w:rPr>
          <w:rFonts w:eastAsia="Arial Unicode MS"/>
          <w:lang w:eastAsia="zh-CN"/>
        </w:rPr>
        <w:t xml:space="preserve"> </w:t>
      </w:r>
      <w:r w:rsidR="00A93449" w:rsidRPr="002F6303">
        <w:rPr>
          <w:rFonts w:eastAsia="Arial Unicode MS"/>
          <w:lang w:eastAsia="zh-CN"/>
        </w:rPr>
        <w:t>summarizes</w:t>
      </w:r>
      <w:r w:rsidR="00AE0717" w:rsidRPr="002F6303">
        <w:rPr>
          <w:rFonts w:eastAsia="Arial Unicode MS"/>
          <w:lang w:eastAsia="zh-CN"/>
        </w:rPr>
        <w:t xml:space="preserve"> the 95%-tile SINR and the spectral efficienc</w:t>
      </w:r>
      <w:r w:rsidR="00A93449" w:rsidRPr="002F6303">
        <w:rPr>
          <w:rFonts w:eastAsia="Arial Unicode MS"/>
          <w:lang w:eastAsia="zh-CN"/>
        </w:rPr>
        <w:t>y values</w:t>
      </w:r>
      <w:r w:rsidR="00AE0717" w:rsidRPr="002F6303">
        <w:rPr>
          <w:rFonts w:eastAsia="Arial Unicode MS"/>
          <w:lang w:eastAsia="zh-CN"/>
        </w:rPr>
        <w:t xml:space="preserve"> of</w:t>
      </w:r>
      <w:r w:rsidR="00A86884" w:rsidRPr="002F6303">
        <w:rPr>
          <w:rFonts w:eastAsia="Arial Unicode MS"/>
          <w:lang w:eastAsia="zh-CN"/>
        </w:rPr>
        <w:t xml:space="preserve"> the</w:t>
      </w:r>
      <w:r w:rsidR="00AE0717" w:rsidRPr="002F6303">
        <w:rPr>
          <w:rFonts w:eastAsia="Arial Unicode MS"/>
          <w:lang w:eastAsia="zh-CN"/>
        </w:rPr>
        <w:t xml:space="preserve"> mixed carrier </w:t>
      </w:r>
      <w:r w:rsidR="00E46863" w:rsidRPr="002F6303">
        <w:rPr>
          <w:rFonts w:eastAsia="Arial Unicode MS"/>
          <w:lang w:eastAsia="zh-CN"/>
        </w:rPr>
        <w:t>for</w:t>
      </w:r>
      <w:r w:rsidR="00AE0717" w:rsidRPr="002F6303">
        <w:rPr>
          <w:rFonts w:eastAsia="Arial Unicode MS"/>
          <w:lang w:eastAsia="zh-CN"/>
        </w:rPr>
        <w:t xml:space="preserve"> rooftop reception </w:t>
      </w:r>
      <w:r w:rsidR="00E46863" w:rsidRPr="002F6303">
        <w:rPr>
          <w:rFonts w:eastAsia="Arial Unicode MS"/>
          <w:lang w:eastAsia="zh-CN"/>
        </w:rPr>
        <w:t>with the</w:t>
      </w:r>
      <w:r w:rsidR="00AE0717" w:rsidRPr="002F6303">
        <w:rPr>
          <w:rFonts w:eastAsia="Arial Unicode MS"/>
          <w:lang w:eastAsia="zh-CN"/>
        </w:rPr>
        <w:t xml:space="preserve"> </w:t>
      </w:r>
      <w:r w:rsidR="00AE0717" w:rsidRPr="003B341E">
        <w:rPr>
          <w:rFonts w:eastAsia="Arial Unicode MS"/>
          <w:lang w:eastAsia="zh-CN"/>
        </w:rPr>
        <w:t xml:space="preserve">rhombic RS pattern </w:t>
      </w:r>
      <w:r w:rsidR="00E46863" w:rsidRPr="0052042C">
        <w:rPr>
          <w:rFonts w:eastAsia="Arial Unicode MS"/>
          <w:lang w:eastAsia="zh-CN"/>
        </w:rPr>
        <w:t>and the</w:t>
      </w:r>
      <w:r w:rsidR="00AE0717" w:rsidRPr="0052042C">
        <w:rPr>
          <w:rFonts w:eastAsia="Arial Unicode MS"/>
          <w:lang w:eastAsia="zh-CN"/>
        </w:rPr>
        <w:t xml:space="preserve"> </w:t>
      </w:r>
      <w:r w:rsidR="00AE0717" w:rsidRPr="003B341E">
        <w:rPr>
          <w:rFonts w:eastAsia="Arial Unicode MS"/>
          <w:lang w:eastAsia="zh-CN"/>
        </w:rPr>
        <w:t>staggered RS pattern</w:t>
      </w:r>
      <w:r w:rsidR="00E46863" w:rsidRPr="003B341E">
        <w:rPr>
          <w:rFonts w:eastAsia="Arial Unicode MS"/>
          <w:lang w:eastAsia="zh-CN"/>
        </w:rPr>
        <w:t>, respectively.</w:t>
      </w:r>
      <w:r w:rsidR="00AE0717" w:rsidRPr="003B341E">
        <w:rPr>
          <w:rFonts w:eastAsia="Arial Unicode MS"/>
          <w:lang w:eastAsia="zh-CN"/>
        </w:rPr>
        <w:t xml:space="preserve"> </w:t>
      </w:r>
      <w:r w:rsidR="00670F99" w:rsidRPr="0052042C">
        <w:rPr>
          <w:rFonts w:eastAsia="Arial Unicode MS"/>
          <w:lang w:eastAsia="zh-CN"/>
        </w:rPr>
        <w:t xml:space="preserve">Note it is assumed that </w:t>
      </w:r>
      <w:r w:rsidR="00670F99" w:rsidRPr="003B341E">
        <w:rPr>
          <w:rFonts w:eastAsia="Arial Unicode MS"/>
          <w:lang w:eastAsia="zh-CN"/>
        </w:rPr>
        <w:t>o</w:t>
      </w:r>
      <w:r w:rsidR="00AE0717" w:rsidRPr="003B341E">
        <w:rPr>
          <w:rFonts w:eastAsia="Arial Unicode MS"/>
          <w:lang w:eastAsia="zh-CN"/>
        </w:rPr>
        <w:t>nly the RSs in one symbol are used for channel estimatio</w:t>
      </w:r>
      <w:r w:rsidR="00670F99" w:rsidRPr="0052042C">
        <w:rPr>
          <w:rFonts w:eastAsia="Arial Unicode MS"/>
          <w:lang w:eastAsia="zh-CN"/>
        </w:rPr>
        <w:t xml:space="preserve">n, so that the frequency density of </w:t>
      </w:r>
      <w:r w:rsidR="00670F99" w:rsidRPr="009C1461">
        <w:rPr>
          <w:rFonts w:eastAsia="Arial Unicode MS"/>
          <w:lang w:eastAsia="zh-CN"/>
        </w:rPr>
        <w:t>RS in one symbol</w:t>
      </w:r>
      <w:r w:rsidR="007F694E">
        <w:rPr>
          <w:rFonts w:eastAsia="Arial Unicode MS"/>
          <w:lang w:eastAsia="zh-CN"/>
        </w:rPr>
        <w:t xml:space="preserve"> (</w:t>
      </w:r>
      <w:r w:rsidR="007F694E" w:rsidRPr="00D97F58">
        <w:rPr>
          <w:lang w:eastAsia="zh-CN"/>
        </w:rPr>
        <w:t>D</w:t>
      </w:r>
      <w:r w:rsidR="007F694E" w:rsidRPr="00D97F58">
        <w:rPr>
          <w:vertAlign w:val="subscript"/>
          <w:lang w:eastAsia="zh-CN"/>
        </w:rPr>
        <w:t>f</w:t>
      </w:r>
      <w:r w:rsidR="007F694E">
        <w:rPr>
          <w:rFonts w:eastAsia="Arial Unicode MS"/>
          <w:lang w:eastAsia="zh-CN"/>
        </w:rPr>
        <w:t>)</w:t>
      </w:r>
      <w:r w:rsidR="00670F99" w:rsidRPr="0052042C">
        <w:rPr>
          <w:rFonts w:eastAsia="Arial Unicode MS"/>
          <w:lang w:eastAsia="zh-CN"/>
        </w:rPr>
        <w:t xml:space="preserve"> for the two RS patterns are 1</w:t>
      </w:r>
      <w:r w:rsidR="00670F99" w:rsidRPr="009C1461">
        <w:rPr>
          <w:rFonts w:eastAsia="Arial Unicode MS"/>
          <w:lang w:eastAsia="zh-CN"/>
        </w:rPr>
        <w:t>/6 and 1/12, respectively</w:t>
      </w:r>
      <w:r w:rsidR="00B833B0">
        <w:rPr>
          <w:rFonts w:eastAsia="Arial Unicode MS"/>
          <w:lang w:eastAsia="zh-CN"/>
        </w:rPr>
        <w:t xml:space="preserve">. </w:t>
      </w:r>
    </w:p>
    <w:p w14:paraId="7023AF19" w14:textId="6814285F" w:rsidR="006B5DB8" w:rsidRDefault="006B5DB8" w:rsidP="003B341E">
      <w:pPr>
        <w:pStyle w:val="Caption"/>
        <w:keepNext/>
      </w:pPr>
      <w:bookmarkStart w:id="5" w:name="_Ref24011318"/>
      <w:r>
        <w:t xml:space="preserve">Table </w:t>
      </w:r>
      <w:r w:rsidR="002E66A7">
        <w:rPr>
          <w:noProof/>
        </w:rPr>
        <w:fldChar w:fldCharType="begin"/>
      </w:r>
      <w:r w:rsidR="002E66A7">
        <w:rPr>
          <w:noProof/>
        </w:rPr>
        <w:instrText xml:space="preserve"> SEQ Table \* ARABIC </w:instrText>
      </w:r>
      <w:r w:rsidR="002E66A7">
        <w:rPr>
          <w:noProof/>
        </w:rPr>
        <w:fldChar w:fldCharType="separate"/>
      </w:r>
      <w:r w:rsidR="00D85837">
        <w:rPr>
          <w:noProof/>
        </w:rPr>
        <w:t>1</w:t>
      </w:r>
      <w:r w:rsidR="002E66A7">
        <w:rPr>
          <w:noProof/>
        </w:rPr>
        <w:fldChar w:fldCharType="end"/>
      </w:r>
      <w:bookmarkEnd w:id="5"/>
      <w:r>
        <w:t>: 95%-tile SINR and spectral efficienc</w:t>
      </w:r>
      <w:r w:rsidR="002F6303">
        <w:t>y values</w:t>
      </w:r>
      <w:r>
        <w:t xml:space="preserve"> </w:t>
      </w:r>
      <w:r w:rsidR="006010F1">
        <w:t>of</w:t>
      </w:r>
      <w:r>
        <w:t xml:space="preserve"> </w:t>
      </w:r>
      <w:r w:rsidR="00512C88">
        <w:t xml:space="preserve">the </w:t>
      </w:r>
      <w:r>
        <w:t xml:space="preserve">mixed carrier </w:t>
      </w:r>
      <w:r w:rsidR="00512C88">
        <w:t>for</w:t>
      </w:r>
      <w:r>
        <w:t xml:space="preserve"> rooftop reception</w:t>
      </w:r>
    </w:p>
    <w:tbl>
      <w:tblPr>
        <w:tblStyle w:val="TableGrid"/>
        <w:tblW w:w="0" w:type="auto"/>
        <w:jc w:val="center"/>
        <w:tblLook w:val="04A0" w:firstRow="1" w:lastRow="0" w:firstColumn="1" w:lastColumn="0" w:noHBand="0" w:noVBand="1"/>
      </w:tblPr>
      <w:tblGrid>
        <w:gridCol w:w="1970"/>
        <w:gridCol w:w="1096"/>
        <w:gridCol w:w="436"/>
        <w:gridCol w:w="422"/>
        <w:gridCol w:w="1575"/>
        <w:gridCol w:w="2551"/>
      </w:tblGrid>
      <w:tr w:rsidR="006B5DB8" w14:paraId="07F4AA5A" w14:textId="77777777" w:rsidTr="003B341E">
        <w:trPr>
          <w:jc w:val="center"/>
        </w:trPr>
        <w:tc>
          <w:tcPr>
            <w:tcW w:w="0" w:type="auto"/>
            <w:vAlign w:val="center"/>
          </w:tcPr>
          <w:p w14:paraId="706DEB34" w14:textId="77777777" w:rsidR="006B5DB8" w:rsidRDefault="006B5DB8" w:rsidP="00DE077E">
            <w:pPr>
              <w:spacing w:after="0"/>
              <w:jc w:val="center"/>
              <w:rPr>
                <w:lang w:eastAsia="zh-CN"/>
              </w:rPr>
            </w:pPr>
            <w:r w:rsidRPr="00C54E7B">
              <w:rPr>
                <w:rFonts w:hint="eastAsia"/>
                <w:b/>
                <w:lang w:val="en-GB" w:eastAsia="zh-CN"/>
              </w:rPr>
              <w:t>N</w:t>
            </w:r>
            <w:r w:rsidRPr="00C54E7B">
              <w:rPr>
                <w:b/>
                <w:lang w:val="en-GB" w:eastAsia="zh-CN"/>
              </w:rPr>
              <w:t>etwork Topology</w:t>
            </w:r>
          </w:p>
        </w:tc>
        <w:tc>
          <w:tcPr>
            <w:tcW w:w="0" w:type="auto"/>
            <w:vAlign w:val="center"/>
          </w:tcPr>
          <w:p w14:paraId="43E52BE4" w14:textId="77777777" w:rsidR="006B5DB8" w:rsidRDefault="006B5DB8" w:rsidP="00DE077E">
            <w:pPr>
              <w:spacing w:after="0"/>
              <w:jc w:val="center"/>
              <w:rPr>
                <w:lang w:eastAsia="zh-CN"/>
              </w:rPr>
            </w:pPr>
            <w:r>
              <w:rPr>
                <w:b/>
                <w:lang w:val="en-GB" w:eastAsia="zh-CN"/>
              </w:rPr>
              <w:t>Pattern</w:t>
            </w:r>
          </w:p>
        </w:tc>
        <w:tc>
          <w:tcPr>
            <w:tcW w:w="0" w:type="auto"/>
            <w:vAlign w:val="center"/>
          </w:tcPr>
          <w:p w14:paraId="49D1A95D" w14:textId="685DA637" w:rsidR="006B5DB8" w:rsidRPr="003B341E" w:rsidRDefault="00CB1227" w:rsidP="00DE077E">
            <w:pPr>
              <w:spacing w:after="0"/>
              <w:jc w:val="center"/>
              <w:rPr>
                <w:b/>
                <w:lang w:eastAsia="zh-CN"/>
              </w:rPr>
            </w:pPr>
            <w:r w:rsidRPr="003B341E">
              <w:rPr>
                <w:b/>
                <w:lang w:eastAsia="zh-CN"/>
              </w:rPr>
              <w:t>D</w:t>
            </w:r>
            <w:r w:rsidRPr="003B341E">
              <w:rPr>
                <w:b/>
                <w:vertAlign w:val="subscript"/>
                <w:lang w:eastAsia="zh-CN"/>
              </w:rPr>
              <w:t>f</w:t>
            </w:r>
          </w:p>
        </w:tc>
        <w:tc>
          <w:tcPr>
            <w:tcW w:w="0" w:type="auto"/>
            <w:vAlign w:val="center"/>
          </w:tcPr>
          <w:p w14:paraId="0B5B1EF8" w14:textId="0745C210" w:rsidR="006B5DB8" w:rsidRPr="003B341E" w:rsidRDefault="00CB1227" w:rsidP="00DE077E">
            <w:pPr>
              <w:spacing w:after="0"/>
              <w:jc w:val="center"/>
              <w:rPr>
                <w:b/>
                <w:lang w:eastAsia="zh-CN"/>
              </w:rPr>
            </w:pPr>
            <w:r w:rsidRPr="003B341E">
              <w:rPr>
                <w:b/>
                <w:lang w:eastAsia="zh-CN"/>
              </w:rPr>
              <w:t>D</w:t>
            </w:r>
            <w:r w:rsidRPr="003B341E">
              <w:rPr>
                <w:b/>
                <w:vertAlign w:val="subscript"/>
                <w:lang w:eastAsia="zh-CN"/>
              </w:rPr>
              <w:t>t</w:t>
            </w:r>
          </w:p>
        </w:tc>
        <w:tc>
          <w:tcPr>
            <w:tcW w:w="1575" w:type="dxa"/>
            <w:vAlign w:val="center"/>
          </w:tcPr>
          <w:p w14:paraId="41BFBCD3" w14:textId="77777777" w:rsidR="006B5DB8" w:rsidRDefault="006B5DB8" w:rsidP="00DE077E">
            <w:pPr>
              <w:spacing w:after="0"/>
              <w:jc w:val="center"/>
              <w:rPr>
                <w:lang w:eastAsia="zh-CN"/>
              </w:rPr>
            </w:pPr>
            <w:r w:rsidRPr="00C02BD4">
              <w:rPr>
                <w:rFonts w:hint="eastAsia"/>
                <w:b/>
                <w:lang w:val="en-GB" w:eastAsia="zh-CN"/>
              </w:rPr>
              <w:t>9</w:t>
            </w:r>
            <w:r w:rsidRPr="00C02BD4">
              <w:rPr>
                <w:b/>
                <w:lang w:val="en-GB" w:eastAsia="zh-CN"/>
              </w:rPr>
              <w:t>5%-tile SINR (dB)</w:t>
            </w:r>
          </w:p>
        </w:tc>
        <w:tc>
          <w:tcPr>
            <w:tcW w:w="2551" w:type="dxa"/>
            <w:vAlign w:val="center"/>
          </w:tcPr>
          <w:p w14:paraId="73BBD559" w14:textId="1A3288CD" w:rsidR="006B5DB8" w:rsidRDefault="006B5DB8" w:rsidP="0052042C">
            <w:pPr>
              <w:spacing w:after="0"/>
              <w:jc w:val="center"/>
              <w:rPr>
                <w:lang w:eastAsia="zh-CN"/>
              </w:rPr>
            </w:pPr>
            <w:r>
              <w:rPr>
                <w:b/>
                <w:lang w:val="en-GB" w:eastAsia="zh-CN"/>
              </w:rPr>
              <w:t xml:space="preserve">Spectral efficiency in </w:t>
            </w:r>
            <w:r w:rsidR="00301AF3">
              <w:rPr>
                <w:b/>
                <w:lang w:val="en-GB" w:eastAsia="zh-CN"/>
              </w:rPr>
              <w:t>mixed</w:t>
            </w:r>
            <w:r>
              <w:rPr>
                <w:b/>
                <w:lang w:val="en-GB" w:eastAsia="zh-CN"/>
              </w:rPr>
              <w:t xml:space="preserve"> cell (bps/Hz)</w:t>
            </w:r>
          </w:p>
        </w:tc>
      </w:tr>
      <w:tr w:rsidR="006B5DB8" w14:paraId="1B746056" w14:textId="77777777" w:rsidTr="003B341E">
        <w:trPr>
          <w:jc w:val="center"/>
        </w:trPr>
        <w:tc>
          <w:tcPr>
            <w:tcW w:w="0" w:type="auto"/>
            <w:vAlign w:val="center"/>
          </w:tcPr>
          <w:p w14:paraId="5037EB47" w14:textId="77777777" w:rsidR="006B5DB8" w:rsidRDefault="006B5DB8" w:rsidP="00DE077E">
            <w:pPr>
              <w:spacing w:after="0"/>
              <w:jc w:val="center"/>
              <w:rPr>
                <w:lang w:eastAsia="zh-CN"/>
              </w:rPr>
            </w:pPr>
            <w:r>
              <w:rPr>
                <w:rFonts w:hint="eastAsia"/>
                <w:lang w:eastAsia="zh-CN"/>
              </w:rPr>
              <w:t>H</w:t>
            </w:r>
            <w:r>
              <w:rPr>
                <w:lang w:eastAsia="zh-CN"/>
              </w:rPr>
              <w:t>PHT-1</w:t>
            </w:r>
          </w:p>
        </w:tc>
        <w:tc>
          <w:tcPr>
            <w:tcW w:w="0" w:type="auto"/>
            <w:vAlign w:val="center"/>
          </w:tcPr>
          <w:p w14:paraId="0C49DF8F" w14:textId="3DA01DC2" w:rsidR="006B5DB8" w:rsidRDefault="006010F1" w:rsidP="00DE077E">
            <w:pPr>
              <w:spacing w:after="0"/>
              <w:jc w:val="center"/>
              <w:rPr>
                <w:lang w:eastAsia="zh-CN"/>
              </w:rPr>
            </w:pPr>
            <w:r>
              <w:rPr>
                <w:lang w:eastAsia="zh-CN"/>
              </w:rPr>
              <w:t>Rhombic</w:t>
            </w:r>
          </w:p>
        </w:tc>
        <w:tc>
          <w:tcPr>
            <w:tcW w:w="0" w:type="auto"/>
            <w:vAlign w:val="center"/>
          </w:tcPr>
          <w:p w14:paraId="09121F7C" w14:textId="1FB6E1AA" w:rsidR="006B5DB8" w:rsidRDefault="00801ACF" w:rsidP="00DE077E">
            <w:pPr>
              <w:spacing w:after="0"/>
              <w:jc w:val="center"/>
              <w:rPr>
                <w:lang w:eastAsia="zh-CN"/>
              </w:rPr>
            </w:pPr>
            <w:r>
              <w:rPr>
                <w:lang w:eastAsia="zh-CN"/>
              </w:rPr>
              <w:t>6</w:t>
            </w:r>
          </w:p>
        </w:tc>
        <w:tc>
          <w:tcPr>
            <w:tcW w:w="0" w:type="auto"/>
            <w:vAlign w:val="center"/>
          </w:tcPr>
          <w:p w14:paraId="174E83CF" w14:textId="77777777" w:rsidR="006B5DB8" w:rsidRDefault="006B5DB8" w:rsidP="00DE077E">
            <w:pPr>
              <w:spacing w:after="0"/>
              <w:jc w:val="center"/>
              <w:rPr>
                <w:lang w:eastAsia="zh-CN"/>
              </w:rPr>
            </w:pPr>
            <w:r>
              <w:rPr>
                <w:rFonts w:hint="eastAsia"/>
                <w:lang w:eastAsia="zh-CN"/>
              </w:rPr>
              <w:t>2</w:t>
            </w:r>
          </w:p>
        </w:tc>
        <w:tc>
          <w:tcPr>
            <w:tcW w:w="1575" w:type="dxa"/>
            <w:vAlign w:val="center"/>
          </w:tcPr>
          <w:p w14:paraId="3A2352AC" w14:textId="77777777" w:rsidR="006B5DB8" w:rsidRDefault="006B5DB8" w:rsidP="00DE077E">
            <w:pPr>
              <w:spacing w:after="0"/>
              <w:jc w:val="center"/>
              <w:rPr>
                <w:lang w:eastAsia="zh-CN"/>
              </w:rPr>
            </w:pPr>
            <w:r>
              <w:rPr>
                <w:rFonts w:hint="eastAsia"/>
                <w:lang w:eastAsia="zh-CN"/>
              </w:rPr>
              <w:t>1</w:t>
            </w:r>
            <w:r>
              <w:rPr>
                <w:lang w:eastAsia="zh-CN"/>
              </w:rPr>
              <w:t>0.9</w:t>
            </w:r>
          </w:p>
        </w:tc>
        <w:tc>
          <w:tcPr>
            <w:tcW w:w="2551" w:type="dxa"/>
            <w:vAlign w:val="center"/>
          </w:tcPr>
          <w:p w14:paraId="78276C58" w14:textId="77777777" w:rsidR="006B5DB8" w:rsidRDefault="006B5DB8" w:rsidP="00DE077E">
            <w:pPr>
              <w:spacing w:after="0"/>
              <w:jc w:val="center"/>
              <w:rPr>
                <w:lang w:eastAsia="zh-CN"/>
              </w:rPr>
            </w:pPr>
            <w:r>
              <w:rPr>
                <w:rFonts w:hint="eastAsia"/>
                <w:lang w:eastAsia="zh-CN"/>
              </w:rPr>
              <w:t>1</w:t>
            </w:r>
            <w:r>
              <w:rPr>
                <w:lang w:eastAsia="zh-CN"/>
              </w:rPr>
              <w:t>.65</w:t>
            </w:r>
          </w:p>
        </w:tc>
      </w:tr>
      <w:tr w:rsidR="006B5DB8" w14:paraId="2DD37B1A" w14:textId="77777777" w:rsidTr="003B341E">
        <w:trPr>
          <w:jc w:val="center"/>
        </w:trPr>
        <w:tc>
          <w:tcPr>
            <w:tcW w:w="0" w:type="auto"/>
            <w:vAlign w:val="center"/>
          </w:tcPr>
          <w:p w14:paraId="5AA07A2A" w14:textId="77777777" w:rsidR="006B5DB8" w:rsidRDefault="006B5DB8" w:rsidP="00DE077E">
            <w:pPr>
              <w:spacing w:after="0"/>
              <w:jc w:val="center"/>
              <w:rPr>
                <w:lang w:eastAsia="zh-CN"/>
              </w:rPr>
            </w:pPr>
            <w:r>
              <w:rPr>
                <w:rFonts w:hint="eastAsia"/>
                <w:lang w:eastAsia="zh-CN"/>
              </w:rPr>
              <w:t>H</w:t>
            </w:r>
            <w:r>
              <w:rPr>
                <w:lang w:eastAsia="zh-CN"/>
              </w:rPr>
              <w:t>PHT-1</w:t>
            </w:r>
          </w:p>
        </w:tc>
        <w:tc>
          <w:tcPr>
            <w:tcW w:w="0" w:type="auto"/>
            <w:vAlign w:val="center"/>
          </w:tcPr>
          <w:p w14:paraId="597B7C91" w14:textId="77777777" w:rsidR="006B5DB8" w:rsidRDefault="006B5DB8" w:rsidP="00DE077E">
            <w:pPr>
              <w:spacing w:after="0"/>
              <w:jc w:val="center"/>
              <w:rPr>
                <w:lang w:eastAsia="zh-CN"/>
              </w:rPr>
            </w:pPr>
            <w:r>
              <w:rPr>
                <w:lang w:eastAsia="zh-CN"/>
              </w:rPr>
              <w:t>Staggered</w:t>
            </w:r>
          </w:p>
        </w:tc>
        <w:tc>
          <w:tcPr>
            <w:tcW w:w="0" w:type="auto"/>
            <w:vAlign w:val="center"/>
          </w:tcPr>
          <w:p w14:paraId="7166A24F" w14:textId="45FBEB48" w:rsidR="006B5DB8" w:rsidRDefault="00801ACF" w:rsidP="00DE077E">
            <w:pPr>
              <w:spacing w:after="0"/>
              <w:jc w:val="center"/>
              <w:rPr>
                <w:lang w:eastAsia="zh-CN"/>
              </w:rPr>
            </w:pPr>
            <w:r>
              <w:rPr>
                <w:lang w:eastAsia="zh-CN"/>
              </w:rPr>
              <w:t>12</w:t>
            </w:r>
          </w:p>
        </w:tc>
        <w:tc>
          <w:tcPr>
            <w:tcW w:w="0" w:type="auto"/>
            <w:vAlign w:val="center"/>
          </w:tcPr>
          <w:p w14:paraId="096DB686" w14:textId="77777777" w:rsidR="006B5DB8" w:rsidRDefault="006B5DB8" w:rsidP="00DE077E">
            <w:pPr>
              <w:spacing w:after="0"/>
              <w:jc w:val="center"/>
              <w:rPr>
                <w:lang w:eastAsia="zh-CN"/>
              </w:rPr>
            </w:pPr>
            <w:r>
              <w:rPr>
                <w:rFonts w:hint="eastAsia"/>
                <w:lang w:eastAsia="zh-CN"/>
              </w:rPr>
              <w:t>4</w:t>
            </w:r>
          </w:p>
        </w:tc>
        <w:tc>
          <w:tcPr>
            <w:tcW w:w="1575" w:type="dxa"/>
            <w:vAlign w:val="center"/>
          </w:tcPr>
          <w:p w14:paraId="50FFF60A" w14:textId="77777777" w:rsidR="006B5DB8" w:rsidRDefault="006B5DB8" w:rsidP="00DE077E">
            <w:pPr>
              <w:spacing w:after="0"/>
              <w:jc w:val="center"/>
              <w:rPr>
                <w:lang w:eastAsia="zh-CN"/>
              </w:rPr>
            </w:pPr>
            <w:r>
              <w:rPr>
                <w:rFonts w:hint="eastAsia"/>
                <w:lang w:eastAsia="zh-CN"/>
              </w:rPr>
              <w:t>9</w:t>
            </w:r>
            <w:r>
              <w:rPr>
                <w:lang w:eastAsia="zh-CN"/>
              </w:rPr>
              <w:t>.4</w:t>
            </w:r>
          </w:p>
        </w:tc>
        <w:tc>
          <w:tcPr>
            <w:tcW w:w="2551" w:type="dxa"/>
            <w:vAlign w:val="center"/>
          </w:tcPr>
          <w:p w14:paraId="068EC2CA" w14:textId="77777777" w:rsidR="006B5DB8" w:rsidRDefault="006B5DB8" w:rsidP="00DE077E">
            <w:pPr>
              <w:spacing w:after="0"/>
              <w:jc w:val="center"/>
              <w:rPr>
                <w:lang w:eastAsia="zh-CN"/>
              </w:rPr>
            </w:pPr>
            <w:r>
              <w:rPr>
                <w:rFonts w:hint="eastAsia"/>
                <w:lang w:eastAsia="zh-CN"/>
              </w:rPr>
              <w:t>1</w:t>
            </w:r>
            <w:r>
              <w:rPr>
                <w:lang w:eastAsia="zh-CN"/>
              </w:rPr>
              <w:t>.52</w:t>
            </w:r>
          </w:p>
        </w:tc>
      </w:tr>
      <w:tr w:rsidR="006B5DB8" w14:paraId="4776CAFE" w14:textId="77777777" w:rsidTr="003B341E">
        <w:trPr>
          <w:jc w:val="center"/>
        </w:trPr>
        <w:tc>
          <w:tcPr>
            <w:tcW w:w="0" w:type="auto"/>
            <w:vAlign w:val="center"/>
          </w:tcPr>
          <w:p w14:paraId="2526655F" w14:textId="77777777" w:rsidR="006B5DB8" w:rsidRDefault="006B5DB8" w:rsidP="00DE077E">
            <w:pPr>
              <w:spacing w:after="0"/>
              <w:jc w:val="center"/>
              <w:rPr>
                <w:lang w:eastAsia="zh-CN"/>
              </w:rPr>
            </w:pPr>
            <w:r>
              <w:rPr>
                <w:lang w:eastAsia="zh-CN"/>
              </w:rPr>
              <w:t>MPMT</w:t>
            </w:r>
          </w:p>
        </w:tc>
        <w:tc>
          <w:tcPr>
            <w:tcW w:w="0" w:type="auto"/>
            <w:vAlign w:val="center"/>
          </w:tcPr>
          <w:p w14:paraId="4D0BA795" w14:textId="135C6EAA" w:rsidR="006B5DB8" w:rsidRDefault="006010F1" w:rsidP="00DE077E">
            <w:pPr>
              <w:spacing w:after="0"/>
              <w:jc w:val="center"/>
              <w:rPr>
                <w:lang w:eastAsia="zh-CN"/>
              </w:rPr>
            </w:pPr>
            <w:r>
              <w:rPr>
                <w:lang w:eastAsia="zh-CN"/>
              </w:rPr>
              <w:t>Rhombic</w:t>
            </w:r>
          </w:p>
        </w:tc>
        <w:tc>
          <w:tcPr>
            <w:tcW w:w="0" w:type="auto"/>
            <w:vAlign w:val="center"/>
          </w:tcPr>
          <w:p w14:paraId="5328D033" w14:textId="6C7E0FA8" w:rsidR="006B5DB8" w:rsidRDefault="00801ACF" w:rsidP="00DE077E">
            <w:pPr>
              <w:spacing w:after="0"/>
              <w:jc w:val="center"/>
              <w:rPr>
                <w:lang w:eastAsia="zh-CN"/>
              </w:rPr>
            </w:pPr>
            <w:r>
              <w:rPr>
                <w:lang w:eastAsia="zh-CN"/>
              </w:rPr>
              <w:t>6</w:t>
            </w:r>
          </w:p>
        </w:tc>
        <w:tc>
          <w:tcPr>
            <w:tcW w:w="0" w:type="auto"/>
            <w:vAlign w:val="center"/>
          </w:tcPr>
          <w:p w14:paraId="5FC822E5" w14:textId="77777777" w:rsidR="006B5DB8" w:rsidRDefault="006B5DB8" w:rsidP="00DE077E">
            <w:pPr>
              <w:spacing w:after="0"/>
              <w:jc w:val="center"/>
              <w:rPr>
                <w:lang w:eastAsia="zh-CN"/>
              </w:rPr>
            </w:pPr>
            <w:r>
              <w:rPr>
                <w:rFonts w:hint="eastAsia"/>
                <w:lang w:eastAsia="zh-CN"/>
              </w:rPr>
              <w:t>2</w:t>
            </w:r>
          </w:p>
        </w:tc>
        <w:tc>
          <w:tcPr>
            <w:tcW w:w="1575" w:type="dxa"/>
            <w:vAlign w:val="center"/>
          </w:tcPr>
          <w:p w14:paraId="1BEF9A63" w14:textId="77777777" w:rsidR="006B5DB8" w:rsidRDefault="006B5DB8" w:rsidP="00DE077E">
            <w:pPr>
              <w:spacing w:after="0"/>
              <w:jc w:val="center"/>
              <w:rPr>
                <w:lang w:eastAsia="zh-CN"/>
              </w:rPr>
            </w:pPr>
            <w:r>
              <w:rPr>
                <w:rFonts w:hint="eastAsia"/>
                <w:lang w:eastAsia="zh-CN"/>
              </w:rPr>
              <w:t>1</w:t>
            </w:r>
            <w:r>
              <w:rPr>
                <w:lang w:eastAsia="zh-CN"/>
              </w:rPr>
              <w:t>8.4</w:t>
            </w:r>
          </w:p>
        </w:tc>
        <w:tc>
          <w:tcPr>
            <w:tcW w:w="2551" w:type="dxa"/>
            <w:vAlign w:val="center"/>
          </w:tcPr>
          <w:p w14:paraId="520290B8" w14:textId="77777777" w:rsidR="006B5DB8" w:rsidRDefault="006B5DB8" w:rsidP="00DE077E">
            <w:pPr>
              <w:spacing w:after="0"/>
              <w:jc w:val="center"/>
              <w:rPr>
                <w:lang w:eastAsia="zh-CN"/>
              </w:rPr>
            </w:pPr>
            <w:r>
              <w:rPr>
                <w:rFonts w:hint="eastAsia"/>
                <w:lang w:eastAsia="zh-CN"/>
              </w:rPr>
              <w:t>2</w:t>
            </w:r>
            <w:r>
              <w:rPr>
                <w:lang w:eastAsia="zh-CN"/>
              </w:rPr>
              <w:t>.75</w:t>
            </w:r>
          </w:p>
        </w:tc>
      </w:tr>
      <w:tr w:rsidR="006B5DB8" w14:paraId="3A19AD13" w14:textId="77777777" w:rsidTr="003B341E">
        <w:trPr>
          <w:jc w:val="center"/>
        </w:trPr>
        <w:tc>
          <w:tcPr>
            <w:tcW w:w="0" w:type="auto"/>
            <w:vAlign w:val="center"/>
          </w:tcPr>
          <w:p w14:paraId="33565E8C" w14:textId="77777777" w:rsidR="006B5DB8" w:rsidRDefault="006B5DB8" w:rsidP="00DE077E">
            <w:pPr>
              <w:spacing w:after="0"/>
              <w:jc w:val="center"/>
              <w:rPr>
                <w:lang w:eastAsia="zh-CN"/>
              </w:rPr>
            </w:pPr>
            <w:r w:rsidRPr="00272F49">
              <w:rPr>
                <w:lang w:eastAsia="zh-CN"/>
              </w:rPr>
              <w:t>MPMT</w:t>
            </w:r>
          </w:p>
        </w:tc>
        <w:tc>
          <w:tcPr>
            <w:tcW w:w="0" w:type="auto"/>
            <w:vAlign w:val="center"/>
          </w:tcPr>
          <w:p w14:paraId="1375E665" w14:textId="77777777" w:rsidR="006B5DB8" w:rsidRDefault="006B5DB8" w:rsidP="00DE077E">
            <w:pPr>
              <w:spacing w:after="0"/>
              <w:jc w:val="center"/>
              <w:rPr>
                <w:lang w:eastAsia="zh-CN"/>
              </w:rPr>
            </w:pPr>
            <w:r>
              <w:rPr>
                <w:lang w:eastAsia="zh-CN"/>
              </w:rPr>
              <w:t>Staggered</w:t>
            </w:r>
          </w:p>
        </w:tc>
        <w:tc>
          <w:tcPr>
            <w:tcW w:w="0" w:type="auto"/>
            <w:vAlign w:val="center"/>
          </w:tcPr>
          <w:p w14:paraId="2D1479BF" w14:textId="3B2B8C74" w:rsidR="006B5DB8" w:rsidRDefault="00801ACF" w:rsidP="00DE077E">
            <w:pPr>
              <w:spacing w:after="0"/>
              <w:jc w:val="center"/>
              <w:rPr>
                <w:lang w:eastAsia="zh-CN"/>
              </w:rPr>
            </w:pPr>
            <w:r>
              <w:rPr>
                <w:lang w:eastAsia="zh-CN"/>
              </w:rPr>
              <w:t>12</w:t>
            </w:r>
          </w:p>
        </w:tc>
        <w:tc>
          <w:tcPr>
            <w:tcW w:w="0" w:type="auto"/>
            <w:vAlign w:val="center"/>
          </w:tcPr>
          <w:p w14:paraId="058F720D" w14:textId="77777777" w:rsidR="006B5DB8" w:rsidRDefault="006B5DB8" w:rsidP="00DE077E">
            <w:pPr>
              <w:spacing w:after="0"/>
              <w:jc w:val="center"/>
              <w:rPr>
                <w:lang w:eastAsia="zh-CN"/>
              </w:rPr>
            </w:pPr>
            <w:r>
              <w:rPr>
                <w:rFonts w:hint="eastAsia"/>
                <w:lang w:eastAsia="zh-CN"/>
              </w:rPr>
              <w:t>4</w:t>
            </w:r>
          </w:p>
        </w:tc>
        <w:tc>
          <w:tcPr>
            <w:tcW w:w="1575" w:type="dxa"/>
            <w:vAlign w:val="center"/>
          </w:tcPr>
          <w:p w14:paraId="6B171225" w14:textId="77777777" w:rsidR="006B5DB8" w:rsidRDefault="006B5DB8" w:rsidP="00DE077E">
            <w:pPr>
              <w:spacing w:after="0"/>
              <w:jc w:val="center"/>
              <w:rPr>
                <w:lang w:eastAsia="zh-CN"/>
              </w:rPr>
            </w:pPr>
            <w:r>
              <w:rPr>
                <w:rFonts w:hint="eastAsia"/>
                <w:lang w:eastAsia="zh-CN"/>
              </w:rPr>
              <w:t>1</w:t>
            </w:r>
            <w:r>
              <w:rPr>
                <w:lang w:eastAsia="zh-CN"/>
              </w:rPr>
              <w:t>4.9</w:t>
            </w:r>
          </w:p>
        </w:tc>
        <w:tc>
          <w:tcPr>
            <w:tcW w:w="2551" w:type="dxa"/>
            <w:vAlign w:val="center"/>
          </w:tcPr>
          <w:p w14:paraId="6F2002D6" w14:textId="77777777" w:rsidR="006B5DB8" w:rsidRDefault="006B5DB8" w:rsidP="00DE077E">
            <w:pPr>
              <w:spacing w:after="0"/>
              <w:jc w:val="center"/>
              <w:rPr>
                <w:lang w:eastAsia="zh-CN"/>
              </w:rPr>
            </w:pPr>
            <w:r>
              <w:rPr>
                <w:rFonts w:hint="eastAsia"/>
                <w:lang w:eastAsia="zh-CN"/>
              </w:rPr>
              <w:t>2</w:t>
            </w:r>
            <w:r>
              <w:rPr>
                <w:lang w:eastAsia="zh-CN"/>
              </w:rPr>
              <w:t>.47</w:t>
            </w:r>
          </w:p>
        </w:tc>
      </w:tr>
    </w:tbl>
    <w:p w14:paraId="034374A6" w14:textId="77777777" w:rsidR="00DB3FA9" w:rsidRDefault="00DB3FA9" w:rsidP="00D71144">
      <w:pPr>
        <w:rPr>
          <w:rFonts w:eastAsia="Arial Unicode MS"/>
          <w:lang w:eastAsia="zh-CN"/>
        </w:rPr>
      </w:pPr>
    </w:p>
    <w:p w14:paraId="08C2D50C" w14:textId="5D4E1143" w:rsidR="00BD3D99" w:rsidRDefault="00DB3FA9" w:rsidP="00BD3D99">
      <w:pPr>
        <w:rPr>
          <w:rFonts w:eastAsia="Arial Unicode MS"/>
          <w:lang w:eastAsia="zh-CN"/>
        </w:rPr>
      </w:pPr>
      <w:r>
        <w:rPr>
          <w:rFonts w:eastAsia="Arial Unicode MS"/>
          <w:lang w:eastAsia="zh-CN"/>
        </w:rPr>
        <w:t xml:space="preserve">It can be seen from </w:t>
      </w:r>
      <w:r>
        <w:rPr>
          <w:rFonts w:eastAsia="Arial Unicode MS"/>
          <w:lang w:eastAsia="zh-CN"/>
        </w:rPr>
        <w:fldChar w:fldCharType="begin"/>
      </w:r>
      <w:r>
        <w:rPr>
          <w:rFonts w:eastAsia="Arial Unicode MS"/>
          <w:lang w:eastAsia="zh-CN"/>
        </w:rPr>
        <w:instrText xml:space="preserve"> REF _Ref24011318 \h </w:instrText>
      </w:r>
      <w:r>
        <w:rPr>
          <w:rFonts w:eastAsia="Arial Unicode MS"/>
          <w:lang w:eastAsia="zh-CN"/>
        </w:rPr>
      </w:r>
      <w:r>
        <w:rPr>
          <w:rFonts w:eastAsia="Arial Unicode MS"/>
          <w:lang w:eastAsia="zh-CN"/>
        </w:rPr>
        <w:fldChar w:fldCharType="separate"/>
      </w:r>
      <w:r w:rsidR="00D85837">
        <w:t xml:space="preserve">Table </w:t>
      </w:r>
      <w:r w:rsidR="00D85837">
        <w:rPr>
          <w:noProof/>
        </w:rPr>
        <w:t>1</w:t>
      </w:r>
      <w:r>
        <w:rPr>
          <w:rFonts w:eastAsia="Arial Unicode MS"/>
          <w:lang w:eastAsia="zh-CN"/>
        </w:rPr>
        <w:fldChar w:fldCharType="end"/>
      </w:r>
      <w:r>
        <w:rPr>
          <w:rFonts w:eastAsia="Arial Unicode MS"/>
          <w:lang w:eastAsia="zh-CN"/>
        </w:rPr>
        <w:t xml:space="preserve">, </w:t>
      </w:r>
      <w:r>
        <w:rPr>
          <w:lang w:eastAsia="zh-CN"/>
        </w:rPr>
        <w:t xml:space="preserve">for both HPHT-1 and MPMT rooftop scenarios, the </w:t>
      </w:r>
      <w:r>
        <w:rPr>
          <w:rFonts w:eastAsia="Arial Unicode MS"/>
          <w:lang w:eastAsia="zh-CN"/>
        </w:rPr>
        <w:t xml:space="preserve">rhombic RS pattern with </w:t>
      </w:r>
      <w:r w:rsidR="00BD3D99" w:rsidRPr="00D97F58">
        <w:rPr>
          <w:lang w:eastAsia="zh-CN"/>
        </w:rPr>
        <w:t>D</w:t>
      </w:r>
      <w:r w:rsidR="00BD3D99" w:rsidRPr="00D97F58">
        <w:rPr>
          <w:vertAlign w:val="subscript"/>
          <w:lang w:eastAsia="zh-CN"/>
        </w:rPr>
        <w:t>t</w:t>
      </w:r>
      <w:r>
        <w:rPr>
          <w:rFonts w:eastAsia="Arial Unicode MS"/>
          <w:lang w:eastAsia="zh-CN"/>
        </w:rPr>
        <w:t>=2</w:t>
      </w:r>
      <w:r w:rsidR="00CB1227">
        <w:rPr>
          <w:rFonts w:eastAsia="Arial Unicode MS"/>
          <w:lang w:eastAsia="zh-CN"/>
        </w:rPr>
        <w:t xml:space="preserve"> performs better in terms of </w:t>
      </w:r>
      <w:r>
        <w:rPr>
          <w:lang w:eastAsia="zh-CN"/>
        </w:rPr>
        <w:t>spectral efficienc</w:t>
      </w:r>
      <w:r w:rsidR="00CB1227">
        <w:rPr>
          <w:lang w:eastAsia="zh-CN"/>
        </w:rPr>
        <w:t>y</w:t>
      </w:r>
      <w:r>
        <w:rPr>
          <w:lang w:eastAsia="zh-CN"/>
        </w:rPr>
        <w:t xml:space="preserve"> in</w:t>
      </w:r>
      <w:r w:rsidR="00CB1227">
        <w:rPr>
          <w:lang w:eastAsia="zh-CN"/>
        </w:rPr>
        <w:t xml:space="preserve"> the</w:t>
      </w:r>
      <w:r>
        <w:rPr>
          <w:lang w:eastAsia="zh-CN"/>
        </w:rPr>
        <w:t xml:space="preserve"> mixed carrier</w:t>
      </w:r>
      <w:r w:rsidR="00F064E8">
        <w:rPr>
          <w:lang w:eastAsia="zh-CN"/>
        </w:rPr>
        <w:t>. The reason is that</w:t>
      </w:r>
      <w:r w:rsidR="00CB1227">
        <w:rPr>
          <w:lang w:eastAsia="zh-CN"/>
        </w:rPr>
        <w:t xml:space="preserve"> the</w:t>
      </w:r>
      <w:r>
        <w:rPr>
          <w:lang w:eastAsia="zh-CN"/>
        </w:rPr>
        <w:t xml:space="preserve"> </w:t>
      </w:r>
      <w:r w:rsidR="00CB1227" w:rsidRPr="00C45E62">
        <w:rPr>
          <w:rFonts w:eastAsia="Arial Unicode MS"/>
          <w:lang w:eastAsia="zh-CN"/>
        </w:rPr>
        <w:t>rhombic RS pattern</w:t>
      </w:r>
      <w:r w:rsidR="00BD3D99">
        <w:rPr>
          <w:rFonts w:eastAsia="Arial Unicode MS"/>
          <w:lang w:eastAsia="zh-CN"/>
        </w:rPr>
        <w:t xml:space="preserve"> has smaller</w:t>
      </w:r>
      <w:r w:rsidR="00BD3D99" w:rsidRPr="0052042C">
        <w:rPr>
          <w:rFonts w:eastAsia="Arial Unicode MS"/>
          <w:lang w:eastAsia="zh-CN"/>
        </w:rPr>
        <w:t xml:space="preserve"> </w:t>
      </w:r>
      <w:r w:rsidR="00BD3D99" w:rsidRPr="003B341E">
        <w:rPr>
          <w:lang w:eastAsia="zh-CN"/>
        </w:rPr>
        <w:t>D</w:t>
      </w:r>
      <w:r w:rsidR="00BD3D99" w:rsidRPr="003B341E">
        <w:rPr>
          <w:vertAlign w:val="subscript"/>
          <w:lang w:eastAsia="zh-CN"/>
        </w:rPr>
        <w:t>f</w:t>
      </w:r>
      <w:r w:rsidR="00BD3D99">
        <w:rPr>
          <w:b/>
          <w:vertAlign w:val="subscript"/>
          <w:lang w:eastAsia="zh-CN"/>
        </w:rPr>
        <w:t xml:space="preserve"> </w:t>
      </w:r>
      <w:r w:rsidR="00BD3D99">
        <w:rPr>
          <w:lang w:eastAsia="zh-CN"/>
        </w:rPr>
        <w:t xml:space="preserve"> in one symbol which leads to a larger </w:t>
      </w:r>
      <w:r w:rsidR="00BD3D99">
        <w:rPr>
          <w:rFonts w:eastAsia="Arial Unicode MS"/>
          <w:lang w:eastAsia="zh-CN"/>
        </w:rPr>
        <w:t xml:space="preserve">EI length </w:t>
      </w:r>
      <w:r w:rsidR="0049381B">
        <w:rPr>
          <w:rFonts w:eastAsia="Arial Unicode MS"/>
          <w:lang w:eastAsia="zh-CN"/>
        </w:rPr>
        <w:t>and</w:t>
      </w:r>
      <w:r w:rsidR="00BD3D99">
        <w:rPr>
          <w:rFonts w:eastAsia="Arial Unicode MS"/>
          <w:lang w:eastAsia="zh-CN"/>
        </w:rPr>
        <w:t xml:space="preserve"> a larger SNR in system level simulation, </w:t>
      </w:r>
      <w:r w:rsidR="0049381B">
        <w:rPr>
          <w:rFonts w:eastAsia="Arial Unicode MS"/>
          <w:lang w:eastAsia="zh-CN"/>
        </w:rPr>
        <w:t>so the spectral efficiency is higher</w:t>
      </w:r>
      <w:r w:rsidR="00BD3D99">
        <w:rPr>
          <w:rFonts w:eastAsia="Arial Unicode MS"/>
          <w:lang w:eastAsia="zh-CN"/>
        </w:rPr>
        <w:t>.</w:t>
      </w:r>
    </w:p>
    <w:p w14:paraId="7F1104EA" w14:textId="00E924E5" w:rsidR="00CB1227" w:rsidRDefault="008F5411" w:rsidP="006B5DB8">
      <w:pPr>
        <w:rPr>
          <w:bCs/>
        </w:rPr>
      </w:pPr>
      <w:r>
        <w:rPr>
          <w:lang w:eastAsia="zh-CN"/>
        </w:rPr>
        <w:t xml:space="preserve">In addition, in terms of carrier frequency offset correction, the </w:t>
      </w:r>
      <w:r w:rsidRPr="00C51493">
        <w:rPr>
          <w:lang w:val="en-GB"/>
        </w:rPr>
        <w:t>Frequency Tracking Loop</w:t>
      </w:r>
      <w:r>
        <w:rPr>
          <w:lang w:val="en-GB"/>
        </w:rPr>
        <w:t xml:space="preserve"> (FTL)</w:t>
      </w:r>
      <w:r w:rsidRPr="008F5411">
        <w:t xml:space="preserve"> </w:t>
      </w:r>
      <w:r w:rsidRPr="00FC1608">
        <w:t xml:space="preserve">can correct </w:t>
      </w:r>
      <w:r>
        <w:t xml:space="preserve">a </w:t>
      </w:r>
      <w:r w:rsidRPr="00FC1608">
        <w:t xml:space="preserve">residual CFO of up to </w:t>
      </w:r>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symbol</m:t>
                </m:r>
              </m:sub>
            </m:sSub>
          </m:den>
        </m:f>
      </m:oMath>
      <w:r w:rsidRPr="00FC1608">
        <w:t xml:space="preserve"> Hz</w:t>
      </w:r>
      <w:r>
        <w:t xml:space="preserve">, where </w:t>
      </w:r>
      <w:r w:rsidRPr="00104B91">
        <w:rPr>
          <w:i/>
        </w:rPr>
        <w:t>T</w:t>
      </w:r>
      <w:r w:rsidRPr="00660348">
        <w:rPr>
          <w:vertAlign w:val="subscript"/>
        </w:rPr>
        <w:t xml:space="preserve">symbol </w:t>
      </w:r>
      <w:r>
        <w:t xml:space="preserve">is the length of PMCH symbol including CP. Therefore, </w:t>
      </w:r>
      <w:r>
        <w:rPr>
          <w:lang w:eastAsia="zh-CN"/>
        </w:rPr>
        <w:t xml:space="preserve">the </w:t>
      </w:r>
      <w:r>
        <w:rPr>
          <w:rFonts w:eastAsia="Arial Unicode MS"/>
          <w:lang w:eastAsia="zh-CN"/>
        </w:rPr>
        <w:t xml:space="preserve">rhombic RS pattern with </w:t>
      </w:r>
      <w:r w:rsidRPr="00D97F58">
        <w:rPr>
          <w:lang w:eastAsia="zh-CN"/>
        </w:rPr>
        <w:t>D</w:t>
      </w:r>
      <w:r w:rsidRPr="00D97F58">
        <w:rPr>
          <w:vertAlign w:val="subscript"/>
          <w:lang w:eastAsia="zh-CN"/>
        </w:rPr>
        <w:t>t</w:t>
      </w:r>
      <w:r>
        <w:rPr>
          <w:rFonts w:eastAsia="Arial Unicode MS"/>
          <w:lang w:eastAsia="zh-CN"/>
        </w:rPr>
        <w:t xml:space="preserve">=2 can </w:t>
      </w:r>
      <w:r>
        <w:rPr>
          <w:bCs/>
        </w:rPr>
        <w:t xml:space="preserve">correct the maximum CFO of 83.3 Hz; while the staggered RS pattern of </w:t>
      </w:r>
      <w:r w:rsidRPr="00104B91">
        <w:rPr>
          <w:bCs/>
        </w:rPr>
        <w:t>D</w:t>
      </w:r>
      <w:r w:rsidRPr="00660348">
        <w:rPr>
          <w:bCs/>
          <w:vertAlign w:val="subscript"/>
        </w:rPr>
        <w:t>t</w:t>
      </w:r>
      <w:r>
        <w:rPr>
          <w:bCs/>
        </w:rPr>
        <w:t>=4 can only correct a maximum CFO of 41.7 Hz. It can be seen that t</w:t>
      </w:r>
      <w:r w:rsidRPr="00292C0B">
        <w:rPr>
          <w:bCs/>
        </w:rPr>
        <w:t xml:space="preserve">he </w:t>
      </w:r>
      <w:r w:rsidR="0081189E">
        <w:rPr>
          <w:rFonts w:eastAsia="Arial Unicode MS"/>
          <w:lang w:eastAsia="zh-CN"/>
        </w:rPr>
        <w:t xml:space="preserve">rhombic </w:t>
      </w:r>
      <w:r w:rsidRPr="00292C0B">
        <w:rPr>
          <w:bCs/>
        </w:rPr>
        <w:t>RS pattern of D</w:t>
      </w:r>
      <w:r w:rsidRPr="003B341E">
        <w:rPr>
          <w:bCs/>
          <w:vertAlign w:val="subscript"/>
        </w:rPr>
        <w:t>t</w:t>
      </w:r>
      <w:r w:rsidRPr="00292C0B">
        <w:rPr>
          <w:bCs/>
        </w:rPr>
        <w:t xml:space="preserve">=2 </w:t>
      </w:r>
      <w:r w:rsidR="0081189E">
        <w:rPr>
          <w:bCs/>
        </w:rPr>
        <w:t xml:space="preserve">performs better in terms of correcting </w:t>
      </w:r>
      <w:r w:rsidR="009A206A">
        <w:rPr>
          <w:bCs/>
        </w:rPr>
        <w:t xml:space="preserve">more </w:t>
      </w:r>
      <w:r w:rsidR="0081189E">
        <w:rPr>
          <w:bCs/>
        </w:rPr>
        <w:t>carrier frequency offset.</w:t>
      </w:r>
    </w:p>
    <w:p w14:paraId="1BF30A96" w14:textId="2B40B811" w:rsidR="00DB3FA9" w:rsidRPr="003B341E" w:rsidRDefault="00DB3FA9" w:rsidP="00DB3FA9">
      <w:pPr>
        <w:rPr>
          <w:rFonts w:eastAsia="Arial Unicode MS"/>
          <w:b/>
          <w:i/>
          <w:lang w:eastAsia="zh-CN"/>
        </w:rPr>
      </w:pPr>
      <w:r w:rsidRPr="0052042C">
        <w:rPr>
          <w:b/>
          <w:bCs/>
          <w:i/>
          <w:u w:val="single"/>
        </w:rPr>
        <w:t>Observation 1:</w:t>
      </w:r>
      <w:r w:rsidRPr="003B341E">
        <w:rPr>
          <w:b/>
          <w:i/>
          <w:lang w:eastAsia="zh-CN"/>
        </w:rPr>
        <w:t xml:space="preserve"> </w:t>
      </w:r>
      <w:r w:rsidR="00024D81" w:rsidRPr="0052042C">
        <w:rPr>
          <w:b/>
          <w:i/>
          <w:lang w:eastAsia="zh-CN"/>
        </w:rPr>
        <w:t>T</w:t>
      </w:r>
      <w:r w:rsidRPr="003B341E">
        <w:rPr>
          <w:b/>
          <w:i/>
          <w:lang w:eastAsia="zh-CN"/>
        </w:rPr>
        <w:t xml:space="preserve">he rhombic RS pattern </w:t>
      </w:r>
      <w:r w:rsidR="00024D81" w:rsidRPr="0052042C">
        <w:rPr>
          <w:b/>
          <w:i/>
          <w:lang w:eastAsia="zh-CN"/>
        </w:rPr>
        <w:t xml:space="preserve">with </w:t>
      </w:r>
      <w:r w:rsidR="00024D81" w:rsidRPr="003B341E">
        <w:rPr>
          <w:b/>
          <w:i/>
          <w:lang w:eastAsia="zh-CN"/>
        </w:rPr>
        <w:t>D</w:t>
      </w:r>
      <w:r w:rsidR="00024D81" w:rsidRPr="003B341E">
        <w:rPr>
          <w:b/>
          <w:i/>
          <w:vertAlign w:val="subscript"/>
          <w:lang w:eastAsia="zh-CN"/>
        </w:rPr>
        <w:t>t</w:t>
      </w:r>
      <w:r w:rsidR="00024D81" w:rsidRPr="003B341E">
        <w:rPr>
          <w:rFonts w:eastAsia="Arial Unicode MS"/>
          <w:b/>
          <w:i/>
          <w:lang w:eastAsia="zh-CN"/>
        </w:rPr>
        <w:t>=2 performs better than the staggered RS pattern with</w:t>
      </w:r>
      <w:r w:rsidR="008125CE" w:rsidRPr="0052042C">
        <w:rPr>
          <w:b/>
          <w:i/>
          <w:lang w:eastAsia="zh-CN"/>
        </w:rPr>
        <w:t xml:space="preserve"> </w:t>
      </w:r>
      <w:r w:rsidRPr="003B341E">
        <w:rPr>
          <w:b/>
          <w:i/>
          <w:lang w:eastAsia="zh-CN"/>
        </w:rPr>
        <w:t>D</w:t>
      </w:r>
      <w:r w:rsidRPr="003B341E">
        <w:rPr>
          <w:b/>
          <w:i/>
          <w:vertAlign w:val="subscript"/>
          <w:lang w:eastAsia="zh-CN"/>
        </w:rPr>
        <w:t>t</w:t>
      </w:r>
      <w:r w:rsidRPr="003B341E">
        <w:rPr>
          <w:b/>
          <w:i/>
          <w:lang w:eastAsia="zh-CN"/>
        </w:rPr>
        <w:t>=</w:t>
      </w:r>
      <w:r w:rsidR="00024D81" w:rsidRPr="0052042C">
        <w:rPr>
          <w:b/>
          <w:i/>
          <w:lang w:eastAsia="zh-CN"/>
        </w:rPr>
        <w:t>4</w:t>
      </w:r>
      <w:r w:rsidR="000120D4" w:rsidRPr="0052042C">
        <w:rPr>
          <w:b/>
          <w:i/>
          <w:lang w:eastAsia="zh-CN"/>
        </w:rPr>
        <w:t xml:space="preserve"> in terms of </w:t>
      </w:r>
      <w:r w:rsidRPr="003B341E">
        <w:rPr>
          <w:b/>
          <w:i/>
          <w:lang w:eastAsia="zh-CN"/>
        </w:rPr>
        <w:t>large spectral efficienc</w:t>
      </w:r>
      <w:r w:rsidR="000120D4" w:rsidRPr="0052042C">
        <w:rPr>
          <w:b/>
          <w:i/>
          <w:lang w:eastAsia="zh-CN"/>
        </w:rPr>
        <w:t xml:space="preserve">y for the mixed carrier and correcting </w:t>
      </w:r>
      <w:r w:rsidR="00077C61">
        <w:rPr>
          <w:b/>
          <w:i/>
          <w:lang w:eastAsia="zh-CN"/>
        </w:rPr>
        <w:t xml:space="preserve">more </w:t>
      </w:r>
      <w:r w:rsidR="000120D4" w:rsidRPr="003B341E">
        <w:rPr>
          <w:b/>
          <w:bCs/>
          <w:i/>
        </w:rPr>
        <w:t>carrier frequency offset</w:t>
      </w:r>
      <w:r w:rsidRPr="0052042C">
        <w:rPr>
          <w:b/>
          <w:bCs/>
          <w:i/>
        </w:rPr>
        <w:t>.</w:t>
      </w:r>
    </w:p>
    <w:p w14:paraId="567CCC25" w14:textId="77777777" w:rsidR="006B5DB8" w:rsidRPr="003B341E" w:rsidRDefault="006B5DB8" w:rsidP="00D71144">
      <w:pPr>
        <w:rPr>
          <w:rFonts w:eastAsia="Arial Unicode MS"/>
          <w:lang w:val="en-GB" w:eastAsia="zh-CN"/>
        </w:rPr>
      </w:pPr>
    </w:p>
    <w:p w14:paraId="44CE37D3" w14:textId="53E1961B" w:rsidR="00965C17" w:rsidRDefault="00EE4E72" w:rsidP="003B341E">
      <w:pPr>
        <w:pStyle w:val="Heading2"/>
        <w:rPr>
          <w:lang w:eastAsia="zh-CN"/>
        </w:rPr>
      </w:pPr>
      <w:r>
        <w:rPr>
          <w:lang w:eastAsia="zh-CN"/>
        </w:rPr>
        <w:t>On the m</w:t>
      </w:r>
      <w:r w:rsidR="00965C17">
        <w:rPr>
          <w:lang w:eastAsia="zh-CN"/>
        </w:rPr>
        <w:t>odulation and TBS index table</w:t>
      </w:r>
    </w:p>
    <w:p w14:paraId="6C5B1918" w14:textId="4CF6C44C" w:rsidR="0042438B" w:rsidRDefault="0042438B" w:rsidP="00D71144">
      <w:pPr>
        <w:rPr>
          <w:rFonts w:eastAsia="Arial Unicode MS"/>
          <w:lang w:eastAsia="zh-CN"/>
        </w:rPr>
      </w:pPr>
      <w:r>
        <w:rPr>
          <w:rFonts w:eastAsia="Arial Unicode MS"/>
          <w:lang w:eastAsia="zh-CN"/>
        </w:rPr>
        <w:t xml:space="preserve">When discussing the TBS determination for the new numerology, on top of the agreements we agreed to FFS whether </w:t>
      </w:r>
      <w:r w:rsidRPr="0042438B">
        <w:rPr>
          <w:rFonts w:eastAsia="Arial Unicode MS"/>
          <w:lang w:eastAsia="zh-CN"/>
        </w:rPr>
        <w:t>modifications to the legacy modulation and TBS index table are needed</w:t>
      </w:r>
      <w:r>
        <w:rPr>
          <w:rFonts w:eastAsia="Arial Unicode MS"/>
          <w:lang w:eastAsia="zh-CN"/>
        </w:rPr>
        <w:t xml:space="preserve">. We </w:t>
      </w:r>
      <w:r w:rsidR="00253184">
        <w:rPr>
          <w:rFonts w:eastAsia="Arial Unicode MS"/>
          <w:lang w:eastAsia="zh-CN"/>
        </w:rPr>
        <w:t>expected</w:t>
      </w:r>
      <w:r>
        <w:rPr>
          <w:rFonts w:eastAsia="Arial Unicode MS"/>
          <w:lang w:eastAsia="zh-CN"/>
        </w:rPr>
        <w:t xml:space="preserve"> the legacy modulation and TBS index table could be reused for the rhombic RS pattern with</w:t>
      </w:r>
      <w:r w:rsidRPr="0042438B">
        <w:rPr>
          <w:bCs/>
        </w:rPr>
        <w:t xml:space="preserve"> </w:t>
      </w:r>
      <w:r w:rsidRPr="00292C0B">
        <w:rPr>
          <w:bCs/>
        </w:rPr>
        <w:t>D</w:t>
      </w:r>
      <w:r w:rsidRPr="00C45E62">
        <w:rPr>
          <w:bCs/>
          <w:vertAlign w:val="subscript"/>
        </w:rPr>
        <w:t>t</w:t>
      </w:r>
      <w:r w:rsidRPr="00292C0B">
        <w:rPr>
          <w:bCs/>
        </w:rPr>
        <w:t>=2</w:t>
      </w:r>
      <w:r>
        <w:rPr>
          <w:bCs/>
        </w:rPr>
        <w:t xml:space="preserve"> as the difference is minor</w:t>
      </w:r>
      <w:r w:rsidRPr="00292C0B">
        <w:rPr>
          <w:bCs/>
        </w:rPr>
        <w:t xml:space="preserve"> </w:t>
      </w:r>
      <w:r>
        <w:rPr>
          <w:bCs/>
        </w:rPr>
        <w:t xml:space="preserve">and </w:t>
      </w:r>
      <w:r>
        <w:rPr>
          <w:rFonts w:eastAsia="Arial Unicode MS"/>
          <w:lang w:eastAsia="zh-CN"/>
        </w:rPr>
        <w:t>investigated this issue for the stagger</w:t>
      </w:r>
      <w:r w:rsidR="00563D5C">
        <w:rPr>
          <w:rFonts w:eastAsia="Arial Unicode MS"/>
          <w:lang w:eastAsia="zh-CN"/>
        </w:rPr>
        <w:t xml:space="preserve"> RS pattern with </w:t>
      </w:r>
      <w:r w:rsidR="00563D5C" w:rsidRPr="00292C0B">
        <w:rPr>
          <w:bCs/>
        </w:rPr>
        <w:t>D</w:t>
      </w:r>
      <w:r w:rsidR="00563D5C" w:rsidRPr="00C45E62">
        <w:rPr>
          <w:bCs/>
          <w:vertAlign w:val="subscript"/>
        </w:rPr>
        <w:t>t</w:t>
      </w:r>
      <w:r w:rsidR="00563D5C">
        <w:rPr>
          <w:bCs/>
        </w:rPr>
        <w:t xml:space="preserve">=4 by simulations. </w:t>
      </w:r>
    </w:p>
    <w:p w14:paraId="6034383F" w14:textId="3558ECF9" w:rsidR="00965C17" w:rsidRDefault="000A677C" w:rsidP="00D71144">
      <w:pPr>
        <w:rPr>
          <w:rFonts w:eastAsia="Arial Unicode MS"/>
          <w:lang w:eastAsia="zh-CN"/>
        </w:rPr>
      </w:pPr>
      <w:r>
        <w:rPr>
          <w:rFonts w:eastAsia="Arial Unicode MS"/>
          <w:lang w:eastAsia="zh-CN"/>
        </w:rPr>
        <w:t xml:space="preserve">The </w:t>
      </w:r>
      <w:r w:rsidR="00726A59">
        <w:rPr>
          <w:rFonts w:eastAsia="Arial Unicode MS"/>
          <w:lang w:eastAsia="zh-CN"/>
        </w:rPr>
        <w:t xml:space="preserve">required </w:t>
      </w:r>
      <w:r>
        <w:rPr>
          <w:rFonts w:eastAsia="Arial Unicode MS"/>
          <w:lang w:eastAsia="zh-CN"/>
        </w:rPr>
        <w:t>SNR</w:t>
      </w:r>
      <w:r w:rsidR="00726A59">
        <w:rPr>
          <w:rFonts w:eastAsia="Arial Unicode MS"/>
          <w:lang w:eastAsia="zh-CN"/>
        </w:rPr>
        <w:t xml:space="preserve"> values</w:t>
      </w:r>
      <w:r>
        <w:rPr>
          <w:rFonts w:eastAsia="Arial Unicode MS"/>
          <w:lang w:eastAsia="zh-CN"/>
        </w:rPr>
        <w:t xml:space="preserve"> for </w:t>
      </w:r>
      <w:r w:rsidR="00726A59">
        <w:rPr>
          <w:rFonts w:eastAsia="Arial Unicode MS"/>
          <w:lang w:eastAsia="zh-CN"/>
        </w:rPr>
        <w:t xml:space="preserve">different </w:t>
      </w:r>
      <w:r>
        <w:rPr>
          <w:rFonts w:eastAsia="Arial Unicode MS"/>
          <w:lang w:eastAsia="zh-CN"/>
        </w:rPr>
        <w:t>modulation order</w:t>
      </w:r>
      <w:r w:rsidR="008120BA">
        <w:rPr>
          <w:rFonts w:eastAsia="Arial Unicode MS"/>
          <w:lang w:eastAsia="zh-CN"/>
        </w:rPr>
        <w:t>s</w:t>
      </w:r>
      <w:r>
        <w:rPr>
          <w:rFonts w:eastAsia="Arial Unicode MS"/>
          <w:lang w:eastAsia="zh-CN"/>
        </w:rPr>
        <w:t xml:space="preserve"> </w:t>
      </w:r>
      <w:r w:rsidR="00726A59">
        <w:rPr>
          <w:rFonts w:eastAsia="Arial Unicode MS"/>
          <w:lang w:eastAsia="zh-CN"/>
        </w:rPr>
        <w:t>at 1% BLER</w:t>
      </w:r>
      <w:r>
        <w:rPr>
          <w:rFonts w:eastAsia="Arial Unicode MS"/>
          <w:lang w:eastAsia="zh-CN"/>
        </w:rPr>
        <w:t xml:space="preserve"> are listed in </w:t>
      </w:r>
      <w:r>
        <w:rPr>
          <w:rFonts w:eastAsia="Arial Unicode MS"/>
          <w:lang w:eastAsia="zh-CN"/>
        </w:rPr>
        <w:fldChar w:fldCharType="begin"/>
      </w:r>
      <w:r>
        <w:rPr>
          <w:rFonts w:eastAsia="Arial Unicode MS"/>
          <w:lang w:eastAsia="zh-CN"/>
        </w:rPr>
        <w:instrText xml:space="preserve"> REF _Ref23166329 \h </w:instrText>
      </w:r>
      <w:r>
        <w:rPr>
          <w:rFonts w:eastAsia="Arial Unicode MS"/>
          <w:lang w:eastAsia="zh-CN"/>
        </w:rPr>
      </w:r>
      <w:r>
        <w:rPr>
          <w:rFonts w:eastAsia="Arial Unicode MS"/>
          <w:lang w:eastAsia="zh-CN"/>
        </w:rPr>
        <w:fldChar w:fldCharType="separate"/>
      </w:r>
      <w:r w:rsidR="00D85837">
        <w:t xml:space="preserve">Table </w:t>
      </w:r>
      <w:r w:rsidR="00D85837">
        <w:rPr>
          <w:noProof/>
        </w:rPr>
        <w:t>2</w:t>
      </w:r>
      <w:r>
        <w:rPr>
          <w:rFonts w:eastAsia="Arial Unicode MS"/>
          <w:lang w:eastAsia="zh-CN"/>
        </w:rPr>
        <w:fldChar w:fldCharType="end"/>
      </w:r>
      <w:r w:rsidR="00817F24">
        <w:rPr>
          <w:rFonts w:eastAsia="Arial Unicode MS"/>
          <w:lang w:eastAsia="zh-CN"/>
        </w:rPr>
        <w:t xml:space="preserve">, where the TBS in the second column is round </w:t>
      </w:r>
      <w:r w:rsidR="008B1906">
        <w:rPr>
          <w:rFonts w:eastAsia="Arial Unicode MS"/>
          <w:lang w:eastAsia="zh-CN"/>
        </w:rPr>
        <w:t>{</w:t>
      </w:r>
      <w:r w:rsidR="00817F24">
        <w:rPr>
          <w:rFonts w:eastAsia="Arial Unicode MS"/>
          <w:lang w:eastAsia="zh-CN"/>
        </w:rPr>
        <w:t>the legacy TBS times 3</w:t>
      </w:r>
      <w:r w:rsidR="008B1906">
        <w:rPr>
          <w:rFonts w:eastAsia="Arial Unicode MS"/>
          <w:lang w:eastAsia="zh-CN"/>
        </w:rPr>
        <w:t>}</w:t>
      </w:r>
      <w:r w:rsidR="00B67AE4">
        <w:rPr>
          <w:rFonts w:eastAsia="Arial Unicode MS"/>
          <w:lang w:eastAsia="zh-CN"/>
        </w:rPr>
        <w:t xml:space="preserve">. </w:t>
      </w:r>
      <w:r>
        <w:rPr>
          <w:rFonts w:eastAsia="Arial Unicode MS"/>
          <w:lang w:eastAsia="zh-CN"/>
        </w:rPr>
        <w:t xml:space="preserve"> TBS index</w:t>
      </w:r>
      <w:r w:rsidRPr="003A6621">
        <w:rPr>
          <w:rFonts w:eastAsia="Arial Unicode MS"/>
          <w:lang w:eastAsia="zh-CN"/>
        </w:rPr>
        <w:t xml:space="preserve"> </w:t>
      </w:r>
      <w:r w:rsidR="003A6621" w:rsidRPr="003A6621">
        <w:rPr>
          <w:bCs/>
          <w:i/>
          <w:color w:val="000000"/>
          <w:lang w:val="en-GB" w:eastAsia="zh-CN"/>
        </w:rPr>
        <w:t>I</w:t>
      </w:r>
      <w:r w:rsidR="003A6621" w:rsidRPr="003A6621">
        <w:rPr>
          <w:bCs/>
          <w:color w:val="000000"/>
          <w:vertAlign w:val="subscript"/>
          <w:lang w:val="en-GB" w:eastAsia="zh-CN"/>
        </w:rPr>
        <w:t>TBS</w:t>
      </w:r>
      <w:r w:rsidR="003A6621" w:rsidRPr="003A6621">
        <w:rPr>
          <w:rFonts w:eastAsia="Arial Unicode MS"/>
          <w:lang w:eastAsia="zh-CN"/>
        </w:rPr>
        <w:t xml:space="preserve"> </w:t>
      </w:r>
      <w:r>
        <w:rPr>
          <w:rFonts w:eastAsia="Arial Unicode MS"/>
          <w:lang w:eastAsia="zh-CN"/>
        </w:rPr>
        <w:t xml:space="preserve">from 8 to </w:t>
      </w:r>
      <w:r w:rsidR="00460262">
        <w:rPr>
          <w:rFonts w:eastAsia="Arial Unicode MS"/>
          <w:lang w:eastAsia="zh-CN"/>
        </w:rPr>
        <w:t xml:space="preserve">13 </w:t>
      </w:r>
      <w:r>
        <w:rPr>
          <w:rFonts w:eastAsia="Arial Unicode MS"/>
          <w:lang w:eastAsia="zh-CN"/>
        </w:rPr>
        <w:t xml:space="preserve">are used for selecting the modulation from QPSK and 16QAM, TBS index </w:t>
      </w:r>
      <w:r w:rsidR="003A6621" w:rsidRPr="003A6621">
        <w:rPr>
          <w:bCs/>
          <w:i/>
          <w:color w:val="000000"/>
          <w:lang w:val="en-GB" w:eastAsia="zh-CN"/>
        </w:rPr>
        <w:t>I</w:t>
      </w:r>
      <w:r w:rsidR="003A6621" w:rsidRPr="003A6621">
        <w:rPr>
          <w:bCs/>
          <w:color w:val="000000"/>
          <w:vertAlign w:val="subscript"/>
          <w:lang w:val="en-GB" w:eastAsia="zh-CN"/>
        </w:rPr>
        <w:t>TBS</w:t>
      </w:r>
      <w:r w:rsidR="003A6621">
        <w:rPr>
          <w:rFonts w:eastAsia="Arial Unicode MS"/>
          <w:lang w:eastAsia="zh-CN"/>
        </w:rPr>
        <w:t xml:space="preserve"> </w:t>
      </w:r>
      <w:r>
        <w:rPr>
          <w:rFonts w:eastAsia="Arial Unicode MS"/>
          <w:lang w:eastAsia="zh-CN"/>
        </w:rPr>
        <w:t xml:space="preserve">from 14 to </w:t>
      </w:r>
      <w:r w:rsidR="00460262">
        <w:rPr>
          <w:rFonts w:eastAsia="Arial Unicode MS"/>
          <w:lang w:eastAsia="zh-CN"/>
        </w:rPr>
        <w:t xml:space="preserve">22 </w:t>
      </w:r>
      <w:r>
        <w:rPr>
          <w:rFonts w:eastAsia="Arial Unicode MS"/>
          <w:lang w:eastAsia="zh-CN"/>
        </w:rPr>
        <w:t xml:space="preserve">are used for selecting the </w:t>
      </w:r>
      <w:r>
        <w:rPr>
          <w:rFonts w:eastAsia="Arial Unicode MS"/>
          <w:lang w:eastAsia="zh-CN"/>
        </w:rPr>
        <w:lastRenderedPageBreak/>
        <w:t>modulation from 16QAM and 64QAM</w:t>
      </w:r>
      <w:r w:rsidR="00460262">
        <w:rPr>
          <w:rFonts w:eastAsia="Arial Unicode MS"/>
          <w:lang w:eastAsia="zh-CN"/>
        </w:rPr>
        <w:t xml:space="preserve">, and TBS index </w:t>
      </w:r>
      <w:r w:rsidR="00460262" w:rsidRPr="003A6621">
        <w:rPr>
          <w:bCs/>
          <w:i/>
          <w:color w:val="000000"/>
          <w:lang w:val="en-GB" w:eastAsia="zh-CN"/>
        </w:rPr>
        <w:t>I</w:t>
      </w:r>
      <w:r w:rsidR="00460262" w:rsidRPr="003A6621">
        <w:rPr>
          <w:bCs/>
          <w:color w:val="000000"/>
          <w:vertAlign w:val="subscript"/>
          <w:lang w:val="en-GB" w:eastAsia="zh-CN"/>
        </w:rPr>
        <w:t>TBS</w:t>
      </w:r>
      <w:r w:rsidR="00460262">
        <w:rPr>
          <w:rFonts w:eastAsia="Arial Unicode MS"/>
          <w:lang w:eastAsia="zh-CN"/>
        </w:rPr>
        <w:t xml:space="preserve"> from 24 to 25 are used for selecting the modulation from 64QAM and 256QAM</w:t>
      </w:r>
      <w:r>
        <w:rPr>
          <w:rFonts w:eastAsia="Arial Unicode MS"/>
          <w:lang w:eastAsia="zh-CN"/>
        </w:rPr>
        <w:t xml:space="preserve">. </w:t>
      </w:r>
    </w:p>
    <w:p w14:paraId="5D2CC807" w14:textId="1E0E9FCC" w:rsidR="009857D4" w:rsidRDefault="009857D4" w:rsidP="009857D4">
      <w:pPr>
        <w:pStyle w:val="Caption"/>
        <w:keepNext/>
      </w:pPr>
      <w:bookmarkStart w:id="6" w:name="_Ref23166329"/>
      <w:r>
        <w:t xml:space="preserve">Table </w:t>
      </w:r>
      <w:r w:rsidR="00DE077E">
        <w:rPr>
          <w:noProof/>
        </w:rPr>
        <w:fldChar w:fldCharType="begin"/>
      </w:r>
      <w:r w:rsidR="00DE077E">
        <w:rPr>
          <w:noProof/>
        </w:rPr>
        <w:instrText xml:space="preserve"> SEQ Table \* ARABIC </w:instrText>
      </w:r>
      <w:r w:rsidR="00DE077E">
        <w:rPr>
          <w:noProof/>
        </w:rPr>
        <w:fldChar w:fldCharType="separate"/>
      </w:r>
      <w:r w:rsidR="00D85837">
        <w:rPr>
          <w:noProof/>
        </w:rPr>
        <w:t>2</w:t>
      </w:r>
      <w:r w:rsidR="00DE077E">
        <w:rPr>
          <w:noProof/>
        </w:rPr>
        <w:fldChar w:fldCharType="end"/>
      </w:r>
      <w:bookmarkEnd w:id="6"/>
      <w:r>
        <w:t xml:space="preserve">: </w:t>
      </w:r>
      <w:r w:rsidR="008120BA">
        <w:t xml:space="preserve">the required </w:t>
      </w:r>
      <w:r>
        <w:t>SNR</w:t>
      </w:r>
      <w:r w:rsidR="00AD3BA5">
        <w:t xml:space="preserve"> values</w:t>
      </w:r>
      <w:r>
        <w:t xml:space="preserve"> for </w:t>
      </w:r>
      <w:r w:rsidR="008120BA">
        <w:t xml:space="preserve">different </w:t>
      </w:r>
      <w:r>
        <w:t>modulation order</w:t>
      </w:r>
      <w:r w:rsidR="008120BA">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85"/>
        <w:gridCol w:w="929"/>
        <w:gridCol w:w="1045"/>
        <w:gridCol w:w="1045"/>
        <w:gridCol w:w="1125"/>
        <w:gridCol w:w="1136"/>
        <w:gridCol w:w="1161"/>
        <w:gridCol w:w="1235"/>
      </w:tblGrid>
      <w:tr w:rsidR="00FB14A5" w:rsidRPr="004603FC" w14:paraId="0F145678" w14:textId="77777777" w:rsidTr="003B341E">
        <w:trPr>
          <w:trHeight w:val="1215"/>
          <w:jc w:val="center"/>
        </w:trPr>
        <w:tc>
          <w:tcPr>
            <w:tcW w:w="846" w:type="dxa"/>
            <w:shd w:val="clear" w:color="auto" w:fill="auto"/>
            <w:vAlign w:val="center"/>
          </w:tcPr>
          <w:p w14:paraId="032F9546" w14:textId="77777777" w:rsidR="00FB14A5" w:rsidRPr="004603FC" w:rsidRDefault="00FB14A5" w:rsidP="00DE077E">
            <w:pPr>
              <w:autoSpaceDE/>
              <w:autoSpaceDN/>
              <w:adjustRightInd/>
              <w:snapToGrid/>
              <w:spacing w:after="0"/>
              <w:jc w:val="center"/>
              <w:rPr>
                <w:b/>
                <w:bCs/>
                <w:i/>
                <w:iCs/>
                <w:color w:val="000000"/>
                <w:sz w:val="16"/>
                <w:szCs w:val="16"/>
                <w:lang w:eastAsia="zh-CN"/>
              </w:rPr>
            </w:pPr>
            <w:r w:rsidRPr="009C0EF8">
              <w:rPr>
                <w:b/>
                <w:bCs/>
                <w:iCs/>
                <w:color w:val="000000"/>
                <w:sz w:val="16"/>
                <w:szCs w:val="16"/>
                <w:lang w:eastAsia="zh-CN"/>
              </w:rPr>
              <w:t xml:space="preserve">TBS index </w:t>
            </w:r>
            <w:r w:rsidRPr="004603FC">
              <w:rPr>
                <w:b/>
                <w:bCs/>
                <w:i/>
                <w:iCs/>
                <w:color w:val="000000"/>
                <w:sz w:val="16"/>
                <w:szCs w:val="16"/>
                <w:lang w:eastAsia="zh-CN"/>
              </w:rPr>
              <w:t>I</w:t>
            </w:r>
            <w:r w:rsidRPr="004603FC">
              <w:rPr>
                <w:b/>
                <w:bCs/>
                <w:color w:val="000000"/>
                <w:sz w:val="16"/>
                <w:szCs w:val="16"/>
                <w:vertAlign w:val="subscript"/>
                <w:lang w:eastAsia="zh-CN"/>
              </w:rPr>
              <w:t>TBS</w:t>
            </w:r>
          </w:p>
        </w:tc>
        <w:tc>
          <w:tcPr>
            <w:tcW w:w="785" w:type="dxa"/>
            <w:shd w:val="clear" w:color="auto" w:fill="auto"/>
            <w:vAlign w:val="center"/>
            <w:hideMark/>
          </w:tcPr>
          <w:p w14:paraId="537E4791" w14:textId="77777777" w:rsidR="00FB14A5" w:rsidRPr="004603FC" w:rsidRDefault="00FB14A5" w:rsidP="00DE077E">
            <w:pPr>
              <w:autoSpaceDE/>
              <w:autoSpaceDN/>
              <w:adjustRightInd/>
              <w:snapToGrid/>
              <w:spacing w:after="0"/>
              <w:jc w:val="center"/>
              <w:rPr>
                <w:b/>
                <w:bCs/>
                <w:color w:val="000000"/>
                <w:sz w:val="16"/>
                <w:szCs w:val="16"/>
                <w:lang w:eastAsia="zh-CN"/>
              </w:rPr>
            </w:pPr>
            <w:r w:rsidRPr="004603FC">
              <w:rPr>
                <w:b/>
                <w:bCs/>
                <w:color w:val="000000"/>
                <w:sz w:val="16"/>
                <w:szCs w:val="16"/>
                <w:lang w:eastAsia="zh-CN"/>
              </w:rPr>
              <w:t xml:space="preserve">TBS for </w:t>
            </w:r>
            <w:r w:rsidRPr="004603FC">
              <w:rPr>
                <w:b/>
                <w:bCs/>
                <w:i/>
                <w:iCs/>
                <w:color w:val="000000"/>
                <w:sz w:val="16"/>
                <w:szCs w:val="16"/>
                <w:lang w:eastAsia="zh-CN"/>
              </w:rPr>
              <w:t>N</w:t>
            </w:r>
            <w:r w:rsidRPr="004603FC">
              <w:rPr>
                <w:b/>
                <w:bCs/>
                <w:color w:val="000000"/>
                <w:sz w:val="16"/>
                <w:szCs w:val="16"/>
                <w:vertAlign w:val="subscript"/>
                <w:lang w:eastAsia="zh-CN"/>
              </w:rPr>
              <w:t>PRB</w:t>
            </w:r>
            <w:r w:rsidRPr="004603FC">
              <w:rPr>
                <w:b/>
                <w:bCs/>
                <w:color w:val="000000"/>
                <w:sz w:val="16"/>
                <w:szCs w:val="16"/>
                <w:lang w:eastAsia="zh-CN"/>
              </w:rPr>
              <w:t>=50</w:t>
            </w:r>
          </w:p>
        </w:tc>
        <w:tc>
          <w:tcPr>
            <w:tcW w:w="0" w:type="auto"/>
            <w:shd w:val="clear" w:color="auto" w:fill="auto"/>
            <w:vAlign w:val="center"/>
            <w:hideMark/>
          </w:tcPr>
          <w:p w14:paraId="2E8C54CE" w14:textId="77777777" w:rsidR="00FB14A5" w:rsidRPr="004603FC" w:rsidRDefault="00FB14A5" w:rsidP="00DE077E">
            <w:pPr>
              <w:autoSpaceDE/>
              <w:autoSpaceDN/>
              <w:adjustRightInd/>
              <w:snapToGrid/>
              <w:spacing w:after="0"/>
              <w:jc w:val="center"/>
              <w:rPr>
                <w:b/>
                <w:bCs/>
                <w:color w:val="000000"/>
                <w:sz w:val="16"/>
                <w:szCs w:val="16"/>
                <w:lang w:eastAsia="zh-CN"/>
              </w:rPr>
            </w:pPr>
            <w:r w:rsidRPr="004603FC">
              <w:rPr>
                <w:b/>
                <w:bCs/>
                <w:color w:val="000000"/>
                <w:sz w:val="16"/>
                <w:szCs w:val="16"/>
                <w:lang w:eastAsia="zh-CN"/>
              </w:rPr>
              <w:t>QPSK SNR @ 1% BLER</w:t>
            </w:r>
          </w:p>
        </w:tc>
        <w:tc>
          <w:tcPr>
            <w:tcW w:w="0" w:type="auto"/>
            <w:shd w:val="clear" w:color="auto" w:fill="auto"/>
            <w:vAlign w:val="center"/>
            <w:hideMark/>
          </w:tcPr>
          <w:p w14:paraId="589E261F" w14:textId="77777777" w:rsidR="00FB14A5" w:rsidRPr="004603FC" w:rsidRDefault="00FB14A5" w:rsidP="00DE077E">
            <w:pPr>
              <w:autoSpaceDE/>
              <w:autoSpaceDN/>
              <w:adjustRightInd/>
              <w:snapToGrid/>
              <w:spacing w:after="0"/>
              <w:jc w:val="center"/>
              <w:rPr>
                <w:b/>
                <w:bCs/>
                <w:color w:val="000000"/>
                <w:sz w:val="16"/>
                <w:szCs w:val="16"/>
                <w:lang w:eastAsia="zh-CN"/>
              </w:rPr>
            </w:pPr>
            <w:r w:rsidRPr="004603FC">
              <w:rPr>
                <w:b/>
                <w:bCs/>
                <w:color w:val="000000"/>
                <w:sz w:val="16"/>
                <w:szCs w:val="16"/>
                <w:lang w:eastAsia="zh-CN"/>
              </w:rPr>
              <w:t>16QAM SNR @ 1% BLER</w:t>
            </w:r>
          </w:p>
        </w:tc>
        <w:tc>
          <w:tcPr>
            <w:tcW w:w="0" w:type="auto"/>
            <w:shd w:val="clear" w:color="auto" w:fill="auto"/>
            <w:vAlign w:val="center"/>
          </w:tcPr>
          <w:p w14:paraId="46295172" w14:textId="77777777" w:rsidR="00FB14A5" w:rsidRPr="009C0EF8" w:rsidRDefault="00FB14A5" w:rsidP="00DE077E">
            <w:pPr>
              <w:autoSpaceDE/>
              <w:autoSpaceDN/>
              <w:adjustRightInd/>
              <w:snapToGrid/>
              <w:spacing w:after="0"/>
              <w:jc w:val="center"/>
              <w:rPr>
                <w:b/>
                <w:bCs/>
                <w:color w:val="000000"/>
                <w:sz w:val="16"/>
                <w:szCs w:val="16"/>
                <w:lang w:eastAsia="zh-CN"/>
              </w:rPr>
            </w:pPr>
            <w:r w:rsidRPr="009C0EF8">
              <w:rPr>
                <w:b/>
                <w:bCs/>
                <w:color w:val="000000"/>
                <w:sz w:val="16"/>
                <w:szCs w:val="16"/>
              </w:rPr>
              <w:t>64QAM SNR @ 1% BLER</w:t>
            </w:r>
          </w:p>
        </w:tc>
        <w:tc>
          <w:tcPr>
            <w:tcW w:w="0" w:type="auto"/>
            <w:shd w:val="clear" w:color="auto" w:fill="auto"/>
            <w:vAlign w:val="center"/>
            <w:hideMark/>
          </w:tcPr>
          <w:p w14:paraId="3A26689E" w14:textId="77777777" w:rsidR="00FB14A5" w:rsidRPr="004603FC" w:rsidRDefault="00FB14A5" w:rsidP="00DE077E">
            <w:pPr>
              <w:autoSpaceDE/>
              <w:autoSpaceDN/>
              <w:adjustRightInd/>
              <w:snapToGrid/>
              <w:spacing w:after="0"/>
              <w:jc w:val="center"/>
              <w:rPr>
                <w:b/>
                <w:bCs/>
                <w:color w:val="000000"/>
                <w:sz w:val="16"/>
                <w:szCs w:val="16"/>
                <w:lang w:eastAsia="zh-CN"/>
              </w:rPr>
            </w:pPr>
            <w:r>
              <w:rPr>
                <w:b/>
                <w:bCs/>
                <w:color w:val="000000"/>
                <w:sz w:val="16"/>
                <w:szCs w:val="16"/>
              </w:rPr>
              <w:t>256</w:t>
            </w:r>
            <w:r w:rsidRPr="009C0EF8">
              <w:rPr>
                <w:b/>
                <w:bCs/>
                <w:color w:val="000000"/>
                <w:sz w:val="16"/>
                <w:szCs w:val="16"/>
              </w:rPr>
              <w:t>QAM SNR @ 1% BLER</w:t>
            </w:r>
          </w:p>
        </w:tc>
        <w:tc>
          <w:tcPr>
            <w:tcW w:w="0" w:type="auto"/>
            <w:shd w:val="clear" w:color="auto" w:fill="auto"/>
            <w:vAlign w:val="center"/>
          </w:tcPr>
          <w:p w14:paraId="6E8845F2" w14:textId="77777777" w:rsidR="00FB14A5" w:rsidRPr="004603FC" w:rsidRDefault="00FB14A5" w:rsidP="00DE077E">
            <w:pPr>
              <w:autoSpaceDE/>
              <w:autoSpaceDN/>
              <w:adjustRightInd/>
              <w:snapToGrid/>
              <w:spacing w:after="0"/>
              <w:jc w:val="center"/>
              <w:rPr>
                <w:b/>
                <w:bCs/>
                <w:color w:val="000000"/>
                <w:sz w:val="16"/>
                <w:szCs w:val="16"/>
                <w:lang w:eastAsia="zh-CN"/>
              </w:rPr>
            </w:pPr>
            <w:r w:rsidRPr="004603FC">
              <w:rPr>
                <w:b/>
                <w:bCs/>
                <w:color w:val="000000"/>
                <w:sz w:val="16"/>
                <w:szCs w:val="16"/>
                <w:lang w:eastAsia="zh-CN"/>
              </w:rPr>
              <w:t xml:space="preserve">Gap between </w:t>
            </w:r>
            <w:r w:rsidRPr="009C0EF8">
              <w:rPr>
                <w:b/>
                <w:bCs/>
                <w:color w:val="000000"/>
                <w:sz w:val="16"/>
                <w:szCs w:val="16"/>
                <w:lang w:eastAsia="zh-CN"/>
              </w:rPr>
              <w:t>16</w:t>
            </w:r>
            <w:r w:rsidRPr="004603FC">
              <w:rPr>
                <w:b/>
                <w:bCs/>
                <w:color w:val="000000"/>
                <w:sz w:val="16"/>
                <w:szCs w:val="16"/>
                <w:lang w:eastAsia="zh-CN"/>
              </w:rPr>
              <w:t>QAM and QPSK</w:t>
            </w:r>
          </w:p>
        </w:tc>
        <w:tc>
          <w:tcPr>
            <w:tcW w:w="0" w:type="auto"/>
            <w:shd w:val="clear" w:color="auto" w:fill="auto"/>
            <w:vAlign w:val="center"/>
            <w:hideMark/>
          </w:tcPr>
          <w:p w14:paraId="7CF038DD" w14:textId="77777777" w:rsidR="00FB14A5" w:rsidRPr="009C0EF8" w:rsidRDefault="00FB14A5" w:rsidP="00DE077E">
            <w:pPr>
              <w:autoSpaceDE/>
              <w:autoSpaceDN/>
              <w:adjustRightInd/>
              <w:snapToGrid/>
              <w:spacing w:after="0"/>
              <w:jc w:val="center"/>
              <w:rPr>
                <w:b/>
                <w:bCs/>
                <w:color w:val="000000"/>
                <w:sz w:val="16"/>
                <w:szCs w:val="16"/>
                <w:lang w:eastAsia="zh-CN"/>
              </w:rPr>
            </w:pPr>
            <w:r w:rsidRPr="009C0EF8">
              <w:rPr>
                <w:b/>
                <w:bCs/>
                <w:color w:val="000000"/>
                <w:sz w:val="16"/>
                <w:szCs w:val="16"/>
              </w:rPr>
              <w:t>Gap between 64QAM and 16QAM</w:t>
            </w:r>
          </w:p>
        </w:tc>
        <w:tc>
          <w:tcPr>
            <w:tcW w:w="0" w:type="auto"/>
            <w:shd w:val="clear" w:color="auto" w:fill="auto"/>
            <w:vAlign w:val="center"/>
          </w:tcPr>
          <w:p w14:paraId="26C2827A" w14:textId="77777777" w:rsidR="00FB14A5" w:rsidRPr="004603FC" w:rsidRDefault="00FB14A5" w:rsidP="00DE077E">
            <w:pPr>
              <w:autoSpaceDE/>
              <w:autoSpaceDN/>
              <w:adjustRightInd/>
              <w:snapToGrid/>
              <w:spacing w:after="0"/>
              <w:jc w:val="center"/>
              <w:rPr>
                <w:b/>
                <w:bCs/>
                <w:color w:val="000000"/>
                <w:sz w:val="16"/>
                <w:szCs w:val="16"/>
                <w:lang w:eastAsia="zh-CN"/>
              </w:rPr>
            </w:pPr>
            <w:r w:rsidRPr="009C0EF8">
              <w:rPr>
                <w:b/>
                <w:bCs/>
                <w:color w:val="000000"/>
                <w:sz w:val="16"/>
                <w:szCs w:val="16"/>
              </w:rPr>
              <w:t xml:space="preserve">Gap between </w:t>
            </w:r>
            <w:r>
              <w:rPr>
                <w:b/>
                <w:bCs/>
                <w:color w:val="000000"/>
                <w:sz w:val="16"/>
                <w:szCs w:val="16"/>
              </w:rPr>
              <w:t>256</w:t>
            </w:r>
            <w:r w:rsidRPr="009C0EF8">
              <w:rPr>
                <w:b/>
                <w:bCs/>
                <w:color w:val="000000"/>
                <w:sz w:val="16"/>
                <w:szCs w:val="16"/>
              </w:rPr>
              <w:t xml:space="preserve">QAM and </w:t>
            </w:r>
            <w:r>
              <w:rPr>
                <w:b/>
                <w:bCs/>
                <w:color w:val="000000"/>
                <w:sz w:val="16"/>
                <w:szCs w:val="16"/>
              </w:rPr>
              <w:t>64</w:t>
            </w:r>
            <w:r w:rsidRPr="009C0EF8">
              <w:rPr>
                <w:b/>
                <w:bCs/>
                <w:color w:val="000000"/>
                <w:sz w:val="16"/>
                <w:szCs w:val="16"/>
              </w:rPr>
              <w:t>QAM</w:t>
            </w:r>
          </w:p>
        </w:tc>
      </w:tr>
      <w:tr w:rsidR="00FB14A5" w:rsidRPr="004603FC" w14:paraId="0BF7D919" w14:textId="77777777" w:rsidTr="003B341E">
        <w:trPr>
          <w:trHeight w:val="285"/>
          <w:jc w:val="center"/>
        </w:trPr>
        <w:tc>
          <w:tcPr>
            <w:tcW w:w="846" w:type="dxa"/>
            <w:shd w:val="clear" w:color="auto" w:fill="auto"/>
            <w:vAlign w:val="center"/>
          </w:tcPr>
          <w:p w14:paraId="1A45EC66" w14:textId="77777777" w:rsidR="00FB14A5" w:rsidRPr="0052042C" w:rsidRDefault="00FB14A5" w:rsidP="00DE077E">
            <w:pPr>
              <w:autoSpaceDE/>
              <w:autoSpaceDN/>
              <w:adjustRightInd/>
              <w:snapToGrid/>
              <w:spacing w:after="0"/>
              <w:jc w:val="center"/>
              <w:rPr>
                <w:b/>
                <w:bCs/>
                <w:color w:val="000000"/>
                <w:sz w:val="20"/>
                <w:szCs w:val="20"/>
                <w:lang w:eastAsia="zh-CN"/>
              </w:rPr>
            </w:pPr>
            <w:r w:rsidRPr="0052042C">
              <w:rPr>
                <w:b/>
                <w:bCs/>
                <w:color w:val="000000"/>
                <w:sz w:val="20"/>
                <w:szCs w:val="20"/>
                <w:lang w:eastAsia="zh-CN"/>
              </w:rPr>
              <w:t>8</w:t>
            </w:r>
          </w:p>
        </w:tc>
        <w:tc>
          <w:tcPr>
            <w:tcW w:w="785" w:type="dxa"/>
            <w:shd w:val="clear" w:color="auto" w:fill="auto"/>
            <w:vAlign w:val="center"/>
            <w:hideMark/>
          </w:tcPr>
          <w:p w14:paraId="078ABE61" w14:textId="77777777" w:rsidR="00FB14A5" w:rsidRPr="008120BA" w:rsidRDefault="00FB14A5" w:rsidP="00DE077E">
            <w:pPr>
              <w:autoSpaceDE/>
              <w:autoSpaceDN/>
              <w:adjustRightInd/>
              <w:snapToGrid/>
              <w:spacing w:after="0"/>
              <w:jc w:val="center"/>
              <w:rPr>
                <w:b/>
                <w:bCs/>
                <w:color w:val="000000"/>
                <w:sz w:val="20"/>
                <w:szCs w:val="20"/>
                <w:lang w:eastAsia="zh-CN"/>
              </w:rPr>
            </w:pPr>
            <w:r w:rsidRPr="008120BA">
              <w:rPr>
                <w:b/>
                <w:bCs/>
                <w:color w:val="000000"/>
                <w:sz w:val="20"/>
                <w:szCs w:val="20"/>
                <w:lang w:eastAsia="zh-CN"/>
              </w:rPr>
              <w:t>20616</w:t>
            </w:r>
          </w:p>
        </w:tc>
        <w:tc>
          <w:tcPr>
            <w:tcW w:w="0" w:type="auto"/>
            <w:shd w:val="clear" w:color="auto" w:fill="auto"/>
            <w:vAlign w:val="center"/>
            <w:hideMark/>
          </w:tcPr>
          <w:p w14:paraId="70B640FD"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2.5</w:t>
            </w:r>
          </w:p>
        </w:tc>
        <w:tc>
          <w:tcPr>
            <w:tcW w:w="0" w:type="auto"/>
            <w:shd w:val="clear" w:color="auto" w:fill="auto"/>
            <w:vAlign w:val="center"/>
            <w:hideMark/>
          </w:tcPr>
          <w:p w14:paraId="1AE81B21"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3.8</w:t>
            </w:r>
          </w:p>
        </w:tc>
        <w:tc>
          <w:tcPr>
            <w:tcW w:w="0" w:type="auto"/>
            <w:shd w:val="clear" w:color="auto" w:fill="auto"/>
            <w:vAlign w:val="center"/>
          </w:tcPr>
          <w:p w14:paraId="55658625" w14:textId="77777777" w:rsidR="00FB14A5" w:rsidRDefault="00FB14A5" w:rsidP="00DE077E">
            <w:pPr>
              <w:autoSpaceDE/>
              <w:autoSpaceDN/>
              <w:adjustRightInd/>
              <w:snapToGrid/>
              <w:spacing w:after="0"/>
              <w:jc w:val="center"/>
              <w:rPr>
                <w:color w:val="000000"/>
                <w:sz w:val="20"/>
                <w:szCs w:val="20"/>
                <w:lang w:eastAsia="zh-CN"/>
              </w:rPr>
            </w:pPr>
            <w:r>
              <w:rPr>
                <w:color w:val="000000"/>
                <w:sz w:val="20"/>
                <w:szCs w:val="20"/>
              </w:rPr>
              <w:t>\</w:t>
            </w:r>
          </w:p>
        </w:tc>
        <w:tc>
          <w:tcPr>
            <w:tcW w:w="0" w:type="auto"/>
            <w:shd w:val="clear" w:color="auto" w:fill="auto"/>
            <w:vAlign w:val="center"/>
            <w:hideMark/>
          </w:tcPr>
          <w:p w14:paraId="32D82C62" w14:textId="77777777" w:rsidR="00FB14A5" w:rsidRDefault="00FB14A5" w:rsidP="00DE077E">
            <w:pPr>
              <w:autoSpaceDE/>
              <w:autoSpaceDN/>
              <w:adjustRightInd/>
              <w:snapToGrid/>
              <w:spacing w:after="0"/>
              <w:jc w:val="center"/>
              <w:rPr>
                <w:color w:val="000000"/>
                <w:sz w:val="20"/>
                <w:szCs w:val="20"/>
                <w:lang w:eastAsia="zh-CN"/>
              </w:rPr>
            </w:pPr>
            <w:r>
              <w:rPr>
                <w:color w:val="000000"/>
                <w:sz w:val="20"/>
                <w:szCs w:val="20"/>
              </w:rPr>
              <w:t>\</w:t>
            </w:r>
          </w:p>
        </w:tc>
        <w:tc>
          <w:tcPr>
            <w:tcW w:w="0" w:type="auto"/>
            <w:shd w:val="clear" w:color="auto" w:fill="auto"/>
            <w:vAlign w:val="center"/>
          </w:tcPr>
          <w:p w14:paraId="2A2B7781"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1.3</w:t>
            </w:r>
          </w:p>
        </w:tc>
        <w:tc>
          <w:tcPr>
            <w:tcW w:w="0" w:type="auto"/>
            <w:shd w:val="clear" w:color="auto" w:fill="auto"/>
            <w:vAlign w:val="center"/>
          </w:tcPr>
          <w:p w14:paraId="609469C7" w14:textId="77777777" w:rsidR="00FB14A5" w:rsidRDefault="00FB14A5" w:rsidP="00DE077E">
            <w:pPr>
              <w:spacing w:after="0"/>
              <w:jc w:val="center"/>
              <w:rPr>
                <w:color w:val="000000"/>
                <w:sz w:val="20"/>
                <w:szCs w:val="20"/>
                <w:lang w:eastAsia="zh-CN"/>
              </w:rPr>
            </w:pPr>
            <w:r>
              <w:rPr>
                <w:color w:val="000000"/>
                <w:sz w:val="20"/>
                <w:szCs w:val="20"/>
                <w:lang w:eastAsia="zh-CN"/>
              </w:rPr>
              <w:t>\</w:t>
            </w:r>
          </w:p>
        </w:tc>
        <w:tc>
          <w:tcPr>
            <w:tcW w:w="0" w:type="auto"/>
            <w:shd w:val="clear" w:color="auto" w:fill="auto"/>
            <w:vAlign w:val="center"/>
          </w:tcPr>
          <w:p w14:paraId="38AACFEF" w14:textId="77777777" w:rsidR="00FB14A5" w:rsidRDefault="00FB14A5" w:rsidP="00DE077E">
            <w:pPr>
              <w:autoSpaceDE/>
              <w:autoSpaceDN/>
              <w:adjustRightInd/>
              <w:snapToGrid/>
              <w:spacing w:after="0"/>
              <w:jc w:val="center"/>
              <w:rPr>
                <w:color w:val="000000"/>
                <w:sz w:val="20"/>
                <w:szCs w:val="20"/>
                <w:lang w:eastAsia="zh-CN"/>
              </w:rPr>
            </w:pPr>
            <w:r>
              <w:rPr>
                <w:color w:val="000000"/>
                <w:sz w:val="20"/>
                <w:szCs w:val="20"/>
              </w:rPr>
              <w:t>\</w:t>
            </w:r>
          </w:p>
        </w:tc>
      </w:tr>
      <w:tr w:rsidR="00FB14A5" w:rsidRPr="004603FC" w14:paraId="586F1E01" w14:textId="77777777" w:rsidTr="003B341E">
        <w:trPr>
          <w:trHeight w:val="285"/>
          <w:jc w:val="center"/>
        </w:trPr>
        <w:tc>
          <w:tcPr>
            <w:tcW w:w="846" w:type="dxa"/>
            <w:shd w:val="clear" w:color="auto" w:fill="auto"/>
            <w:vAlign w:val="center"/>
          </w:tcPr>
          <w:p w14:paraId="3E503C52" w14:textId="77777777" w:rsidR="00FB14A5" w:rsidRPr="0052042C" w:rsidRDefault="00FB14A5" w:rsidP="00DE077E">
            <w:pPr>
              <w:autoSpaceDE/>
              <w:autoSpaceDN/>
              <w:adjustRightInd/>
              <w:snapToGrid/>
              <w:spacing w:after="0"/>
              <w:jc w:val="center"/>
              <w:rPr>
                <w:b/>
                <w:bCs/>
                <w:color w:val="000000"/>
                <w:sz w:val="20"/>
                <w:szCs w:val="20"/>
                <w:lang w:eastAsia="zh-CN"/>
              </w:rPr>
            </w:pPr>
            <w:r w:rsidRPr="0052042C">
              <w:rPr>
                <w:b/>
                <w:bCs/>
                <w:color w:val="000000"/>
                <w:sz w:val="20"/>
                <w:szCs w:val="20"/>
                <w:lang w:eastAsia="zh-CN"/>
              </w:rPr>
              <w:t>9</w:t>
            </w:r>
          </w:p>
        </w:tc>
        <w:tc>
          <w:tcPr>
            <w:tcW w:w="785" w:type="dxa"/>
            <w:shd w:val="clear" w:color="auto" w:fill="auto"/>
            <w:vAlign w:val="center"/>
            <w:hideMark/>
          </w:tcPr>
          <w:p w14:paraId="2726DE06" w14:textId="77777777" w:rsidR="00FB14A5" w:rsidRPr="008120BA" w:rsidRDefault="00FB14A5" w:rsidP="00DE077E">
            <w:pPr>
              <w:autoSpaceDE/>
              <w:autoSpaceDN/>
              <w:adjustRightInd/>
              <w:snapToGrid/>
              <w:spacing w:after="0"/>
              <w:jc w:val="center"/>
              <w:rPr>
                <w:b/>
                <w:bCs/>
                <w:color w:val="000000"/>
                <w:sz w:val="20"/>
                <w:szCs w:val="20"/>
                <w:lang w:eastAsia="zh-CN"/>
              </w:rPr>
            </w:pPr>
            <w:r w:rsidRPr="008120BA">
              <w:rPr>
                <w:b/>
                <w:bCs/>
                <w:color w:val="000000"/>
                <w:sz w:val="20"/>
                <w:szCs w:val="20"/>
                <w:lang w:eastAsia="zh-CN"/>
              </w:rPr>
              <w:t>23688</w:t>
            </w:r>
          </w:p>
        </w:tc>
        <w:tc>
          <w:tcPr>
            <w:tcW w:w="0" w:type="auto"/>
            <w:shd w:val="clear" w:color="auto" w:fill="auto"/>
            <w:vAlign w:val="center"/>
            <w:hideMark/>
          </w:tcPr>
          <w:p w14:paraId="1920438E"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3.5</w:t>
            </w:r>
          </w:p>
        </w:tc>
        <w:tc>
          <w:tcPr>
            <w:tcW w:w="0" w:type="auto"/>
            <w:shd w:val="clear" w:color="auto" w:fill="auto"/>
            <w:vAlign w:val="center"/>
            <w:hideMark/>
          </w:tcPr>
          <w:p w14:paraId="05CC5AFB"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4.5</w:t>
            </w:r>
          </w:p>
        </w:tc>
        <w:tc>
          <w:tcPr>
            <w:tcW w:w="0" w:type="auto"/>
            <w:shd w:val="clear" w:color="auto" w:fill="auto"/>
            <w:vAlign w:val="center"/>
          </w:tcPr>
          <w:p w14:paraId="0BCB1219"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hideMark/>
          </w:tcPr>
          <w:p w14:paraId="0882046E"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tcPr>
          <w:p w14:paraId="7EF09E0A"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1</w:t>
            </w:r>
          </w:p>
        </w:tc>
        <w:tc>
          <w:tcPr>
            <w:tcW w:w="0" w:type="auto"/>
            <w:shd w:val="clear" w:color="auto" w:fill="auto"/>
            <w:vAlign w:val="center"/>
          </w:tcPr>
          <w:p w14:paraId="6FEBDAAB" w14:textId="77777777" w:rsidR="00FB14A5" w:rsidRDefault="00FB14A5" w:rsidP="00DE077E">
            <w:pPr>
              <w:spacing w:after="0"/>
              <w:jc w:val="center"/>
              <w:rPr>
                <w:color w:val="000000"/>
                <w:sz w:val="20"/>
                <w:szCs w:val="20"/>
                <w:lang w:eastAsia="zh-CN"/>
              </w:rPr>
            </w:pPr>
            <w:r>
              <w:rPr>
                <w:color w:val="000000"/>
                <w:sz w:val="20"/>
                <w:szCs w:val="20"/>
                <w:lang w:eastAsia="zh-CN"/>
              </w:rPr>
              <w:t>\</w:t>
            </w:r>
          </w:p>
        </w:tc>
        <w:tc>
          <w:tcPr>
            <w:tcW w:w="0" w:type="auto"/>
            <w:shd w:val="clear" w:color="auto" w:fill="auto"/>
            <w:vAlign w:val="center"/>
          </w:tcPr>
          <w:p w14:paraId="4630C7D5" w14:textId="77777777" w:rsidR="00FB14A5" w:rsidRDefault="00FB14A5" w:rsidP="00DE077E">
            <w:pPr>
              <w:spacing w:after="0"/>
              <w:jc w:val="center"/>
              <w:rPr>
                <w:color w:val="000000"/>
                <w:sz w:val="20"/>
                <w:szCs w:val="20"/>
              </w:rPr>
            </w:pPr>
            <w:r>
              <w:rPr>
                <w:color w:val="000000"/>
                <w:sz w:val="20"/>
                <w:szCs w:val="20"/>
              </w:rPr>
              <w:t>\</w:t>
            </w:r>
          </w:p>
        </w:tc>
      </w:tr>
      <w:tr w:rsidR="00FB14A5" w:rsidRPr="004603FC" w14:paraId="64BE12EF" w14:textId="77777777" w:rsidTr="003B341E">
        <w:trPr>
          <w:trHeight w:val="285"/>
          <w:jc w:val="center"/>
        </w:trPr>
        <w:tc>
          <w:tcPr>
            <w:tcW w:w="846" w:type="dxa"/>
            <w:shd w:val="clear" w:color="auto" w:fill="auto"/>
            <w:vAlign w:val="center"/>
          </w:tcPr>
          <w:p w14:paraId="39DEEE38" w14:textId="77777777" w:rsidR="00FB14A5" w:rsidRPr="0052042C" w:rsidRDefault="00FB14A5" w:rsidP="00DE077E">
            <w:pPr>
              <w:autoSpaceDE/>
              <w:autoSpaceDN/>
              <w:adjustRightInd/>
              <w:snapToGrid/>
              <w:spacing w:after="0"/>
              <w:jc w:val="center"/>
              <w:rPr>
                <w:b/>
                <w:bCs/>
                <w:color w:val="000000"/>
                <w:sz w:val="20"/>
                <w:szCs w:val="20"/>
                <w:lang w:eastAsia="zh-CN"/>
              </w:rPr>
            </w:pPr>
            <w:r w:rsidRPr="0052042C">
              <w:rPr>
                <w:b/>
                <w:bCs/>
                <w:color w:val="000000"/>
                <w:sz w:val="20"/>
                <w:szCs w:val="20"/>
                <w:lang w:eastAsia="zh-CN"/>
              </w:rPr>
              <w:t>10</w:t>
            </w:r>
          </w:p>
        </w:tc>
        <w:tc>
          <w:tcPr>
            <w:tcW w:w="785" w:type="dxa"/>
            <w:shd w:val="clear" w:color="auto" w:fill="auto"/>
            <w:vAlign w:val="center"/>
            <w:hideMark/>
          </w:tcPr>
          <w:p w14:paraId="3865BCBA" w14:textId="77777777" w:rsidR="00FB14A5" w:rsidRPr="008120BA" w:rsidRDefault="00FB14A5" w:rsidP="00DE077E">
            <w:pPr>
              <w:autoSpaceDE/>
              <w:autoSpaceDN/>
              <w:adjustRightInd/>
              <w:snapToGrid/>
              <w:spacing w:after="0"/>
              <w:jc w:val="center"/>
              <w:rPr>
                <w:b/>
                <w:bCs/>
                <w:color w:val="000000"/>
                <w:sz w:val="20"/>
                <w:szCs w:val="20"/>
                <w:lang w:eastAsia="zh-CN"/>
              </w:rPr>
            </w:pPr>
            <w:r w:rsidRPr="008120BA">
              <w:rPr>
                <w:b/>
                <w:bCs/>
                <w:color w:val="000000"/>
                <w:sz w:val="20"/>
                <w:szCs w:val="20"/>
                <w:lang w:eastAsia="zh-CN"/>
              </w:rPr>
              <w:t>26416</w:t>
            </w:r>
          </w:p>
        </w:tc>
        <w:tc>
          <w:tcPr>
            <w:tcW w:w="0" w:type="auto"/>
            <w:shd w:val="clear" w:color="auto" w:fill="auto"/>
            <w:vAlign w:val="center"/>
            <w:hideMark/>
          </w:tcPr>
          <w:p w14:paraId="3205F201"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4.1</w:t>
            </w:r>
          </w:p>
        </w:tc>
        <w:tc>
          <w:tcPr>
            <w:tcW w:w="0" w:type="auto"/>
            <w:shd w:val="clear" w:color="auto" w:fill="auto"/>
            <w:vAlign w:val="center"/>
            <w:hideMark/>
          </w:tcPr>
          <w:p w14:paraId="2921E050"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4.7</w:t>
            </w:r>
          </w:p>
        </w:tc>
        <w:tc>
          <w:tcPr>
            <w:tcW w:w="0" w:type="auto"/>
            <w:shd w:val="clear" w:color="auto" w:fill="auto"/>
            <w:vAlign w:val="center"/>
          </w:tcPr>
          <w:p w14:paraId="13A72FA3"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hideMark/>
          </w:tcPr>
          <w:p w14:paraId="0FDB3A23"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tcPr>
          <w:p w14:paraId="685213D9"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0.6</w:t>
            </w:r>
          </w:p>
        </w:tc>
        <w:tc>
          <w:tcPr>
            <w:tcW w:w="0" w:type="auto"/>
            <w:shd w:val="clear" w:color="auto" w:fill="auto"/>
            <w:vAlign w:val="center"/>
          </w:tcPr>
          <w:p w14:paraId="2FD06272" w14:textId="77777777" w:rsidR="00FB14A5" w:rsidRDefault="00FB14A5" w:rsidP="00DE077E">
            <w:pPr>
              <w:spacing w:after="0"/>
              <w:jc w:val="center"/>
              <w:rPr>
                <w:color w:val="000000"/>
                <w:sz w:val="20"/>
                <w:szCs w:val="20"/>
                <w:lang w:eastAsia="zh-CN"/>
              </w:rPr>
            </w:pPr>
            <w:r>
              <w:rPr>
                <w:color w:val="000000"/>
                <w:sz w:val="20"/>
                <w:szCs w:val="20"/>
                <w:lang w:eastAsia="zh-CN"/>
              </w:rPr>
              <w:t>\</w:t>
            </w:r>
          </w:p>
        </w:tc>
        <w:tc>
          <w:tcPr>
            <w:tcW w:w="0" w:type="auto"/>
            <w:shd w:val="clear" w:color="auto" w:fill="auto"/>
            <w:vAlign w:val="center"/>
          </w:tcPr>
          <w:p w14:paraId="685D777E" w14:textId="77777777" w:rsidR="00FB14A5" w:rsidRDefault="00FB14A5" w:rsidP="00DE077E">
            <w:pPr>
              <w:spacing w:after="0"/>
              <w:jc w:val="center"/>
              <w:rPr>
                <w:color w:val="000000"/>
                <w:sz w:val="20"/>
                <w:szCs w:val="20"/>
              </w:rPr>
            </w:pPr>
            <w:r>
              <w:rPr>
                <w:color w:val="000000"/>
                <w:sz w:val="20"/>
                <w:szCs w:val="20"/>
              </w:rPr>
              <w:t>\</w:t>
            </w:r>
          </w:p>
        </w:tc>
      </w:tr>
      <w:tr w:rsidR="00FB14A5" w:rsidRPr="004603FC" w14:paraId="5EAAB90C" w14:textId="77777777" w:rsidTr="003B341E">
        <w:trPr>
          <w:trHeight w:val="285"/>
          <w:jc w:val="center"/>
        </w:trPr>
        <w:tc>
          <w:tcPr>
            <w:tcW w:w="846" w:type="dxa"/>
            <w:shd w:val="clear" w:color="auto" w:fill="auto"/>
            <w:vAlign w:val="center"/>
          </w:tcPr>
          <w:p w14:paraId="6AE945D2" w14:textId="77777777" w:rsidR="00FB14A5" w:rsidRPr="0052042C" w:rsidRDefault="00FB14A5" w:rsidP="00DE077E">
            <w:pPr>
              <w:autoSpaceDE/>
              <w:autoSpaceDN/>
              <w:adjustRightInd/>
              <w:snapToGrid/>
              <w:spacing w:after="0"/>
              <w:jc w:val="center"/>
              <w:rPr>
                <w:b/>
                <w:bCs/>
                <w:color w:val="000000"/>
                <w:sz w:val="20"/>
                <w:szCs w:val="20"/>
                <w:lang w:eastAsia="zh-CN"/>
              </w:rPr>
            </w:pPr>
            <w:r w:rsidRPr="0052042C">
              <w:rPr>
                <w:b/>
                <w:bCs/>
                <w:color w:val="000000"/>
                <w:sz w:val="20"/>
                <w:szCs w:val="20"/>
                <w:lang w:eastAsia="zh-CN"/>
              </w:rPr>
              <w:t>11</w:t>
            </w:r>
          </w:p>
        </w:tc>
        <w:tc>
          <w:tcPr>
            <w:tcW w:w="785" w:type="dxa"/>
            <w:shd w:val="clear" w:color="auto" w:fill="auto"/>
            <w:vAlign w:val="center"/>
            <w:hideMark/>
          </w:tcPr>
          <w:p w14:paraId="122871D1" w14:textId="77777777" w:rsidR="00FB14A5" w:rsidRPr="008120BA" w:rsidRDefault="00FB14A5" w:rsidP="00DE077E">
            <w:pPr>
              <w:autoSpaceDE/>
              <w:autoSpaceDN/>
              <w:adjustRightInd/>
              <w:snapToGrid/>
              <w:spacing w:after="0"/>
              <w:jc w:val="center"/>
              <w:rPr>
                <w:b/>
                <w:bCs/>
                <w:color w:val="000000"/>
                <w:sz w:val="20"/>
                <w:szCs w:val="20"/>
                <w:lang w:eastAsia="zh-CN"/>
              </w:rPr>
            </w:pPr>
            <w:r w:rsidRPr="008120BA">
              <w:rPr>
                <w:b/>
                <w:bCs/>
                <w:color w:val="000000"/>
                <w:sz w:val="20"/>
                <w:szCs w:val="20"/>
                <w:lang w:eastAsia="zh-CN"/>
              </w:rPr>
              <w:t>29296</w:t>
            </w:r>
          </w:p>
        </w:tc>
        <w:tc>
          <w:tcPr>
            <w:tcW w:w="0" w:type="auto"/>
            <w:shd w:val="clear" w:color="auto" w:fill="auto"/>
            <w:vAlign w:val="center"/>
            <w:hideMark/>
          </w:tcPr>
          <w:p w14:paraId="34A32163"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5.3</w:t>
            </w:r>
          </w:p>
        </w:tc>
        <w:tc>
          <w:tcPr>
            <w:tcW w:w="0" w:type="auto"/>
            <w:shd w:val="clear" w:color="auto" w:fill="auto"/>
            <w:vAlign w:val="center"/>
            <w:hideMark/>
          </w:tcPr>
          <w:p w14:paraId="7144B139"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5.3</w:t>
            </w:r>
          </w:p>
        </w:tc>
        <w:tc>
          <w:tcPr>
            <w:tcW w:w="0" w:type="auto"/>
            <w:shd w:val="clear" w:color="auto" w:fill="auto"/>
            <w:vAlign w:val="center"/>
          </w:tcPr>
          <w:p w14:paraId="734FC4E0"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hideMark/>
          </w:tcPr>
          <w:p w14:paraId="5640B83D"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tcPr>
          <w:p w14:paraId="0BE8E789"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0</w:t>
            </w:r>
          </w:p>
        </w:tc>
        <w:tc>
          <w:tcPr>
            <w:tcW w:w="0" w:type="auto"/>
            <w:shd w:val="clear" w:color="auto" w:fill="auto"/>
            <w:vAlign w:val="center"/>
          </w:tcPr>
          <w:p w14:paraId="0107316A" w14:textId="77777777" w:rsidR="00FB14A5" w:rsidRDefault="00FB14A5" w:rsidP="00DE077E">
            <w:pPr>
              <w:spacing w:after="0"/>
              <w:jc w:val="center"/>
              <w:rPr>
                <w:color w:val="000000"/>
                <w:sz w:val="20"/>
                <w:szCs w:val="20"/>
                <w:lang w:eastAsia="zh-CN"/>
              </w:rPr>
            </w:pPr>
            <w:r>
              <w:rPr>
                <w:color w:val="000000"/>
                <w:sz w:val="20"/>
                <w:szCs w:val="20"/>
                <w:lang w:eastAsia="zh-CN"/>
              </w:rPr>
              <w:t>\</w:t>
            </w:r>
          </w:p>
        </w:tc>
        <w:tc>
          <w:tcPr>
            <w:tcW w:w="0" w:type="auto"/>
            <w:shd w:val="clear" w:color="auto" w:fill="auto"/>
            <w:vAlign w:val="center"/>
          </w:tcPr>
          <w:p w14:paraId="0BFF5D4B" w14:textId="77777777" w:rsidR="00FB14A5" w:rsidRDefault="00FB14A5" w:rsidP="00DE077E">
            <w:pPr>
              <w:spacing w:after="0"/>
              <w:jc w:val="center"/>
              <w:rPr>
                <w:color w:val="000000"/>
                <w:sz w:val="20"/>
                <w:szCs w:val="20"/>
              </w:rPr>
            </w:pPr>
            <w:r>
              <w:rPr>
                <w:color w:val="000000"/>
                <w:sz w:val="20"/>
                <w:szCs w:val="20"/>
              </w:rPr>
              <w:t>\</w:t>
            </w:r>
          </w:p>
        </w:tc>
      </w:tr>
      <w:tr w:rsidR="00FB14A5" w:rsidRPr="004603FC" w14:paraId="2F777F89" w14:textId="77777777" w:rsidTr="003B341E">
        <w:trPr>
          <w:trHeight w:val="285"/>
          <w:jc w:val="center"/>
        </w:trPr>
        <w:tc>
          <w:tcPr>
            <w:tcW w:w="846" w:type="dxa"/>
            <w:shd w:val="clear" w:color="auto" w:fill="auto"/>
            <w:vAlign w:val="center"/>
          </w:tcPr>
          <w:p w14:paraId="5689EC8B" w14:textId="77777777" w:rsidR="00FB14A5" w:rsidRPr="0052042C" w:rsidRDefault="00FB14A5" w:rsidP="00DE077E">
            <w:pPr>
              <w:autoSpaceDE/>
              <w:autoSpaceDN/>
              <w:adjustRightInd/>
              <w:snapToGrid/>
              <w:spacing w:after="0"/>
              <w:jc w:val="center"/>
              <w:rPr>
                <w:b/>
                <w:bCs/>
                <w:color w:val="000000"/>
                <w:sz w:val="20"/>
                <w:szCs w:val="20"/>
                <w:lang w:eastAsia="zh-CN"/>
              </w:rPr>
            </w:pPr>
            <w:r w:rsidRPr="0052042C">
              <w:rPr>
                <w:b/>
                <w:bCs/>
                <w:color w:val="000000"/>
                <w:sz w:val="20"/>
                <w:szCs w:val="20"/>
                <w:lang w:eastAsia="zh-CN"/>
              </w:rPr>
              <w:t>12</w:t>
            </w:r>
          </w:p>
        </w:tc>
        <w:tc>
          <w:tcPr>
            <w:tcW w:w="785" w:type="dxa"/>
            <w:shd w:val="clear" w:color="auto" w:fill="auto"/>
            <w:vAlign w:val="center"/>
            <w:hideMark/>
          </w:tcPr>
          <w:p w14:paraId="0444774D" w14:textId="77777777" w:rsidR="00FB14A5" w:rsidRPr="008120BA" w:rsidRDefault="00FB14A5" w:rsidP="00DE077E">
            <w:pPr>
              <w:autoSpaceDE/>
              <w:autoSpaceDN/>
              <w:adjustRightInd/>
              <w:snapToGrid/>
              <w:spacing w:after="0"/>
              <w:jc w:val="center"/>
              <w:rPr>
                <w:b/>
                <w:bCs/>
                <w:color w:val="000000"/>
                <w:sz w:val="20"/>
                <w:szCs w:val="20"/>
                <w:lang w:eastAsia="zh-CN"/>
              </w:rPr>
            </w:pPr>
            <w:r w:rsidRPr="008120BA">
              <w:rPr>
                <w:b/>
                <w:bCs/>
                <w:color w:val="000000"/>
                <w:sz w:val="20"/>
                <w:szCs w:val="20"/>
                <w:lang w:eastAsia="zh-CN"/>
              </w:rPr>
              <w:t>34008</w:t>
            </w:r>
          </w:p>
        </w:tc>
        <w:tc>
          <w:tcPr>
            <w:tcW w:w="0" w:type="auto"/>
            <w:shd w:val="clear" w:color="auto" w:fill="auto"/>
            <w:vAlign w:val="center"/>
            <w:hideMark/>
          </w:tcPr>
          <w:p w14:paraId="51A1808A"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7</w:t>
            </w:r>
          </w:p>
        </w:tc>
        <w:tc>
          <w:tcPr>
            <w:tcW w:w="0" w:type="auto"/>
            <w:shd w:val="clear" w:color="auto" w:fill="auto"/>
            <w:vAlign w:val="center"/>
            <w:hideMark/>
          </w:tcPr>
          <w:p w14:paraId="3BCD177C" w14:textId="77777777" w:rsidR="00FB14A5" w:rsidRPr="008120BA" w:rsidRDefault="00FB14A5" w:rsidP="00DE077E">
            <w:pPr>
              <w:autoSpaceDE/>
              <w:autoSpaceDN/>
              <w:adjustRightInd/>
              <w:snapToGrid/>
              <w:spacing w:after="0"/>
              <w:jc w:val="center"/>
              <w:rPr>
                <w:color w:val="000000"/>
                <w:sz w:val="20"/>
                <w:szCs w:val="20"/>
                <w:lang w:eastAsia="zh-CN"/>
              </w:rPr>
            </w:pPr>
            <w:r w:rsidRPr="008120BA">
              <w:rPr>
                <w:color w:val="000000"/>
                <w:sz w:val="20"/>
                <w:szCs w:val="20"/>
                <w:lang w:eastAsia="zh-CN"/>
              </w:rPr>
              <w:t>6.2</w:t>
            </w:r>
          </w:p>
        </w:tc>
        <w:tc>
          <w:tcPr>
            <w:tcW w:w="0" w:type="auto"/>
            <w:shd w:val="clear" w:color="auto" w:fill="auto"/>
            <w:vAlign w:val="center"/>
          </w:tcPr>
          <w:p w14:paraId="460AB25C"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hideMark/>
          </w:tcPr>
          <w:p w14:paraId="236943BF"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tcPr>
          <w:p w14:paraId="1858C570"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-0.8</w:t>
            </w:r>
          </w:p>
        </w:tc>
        <w:tc>
          <w:tcPr>
            <w:tcW w:w="0" w:type="auto"/>
            <w:shd w:val="clear" w:color="auto" w:fill="auto"/>
            <w:vAlign w:val="center"/>
          </w:tcPr>
          <w:p w14:paraId="209B255E" w14:textId="77777777" w:rsidR="00FB14A5" w:rsidRDefault="00FB14A5" w:rsidP="00DE077E">
            <w:pPr>
              <w:spacing w:after="0"/>
              <w:jc w:val="center"/>
              <w:rPr>
                <w:color w:val="000000"/>
                <w:sz w:val="20"/>
                <w:szCs w:val="20"/>
                <w:lang w:eastAsia="zh-CN"/>
              </w:rPr>
            </w:pPr>
            <w:r>
              <w:rPr>
                <w:color w:val="000000"/>
                <w:sz w:val="20"/>
                <w:szCs w:val="20"/>
                <w:lang w:eastAsia="zh-CN"/>
              </w:rPr>
              <w:t>\</w:t>
            </w:r>
          </w:p>
        </w:tc>
        <w:tc>
          <w:tcPr>
            <w:tcW w:w="0" w:type="auto"/>
            <w:shd w:val="clear" w:color="auto" w:fill="auto"/>
            <w:vAlign w:val="center"/>
          </w:tcPr>
          <w:p w14:paraId="7AF54C27" w14:textId="77777777" w:rsidR="00FB14A5" w:rsidRDefault="00FB14A5" w:rsidP="00DE077E">
            <w:pPr>
              <w:spacing w:after="0"/>
              <w:jc w:val="center"/>
              <w:rPr>
                <w:color w:val="000000"/>
                <w:sz w:val="20"/>
                <w:szCs w:val="20"/>
              </w:rPr>
            </w:pPr>
            <w:r>
              <w:rPr>
                <w:color w:val="000000"/>
                <w:sz w:val="20"/>
                <w:szCs w:val="20"/>
              </w:rPr>
              <w:t>\</w:t>
            </w:r>
          </w:p>
        </w:tc>
      </w:tr>
      <w:tr w:rsidR="00FB14A5" w:rsidRPr="004603FC" w14:paraId="1103D817" w14:textId="77777777" w:rsidTr="003B341E">
        <w:trPr>
          <w:trHeight w:val="285"/>
          <w:jc w:val="center"/>
        </w:trPr>
        <w:tc>
          <w:tcPr>
            <w:tcW w:w="846" w:type="dxa"/>
            <w:shd w:val="clear" w:color="auto" w:fill="auto"/>
            <w:vAlign w:val="center"/>
          </w:tcPr>
          <w:p w14:paraId="16647EEB"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13</w:t>
            </w:r>
          </w:p>
        </w:tc>
        <w:tc>
          <w:tcPr>
            <w:tcW w:w="785" w:type="dxa"/>
            <w:shd w:val="clear" w:color="auto" w:fill="auto"/>
            <w:vAlign w:val="center"/>
            <w:hideMark/>
          </w:tcPr>
          <w:p w14:paraId="2865B02D"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39232</w:t>
            </w:r>
          </w:p>
        </w:tc>
        <w:tc>
          <w:tcPr>
            <w:tcW w:w="0" w:type="auto"/>
            <w:shd w:val="clear" w:color="auto" w:fill="auto"/>
            <w:vAlign w:val="center"/>
            <w:hideMark/>
          </w:tcPr>
          <w:p w14:paraId="602467AB"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9.4</w:t>
            </w:r>
          </w:p>
        </w:tc>
        <w:tc>
          <w:tcPr>
            <w:tcW w:w="0" w:type="auto"/>
            <w:shd w:val="clear" w:color="auto" w:fill="auto"/>
            <w:vAlign w:val="center"/>
            <w:hideMark/>
          </w:tcPr>
          <w:p w14:paraId="6FA9E33C"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7.3</w:t>
            </w:r>
          </w:p>
        </w:tc>
        <w:tc>
          <w:tcPr>
            <w:tcW w:w="0" w:type="auto"/>
            <w:shd w:val="clear" w:color="auto" w:fill="auto"/>
            <w:vAlign w:val="center"/>
          </w:tcPr>
          <w:p w14:paraId="637F6603"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hideMark/>
          </w:tcPr>
          <w:p w14:paraId="29796C9D" w14:textId="77777777" w:rsidR="00FB14A5" w:rsidRDefault="00FB14A5" w:rsidP="00DE077E">
            <w:pPr>
              <w:spacing w:after="0"/>
              <w:jc w:val="center"/>
              <w:rPr>
                <w:color w:val="000000"/>
                <w:sz w:val="20"/>
                <w:szCs w:val="20"/>
              </w:rPr>
            </w:pPr>
            <w:r>
              <w:rPr>
                <w:color w:val="000000"/>
                <w:sz w:val="20"/>
                <w:szCs w:val="20"/>
              </w:rPr>
              <w:t>\</w:t>
            </w:r>
          </w:p>
        </w:tc>
        <w:tc>
          <w:tcPr>
            <w:tcW w:w="0" w:type="auto"/>
            <w:shd w:val="clear" w:color="auto" w:fill="auto"/>
            <w:vAlign w:val="center"/>
          </w:tcPr>
          <w:p w14:paraId="32488F9D"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-2.1</w:t>
            </w:r>
          </w:p>
        </w:tc>
        <w:tc>
          <w:tcPr>
            <w:tcW w:w="0" w:type="auto"/>
            <w:shd w:val="clear" w:color="auto" w:fill="auto"/>
            <w:vAlign w:val="center"/>
          </w:tcPr>
          <w:p w14:paraId="24BA45F1" w14:textId="77777777" w:rsidR="00FB14A5" w:rsidRDefault="00FB14A5" w:rsidP="00DE077E">
            <w:pPr>
              <w:spacing w:after="0"/>
              <w:jc w:val="center"/>
              <w:rPr>
                <w:color w:val="000000"/>
                <w:sz w:val="20"/>
                <w:szCs w:val="20"/>
                <w:lang w:eastAsia="zh-CN"/>
              </w:rPr>
            </w:pPr>
            <w:r>
              <w:rPr>
                <w:color w:val="000000"/>
                <w:sz w:val="20"/>
                <w:szCs w:val="20"/>
                <w:lang w:eastAsia="zh-CN"/>
              </w:rPr>
              <w:t>\</w:t>
            </w:r>
          </w:p>
        </w:tc>
        <w:tc>
          <w:tcPr>
            <w:tcW w:w="0" w:type="auto"/>
            <w:shd w:val="clear" w:color="auto" w:fill="auto"/>
            <w:vAlign w:val="center"/>
          </w:tcPr>
          <w:p w14:paraId="1919E21B" w14:textId="77777777" w:rsidR="00FB14A5" w:rsidRDefault="00FB14A5" w:rsidP="00DE077E">
            <w:pPr>
              <w:spacing w:after="0"/>
              <w:jc w:val="center"/>
              <w:rPr>
                <w:color w:val="000000"/>
                <w:sz w:val="20"/>
                <w:szCs w:val="20"/>
              </w:rPr>
            </w:pPr>
            <w:r>
              <w:rPr>
                <w:color w:val="000000"/>
                <w:sz w:val="20"/>
                <w:szCs w:val="20"/>
              </w:rPr>
              <w:t>\</w:t>
            </w:r>
          </w:p>
        </w:tc>
      </w:tr>
      <w:tr w:rsidR="00FB14A5" w:rsidRPr="004603FC" w14:paraId="06007E98" w14:textId="77777777" w:rsidTr="003B341E">
        <w:trPr>
          <w:trHeight w:val="285"/>
          <w:jc w:val="center"/>
        </w:trPr>
        <w:tc>
          <w:tcPr>
            <w:tcW w:w="846" w:type="dxa"/>
            <w:shd w:val="clear" w:color="auto" w:fill="auto"/>
            <w:vAlign w:val="center"/>
          </w:tcPr>
          <w:p w14:paraId="5B859942"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14</w:t>
            </w:r>
          </w:p>
        </w:tc>
        <w:tc>
          <w:tcPr>
            <w:tcW w:w="785" w:type="dxa"/>
            <w:shd w:val="clear" w:color="auto" w:fill="auto"/>
            <w:vAlign w:val="center"/>
            <w:hideMark/>
          </w:tcPr>
          <w:p w14:paraId="2F556DF1"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42368</w:t>
            </w:r>
          </w:p>
        </w:tc>
        <w:tc>
          <w:tcPr>
            <w:tcW w:w="0" w:type="auto"/>
            <w:shd w:val="clear" w:color="auto" w:fill="auto"/>
            <w:vAlign w:val="center"/>
            <w:hideMark/>
          </w:tcPr>
          <w:p w14:paraId="7B677EC7"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hideMark/>
          </w:tcPr>
          <w:p w14:paraId="4C779C64"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7.9</w:t>
            </w:r>
          </w:p>
        </w:tc>
        <w:tc>
          <w:tcPr>
            <w:tcW w:w="0" w:type="auto"/>
            <w:shd w:val="clear" w:color="auto" w:fill="auto"/>
            <w:vAlign w:val="center"/>
          </w:tcPr>
          <w:p w14:paraId="23B78B29" w14:textId="77777777" w:rsidR="00FB14A5" w:rsidRDefault="00FB14A5" w:rsidP="00DE077E">
            <w:pPr>
              <w:spacing w:after="0"/>
              <w:jc w:val="center"/>
              <w:rPr>
                <w:color w:val="000000"/>
                <w:sz w:val="20"/>
                <w:szCs w:val="20"/>
              </w:rPr>
            </w:pPr>
            <w:r>
              <w:rPr>
                <w:color w:val="000000"/>
                <w:sz w:val="20"/>
                <w:szCs w:val="20"/>
              </w:rPr>
              <w:t>8.8</w:t>
            </w:r>
          </w:p>
        </w:tc>
        <w:tc>
          <w:tcPr>
            <w:tcW w:w="0" w:type="auto"/>
            <w:shd w:val="clear" w:color="auto" w:fill="auto"/>
            <w:vAlign w:val="center"/>
            <w:hideMark/>
          </w:tcPr>
          <w:p w14:paraId="53626DC6"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021A2285"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3FAAF6C6" w14:textId="77777777" w:rsidR="00FB14A5" w:rsidRDefault="00FB14A5" w:rsidP="00DE077E">
            <w:pPr>
              <w:spacing w:after="0"/>
              <w:jc w:val="center"/>
              <w:rPr>
                <w:color w:val="000000"/>
                <w:sz w:val="20"/>
                <w:szCs w:val="20"/>
                <w:lang w:eastAsia="zh-CN"/>
              </w:rPr>
            </w:pPr>
            <w:r>
              <w:rPr>
                <w:color w:val="000000"/>
                <w:sz w:val="20"/>
                <w:szCs w:val="20"/>
                <w:lang w:eastAsia="zh-CN"/>
              </w:rPr>
              <w:t>0.9</w:t>
            </w:r>
          </w:p>
        </w:tc>
        <w:tc>
          <w:tcPr>
            <w:tcW w:w="0" w:type="auto"/>
            <w:shd w:val="clear" w:color="auto" w:fill="auto"/>
            <w:vAlign w:val="center"/>
          </w:tcPr>
          <w:p w14:paraId="1CC9D516"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r>
      <w:tr w:rsidR="00FB14A5" w:rsidRPr="004603FC" w14:paraId="4F8AD8BA" w14:textId="77777777" w:rsidTr="003B341E">
        <w:trPr>
          <w:trHeight w:val="285"/>
          <w:jc w:val="center"/>
        </w:trPr>
        <w:tc>
          <w:tcPr>
            <w:tcW w:w="846" w:type="dxa"/>
            <w:shd w:val="clear" w:color="auto" w:fill="auto"/>
            <w:vAlign w:val="center"/>
          </w:tcPr>
          <w:p w14:paraId="5C053946"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15</w:t>
            </w:r>
          </w:p>
        </w:tc>
        <w:tc>
          <w:tcPr>
            <w:tcW w:w="785" w:type="dxa"/>
            <w:shd w:val="clear" w:color="auto" w:fill="auto"/>
            <w:vAlign w:val="center"/>
            <w:hideMark/>
          </w:tcPr>
          <w:p w14:paraId="4F732B23"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45352</w:t>
            </w:r>
          </w:p>
        </w:tc>
        <w:tc>
          <w:tcPr>
            <w:tcW w:w="0" w:type="auto"/>
            <w:shd w:val="clear" w:color="auto" w:fill="auto"/>
            <w:vAlign w:val="center"/>
            <w:hideMark/>
          </w:tcPr>
          <w:p w14:paraId="104ACF76"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hideMark/>
          </w:tcPr>
          <w:p w14:paraId="21058B01"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8.5</w:t>
            </w:r>
          </w:p>
        </w:tc>
        <w:tc>
          <w:tcPr>
            <w:tcW w:w="0" w:type="auto"/>
            <w:shd w:val="clear" w:color="auto" w:fill="auto"/>
            <w:vAlign w:val="center"/>
          </w:tcPr>
          <w:p w14:paraId="6CB2747C" w14:textId="77777777" w:rsidR="00FB14A5" w:rsidRDefault="00FB14A5" w:rsidP="00DE077E">
            <w:pPr>
              <w:spacing w:after="0"/>
              <w:jc w:val="center"/>
              <w:rPr>
                <w:color w:val="000000"/>
                <w:sz w:val="20"/>
                <w:szCs w:val="20"/>
              </w:rPr>
            </w:pPr>
            <w:r>
              <w:rPr>
                <w:color w:val="000000"/>
                <w:sz w:val="20"/>
                <w:szCs w:val="20"/>
              </w:rPr>
              <w:t>9.2</w:t>
            </w:r>
          </w:p>
        </w:tc>
        <w:tc>
          <w:tcPr>
            <w:tcW w:w="0" w:type="auto"/>
            <w:shd w:val="clear" w:color="auto" w:fill="auto"/>
            <w:vAlign w:val="center"/>
            <w:hideMark/>
          </w:tcPr>
          <w:p w14:paraId="152BB20F"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485AAA69"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59486A7D" w14:textId="77777777" w:rsidR="00FB14A5" w:rsidRDefault="00FB14A5" w:rsidP="00DE077E">
            <w:pPr>
              <w:spacing w:after="0"/>
              <w:jc w:val="center"/>
              <w:rPr>
                <w:color w:val="000000"/>
                <w:sz w:val="20"/>
                <w:szCs w:val="20"/>
                <w:lang w:eastAsia="zh-CN"/>
              </w:rPr>
            </w:pPr>
            <w:r>
              <w:rPr>
                <w:color w:val="000000"/>
                <w:sz w:val="20"/>
                <w:szCs w:val="20"/>
                <w:lang w:eastAsia="zh-CN"/>
              </w:rPr>
              <w:t>0.7</w:t>
            </w:r>
          </w:p>
        </w:tc>
        <w:tc>
          <w:tcPr>
            <w:tcW w:w="0" w:type="auto"/>
            <w:shd w:val="clear" w:color="auto" w:fill="auto"/>
            <w:vAlign w:val="center"/>
          </w:tcPr>
          <w:p w14:paraId="4A2A3046"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r>
      <w:tr w:rsidR="00FB14A5" w:rsidRPr="004603FC" w14:paraId="100A5EF1" w14:textId="77777777" w:rsidTr="003B341E">
        <w:trPr>
          <w:trHeight w:val="285"/>
          <w:jc w:val="center"/>
        </w:trPr>
        <w:tc>
          <w:tcPr>
            <w:tcW w:w="846" w:type="dxa"/>
            <w:shd w:val="clear" w:color="auto" w:fill="auto"/>
            <w:vAlign w:val="center"/>
          </w:tcPr>
          <w:p w14:paraId="1CA9359C"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16</w:t>
            </w:r>
          </w:p>
        </w:tc>
        <w:tc>
          <w:tcPr>
            <w:tcW w:w="785" w:type="dxa"/>
            <w:shd w:val="clear" w:color="auto" w:fill="auto"/>
            <w:vAlign w:val="center"/>
            <w:hideMark/>
          </w:tcPr>
          <w:p w14:paraId="227A5394"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48936</w:t>
            </w:r>
          </w:p>
        </w:tc>
        <w:tc>
          <w:tcPr>
            <w:tcW w:w="0" w:type="auto"/>
            <w:shd w:val="clear" w:color="auto" w:fill="auto"/>
            <w:vAlign w:val="center"/>
            <w:hideMark/>
          </w:tcPr>
          <w:p w14:paraId="49E50731"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hideMark/>
          </w:tcPr>
          <w:p w14:paraId="7251C601"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9.1</w:t>
            </w:r>
          </w:p>
        </w:tc>
        <w:tc>
          <w:tcPr>
            <w:tcW w:w="0" w:type="auto"/>
            <w:shd w:val="clear" w:color="auto" w:fill="auto"/>
            <w:vAlign w:val="center"/>
          </w:tcPr>
          <w:p w14:paraId="46260116" w14:textId="77777777" w:rsidR="00FB14A5" w:rsidRDefault="00FB14A5" w:rsidP="00DE077E">
            <w:pPr>
              <w:spacing w:after="0"/>
              <w:jc w:val="center"/>
              <w:rPr>
                <w:color w:val="000000"/>
                <w:sz w:val="20"/>
                <w:szCs w:val="20"/>
              </w:rPr>
            </w:pPr>
            <w:r>
              <w:rPr>
                <w:color w:val="000000"/>
                <w:sz w:val="20"/>
                <w:szCs w:val="20"/>
              </w:rPr>
              <w:t>9.9</w:t>
            </w:r>
          </w:p>
        </w:tc>
        <w:tc>
          <w:tcPr>
            <w:tcW w:w="0" w:type="auto"/>
            <w:shd w:val="clear" w:color="auto" w:fill="auto"/>
            <w:vAlign w:val="center"/>
            <w:hideMark/>
          </w:tcPr>
          <w:p w14:paraId="3B04720C"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34981405"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4944DF9A" w14:textId="77777777" w:rsidR="00FB14A5" w:rsidRDefault="00FB14A5" w:rsidP="00DE077E">
            <w:pPr>
              <w:spacing w:after="0"/>
              <w:jc w:val="center"/>
              <w:rPr>
                <w:color w:val="000000"/>
                <w:sz w:val="20"/>
                <w:szCs w:val="20"/>
                <w:lang w:eastAsia="zh-CN"/>
              </w:rPr>
            </w:pPr>
            <w:r>
              <w:rPr>
                <w:color w:val="000000"/>
                <w:sz w:val="20"/>
                <w:szCs w:val="20"/>
                <w:lang w:eastAsia="zh-CN"/>
              </w:rPr>
              <w:t>0.8</w:t>
            </w:r>
          </w:p>
        </w:tc>
        <w:tc>
          <w:tcPr>
            <w:tcW w:w="0" w:type="auto"/>
            <w:shd w:val="clear" w:color="auto" w:fill="auto"/>
            <w:vAlign w:val="center"/>
          </w:tcPr>
          <w:p w14:paraId="72430456"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r>
      <w:tr w:rsidR="00FB14A5" w:rsidRPr="004603FC" w14:paraId="359C4988" w14:textId="77777777" w:rsidTr="003B341E">
        <w:trPr>
          <w:trHeight w:val="285"/>
          <w:jc w:val="center"/>
        </w:trPr>
        <w:tc>
          <w:tcPr>
            <w:tcW w:w="846" w:type="dxa"/>
            <w:shd w:val="clear" w:color="auto" w:fill="auto"/>
            <w:vAlign w:val="center"/>
          </w:tcPr>
          <w:p w14:paraId="78E8F53A"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17</w:t>
            </w:r>
          </w:p>
        </w:tc>
        <w:tc>
          <w:tcPr>
            <w:tcW w:w="785" w:type="dxa"/>
            <w:shd w:val="clear" w:color="auto" w:fill="auto"/>
            <w:vAlign w:val="center"/>
            <w:hideMark/>
          </w:tcPr>
          <w:p w14:paraId="1C149C52"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55056</w:t>
            </w:r>
          </w:p>
        </w:tc>
        <w:tc>
          <w:tcPr>
            <w:tcW w:w="0" w:type="auto"/>
            <w:shd w:val="clear" w:color="auto" w:fill="auto"/>
            <w:vAlign w:val="center"/>
            <w:hideMark/>
          </w:tcPr>
          <w:p w14:paraId="5DBDBF24"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hideMark/>
          </w:tcPr>
          <w:p w14:paraId="535AC19C"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10.3</w:t>
            </w:r>
          </w:p>
        </w:tc>
        <w:tc>
          <w:tcPr>
            <w:tcW w:w="0" w:type="auto"/>
            <w:shd w:val="clear" w:color="auto" w:fill="auto"/>
            <w:vAlign w:val="center"/>
          </w:tcPr>
          <w:p w14:paraId="5BC26F56" w14:textId="77777777" w:rsidR="00FB14A5" w:rsidRDefault="00FB14A5" w:rsidP="00DE077E">
            <w:pPr>
              <w:spacing w:after="0"/>
              <w:jc w:val="center"/>
              <w:rPr>
                <w:color w:val="000000"/>
                <w:sz w:val="20"/>
                <w:szCs w:val="20"/>
              </w:rPr>
            </w:pPr>
            <w:r>
              <w:rPr>
                <w:color w:val="000000"/>
                <w:sz w:val="20"/>
                <w:szCs w:val="20"/>
              </w:rPr>
              <w:t>11</w:t>
            </w:r>
          </w:p>
        </w:tc>
        <w:tc>
          <w:tcPr>
            <w:tcW w:w="0" w:type="auto"/>
            <w:shd w:val="clear" w:color="auto" w:fill="auto"/>
            <w:vAlign w:val="center"/>
            <w:hideMark/>
          </w:tcPr>
          <w:p w14:paraId="4D362523"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313B82F6"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531BE9A3" w14:textId="77777777" w:rsidR="00FB14A5" w:rsidRDefault="00FB14A5" w:rsidP="00DE077E">
            <w:pPr>
              <w:spacing w:after="0"/>
              <w:jc w:val="center"/>
              <w:rPr>
                <w:color w:val="000000"/>
                <w:sz w:val="20"/>
                <w:szCs w:val="20"/>
                <w:lang w:eastAsia="zh-CN"/>
              </w:rPr>
            </w:pPr>
            <w:r>
              <w:rPr>
                <w:color w:val="000000"/>
                <w:sz w:val="20"/>
                <w:szCs w:val="20"/>
                <w:lang w:eastAsia="zh-CN"/>
              </w:rPr>
              <w:t>0.7</w:t>
            </w:r>
          </w:p>
        </w:tc>
        <w:tc>
          <w:tcPr>
            <w:tcW w:w="0" w:type="auto"/>
            <w:shd w:val="clear" w:color="auto" w:fill="auto"/>
            <w:vAlign w:val="center"/>
          </w:tcPr>
          <w:p w14:paraId="70DEFCFC"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r>
      <w:tr w:rsidR="00FB14A5" w:rsidRPr="004603FC" w14:paraId="00FB103B" w14:textId="77777777" w:rsidTr="003B341E">
        <w:trPr>
          <w:trHeight w:val="285"/>
          <w:jc w:val="center"/>
        </w:trPr>
        <w:tc>
          <w:tcPr>
            <w:tcW w:w="846" w:type="dxa"/>
            <w:shd w:val="clear" w:color="auto" w:fill="auto"/>
            <w:vAlign w:val="center"/>
          </w:tcPr>
          <w:p w14:paraId="47BDB528"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18</w:t>
            </w:r>
          </w:p>
        </w:tc>
        <w:tc>
          <w:tcPr>
            <w:tcW w:w="785" w:type="dxa"/>
            <w:shd w:val="clear" w:color="auto" w:fill="auto"/>
            <w:vAlign w:val="center"/>
            <w:hideMark/>
          </w:tcPr>
          <w:p w14:paraId="53DB95B3"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59256</w:t>
            </w:r>
          </w:p>
        </w:tc>
        <w:tc>
          <w:tcPr>
            <w:tcW w:w="0" w:type="auto"/>
            <w:shd w:val="clear" w:color="auto" w:fill="auto"/>
            <w:vAlign w:val="center"/>
            <w:hideMark/>
          </w:tcPr>
          <w:p w14:paraId="2A0AC986"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hideMark/>
          </w:tcPr>
          <w:p w14:paraId="7AE1D6D1"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11.3</w:t>
            </w:r>
          </w:p>
        </w:tc>
        <w:tc>
          <w:tcPr>
            <w:tcW w:w="0" w:type="auto"/>
            <w:shd w:val="clear" w:color="auto" w:fill="auto"/>
            <w:vAlign w:val="center"/>
          </w:tcPr>
          <w:p w14:paraId="44FB1885" w14:textId="77777777" w:rsidR="00FB14A5" w:rsidRDefault="00FB14A5" w:rsidP="00DE077E">
            <w:pPr>
              <w:spacing w:after="0"/>
              <w:jc w:val="center"/>
              <w:rPr>
                <w:color w:val="000000"/>
                <w:sz w:val="20"/>
                <w:szCs w:val="20"/>
              </w:rPr>
            </w:pPr>
            <w:r>
              <w:rPr>
                <w:color w:val="000000"/>
                <w:sz w:val="20"/>
                <w:szCs w:val="20"/>
              </w:rPr>
              <w:t>11.8</w:t>
            </w:r>
          </w:p>
        </w:tc>
        <w:tc>
          <w:tcPr>
            <w:tcW w:w="0" w:type="auto"/>
            <w:shd w:val="clear" w:color="auto" w:fill="auto"/>
            <w:vAlign w:val="center"/>
            <w:hideMark/>
          </w:tcPr>
          <w:p w14:paraId="6FE8853F"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464CC769"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0A8AD500" w14:textId="77777777" w:rsidR="00FB14A5" w:rsidRDefault="00FB14A5" w:rsidP="00DE077E">
            <w:pPr>
              <w:spacing w:after="0"/>
              <w:jc w:val="center"/>
              <w:rPr>
                <w:color w:val="000000"/>
                <w:sz w:val="20"/>
                <w:szCs w:val="20"/>
                <w:lang w:eastAsia="zh-CN"/>
              </w:rPr>
            </w:pPr>
            <w:r>
              <w:rPr>
                <w:color w:val="000000"/>
                <w:sz w:val="20"/>
                <w:szCs w:val="20"/>
                <w:lang w:eastAsia="zh-CN"/>
              </w:rPr>
              <w:t>0.5</w:t>
            </w:r>
          </w:p>
        </w:tc>
        <w:tc>
          <w:tcPr>
            <w:tcW w:w="0" w:type="auto"/>
            <w:shd w:val="clear" w:color="auto" w:fill="auto"/>
            <w:vAlign w:val="center"/>
          </w:tcPr>
          <w:p w14:paraId="0B1A09EA"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r>
      <w:tr w:rsidR="00FB14A5" w:rsidRPr="004603FC" w14:paraId="77A6867C" w14:textId="77777777" w:rsidTr="003B341E">
        <w:trPr>
          <w:trHeight w:val="285"/>
          <w:jc w:val="center"/>
        </w:trPr>
        <w:tc>
          <w:tcPr>
            <w:tcW w:w="846" w:type="dxa"/>
            <w:shd w:val="clear" w:color="auto" w:fill="auto"/>
            <w:vAlign w:val="center"/>
          </w:tcPr>
          <w:p w14:paraId="3AAA6014"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19</w:t>
            </w:r>
          </w:p>
        </w:tc>
        <w:tc>
          <w:tcPr>
            <w:tcW w:w="785" w:type="dxa"/>
            <w:shd w:val="clear" w:color="auto" w:fill="auto"/>
            <w:vAlign w:val="center"/>
            <w:hideMark/>
          </w:tcPr>
          <w:p w14:paraId="3534C565"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63776</w:t>
            </w:r>
          </w:p>
        </w:tc>
        <w:tc>
          <w:tcPr>
            <w:tcW w:w="0" w:type="auto"/>
            <w:shd w:val="clear" w:color="auto" w:fill="auto"/>
            <w:vAlign w:val="center"/>
            <w:hideMark/>
          </w:tcPr>
          <w:p w14:paraId="448588BC"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hideMark/>
          </w:tcPr>
          <w:p w14:paraId="51DB745B"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12.1</w:t>
            </w:r>
          </w:p>
        </w:tc>
        <w:tc>
          <w:tcPr>
            <w:tcW w:w="0" w:type="auto"/>
            <w:shd w:val="clear" w:color="auto" w:fill="auto"/>
            <w:vAlign w:val="center"/>
          </w:tcPr>
          <w:p w14:paraId="6B0B9BA6" w14:textId="77777777" w:rsidR="00FB14A5" w:rsidRDefault="00FB14A5" w:rsidP="00DE077E">
            <w:pPr>
              <w:spacing w:after="0"/>
              <w:jc w:val="center"/>
              <w:rPr>
                <w:color w:val="000000"/>
                <w:sz w:val="20"/>
                <w:szCs w:val="20"/>
              </w:rPr>
            </w:pPr>
            <w:r>
              <w:rPr>
                <w:color w:val="000000"/>
                <w:sz w:val="20"/>
                <w:szCs w:val="20"/>
              </w:rPr>
              <w:t>12.4</w:t>
            </w:r>
          </w:p>
        </w:tc>
        <w:tc>
          <w:tcPr>
            <w:tcW w:w="0" w:type="auto"/>
            <w:shd w:val="clear" w:color="auto" w:fill="auto"/>
            <w:vAlign w:val="center"/>
            <w:hideMark/>
          </w:tcPr>
          <w:p w14:paraId="375F3248"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5A18BB1D"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01CF21E7" w14:textId="77777777" w:rsidR="00FB14A5" w:rsidRDefault="00FB14A5" w:rsidP="00DE077E">
            <w:pPr>
              <w:spacing w:after="0"/>
              <w:jc w:val="center"/>
              <w:rPr>
                <w:color w:val="000000"/>
                <w:sz w:val="20"/>
                <w:szCs w:val="20"/>
                <w:lang w:eastAsia="zh-CN"/>
              </w:rPr>
            </w:pPr>
            <w:r>
              <w:rPr>
                <w:color w:val="000000"/>
                <w:sz w:val="20"/>
                <w:szCs w:val="20"/>
                <w:lang w:eastAsia="zh-CN"/>
              </w:rPr>
              <w:t>0.3</w:t>
            </w:r>
          </w:p>
        </w:tc>
        <w:tc>
          <w:tcPr>
            <w:tcW w:w="0" w:type="auto"/>
            <w:shd w:val="clear" w:color="auto" w:fill="auto"/>
            <w:vAlign w:val="center"/>
          </w:tcPr>
          <w:p w14:paraId="025450A5"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r>
      <w:tr w:rsidR="00FB14A5" w:rsidRPr="004603FC" w14:paraId="37473826" w14:textId="77777777" w:rsidTr="003B341E">
        <w:trPr>
          <w:trHeight w:val="285"/>
          <w:jc w:val="center"/>
        </w:trPr>
        <w:tc>
          <w:tcPr>
            <w:tcW w:w="846" w:type="dxa"/>
            <w:shd w:val="clear" w:color="auto" w:fill="auto"/>
            <w:vAlign w:val="center"/>
          </w:tcPr>
          <w:p w14:paraId="4A822AE4"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20</w:t>
            </w:r>
          </w:p>
        </w:tc>
        <w:tc>
          <w:tcPr>
            <w:tcW w:w="785" w:type="dxa"/>
            <w:shd w:val="clear" w:color="auto" w:fill="auto"/>
            <w:vAlign w:val="center"/>
            <w:hideMark/>
          </w:tcPr>
          <w:p w14:paraId="7EB45C18"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68808</w:t>
            </w:r>
          </w:p>
        </w:tc>
        <w:tc>
          <w:tcPr>
            <w:tcW w:w="0" w:type="auto"/>
            <w:shd w:val="clear" w:color="auto" w:fill="auto"/>
            <w:vAlign w:val="center"/>
            <w:hideMark/>
          </w:tcPr>
          <w:p w14:paraId="683DFACE"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hideMark/>
          </w:tcPr>
          <w:p w14:paraId="2CCB94DE"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13.2</w:t>
            </w:r>
          </w:p>
        </w:tc>
        <w:tc>
          <w:tcPr>
            <w:tcW w:w="0" w:type="auto"/>
            <w:shd w:val="clear" w:color="auto" w:fill="auto"/>
            <w:vAlign w:val="center"/>
          </w:tcPr>
          <w:p w14:paraId="191ACEEF" w14:textId="77777777" w:rsidR="00FB14A5" w:rsidRDefault="00FB14A5" w:rsidP="00DE077E">
            <w:pPr>
              <w:spacing w:after="0"/>
              <w:jc w:val="center"/>
              <w:rPr>
                <w:color w:val="000000"/>
                <w:sz w:val="20"/>
                <w:szCs w:val="20"/>
              </w:rPr>
            </w:pPr>
            <w:r>
              <w:rPr>
                <w:color w:val="000000"/>
                <w:sz w:val="20"/>
                <w:szCs w:val="20"/>
              </w:rPr>
              <w:t>13.3</w:t>
            </w:r>
          </w:p>
        </w:tc>
        <w:tc>
          <w:tcPr>
            <w:tcW w:w="0" w:type="auto"/>
            <w:shd w:val="clear" w:color="auto" w:fill="auto"/>
            <w:vAlign w:val="center"/>
            <w:hideMark/>
          </w:tcPr>
          <w:p w14:paraId="348168D6"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639FB48E"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00DE8B20" w14:textId="77777777" w:rsidR="00FB14A5" w:rsidRDefault="00FB14A5" w:rsidP="00DE077E">
            <w:pPr>
              <w:spacing w:after="0"/>
              <w:jc w:val="center"/>
              <w:rPr>
                <w:color w:val="000000"/>
                <w:sz w:val="20"/>
                <w:szCs w:val="20"/>
                <w:lang w:eastAsia="zh-CN"/>
              </w:rPr>
            </w:pPr>
            <w:r>
              <w:rPr>
                <w:color w:val="000000"/>
                <w:sz w:val="20"/>
                <w:szCs w:val="20"/>
                <w:lang w:eastAsia="zh-CN"/>
              </w:rPr>
              <w:t>0.1</w:t>
            </w:r>
          </w:p>
        </w:tc>
        <w:tc>
          <w:tcPr>
            <w:tcW w:w="0" w:type="auto"/>
            <w:shd w:val="clear" w:color="auto" w:fill="auto"/>
            <w:vAlign w:val="center"/>
          </w:tcPr>
          <w:p w14:paraId="748BEE70"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r>
      <w:tr w:rsidR="00FB14A5" w:rsidRPr="004603FC" w14:paraId="660DA583" w14:textId="77777777" w:rsidTr="003B341E">
        <w:trPr>
          <w:trHeight w:val="285"/>
          <w:jc w:val="center"/>
        </w:trPr>
        <w:tc>
          <w:tcPr>
            <w:tcW w:w="846" w:type="dxa"/>
            <w:shd w:val="clear" w:color="auto" w:fill="auto"/>
            <w:vAlign w:val="center"/>
          </w:tcPr>
          <w:p w14:paraId="4241D9C1"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21</w:t>
            </w:r>
          </w:p>
        </w:tc>
        <w:tc>
          <w:tcPr>
            <w:tcW w:w="785" w:type="dxa"/>
            <w:shd w:val="clear" w:color="auto" w:fill="auto"/>
            <w:vAlign w:val="center"/>
            <w:hideMark/>
          </w:tcPr>
          <w:p w14:paraId="734B93AE"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76208</w:t>
            </w:r>
          </w:p>
        </w:tc>
        <w:tc>
          <w:tcPr>
            <w:tcW w:w="0" w:type="auto"/>
            <w:shd w:val="clear" w:color="auto" w:fill="auto"/>
            <w:vAlign w:val="center"/>
            <w:hideMark/>
          </w:tcPr>
          <w:p w14:paraId="356D80DC"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hideMark/>
          </w:tcPr>
          <w:p w14:paraId="44F53B22"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15.3</w:t>
            </w:r>
          </w:p>
        </w:tc>
        <w:tc>
          <w:tcPr>
            <w:tcW w:w="0" w:type="auto"/>
            <w:shd w:val="clear" w:color="auto" w:fill="auto"/>
            <w:vAlign w:val="center"/>
          </w:tcPr>
          <w:p w14:paraId="0EEA5E92" w14:textId="77777777" w:rsidR="00FB14A5" w:rsidRDefault="00FB14A5" w:rsidP="00DE077E">
            <w:pPr>
              <w:spacing w:after="0"/>
              <w:jc w:val="center"/>
              <w:rPr>
                <w:color w:val="000000"/>
                <w:sz w:val="20"/>
                <w:szCs w:val="20"/>
              </w:rPr>
            </w:pPr>
            <w:r>
              <w:rPr>
                <w:color w:val="000000"/>
                <w:sz w:val="20"/>
                <w:szCs w:val="20"/>
              </w:rPr>
              <w:t>14.6</w:t>
            </w:r>
          </w:p>
        </w:tc>
        <w:tc>
          <w:tcPr>
            <w:tcW w:w="0" w:type="auto"/>
            <w:shd w:val="clear" w:color="auto" w:fill="auto"/>
            <w:vAlign w:val="center"/>
            <w:hideMark/>
          </w:tcPr>
          <w:p w14:paraId="503ACB00"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7A8A8F2C"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30A37276" w14:textId="77777777" w:rsidR="00FB14A5" w:rsidRDefault="00FB14A5" w:rsidP="00DE077E">
            <w:pPr>
              <w:spacing w:after="0"/>
              <w:jc w:val="center"/>
              <w:rPr>
                <w:color w:val="000000"/>
                <w:sz w:val="20"/>
                <w:szCs w:val="20"/>
                <w:lang w:eastAsia="zh-CN"/>
              </w:rPr>
            </w:pPr>
            <w:r>
              <w:rPr>
                <w:color w:val="000000"/>
                <w:sz w:val="20"/>
                <w:szCs w:val="20"/>
                <w:lang w:eastAsia="zh-CN"/>
              </w:rPr>
              <w:t>-0.7</w:t>
            </w:r>
          </w:p>
        </w:tc>
        <w:tc>
          <w:tcPr>
            <w:tcW w:w="0" w:type="auto"/>
            <w:shd w:val="clear" w:color="auto" w:fill="auto"/>
            <w:vAlign w:val="center"/>
          </w:tcPr>
          <w:p w14:paraId="096AECDE"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r>
      <w:tr w:rsidR="00FB14A5" w:rsidRPr="004603FC" w14:paraId="37C37701" w14:textId="77777777" w:rsidTr="003B341E">
        <w:trPr>
          <w:trHeight w:val="285"/>
          <w:jc w:val="center"/>
        </w:trPr>
        <w:tc>
          <w:tcPr>
            <w:tcW w:w="846" w:type="dxa"/>
            <w:shd w:val="clear" w:color="auto" w:fill="auto"/>
            <w:vAlign w:val="center"/>
          </w:tcPr>
          <w:p w14:paraId="34937A84"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22</w:t>
            </w:r>
          </w:p>
        </w:tc>
        <w:tc>
          <w:tcPr>
            <w:tcW w:w="785" w:type="dxa"/>
            <w:shd w:val="clear" w:color="auto" w:fill="auto"/>
            <w:vAlign w:val="center"/>
            <w:hideMark/>
          </w:tcPr>
          <w:p w14:paraId="18CFF152"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81176</w:t>
            </w:r>
          </w:p>
        </w:tc>
        <w:tc>
          <w:tcPr>
            <w:tcW w:w="0" w:type="auto"/>
            <w:shd w:val="clear" w:color="auto" w:fill="auto"/>
            <w:vAlign w:val="center"/>
            <w:hideMark/>
          </w:tcPr>
          <w:p w14:paraId="7C69A8AF"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hideMark/>
          </w:tcPr>
          <w:p w14:paraId="7C792FDE"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17.5</w:t>
            </w:r>
          </w:p>
        </w:tc>
        <w:tc>
          <w:tcPr>
            <w:tcW w:w="0" w:type="auto"/>
            <w:shd w:val="clear" w:color="auto" w:fill="auto"/>
            <w:vAlign w:val="center"/>
          </w:tcPr>
          <w:p w14:paraId="502E3FDF" w14:textId="77777777" w:rsidR="00FB14A5" w:rsidRDefault="00FB14A5" w:rsidP="00DE077E">
            <w:pPr>
              <w:spacing w:after="0"/>
              <w:jc w:val="center"/>
              <w:rPr>
                <w:color w:val="000000"/>
                <w:sz w:val="20"/>
                <w:szCs w:val="20"/>
              </w:rPr>
            </w:pPr>
            <w:r>
              <w:rPr>
                <w:color w:val="000000"/>
                <w:sz w:val="20"/>
                <w:szCs w:val="20"/>
              </w:rPr>
              <w:t>15.4</w:t>
            </w:r>
          </w:p>
        </w:tc>
        <w:tc>
          <w:tcPr>
            <w:tcW w:w="0" w:type="auto"/>
            <w:shd w:val="clear" w:color="auto" w:fill="auto"/>
            <w:vAlign w:val="center"/>
            <w:hideMark/>
          </w:tcPr>
          <w:p w14:paraId="19554154"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76B7FBE5"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0B476BDE" w14:textId="77777777" w:rsidR="00FB14A5" w:rsidRDefault="00FB14A5" w:rsidP="00DE077E">
            <w:pPr>
              <w:spacing w:after="0"/>
              <w:jc w:val="center"/>
              <w:rPr>
                <w:color w:val="000000"/>
                <w:sz w:val="20"/>
                <w:szCs w:val="20"/>
                <w:lang w:eastAsia="zh-CN"/>
              </w:rPr>
            </w:pPr>
            <w:r>
              <w:rPr>
                <w:color w:val="000000"/>
                <w:sz w:val="20"/>
                <w:szCs w:val="20"/>
                <w:lang w:eastAsia="zh-CN"/>
              </w:rPr>
              <w:t>-2.1</w:t>
            </w:r>
          </w:p>
        </w:tc>
        <w:tc>
          <w:tcPr>
            <w:tcW w:w="0" w:type="auto"/>
            <w:shd w:val="clear" w:color="auto" w:fill="auto"/>
            <w:vAlign w:val="center"/>
          </w:tcPr>
          <w:p w14:paraId="4E01D7DF"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r>
      <w:tr w:rsidR="00FB14A5" w:rsidRPr="004603FC" w14:paraId="2E72620A" w14:textId="77777777" w:rsidTr="003B341E">
        <w:trPr>
          <w:trHeight w:val="285"/>
          <w:jc w:val="center"/>
        </w:trPr>
        <w:tc>
          <w:tcPr>
            <w:tcW w:w="846" w:type="dxa"/>
            <w:shd w:val="clear" w:color="auto" w:fill="auto"/>
            <w:vAlign w:val="center"/>
          </w:tcPr>
          <w:p w14:paraId="60B937E7" w14:textId="77777777" w:rsidR="00FB14A5" w:rsidRPr="004603FC" w:rsidRDefault="00FB14A5" w:rsidP="00DE077E">
            <w:pPr>
              <w:autoSpaceDE/>
              <w:autoSpaceDN/>
              <w:adjustRightInd/>
              <w:snapToGrid/>
              <w:spacing w:after="0"/>
              <w:jc w:val="center"/>
              <w:rPr>
                <w:b/>
                <w:bCs/>
                <w:color w:val="000000"/>
                <w:sz w:val="20"/>
                <w:szCs w:val="20"/>
                <w:lang w:eastAsia="zh-CN"/>
              </w:rPr>
            </w:pPr>
            <w:r>
              <w:rPr>
                <w:rFonts w:hint="eastAsia"/>
                <w:b/>
                <w:bCs/>
                <w:color w:val="000000"/>
                <w:sz w:val="20"/>
                <w:szCs w:val="20"/>
                <w:lang w:eastAsia="zh-CN"/>
              </w:rPr>
              <w:t>2</w:t>
            </w:r>
            <w:r>
              <w:rPr>
                <w:b/>
                <w:bCs/>
                <w:color w:val="000000"/>
                <w:sz w:val="20"/>
                <w:szCs w:val="20"/>
                <w:lang w:eastAsia="zh-CN"/>
              </w:rPr>
              <w:t>4</w:t>
            </w:r>
          </w:p>
        </w:tc>
        <w:tc>
          <w:tcPr>
            <w:tcW w:w="785" w:type="dxa"/>
            <w:shd w:val="clear" w:color="auto" w:fill="auto"/>
            <w:vAlign w:val="center"/>
          </w:tcPr>
          <w:p w14:paraId="3CA29141" w14:textId="77777777" w:rsidR="00FB14A5" w:rsidRPr="004603FC" w:rsidRDefault="00FB14A5" w:rsidP="00DE077E">
            <w:pPr>
              <w:autoSpaceDE/>
              <w:autoSpaceDN/>
              <w:adjustRightInd/>
              <w:snapToGrid/>
              <w:spacing w:after="0"/>
              <w:jc w:val="center"/>
              <w:rPr>
                <w:b/>
                <w:bCs/>
                <w:color w:val="000000"/>
                <w:sz w:val="20"/>
                <w:szCs w:val="20"/>
                <w:lang w:eastAsia="zh-CN"/>
              </w:rPr>
            </w:pPr>
            <w:r>
              <w:rPr>
                <w:rFonts w:hint="eastAsia"/>
                <w:b/>
                <w:bCs/>
                <w:color w:val="000000"/>
                <w:sz w:val="20"/>
                <w:szCs w:val="20"/>
                <w:lang w:eastAsia="zh-CN"/>
              </w:rPr>
              <w:t>9</w:t>
            </w:r>
            <w:r>
              <w:rPr>
                <w:b/>
                <w:bCs/>
                <w:color w:val="000000"/>
                <w:sz w:val="20"/>
                <w:szCs w:val="20"/>
                <w:lang w:eastAsia="zh-CN"/>
              </w:rPr>
              <w:t>0816</w:t>
            </w:r>
          </w:p>
        </w:tc>
        <w:tc>
          <w:tcPr>
            <w:tcW w:w="0" w:type="auto"/>
            <w:shd w:val="clear" w:color="auto" w:fill="auto"/>
            <w:vAlign w:val="center"/>
          </w:tcPr>
          <w:p w14:paraId="43AB3983"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1ACA3AB2"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5B3A8BEA" w14:textId="77777777" w:rsidR="00FB14A5" w:rsidRDefault="00FB14A5" w:rsidP="00DE077E">
            <w:pPr>
              <w:spacing w:after="0"/>
              <w:jc w:val="center"/>
              <w:rPr>
                <w:color w:val="000000"/>
                <w:sz w:val="20"/>
                <w:szCs w:val="20"/>
                <w:lang w:eastAsia="zh-CN"/>
              </w:rPr>
            </w:pPr>
            <w:r>
              <w:rPr>
                <w:rFonts w:hint="eastAsia"/>
                <w:color w:val="000000"/>
                <w:sz w:val="20"/>
                <w:szCs w:val="20"/>
                <w:lang w:eastAsia="zh-CN"/>
              </w:rPr>
              <w:t>1</w:t>
            </w:r>
            <w:r>
              <w:rPr>
                <w:color w:val="000000"/>
                <w:sz w:val="20"/>
                <w:szCs w:val="20"/>
                <w:lang w:eastAsia="zh-CN"/>
              </w:rPr>
              <w:t>7.0</w:t>
            </w:r>
          </w:p>
        </w:tc>
        <w:tc>
          <w:tcPr>
            <w:tcW w:w="0" w:type="auto"/>
            <w:shd w:val="clear" w:color="auto" w:fill="auto"/>
            <w:vAlign w:val="center"/>
          </w:tcPr>
          <w:p w14:paraId="70167442" w14:textId="77777777" w:rsidR="00FB14A5" w:rsidRPr="004603FC" w:rsidRDefault="00FB14A5" w:rsidP="00DE077E">
            <w:pPr>
              <w:autoSpaceDE/>
              <w:autoSpaceDN/>
              <w:adjustRightInd/>
              <w:snapToGrid/>
              <w:spacing w:after="0"/>
              <w:jc w:val="center"/>
              <w:rPr>
                <w:color w:val="000000"/>
                <w:sz w:val="20"/>
                <w:szCs w:val="20"/>
                <w:lang w:eastAsia="zh-CN"/>
              </w:rPr>
            </w:pPr>
            <w:r>
              <w:rPr>
                <w:rFonts w:hint="eastAsia"/>
                <w:color w:val="000000"/>
                <w:sz w:val="20"/>
                <w:szCs w:val="20"/>
                <w:lang w:eastAsia="zh-CN"/>
              </w:rPr>
              <w:t>1</w:t>
            </w:r>
            <w:r>
              <w:rPr>
                <w:color w:val="000000"/>
                <w:sz w:val="20"/>
                <w:szCs w:val="20"/>
                <w:lang w:eastAsia="zh-CN"/>
              </w:rPr>
              <w:t>7.8</w:t>
            </w:r>
          </w:p>
        </w:tc>
        <w:tc>
          <w:tcPr>
            <w:tcW w:w="0" w:type="auto"/>
            <w:shd w:val="clear" w:color="auto" w:fill="auto"/>
            <w:vAlign w:val="center"/>
          </w:tcPr>
          <w:p w14:paraId="28770988"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79B55C20"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3D9C40E5" w14:textId="77777777" w:rsidR="00FB14A5" w:rsidRPr="00D85016" w:rsidRDefault="00FB14A5" w:rsidP="00DE077E">
            <w:pPr>
              <w:spacing w:after="0"/>
              <w:jc w:val="center"/>
              <w:rPr>
                <w:color w:val="000000"/>
                <w:sz w:val="20"/>
                <w:szCs w:val="20"/>
                <w:lang w:eastAsia="zh-CN"/>
              </w:rPr>
            </w:pPr>
            <w:r>
              <w:rPr>
                <w:rFonts w:hint="eastAsia"/>
                <w:color w:val="000000"/>
                <w:sz w:val="20"/>
                <w:szCs w:val="20"/>
                <w:lang w:eastAsia="zh-CN"/>
              </w:rPr>
              <w:t>0</w:t>
            </w:r>
            <w:r>
              <w:rPr>
                <w:color w:val="000000"/>
                <w:sz w:val="20"/>
                <w:szCs w:val="20"/>
                <w:lang w:eastAsia="zh-CN"/>
              </w:rPr>
              <w:t>.8</w:t>
            </w:r>
          </w:p>
        </w:tc>
      </w:tr>
      <w:tr w:rsidR="00FB14A5" w:rsidRPr="004603FC" w14:paraId="232E2732" w14:textId="77777777" w:rsidTr="003B341E">
        <w:trPr>
          <w:trHeight w:val="285"/>
          <w:jc w:val="center"/>
        </w:trPr>
        <w:tc>
          <w:tcPr>
            <w:tcW w:w="846" w:type="dxa"/>
            <w:shd w:val="clear" w:color="auto" w:fill="auto"/>
            <w:vAlign w:val="center"/>
          </w:tcPr>
          <w:p w14:paraId="7527F318" w14:textId="77777777" w:rsidR="00FB14A5" w:rsidRPr="004603FC" w:rsidRDefault="00FB14A5" w:rsidP="00DE077E">
            <w:pPr>
              <w:autoSpaceDE/>
              <w:autoSpaceDN/>
              <w:adjustRightInd/>
              <w:snapToGrid/>
              <w:spacing w:after="0"/>
              <w:jc w:val="center"/>
              <w:rPr>
                <w:b/>
                <w:bCs/>
                <w:color w:val="000000"/>
                <w:sz w:val="20"/>
                <w:szCs w:val="20"/>
                <w:lang w:eastAsia="zh-CN"/>
              </w:rPr>
            </w:pPr>
            <w:r>
              <w:rPr>
                <w:rFonts w:hint="eastAsia"/>
                <w:b/>
                <w:bCs/>
                <w:color w:val="000000"/>
                <w:sz w:val="20"/>
                <w:szCs w:val="20"/>
                <w:lang w:eastAsia="zh-CN"/>
              </w:rPr>
              <w:t>2</w:t>
            </w:r>
            <w:r>
              <w:rPr>
                <w:b/>
                <w:bCs/>
                <w:color w:val="000000"/>
                <w:sz w:val="20"/>
                <w:szCs w:val="20"/>
                <w:lang w:eastAsia="zh-CN"/>
              </w:rPr>
              <w:t>5</w:t>
            </w:r>
          </w:p>
        </w:tc>
        <w:tc>
          <w:tcPr>
            <w:tcW w:w="785" w:type="dxa"/>
            <w:shd w:val="clear" w:color="auto" w:fill="auto"/>
            <w:vAlign w:val="center"/>
          </w:tcPr>
          <w:p w14:paraId="18A5DB47" w14:textId="77777777" w:rsidR="00FB14A5" w:rsidRPr="004603FC" w:rsidRDefault="00FB14A5" w:rsidP="00DE077E">
            <w:pPr>
              <w:autoSpaceDE/>
              <w:autoSpaceDN/>
              <w:adjustRightInd/>
              <w:snapToGrid/>
              <w:spacing w:after="0"/>
              <w:jc w:val="center"/>
              <w:rPr>
                <w:b/>
                <w:bCs/>
                <w:color w:val="000000"/>
                <w:sz w:val="20"/>
                <w:szCs w:val="20"/>
                <w:lang w:eastAsia="zh-CN"/>
              </w:rPr>
            </w:pPr>
            <w:r>
              <w:rPr>
                <w:rFonts w:hint="eastAsia"/>
                <w:b/>
                <w:bCs/>
                <w:color w:val="000000"/>
                <w:sz w:val="20"/>
                <w:szCs w:val="20"/>
                <w:lang w:eastAsia="zh-CN"/>
              </w:rPr>
              <w:t>9</w:t>
            </w:r>
            <w:r>
              <w:rPr>
                <w:b/>
                <w:bCs/>
                <w:color w:val="000000"/>
                <w:sz w:val="20"/>
                <w:szCs w:val="20"/>
                <w:lang w:eastAsia="zh-CN"/>
              </w:rPr>
              <w:t>3800</w:t>
            </w:r>
          </w:p>
        </w:tc>
        <w:tc>
          <w:tcPr>
            <w:tcW w:w="0" w:type="auto"/>
            <w:shd w:val="clear" w:color="auto" w:fill="auto"/>
            <w:vAlign w:val="center"/>
          </w:tcPr>
          <w:p w14:paraId="2DD9FA80"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1E6BD3D3"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29A9F888" w14:textId="77777777" w:rsidR="00FB14A5" w:rsidRDefault="00FB14A5" w:rsidP="00DE077E">
            <w:pPr>
              <w:spacing w:after="0"/>
              <w:jc w:val="center"/>
              <w:rPr>
                <w:color w:val="000000"/>
                <w:sz w:val="20"/>
                <w:szCs w:val="20"/>
                <w:lang w:eastAsia="zh-CN"/>
              </w:rPr>
            </w:pPr>
            <w:r>
              <w:rPr>
                <w:rFonts w:hint="eastAsia"/>
                <w:color w:val="000000"/>
                <w:sz w:val="20"/>
                <w:szCs w:val="20"/>
                <w:lang w:eastAsia="zh-CN"/>
              </w:rPr>
              <w:t>1</w:t>
            </w:r>
            <w:r>
              <w:rPr>
                <w:color w:val="000000"/>
                <w:sz w:val="20"/>
                <w:szCs w:val="20"/>
                <w:lang w:eastAsia="zh-CN"/>
              </w:rPr>
              <w:t>7.6</w:t>
            </w:r>
          </w:p>
        </w:tc>
        <w:tc>
          <w:tcPr>
            <w:tcW w:w="0" w:type="auto"/>
            <w:shd w:val="clear" w:color="auto" w:fill="auto"/>
            <w:vAlign w:val="center"/>
          </w:tcPr>
          <w:p w14:paraId="78B039B1" w14:textId="77777777" w:rsidR="00FB14A5" w:rsidRPr="004603FC" w:rsidRDefault="00FB14A5" w:rsidP="00DE077E">
            <w:pPr>
              <w:autoSpaceDE/>
              <w:autoSpaceDN/>
              <w:adjustRightInd/>
              <w:snapToGrid/>
              <w:spacing w:after="0"/>
              <w:jc w:val="center"/>
              <w:rPr>
                <w:color w:val="000000"/>
                <w:sz w:val="20"/>
                <w:szCs w:val="20"/>
                <w:lang w:eastAsia="zh-CN"/>
              </w:rPr>
            </w:pPr>
            <w:r>
              <w:rPr>
                <w:rFonts w:hint="eastAsia"/>
                <w:color w:val="000000"/>
                <w:sz w:val="20"/>
                <w:szCs w:val="20"/>
                <w:lang w:eastAsia="zh-CN"/>
              </w:rPr>
              <w:t>1</w:t>
            </w:r>
            <w:r>
              <w:rPr>
                <w:color w:val="000000"/>
                <w:sz w:val="20"/>
                <w:szCs w:val="20"/>
                <w:lang w:eastAsia="zh-CN"/>
              </w:rPr>
              <w:t>8.4</w:t>
            </w:r>
          </w:p>
        </w:tc>
        <w:tc>
          <w:tcPr>
            <w:tcW w:w="0" w:type="auto"/>
            <w:shd w:val="clear" w:color="auto" w:fill="auto"/>
            <w:vAlign w:val="center"/>
          </w:tcPr>
          <w:p w14:paraId="1BA235A9"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38F15FB3" w14:textId="77777777" w:rsidR="00FB14A5" w:rsidRPr="004603FC" w:rsidRDefault="00FB14A5" w:rsidP="00DE077E">
            <w:pPr>
              <w:autoSpaceDE/>
              <w:autoSpaceDN/>
              <w:adjustRightInd/>
              <w:snapToGrid/>
              <w:spacing w:after="0"/>
              <w:jc w:val="center"/>
              <w:rPr>
                <w:color w:val="000000"/>
                <w:sz w:val="20"/>
                <w:szCs w:val="20"/>
                <w:lang w:eastAsia="zh-CN"/>
              </w:rPr>
            </w:pPr>
            <w:r w:rsidRPr="004603FC">
              <w:rPr>
                <w:color w:val="000000"/>
                <w:sz w:val="20"/>
                <w:szCs w:val="20"/>
                <w:lang w:eastAsia="zh-CN"/>
              </w:rPr>
              <w:t>\</w:t>
            </w:r>
          </w:p>
        </w:tc>
        <w:tc>
          <w:tcPr>
            <w:tcW w:w="0" w:type="auto"/>
            <w:shd w:val="clear" w:color="auto" w:fill="auto"/>
            <w:vAlign w:val="center"/>
          </w:tcPr>
          <w:p w14:paraId="1EF11E8F" w14:textId="77777777" w:rsidR="00FB14A5" w:rsidRPr="00D85016" w:rsidRDefault="00FB14A5" w:rsidP="00DE077E">
            <w:pPr>
              <w:spacing w:after="0"/>
              <w:jc w:val="center"/>
              <w:rPr>
                <w:color w:val="000000"/>
                <w:sz w:val="20"/>
                <w:szCs w:val="20"/>
                <w:lang w:eastAsia="zh-CN"/>
              </w:rPr>
            </w:pPr>
            <w:r>
              <w:rPr>
                <w:rFonts w:hint="eastAsia"/>
                <w:color w:val="000000"/>
                <w:sz w:val="20"/>
                <w:szCs w:val="20"/>
                <w:lang w:eastAsia="zh-CN"/>
              </w:rPr>
              <w:t>0</w:t>
            </w:r>
            <w:r>
              <w:rPr>
                <w:color w:val="000000"/>
                <w:sz w:val="20"/>
                <w:szCs w:val="20"/>
                <w:lang w:eastAsia="zh-CN"/>
              </w:rPr>
              <w:t>.8</w:t>
            </w:r>
          </w:p>
        </w:tc>
      </w:tr>
    </w:tbl>
    <w:p w14:paraId="255E9042" w14:textId="77777777" w:rsidR="00FE09EA" w:rsidRPr="00D85837" w:rsidRDefault="00FE09EA" w:rsidP="00D71144">
      <w:pPr>
        <w:rPr>
          <w:rFonts w:eastAsia="Arial Unicode MS"/>
          <w:lang w:eastAsia="zh-CN"/>
        </w:rPr>
      </w:pPr>
    </w:p>
    <w:p w14:paraId="37D100C8" w14:textId="442DAA6D" w:rsidR="00FE09EA" w:rsidRDefault="000A677C" w:rsidP="00D71144">
      <w:pPr>
        <w:rPr>
          <w:rFonts w:eastAsia="Arial Unicode MS"/>
          <w:lang w:eastAsia="zh-CN"/>
        </w:rPr>
      </w:pPr>
      <w:r>
        <w:rPr>
          <w:rFonts w:eastAsia="Arial Unicode MS"/>
          <w:lang w:eastAsia="zh-CN"/>
        </w:rPr>
        <w:t>The modulation order</w:t>
      </w:r>
      <w:r w:rsidR="009C7528">
        <w:rPr>
          <w:rFonts w:eastAsia="Arial Unicode MS"/>
          <w:lang w:eastAsia="zh-CN"/>
        </w:rPr>
        <w:t xml:space="preserve"> that req</w:t>
      </w:r>
      <w:r w:rsidR="003E6C02">
        <w:rPr>
          <w:rFonts w:eastAsia="Arial Unicode MS"/>
          <w:lang w:eastAsia="zh-CN"/>
        </w:rPr>
        <w:t>ui</w:t>
      </w:r>
      <w:r w:rsidR="009C7528">
        <w:rPr>
          <w:rFonts w:eastAsia="Arial Unicode MS"/>
          <w:lang w:eastAsia="zh-CN"/>
        </w:rPr>
        <w:t>res less SNR</w:t>
      </w:r>
      <w:r w:rsidR="0012403A">
        <w:rPr>
          <w:rFonts w:eastAsia="Arial Unicode MS"/>
          <w:lang w:eastAsia="zh-CN"/>
        </w:rPr>
        <w:t xml:space="preserve"> for each of TBS indices</w:t>
      </w:r>
      <w:r>
        <w:rPr>
          <w:rFonts w:eastAsia="Arial Unicode MS"/>
          <w:lang w:eastAsia="zh-CN"/>
        </w:rPr>
        <w:t xml:space="preserve"> </w:t>
      </w:r>
      <w:r w:rsidR="00D30D2A">
        <w:rPr>
          <w:rFonts w:eastAsia="Arial Unicode MS"/>
          <w:lang w:eastAsia="zh-CN"/>
        </w:rPr>
        <w:t xml:space="preserve">based on the evaluation results in </w:t>
      </w:r>
      <w:r w:rsidR="00D30D2A">
        <w:rPr>
          <w:rFonts w:eastAsia="Arial Unicode MS"/>
          <w:lang w:eastAsia="zh-CN"/>
        </w:rPr>
        <w:fldChar w:fldCharType="begin"/>
      </w:r>
      <w:r w:rsidR="00D30D2A">
        <w:rPr>
          <w:rFonts w:eastAsia="Arial Unicode MS"/>
          <w:lang w:eastAsia="zh-CN"/>
        </w:rPr>
        <w:instrText xml:space="preserve"> REF _Ref23166329 \h </w:instrText>
      </w:r>
      <w:r w:rsidR="00D30D2A">
        <w:rPr>
          <w:rFonts w:eastAsia="Arial Unicode MS"/>
          <w:lang w:eastAsia="zh-CN"/>
        </w:rPr>
      </w:r>
      <w:r w:rsidR="00D30D2A">
        <w:rPr>
          <w:rFonts w:eastAsia="Arial Unicode MS"/>
          <w:lang w:eastAsia="zh-CN"/>
        </w:rPr>
        <w:fldChar w:fldCharType="separate"/>
      </w:r>
      <w:r w:rsidR="00D85837">
        <w:t xml:space="preserve">Table </w:t>
      </w:r>
      <w:r w:rsidR="00D85837">
        <w:rPr>
          <w:noProof/>
        </w:rPr>
        <w:t>2</w:t>
      </w:r>
      <w:r w:rsidR="00D30D2A">
        <w:rPr>
          <w:rFonts w:eastAsia="Arial Unicode MS"/>
          <w:lang w:eastAsia="zh-CN"/>
        </w:rPr>
        <w:fldChar w:fldCharType="end"/>
      </w:r>
      <w:r w:rsidR="00D30D2A">
        <w:rPr>
          <w:rFonts w:eastAsia="Arial Unicode MS"/>
          <w:lang w:eastAsia="zh-CN"/>
        </w:rPr>
        <w:t xml:space="preserve"> </w:t>
      </w:r>
      <w:r w:rsidR="00871126">
        <w:rPr>
          <w:rFonts w:eastAsia="Arial Unicode MS"/>
          <w:lang w:eastAsia="zh-CN"/>
        </w:rPr>
        <w:t xml:space="preserve">are summarized in </w:t>
      </w:r>
      <w:r w:rsidR="00871126">
        <w:rPr>
          <w:rFonts w:eastAsia="Arial Unicode MS"/>
          <w:lang w:eastAsia="zh-CN"/>
        </w:rPr>
        <w:fldChar w:fldCharType="begin"/>
      </w:r>
      <w:r w:rsidR="00871126">
        <w:rPr>
          <w:rFonts w:eastAsia="Arial Unicode MS"/>
          <w:lang w:eastAsia="zh-CN"/>
        </w:rPr>
        <w:instrText xml:space="preserve"> REF _Ref23166992 \h </w:instrText>
      </w:r>
      <w:r w:rsidR="00871126">
        <w:rPr>
          <w:rFonts w:eastAsia="Arial Unicode MS"/>
          <w:lang w:eastAsia="zh-CN"/>
        </w:rPr>
      </w:r>
      <w:r w:rsidR="00871126">
        <w:rPr>
          <w:rFonts w:eastAsia="Arial Unicode MS"/>
          <w:lang w:eastAsia="zh-CN"/>
        </w:rPr>
        <w:fldChar w:fldCharType="separate"/>
      </w:r>
      <w:r w:rsidR="00871126">
        <w:t xml:space="preserve">Table </w:t>
      </w:r>
      <w:r w:rsidR="00871126">
        <w:rPr>
          <w:noProof/>
        </w:rPr>
        <w:t>3</w:t>
      </w:r>
      <w:r w:rsidR="00871126">
        <w:rPr>
          <w:rFonts w:eastAsia="Arial Unicode MS"/>
          <w:lang w:eastAsia="zh-CN"/>
        </w:rPr>
        <w:fldChar w:fldCharType="end"/>
      </w:r>
      <w:r w:rsidR="00871126">
        <w:rPr>
          <w:rFonts w:eastAsia="Arial Unicode MS"/>
          <w:lang w:eastAsia="zh-CN"/>
        </w:rPr>
        <w:t xml:space="preserve"> as well as the </w:t>
      </w:r>
      <w:r w:rsidR="00D30D2A">
        <w:rPr>
          <w:rFonts w:eastAsia="Arial Unicode MS"/>
          <w:lang w:eastAsia="zh-CN"/>
        </w:rPr>
        <w:t xml:space="preserve">legacy modulation order </w:t>
      </w:r>
      <w:r w:rsidR="002D3251">
        <w:rPr>
          <w:rFonts w:eastAsia="Arial Unicode MS"/>
          <w:lang w:eastAsia="zh-CN"/>
        </w:rPr>
        <w:t xml:space="preserve">in TS 36.213 </w:t>
      </w:r>
      <w:r w:rsidR="00A653A3">
        <w:rPr>
          <w:rFonts w:eastAsia="Arial Unicode MS"/>
          <w:lang w:eastAsia="zh-CN"/>
        </w:rPr>
        <w:t>for the maximum modulation of 64QAM and 256QAM</w:t>
      </w:r>
      <w:r w:rsidR="0093671B">
        <w:rPr>
          <w:rFonts w:eastAsia="Arial Unicode MS"/>
          <w:lang w:eastAsia="zh-CN"/>
        </w:rPr>
        <w:t>, respectively, in the last two columns</w:t>
      </w:r>
      <w:r w:rsidR="00D30D2A">
        <w:rPr>
          <w:rFonts w:eastAsia="Arial Unicode MS"/>
          <w:lang w:eastAsia="zh-CN"/>
        </w:rPr>
        <w:t>.</w:t>
      </w:r>
      <w:r w:rsidR="002D3251">
        <w:rPr>
          <w:rFonts w:eastAsia="Arial Unicode MS"/>
          <w:lang w:eastAsia="zh-CN"/>
        </w:rPr>
        <w:t xml:space="preserve"> </w:t>
      </w:r>
    </w:p>
    <w:p w14:paraId="1540D500" w14:textId="5CFFF384" w:rsidR="009857D4" w:rsidRDefault="009857D4" w:rsidP="009857D4">
      <w:pPr>
        <w:pStyle w:val="Caption"/>
        <w:keepNext/>
      </w:pPr>
      <w:bookmarkStart w:id="7" w:name="_Ref23166992"/>
      <w:r>
        <w:t xml:space="preserve">Table </w:t>
      </w:r>
      <w:r w:rsidR="00DE077E">
        <w:rPr>
          <w:noProof/>
        </w:rPr>
        <w:fldChar w:fldCharType="begin"/>
      </w:r>
      <w:r w:rsidR="00DE077E">
        <w:rPr>
          <w:noProof/>
        </w:rPr>
        <w:instrText xml:space="preserve"> SEQ Table \* ARABIC </w:instrText>
      </w:r>
      <w:r w:rsidR="00DE077E">
        <w:rPr>
          <w:noProof/>
        </w:rPr>
        <w:fldChar w:fldCharType="separate"/>
      </w:r>
      <w:r w:rsidR="00D85837">
        <w:rPr>
          <w:noProof/>
        </w:rPr>
        <w:t>3</w:t>
      </w:r>
      <w:r w:rsidR="00DE077E">
        <w:rPr>
          <w:noProof/>
        </w:rPr>
        <w:fldChar w:fldCharType="end"/>
      </w:r>
      <w:bookmarkEnd w:id="7"/>
      <w:r>
        <w:t>: switch</w:t>
      </w:r>
      <w:r w:rsidR="00245FDD">
        <w:t>ing</w:t>
      </w:r>
      <w:r>
        <w:t xml:space="preserve"> point</w:t>
      </w:r>
      <w:r w:rsidR="00245FDD">
        <w:t xml:space="preserve"> for the modulation order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214"/>
        <w:gridCol w:w="1907"/>
        <w:gridCol w:w="2580"/>
        <w:gridCol w:w="2618"/>
      </w:tblGrid>
      <w:tr w:rsidR="00FB14A5" w:rsidRPr="00332566" w14:paraId="07B446F6" w14:textId="77777777" w:rsidTr="00DE077E">
        <w:trPr>
          <w:trHeight w:val="1215"/>
          <w:jc w:val="center"/>
        </w:trPr>
        <w:tc>
          <w:tcPr>
            <w:tcW w:w="0" w:type="auto"/>
            <w:shd w:val="clear" w:color="auto" w:fill="auto"/>
            <w:vAlign w:val="center"/>
          </w:tcPr>
          <w:p w14:paraId="4EDD1ADE" w14:textId="77777777" w:rsidR="00FB14A5" w:rsidRPr="004603FC" w:rsidRDefault="00FB14A5" w:rsidP="00DE077E">
            <w:pPr>
              <w:autoSpaceDE/>
              <w:autoSpaceDN/>
              <w:adjustRightInd/>
              <w:snapToGrid/>
              <w:spacing w:after="0"/>
              <w:jc w:val="center"/>
              <w:rPr>
                <w:b/>
                <w:bCs/>
                <w:i/>
                <w:iCs/>
                <w:color w:val="000000"/>
                <w:sz w:val="20"/>
                <w:szCs w:val="20"/>
                <w:lang w:eastAsia="zh-CN"/>
              </w:rPr>
            </w:pPr>
            <w:r w:rsidRPr="00332566">
              <w:rPr>
                <w:b/>
                <w:bCs/>
                <w:iCs/>
                <w:color w:val="000000"/>
                <w:sz w:val="20"/>
                <w:szCs w:val="20"/>
                <w:lang w:eastAsia="zh-CN"/>
              </w:rPr>
              <w:t xml:space="preserve">TBS index </w:t>
            </w:r>
            <w:r w:rsidRPr="004603FC">
              <w:rPr>
                <w:b/>
                <w:bCs/>
                <w:i/>
                <w:iCs/>
                <w:color w:val="000000"/>
                <w:sz w:val="20"/>
                <w:szCs w:val="20"/>
                <w:lang w:eastAsia="zh-CN"/>
              </w:rPr>
              <w:t>I</w:t>
            </w:r>
            <w:r w:rsidRPr="004603FC">
              <w:rPr>
                <w:b/>
                <w:bCs/>
                <w:color w:val="000000"/>
                <w:sz w:val="20"/>
                <w:szCs w:val="20"/>
                <w:vertAlign w:val="subscript"/>
                <w:lang w:eastAsia="zh-CN"/>
              </w:rPr>
              <w:t>TBS</w:t>
            </w:r>
          </w:p>
        </w:tc>
        <w:tc>
          <w:tcPr>
            <w:tcW w:w="0" w:type="auto"/>
            <w:shd w:val="clear" w:color="auto" w:fill="auto"/>
            <w:vAlign w:val="center"/>
            <w:hideMark/>
          </w:tcPr>
          <w:p w14:paraId="135C973C"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 xml:space="preserve">TBS for </w:t>
            </w:r>
            <w:r w:rsidRPr="004603FC">
              <w:rPr>
                <w:b/>
                <w:bCs/>
                <w:i/>
                <w:iCs/>
                <w:color w:val="000000"/>
                <w:sz w:val="20"/>
                <w:szCs w:val="20"/>
                <w:lang w:eastAsia="zh-CN"/>
              </w:rPr>
              <w:t>N</w:t>
            </w:r>
            <w:r w:rsidRPr="004603FC">
              <w:rPr>
                <w:b/>
                <w:bCs/>
                <w:color w:val="000000"/>
                <w:sz w:val="20"/>
                <w:szCs w:val="20"/>
                <w:vertAlign w:val="subscript"/>
                <w:lang w:eastAsia="zh-CN"/>
              </w:rPr>
              <w:t>PRB</w:t>
            </w:r>
            <w:r w:rsidRPr="004603FC">
              <w:rPr>
                <w:b/>
                <w:bCs/>
                <w:color w:val="000000"/>
                <w:sz w:val="20"/>
                <w:szCs w:val="20"/>
                <w:lang w:eastAsia="zh-CN"/>
              </w:rPr>
              <w:t>=50</w:t>
            </w:r>
          </w:p>
        </w:tc>
        <w:tc>
          <w:tcPr>
            <w:tcW w:w="0" w:type="auto"/>
            <w:shd w:val="clear" w:color="auto" w:fill="auto"/>
            <w:vAlign w:val="center"/>
          </w:tcPr>
          <w:p w14:paraId="62229171" w14:textId="77777777" w:rsidR="00FB14A5" w:rsidRPr="004603FC" w:rsidRDefault="00FB14A5" w:rsidP="00DE077E">
            <w:pPr>
              <w:autoSpaceDE/>
              <w:autoSpaceDN/>
              <w:adjustRightInd/>
              <w:snapToGrid/>
              <w:spacing w:after="0"/>
              <w:jc w:val="center"/>
              <w:rPr>
                <w:b/>
                <w:bCs/>
                <w:color w:val="000000"/>
                <w:sz w:val="20"/>
                <w:szCs w:val="20"/>
                <w:lang w:eastAsia="zh-CN"/>
              </w:rPr>
            </w:pPr>
            <w:r w:rsidRPr="00332566">
              <w:rPr>
                <w:b/>
                <w:bCs/>
                <w:color w:val="000000"/>
                <w:sz w:val="20"/>
                <w:szCs w:val="20"/>
                <w:lang w:eastAsia="zh-CN"/>
              </w:rPr>
              <w:t>Modulation Order with less SNR</w:t>
            </w:r>
          </w:p>
        </w:tc>
        <w:tc>
          <w:tcPr>
            <w:tcW w:w="0" w:type="auto"/>
            <w:shd w:val="clear" w:color="auto" w:fill="auto"/>
            <w:vAlign w:val="center"/>
            <w:hideMark/>
          </w:tcPr>
          <w:p w14:paraId="6332822D" w14:textId="77777777" w:rsidR="00FB14A5" w:rsidRPr="004603FC" w:rsidRDefault="00FB14A5" w:rsidP="00DE077E">
            <w:pPr>
              <w:autoSpaceDE/>
              <w:autoSpaceDN/>
              <w:adjustRightInd/>
              <w:snapToGrid/>
              <w:spacing w:after="0"/>
              <w:jc w:val="center"/>
              <w:rPr>
                <w:b/>
                <w:bCs/>
                <w:color w:val="000000"/>
                <w:sz w:val="20"/>
                <w:szCs w:val="20"/>
                <w:lang w:eastAsia="zh-CN"/>
              </w:rPr>
            </w:pPr>
            <w:r w:rsidRPr="00332566">
              <w:rPr>
                <w:b/>
                <w:bCs/>
                <w:color w:val="000000"/>
                <w:sz w:val="20"/>
                <w:szCs w:val="20"/>
                <w:lang w:eastAsia="zh-CN"/>
              </w:rPr>
              <w:t>Modulation Order in 36.213 Table 7.1.7.1-1 (64QAM</w:t>
            </w:r>
            <w:r w:rsidRPr="00332566">
              <w:rPr>
                <w:rFonts w:hint="eastAsia"/>
                <w:b/>
                <w:bCs/>
                <w:color w:val="000000"/>
                <w:sz w:val="20"/>
                <w:szCs w:val="20"/>
                <w:lang w:eastAsia="zh-CN"/>
              </w:rPr>
              <w:t>)</w:t>
            </w:r>
          </w:p>
        </w:tc>
        <w:tc>
          <w:tcPr>
            <w:tcW w:w="0" w:type="auto"/>
            <w:shd w:val="clear" w:color="auto" w:fill="auto"/>
            <w:vAlign w:val="center"/>
            <w:hideMark/>
          </w:tcPr>
          <w:p w14:paraId="23B8E84B" w14:textId="096746C1" w:rsidR="00FB14A5" w:rsidRPr="004603FC" w:rsidRDefault="00FB14A5" w:rsidP="00DE077E">
            <w:pPr>
              <w:autoSpaceDE/>
              <w:autoSpaceDN/>
              <w:adjustRightInd/>
              <w:snapToGrid/>
              <w:spacing w:after="0"/>
              <w:jc w:val="center"/>
              <w:rPr>
                <w:b/>
                <w:bCs/>
                <w:color w:val="000000"/>
                <w:sz w:val="20"/>
                <w:szCs w:val="20"/>
                <w:lang w:eastAsia="zh-CN"/>
              </w:rPr>
            </w:pPr>
            <w:r w:rsidRPr="00332566">
              <w:rPr>
                <w:b/>
                <w:bCs/>
                <w:color w:val="000000"/>
                <w:sz w:val="20"/>
                <w:szCs w:val="20"/>
                <w:lang w:eastAsia="zh-CN"/>
              </w:rPr>
              <w:t>Modulation Order in 36.213 Table 7.1.7.1-2 (256QAM)</w:t>
            </w:r>
          </w:p>
        </w:tc>
      </w:tr>
      <w:tr w:rsidR="00FB14A5" w:rsidRPr="00332566" w14:paraId="18067FA9" w14:textId="77777777" w:rsidTr="00DE077E">
        <w:trPr>
          <w:trHeight w:val="285"/>
          <w:jc w:val="center"/>
        </w:trPr>
        <w:tc>
          <w:tcPr>
            <w:tcW w:w="0" w:type="auto"/>
            <w:shd w:val="clear" w:color="auto" w:fill="auto"/>
            <w:vAlign w:val="center"/>
          </w:tcPr>
          <w:p w14:paraId="2A130A4F"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8</w:t>
            </w:r>
          </w:p>
        </w:tc>
        <w:tc>
          <w:tcPr>
            <w:tcW w:w="0" w:type="auto"/>
            <w:shd w:val="clear" w:color="auto" w:fill="auto"/>
            <w:vAlign w:val="center"/>
            <w:hideMark/>
          </w:tcPr>
          <w:p w14:paraId="377F425B"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20616</w:t>
            </w:r>
          </w:p>
        </w:tc>
        <w:tc>
          <w:tcPr>
            <w:tcW w:w="0" w:type="auto"/>
            <w:shd w:val="clear" w:color="auto" w:fill="auto"/>
            <w:vAlign w:val="center"/>
          </w:tcPr>
          <w:p w14:paraId="282165BE" w14:textId="77777777" w:rsidR="00FB14A5" w:rsidRPr="00332566" w:rsidRDefault="00FB14A5" w:rsidP="00DE077E">
            <w:pPr>
              <w:autoSpaceDE/>
              <w:autoSpaceDN/>
              <w:adjustRightInd/>
              <w:snapToGrid/>
              <w:spacing w:after="0"/>
              <w:jc w:val="center"/>
              <w:rPr>
                <w:color w:val="000000"/>
                <w:sz w:val="20"/>
                <w:szCs w:val="20"/>
                <w:lang w:eastAsia="zh-CN"/>
              </w:rPr>
            </w:pPr>
            <w:r w:rsidRPr="00332566">
              <w:rPr>
                <w:color w:val="000000"/>
                <w:sz w:val="20"/>
                <w:szCs w:val="20"/>
                <w:lang w:eastAsia="zh-CN"/>
              </w:rPr>
              <w:t>2</w:t>
            </w:r>
          </w:p>
        </w:tc>
        <w:tc>
          <w:tcPr>
            <w:tcW w:w="0" w:type="auto"/>
            <w:shd w:val="clear" w:color="auto" w:fill="auto"/>
            <w:vAlign w:val="center"/>
          </w:tcPr>
          <w:p w14:paraId="2448E4D8" w14:textId="77777777" w:rsidR="00FB14A5" w:rsidRPr="00332566" w:rsidRDefault="00FB14A5" w:rsidP="00DE077E">
            <w:pPr>
              <w:autoSpaceDE/>
              <w:autoSpaceDN/>
              <w:adjustRightInd/>
              <w:snapToGrid/>
              <w:spacing w:after="0"/>
              <w:jc w:val="center"/>
              <w:rPr>
                <w:color w:val="000000"/>
                <w:sz w:val="20"/>
                <w:szCs w:val="20"/>
                <w:lang w:eastAsia="zh-CN"/>
              </w:rPr>
            </w:pPr>
            <w:r w:rsidRPr="00332566">
              <w:rPr>
                <w:color w:val="000000"/>
                <w:sz w:val="20"/>
                <w:szCs w:val="20"/>
                <w:lang w:eastAsia="zh-CN"/>
              </w:rPr>
              <w:t>2</w:t>
            </w:r>
          </w:p>
        </w:tc>
        <w:tc>
          <w:tcPr>
            <w:tcW w:w="0" w:type="auto"/>
            <w:shd w:val="clear" w:color="auto" w:fill="auto"/>
            <w:vAlign w:val="center"/>
          </w:tcPr>
          <w:p w14:paraId="1B7FFC80" w14:textId="77777777" w:rsidR="00FB14A5" w:rsidRPr="00332566" w:rsidRDefault="00FB14A5" w:rsidP="00DE077E">
            <w:pPr>
              <w:autoSpaceDE/>
              <w:autoSpaceDN/>
              <w:adjustRightInd/>
              <w:snapToGrid/>
              <w:spacing w:after="0"/>
              <w:jc w:val="center"/>
              <w:rPr>
                <w:color w:val="000000"/>
                <w:sz w:val="20"/>
                <w:szCs w:val="20"/>
                <w:lang w:eastAsia="zh-CN"/>
              </w:rPr>
            </w:pPr>
            <w:r w:rsidRPr="00332566">
              <w:rPr>
                <w:color w:val="000000"/>
                <w:sz w:val="20"/>
                <w:szCs w:val="20"/>
                <w:lang w:eastAsia="zh-CN"/>
              </w:rPr>
              <w:t>2</w:t>
            </w:r>
          </w:p>
        </w:tc>
      </w:tr>
      <w:tr w:rsidR="00FB14A5" w:rsidRPr="00332566" w14:paraId="0FD20A1D" w14:textId="77777777" w:rsidTr="00DE077E">
        <w:trPr>
          <w:trHeight w:val="285"/>
          <w:jc w:val="center"/>
        </w:trPr>
        <w:tc>
          <w:tcPr>
            <w:tcW w:w="0" w:type="auto"/>
            <w:shd w:val="clear" w:color="auto" w:fill="auto"/>
            <w:vAlign w:val="center"/>
          </w:tcPr>
          <w:p w14:paraId="4C5C42F9"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9</w:t>
            </w:r>
          </w:p>
        </w:tc>
        <w:tc>
          <w:tcPr>
            <w:tcW w:w="0" w:type="auto"/>
            <w:shd w:val="clear" w:color="auto" w:fill="auto"/>
            <w:vAlign w:val="center"/>
            <w:hideMark/>
          </w:tcPr>
          <w:p w14:paraId="0A82165D"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23688</w:t>
            </w:r>
          </w:p>
        </w:tc>
        <w:tc>
          <w:tcPr>
            <w:tcW w:w="0" w:type="auto"/>
            <w:shd w:val="clear" w:color="auto" w:fill="auto"/>
            <w:vAlign w:val="center"/>
          </w:tcPr>
          <w:p w14:paraId="3BA0A156"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2</w:t>
            </w:r>
          </w:p>
        </w:tc>
        <w:tc>
          <w:tcPr>
            <w:tcW w:w="0" w:type="auto"/>
            <w:shd w:val="clear" w:color="auto" w:fill="auto"/>
            <w:vAlign w:val="center"/>
          </w:tcPr>
          <w:p w14:paraId="1C5A38E3"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2,4</w:t>
            </w:r>
          </w:p>
        </w:tc>
        <w:tc>
          <w:tcPr>
            <w:tcW w:w="0" w:type="auto"/>
            <w:shd w:val="clear" w:color="auto" w:fill="auto"/>
            <w:vAlign w:val="center"/>
          </w:tcPr>
          <w:p w14:paraId="4C450B5F" w14:textId="77777777" w:rsidR="00FB14A5" w:rsidRPr="00332566" w:rsidRDefault="00FB14A5" w:rsidP="00DE077E">
            <w:pPr>
              <w:spacing w:after="0"/>
              <w:jc w:val="center"/>
              <w:rPr>
                <w:color w:val="000000"/>
                <w:sz w:val="20"/>
                <w:szCs w:val="20"/>
                <w:lang w:eastAsia="zh-CN"/>
              </w:rPr>
            </w:pPr>
            <w:r w:rsidRPr="00332566">
              <w:rPr>
                <w:rFonts w:hint="eastAsia"/>
                <w:color w:val="000000"/>
                <w:sz w:val="20"/>
                <w:szCs w:val="20"/>
                <w:lang w:eastAsia="zh-CN"/>
              </w:rPr>
              <w:t>\</w:t>
            </w:r>
          </w:p>
        </w:tc>
      </w:tr>
      <w:tr w:rsidR="00FB14A5" w:rsidRPr="00332566" w14:paraId="76D67ACB" w14:textId="77777777" w:rsidTr="00DE077E">
        <w:trPr>
          <w:trHeight w:val="285"/>
          <w:jc w:val="center"/>
        </w:trPr>
        <w:tc>
          <w:tcPr>
            <w:tcW w:w="0" w:type="auto"/>
            <w:shd w:val="clear" w:color="auto" w:fill="auto"/>
            <w:vAlign w:val="center"/>
          </w:tcPr>
          <w:p w14:paraId="07DAC2C5"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10</w:t>
            </w:r>
          </w:p>
        </w:tc>
        <w:tc>
          <w:tcPr>
            <w:tcW w:w="0" w:type="auto"/>
            <w:shd w:val="clear" w:color="auto" w:fill="auto"/>
            <w:vAlign w:val="center"/>
            <w:hideMark/>
          </w:tcPr>
          <w:p w14:paraId="6E6EB6F0"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26416</w:t>
            </w:r>
          </w:p>
        </w:tc>
        <w:tc>
          <w:tcPr>
            <w:tcW w:w="0" w:type="auto"/>
            <w:shd w:val="clear" w:color="auto" w:fill="auto"/>
            <w:vAlign w:val="center"/>
          </w:tcPr>
          <w:p w14:paraId="286CF7F2"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2</w:t>
            </w:r>
          </w:p>
        </w:tc>
        <w:tc>
          <w:tcPr>
            <w:tcW w:w="0" w:type="auto"/>
            <w:shd w:val="clear" w:color="auto" w:fill="auto"/>
            <w:vAlign w:val="center"/>
          </w:tcPr>
          <w:p w14:paraId="7770C1F9"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3BCE5D1A"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r>
      <w:tr w:rsidR="00FB14A5" w:rsidRPr="00332566" w14:paraId="12193A50" w14:textId="77777777" w:rsidTr="00DE077E">
        <w:trPr>
          <w:trHeight w:val="285"/>
          <w:jc w:val="center"/>
        </w:trPr>
        <w:tc>
          <w:tcPr>
            <w:tcW w:w="0" w:type="auto"/>
            <w:shd w:val="clear" w:color="auto" w:fill="auto"/>
            <w:vAlign w:val="center"/>
          </w:tcPr>
          <w:p w14:paraId="1D31C179"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11</w:t>
            </w:r>
          </w:p>
        </w:tc>
        <w:tc>
          <w:tcPr>
            <w:tcW w:w="0" w:type="auto"/>
            <w:shd w:val="clear" w:color="auto" w:fill="auto"/>
            <w:vAlign w:val="center"/>
            <w:hideMark/>
          </w:tcPr>
          <w:p w14:paraId="18D7FF06"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29296</w:t>
            </w:r>
          </w:p>
        </w:tc>
        <w:tc>
          <w:tcPr>
            <w:tcW w:w="0" w:type="auto"/>
            <w:shd w:val="clear" w:color="auto" w:fill="auto"/>
            <w:vAlign w:val="center"/>
          </w:tcPr>
          <w:p w14:paraId="315F4845"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2,4</w:t>
            </w:r>
          </w:p>
        </w:tc>
        <w:tc>
          <w:tcPr>
            <w:tcW w:w="0" w:type="auto"/>
            <w:shd w:val="clear" w:color="auto" w:fill="auto"/>
            <w:vAlign w:val="center"/>
          </w:tcPr>
          <w:p w14:paraId="2F6456A9"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375D51D5"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r>
      <w:tr w:rsidR="00FB14A5" w:rsidRPr="00332566" w14:paraId="103BD0AD" w14:textId="77777777" w:rsidTr="00DE077E">
        <w:trPr>
          <w:trHeight w:val="285"/>
          <w:jc w:val="center"/>
        </w:trPr>
        <w:tc>
          <w:tcPr>
            <w:tcW w:w="0" w:type="auto"/>
            <w:shd w:val="clear" w:color="auto" w:fill="auto"/>
            <w:vAlign w:val="center"/>
          </w:tcPr>
          <w:p w14:paraId="6CDED20C"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12</w:t>
            </w:r>
          </w:p>
        </w:tc>
        <w:tc>
          <w:tcPr>
            <w:tcW w:w="0" w:type="auto"/>
            <w:shd w:val="clear" w:color="auto" w:fill="auto"/>
            <w:vAlign w:val="center"/>
            <w:hideMark/>
          </w:tcPr>
          <w:p w14:paraId="3B2CFF09"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34008</w:t>
            </w:r>
          </w:p>
        </w:tc>
        <w:tc>
          <w:tcPr>
            <w:tcW w:w="0" w:type="auto"/>
            <w:shd w:val="clear" w:color="auto" w:fill="auto"/>
            <w:vAlign w:val="center"/>
          </w:tcPr>
          <w:p w14:paraId="4840CCAB"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78F89223"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730B36A2"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r>
      <w:tr w:rsidR="00FB14A5" w:rsidRPr="00332566" w14:paraId="1667DF96" w14:textId="77777777" w:rsidTr="00DE077E">
        <w:trPr>
          <w:trHeight w:val="285"/>
          <w:jc w:val="center"/>
        </w:trPr>
        <w:tc>
          <w:tcPr>
            <w:tcW w:w="0" w:type="auto"/>
            <w:shd w:val="clear" w:color="auto" w:fill="auto"/>
            <w:vAlign w:val="center"/>
          </w:tcPr>
          <w:p w14:paraId="61C13F02"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13</w:t>
            </w:r>
          </w:p>
        </w:tc>
        <w:tc>
          <w:tcPr>
            <w:tcW w:w="0" w:type="auto"/>
            <w:shd w:val="clear" w:color="auto" w:fill="auto"/>
            <w:vAlign w:val="center"/>
            <w:hideMark/>
          </w:tcPr>
          <w:p w14:paraId="4D9B187A"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39232</w:t>
            </w:r>
          </w:p>
        </w:tc>
        <w:tc>
          <w:tcPr>
            <w:tcW w:w="0" w:type="auto"/>
            <w:shd w:val="clear" w:color="auto" w:fill="auto"/>
            <w:vAlign w:val="center"/>
          </w:tcPr>
          <w:p w14:paraId="5206D79C" w14:textId="77777777" w:rsidR="00FB14A5" w:rsidRPr="00332566" w:rsidRDefault="00FB14A5" w:rsidP="00DE077E">
            <w:pPr>
              <w:spacing w:after="0"/>
              <w:jc w:val="center"/>
              <w:rPr>
                <w:color w:val="000000"/>
                <w:sz w:val="20"/>
                <w:szCs w:val="20"/>
                <w:lang w:eastAsia="zh-CN"/>
              </w:rPr>
            </w:pPr>
            <w:r w:rsidRPr="0052042C">
              <w:rPr>
                <w:color w:val="000000"/>
                <w:sz w:val="20"/>
                <w:szCs w:val="20"/>
                <w:lang w:eastAsia="zh-CN"/>
              </w:rPr>
              <w:t>4</w:t>
            </w:r>
          </w:p>
        </w:tc>
        <w:tc>
          <w:tcPr>
            <w:tcW w:w="0" w:type="auto"/>
            <w:shd w:val="clear" w:color="auto" w:fill="auto"/>
            <w:vAlign w:val="center"/>
          </w:tcPr>
          <w:p w14:paraId="6B8A6CF6"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38830BC9"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r>
      <w:tr w:rsidR="00FB14A5" w:rsidRPr="00332566" w14:paraId="2468AA8F" w14:textId="77777777" w:rsidTr="00DE077E">
        <w:trPr>
          <w:trHeight w:val="285"/>
          <w:jc w:val="center"/>
        </w:trPr>
        <w:tc>
          <w:tcPr>
            <w:tcW w:w="0" w:type="auto"/>
            <w:shd w:val="clear" w:color="auto" w:fill="auto"/>
            <w:vAlign w:val="center"/>
          </w:tcPr>
          <w:p w14:paraId="29F92E7F"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14</w:t>
            </w:r>
          </w:p>
        </w:tc>
        <w:tc>
          <w:tcPr>
            <w:tcW w:w="0" w:type="auto"/>
            <w:shd w:val="clear" w:color="auto" w:fill="auto"/>
            <w:vAlign w:val="center"/>
            <w:hideMark/>
          </w:tcPr>
          <w:p w14:paraId="57799008"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42368</w:t>
            </w:r>
          </w:p>
        </w:tc>
        <w:tc>
          <w:tcPr>
            <w:tcW w:w="0" w:type="auto"/>
            <w:shd w:val="clear" w:color="auto" w:fill="auto"/>
            <w:vAlign w:val="center"/>
          </w:tcPr>
          <w:p w14:paraId="6D977133"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65DE99C0"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27BD4E11"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r>
      <w:tr w:rsidR="00FB14A5" w:rsidRPr="00332566" w14:paraId="2B01C0A6" w14:textId="77777777" w:rsidTr="00DE077E">
        <w:trPr>
          <w:trHeight w:val="285"/>
          <w:jc w:val="center"/>
        </w:trPr>
        <w:tc>
          <w:tcPr>
            <w:tcW w:w="0" w:type="auto"/>
            <w:shd w:val="clear" w:color="auto" w:fill="auto"/>
            <w:vAlign w:val="center"/>
          </w:tcPr>
          <w:p w14:paraId="5E63F542"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15</w:t>
            </w:r>
          </w:p>
        </w:tc>
        <w:tc>
          <w:tcPr>
            <w:tcW w:w="0" w:type="auto"/>
            <w:shd w:val="clear" w:color="auto" w:fill="auto"/>
            <w:vAlign w:val="center"/>
            <w:hideMark/>
          </w:tcPr>
          <w:p w14:paraId="3BC4BF7E"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45352</w:t>
            </w:r>
          </w:p>
        </w:tc>
        <w:tc>
          <w:tcPr>
            <w:tcW w:w="0" w:type="auto"/>
            <w:shd w:val="clear" w:color="auto" w:fill="auto"/>
            <w:vAlign w:val="center"/>
          </w:tcPr>
          <w:p w14:paraId="05F30870"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579764FD"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4,6</w:t>
            </w:r>
          </w:p>
        </w:tc>
        <w:tc>
          <w:tcPr>
            <w:tcW w:w="0" w:type="auto"/>
            <w:shd w:val="clear" w:color="auto" w:fill="auto"/>
            <w:vAlign w:val="center"/>
          </w:tcPr>
          <w:p w14:paraId="660A0F81"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r>
      <w:tr w:rsidR="00FB14A5" w:rsidRPr="00332566" w14:paraId="3BFA72C3" w14:textId="77777777" w:rsidTr="00DE077E">
        <w:trPr>
          <w:trHeight w:val="285"/>
          <w:jc w:val="center"/>
        </w:trPr>
        <w:tc>
          <w:tcPr>
            <w:tcW w:w="0" w:type="auto"/>
            <w:shd w:val="clear" w:color="auto" w:fill="auto"/>
            <w:vAlign w:val="center"/>
          </w:tcPr>
          <w:p w14:paraId="7D4872A6"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16</w:t>
            </w:r>
          </w:p>
        </w:tc>
        <w:tc>
          <w:tcPr>
            <w:tcW w:w="0" w:type="auto"/>
            <w:shd w:val="clear" w:color="auto" w:fill="auto"/>
            <w:vAlign w:val="center"/>
            <w:hideMark/>
          </w:tcPr>
          <w:p w14:paraId="5F633C0B"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48936</w:t>
            </w:r>
          </w:p>
        </w:tc>
        <w:tc>
          <w:tcPr>
            <w:tcW w:w="0" w:type="auto"/>
            <w:shd w:val="clear" w:color="auto" w:fill="auto"/>
            <w:vAlign w:val="center"/>
          </w:tcPr>
          <w:p w14:paraId="7D036801"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06B9F1CB"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c>
          <w:tcPr>
            <w:tcW w:w="0" w:type="auto"/>
            <w:shd w:val="clear" w:color="auto" w:fill="auto"/>
            <w:vAlign w:val="center"/>
          </w:tcPr>
          <w:p w14:paraId="267D9CF0"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r>
      <w:tr w:rsidR="00FB14A5" w:rsidRPr="00332566" w14:paraId="376718C5" w14:textId="77777777" w:rsidTr="00DE077E">
        <w:trPr>
          <w:trHeight w:val="285"/>
          <w:jc w:val="center"/>
        </w:trPr>
        <w:tc>
          <w:tcPr>
            <w:tcW w:w="0" w:type="auto"/>
            <w:shd w:val="clear" w:color="auto" w:fill="auto"/>
            <w:vAlign w:val="center"/>
          </w:tcPr>
          <w:p w14:paraId="121178F0"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17</w:t>
            </w:r>
          </w:p>
        </w:tc>
        <w:tc>
          <w:tcPr>
            <w:tcW w:w="0" w:type="auto"/>
            <w:shd w:val="clear" w:color="auto" w:fill="auto"/>
            <w:vAlign w:val="center"/>
            <w:hideMark/>
          </w:tcPr>
          <w:p w14:paraId="43593759"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55056</w:t>
            </w:r>
          </w:p>
        </w:tc>
        <w:tc>
          <w:tcPr>
            <w:tcW w:w="0" w:type="auto"/>
            <w:shd w:val="clear" w:color="auto" w:fill="auto"/>
            <w:vAlign w:val="center"/>
          </w:tcPr>
          <w:p w14:paraId="50AD38F5"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206EF0DD"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c>
          <w:tcPr>
            <w:tcW w:w="0" w:type="auto"/>
            <w:shd w:val="clear" w:color="auto" w:fill="auto"/>
            <w:vAlign w:val="center"/>
          </w:tcPr>
          <w:p w14:paraId="5B1B0A4D"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r>
      <w:tr w:rsidR="00FB14A5" w:rsidRPr="00332566" w14:paraId="322D80B6" w14:textId="77777777" w:rsidTr="00DE077E">
        <w:trPr>
          <w:trHeight w:val="285"/>
          <w:jc w:val="center"/>
        </w:trPr>
        <w:tc>
          <w:tcPr>
            <w:tcW w:w="0" w:type="auto"/>
            <w:shd w:val="clear" w:color="auto" w:fill="auto"/>
            <w:vAlign w:val="center"/>
          </w:tcPr>
          <w:p w14:paraId="092E0D85"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18</w:t>
            </w:r>
          </w:p>
        </w:tc>
        <w:tc>
          <w:tcPr>
            <w:tcW w:w="0" w:type="auto"/>
            <w:shd w:val="clear" w:color="auto" w:fill="auto"/>
            <w:vAlign w:val="center"/>
            <w:hideMark/>
          </w:tcPr>
          <w:p w14:paraId="46C95386"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59256</w:t>
            </w:r>
          </w:p>
        </w:tc>
        <w:tc>
          <w:tcPr>
            <w:tcW w:w="0" w:type="auto"/>
            <w:shd w:val="clear" w:color="auto" w:fill="auto"/>
            <w:vAlign w:val="center"/>
          </w:tcPr>
          <w:p w14:paraId="34961BF7"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7DBB95DD"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c>
          <w:tcPr>
            <w:tcW w:w="0" w:type="auto"/>
            <w:shd w:val="clear" w:color="auto" w:fill="auto"/>
            <w:vAlign w:val="center"/>
          </w:tcPr>
          <w:p w14:paraId="207135E6"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r>
      <w:tr w:rsidR="00FB14A5" w:rsidRPr="00332566" w14:paraId="2C903FA9" w14:textId="77777777" w:rsidTr="00DE077E">
        <w:trPr>
          <w:trHeight w:val="285"/>
          <w:jc w:val="center"/>
        </w:trPr>
        <w:tc>
          <w:tcPr>
            <w:tcW w:w="0" w:type="auto"/>
            <w:shd w:val="clear" w:color="auto" w:fill="auto"/>
            <w:vAlign w:val="center"/>
          </w:tcPr>
          <w:p w14:paraId="16AF9CE3"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19</w:t>
            </w:r>
          </w:p>
        </w:tc>
        <w:tc>
          <w:tcPr>
            <w:tcW w:w="0" w:type="auto"/>
            <w:shd w:val="clear" w:color="auto" w:fill="auto"/>
            <w:vAlign w:val="center"/>
            <w:hideMark/>
          </w:tcPr>
          <w:p w14:paraId="6A2270FA"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63776</w:t>
            </w:r>
          </w:p>
        </w:tc>
        <w:tc>
          <w:tcPr>
            <w:tcW w:w="0" w:type="auto"/>
            <w:shd w:val="clear" w:color="auto" w:fill="auto"/>
            <w:vAlign w:val="center"/>
          </w:tcPr>
          <w:p w14:paraId="46550FB8"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4848EB12"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c>
          <w:tcPr>
            <w:tcW w:w="0" w:type="auto"/>
            <w:shd w:val="clear" w:color="auto" w:fill="auto"/>
            <w:vAlign w:val="center"/>
          </w:tcPr>
          <w:p w14:paraId="306EFA97"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r>
      <w:tr w:rsidR="00FB14A5" w:rsidRPr="00332566" w14:paraId="4C9A8AC1" w14:textId="77777777" w:rsidTr="00DE077E">
        <w:trPr>
          <w:trHeight w:val="285"/>
          <w:jc w:val="center"/>
        </w:trPr>
        <w:tc>
          <w:tcPr>
            <w:tcW w:w="0" w:type="auto"/>
            <w:shd w:val="clear" w:color="auto" w:fill="auto"/>
            <w:vAlign w:val="center"/>
          </w:tcPr>
          <w:p w14:paraId="34E6F0D7"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20</w:t>
            </w:r>
          </w:p>
        </w:tc>
        <w:tc>
          <w:tcPr>
            <w:tcW w:w="0" w:type="auto"/>
            <w:shd w:val="clear" w:color="auto" w:fill="auto"/>
            <w:vAlign w:val="center"/>
            <w:hideMark/>
          </w:tcPr>
          <w:p w14:paraId="1AB235A9"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68808</w:t>
            </w:r>
          </w:p>
        </w:tc>
        <w:tc>
          <w:tcPr>
            <w:tcW w:w="0" w:type="auto"/>
            <w:shd w:val="clear" w:color="auto" w:fill="auto"/>
            <w:vAlign w:val="center"/>
          </w:tcPr>
          <w:p w14:paraId="41C147CC"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4</w:t>
            </w:r>
          </w:p>
        </w:tc>
        <w:tc>
          <w:tcPr>
            <w:tcW w:w="0" w:type="auto"/>
            <w:shd w:val="clear" w:color="auto" w:fill="auto"/>
            <w:vAlign w:val="center"/>
          </w:tcPr>
          <w:p w14:paraId="2EEC27D0"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c>
          <w:tcPr>
            <w:tcW w:w="0" w:type="auto"/>
            <w:shd w:val="clear" w:color="auto" w:fill="auto"/>
            <w:vAlign w:val="center"/>
          </w:tcPr>
          <w:p w14:paraId="34C03413"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r>
      <w:tr w:rsidR="00FB14A5" w:rsidRPr="00332566" w14:paraId="0D240817" w14:textId="77777777" w:rsidTr="00DE077E">
        <w:trPr>
          <w:trHeight w:val="285"/>
          <w:jc w:val="center"/>
        </w:trPr>
        <w:tc>
          <w:tcPr>
            <w:tcW w:w="0" w:type="auto"/>
            <w:shd w:val="clear" w:color="auto" w:fill="auto"/>
            <w:vAlign w:val="center"/>
          </w:tcPr>
          <w:p w14:paraId="5FC9DD63"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lastRenderedPageBreak/>
              <w:t>21</w:t>
            </w:r>
          </w:p>
        </w:tc>
        <w:tc>
          <w:tcPr>
            <w:tcW w:w="0" w:type="auto"/>
            <w:shd w:val="clear" w:color="auto" w:fill="auto"/>
            <w:vAlign w:val="center"/>
            <w:hideMark/>
          </w:tcPr>
          <w:p w14:paraId="5E3EFF8C"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76208</w:t>
            </w:r>
          </w:p>
        </w:tc>
        <w:tc>
          <w:tcPr>
            <w:tcW w:w="0" w:type="auto"/>
            <w:shd w:val="clear" w:color="auto" w:fill="auto"/>
            <w:vAlign w:val="center"/>
          </w:tcPr>
          <w:p w14:paraId="31DE7CDF" w14:textId="77777777" w:rsidR="00FB14A5" w:rsidRPr="004603FC" w:rsidRDefault="00FB14A5" w:rsidP="00DE077E">
            <w:pPr>
              <w:autoSpaceDE/>
              <w:autoSpaceDN/>
              <w:adjustRightInd/>
              <w:snapToGrid/>
              <w:spacing w:after="0"/>
              <w:jc w:val="center"/>
              <w:rPr>
                <w:color w:val="000000"/>
                <w:sz w:val="20"/>
                <w:szCs w:val="20"/>
                <w:lang w:eastAsia="zh-CN"/>
              </w:rPr>
            </w:pPr>
            <w:r w:rsidRPr="00332566">
              <w:rPr>
                <w:rFonts w:hint="eastAsia"/>
                <w:color w:val="000000"/>
                <w:sz w:val="20"/>
                <w:szCs w:val="20"/>
                <w:lang w:eastAsia="zh-CN"/>
              </w:rPr>
              <w:t>6</w:t>
            </w:r>
          </w:p>
        </w:tc>
        <w:tc>
          <w:tcPr>
            <w:tcW w:w="0" w:type="auto"/>
            <w:shd w:val="clear" w:color="auto" w:fill="auto"/>
            <w:vAlign w:val="center"/>
          </w:tcPr>
          <w:p w14:paraId="3F6936C7"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c>
          <w:tcPr>
            <w:tcW w:w="0" w:type="auto"/>
            <w:shd w:val="clear" w:color="auto" w:fill="auto"/>
            <w:vAlign w:val="center"/>
          </w:tcPr>
          <w:p w14:paraId="426739DF"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r>
      <w:tr w:rsidR="00FB14A5" w:rsidRPr="00332566" w14:paraId="0F002BE3" w14:textId="77777777" w:rsidTr="00DE077E">
        <w:trPr>
          <w:trHeight w:val="285"/>
          <w:jc w:val="center"/>
        </w:trPr>
        <w:tc>
          <w:tcPr>
            <w:tcW w:w="0" w:type="auto"/>
            <w:shd w:val="clear" w:color="auto" w:fill="auto"/>
            <w:vAlign w:val="center"/>
          </w:tcPr>
          <w:p w14:paraId="3A57194C"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22</w:t>
            </w:r>
          </w:p>
        </w:tc>
        <w:tc>
          <w:tcPr>
            <w:tcW w:w="0" w:type="auto"/>
            <w:shd w:val="clear" w:color="auto" w:fill="auto"/>
            <w:vAlign w:val="center"/>
            <w:hideMark/>
          </w:tcPr>
          <w:p w14:paraId="3A724244" w14:textId="77777777" w:rsidR="00FB14A5" w:rsidRPr="004603FC" w:rsidRDefault="00FB14A5" w:rsidP="00DE077E">
            <w:pPr>
              <w:autoSpaceDE/>
              <w:autoSpaceDN/>
              <w:adjustRightInd/>
              <w:snapToGrid/>
              <w:spacing w:after="0"/>
              <w:jc w:val="center"/>
              <w:rPr>
                <w:b/>
                <w:bCs/>
                <w:color w:val="000000"/>
                <w:sz w:val="20"/>
                <w:szCs w:val="20"/>
                <w:lang w:eastAsia="zh-CN"/>
              </w:rPr>
            </w:pPr>
            <w:r w:rsidRPr="004603FC">
              <w:rPr>
                <w:b/>
                <w:bCs/>
                <w:color w:val="000000"/>
                <w:sz w:val="20"/>
                <w:szCs w:val="20"/>
                <w:lang w:eastAsia="zh-CN"/>
              </w:rPr>
              <w:t>81176</w:t>
            </w:r>
          </w:p>
        </w:tc>
        <w:tc>
          <w:tcPr>
            <w:tcW w:w="0" w:type="auto"/>
            <w:shd w:val="clear" w:color="auto" w:fill="auto"/>
            <w:vAlign w:val="center"/>
          </w:tcPr>
          <w:p w14:paraId="4C64F362" w14:textId="77777777" w:rsidR="00FB14A5" w:rsidRPr="004603FC" w:rsidRDefault="00FB14A5" w:rsidP="00DE077E">
            <w:pPr>
              <w:autoSpaceDE/>
              <w:autoSpaceDN/>
              <w:adjustRightInd/>
              <w:snapToGrid/>
              <w:spacing w:after="0"/>
              <w:jc w:val="center"/>
              <w:rPr>
                <w:color w:val="000000"/>
                <w:sz w:val="20"/>
                <w:szCs w:val="20"/>
                <w:lang w:eastAsia="zh-CN"/>
              </w:rPr>
            </w:pPr>
            <w:r w:rsidRPr="00332566">
              <w:rPr>
                <w:rFonts w:hint="eastAsia"/>
                <w:color w:val="000000"/>
                <w:sz w:val="20"/>
                <w:szCs w:val="20"/>
                <w:lang w:eastAsia="zh-CN"/>
              </w:rPr>
              <w:t>6</w:t>
            </w:r>
          </w:p>
        </w:tc>
        <w:tc>
          <w:tcPr>
            <w:tcW w:w="0" w:type="auto"/>
            <w:shd w:val="clear" w:color="auto" w:fill="auto"/>
            <w:vAlign w:val="center"/>
          </w:tcPr>
          <w:p w14:paraId="57D9D7C8"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c>
          <w:tcPr>
            <w:tcW w:w="0" w:type="auto"/>
            <w:shd w:val="clear" w:color="auto" w:fill="auto"/>
            <w:vAlign w:val="center"/>
          </w:tcPr>
          <w:p w14:paraId="5B38040C" w14:textId="77777777" w:rsidR="00FB14A5" w:rsidRPr="00332566" w:rsidRDefault="00FB14A5" w:rsidP="00DE077E">
            <w:pPr>
              <w:spacing w:after="0"/>
              <w:jc w:val="center"/>
              <w:rPr>
                <w:color w:val="000000"/>
                <w:sz w:val="20"/>
                <w:szCs w:val="20"/>
                <w:lang w:eastAsia="zh-CN"/>
              </w:rPr>
            </w:pPr>
            <w:r w:rsidRPr="00332566">
              <w:rPr>
                <w:color w:val="000000"/>
                <w:sz w:val="20"/>
                <w:szCs w:val="20"/>
                <w:lang w:eastAsia="zh-CN"/>
              </w:rPr>
              <w:t>6</w:t>
            </w:r>
          </w:p>
        </w:tc>
      </w:tr>
      <w:tr w:rsidR="00FB14A5" w:rsidRPr="00332566" w14:paraId="6FBF2BAD" w14:textId="77777777" w:rsidTr="00DE077E">
        <w:trPr>
          <w:trHeight w:val="285"/>
          <w:jc w:val="center"/>
        </w:trPr>
        <w:tc>
          <w:tcPr>
            <w:tcW w:w="0" w:type="auto"/>
            <w:shd w:val="clear" w:color="auto" w:fill="auto"/>
            <w:vAlign w:val="center"/>
          </w:tcPr>
          <w:p w14:paraId="14A049AE" w14:textId="77777777" w:rsidR="00FB14A5" w:rsidRPr="00332566" w:rsidRDefault="00FB14A5" w:rsidP="00DE077E">
            <w:pPr>
              <w:autoSpaceDE/>
              <w:autoSpaceDN/>
              <w:adjustRightInd/>
              <w:snapToGrid/>
              <w:spacing w:after="0"/>
              <w:jc w:val="center"/>
              <w:rPr>
                <w:b/>
                <w:bCs/>
                <w:color w:val="000000"/>
                <w:sz w:val="20"/>
                <w:szCs w:val="20"/>
                <w:lang w:eastAsia="zh-CN"/>
              </w:rPr>
            </w:pPr>
            <w:r w:rsidRPr="00332566">
              <w:rPr>
                <w:rFonts w:hint="eastAsia"/>
                <w:b/>
                <w:bCs/>
                <w:color w:val="000000"/>
                <w:sz w:val="20"/>
                <w:szCs w:val="20"/>
                <w:lang w:eastAsia="zh-CN"/>
              </w:rPr>
              <w:t>2</w:t>
            </w:r>
            <w:r w:rsidRPr="00332566">
              <w:rPr>
                <w:b/>
                <w:bCs/>
                <w:color w:val="000000"/>
                <w:sz w:val="20"/>
                <w:szCs w:val="20"/>
                <w:lang w:eastAsia="zh-CN"/>
              </w:rPr>
              <w:t>4</w:t>
            </w:r>
          </w:p>
        </w:tc>
        <w:tc>
          <w:tcPr>
            <w:tcW w:w="0" w:type="auto"/>
            <w:shd w:val="clear" w:color="auto" w:fill="auto"/>
            <w:vAlign w:val="center"/>
          </w:tcPr>
          <w:p w14:paraId="6437641D" w14:textId="77777777" w:rsidR="00FB14A5" w:rsidRPr="00332566" w:rsidRDefault="00FB14A5" w:rsidP="00DE077E">
            <w:pPr>
              <w:autoSpaceDE/>
              <w:autoSpaceDN/>
              <w:adjustRightInd/>
              <w:snapToGrid/>
              <w:spacing w:after="0"/>
              <w:jc w:val="center"/>
              <w:rPr>
                <w:b/>
                <w:bCs/>
                <w:color w:val="000000"/>
                <w:sz w:val="20"/>
                <w:szCs w:val="20"/>
                <w:lang w:eastAsia="zh-CN"/>
              </w:rPr>
            </w:pPr>
            <w:r w:rsidRPr="00332566">
              <w:rPr>
                <w:rFonts w:hint="eastAsia"/>
                <w:b/>
                <w:bCs/>
                <w:color w:val="000000"/>
                <w:sz w:val="20"/>
                <w:szCs w:val="20"/>
                <w:lang w:eastAsia="zh-CN"/>
              </w:rPr>
              <w:t>9</w:t>
            </w:r>
            <w:r w:rsidRPr="00332566">
              <w:rPr>
                <w:b/>
                <w:bCs/>
                <w:color w:val="000000"/>
                <w:sz w:val="20"/>
                <w:szCs w:val="20"/>
                <w:lang w:eastAsia="zh-CN"/>
              </w:rPr>
              <w:t>0816</w:t>
            </w:r>
          </w:p>
        </w:tc>
        <w:tc>
          <w:tcPr>
            <w:tcW w:w="0" w:type="auto"/>
            <w:shd w:val="clear" w:color="auto" w:fill="auto"/>
            <w:vAlign w:val="center"/>
          </w:tcPr>
          <w:p w14:paraId="3C088673" w14:textId="77777777" w:rsidR="00FB14A5" w:rsidRPr="00332566" w:rsidRDefault="00FB14A5" w:rsidP="00DE077E">
            <w:pPr>
              <w:autoSpaceDE/>
              <w:autoSpaceDN/>
              <w:adjustRightInd/>
              <w:snapToGrid/>
              <w:spacing w:after="0"/>
              <w:jc w:val="center"/>
              <w:rPr>
                <w:color w:val="000000"/>
                <w:sz w:val="20"/>
                <w:szCs w:val="20"/>
                <w:lang w:eastAsia="zh-CN"/>
              </w:rPr>
            </w:pPr>
            <w:r w:rsidRPr="00332566">
              <w:rPr>
                <w:rFonts w:hint="eastAsia"/>
                <w:color w:val="000000"/>
                <w:sz w:val="20"/>
                <w:szCs w:val="20"/>
                <w:lang w:eastAsia="zh-CN"/>
              </w:rPr>
              <w:t>6</w:t>
            </w:r>
          </w:p>
        </w:tc>
        <w:tc>
          <w:tcPr>
            <w:tcW w:w="0" w:type="auto"/>
            <w:shd w:val="clear" w:color="auto" w:fill="auto"/>
            <w:vAlign w:val="center"/>
          </w:tcPr>
          <w:p w14:paraId="2E1AC26B" w14:textId="77777777" w:rsidR="00FB14A5" w:rsidRPr="00332566" w:rsidRDefault="00FB14A5" w:rsidP="00DE077E">
            <w:pPr>
              <w:spacing w:after="0"/>
              <w:jc w:val="center"/>
              <w:rPr>
                <w:color w:val="000000"/>
                <w:sz w:val="20"/>
                <w:szCs w:val="20"/>
                <w:lang w:eastAsia="zh-CN"/>
              </w:rPr>
            </w:pPr>
            <w:r w:rsidRPr="00332566">
              <w:rPr>
                <w:rFonts w:hint="eastAsia"/>
                <w:color w:val="000000"/>
                <w:sz w:val="20"/>
                <w:szCs w:val="20"/>
                <w:lang w:eastAsia="zh-CN"/>
              </w:rPr>
              <w:t>6</w:t>
            </w:r>
          </w:p>
        </w:tc>
        <w:tc>
          <w:tcPr>
            <w:tcW w:w="0" w:type="auto"/>
            <w:shd w:val="clear" w:color="auto" w:fill="auto"/>
            <w:vAlign w:val="center"/>
          </w:tcPr>
          <w:p w14:paraId="53A15823" w14:textId="77777777" w:rsidR="00FB14A5" w:rsidRPr="00332566" w:rsidRDefault="00FB14A5" w:rsidP="00DE077E">
            <w:pPr>
              <w:spacing w:after="0"/>
              <w:jc w:val="center"/>
              <w:rPr>
                <w:color w:val="000000"/>
                <w:sz w:val="20"/>
                <w:szCs w:val="20"/>
                <w:lang w:eastAsia="zh-CN"/>
              </w:rPr>
            </w:pPr>
            <w:r w:rsidRPr="00332566">
              <w:rPr>
                <w:rFonts w:hint="eastAsia"/>
                <w:color w:val="000000"/>
                <w:sz w:val="20"/>
                <w:szCs w:val="20"/>
                <w:lang w:eastAsia="zh-CN"/>
              </w:rPr>
              <w:t>6</w:t>
            </w:r>
          </w:p>
        </w:tc>
      </w:tr>
      <w:tr w:rsidR="00FB14A5" w:rsidRPr="004603FC" w14:paraId="200CBE07" w14:textId="77777777" w:rsidTr="00DE077E">
        <w:trPr>
          <w:trHeight w:val="285"/>
          <w:jc w:val="center"/>
        </w:trPr>
        <w:tc>
          <w:tcPr>
            <w:tcW w:w="0" w:type="auto"/>
            <w:shd w:val="clear" w:color="auto" w:fill="auto"/>
            <w:vAlign w:val="center"/>
          </w:tcPr>
          <w:p w14:paraId="13FB7A72" w14:textId="77777777" w:rsidR="00FB14A5" w:rsidRPr="00332566" w:rsidRDefault="00FB14A5" w:rsidP="00DE077E">
            <w:pPr>
              <w:autoSpaceDE/>
              <w:autoSpaceDN/>
              <w:adjustRightInd/>
              <w:snapToGrid/>
              <w:spacing w:after="0"/>
              <w:jc w:val="center"/>
              <w:rPr>
                <w:b/>
                <w:bCs/>
                <w:color w:val="000000"/>
                <w:sz w:val="20"/>
                <w:szCs w:val="20"/>
                <w:lang w:eastAsia="zh-CN"/>
              </w:rPr>
            </w:pPr>
            <w:r w:rsidRPr="00332566">
              <w:rPr>
                <w:rFonts w:hint="eastAsia"/>
                <w:b/>
                <w:bCs/>
                <w:color w:val="000000"/>
                <w:sz w:val="20"/>
                <w:szCs w:val="20"/>
                <w:lang w:eastAsia="zh-CN"/>
              </w:rPr>
              <w:t>2</w:t>
            </w:r>
            <w:r w:rsidRPr="00332566">
              <w:rPr>
                <w:b/>
                <w:bCs/>
                <w:color w:val="000000"/>
                <w:sz w:val="20"/>
                <w:szCs w:val="20"/>
                <w:lang w:eastAsia="zh-CN"/>
              </w:rPr>
              <w:t>5</w:t>
            </w:r>
          </w:p>
        </w:tc>
        <w:tc>
          <w:tcPr>
            <w:tcW w:w="0" w:type="auto"/>
            <w:shd w:val="clear" w:color="auto" w:fill="auto"/>
            <w:vAlign w:val="center"/>
          </w:tcPr>
          <w:p w14:paraId="31951ECA" w14:textId="77777777" w:rsidR="00FB14A5" w:rsidRPr="00332566" w:rsidRDefault="00FB14A5" w:rsidP="00DE077E">
            <w:pPr>
              <w:autoSpaceDE/>
              <w:autoSpaceDN/>
              <w:adjustRightInd/>
              <w:snapToGrid/>
              <w:spacing w:after="0"/>
              <w:jc w:val="center"/>
              <w:rPr>
                <w:b/>
                <w:bCs/>
                <w:color w:val="000000"/>
                <w:sz w:val="20"/>
                <w:szCs w:val="20"/>
                <w:lang w:eastAsia="zh-CN"/>
              </w:rPr>
            </w:pPr>
            <w:r w:rsidRPr="00332566">
              <w:rPr>
                <w:rFonts w:hint="eastAsia"/>
                <w:b/>
                <w:bCs/>
                <w:color w:val="000000"/>
                <w:sz w:val="20"/>
                <w:szCs w:val="20"/>
                <w:lang w:eastAsia="zh-CN"/>
              </w:rPr>
              <w:t>9</w:t>
            </w:r>
            <w:r w:rsidRPr="00332566">
              <w:rPr>
                <w:b/>
                <w:bCs/>
                <w:color w:val="000000"/>
                <w:sz w:val="20"/>
                <w:szCs w:val="20"/>
                <w:lang w:eastAsia="zh-CN"/>
              </w:rPr>
              <w:t>3800</w:t>
            </w:r>
          </w:p>
        </w:tc>
        <w:tc>
          <w:tcPr>
            <w:tcW w:w="0" w:type="auto"/>
            <w:shd w:val="clear" w:color="auto" w:fill="auto"/>
            <w:vAlign w:val="center"/>
          </w:tcPr>
          <w:p w14:paraId="40CAE7C6" w14:textId="77777777" w:rsidR="00FB14A5" w:rsidRPr="00332566" w:rsidRDefault="00FB14A5" w:rsidP="00DE077E">
            <w:pPr>
              <w:autoSpaceDE/>
              <w:autoSpaceDN/>
              <w:adjustRightInd/>
              <w:snapToGrid/>
              <w:spacing w:after="0"/>
              <w:jc w:val="center"/>
              <w:rPr>
                <w:color w:val="000000"/>
                <w:sz w:val="20"/>
                <w:szCs w:val="20"/>
                <w:lang w:eastAsia="zh-CN"/>
              </w:rPr>
            </w:pPr>
            <w:r w:rsidRPr="00332566">
              <w:rPr>
                <w:rFonts w:hint="eastAsia"/>
                <w:color w:val="000000"/>
                <w:sz w:val="20"/>
                <w:szCs w:val="20"/>
                <w:lang w:eastAsia="zh-CN"/>
              </w:rPr>
              <w:t>6</w:t>
            </w:r>
          </w:p>
        </w:tc>
        <w:tc>
          <w:tcPr>
            <w:tcW w:w="0" w:type="auto"/>
            <w:shd w:val="clear" w:color="auto" w:fill="auto"/>
            <w:vAlign w:val="center"/>
          </w:tcPr>
          <w:p w14:paraId="432A8034" w14:textId="77777777" w:rsidR="00FB14A5" w:rsidRPr="00332566" w:rsidRDefault="00FB14A5" w:rsidP="00DE077E">
            <w:pPr>
              <w:spacing w:after="0"/>
              <w:jc w:val="center"/>
              <w:rPr>
                <w:color w:val="000000"/>
                <w:sz w:val="20"/>
                <w:szCs w:val="20"/>
                <w:lang w:eastAsia="zh-CN"/>
              </w:rPr>
            </w:pPr>
            <w:r w:rsidRPr="00332566">
              <w:rPr>
                <w:rFonts w:hint="eastAsia"/>
                <w:color w:val="000000"/>
                <w:sz w:val="20"/>
                <w:szCs w:val="20"/>
                <w:lang w:eastAsia="zh-CN"/>
              </w:rPr>
              <w:t>6</w:t>
            </w:r>
          </w:p>
        </w:tc>
        <w:tc>
          <w:tcPr>
            <w:tcW w:w="0" w:type="auto"/>
            <w:shd w:val="clear" w:color="auto" w:fill="auto"/>
            <w:vAlign w:val="center"/>
          </w:tcPr>
          <w:p w14:paraId="50852C99" w14:textId="77777777" w:rsidR="00FB14A5" w:rsidRPr="00D85016" w:rsidRDefault="00FB14A5" w:rsidP="00DE077E">
            <w:pPr>
              <w:spacing w:after="0"/>
              <w:jc w:val="center"/>
              <w:rPr>
                <w:color w:val="000000"/>
                <w:sz w:val="20"/>
                <w:szCs w:val="20"/>
                <w:lang w:eastAsia="zh-CN"/>
              </w:rPr>
            </w:pPr>
            <w:r w:rsidRPr="00332566">
              <w:rPr>
                <w:rFonts w:hint="eastAsia"/>
                <w:color w:val="000000"/>
                <w:sz w:val="20"/>
                <w:szCs w:val="20"/>
                <w:lang w:eastAsia="zh-CN"/>
              </w:rPr>
              <w:t>8</w:t>
            </w:r>
          </w:p>
        </w:tc>
      </w:tr>
    </w:tbl>
    <w:p w14:paraId="6817CA1A" w14:textId="77777777" w:rsidR="00FE09EA" w:rsidRDefault="00FE09EA" w:rsidP="00D71144">
      <w:pPr>
        <w:rPr>
          <w:rFonts w:eastAsia="Arial Unicode MS"/>
          <w:lang w:eastAsia="zh-CN"/>
        </w:rPr>
      </w:pPr>
    </w:p>
    <w:p w14:paraId="1E997995" w14:textId="6AFE0DA9" w:rsidR="00A45644" w:rsidRDefault="008A6C0E" w:rsidP="00D71144">
      <w:pPr>
        <w:rPr>
          <w:rFonts w:eastAsia="Arial Unicode MS"/>
          <w:lang w:eastAsia="zh-CN"/>
        </w:rPr>
      </w:pPr>
      <w:r>
        <w:rPr>
          <w:rFonts w:eastAsia="Arial Unicode MS"/>
          <w:lang w:eastAsia="zh-CN"/>
        </w:rPr>
        <w:t xml:space="preserve">It can be seen from </w:t>
      </w:r>
      <w:r w:rsidR="00224C1D">
        <w:rPr>
          <w:rFonts w:eastAsia="Arial Unicode MS"/>
          <w:lang w:eastAsia="zh-CN"/>
        </w:rPr>
        <w:fldChar w:fldCharType="begin"/>
      </w:r>
      <w:r w:rsidR="00224C1D">
        <w:rPr>
          <w:rFonts w:eastAsia="Arial Unicode MS"/>
          <w:lang w:eastAsia="zh-CN"/>
        </w:rPr>
        <w:instrText xml:space="preserve"> REF _Ref23166329 \h </w:instrText>
      </w:r>
      <w:r w:rsidR="00224C1D">
        <w:rPr>
          <w:rFonts w:eastAsia="Arial Unicode MS"/>
          <w:lang w:eastAsia="zh-CN"/>
        </w:rPr>
      </w:r>
      <w:r w:rsidR="00224C1D">
        <w:rPr>
          <w:rFonts w:eastAsia="Arial Unicode MS"/>
          <w:lang w:eastAsia="zh-CN"/>
        </w:rPr>
        <w:fldChar w:fldCharType="separate"/>
      </w:r>
      <w:r w:rsidR="00D85837">
        <w:t xml:space="preserve">Table </w:t>
      </w:r>
      <w:r w:rsidR="00D85837">
        <w:rPr>
          <w:noProof/>
        </w:rPr>
        <w:t>2</w:t>
      </w:r>
      <w:r w:rsidR="00224C1D">
        <w:rPr>
          <w:rFonts w:eastAsia="Arial Unicode MS"/>
          <w:lang w:eastAsia="zh-CN"/>
        </w:rPr>
        <w:fldChar w:fldCharType="end"/>
      </w:r>
      <w:r w:rsidR="00224C1D">
        <w:rPr>
          <w:rFonts w:eastAsia="Arial Unicode MS"/>
          <w:lang w:eastAsia="zh-CN"/>
        </w:rPr>
        <w:t xml:space="preserve"> </w:t>
      </w:r>
      <w:r w:rsidR="00224C1D" w:rsidRPr="007A5404">
        <w:rPr>
          <w:rFonts w:eastAsia="Arial Unicode MS"/>
          <w:lang w:eastAsia="zh-CN"/>
        </w:rPr>
        <w:t xml:space="preserve">and </w:t>
      </w:r>
      <w:r w:rsidRPr="00DA384D">
        <w:rPr>
          <w:rFonts w:eastAsia="Arial Unicode MS"/>
          <w:lang w:eastAsia="zh-CN"/>
        </w:rPr>
        <w:fldChar w:fldCharType="begin"/>
      </w:r>
      <w:r w:rsidRPr="007A5404">
        <w:rPr>
          <w:rFonts w:eastAsia="Arial Unicode MS"/>
          <w:lang w:eastAsia="zh-CN"/>
        </w:rPr>
        <w:instrText xml:space="preserve"> REF _Ref23166992 \h </w:instrText>
      </w:r>
      <w:r w:rsidR="007A5404" w:rsidRPr="007A5404">
        <w:rPr>
          <w:rFonts w:eastAsia="Arial Unicode MS"/>
          <w:lang w:eastAsia="zh-CN"/>
        </w:rPr>
        <w:instrText xml:space="preserve"> \* MERGEFORMAT </w:instrText>
      </w:r>
      <w:r w:rsidRPr="00DA384D">
        <w:rPr>
          <w:rFonts w:eastAsia="Arial Unicode MS"/>
          <w:lang w:eastAsia="zh-CN"/>
        </w:rPr>
      </w:r>
      <w:r w:rsidRPr="00DA384D">
        <w:rPr>
          <w:rFonts w:eastAsia="Arial Unicode MS"/>
          <w:lang w:eastAsia="zh-CN"/>
        </w:rPr>
        <w:fldChar w:fldCharType="separate"/>
      </w:r>
      <w:r w:rsidR="00D85837" w:rsidRPr="007A5404">
        <w:t xml:space="preserve">Table </w:t>
      </w:r>
      <w:r w:rsidR="00D85837" w:rsidRPr="007A5404">
        <w:rPr>
          <w:noProof/>
        </w:rPr>
        <w:t>3</w:t>
      </w:r>
      <w:r w:rsidRPr="00DA384D">
        <w:rPr>
          <w:rFonts w:eastAsia="Arial Unicode MS"/>
          <w:lang w:eastAsia="zh-CN"/>
        </w:rPr>
        <w:fldChar w:fldCharType="end"/>
      </w:r>
      <w:r w:rsidR="007A5404" w:rsidRPr="007A5404">
        <w:rPr>
          <w:rFonts w:eastAsia="Arial Unicode MS"/>
          <w:lang w:eastAsia="zh-CN"/>
        </w:rPr>
        <w:t xml:space="preserve"> that </w:t>
      </w:r>
      <w:r w:rsidR="00A45644">
        <w:rPr>
          <w:rFonts w:eastAsia="Arial Unicode MS"/>
          <w:lang w:eastAsia="zh-CN"/>
        </w:rPr>
        <w:t>for</w:t>
      </w:r>
      <w:r w:rsidR="007A5404" w:rsidRPr="007A5404">
        <w:rPr>
          <w:rFonts w:eastAsia="Arial Unicode MS"/>
          <w:lang w:eastAsia="zh-CN"/>
        </w:rPr>
        <w:t xml:space="preserve"> some </w:t>
      </w:r>
      <w:r w:rsidR="007A5404" w:rsidRPr="003B341E">
        <w:rPr>
          <w:bCs/>
          <w:iCs/>
          <w:color w:val="000000"/>
          <w:lang w:eastAsia="zh-CN"/>
        </w:rPr>
        <w:t>TBS ind</w:t>
      </w:r>
      <w:r w:rsidR="00A45644">
        <w:rPr>
          <w:bCs/>
          <w:iCs/>
          <w:color w:val="000000"/>
          <w:lang w:eastAsia="zh-CN"/>
        </w:rPr>
        <w:t>ices</w:t>
      </w:r>
      <w:r w:rsidR="007A5404" w:rsidRPr="003B341E">
        <w:rPr>
          <w:bCs/>
          <w:iCs/>
          <w:color w:val="000000"/>
          <w:lang w:eastAsia="zh-CN"/>
        </w:rPr>
        <w:t xml:space="preserve">, e.g., </w:t>
      </w:r>
      <w:r w:rsidR="007A5404" w:rsidRPr="003B341E">
        <w:rPr>
          <w:bCs/>
          <w:i/>
          <w:iCs/>
          <w:color w:val="000000"/>
          <w:lang w:eastAsia="zh-CN"/>
        </w:rPr>
        <w:t>I</w:t>
      </w:r>
      <w:r w:rsidR="007A5404" w:rsidRPr="003B341E">
        <w:rPr>
          <w:bCs/>
          <w:color w:val="000000"/>
          <w:vertAlign w:val="subscript"/>
          <w:lang w:eastAsia="zh-CN"/>
        </w:rPr>
        <w:t>TBS</w:t>
      </w:r>
      <w:r w:rsidR="007A5404" w:rsidRPr="003B341E">
        <w:rPr>
          <w:bCs/>
          <w:color w:val="000000"/>
          <w:lang w:eastAsia="zh-CN"/>
        </w:rPr>
        <w:t xml:space="preserve"> = 10</w:t>
      </w:r>
      <w:r w:rsidR="007A5404" w:rsidRPr="007A5404">
        <w:rPr>
          <w:rFonts w:eastAsia="Arial Unicode MS"/>
          <w:lang w:eastAsia="zh-CN"/>
        </w:rPr>
        <w:t>, 16, 17, 18, 19, 20</w:t>
      </w:r>
      <w:r w:rsidR="00A45644">
        <w:rPr>
          <w:rFonts w:eastAsia="Arial Unicode MS"/>
          <w:lang w:eastAsia="zh-CN"/>
        </w:rPr>
        <w:t xml:space="preserve">, the modulation order </w:t>
      </w:r>
      <w:r w:rsidR="00081BD5">
        <w:rPr>
          <w:rFonts w:eastAsia="Arial Unicode MS"/>
          <w:lang w:eastAsia="zh-CN"/>
        </w:rPr>
        <w:t xml:space="preserve">specified in TS 36.213 is not suitable and the gap for the required SNR could be as large as </w:t>
      </w:r>
      <w:r w:rsidR="00417FB3">
        <w:rPr>
          <w:rFonts w:eastAsia="Arial Unicode MS"/>
          <w:lang w:eastAsia="zh-CN"/>
        </w:rPr>
        <w:t>1</w:t>
      </w:r>
      <w:r w:rsidR="00081BD5">
        <w:rPr>
          <w:rFonts w:eastAsia="Arial Unicode MS"/>
          <w:lang w:eastAsia="zh-CN"/>
        </w:rPr>
        <w:t xml:space="preserve"> dB. </w:t>
      </w:r>
    </w:p>
    <w:p w14:paraId="4978403C" w14:textId="495DDBF9" w:rsidR="007A71E6" w:rsidRDefault="007A71E6" w:rsidP="00D71144">
      <w:pPr>
        <w:rPr>
          <w:rFonts w:eastAsia="Arial Unicode MS"/>
          <w:lang w:eastAsia="zh-CN"/>
        </w:rPr>
      </w:pPr>
      <w:r>
        <w:rPr>
          <w:rFonts w:eastAsia="Arial Unicode MS"/>
          <w:lang w:eastAsia="zh-CN"/>
        </w:rPr>
        <w:t>The rows for the m</w:t>
      </w:r>
      <w:r w:rsidRPr="000D3CFB">
        <w:t>odulation and TBS index</w:t>
      </w:r>
      <w:r>
        <w:t xml:space="preserve"> table supporting up to 64 QAM that need change are summarized in </w:t>
      </w:r>
      <w:r w:rsidR="00701BD5">
        <w:fldChar w:fldCharType="begin"/>
      </w:r>
      <w:r w:rsidR="00701BD5">
        <w:instrText xml:space="preserve"> REF _Ref24020499 \h </w:instrText>
      </w:r>
      <w:r w:rsidR="00701BD5">
        <w:fldChar w:fldCharType="separate"/>
      </w:r>
      <w:r w:rsidR="00701BD5">
        <w:t xml:space="preserve">Table </w:t>
      </w:r>
      <w:r w:rsidR="00701BD5">
        <w:rPr>
          <w:noProof/>
        </w:rPr>
        <w:t>4</w:t>
      </w:r>
      <w:r w:rsidR="00701BD5">
        <w:fldChar w:fldCharType="end"/>
      </w:r>
      <w:r w:rsidR="00701BD5">
        <w:t xml:space="preserve"> in red. </w:t>
      </w:r>
      <w:r w:rsidR="00B15CB8">
        <w:t xml:space="preserve">Similarly, the </w:t>
      </w:r>
      <w:r w:rsidR="00B15CB8">
        <w:rPr>
          <w:rFonts w:eastAsia="Arial Unicode MS"/>
          <w:lang w:eastAsia="zh-CN"/>
        </w:rPr>
        <w:t>rows for the m</w:t>
      </w:r>
      <w:r w:rsidR="00B15CB8" w:rsidRPr="000D3CFB">
        <w:t>odulation and TBS index</w:t>
      </w:r>
      <w:r w:rsidR="00B15CB8">
        <w:t xml:space="preserve"> table supporting up to 256 QAM that need change are summarized in </w:t>
      </w:r>
      <w:r w:rsidR="0033063B">
        <w:fldChar w:fldCharType="begin"/>
      </w:r>
      <w:r w:rsidR="0033063B">
        <w:instrText xml:space="preserve"> REF _Ref24020506 \h </w:instrText>
      </w:r>
      <w:r w:rsidR="0033063B">
        <w:fldChar w:fldCharType="separate"/>
      </w:r>
      <w:r w:rsidR="0033063B">
        <w:t xml:space="preserve">Table </w:t>
      </w:r>
      <w:r w:rsidR="0033063B">
        <w:rPr>
          <w:noProof/>
        </w:rPr>
        <w:t>5</w:t>
      </w:r>
      <w:r w:rsidR="0033063B">
        <w:fldChar w:fldCharType="end"/>
      </w:r>
      <w:r w:rsidR="0033063B">
        <w:t xml:space="preserve"> </w:t>
      </w:r>
      <w:r w:rsidR="00B15CB8">
        <w:t>in red</w:t>
      </w:r>
      <w:r w:rsidR="0033063B">
        <w:t xml:space="preserve">. </w:t>
      </w:r>
    </w:p>
    <w:p w14:paraId="28CDF6F2" w14:textId="61A27FF3" w:rsidR="00C36421" w:rsidRDefault="00C36421" w:rsidP="003B341E">
      <w:pPr>
        <w:pStyle w:val="Caption"/>
        <w:keepNext/>
      </w:pPr>
      <w:bookmarkStart w:id="8" w:name="_Ref24020499"/>
      <w:r>
        <w:t xml:space="preserve">Table </w:t>
      </w:r>
      <w:r w:rsidR="002E66A7">
        <w:rPr>
          <w:noProof/>
        </w:rPr>
        <w:fldChar w:fldCharType="begin"/>
      </w:r>
      <w:r w:rsidR="002E66A7">
        <w:rPr>
          <w:noProof/>
        </w:rPr>
        <w:instrText xml:space="preserve"> SEQ Table \* ARABIC </w:instrText>
      </w:r>
      <w:r w:rsidR="002E66A7">
        <w:rPr>
          <w:noProof/>
        </w:rPr>
        <w:fldChar w:fldCharType="separate"/>
      </w:r>
      <w:r w:rsidR="00D85837">
        <w:rPr>
          <w:noProof/>
        </w:rPr>
        <w:t>4</w:t>
      </w:r>
      <w:r w:rsidR="002E66A7">
        <w:rPr>
          <w:noProof/>
        </w:rPr>
        <w:fldChar w:fldCharType="end"/>
      </w:r>
      <w:bookmarkEnd w:id="8"/>
      <w:r>
        <w:t xml:space="preserve">: </w:t>
      </w:r>
      <w:r w:rsidRPr="000D3CFB">
        <w:t>Modulation and TBS index table for</w:t>
      </w:r>
      <w:r>
        <w:t xml:space="preserve"> QPSK, 16QAM and 64QAM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6127A3" w:rsidRPr="000D3CFB" w14:paraId="74D7ADD8" w14:textId="77777777" w:rsidTr="00D07179">
        <w:trPr>
          <w:cantSplit/>
        </w:trPr>
        <w:tc>
          <w:tcPr>
            <w:tcW w:w="0" w:type="auto"/>
            <w:tcBorders>
              <w:bottom w:val="double" w:sz="4" w:space="0" w:color="auto"/>
              <w:right w:val="double" w:sz="4" w:space="0" w:color="auto"/>
            </w:tcBorders>
            <w:shd w:val="clear" w:color="auto" w:fill="E0E0E0"/>
            <w:vAlign w:val="center"/>
          </w:tcPr>
          <w:p w14:paraId="3B26714D" w14:textId="77777777" w:rsidR="006127A3" w:rsidRPr="000D3CFB" w:rsidRDefault="006127A3" w:rsidP="00D07179">
            <w:pPr>
              <w:pStyle w:val="TAH"/>
              <w:rPr>
                <w:bCs/>
                <w:lang w:val="en-US"/>
              </w:rPr>
            </w:pPr>
            <w:r w:rsidRPr="000D3CFB">
              <w:rPr>
                <w:bCs/>
                <w:lang w:val="en-US"/>
              </w:rPr>
              <w:t>MCS Index</w:t>
            </w:r>
            <w:r w:rsidRPr="000D3CFB">
              <w:rPr>
                <w:bCs/>
                <w:lang w:val="en-US"/>
              </w:rPr>
              <w:br/>
            </w:r>
            <w:r>
              <w:rPr>
                <w:noProof/>
                <w:lang w:eastAsia="en-GB"/>
              </w:rPr>
              <w:drawing>
                <wp:inline distT="0" distB="0" distL="0" distR="0" wp14:anchorId="7B996F73" wp14:editId="48558C48">
                  <wp:extent cx="278130" cy="1987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4CD57528" w14:textId="77777777" w:rsidR="006127A3" w:rsidRPr="000D3CFB" w:rsidRDefault="006127A3" w:rsidP="00D07179">
            <w:pPr>
              <w:pStyle w:val="TAH"/>
              <w:rPr>
                <w:bCs/>
                <w:lang w:val="en-US"/>
              </w:rPr>
            </w:pPr>
            <w:r w:rsidRPr="000D3CFB">
              <w:rPr>
                <w:bCs/>
                <w:lang w:val="en-US"/>
              </w:rPr>
              <w:t>Modulation Order</w:t>
            </w:r>
            <w:r w:rsidRPr="000D3CFB">
              <w:rPr>
                <w:bCs/>
                <w:lang w:val="en-US"/>
              </w:rPr>
              <w:br/>
            </w:r>
            <w:r>
              <w:rPr>
                <w:bCs/>
                <w:noProof/>
                <w:lang w:eastAsia="en-GB"/>
              </w:rPr>
              <w:drawing>
                <wp:inline distT="0" distB="0" distL="0" distR="0" wp14:anchorId="14F38997" wp14:editId="5DF21AC1">
                  <wp:extent cx="198755" cy="19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755" cy="19113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3FC65BC" w14:textId="77777777" w:rsidR="006127A3" w:rsidRPr="000D3CFB" w:rsidRDefault="006127A3" w:rsidP="00D07179">
            <w:pPr>
              <w:pStyle w:val="TAH"/>
              <w:rPr>
                <w:bCs/>
                <w:lang w:val="en-US"/>
              </w:rPr>
            </w:pPr>
            <w:r w:rsidRPr="000D3CFB">
              <w:rPr>
                <w:bCs/>
                <w:lang w:val="en-US"/>
              </w:rPr>
              <w:t>TBS Index</w:t>
            </w:r>
            <w:r w:rsidRPr="000D3CFB">
              <w:rPr>
                <w:bCs/>
                <w:lang w:val="en-US"/>
              </w:rPr>
              <w:br/>
            </w:r>
            <w:r>
              <w:rPr>
                <w:noProof/>
                <w:lang w:eastAsia="en-GB"/>
              </w:rPr>
              <w:drawing>
                <wp:inline distT="0" distB="0" distL="0" distR="0" wp14:anchorId="2BF94118" wp14:editId="14430D8A">
                  <wp:extent cx="25463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198755"/>
                          </a:xfrm>
                          <a:prstGeom prst="rect">
                            <a:avLst/>
                          </a:prstGeom>
                          <a:noFill/>
                          <a:ln>
                            <a:noFill/>
                          </a:ln>
                        </pic:spPr>
                      </pic:pic>
                    </a:graphicData>
                  </a:graphic>
                </wp:inline>
              </w:drawing>
            </w:r>
          </w:p>
        </w:tc>
      </w:tr>
      <w:tr w:rsidR="006127A3" w:rsidRPr="000D3CFB" w14:paraId="33A4694D" w14:textId="77777777" w:rsidTr="00D07179">
        <w:trPr>
          <w:cantSplit/>
        </w:trPr>
        <w:tc>
          <w:tcPr>
            <w:tcW w:w="0" w:type="auto"/>
            <w:tcBorders>
              <w:top w:val="double" w:sz="4" w:space="0" w:color="auto"/>
              <w:right w:val="double" w:sz="4" w:space="0" w:color="auto"/>
            </w:tcBorders>
            <w:shd w:val="clear" w:color="auto" w:fill="auto"/>
            <w:vAlign w:val="center"/>
          </w:tcPr>
          <w:p w14:paraId="11351B6D" w14:textId="77777777" w:rsidR="006127A3" w:rsidRPr="000D3CFB" w:rsidRDefault="006127A3" w:rsidP="00D07179">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3D69E410" w14:textId="77777777" w:rsidR="006127A3" w:rsidRPr="000D3CFB" w:rsidRDefault="006127A3" w:rsidP="00D07179">
            <w:pPr>
              <w:pStyle w:val="TAC"/>
              <w:rPr>
                <w:lang w:val="en-US"/>
              </w:rPr>
            </w:pPr>
            <w:r w:rsidRPr="000D3CFB">
              <w:rPr>
                <w:lang w:val="en-US"/>
              </w:rPr>
              <w:t>2</w:t>
            </w:r>
          </w:p>
        </w:tc>
        <w:tc>
          <w:tcPr>
            <w:tcW w:w="0" w:type="auto"/>
            <w:tcBorders>
              <w:top w:val="double" w:sz="4" w:space="0" w:color="auto"/>
            </w:tcBorders>
            <w:vAlign w:val="center"/>
          </w:tcPr>
          <w:p w14:paraId="225F0DE2" w14:textId="77777777" w:rsidR="006127A3" w:rsidRPr="000D3CFB" w:rsidRDefault="006127A3" w:rsidP="00D07179">
            <w:pPr>
              <w:pStyle w:val="TAC"/>
              <w:rPr>
                <w:lang w:val="en-US"/>
              </w:rPr>
            </w:pPr>
            <w:r w:rsidRPr="000D3CFB">
              <w:rPr>
                <w:lang w:val="en-US"/>
              </w:rPr>
              <w:t>0</w:t>
            </w:r>
          </w:p>
        </w:tc>
      </w:tr>
      <w:tr w:rsidR="006127A3" w:rsidRPr="000D3CFB" w14:paraId="7D8FAAD0" w14:textId="77777777" w:rsidTr="00D07179">
        <w:trPr>
          <w:cantSplit/>
        </w:trPr>
        <w:tc>
          <w:tcPr>
            <w:tcW w:w="0" w:type="auto"/>
            <w:tcBorders>
              <w:right w:val="double" w:sz="4" w:space="0" w:color="auto"/>
            </w:tcBorders>
            <w:shd w:val="clear" w:color="auto" w:fill="auto"/>
            <w:vAlign w:val="center"/>
          </w:tcPr>
          <w:p w14:paraId="45686C6A" w14:textId="77777777" w:rsidR="006127A3" w:rsidRPr="000D3CFB" w:rsidRDefault="006127A3" w:rsidP="00D07179">
            <w:pPr>
              <w:pStyle w:val="TAC"/>
              <w:rPr>
                <w:b/>
                <w:lang w:val="en-US"/>
              </w:rPr>
            </w:pPr>
            <w:r w:rsidRPr="000D3CFB">
              <w:rPr>
                <w:b/>
                <w:lang w:val="en-US"/>
              </w:rPr>
              <w:t>1</w:t>
            </w:r>
          </w:p>
        </w:tc>
        <w:tc>
          <w:tcPr>
            <w:tcW w:w="0" w:type="auto"/>
            <w:tcBorders>
              <w:left w:val="double" w:sz="4" w:space="0" w:color="auto"/>
            </w:tcBorders>
            <w:vAlign w:val="center"/>
          </w:tcPr>
          <w:p w14:paraId="5213F640" w14:textId="77777777" w:rsidR="006127A3" w:rsidRPr="000D3CFB" w:rsidRDefault="006127A3" w:rsidP="00D07179">
            <w:pPr>
              <w:pStyle w:val="TAC"/>
              <w:rPr>
                <w:lang w:val="en-US"/>
              </w:rPr>
            </w:pPr>
            <w:r w:rsidRPr="000D3CFB">
              <w:rPr>
                <w:lang w:val="en-US"/>
              </w:rPr>
              <w:t>2</w:t>
            </w:r>
          </w:p>
        </w:tc>
        <w:tc>
          <w:tcPr>
            <w:tcW w:w="0" w:type="auto"/>
            <w:vAlign w:val="center"/>
          </w:tcPr>
          <w:p w14:paraId="62DAC3A0" w14:textId="77777777" w:rsidR="006127A3" w:rsidRPr="000D3CFB" w:rsidRDefault="006127A3" w:rsidP="00D07179">
            <w:pPr>
              <w:pStyle w:val="TAC"/>
              <w:rPr>
                <w:lang w:val="en-US"/>
              </w:rPr>
            </w:pPr>
            <w:r w:rsidRPr="000D3CFB">
              <w:rPr>
                <w:lang w:val="en-US"/>
              </w:rPr>
              <w:t>1</w:t>
            </w:r>
          </w:p>
        </w:tc>
      </w:tr>
      <w:tr w:rsidR="006127A3" w:rsidRPr="000D3CFB" w14:paraId="6586949D" w14:textId="77777777" w:rsidTr="00D07179">
        <w:trPr>
          <w:cantSplit/>
        </w:trPr>
        <w:tc>
          <w:tcPr>
            <w:tcW w:w="0" w:type="auto"/>
            <w:tcBorders>
              <w:right w:val="double" w:sz="4" w:space="0" w:color="auto"/>
            </w:tcBorders>
            <w:shd w:val="clear" w:color="auto" w:fill="auto"/>
            <w:vAlign w:val="center"/>
          </w:tcPr>
          <w:p w14:paraId="0B98D7AA" w14:textId="77777777" w:rsidR="006127A3" w:rsidRPr="000D3CFB" w:rsidRDefault="006127A3" w:rsidP="00D07179">
            <w:pPr>
              <w:pStyle w:val="TAC"/>
              <w:rPr>
                <w:b/>
              </w:rPr>
            </w:pPr>
            <w:r w:rsidRPr="000D3CFB">
              <w:rPr>
                <w:b/>
              </w:rPr>
              <w:t>2</w:t>
            </w:r>
          </w:p>
        </w:tc>
        <w:tc>
          <w:tcPr>
            <w:tcW w:w="0" w:type="auto"/>
            <w:tcBorders>
              <w:left w:val="double" w:sz="4" w:space="0" w:color="auto"/>
            </w:tcBorders>
            <w:vAlign w:val="center"/>
          </w:tcPr>
          <w:p w14:paraId="01965008" w14:textId="77777777" w:rsidR="006127A3" w:rsidRPr="000D3CFB" w:rsidRDefault="006127A3" w:rsidP="00D07179">
            <w:pPr>
              <w:pStyle w:val="TAC"/>
            </w:pPr>
            <w:r w:rsidRPr="000D3CFB">
              <w:t>2</w:t>
            </w:r>
          </w:p>
        </w:tc>
        <w:tc>
          <w:tcPr>
            <w:tcW w:w="0" w:type="auto"/>
            <w:vAlign w:val="center"/>
          </w:tcPr>
          <w:p w14:paraId="7E88EA04" w14:textId="77777777" w:rsidR="006127A3" w:rsidRPr="000D3CFB" w:rsidRDefault="006127A3" w:rsidP="00D07179">
            <w:pPr>
              <w:pStyle w:val="TAC"/>
            </w:pPr>
            <w:r w:rsidRPr="000D3CFB">
              <w:t>2</w:t>
            </w:r>
          </w:p>
        </w:tc>
      </w:tr>
      <w:tr w:rsidR="006127A3" w:rsidRPr="000D3CFB" w14:paraId="45053557" w14:textId="77777777" w:rsidTr="00D07179">
        <w:trPr>
          <w:cantSplit/>
        </w:trPr>
        <w:tc>
          <w:tcPr>
            <w:tcW w:w="0" w:type="auto"/>
            <w:tcBorders>
              <w:right w:val="double" w:sz="4" w:space="0" w:color="auto"/>
            </w:tcBorders>
            <w:shd w:val="clear" w:color="auto" w:fill="auto"/>
            <w:vAlign w:val="center"/>
          </w:tcPr>
          <w:p w14:paraId="77002578" w14:textId="77777777" w:rsidR="006127A3" w:rsidRPr="000D3CFB" w:rsidRDefault="006127A3" w:rsidP="00D07179">
            <w:pPr>
              <w:pStyle w:val="TAC"/>
              <w:rPr>
                <w:b/>
              </w:rPr>
            </w:pPr>
            <w:r w:rsidRPr="000D3CFB">
              <w:rPr>
                <w:b/>
              </w:rPr>
              <w:t>3</w:t>
            </w:r>
          </w:p>
        </w:tc>
        <w:tc>
          <w:tcPr>
            <w:tcW w:w="0" w:type="auto"/>
            <w:tcBorders>
              <w:left w:val="double" w:sz="4" w:space="0" w:color="auto"/>
            </w:tcBorders>
            <w:vAlign w:val="center"/>
          </w:tcPr>
          <w:p w14:paraId="5BAA7603" w14:textId="77777777" w:rsidR="006127A3" w:rsidRPr="000D3CFB" w:rsidRDefault="006127A3" w:rsidP="00D07179">
            <w:pPr>
              <w:pStyle w:val="TAC"/>
            </w:pPr>
            <w:r w:rsidRPr="000D3CFB">
              <w:t>2</w:t>
            </w:r>
          </w:p>
        </w:tc>
        <w:tc>
          <w:tcPr>
            <w:tcW w:w="0" w:type="auto"/>
            <w:vAlign w:val="center"/>
          </w:tcPr>
          <w:p w14:paraId="357E3006" w14:textId="77777777" w:rsidR="006127A3" w:rsidRPr="000D3CFB" w:rsidRDefault="006127A3" w:rsidP="00D07179">
            <w:pPr>
              <w:pStyle w:val="TAC"/>
            </w:pPr>
            <w:r w:rsidRPr="000D3CFB">
              <w:t>3</w:t>
            </w:r>
          </w:p>
        </w:tc>
      </w:tr>
      <w:tr w:rsidR="006127A3" w:rsidRPr="000D3CFB" w14:paraId="619E40FA" w14:textId="77777777" w:rsidTr="00D07179">
        <w:trPr>
          <w:cantSplit/>
        </w:trPr>
        <w:tc>
          <w:tcPr>
            <w:tcW w:w="0" w:type="auto"/>
            <w:tcBorders>
              <w:right w:val="double" w:sz="4" w:space="0" w:color="auto"/>
            </w:tcBorders>
            <w:shd w:val="clear" w:color="auto" w:fill="auto"/>
            <w:vAlign w:val="center"/>
          </w:tcPr>
          <w:p w14:paraId="73DC184E" w14:textId="77777777" w:rsidR="006127A3" w:rsidRPr="000D3CFB" w:rsidRDefault="006127A3" w:rsidP="00D07179">
            <w:pPr>
              <w:pStyle w:val="TAC"/>
              <w:rPr>
                <w:b/>
              </w:rPr>
            </w:pPr>
            <w:r w:rsidRPr="000D3CFB">
              <w:rPr>
                <w:b/>
              </w:rPr>
              <w:t>4</w:t>
            </w:r>
          </w:p>
        </w:tc>
        <w:tc>
          <w:tcPr>
            <w:tcW w:w="0" w:type="auto"/>
            <w:tcBorders>
              <w:left w:val="double" w:sz="4" w:space="0" w:color="auto"/>
            </w:tcBorders>
            <w:vAlign w:val="center"/>
          </w:tcPr>
          <w:p w14:paraId="5D9D5009" w14:textId="77777777" w:rsidR="006127A3" w:rsidRPr="000D3CFB" w:rsidRDefault="006127A3" w:rsidP="00D07179">
            <w:pPr>
              <w:pStyle w:val="TAC"/>
            </w:pPr>
            <w:r w:rsidRPr="000D3CFB">
              <w:t>2</w:t>
            </w:r>
          </w:p>
        </w:tc>
        <w:tc>
          <w:tcPr>
            <w:tcW w:w="0" w:type="auto"/>
            <w:vAlign w:val="center"/>
          </w:tcPr>
          <w:p w14:paraId="77145217" w14:textId="77777777" w:rsidR="006127A3" w:rsidRPr="000D3CFB" w:rsidRDefault="006127A3" w:rsidP="00D07179">
            <w:pPr>
              <w:pStyle w:val="TAC"/>
            </w:pPr>
            <w:r w:rsidRPr="000D3CFB">
              <w:t>4</w:t>
            </w:r>
          </w:p>
        </w:tc>
      </w:tr>
      <w:tr w:rsidR="006127A3" w:rsidRPr="000D3CFB" w14:paraId="4BEB8B9F" w14:textId="77777777" w:rsidTr="00D07179">
        <w:trPr>
          <w:cantSplit/>
        </w:trPr>
        <w:tc>
          <w:tcPr>
            <w:tcW w:w="0" w:type="auto"/>
            <w:tcBorders>
              <w:right w:val="double" w:sz="4" w:space="0" w:color="auto"/>
            </w:tcBorders>
            <w:shd w:val="clear" w:color="auto" w:fill="auto"/>
            <w:vAlign w:val="center"/>
          </w:tcPr>
          <w:p w14:paraId="0F2FA425" w14:textId="77777777" w:rsidR="006127A3" w:rsidRPr="000D3CFB" w:rsidRDefault="006127A3" w:rsidP="00D07179">
            <w:pPr>
              <w:pStyle w:val="TAC"/>
              <w:rPr>
                <w:b/>
              </w:rPr>
            </w:pPr>
            <w:r w:rsidRPr="000D3CFB">
              <w:rPr>
                <w:b/>
              </w:rPr>
              <w:t>5</w:t>
            </w:r>
          </w:p>
        </w:tc>
        <w:tc>
          <w:tcPr>
            <w:tcW w:w="0" w:type="auto"/>
            <w:tcBorders>
              <w:left w:val="double" w:sz="4" w:space="0" w:color="auto"/>
            </w:tcBorders>
            <w:vAlign w:val="center"/>
          </w:tcPr>
          <w:p w14:paraId="31B8D371" w14:textId="77777777" w:rsidR="006127A3" w:rsidRPr="000D3CFB" w:rsidRDefault="006127A3" w:rsidP="00D07179">
            <w:pPr>
              <w:pStyle w:val="TAC"/>
            </w:pPr>
            <w:r w:rsidRPr="000D3CFB">
              <w:t>2</w:t>
            </w:r>
          </w:p>
        </w:tc>
        <w:tc>
          <w:tcPr>
            <w:tcW w:w="0" w:type="auto"/>
            <w:vAlign w:val="center"/>
          </w:tcPr>
          <w:p w14:paraId="1A947224" w14:textId="77777777" w:rsidR="006127A3" w:rsidRPr="000D3CFB" w:rsidRDefault="006127A3" w:rsidP="00D07179">
            <w:pPr>
              <w:pStyle w:val="TAC"/>
            </w:pPr>
            <w:r w:rsidRPr="000D3CFB">
              <w:t>5</w:t>
            </w:r>
          </w:p>
        </w:tc>
      </w:tr>
      <w:tr w:rsidR="006127A3" w:rsidRPr="000D3CFB" w14:paraId="67E6D246" w14:textId="77777777" w:rsidTr="00D07179">
        <w:trPr>
          <w:cantSplit/>
        </w:trPr>
        <w:tc>
          <w:tcPr>
            <w:tcW w:w="0" w:type="auto"/>
            <w:tcBorders>
              <w:right w:val="double" w:sz="4" w:space="0" w:color="auto"/>
            </w:tcBorders>
            <w:shd w:val="clear" w:color="auto" w:fill="auto"/>
            <w:vAlign w:val="center"/>
          </w:tcPr>
          <w:p w14:paraId="2658239C" w14:textId="77777777" w:rsidR="006127A3" w:rsidRPr="000D3CFB" w:rsidRDefault="006127A3" w:rsidP="00D07179">
            <w:pPr>
              <w:pStyle w:val="TAC"/>
              <w:rPr>
                <w:b/>
              </w:rPr>
            </w:pPr>
            <w:r w:rsidRPr="000D3CFB">
              <w:rPr>
                <w:b/>
              </w:rPr>
              <w:t>6</w:t>
            </w:r>
          </w:p>
        </w:tc>
        <w:tc>
          <w:tcPr>
            <w:tcW w:w="0" w:type="auto"/>
            <w:tcBorders>
              <w:left w:val="double" w:sz="4" w:space="0" w:color="auto"/>
            </w:tcBorders>
            <w:vAlign w:val="center"/>
          </w:tcPr>
          <w:p w14:paraId="1E5AF123" w14:textId="77777777" w:rsidR="006127A3" w:rsidRPr="000D3CFB" w:rsidRDefault="006127A3" w:rsidP="00D07179">
            <w:pPr>
              <w:pStyle w:val="TAC"/>
            </w:pPr>
            <w:r w:rsidRPr="000D3CFB">
              <w:t>2</w:t>
            </w:r>
          </w:p>
        </w:tc>
        <w:tc>
          <w:tcPr>
            <w:tcW w:w="0" w:type="auto"/>
            <w:vAlign w:val="center"/>
          </w:tcPr>
          <w:p w14:paraId="21E1A0E9" w14:textId="77777777" w:rsidR="006127A3" w:rsidRPr="000D3CFB" w:rsidRDefault="006127A3" w:rsidP="00D07179">
            <w:pPr>
              <w:pStyle w:val="TAC"/>
            </w:pPr>
            <w:r w:rsidRPr="000D3CFB">
              <w:t>6</w:t>
            </w:r>
          </w:p>
        </w:tc>
      </w:tr>
      <w:tr w:rsidR="006127A3" w:rsidRPr="000D3CFB" w14:paraId="7C964D43" w14:textId="77777777" w:rsidTr="00D07179">
        <w:trPr>
          <w:cantSplit/>
        </w:trPr>
        <w:tc>
          <w:tcPr>
            <w:tcW w:w="0" w:type="auto"/>
            <w:tcBorders>
              <w:right w:val="double" w:sz="4" w:space="0" w:color="auto"/>
            </w:tcBorders>
            <w:shd w:val="clear" w:color="auto" w:fill="auto"/>
            <w:vAlign w:val="center"/>
          </w:tcPr>
          <w:p w14:paraId="1D1DBA26" w14:textId="77777777" w:rsidR="006127A3" w:rsidRPr="000D3CFB" w:rsidRDefault="006127A3" w:rsidP="00D07179">
            <w:pPr>
              <w:pStyle w:val="TAC"/>
              <w:rPr>
                <w:b/>
              </w:rPr>
            </w:pPr>
            <w:r w:rsidRPr="000D3CFB">
              <w:rPr>
                <w:b/>
              </w:rPr>
              <w:t>7</w:t>
            </w:r>
          </w:p>
        </w:tc>
        <w:tc>
          <w:tcPr>
            <w:tcW w:w="0" w:type="auto"/>
            <w:tcBorders>
              <w:left w:val="double" w:sz="4" w:space="0" w:color="auto"/>
            </w:tcBorders>
            <w:vAlign w:val="center"/>
          </w:tcPr>
          <w:p w14:paraId="187AFACE" w14:textId="77777777" w:rsidR="006127A3" w:rsidRPr="000D3CFB" w:rsidRDefault="006127A3" w:rsidP="00D07179">
            <w:pPr>
              <w:pStyle w:val="TAC"/>
            </w:pPr>
            <w:r w:rsidRPr="000D3CFB">
              <w:t>2</w:t>
            </w:r>
          </w:p>
        </w:tc>
        <w:tc>
          <w:tcPr>
            <w:tcW w:w="0" w:type="auto"/>
            <w:vAlign w:val="center"/>
          </w:tcPr>
          <w:p w14:paraId="40F470C0" w14:textId="77777777" w:rsidR="006127A3" w:rsidRPr="000D3CFB" w:rsidRDefault="006127A3" w:rsidP="00D07179">
            <w:pPr>
              <w:pStyle w:val="TAC"/>
            </w:pPr>
            <w:r w:rsidRPr="000D3CFB">
              <w:t>7</w:t>
            </w:r>
          </w:p>
        </w:tc>
      </w:tr>
      <w:tr w:rsidR="006127A3" w:rsidRPr="000D3CFB" w14:paraId="583D5F6D" w14:textId="77777777" w:rsidTr="00D07179">
        <w:trPr>
          <w:cantSplit/>
        </w:trPr>
        <w:tc>
          <w:tcPr>
            <w:tcW w:w="0" w:type="auto"/>
            <w:tcBorders>
              <w:right w:val="double" w:sz="4" w:space="0" w:color="auto"/>
            </w:tcBorders>
            <w:shd w:val="clear" w:color="auto" w:fill="auto"/>
            <w:vAlign w:val="center"/>
          </w:tcPr>
          <w:p w14:paraId="2D1F098A" w14:textId="77777777" w:rsidR="006127A3" w:rsidRPr="000D3CFB" w:rsidRDefault="006127A3" w:rsidP="00D07179">
            <w:pPr>
              <w:pStyle w:val="TAC"/>
              <w:rPr>
                <w:b/>
              </w:rPr>
            </w:pPr>
            <w:r w:rsidRPr="000D3CFB">
              <w:rPr>
                <w:b/>
              </w:rPr>
              <w:t>8</w:t>
            </w:r>
          </w:p>
        </w:tc>
        <w:tc>
          <w:tcPr>
            <w:tcW w:w="0" w:type="auto"/>
            <w:tcBorders>
              <w:left w:val="double" w:sz="4" w:space="0" w:color="auto"/>
            </w:tcBorders>
            <w:vAlign w:val="center"/>
          </w:tcPr>
          <w:p w14:paraId="1ABDB2E6" w14:textId="77777777" w:rsidR="006127A3" w:rsidRPr="000D3CFB" w:rsidRDefault="006127A3" w:rsidP="00D07179">
            <w:pPr>
              <w:pStyle w:val="TAC"/>
            </w:pPr>
            <w:r w:rsidRPr="000D3CFB">
              <w:t>2</w:t>
            </w:r>
          </w:p>
        </w:tc>
        <w:tc>
          <w:tcPr>
            <w:tcW w:w="0" w:type="auto"/>
            <w:vAlign w:val="center"/>
          </w:tcPr>
          <w:p w14:paraId="7A84EB22" w14:textId="77777777" w:rsidR="006127A3" w:rsidRPr="000D3CFB" w:rsidRDefault="006127A3" w:rsidP="00D07179">
            <w:pPr>
              <w:pStyle w:val="TAC"/>
            </w:pPr>
            <w:r w:rsidRPr="000D3CFB">
              <w:t>8</w:t>
            </w:r>
          </w:p>
        </w:tc>
      </w:tr>
      <w:tr w:rsidR="006127A3" w:rsidRPr="000D3CFB" w14:paraId="1B5A7704" w14:textId="77777777" w:rsidTr="00D07179">
        <w:trPr>
          <w:cantSplit/>
        </w:trPr>
        <w:tc>
          <w:tcPr>
            <w:tcW w:w="0" w:type="auto"/>
            <w:tcBorders>
              <w:right w:val="double" w:sz="4" w:space="0" w:color="auto"/>
            </w:tcBorders>
            <w:shd w:val="clear" w:color="auto" w:fill="auto"/>
            <w:vAlign w:val="center"/>
          </w:tcPr>
          <w:p w14:paraId="4582BDFA" w14:textId="77777777" w:rsidR="006127A3" w:rsidRPr="000D3CFB" w:rsidRDefault="006127A3" w:rsidP="00D07179">
            <w:pPr>
              <w:pStyle w:val="TAC"/>
              <w:rPr>
                <w:b/>
              </w:rPr>
            </w:pPr>
            <w:r w:rsidRPr="000D3CFB">
              <w:rPr>
                <w:b/>
              </w:rPr>
              <w:t>9</w:t>
            </w:r>
          </w:p>
        </w:tc>
        <w:tc>
          <w:tcPr>
            <w:tcW w:w="0" w:type="auto"/>
            <w:tcBorders>
              <w:left w:val="double" w:sz="4" w:space="0" w:color="auto"/>
            </w:tcBorders>
            <w:vAlign w:val="center"/>
          </w:tcPr>
          <w:p w14:paraId="43BEF071" w14:textId="77777777" w:rsidR="006127A3" w:rsidRPr="000D3CFB" w:rsidRDefault="006127A3" w:rsidP="00D07179">
            <w:pPr>
              <w:pStyle w:val="TAC"/>
            </w:pPr>
            <w:r w:rsidRPr="000D3CFB">
              <w:t>2</w:t>
            </w:r>
          </w:p>
        </w:tc>
        <w:tc>
          <w:tcPr>
            <w:tcW w:w="0" w:type="auto"/>
            <w:vAlign w:val="center"/>
          </w:tcPr>
          <w:p w14:paraId="0F1B09FA" w14:textId="77777777" w:rsidR="006127A3" w:rsidRPr="000D3CFB" w:rsidRDefault="006127A3" w:rsidP="00D07179">
            <w:pPr>
              <w:pStyle w:val="TAC"/>
            </w:pPr>
            <w:r w:rsidRPr="000D3CFB">
              <w:t>9</w:t>
            </w:r>
          </w:p>
        </w:tc>
      </w:tr>
      <w:tr w:rsidR="006127A3" w:rsidRPr="000D3CFB" w14:paraId="322766D4" w14:textId="77777777" w:rsidTr="00D07179">
        <w:trPr>
          <w:cantSplit/>
        </w:trPr>
        <w:tc>
          <w:tcPr>
            <w:tcW w:w="0" w:type="auto"/>
            <w:tcBorders>
              <w:right w:val="double" w:sz="4" w:space="0" w:color="auto"/>
            </w:tcBorders>
            <w:shd w:val="clear" w:color="auto" w:fill="auto"/>
            <w:vAlign w:val="center"/>
          </w:tcPr>
          <w:p w14:paraId="78949AF5" w14:textId="77777777" w:rsidR="006127A3" w:rsidRPr="000E4D7D" w:rsidRDefault="006127A3" w:rsidP="00D07179">
            <w:pPr>
              <w:pStyle w:val="TAC"/>
              <w:rPr>
                <w:b/>
                <w:color w:val="FF0000"/>
              </w:rPr>
            </w:pPr>
            <w:r w:rsidRPr="000E4D7D">
              <w:rPr>
                <w:b/>
                <w:color w:val="FF0000"/>
              </w:rPr>
              <w:t>10</w:t>
            </w:r>
          </w:p>
        </w:tc>
        <w:tc>
          <w:tcPr>
            <w:tcW w:w="0" w:type="auto"/>
            <w:tcBorders>
              <w:left w:val="double" w:sz="4" w:space="0" w:color="auto"/>
            </w:tcBorders>
            <w:vAlign w:val="center"/>
          </w:tcPr>
          <w:p w14:paraId="7809A648" w14:textId="77777777" w:rsidR="006127A3" w:rsidRPr="000E4D7D" w:rsidRDefault="006127A3" w:rsidP="00D07179">
            <w:pPr>
              <w:pStyle w:val="TAC"/>
              <w:rPr>
                <w:color w:val="FF0000"/>
              </w:rPr>
            </w:pPr>
            <w:r w:rsidRPr="000E4D7D">
              <w:rPr>
                <w:color w:val="FF0000"/>
              </w:rPr>
              <w:t>2</w:t>
            </w:r>
          </w:p>
        </w:tc>
        <w:tc>
          <w:tcPr>
            <w:tcW w:w="0" w:type="auto"/>
            <w:vAlign w:val="center"/>
          </w:tcPr>
          <w:p w14:paraId="253D0CF9" w14:textId="77777777" w:rsidR="006127A3" w:rsidRPr="000E4D7D" w:rsidRDefault="006127A3" w:rsidP="00D07179">
            <w:pPr>
              <w:pStyle w:val="TAC"/>
              <w:rPr>
                <w:color w:val="FF0000"/>
              </w:rPr>
            </w:pPr>
            <w:r w:rsidRPr="000E4D7D">
              <w:rPr>
                <w:color w:val="FF0000"/>
              </w:rPr>
              <w:t>10</w:t>
            </w:r>
          </w:p>
        </w:tc>
      </w:tr>
      <w:tr w:rsidR="006127A3" w:rsidRPr="000D3CFB" w14:paraId="29402FC5" w14:textId="77777777" w:rsidTr="00D07179">
        <w:trPr>
          <w:cantSplit/>
        </w:trPr>
        <w:tc>
          <w:tcPr>
            <w:tcW w:w="0" w:type="auto"/>
            <w:tcBorders>
              <w:right w:val="double" w:sz="4" w:space="0" w:color="auto"/>
            </w:tcBorders>
            <w:shd w:val="clear" w:color="auto" w:fill="auto"/>
            <w:vAlign w:val="center"/>
          </w:tcPr>
          <w:p w14:paraId="2CA09999" w14:textId="77777777" w:rsidR="006127A3" w:rsidRPr="000E4D7D" w:rsidRDefault="006127A3" w:rsidP="00D07179">
            <w:pPr>
              <w:pStyle w:val="TAC"/>
              <w:rPr>
                <w:b/>
                <w:color w:val="FF0000"/>
              </w:rPr>
            </w:pPr>
            <w:r w:rsidRPr="000E4D7D">
              <w:rPr>
                <w:b/>
                <w:color w:val="FF0000"/>
              </w:rPr>
              <w:t>11</w:t>
            </w:r>
          </w:p>
        </w:tc>
        <w:tc>
          <w:tcPr>
            <w:tcW w:w="0" w:type="auto"/>
            <w:tcBorders>
              <w:left w:val="double" w:sz="4" w:space="0" w:color="auto"/>
            </w:tcBorders>
            <w:vAlign w:val="center"/>
          </w:tcPr>
          <w:p w14:paraId="28316078" w14:textId="77777777" w:rsidR="006127A3" w:rsidRPr="000E4D7D" w:rsidRDefault="006127A3" w:rsidP="00D07179">
            <w:pPr>
              <w:pStyle w:val="TAC"/>
              <w:rPr>
                <w:color w:val="FF0000"/>
              </w:rPr>
            </w:pPr>
            <w:r w:rsidRPr="000E4D7D">
              <w:rPr>
                <w:color w:val="FF0000"/>
              </w:rPr>
              <w:t>2</w:t>
            </w:r>
          </w:p>
        </w:tc>
        <w:tc>
          <w:tcPr>
            <w:tcW w:w="0" w:type="auto"/>
            <w:vAlign w:val="center"/>
          </w:tcPr>
          <w:p w14:paraId="094EA5ED" w14:textId="77777777" w:rsidR="006127A3" w:rsidRPr="000E4D7D" w:rsidRDefault="006127A3" w:rsidP="00D07179">
            <w:pPr>
              <w:pStyle w:val="TAC"/>
              <w:rPr>
                <w:color w:val="FF0000"/>
              </w:rPr>
            </w:pPr>
            <w:r w:rsidRPr="000E4D7D">
              <w:rPr>
                <w:color w:val="FF0000"/>
              </w:rPr>
              <w:t>11</w:t>
            </w:r>
          </w:p>
        </w:tc>
      </w:tr>
      <w:tr w:rsidR="006127A3" w:rsidRPr="000D3CFB" w14:paraId="3E395722" w14:textId="77777777" w:rsidTr="00D07179">
        <w:trPr>
          <w:cantSplit/>
        </w:trPr>
        <w:tc>
          <w:tcPr>
            <w:tcW w:w="0" w:type="auto"/>
            <w:tcBorders>
              <w:right w:val="double" w:sz="4" w:space="0" w:color="auto"/>
            </w:tcBorders>
            <w:shd w:val="clear" w:color="auto" w:fill="auto"/>
            <w:vAlign w:val="center"/>
          </w:tcPr>
          <w:p w14:paraId="1E7554A9" w14:textId="77777777" w:rsidR="006127A3" w:rsidRPr="000D3CFB" w:rsidRDefault="006127A3" w:rsidP="00D07179">
            <w:pPr>
              <w:pStyle w:val="TAC"/>
              <w:rPr>
                <w:b/>
              </w:rPr>
            </w:pPr>
            <w:r w:rsidRPr="000D3CFB">
              <w:rPr>
                <w:b/>
              </w:rPr>
              <w:t>12</w:t>
            </w:r>
          </w:p>
        </w:tc>
        <w:tc>
          <w:tcPr>
            <w:tcW w:w="0" w:type="auto"/>
            <w:tcBorders>
              <w:left w:val="double" w:sz="4" w:space="0" w:color="auto"/>
            </w:tcBorders>
            <w:vAlign w:val="center"/>
          </w:tcPr>
          <w:p w14:paraId="163DA4CC" w14:textId="77777777" w:rsidR="006127A3" w:rsidRPr="000D3CFB" w:rsidRDefault="006127A3" w:rsidP="00D07179">
            <w:pPr>
              <w:pStyle w:val="TAC"/>
            </w:pPr>
            <w:r w:rsidRPr="000D3CFB">
              <w:t>4</w:t>
            </w:r>
          </w:p>
        </w:tc>
        <w:tc>
          <w:tcPr>
            <w:tcW w:w="0" w:type="auto"/>
            <w:vAlign w:val="center"/>
          </w:tcPr>
          <w:p w14:paraId="55E7F1F0" w14:textId="77777777" w:rsidR="006127A3" w:rsidRPr="000D3CFB" w:rsidRDefault="006127A3" w:rsidP="00D07179">
            <w:pPr>
              <w:pStyle w:val="TAC"/>
            </w:pPr>
            <w:r w:rsidRPr="000D3CFB">
              <w:t>11</w:t>
            </w:r>
          </w:p>
        </w:tc>
      </w:tr>
      <w:tr w:rsidR="006127A3" w:rsidRPr="000D3CFB" w14:paraId="0C917D78" w14:textId="77777777" w:rsidTr="00D07179">
        <w:trPr>
          <w:cantSplit/>
        </w:trPr>
        <w:tc>
          <w:tcPr>
            <w:tcW w:w="0" w:type="auto"/>
            <w:tcBorders>
              <w:right w:val="double" w:sz="4" w:space="0" w:color="auto"/>
            </w:tcBorders>
            <w:shd w:val="clear" w:color="auto" w:fill="auto"/>
            <w:vAlign w:val="center"/>
          </w:tcPr>
          <w:p w14:paraId="38D0901D" w14:textId="77777777" w:rsidR="006127A3" w:rsidRPr="000D3CFB" w:rsidRDefault="006127A3" w:rsidP="00D07179">
            <w:pPr>
              <w:pStyle w:val="TAC"/>
              <w:rPr>
                <w:b/>
              </w:rPr>
            </w:pPr>
            <w:r w:rsidRPr="000D3CFB">
              <w:rPr>
                <w:b/>
              </w:rPr>
              <w:t>13</w:t>
            </w:r>
          </w:p>
        </w:tc>
        <w:tc>
          <w:tcPr>
            <w:tcW w:w="0" w:type="auto"/>
            <w:tcBorders>
              <w:left w:val="double" w:sz="4" w:space="0" w:color="auto"/>
            </w:tcBorders>
            <w:vAlign w:val="center"/>
          </w:tcPr>
          <w:p w14:paraId="34357D6E" w14:textId="77777777" w:rsidR="006127A3" w:rsidRPr="000D3CFB" w:rsidRDefault="006127A3" w:rsidP="00D07179">
            <w:pPr>
              <w:pStyle w:val="TAC"/>
            </w:pPr>
            <w:r w:rsidRPr="000D3CFB">
              <w:t>4</w:t>
            </w:r>
          </w:p>
        </w:tc>
        <w:tc>
          <w:tcPr>
            <w:tcW w:w="0" w:type="auto"/>
            <w:vAlign w:val="center"/>
          </w:tcPr>
          <w:p w14:paraId="0319B716" w14:textId="77777777" w:rsidR="006127A3" w:rsidRPr="000D3CFB" w:rsidRDefault="006127A3" w:rsidP="00D07179">
            <w:pPr>
              <w:pStyle w:val="TAC"/>
            </w:pPr>
            <w:r w:rsidRPr="000D3CFB">
              <w:t>12</w:t>
            </w:r>
          </w:p>
        </w:tc>
      </w:tr>
      <w:tr w:rsidR="006127A3" w:rsidRPr="000D3CFB" w14:paraId="702854AB" w14:textId="77777777" w:rsidTr="00D07179">
        <w:trPr>
          <w:cantSplit/>
        </w:trPr>
        <w:tc>
          <w:tcPr>
            <w:tcW w:w="0" w:type="auto"/>
            <w:tcBorders>
              <w:right w:val="double" w:sz="4" w:space="0" w:color="auto"/>
            </w:tcBorders>
            <w:shd w:val="clear" w:color="auto" w:fill="auto"/>
            <w:vAlign w:val="center"/>
          </w:tcPr>
          <w:p w14:paraId="44871A18" w14:textId="77777777" w:rsidR="006127A3" w:rsidRPr="000D3CFB" w:rsidRDefault="006127A3" w:rsidP="00D07179">
            <w:pPr>
              <w:pStyle w:val="TAC"/>
              <w:rPr>
                <w:b/>
              </w:rPr>
            </w:pPr>
            <w:r w:rsidRPr="000D3CFB">
              <w:rPr>
                <w:b/>
              </w:rPr>
              <w:t>14</w:t>
            </w:r>
          </w:p>
        </w:tc>
        <w:tc>
          <w:tcPr>
            <w:tcW w:w="0" w:type="auto"/>
            <w:tcBorders>
              <w:left w:val="double" w:sz="4" w:space="0" w:color="auto"/>
            </w:tcBorders>
            <w:vAlign w:val="center"/>
          </w:tcPr>
          <w:p w14:paraId="0E00EFB7" w14:textId="77777777" w:rsidR="006127A3" w:rsidRPr="000D3CFB" w:rsidRDefault="006127A3" w:rsidP="00D07179">
            <w:pPr>
              <w:pStyle w:val="TAC"/>
            </w:pPr>
            <w:r w:rsidRPr="000D3CFB">
              <w:t>4</w:t>
            </w:r>
          </w:p>
        </w:tc>
        <w:tc>
          <w:tcPr>
            <w:tcW w:w="0" w:type="auto"/>
            <w:vAlign w:val="center"/>
          </w:tcPr>
          <w:p w14:paraId="54F90457" w14:textId="77777777" w:rsidR="006127A3" w:rsidRPr="000D3CFB" w:rsidRDefault="006127A3" w:rsidP="00D07179">
            <w:pPr>
              <w:pStyle w:val="TAC"/>
            </w:pPr>
            <w:r w:rsidRPr="000D3CFB">
              <w:t>13</w:t>
            </w:r>
          </w:p>
        </w:tc>
      </w:tr>
      <w:tr w:rsidR="006127A3" w:rsidRPr="000D3CFB" w14:paraId="3CB9DA02" w14:textId="77777777" w:rsidTr="00D07179">
        <w:trPr>
          <w:cantSplit/>
        </w:trPr>
        <w:tc>
          <w:tcPr>
            <w:tcW w:w="0" w:type="auto"/>
            <w:tcBorders>
              <w:right w:val="double" w:sz="4" w:space="0" w:color="auto"/>
            </w:tcBorders>
            <w:shd w:val="clear" w:color="auto" w:fill="auto"/>
            <w:vAlign w:val="center"/>
          </w:tcPr>
          <w:p w14:paraId="564526DF" w14:textId="77777777" w:rsidR="006127A3" w:rsidRPr="000D3CFB" w:rsidRDefault="006127A3" w:rsidP="00D07179">
            <w:pPr>
              <w:pStyle w:val="TAC"/>
              <w:rPr>
                <w:b/>
              </w:rPr>
            </w:pPr>
            <w:r w:rsidRPr="000D3CFB">
              <w:rPr>
                <w:b/>
              </w:rPr>
              <w:t>15</w:t>
            </w:r>
          </w:p>
        </w:tc>
        <w:tc>
          <w:tcPr>
            <w:tcW w:w="0" w:type="auto"/>
            <w:tcBorders>
              <w:left w:val="double" w:sz="4" w:space="0" w:color="auto"/>
            </w:tcBorders>
            <w:vAlign w:val="center"/>
          </w:tcPr>
          <w:p w14:paraId="35F11181" w14:textId="77777777" w:rsidR="006127A3" w:rsidRPr="000D3CFB" w:rsidRDefault="006127A3" w:rsidP="00D07179">
            <w:pPr>
              <w:pStyle w:val="TAC"/>
            </w:pPr>
            <w:r w:rsidRPr="000D3CFB">
              <w:t>4</w:t>
            </w:r>
          </w:p>
        </w:tc>
        <w:tc>
          <w:tcPr>
            <w:tcW w:w="0" w:type="auto"/>
            <w:vAlign w:val="center"/>
          </w:tcPr>
          <w:p w14:paraId="7C394931" w14:textId="77777777" w:rsidR="006127A3" w:rsidRPr="000D3CFB" w:rsidRDefault="006127A3" w:rsidP="00D07179">
            <w:pPr>
              <w:pStyle w:val="TAC"/>
            </w:pPr>
            <w:r w:rsidRPr="000D3CFB">
              <w:t>14</w:t>
            </w:r>
          </w:p>
        </w:tc>
      </w:tr>
      <w:tr w:rsidR="006127A3" w:rsidRPr="000D3CFB" w14:paraId="2EC7CCF5" w14:textId="77777777" w:rsidTr="00D07179">
        <w:trPr>
          <w:cantSplit/>
        </w:trPr>
        <w:tc>
          <w:tcPr>
            <w:tcW w:w="0" w:type="auto"/>
            <w:tcBorders>
              <w:right w:val="double" w:sz="4" w:space="0" w:color="auto"/>
            </w:tcBorders>
            <w:shd w:val="clear" w:color="auto" w:fill="auto"/>
            <w:vAlign w:val="center"/>
          </w:tcPr>
          <w:p w14:paraId="40ED4649" w14:textId="77777777" w:rsidR="006127A3" w:rsidRPr="000D3CFB" w:rsidRDefault="006127A3" w:rsidP="00D07179">
            <w:pPr>
              <w:pStyle w:val="TAC"/>
              <w:rPr>
                <w:b/>
              </w:rPr>
            </w:pPr>
            <w:r w:rsidRPr="000D3CFB">
              <w:rPr>
                <w:b/>
              </w:rPr>
              <w:t>16</w:t>
            </w:r>
          </w:p>
        </w:tc>
        <w:tc>
          <w:tcPr>
            <w:tcW w:w="0" w:type="auto"/>
            <w:tcBorders>
              <w:left w:val="double" w:sz="4" w:space="0" w:color="auto"/>
            </w:tcBorders>
            <w:vAlign w:val="center"/>
          </w:tcPr>
          <w:p w14:paraId="69AE23E7" w14:textId="77777777" w:rsidR="006127A3" w:rsidRPr="000D3CFB" w:rsidRDefault="006127A3" w:rsidP="00D07179">
            <w:pPr>
              <w:pStyle w:val="TAC"/>
            </w:pPr>
            <w:r w:rsidRPr="000D3CFB">
              <w:t>4</w:t>
            </w:r>
          </w:p>
        </w:tc>
        <w:tc>
          <w:tcPr>
            <w:tcW w:w="0" w:type="auto"/>
            <w:vAlign w:val="center"/>
          </w:tcPr>
          <w:p w14:paraId="58A43666" w14:textId="77777777" w:rsidR="006127A3" w:rsidRPr="000D3CFB" w:rsidRDefault="006127A3" w:rsidP="00D07179">
            <w:pPr>
              <w:pStyle w:val="TAC"/>
            </w:pPr>
            <w:r w:rsidRPr="000D3CFB">
              <w:t>15</w:t>
            </w:r>
          </w:p>
        </w:tc>
      </w:tr>
      <w:tr w:rsidR="006127A3" w:rsidRPr="000D3CFB" w14:paraId="624C5F10" w14:textId="77777777" w:rsidTr="00D07179">
        <w:trPr>
          <w:cantSplit/>
        </w:trPr>
        <w:tc>
          <w:tcPr>
            <w:tcW w:w="0" w:type="auto"/>
            <w:tcBorders>
              <w:right w:val="double" w:sz="4" w:space="0" w:color="auto"/>
            </w:tcBorders>
            <w:shd w:val="clear" w:color="auto" w:fill="auto"/>
            <w:vAlign w:val="center"/>
          </w:tcPr>
          <w:p w14:paraId="420EAE0B" w14:textId="77777777" w:rsidR="006127A3" w:rsidRPr="000E4D7D" w:rsidRDefault="006127A3" w:rsidP="00D07179">
            <w:pPr>
              <w:pStyle w:val="TAC"/>
              <w:rPr>
                <w:b/>
                <w:color w:val="FF0000"/>
              </w:rPr>
            </w:pPr>
            <w:r w:rsidRPr="000E4D7D">
              <w:rPr>
                <w:b/>
                <w:color w:val="FF0000"/>
              </w:rPr>
              <w:t>17</w:t>
            </w:r>
          </w:p>
        </w:tc>
        <w:tc>
          <w:tcPr>
            <w:tcW w:w="0" w:type="auto"/>
            <w:tcBorders>
              <w:left w:val="double" w:sz="4" w:space="0" w:color="auto"/>
            </w:tcBorders>
            <w:vAlign w:val="center"/>
          </w:tcPr>
          <w:p w14:paraId="4837AA12" w14:textId="77777777" w:rsidR="006127A3" w:rsidRPr="003B341E" w:rsidRDefault="006127A3" w:rsidP="00D07179">
            <w:pPr>
              <w:pStyle w:val="TAC"/>
              <w:rPr>
                <w:color w:val="FF0000"/>
              </w:rPr>
            </w:pPr>
            <w:r w:rsidRPr="003B341E">
              <w:rPr>
                <w:color w:val="FF0000"/>
              </w:rPr>
              <w:t>4</w:t>
            </w:r>
          </w:p>
        </w:tc>
        <w:tc>
          <w:tcPr>
            <w:tcW w:w="0" w:type="auto"/>
            <w:vAlign w:val="center"/>
          </w:tcPr>
          <w:p w14:paraId="1A8458B9" w14:textId="77777777" w:rsidR="006127A3" w:rsidRPr="003B341E" w:rsidRDefault="006127A3" w:rsidP="00D07179">
            <w:pPr>
              <w:pStyle w:val="TAC"/>
              <w:rPr>
                <w:color w:val="FF0000"/>
              </w:rPr>
            </w:pPr>
            <w:r w:rsidRPr="003B341E">
              <w:rPr>
                <w:color w:val="FF0000"/>
              </w:rPr>
              <w:t>16</w:t>
            </w:r>
          </w:p>
        </w:tc>
      </w:tr>
      <w:tr w:rsidR="006127A3" w:rsidRPr="000D3CFB" w14:paraId="0175D1E6" w14:textId="77777777" w:rsidTr="00D07179">
        <w:trPr>
          <w:cantSplit/>
        </w:trPr>
        <w:tc>
          <w:tcPr>
            <w:tcW w:w="0" w:type="auto"/>
            <w:tcBorders>
              <w:right w:val="double" w:sz="4" w:space="0" w:color="auto"/>
            </w:tcBorders>
            <w:shd w:val="clear" w:color="auto" w:fill="auto"/>
            <w:vAlign w:val="center"/>
          </w:tcPr>
          <w:p w14:paraId="26E7C8F3" w14:textId="77777777" w:rsidR="006127A3" w:rsidRPr="000E4D7D" w:rsidRDefault="006127A3" w:rsidP="00D07179">
            <w:pPr>
              <w:pStyle w:val="TAC"/>
              <w:rPr>
                <w:b/>
                <w:color w:val="FF0000"/>
              </w:rPr>
            </w:pPr>
            <w:r w:rsidRPr="000E4D7D">
              <w:rPr>
                <w:b/>
                <w:color w:val="FF0000"/>
              </w:rPr>
              <w:t>18</w:t>
            </w:r>
          </w:p>
        </w:tc>
        <w:tc>
          <w:tcPr>
            <w:tcW w:w="0" w:type="auto"/>
            <w:tcBorders>
              <w:left w:val="double" w:sz="4" w:space="0" w:color="auto"/>
            </w:tcBorders>
            <w:vAlign w:val="center"/>
          </w:tcPr>
          <w:p w14:paraId="2514C77A" w14:textId="77777777" w:rsidR="006127A3" w:rsidRPr="003B341E" w:rsidRDefault="006127A3" w:rsidP="00D07179">
            <w:pPr>
              <w:pStyle w:val="TAC"/>
              <w:rPr>
                <w:color w:val="FF0000"/>
              </w:rPr>
            </w:pPr>
            <w:r w:rsidRPr="003B341E">
              <w:rPr>
                <w:color w:val="FF0000"/>
              </w:rPr>
              <w:t>4</w:t>
            </w:r>
          </w:p>
        </w:tc>
        <w:tc>
          <w:tcPr>
            <w:tcW w:w="0" w:type="auto"/>
            <w:vAlign w:val="center"/>
          </w:tcPr>
          <w:p w14:paraId="29356BD0" w14:textId="77777777" w:rsidR="006127A3" w:rsidRPr="003B341E" w:rsidRDefault="006127A3" w:rsidP="00D07179">
            <w:pPr>
              <w:pStyle w:val="TAC"/>
              <w:rPr>
                <w:color w:val="FF0000"/>
              </w:rPr>
            </w:pPr>
            <w:r w:rsidRPr="003B341E">
              <w:rPr>
                <w:color w:val="FF0000"/>
              </w:rPr>
              <w:t>17</w:t>
            </w:r>
          </w:p>
        </w:tc>
      </w:tr>
      <w:tr w:rsidR="006127A3" w:rsidRPr="000D3CFB" w14:paraId="4562A7CB" w14:textId="77777777" w:rsidTr="00D07179">
        <w:trPr>
          <w:cantSplit/>
        </w:trPr>
        <w:tc>
          <w:tcPr>
            <w:tcW w:w="0" w:type="auto"/>
            <w:tcBorders>
              <w:right w:val="double" w:sz="4" w:space="0" w:color="auto"/>
            </w:tcBorders>
            <w:shd w:val="clear" w:color="auto" w:fill="auto"/>
            <w:vAlign w:val="center"/>
          </w:tcPr>
          <w:p w14:paraId="20021509" w14:textId="77777777" w:rsidR="006127A3" w:rsidRPr="000E4D7D" w:rsidRDefault="006127A3" w:rsidP="00D07179">
            <w:pPr>
              <w:pStyle w:val="TAC"/>
              <w:rPr>
                <w:b/>
                <w:color w:val="FF0000"/>
              </w:rPr>
            </w:pPr>
            <w:r w:rsidRPr="000E4D7D">
              <w:rPr>
                <w:b/>
                <w:color w:val="FF0000"/>
              </w:rPr>
              <w:t>19</w:t>
            </w:r>
          </w:p>
        </w:tc>
        <w:tc>
          <w:tcPr>
            <w:tcW w:w="0" w:type="auto"/>
            <w:tcBorders>
              <w:left w:val="double" w:sz="4" w:space="0" w:color="auto"/>
            </w:tcBorders>
            <w:vAlign w:val="center"/>
          </w:tcPr>
          <w:p w14:paraId="0AEDC1C2" w14:textId="77777777" w:rsidR="006127A3" w:rsidRPr="003B341E" w:rsidRDefault="006127A3" w:rsidP="00D07179">
            <w:pPr>
              <w:pStyle w:val="TAC"/>
              <w:rPr>
                <w:color w:val="FF0000"/>
              </w:rPr>
            </w:pPr>
            <w:r w:rsidRPr="003B341E">
              <w:rPr>
                <w:color w:val="FF0000"/>
              </w:rPr>
              <w:t>4</w:t>
            </w:r>
          </w:p>
        </w:tc>
        <w:tc>
          <w:tcPr>
            <w:tcW w:w="0" w:type="auto"/>
            <w:vAlign w:val="center"/>
          </w:tcPr>
          <w:p w14:paraId="5E2ED307" w14:textId="77777777" w:rsidR="006127A3" w:rsidRPr="003B341E" w:rsidRDefault="006127A3" w:rsidP="00D07179">
            <w:pPr>
              <w:pStyle w:val="TAC"/>
              <w:rPr>
                <w:color w:val="FF0000"/>
              </w:rPr>
            </w:pPr>
            <w:r w:rsidRPr="003B341E">
              <w:rPr>
                <w:color w:val="FF0000"/>
              </w:rPr>
              <w:t>18</w:t>
            </w:r>
          </w:p>
        </w:tc>
      </w:tr>
      <w:tr w:rsidR="006127A3" w:rsidRPr="000D3CFB" w14:paraId="58C16F0B" w14:textId="77777777" w:rsidTr="00D07179">
        <w:trPr>
          <w:cantSplit/>
        </w:trPr>
        <w:tc>
          <w:tcPr>
            <w:tcW w:w="0" w:type="auto"/>
            <w:tcBorders>
              <w:right w:val="double" w:sz="4" w:space="0" w:color="auto"/>
            </w:tcBorders>
            <w:shd w:val="clear" w:color="auto" w:fill="auto"/>
            <w:vAlign w:val="center"/>
          </w:tcPr>
          <w:p w14:paraId="74CBFCA5" w14:textId="77777777" w:rsidR="006127A3" w:rsidRPr="000E4D7D" w:rsidRDefault="006127A3" w:rsidP="00D07179">
            <w:pPr>
              <w:pStyle w:val="TAC"/>
              <w:rPr>
                <w:b/>
                <w:color w:val="FF0000"/>
              </w:rPr>
            </w:pPr>
            <w:r w:rsidRPr="000E4D7D">
              <w:rPr>
                <w:b/>
                <w:color w:val="FF0000"/>
              </w:rPr>
              <w:t>20</w:t>
            </w:r>
          </w:p>
        </w:tc>
        <w:tc>
          <w:tcPr>
            <w:tcW w:w="0" w:type="auto"/>
            <w:tcBorders>
              <w:left w:val="double" w:sz="4" w:space="0" w:color="auto"/>
            </w:tcBorders>
            <w:vAlign w:val="center"/>
          </w:tcPr>
          <w:p w14:paraId="50A84758" w14:textId="77777777" w:rsidR="006127A3" w:rsidRPr="003B341E" w:rsidRDefault="006127A3" w:rsidP="00D07179">
            <w:pPr>
              <w:pStyle w:val="TAC"/>
              <w:rPr>
                <w:color w:val="FF0000"/>
              </w:rPr>
            </w:pPr>
            <w:r w:rsidRPr="003B341E">
              <w:rPr>
                <w:color w:val="FF0000"/>
              </w:rPr>
              <w:t>4</w:t>
            </w:r>
          </w:p>
        </w:tc>
        <w:tc>
          <w:tcPr>
            <w:tcW w:w="0" w:type="auto"/>
            <w:vAlign w:val="center"/>
          </w:tcPr>
          <w:p w14:paraId="62C5C91E" w14:textId="77777777" w:rsidR="006127A3" w:rsidRPr="003B341E" w:rsidRDefault="006127A3" w:rsidP="00D07179">
            <w:pPr>
              <w:pStyle w:val="TAC"/>
              <w:rPr>
                <w:color w:val="FF0000"/>
              </w:rPr>
            </w:pPr>
            <w:r w:rsidRPr="003B341E">
              <w:rPr>
                <w:color w:val="FF0000"/>
              </w:rPr>
              <w:t>19</w:t>
            </w:r>
          </w:p>
        </w:tc>
      </w:tr>
      <w:tr w:rsidR="006127A3" w:rsidRPr="000D3CFB" w14:paraId="2C2B373D" w14:textId="77777777" w:rsidTr="00D07179">
        <w:trPr>
          <w:cantSplit/>
        </w:trPr>
        <w:tc>
          <w:tcPr>
            <w:tcW w:w="0" w:type="auto"/>
            <w:tcBorders>
              <w:right w:val="double" w:sz="4" w:space="0" w:color="auto"/>
            </w:tcBorders>
            <w:shd w:val="clear" w:color="auto" w:fill="auto"/>
            <w:vAlign w:val="center"/>
          </w:tcPr>
          <w:p w14:paraId="0FCDEF76" w14:textId="77777777" w:rsidR="006127A3" w:rsidRPr="000D3CFB" w:rsidRDefault="006127A3" w:rsidP="00D07179">
            <w:pPr>
              <w:pStyle w:val="TAC"/>
              <w:rPr>
                <w:b/>
              </w:rPr>
            </w:pPr>
            <w:r w:rsidRPr="000D3CFB">
              <w:rPr>
                <w:b/>
              </w:rPr>
              <w:t>21</w:t>
            </w:r>
          </w:p>
        </w:tc>
        <w:tc>
          <w:tcPr>
            <w:tcW w:w="0" w:type="auto"/>
            <w:tcBorders>
              <w:left w:val="double" w:sz="4" w:space="0" w:color="auto"/>
            </w:tcBorders>
            <w:vAlign w:val="center"/>
          </w:tcPr>
          <w:p w14:paraId="6A683C02" w14:textId="77777777" w:rsidR="006127A3" w:rsidRPr="000D3CFB" w:rsidRDefault="006127A3" w:rsidP="00D07179">
            <w:pPr>
              <w:pStyle w:val="TAC"/>
            </w:pPr>
            <w:r w:rsidRPr="000D3CFB">
              <w:t>6</w:t>
            </w:r>
          </w:p>
        </w:tc>
        <w:tc>
          <w:tcPr>
            <w:tcW w:w="0" w:type="auto"/>
            <w:vAlign w:val="center"/>
          </w:tcPr>
          <w:p w14:paraId="3BD31722" w14:textId="77777777" w:rsidR="006127A3" w:rsidRPr="000D3CFB" w:rsidRDefault="006127A3" w:rsidP="00D07179">
            <w:pPr>
              <w:pStyle w:val="TAC"/>
            </w:pPr>
            <w:r w:rsidRPr="000D3CFB">
              <w:t>19</w:t>
            </w:r>
          </w:p>
        </w:tc>
      </w:tr>
      <w:tr w:rsidR="006127A3" w:rsidRPr="000D3CFB" w14:paraId="5C468B96" w14:textId="77777777" w:rsidTr="00D07179">
        <w:trPr>
          <w:cantSplit/>
        </w:trPr>
        <w:tc>
          <w:tcPr>
            <w:tcW w:w="0" w:type="auto"/>
            <w:tcBorders>
              <w:right w:val="double" w:sz="4" w:space="0" w:color="auto"/>
            </w:tcBorders>
            <w:shd w:val="clear" w:color="auto" w:fill="auto"/>
            <w:vAlign w:val="center"/>
          </w:tcPr>
          <w:p w14:paraId="10F2E85E" w14:textId="77777777" w:rsidR="006127A3" w:rsidRPr="000D3CFB" w:rsidRDefault="006127A3" w:rsidP="00D07179">
            <w:pPr>
              <w:pStyle w:val="TAC"/>
              <w:rPr>
                <w:b/>
              </w:rPr>
            </w:pPr>
            <w:r w:rsidRPr="000D3CFB">
              <w:rPr>
                <w:b/>
              </w:rPr>
              <w:t>22</w:t>
            </w:r>
          </w:p>
        </w:tc>
        <w:tc>
          <w:tcPr>
            <w:tcW w:w="0" w:type="auto"/>
            <w:tcBorders>
              <w:left w:val="double" w:sz="4" w:space="0" w:color="auto"/>
            </w:tcBorders>
            <w:vAlign w:val="center"/>
          </w:tcPr>
          <w:p w14:paraId="51C92362" w14:textId="77777777" w:rsidR="006127A3" w:rsidRPr="000D3CFB" w:rsidRDefault="006127A3" w:rsidP="00D07179">
            <w:pPr>
              <w:pStyle w:val="TAC"/>
            </w:pPr>
            <w:r w:rsidRPr="000D3CFB">
              <w:t>6</w:t>
            </w:r>
          </w:p>
        </w:tc>
        <w:tc>
          <w:tcPr>
            <w:tcW w:w="0" w:type="auto"/>
            <w:vAlign w:val="center"/>
          </w:tcPr>
          <w:p w14:paraId="2C5F3A26" w14:textId="77777777" w:rsidR="006127A3" w:rsidRPr="000D3CFB" w:rsidRDefault="006127A3" w:rsidP="00D07179">
            <w:pPr>
              <w:pStyle w:val="TAC"/>
            </w:pPr>
            <w:r w:rsidRPr="000D3CFB">
              <w:t>20</w:t>
            </w:r>
          </w:p>
        </w:tc>
      </w:tr>
      <w:tr w:rsidR="006127A3" w:rsidRPr="000D3CFB" w14:paraId="211DA58E" w14:textId="77777777" w:rsidTr="00D07179">
        <w:trPr>
          <w:cantSplit/>
        </w:trPr>
        <w:tc>
          <w:tcPr>
            <w:tcW w:w="0" w:type="auto"/>
            <w:tcBorders>
              <w:right w:val="double" w:sz="4" w:space="0" w:color="auto"/>
            </w:tcBorders>
            <w:shd w:val="clear" w:color="auto" w:fill="auto"/>
            <w:vAlign w:val="center"/>
          </w:tcPr>
          <w:p w14:paraId="1965D3C9" w14:textId="77777777" w:rsidR="006127A3" w:rsidRPr="000D3CFB" w:rsidRDefault="006127A3" w:rsidP="00D07179">
            <w:pPr>
              <w:pStyle w:val="TAC"/>
              <w:rPr>
                <w:b/>
              </w:rPr>
            </w:pPr>
            <w:r w:rsidRPr="000D3CFB">
              <w:rPr>
                <w:b/>
              </w:rPr>
              <w:t>23</w:t>
            </w:r>
          </w:p>
        </w:tc>
        <w:tc>
          <w:tcPr>
            <w:tcW w:w="0" w:type="auto"/>
            <w:tcBorders>
              <w:left w:val="double" w:sz="4" w:space="0" w:color="auto"/>
            </w:tcBorders>
            <w:vAlign w:val="center"/>
          </w:tcPr>
          <w:p w14:paraId="727A74C6" w14:textId="77777777" w:rsidR="006127A3" w:rsidRPr="000D3CFB" w:rsidRDefault="006127A3" w:rsidP="00D07179">
            <w:pPr>
              <w:pStyle w:val="TAC"/>
            </w:pPr>
            <w:r w:rsidRPr="000D3CFB">
              <w:t>6</w:t>
            </w:r>
          </w:p>
        </w:tc>
        <w:tc>
          <w:tcPr>
            <w:tcW w:w="0" w:type="auto"/>
            <w:vAlign w:val="center"/>
          </w:tcPr>
          <w:p w14:paraId="5EDEB6F4" w14:textId="77777777" w:rsidR="006127A3" w:rsidRPr="000D3CFB" w:rsidRDefault="006127A3" w:rsidP="00D07179">
            <w:pPr>
              <w:pStyle w:val="TAC"/>
            </w:pPr>
            <w:r w:rsidRPr="000D3CFB">
              <w:t>21</w:t>
            </w:r>
          </w:p>
        </w:tc>
      </w:tr>
      <w:tr w:rsidR="006127A3" w:rsidRPr="000D3CFB" w14:paraId="6C00A349" w14:textId="77777777" w:rsidTr="00D07179">
        <w:trPr>
          <w:cantSplit/>
        </w:trPr>
        <w:tc>
          <w:tcPr>
            <w:tcW w:w="0" w:type="auto"/>
            <w:tcBorders>
              <w:right w:val="double" w:sz="4" w:space="0" w:color="auto"/>
            </w:tcBorders>
            <w:shd w:val="clear" w:color="auto" w:fill="auto"/>
            <w:vAlign w:val="center"/>
          </w:tcPr>
          <w:p w14:paraId="0964F62E" w14:textId="77777777" w:rsidR="006127A3" w:rsidRPr="000D3CFB" w:rsidRDefault="006127A3" w:rsidP="00D07179">
            <w:pPr>
              <w:pStyle w:val="TAC"/>
              <w:rPr>
                <w:b/>
              </w:rPr>
            </w:pPr>
            <w:r w:rsidRPr="000D3CFB">
              <w:rPr>
                <w:b/>
              </w:rPr>
              <w:t>24</w:t>
            </w:r>
          </w:p>
        </w:tc>
        <w:tc>
          <w:tcPr>
            <w:tcW w:w="0" w:type="auto"/>
            <w:tcBorders>
              <w:left w:val="double" w:sz="4" w:space="0" w:color="auto"/>
            </w:tcBorders>
            <w:vAlign w:val="center"/>
          </w:tcPr>
          <w:p w14:paraId="01450208" w14:textId="77777777" w:rsidR="006127A3" w:rsidRPr="000D3CFB" w:rsidRDefault="006127A3" w:rsidP="00D07179">
            <w:pPr>
              <w:pStyle w:val="TAC"/>
            </w:pPr>
            <w:r w:rsidRPr="000D3CFB">
              <w:t>6</w:t>
            </w:r>
          </w:p>
        </w:tc>
        <w:tc>
          <w:tcPr>
            <w:tcW w:w="0" w:type="auto"/>
            <w:vAlign w:val="center"/>
          </w:tcPr>
          <w:p w14:paraId="4F6B8CAD" w14:textId="77777777" w:rsidR="006127A3" w:rsidRPr="000D3CFB" w:rsidRDefault="006127A3" w:rsidP="00D07179">
            <w:pPr>
              <w:pStyle w:val="TAC"/>
            </w:pPr>
            <w:r w:rsidRPr="000D3CFB">
              <w:t>22</w:t>
            </w:r>
          </w:p>
        </w:tc>
      </w:tr>
      <w:tr w:rsidR="006127A3" w:rsidRPr="000D3CFB" w14:paraId="5839E41F" w14:textId="77777777" w:rsidTr="00D07179">
        <w:trPr>
          <w:cantSplit/>
        </w:trPr>
        <w:tc>
          <w:tcPr>
            <w:tcW w:w="0" w:type="auto"/>
            <w:tcBorders>
              <w:right w:val="double" w:sz="4" w:space="0" w:color="auto"/>
            </w:tcBorders>
            <w:shd w:val="clear" w:color="auto" w:fill="auto"/>
            <w:vAlign w:val="center"/>
          </w:tcPr>
          <w:p w14:paraId="6F851609" w14:textId="77777777" w:rsidR="006127A3" w:rsidRPr="000D3CFB" w:rsidRDefault="006127A3" w:rsidP="00D07179">
            <w:pPr>
              <w:pStyle w:val="TAC"/>
              <w:rPr>
                <w:b/>
              </w:rPr>
            </w:pPr>
            <w:r w:rsidRPr="000D3CFB">
              <w:rPr>
                <w:b/>
              </w:rPr>
              <w:t>25</w:t>
            </w:r>
          </w:p>
        </w:tc>
        <w:tc>
          <w:tcPr>
            <w:tcW w:w="0" w:type="auto"/>
            <w:tcBorders>
              <w:left w:val="double" w:sz="4" w:space="0" w:color="auto"/>
            </w:tcBorders>
            <w:vAlign w:val="center"/>
          </w:tcPr>
          <w:p w14:paraId="5FAB5479" w14:textId="77777777" w:rsidR="006127A3" w:rsidRPr="000D3CFB" w:rsidRDefault="006127A3" w:rsidP="00D07179">
            <w:pPr>
              <w:pStyle w:val="TAC"/>
            </w:pPr>
            <w:r w:rsidRPr="000D3CFB">
              <w:t>6</w:t>
            </w:r>
          </w:p>
        </w:tc>
        <w:tc>
          <w:tcPr>
            <w:tcW w:w="0" w:type="auto"/>
            <w:vAlign w:val="center"/>
          </w:tcPr>
          <w:p w14:paraId="4AD493E0" w14:textId="77777777" w:rsidR="006127A3" w:rsidRPr="000D3CFB" w:rsidRDefault="006127A3" w:rsidP="00D07179">
            <w:pPr>
              <w:pStyle w:val="TAC"/>
            </w:pPr>
            <w:r w:rsidRPr="000D3CFB">
              <w:t>23</w:t>
            </w:r>
          </w:p>
        </w:tc>
      </w:tr>
      <w:tr w:rsidR="006127A3" w:rsidRPr="000D3CFB" w14:paraId="25A61FCB" w14:textId="77777777" w:rsidTr="00D07179">
        <w:trPr>
          <w:cantSplit/>
        </w:trPr>
        <w:tc>
          <w:tcPr>
            <w:tcW w:w="0" w:type="auto"/>
            <w:tcBorders>
              <w:right w:val="double" w:sz="4" w:space="0" w:color="auto"/>
            </w:tcBorders>
            <w:shd w:val="clear" w:color="auto" w:fill="auto"/>
            <w:vAlign w:val="center"/>
          </w:tcPr>
          <w:p w14:paraId="3FF15ABE" w14:textId="77777777" w:rsidR="006127A3" w:rsidRPr="000D3CFB" w:rsidRDefault="006127A3" w:rsidP="00D07179">
            <w:pPr>
              <w:pStyle w:val="TAC"/>
              <w:rPr>
                <w:b/>
              </w:rPr>
            </w:pPr>
            <w:r w:rsidRPr="000D3CFB">
              <w:rPr>
                <w:b/>
              </w:rPr>
              <w:t>26</w:t>
            </w:r>
          </w:p>
        </w:tc>
        <w:tc>
          <w:tcPr>
            <w:tcW w:w="0" w:type="auto"/>
            <w:tcBorders>
              <w:left w:val="double" w:sz="4" w:space="0" w:color="auto"/>
            </w:tcBorders>
            <w:vAlign w:val="center"/>
          </w:tcPr>
          <w:p w14:paraId="293310ED" w14:textId="77777777" w:rsidR="006127A3" w:rsidRPr="000D3CFB" w:rsidRDefault="006127A3" w:rsidP="00D07179">
            <w:pPr>
              <w:pStyle w:val="TAC"/>
            </w:pPr>
            <w:r w:rsidRPr="000D3CFB">
              <w:t>6</w:t>
            </w:r>
          </w:p>
        </w:tc>
        <w:tc>
          <w:tcPr>
            <w:tcW w:w="0" w:type="auto"/>
            <w:vAlign w:val="center"/>
          </w:tcPr>
          <w:p w14:paraId="271D2F23" w14:textId="77777777" w:rsidR="006127A3" w:rsidRPr="000D3CFB" w:rsidRDefault="006127A3" w:rsidP="00D07179">
            <w:pPr>
              <w:pStyle w:val="TAC"/>
            </w:pPr>
            <w:r w:rsidRPr="000D3CFB">
              <w:t>24</w:t>
            </w:r>
          </w:p>
        </w:tc>
      </w:tr>
      <w:tr w:rsidR="006127A3" w:rsidRPr="000D3CFB" w14:paraId="309FEAB2" w14:textId="77777777" w:rsidTr="00D07179">
        <w:trPr>
          <w:cantSplit/>
        </w:trPr>
        <w:tc>
          <w:tcPr>
            <w:tcW w:w="0" w:type="auto"/>
            <w:tcBorders>
              <w:right w:val="double" w:sz="4" w:space="0" w:color="auto"/>
            </w:tcBorders>
            <w:shd w:val="clear" w:color="auto" w:fill="auto"/>
            <w:vAlign w:val="center"/>
          </w:tcPr>
          <w:p w14:paraId="711E6C8F" w14:textId="77777777" w:rsidR="006127A3" w:rsidRPr="000D3CFB" w:rsidRDefault="006127A3" w:rsidP="00D07179">
            <w:pPr>
              <w:pStyle w:val="TAC"/>
              <w:rPr>
                <w:b/>
              </w:rPr>
            </w:pPr>
            <w:r w:rsidRPr="000D3CFB">
              <w:rPr>
                <w:b/>
              </w:rPr>
              <w:t>27</w:t>
            </w:r>
          </w:p>
        </w:tc>
        <w:tc>
          <w:tcPr>
            <w:tcW w:w="0" w:type="auto"/>
            <w:tcBorders>
              <w:left w:val="double" w:sz="4" w:space="0" w:color="auto"/>
            </w:tcBorders>
            <w:vAlign w:val="center"/>
          </w:tcPr>
          <w:p w14:paraId="3737A488" w14:textId="77777777" w:rsidR="006127A3" w:rsidRPr="000D3CFB" w:rsidRDefault="006127A3" w:rsidP="00D07179">
            <w:pPr>
              <w:pStyle w:val="TAC"/>
            </w:pPr>
            <w:r w:rsidRPr="000D3CFB">
              <w:t>6</w:t>
            </w:r>
          </w:p>
        </w:tc>
        <w:tc>
          <w:tcPr>
            <w:tcW w:w="0" w:type="auto"/>
            <w:vAlign w:val="center"/>
          </w:tcPr>
          <w:p w14:paraId="6CAFD589" w14:textId="77777777" w:rsidR="006127A3" w:rsidRPr="000D3CFB" w:rsidRDefault="006127A3" w:rsidP="00D07179">
            <w:pPr>
              <w:pStyle w:val="TAC"/>
            </w:pPr>
            <w:r w:rsidRPr="000D3CFB">
              <w:t>25</w:t>
            </w:r>
          </w:p>
        </w:tc>
      </w:tr>
      <w:tr w:rsidR="006127A3" w:rsidRPr="000D3CFB" w14:paraId="3C49C1E1" w14:textId="77777777" w:rsidTr="00D07179">
        <w:trPr>
          <w:cantSplit/>
        </w:trPr>
        <w:tc>
          <w:tcPr>
            <w:tcW w:w="0" w:type="auto"/>
            <w:tcBorders>
              <w:right w:val="double" w:sz="4" w:space="0" w:color="auto"/>
            </w:tcBorders>
            <w:shd w:val="clear" w:color="auto" w:fill="auto"/>
            <w:vAlign w:val="center"/>
          </w:tcPr>
          <w:p w14:paraId="01FB874F" w14:textId="77777777" w:rsidR="006127A3" w:rsidRPr="000D3CFB" w:rsidRDefault="006127A3" w:rsidP="00D07179">
            <w:pPr>
              <w:pStyle w:val="TAC"/>
              <w:rPr>
                <w:b/>
              </w:rPr>
            </w:pPr>
            <w:r w:rsidRPr="000D3CFB">
              <w:rPr>
                <w:b/>
              </w:rPr>
              <w:t>28</w:t>
            </w:r>
          </w:p>
        </w:tc>
        <w:tc>
          <w:tcPr>
            <w:tcW w:w="0" w:type="auto"/>
            <w:tcBorders>
              <w:left w:val="double" w:sz="4" w:space="0" w:color="auto"/>
            </w:tcBorders>
            <w:vAlign w:val="center"/>
          </w:tcPr>
          <w:p w14:paraId="2982909B" w14:textId="77777777" w:rsidR="006127A3" w:rsidRPr="000D3CFB" w:rsidRDefault="006127A3" w:rsidP="00D07179">
            <w:pPr>
              <w:pStyle w:val="TAC"/>
            </w:pPr>
            <w:r w:rsidRPr="000D3CFB">
              <w:t>6</w:t>
            </w:r>
          </w:p>
        </w:tc>
        <w:tc>
          <w:tcPr>
            <w:tcW w:w="0" w:type="auto"/>
            <w:vAlign w:val="center"/>
          </w:tcPr>
          <w:p w14:paraId="10F258EA" w14:textId="77777777" w:rsidR="006127A3" w:rsidRPr="000D3CFB" w:rsidRDefault="006127A3" w:rsidP="00D07179">
            <w:pPr>
              <w:pStyle w:val="TAC"/>
            </w:pPr>
            <w:r w:rsidRPr="000D3CFB">
              <w:t>26</w:t>
            </w:r>
            <w:r w:rsidRPr="000D3CFB">
              <w:rPr>
                <w:rFonts w:hint="eastAsia"/>
                <w:lang w:eastAsia="zh-CN"/>
              </w:rPr>
              <w:t>/26A</w:t>
            </w:r>
          </w:p>
        </w:tc>
      </w:tr>
      <w:tr w:rsidR="006127A3" w:rsidRPr="000D3CFB" w14:paraId="4E1C865F" w14:textId="77777777" w:rsidTr="00D07179">
        <w:trPr>
          <w:cantSplit/>
        </w:trPr>
        <w:tc>
          <w:tcPr>
            <w:tcW w:w="0" w:type="auto"/>
            <w:tcBorders>
              <w:right w:val="double" w:sz="4" w:space="0" w:color="auto"/>
            </w:tcBorders>
            <w:shd w:val="clear" w:color="auto" w:fill="auto"/>
            <w:vAlign w:val="center"/>
          </w:tcPr>
          <w:p w14:paraId="749FA968" w14:textId="77777777" w:rsidR="006127A3" w:rsidRPr="000D3CFB" w:rsidRDefault="006127A3" w:rsidP="00D07179">
            <w:pPr>
              <w:pStyle w:val="TAC"/>
              <w:rPr>
                <w:b/>
              </w:rPr>
            </w:pPr>
            <w:r w:rsidRPr="000D3CFB">
              <w:rPr>
                <w:b/>
              </w:rPr>
              <w:t>29</w:t>
            </w:r>
          </w:p>
        </w:tc>
        <w:tc>
          <w:tcPr>
            <w:tcW w:w="0" w:type="auto"/>
            <w:tcBorders>
              <w:left w:val="double" w:sz="4" w:space="0" w:color="auto"/>
            </w:tcBorders>
            <w:vAlign w:val="center"/>
          </w:tcPr>
          <w:p w14:paraId="2C32DE5D" w14:textId="77777777" w:rsidR="006127A3" w:rsidRPr="000D3CFB" w:rsidRDefault="006127A3" w:rsidP="00D07179">
            <w:pPr>
              <w:pStyle w:val="TAC"/>
            </w:pPr>
            <w:r w:rsidRPr="000D3CFB">
              <w:t>2</w:t>
            </w:r>
          </w:p>
        </w:tc>
        <w:tc>
          <w:tcPr>
            <w:tcW w:w="0" w:type="auto"/>
            <w:vMerge w:val="restart"/>
            <w:vAlign w:val="center"/>
          </w:tcPr>
          <w:p w14:paraId="368958B2" w14:textId="77777777" w:rsidR="006127A3" w:rsidRPr="000D3CFB" w:rsidRDefault="006127A3" w:rsidP="00D07179">
            <w:pPr>
              <w:pStyle w:val="TAC"/>
            </w:pPr>
            <w:r w:rsidRPr="000D3CFB">
              <w:t>reserved</w:t>
            </w:r>
          </w:p>
        </w:tc>
      </w:tr>
      <w:tr w:rsidR="006127A3" w:rsidRPr="000D3CFB" w14:paraId="3D15D2C2" w14:textId="77777777" w:rsidTr="00D07179">
        <w:trPr>
          <w:cantSplit/>
        </w:trPr>
        <w:tc>
          <w:tcPr>
            <w:tcW w:w="0" w:type="auto"/>
            <w:tcBorders>
              <w:right w:val="double" w:sz="4" w:space="0" w:color="auto"/>
            </w:tcBorders>
            <w:shd w:val="clear" w:color="auto" w:fill="auto"/>
            <w:vAlign w:val="center"/>
          </w:tcPr>
          <w:p w14:paraId="375BBEF5" w14:textId="77777777" w:rsidR="006127A3" w:rsidRPr="000D3CFB" w:rsidRDefault="006127A3" w:rsidP="00D07179">
            <w:pPr>
              <w:pStyle w:val="TAC"/>
              <w:rPr>
                <w:b/>
              </w:rPr>
            </w:pPr>
            <w:r w:rsidRPr="000D3CFB">
              <w:rPr>
                <w:b/>
              </w:rPr>
              <w:t>30</w:t>
            </w:r>
          </w:p>
        </w:tc>
        <w:tc>
          <w:tcPr>
            <w:tcW w:w="0" w:type="auto"/>
            <w:tcBorders>
              <w:left w:val="double" w:sz="4" w:space="0" w:color="auto"/>
            </w:tcBorders>
            <w:vAlign w:val="center"/>
          </w:tcPr>
          <w:p w14:paraId="55B98BAD" w14:textId="77777777" w:rsidR="006127A3" w:rsidRPr="000D3CFB" w:rsidRDefault="006127A3" w:rsidP="00D07179">
            <w:pPr>
              <w:pStyle w:val="TAC"/>
            </w:pPr>
            <w:r w:rsidRPr="000D3CFB">
              <w:t>4</w:t>
            </w:r>
          </w:p>
        </w:tc>
        <w:tc>
          <w:tcPr>
            <w:tcW w:w="0" w:type="auto"/>
            <w:vMerge/>
            <w:vAlign w:val="center"/>
          </w:tcPr>
          <w:p w14:paraId="4A306169" w14:textId="77777777" w:rsidR="006127A3" w:rsidRPr="000D3CFB" w:rsidRDefault="006127A3" w:rsidP="00D07179">
            <w:pPr>
              <w:pStyle w:val="TAC"/>
            </w:pPr>
          </w:p>
        </w:tc>
      </w:tr>
      <w:tr w:rsidR="006127A3" w:rsidRPr="000D3CFB" w14:paraId="30A66C67" w14:textId="77777777" w:rsidTr="00D07179">
        <w:trPr>
          <w:cantSplit/>
        </w:trPr>
        <w:tc>
          <w:tcPr>
            <w:tcW w:w="0" w:type="auto"/>
            <w:tcBorders>
              <w:right w:val="double" w:sz="4" w:space="0" w:color="auto"/>
            </w:tcBorders>
            <w:shd w:val="clear" w:color="auto" w:fill="auto"/>
            <w:vAlign w:val="center"/>
          </w:tcPr>
          <w:p w14:paraId="09433F9C" w14:textId="77777777" w:rsidR="006127A3" w:rsidRPr="000D3CFB" w:rsidRDefault="006127A3" w:rsidP="00D07179">
            <w:pPr>
              <w:pStyle w:val="TAC"/>
              <w:rPr>
                <w:b/>
              </w:rPr>
            </w:pPr>
            <w:r w:rsidRPr="000D3CFB">
              <w:rPr>
                <w:b/>
              </w:rPr>
              <w:t>31</w:t>
            </w:r>
          </w:p>
        </w:tc>
        <w:tc>
          <w:tcPr>
            <w:tcW w:w="0" w:type="auto"/>
            <w:tcBorders>
              <w:left w:val="double" w:sz="4" w:space="0" w:color="auto"/>
            </w:tcBorders>
            <w:vAlign w:val="center"/>
          </w:tcPr>
          <w:p w14:paraId="73EC030F" w14:textId="77777777" w:rsidR="006127A3" w:rsidRPr="000D3CFB" w:rsidRDefault="006127A3" w:rsidP="00D07179">
            <w:pPr>
              <w:pStyle w:val="TAC"/>
            </w:pPr>
            <w:r w:rsidRPr="000D3CFB">
              <w:t>6</w:t>
            </w:r>
          </w:p>
        </w:tc>
        <w:tc>
          <w:tcPr>
            <w:tcW w:w="0" w:type="auto"/>
            <w:vMerge/>
            <w:vAlign w:val="center"/>
          </w:tcPr>
          <w:p w14:paraId="403E49EA" w14:textId="77777777" w:rsidR="006127A3" w:rsidRPr="000D3CFB" w:rsidRDefault="006127A3" w:rsidP="00D07179">
            <w:pPr>
              <w:pStyle w:val="TAC"/>
            </w:pPr>
          </w:p>
        </w:tc>
      </w:tr>
    </w:tbl>
    <w:p w14:paraId="1072A191" w14:textId="77777777" w:rsidR="00C36421" w:rsidRPr="007414C5" w:rsidRDefault="00C36421" w:rsidP="00D71144">
      <w:pPr>
        <w:rPr>
          <w:rFonts w:eastAsia="Arial Unicode MS"/>
          <w:lang w:eastAsia="zh-CN"/>
        </w:rPr>
      </w:pPr>
    </w:p>
    <w:p w14:paraId="6F5647B7" w14:textId="3A52DAA2" w:rsidR="007414C5" w:rsidRDefault="007414C5" w:rsidP="003B341E">
      <w:pPr>
        <w:pStyle w:val="Caption"/>
        <w:keepNext/>
      </w:pPr>
      <w:bookmarkStart w:id="9" w:name="_Ref24020506"/>
      <w:r>
        <w:t xml:space="preserve">Table </w:t>
      </w:r>
      <w:r w:rsidR="002E66A7">
        <w:rPr>
          <w:noProof/>
        </w:rPr>
        <w:fldChar w:fldCharType="begin"/>
      </w:r>
      <w:r w:rsidR="002E66A7">
        <w:rPr>
          <w:noProof/>
        </w:rPr>
        <w:instrText xml:space="preserve"> SEQ Table \* ARABIC </w:instrText>
      </w:r>
      <w:r w:rsidR="002E66A7">
        <w:rPr>
          <w:noProof/>
        </w:rPr>
        <w:fldChar w:fldCharType="separate"/>
      </w:r>
      <w:r w:rsidR="00D85837">
        <w:rPr>
          <w:noProof/>
        </w:rPr>
        <w:t>5</w:t>
      </w:r>
      <w:r w:rsidR="002E66A7">
        <w:rPr>
          <w:noProof/>
        </w:rPr>
        <w:fldChar w:fldCharType="end"/>
      </w:r>
      <w:bookmarkEnd w:id="9"/>
      <w:r>
        <w:t xml:space="preserve">: </w:t>
      </w:r>
      <w:r w:rsidRPr="000D3CFB">
        <w:t>Modulation and TBS index table for</w:t>
      </w:r>
      <w:r>
        <w:t xml:space="preserve"> QPSK, 16QAM, 64QAM and 256QAM</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7414C5" w:rsidRPr="000D3CFB" w14:paraId="6E9967B9" w14:textId="77777777" w:rsidTr="00D07179">
        <w:trPr>
          <w:cantSplit/>
          <w:tblHeader/>
        </w:trPr>
        <w:tc>
          <w:tcPr>
            <w:tcW w:w="0" w:type="auto"/>
            <w:tcBorders>
              <w:bottom w:val="double" w:sz="4" w:space="0" w:color="auto"/>
              <w:right w:val="double" w:sz="4" w:space="0" w:color="auto"/>
            </w:tcBorders>
            <w:shd w:val="clear" w:color="auto" w:fill="auto"/>
            <w:vAlign w:val="center"/>
          </w:tcPr>
          <w:p w14:paraId="6C1E82D1" w14:textId="77777777" w:rsidR="007414C5" w:rsidRPr="000D3CFB" w:rsidRDefault="007414C5" w:rsidP="00D07179">
            <w:pPr>
              <w:keepNext/>
              <w:keepLines/>
              <w:autoSpaceDE/>
              <w:autoSpaceDN/>
              <w:adjustRightInd/>
              <w:spacing w:after="0"/>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lang w:val="en-GB" w:eastAsia="en-GB"/>
              </w:rPr>
              <w:drawing>
                <wp:inline distT="0" distB="0" distL="0" distR="0" wp14:anchorId="7F0C1556" wp14:editId="0D9B7769">
                  <wp:extent cx="278130" cy="198755"/>
                  <wp:effectExtent l="0" t="0" r="762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698D7220" w14:textId="77777777" w:rsidR="007414C5" w:rsidRPr="000D3CFB" w:rsidRDefault="007414C5" w:rsidP="00D07179">
            <w:pPr>
              <w:keepNext/>
              <w:keepLines/>
              <w:autoSpaceDE/>
              <w:autoSpaceDN/>
              <w:adjustRightInd/>
              <w:spacing w:after="0"/>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bCs/>
                <w:noProof/>
                <w:position w:val="-10"/>
                <w:sz w:val="18"/>
                <w:lang w:val="en-GB" w:eastAsia="en-GB"/>
              </w:rPr>
              <w:drawing>
                <wp:inline distT="0" distB="0" distL="0" distR="0" wp14:anchorId="2040B1AA" wp14:editId="6CEC9B46">
                  <wp:extent cx="198755" cy="1911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755" cy="191135"/>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72602C89" w14:textId="77777777" w:rsidR="007414C5" w:rsidRPr="000D3CFB" w:rsidRDefault="007414C5" w:rsidP="00D07179">
            <w:pPr>
              <w:keepNext/>
              <w:keepLines/>
              <w:autoSpaceDE/>
              <w:autoSpaceDN/>
              <w:adjustRightInd/>
              <w:spacing w:after="0"/>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lang w:val="en-GB" w:eastAsia="en-GB"/>
              </w:rPr>
              <w:drawing>
                <wp:inline distT="0" distB="0" distL="0" distR="0" wp14:anchorId="4C0DC870" wp14:editId="47CF3BD7">
                  <wp:extent cx="254635" cy="1987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198755"/>
                          </a:xfrm>
                          <a:prstGeom prst="rect">
                            <a:avLst/>
                          </a:prstGeom>
                          <a:noFill/>
                          <a:ln>
                            <a:noFill/>
                          </a:ln>
                        </pic:spPr>
                      </pic:pic>
                    </a:graphicData>
                  </a:graphic>
                </wp:inline>
              </w:drawing>
            </w:r>
          </w:p>
        </w:tc>
      </w:tr>
      <w:tr w:rsidR="007414C5" w:rsidRPr="000D3CFB" w14:paraId="35641C52" w14:textId="77777777" w:rsidTr="00D07179">
        <w:trPr>
          <w:cantSplit/>
        </w:trPr>
        <w:tc>
          <w:tcPr>
            <w:tcW w:w="0" w:type="auto"/>
            <w:tcBorders>
              <w:top w:val="double" w:sz="4" w:space="0" w:color="auto"/>
              <w:right w:val="double" w:sz="4" w:space="0" w:color="auto"/>
            </w:tcBorders>
            <w:shd w:val="clear" w:color="auto" w:fill="auto"/>
            <w:vAlign w:val="center"/>
          </w:tcPr>
          <w:p w14:paraId="0E2D0A0A"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0</w:t>
            </w:r>
          </w:p>
        </w:tc>
        <w:tc>
          <w:tcPr>
            <w:tcW w:w="0" w:type="auto"/>
            <w:tcBorders>
              <w:top w:val="double" w:sz="4" w:space="0" w:color="auto"/>
              <w:left w:val="double" w:sz="4" w:space="0" w:color="auto"/>
            </w:tcBorders>
            <w:shd w:val="clear" w:color="auto" w:fill="auto"/>
            <w:vAlign w:val="center"/>
          </w:tcPr>
          <w:p w14:paraId="70E6CF69"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tcBorders>
              <w:top w:val="double" w:sz="4" w:space="0" w:color="auto"/>
            </w:tcBorders>
            <w:shd w:val="clear" w:color="auto" w:fill="auto"/>
            <w:vAlign w:val="center"/>
          </w:tcPr>
          <w:p w14:paraId="61AFEEAC"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0 </w:t>
            </w:r>
          </w:p>
        </w:tc>
      </w:tr>
      <w:tr w:rsidR="007414C5" w:rsidRPr="000D3CFB" w14:paraId="4A293AFB" w14:textId="77777777" w:rsidTr="00D07179">
        <w:trPr>
          <w:cantSplit/>
        </w:trPr>
        <w:tc>
          <w:tcPr>
            <w:tcW w:w="0" w:type="auto"/>
            <w:tcBorders>
              <w:right w:val="double" w:sz="4" w:space="0" w:color="auto"/>
            </w:tcBorders>
            <w:shd w:val="clear" w:color="auto" w:fill="auto"/>
            <w:vAlign w:val="center"/>
          </w:tcPr>
          <w:p w14:paraId="5C9F357A"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1</w:t>
            </w:r>
          </w:p>
        </w:tc>
        <w:tc>
          <w:tcPr>
            <w:tcW w:w="0" w:type="auto"/>
            <w:tcBorders>
              <w:left w:val="double" w:sz="4" w:space="0" w:color="auto"/>
            </w:tcBorders>
            <w:shd w:val="clear" w:color="auto" w:fill="auto"/>
            <w:vAlign w:val="center"/>
          </w:tcPr>
          <w:p w14:paraId="62D3724B"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shd w:val="clear" w:color="auto" w:fill="auto"/>
            <w:vAlign w:val="center"/>
          </w:tcPr>
          <w:p w14:paraId="64D49371"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 </w:t>
            </w:r>
          </w:p>
        </w:tc>
      </w:tr>
      <w:tr w:rsidR="007414C5" w:rsidRPr="000D3CFB" w14:paraId="61B5A673" w14:textId="77777777" w:rsidTr="00D07179">
        <w:trPr>
          <w:cantSplit/>
        </w:trPr>
        <w:tc>
          <w:tcPr>
            <w:tcW w:w="0" w:type="auto"/>
            <w:tcBorders>
              <w:right w:val="double" w:sz="4" w:space="0" w:color="auto"/>
            </w:tcBorders>
            <w:shd w:val="clear" w:color="auto" w:fill="auto"/>
            <w:vAlign w:val="center"/>
          </w:tcPr>
          <w:p w14:paraId="2AC87C5D"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2</w:t>
            </w:r>
          </w:p>
        </w:tc>
        <w:tc>
          <w:tcPr>
            <w:tcW w:w="0" w:type="auto"/>
            <w:tcBorders>
              <w:left w:val="double" w:sz="4" w:space="0" w:color="auto"/>
            </w:tcBorders>
            <w:shd w:val="clear" w:color="auto" w:fill="auto"/>
            <w:vAlign w:val="center"/>
          </w:tcPr>
          <w:p w14:paraId="6857B2B5"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shd w:val="clear" w:color="auto" w:fill="auto"/>
            <w:vAlign w:val="center"/>
          </w:tcPr>
          <w:p w14:paraId="076FA911"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4 </w:t>
            </w:r>
          </w:p>
        </w:tc>
      </w:tr>
      <w:tr w:rsidR="007414C5" w:rsidRPr="000D3CFB" w14:paraId="2A531CE5" w14:textId="77777777" w:rsidTr="00D07179">
        <w:trPr>
          <w:cantSplit/>
        </w:trPr>
        <w:tc>
          <w:tcPr>
            <w:tcW w:w="0" w:type="auto"/>
            <w:tcBorders>
              <w:right w:val="double" w:sz="4" w:space="0" w:color="auto"/>
            </w:tcBorders>
            <w:shd w:val="clear" w:color="auto" w:fill="auto"/>
            <w:vAlign w:val="center"/>
          </w:tcPr>
          <w:p w14:paraId="10BF693D"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3</w:t>
            </w:r>
          </w:p>
        </w:tc>
        <w:tc>
          <w:tcPr>
            <w:tcW w:w="0" w:type="auto"/>
            <w:tcBorders>
              <w:left w:val="double" w:sz="4" w:space="0" w:color="auto"/>
            </w:tcBorders>
            <w:shd w:val="clear" w:color="auto" w:fill="auto"/>
            <w:vAlign w:val="center"/>
          </w:tcPr>
          <w:p w14:paraId="1A350C60"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shd w:val="clear" w:color="auto" w:fill="auto"/>
            <w:vAlign w:val="center"/>
          </w:tcPr>
          <w:p w14:paraId="00286FBC"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6 </w:t>
            </w:r>
          </w:p>
        </w:tc>
      </w:tr>
      <w:tr w:rsidR="007414C5" w:rsidRPr="000D3CFB" w14:paraId="18C82F9C" w14:textId="77777777" w:rsidTr="00D07179">
        <w:trPr>
          <w:cantSplit/>
        </w:trPr>
        <w:tc>
          <w:tcPr>
            <w:tcW w:w="0" w:type="auto"/>
            <w:tcBorders>
              <w:right w:val="double" w:sz="4" w:space="0" w:color="auto"/>
            </w:tcBorders>
            <w:shd w:val="clear" w:color="auto" w:fill="auto"/>
            <w:vAlign w:val="center"/>
          </w:tcPr>
          <w:p w14:paraId="51884D5E"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4</w:t>
            </w:r>
          </w:p>
        </w:tc>
        <w:tc>
          <w:tcPr>
            <w:tcW w:w="0" w:type="auto"/>
            <w:tcBorders>
              <w:left w:val="double" w:sz="4" w:space="0" w:color="auto"/>
            </w:tcBorders>
            <w:shd w:val="clear" w:color="auto" w:fill="auto"/>
            <w:vAlign w:val="center"/>
          </w:tcPr>
          <w:p w14:paraId="750CDEA5"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shd w:val="clear" w:color="auto" w:fill="auto"/>
            <w:vAlign w:val="center"/>
          </w:tcPr>
          <w:p w14:paraId="09C6556F"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8 </w:t>
            </w:r>
          </w:p>
        </w:tc>
      </w:tr>
      <w:tr w:rsidR="007414C5" w:rsidRPr="000D3CFB" w14:paraId="65A4C3A3" w14:textId="77777777" w:rsidTr="00D07179">
        <w:trPr>
          <w:cantSplit/>
        </w:trPr>
        <w:tc>
          <w:tcPr>
            <w:tcW w:w="0" w:type="auto"/>
            <w:tcBorders>
              <w:right w:val="double" w:sz="4" w:space="0" w:color="auto"/>
            </w:tcBorders>
            <w:shd w:val="clear" w:color="auto" w:fill="auto"/>
            <w:vAlign w:val="center"/>
          </w:tcPr>
          <w:p w14:paraId="52D7348F" w14:textId="77777777" w:rsidR="007414C5" w:rsidRPr="00BF1F1E" w:rsidRDefault="007414C5" w:rsidP="00D07179">
            <w:pPr>
              <w:keepLines/>
              <w:autoSpaceDE/>
              <w:autoSpaceDN/>
              <w:adjustRightInd/>
              <w:spacing w:before="40" w:after="40"/>
              <w:jc w:val="center"/>
              <w:rPr>
                <w:rFonts w:ascii="Arial" w:hAnsi="Arial" w:cs="Arial"/>
                <w:b/>
                <w:color w:val="FF0000"/>
                <w:sz w:val="18"/>
                <w:szCs w:val="18"/>
              </w:rPr>
            </w:pPr>
            <w:r w:rsidRPr="00BF1F1E">
              <w:rPr>
                <w:rFonts w:ascii="Arial" w:hAnsi="Arial" w:cs="Arial"/>
                <w:b/>
                <w:color w:val="FF0000"/>
                <w:sz w:val="18"/>
                <w:szCs w:val="18"/>
              </w:rPr>
              <w:lastRenderedPageBreak/>
              <w:t>5</w:t>
            </w:r>
          </w:p>
        </w:tc>
        <w:tc>
          <w:tcPr>
            <w:tcW w:w="0" w:type="auto"/>
            <w:tcBorders>
              <w:left w:val="double" w:sz="4" w:space="0" w:color="auto"/>
            </w:tcBorders>
            <w:shd w:val="clear" w:color="auto" w:fill="auto"/>
            <w:vAlign w:val="center"/>
          </w:tcPr>
          <w:p w14:paraId="25083754" w14:textId="77777777" w:rsidR="007414C5" w:rsidRPr="00BF1F1E" w:rsidRDefault="007414C5" w:rsidP="00D07179">
            <w:pPr>
              <w:keepLines/>
              <w:autoSpaceDE/>
              <w:autoSpaceDN/>
              <w:adjustRightInd/>
              <w:spacing w:before="40" w:after="40"/>
              <w:jc w:val="center"/>
              <w:rPr>
                <w:rFonts w:ascii="Arial" w:hAnsi="Arial" w:cs="Arial"/>
                <w:color w:val="FF0000"/>
                <w:sz w:val="18"/>
                <w:szCs w:val="18"/>
              </w:rPr>
            </w:pPr>
            <w:r w:rsidRPr="00BF1F1E">
              <w:rPr>
                <w:rFonts w:ascii="Arial" w:hAnsi="Arial" w:cs="Arial"/>
                <w:color w:val="FF0000"/>
                <w:sz w:val="18"/>
                <w:szCs w:val="18"/>
              </w:rPr>
              <w:t xml:space="preserve">2 </w:t>
            </w:r>
          </w:p>
        </w:tc>
        <w:tc>
          <w:tcPr>
            <w:tcW w:w="0" w:type="auto"/>
            <w:shd w:val="clear" w:color="auto" w:fill="auto"/>
            <w:vAlign w:val="center"/>
          </w:tcPr>
          <w:p w14:paraId="473F6223" w14:textId="77777777" w:rsidR="007414C5" w:rsidRPr="00BF1F1E" w:rsidRDefault="007414C5" w:rsidP="00D07179">
            <w:pPr>
              <w:keepLines/>
              <w:autoSpaceDE/>
              <w:autoSpaceDN/>
              <w:adjustRightInd/>
              <w:spacing w:before="40" w:after="40"/>
              <w:jc w:val="center"/>
              <w:rPr>
                <w:rFonts w:ascii="Arial" w:hAnsi="Arial" w:cs="Arial"/>
                <w:color w:val="000000" w:themeColor="text1"/>
                <w:sz w:val="18"/>
                <w:szCs w:val="18"/>
              </w:rPr>
            </w:pPr>
            <w:r w:rsidRPr="00BF1F1E">
              <w:rPr>
                <w:rFonts w:ascii="Arial" w:hAnsi="Arial" w:cs="Arial"/>
                <w:color w:val="000000" w:themeColor="text1"/>
                <w:sz w:val="18"/>
                <w:szCs w:val="18"/>
              </w:rPr>
              <w:t xml:space="preserve">10 </w:t>
            </w:r>
          </w:p>
        </w:tc>
      </w:tr>
      <w:tr w:rsidR="007414C5" w:rsidRPr="000D3CFB" w14:paraId="2FA3E6B5" w14:textId="77777777" w:rsidTr="00D07179">
        <w:trPr>
          <w:cantSplit/>
        </w:trPr>
        <w:tc>
          <w:tcPr>
            <w:tcW w:w="0" w:type="auto"/>
            <w:tcBorders>
              <w:right w:val="double" w:sz="4" w:space="0" w:color="auto"/>
            </w:tcBorders>
            <w:shd w:val="clear" w:color="auto" w:fill="auto"/>
            <w:vAlign w:val="center"/>
          </w:tcPr>
          <w:p w14:paraId="7CF225C5" w14:textId="77777777" w:rsidR="007414C5" w:rsidRPr="00BF1F1E" w:rsidRDefault="007414C5" w:rsidP="00D07179">
            <w:pPr>
              <w:keepLines/>
              <w:autoSpaceDE/>
              <w:autoSpaceDN/>
              <w:adjustRightInd/>
              <w:spacing w:before="40" w:after="40"/>
              <w:jc w:val="center"/>
              <w:rPr>
                <w:rFonts w:ascii="Arial" w:hAnsi="Arial" w:cs="Arial"/>
                <w:b/>
                <w:color w:val="FF0000"/>
                <w:sz w:val="18"/>
                <w:szCs w:val="18"/>
              </w:rPr>
            </w:pPr>
            <w:r w:rsidRPr="00BF1F1E">
              <w:rPr>
                <w:rFonts w:ascii="Arial" w:hAnsi="Arial" w:cs="Arial"/>
                <w:b/>
                <w:color w:val="FF0000"/>
                <w:sz w:val="18"/>
                <w:szCs w:val="18"/>
              </w:rPr>
              <w:t>6</w:t>
            </w:r>
          </w:p>
        </w:tc>
        <w:tc>
          <w:tcPr>
            <w:tcW w:w="0" w:type="auto"/>
            <w:tcBorders>
              <w:left w:val="double" w:sz="4" w:space="0" w:color="auto"/>
            </w:tcBorders>
            <w:shd w:val="clear" w:color="auto" w:fill="auto"/>
            <w:vAlign w:val="center"/>
          </w:tcPr>
          <w:p w14:paraId="709FE36F" w14:textId="77777777" w:rsidR="007414C5" w:rsidRPr="00BF1F1E" w:rsidRDefault="007414C5" w:rsidP="00D07179">
            <w:pPr>
              <w:keepLines/>
              <w:autoSpaceDE/>
              <w:autoSpaceDN/>
              <w:adjustRightInd/>
              <w:spacing w:before="40" w:after="40"/>
              <w:jc w:val="center"/>
              <w:rPr>
                <w:rFonts w:ascii="Arial" w:hAnsi="Arial" w:cs="Arial"/>
                <w:color w:val="FF0000"/>
                <w:sz w:val="18"/>
                <w:szCs w:val="18"/>
              </w:rPr>
            </w:pPr>
            <w:r w:rsidRPr="00BF1F1E">
              <w:rPr>
                <w:rFonts w:ascii="Arial" w:hAnsi="Arial" w:cs="Arial"/>
                <w:color w:val="FF0000"/>
                <w:sz w:val="18"/>
                <w:szCs w:val="18"/>
              </w:rPr>
              <w:t xml:space="preserve">2 </w:t>
            </w:r>
          </w:p>
        </w:tc>
        <w:tc>
          <w:tcPr>
            <w:tcW w:w="0" w:type="auto"/>
            <w:shd w:val="clear" w:color="auto" w:fill="auto"/>
            <w:vAlign w:val="center"/>
          </w:tcPr>
          <w:p w14:paraId="40E516AE" w14:textId="77777777" w:rsidR="007414C5" w:rsidRPr="00BF1F1E" w:rsidRDefault="007414C5" w:rsidP="00D07179">
            <w:pPr>
              <w:keepLines/>
              <w:autoSpaceDE/>
              <w:autoSpaceDN/>
              <w:adjustRightInd/>
              <w:spacing w:before="40" w:after="40"/>
              <w:jc w:val="center"/>
              <w:rPr>
                <w:rFonts w:ascii="Arial" w:hAnsi="Arial" w:cs="Arial"/>
                <w:color w:val="000000" w:themeColor="text1"/>
                <w:sz w:val="18"/>
                <w:szCs w:val="18"/>
              </w:rPr>
            </w:pPr>
            <w:r w:rsidRPr="00BF1F1E">
              <w:rPr>
                <w:rFonts w:ascii="Arial" w:hAnsi="Arial" w:cs="Arial"/>
                <w:color w:val="000000" w:themeColor="text1"/>
                <w:sz w:val="18"/>
                <w:szCs w:val="18"/>
              </w:rPr>
              <w:t xml:space="preserve">11 </w:t>
            </w:r>
          </w:p>
        </w:tc>
      </w:tr>
      <w:tr w:rsidR="007414C5" w:rsidRPr="000D3CFB" w14:paraId="1868A3E9" w14:textId="77777777" w:rsidTr="00D07179">
        <w:trPr>
          <w:cantSplit/>
        </w:trPr>
        <w:tc>
          <w:tcPr>
            <w:tcW w:w="0" w:type="auto"/>
            <w:tcBorders>
              <w:right w:val="double" w:sz="4" w:space="0" w:color="auto"/>
            </w:tcBorders>
            <w:shd w:val="clear" w:color="auto" w:fill="auto"/>
            <w:vAlign w:val="center"/>
          </w:tcPr>
          <w:p w14:paraId="3DD66AE5"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7</w:t>
            </w:r>
          </w:p>
        </w:tc>
        <w:tc>
          <w:tcPr>
            <w:tcW w:w="0" w:type="auto"/>
            <w:tcBorders>
              <w:left w:val="double" w:sz="4" w:space="0" w:color="auto"/>
            </w:tcBorders>
            <w:shd w:val="clear" w:color="auto" w:fill="auto"/>
            <w:vAlign w:val="center"/>
          </w:tcPr>
          <w:p w14:paraId="65CFB56C"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shd w:val="clear" w:color="auto" w:fill="auto"/>
            <w:vAlign w:val="center"/>
          </w:tcPr>
          <w:p w14:paraId="6C6FCF17"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12 </w:t>
            </w:r>
          </w:p>
        </w:tc>
      </w:tr>
      <w:tr w:rsidR="007414C5" w:rsidRPr="000D3CFB" w14:paraId="7B39DB07" w14:textId="77777777" w:rsidTr="00D07179">
        <w:trPr>
          <w:cantSplit/>
        </w:trPr>
        <w:tc>
          <w:tcPr>
            <w:tcW w:w="0" w:type="auto"/>
            <w:tcBorders>
              <w:right w:val="double" w:sz="4" w:space="0" w:color="auto"/>
            </w:tcBorders>
            <w:shd w:val="clear" w:color="auto" w:fill="auto"/>
            <w:vAlign w:val="center"/>
          </w:tcPr>
          <w:p w14:paraId="0164F38C"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8</w:t>
            </w:r>
          </w:p>
        </w:tc>
        <w:tc>
          <w:tcPr>
            <w:tcW w:w="0" w:type="auto"/>
            <w:tcBorders>
              <w:left w:val="double" w:sz="4" w:space="0" w:color="auto"/>
            </w:tcBorders>
            <w:shd w:val="clear" w:color="auto" w:fill="auto"/>
            <w:vAlign w:val="center"/>
          </w:tcPr>
          <w:p w14:paraId="18DFE36E"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shd w:val="clear" w:color="auto" w:fill="auto"/>
            <w:vAlign w:val="center"/>
          </w:tcPr>
          <w:p w14:paraId="6024B4D3"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13 </w:t>
            </w:r>
          </w:p>
        </w:tc>
      </w:tr>
      <w:tr w:rsidR="007414C5" w:rsidRPr="000D3CFB" w14:paraId="5E2453A3" w14:textId="77777777" w:rsidTr="00D07179">
        <w:trPr>
          <w:cantSplit/>
        </w:trPr>
        <w:tc>
          <w:tcPr>
            <w:tcW w:w="0" w:type="auto"/>
            <w:tcBorders>
              <w:right w:val="double" w:sz="4" w:space="0" w:color="auto"/>
            </w:tcBorders>
            <w:shd w:val="clear" w:color="auto" w:fill="auto"/>
            <w:vAlign w:val="center"/>
          </w:tcPr>
          <w:p w14:paraId="759491ED"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9</w:t>
            </w:r>
          </w:p>
        </w:tc>
        <w:tc>
          <w:tcPr>
            <w:tcW w:w="0" w:type="auto"/>
            <w:tcBorders>
              <w:left w:val="double" w:sz="4" w:space="0" w:color="auto"/>
            </w:tcBorders>
            <w:shd w:val="clear" w:color="auto" w:fill="auto"/>
            <w:vAlign w:val="center"/>
          </w:tcPr>
          <w:p w14:paraId="5FAF3100"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shd w:val="clear" w:color="auto" w:fill="auto"/>
            <w:vAlign w:val="center"/>
          </w:tcPr>
          <w:p w14:paraId="5EF7A93C"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14 </w:t>
            </w:r>
          </w:p>
        </w:tc>
      </w:tr>
      <w:tr w:rsidR="007414C5" w:rsidRPr="000D3CFB" w14:paraId="3111AB0E" w14:textId="77777777" w:rsidTr="00D07179">
        <w:trPr>
          <w:cantSplit/>
        </w:trPr>
        <w:tc>
          <w:tcPr>
            <w:tcW w:w="0" w:type="auto"/>
            <w:tcBorders>
              <w:right w:val="double" w:sz="4" w:space="0" w:color="auto"/>
            </w:tcBorders>
            <w:shd w:val="clear" w:color="auto" w:fill="auto"/>
            <w:vAlign w:val="center"/>
          </w:tcPr>
          <w:p w14:paraId="32A9832F"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10</w:t>
            </w:r>
          </w:p>
        </w:tc>
        <w:tc>
          <w:tcPr>
            <w:tcW w:w="0" w:type="auto"/>
            <w:tcBorders>
              <w:left w:val="double" w:sz="4" w:space="0" w:color="auto"/>
            </w:tcBorders>
            <w:shd w:val="clear" w:color="auto" w:fill="auto"/>
            <w:vAlign w:val="center"/>
          </w:tcPr>
          <w:p w14:paraId="2C1A7C4A"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shd w:val="clear" w:color="auto" w:fill="auto"/>
            <w:vAlign w:val="center"/>
          </w:tcPr>
          <w:p w14:paraId="0F1EF109"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15 </w:t>
            </w:r>
          </w:p>
        </w:tc>
      </w:tr>
      <w:tr w:rsidR="007414C5" w:rsidRPr="000D3CFB" w14:paraId="3F1102DF" w14:textId="77777777" w:rsidTr="00D07179">
        <w:trPr>
          <w:cantSplit/>
        </w:trPr>
        <w:tc>
          <w:tcPr>
            <w:tcW w:w="0" w:type="auto"/>
            <w:tcBorders>
              <w:right w:val="double" w:sz="4" w:space="0" w:color="auto"/>
            </w:tcBorders>
            <w:shd w:val="clear" w:color="auto" w:fill="auto"/>
            <w:vAlign w:val="center"/>
          </w:tcPr>
          <w:p w14:paraId="0DDC0830" w14:textId="77777777" w:rsidR="007414C5" w:rsidRPr="00BF1F1E" w:rsidRDefault="007414C5" w:rsidP="00D07179">
            <w:pPr>
              <w:keepLines/>
              <w:autoSpaceDE/>
              <w:autoSpaceDN/>
              <w:adjustRightInd/>
              <w:spacing w:before="40" w:after="40"/>
              <w:jc w:val="center"/>
              <w:rPr>
                <w:rFonts w:ascii="Arial" w:hAnsi="Arial" w:cs="Arial"/>
                <w:b/>
                <w:color w:val="FF0000"/>
                <w:sz w:val="18"/>
                <w:szCs w:val="18"/>
              </w:rPr>
            </w:pPr>
            <w:r w:rsidRPr="00BF1F1E">
              <w:rPr>
                <w:rFonts w:ascii="Arial" w:hAnsi="Arial" w:cs="Arial"/>
                <w:b/>
                <w:color w:val="FF0000"/>
                <w:sz w:val="18"/>
                <w:szCs w:val="18"/>
              </w:rPr>
              <w:t>11</w:t>
            </w:r>
          </w:p>
        </w:tc>
        <w:tc>
          <w:tcPr>
            <w:tcW w:w="0" w:type="auto"/>
            <w:tcBorders>
              <w:left w:val="double" w:sz="4" w:space="0" w:color="auto"/>
            </w:tcBorders>
            <w:shd w:val="clear" w:color="auto" w:fill="auto"/>
            <w:vAlign w:val="center"/>
          </w:tcPr>
          <w:p w14:paraId="4D32D395" w14:textId="77777777" w:rsidR="007414C5" w:rsidRPr="00BF1F1E" w:rsidRDefault="007414C5" w:rsidP="00D07179">
            <w:pPr>
              <w:keepLines/>
              <w:autoSpaceDE/>
              <w:autoSpaceDN/>
              <w:adjustRightInd/>
              <w:spacing w:before="40" w:after="40"/>
              <w:jc w:val="center"/>
              <w:rPr>
                <w:rFonts w:ascii="Arial" w:hAnsi="Arial" w:cs="Arial"/>
                <w:color w:val="FF0000"/>
                <w:sz w:val="18"/>
                <w:szCs w:val="18"/>
              </w:rPr>
            </w:pPr>
            <w:r w:rsidRPr="00BF1F1E">
              <w:rPr>
                <w:rFonts w:ascii="Arial" w:hAnsi="Arial" w:cs="Arial"/>
                <w:color w:val="FF0000"/>
                <w:sz w:val="18"/>
                <w:szCs w:val="18"/>
              </w:rPr>
              <w:t xml:space="preserve">4 </w:t>
            </w:r>
          </w:p>
        </w:tc>
        <w:tc>
          <w:tcPr>
            <w:tcW w:w="0" w:type="auto"/>
            <w:shd w:val="clear" w:color="auto" w:fill="auto"/>
            <w:vAlign w:val="center"/>
          </w:tcPr>
          <w:p w14:paraId="31EBD32C"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16 </w:t>
            </w:r>
          </w:p>
        </w:tc>
      </w:tr>
      <w:tr w:rsidR="007414C5" w:rsidRPr="000D3CFB" w14:paraId="340FF8D8" w14:textId="77777777" w:rsidTr="00D07179">
        <w:trPr>
          <w:cantSplit/>
        </w:trPr>
        <w:tc>
          <w:tcPr>
            <w:tcW w:w="0" w:type="auto"/>
            <w:tcBorders>
              <w:right w:val="double" w:sz="4" w:space="0" w:color="auto"/>
            </w:tcBorders>
            <w:shd w:val="clear" w:color="auto" w:fill="auto"/>
            <w:vAlign w:val="center"/>
          </w:tcPr>
          <w:p w14:paraId="0AA7EE38" w14:textId="77777777" w:rsidR="007414C5" w:rsidRPr="00BF1F1E" w:rsidRDefault="007414C5" w:rsidP="00D07179">
            <w:pPr>
              <w:keepLines/>
              <w:autoSpaceDE/>
              <w:autoSpaceDN/>
              <w:adjustRightInd/>
              <w:spacing w:before="40" w:after="40"/>
              <w:jc w:val="center"/>
              <w:rPr>
                <w:rFonts w:ascii="Arial" w:hAnsi="Arial" w:cs="Arial"/>
                <w:b/>
                <w:color w:val="FF0000"/>
                <w:sz w:val="18"/>
                <w:szCs w:val="18"/>
              </w:rPr>
            </w:pPr>
            <w:r w:rsidRPr="00BF1F1E">
              <w:rPr>
                <w:rFonts w:ascii="Arial" w:hAnsi="Arial" w:cs="Arial"/>
                <w:b/>
                <w:color w:val="FF0000"/>
                <w:sz w:val="18"/>
                <w:szCs w:val="18"/>
              </w:rPr>
              <w:t>12</w:t>
            </w:r>
          </w:p>
        </w:tc>
        <w:tc>
          <w:tcPr>
            <w:tcW w:w="0" w:type="auto"/>
            <w:tcBorders>
              <w:left w:val="double" w:sz="4" w:space="0" w:color="auto"/>
            </w:tcBorders>
            <w:shd w:val="clear" w:color="auto" w:fill="auto"/>
            <w:vAlign w:val="center"/>
          </w:tcPr>
          <w:p w14:paraId="676A9F93" w14:textId="77777777" w:rsidR="007414C5" w:rsidRPr="00BF1F1E" w:rsidRDefault="007414C5" w:rsidP="00D07179">
            <w:pPr>
              <w:keepLines/>
              <w:autoSpaceDE/>
              <w:autoSpaceDN/>
              <w:adjustRightInd/>
              <w:spacing w:before="40" w:after="40"/>
              <w:jc w:val="center"/>
              <w:rPr>
                <w:rFonts w:ascii="Arial" w:hAnsi="Arial" w:cs="Arial"/>
                <w:color w:val="FF0000"/>
                <w:sz w:val="18"/>
                <w:szCs w:val="18"/>
              </w:rPr>
            </w:pPr>
            <w:r w:rsidRPr="00BF1F1E">
              <w:rPr>
                <w:rFonts w:ascii="Arial" w:hAnsi="Arial" w:cs="Arial"/>
                <w:color w:val="FF0000"/>
                <w:sz w:val="18"/>
                <w:szCs w:val="18"/>
              </w:rPr>
              <w:t xml:space="preserve">4 </w:t>
            </w:r>
          </w:p>
        </w:tc>
        <w:tc>
          <w:tcPr>
            <w:tcW w:w="0" w:type="auto"/>
            <w:shd w:val="clear" w:color="auto" w:fill="auto"/>
            <w:vAlign w:val="center"/>
          </w:tcPr>
          <w:p w14:paraId="0078C451"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17 </w:t>
            </w:r>
          </w:p>
        </w:tc>
      </w:tr>
      <w:tr w:rsidR="007414C5" w:rsidRPr="000D3CFB" w14:paraId="6FFC74A3" w14:textId="77777777" w:rsidTr="00D07179">
        <w:trPr>
          <w:cantSplit/>
        </w:trPr>
        <w:tc>
          <w:tcPr>
            <w:tcW w:w="0" w:type="auto"/>
            <w:tcBorders>
              <w:right w:val="double" w:sz="4" w:space="0" w:color="auto"/>
            </w:tcBorders>
            <w:shd w:val="clear" w:color="auto" w:fill="auto"/>
            <w:vAlign w:val="center"/>
          </w:tcPr>
          <w:p w14:paraId="63CA50C2" w14:textId="77777777" w:rsidR="007414C5" w:rsidRPr="00BF1F1E" w:rsidRDefault="007414C5" w:rsidP="00D07179">
            <w:pPr>
              <w:keepLines/>
              <w:autoSpaceDE/>
              <w:autoSpaceDN/>
              <w:adjustRightInd/>
              <w:spacing w:before="40" w:after="40"/>
              <w:jc w:val="center"/>
              <w:rPr>
                <w:rFonts w:ascii="Arial" w:hAnsi="Arial" w:cs="Arial"/>
                <w:b/>
                <w:color w:val="FF0000"/>
                <w:sz w:val="18"/>
                <w:szCs w:val="18"/>
              </w:rPr>
            </w:pPr>
            <w:r w:rsidRPr="00BF1F1E">
              <w:rPr>
                <w:rFonts w:ascii="Arial" w:hAnsi="Arial" w:cs="Arial"/>
                <w:b/>
                <w:color w:val="FF0000"/>
                <w:sz w:val="18"/>
                <w:szCs w:val="18"/>
              </w:rPr>
              <w:t>13</w:t>
            </w:r>
          </w:p>
        </w:tc>
        <w:tc>
          <w:tcPr>
            <w:tcW w:w="0" w:type="auto"/>
            <w:tcBorders>
              <w:left w:val="double" w:sz="4" w:space="0" w:color="auto"/>
            </w:tcBorders>
            <w:shd w:val="clear" w:color="auto" w:fill="auto"/>
            <w:vAlign w:val="center"/>
          </w:tcPr>
          <w:p w14:paraId="63890318" w14:textId="77777777" w:rsidR="007414C5" w:rsidRPr="00BF1F1E" w:rsidRDefault="007414C5" w:rsidP="00D07179">
            <w:pPr>
              <w:keepLines/>
              <w:autoSpaceDE/>
              <w:autoSpaceDN/>
              <w:adjustRightInd/>
              <w:spacing w:before="40" w:after="40"/>
              <w:jc w:val="center"/>
              <w:rPr>
                <w:rFonts w:ascii="Arial" w:hAnsi="Arial" w:cs="Arial"/>
                <w:color w:val="FF0000"/>
                <w:sz w:val="18"/>
                <w:szCs w:val="18"/>
              </w:rPr>
            </w:pPr>
            <w:r w:rsidRPr="00BF1F1E">
              <w:rPr>
                <w:rFonts w:ascii="Arial" w:hAnsi="Arial" w:cs="Arial"/>
                <w:color w:val="FF0000"/>
                <w:sz w:val="18"/>
                <w:szCs w:val="18"/>
              </w:rPr>
              <w:t xml:space="preserve">4 </w:t>
            </w:r>
          </w:p>
        </w:tc>
        <w:tc>
          <w:tcPr>
            <w:tcW w:w="0" w:type="auto"/>
            <w:shd w:val="clear" w:color="auto" w:fill="auto"/>
            <w:vAlign w:val="center"/>
          </w:tcPr>
          <w:p w14:paraId="1A48A55C"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18 </w:t>
            </w:r>
          </w:p>
        </w:tc>
      </w:tr>
      <w:tr w:rsidR="007414C5" w:rsidRPr="000D3CFB" w14:paraId="31ED48AF" w14:textId="77777777" w:rsidTr="00D07179">
        <w:trPr>
          <w:cantSplit/>
        </w:trPr>
        <w:tc>
          <w:tcPr>
            <w:tcW w:w="0" w:type="auto"/>
            <w:tcBorders>
              <w:right w:val="double" w:sz="4" w:space="0" w:color="auto"/>
            </w:tcBorders>
            <w:shd w:val="clear" w:color="auto" w:fill="auto"/>
            <w:vAlign w:val="center"/>
          </w:tcPr>
          <w:p w14:paraId="43139696" w14:textId="77777777" w:rsidR="007414C5" w:rsidRPr="00BF1F1E" w:rsidRDefault="007414C5" w:rsidP="00D07179">
            <w:pPr>
              <w:keepLines/>
              <w:autoSpaceDE/>
              <w:autoSpaceDN/>
              <w:adjustRightInd/>
              <w:spacing w:before="40" w:after="40"/>
              <w:jc w:val="center"/>
              <w:rPr>
                <w:rFonts w:ascii="Arial" w:hAnsi="Arial" w:cs="Arial"/>
                <w:b/>
                <w:color w:val="FF0000"/>
                <w:sz w:val="18"/>
                <w:szCs w:val="18"/>
              </w:rPr>
            </w:pPr>
            <w:r w:rsidRPr="00BF1F1E">
              <w:rPr>
                <w:rFonts w:ascii="Arial" w:hAnsi="Arial" w:cs="Arial"/>
                <w:b/>
                <w:color w:val="FF0000"/>
                <w:sz w:val="18"/>
                <w:szCs w:val="18"/>
              </w:rPr>
              <w:t>14</w:t>
            </w:r>
          </w:p>
        </w:tc>
        <w:tc>
          <w:tcPr>
            <w:tcW w:w="0" w:type="auto"/>
            <w:tcBorders>
              <w:left w:val="double" w:sz="4" w:space="0" w:color="auto"/>
            </w:tcBorders>
            <w:shd w:val="clear" w:color="auto" w:fill="auto"/>
            <w:vAlign w:val="center"/>
          </w:tcPr>
          <w:p w14:paraId="6184DE9E" w14:textId="77777777" w:rsidR="007414C5" w:rsidRPr="00BF1F1E" w:rsidRDefault="007414C5" w:rsidP="00D07179">
            <w:pPr>
              <w:keepLines/>
              <w:autoSpaceDE/>
              <w:autoSpaceDN/>
              <w:adjustRightInd/>
              <w:spacing w:before="40" w:after="40"/>
              <w:jc w:val="center"/>
              <w:rPr>
                <w:rFonts w:ascii="Arial" w:hAnsi="Arial" w:cs="Arial"/>
                <w:color w:val="FF0000"/>
                <w:sz w:val="18"/>
                <w:szCs w:val="18"/>
              </w:rPr>
            </w:pPr>
            <w:r w:rsidRPr="00BF1F1E">
              <w:rPr>
                <w:rFonts w:ascii="Arial" w:hAnsi="Arial" w:cs="Arial"/>
                <w:color w:val="FF0000"/>
                <w:sz w:val="18"/>
                <w:szCs w:val="18"/>
              </w:rPr>
              <w:t xml:space="preserve">4 </w:t>
            </w:r>
          </w:p>
        </w:tc>
        <w:tc>
          <w:tcPr>
            <w:tcW w:w="0" w:type="auto"/>
            <w:shd w:val="clear" w:color="auto" w:fill="auto"/>
            <w:vAlign w:val="center"/>
          </w:tcPr>
          <w:p w14:paraId="415D4357"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19 </w:t>
            </w:r>
          </w:p>
        </w:tc>
      </w:tr>
      <w:tr w:rsidR="007414C5" w:rsidRPr="000D3CFB" w14:paraId="78279BBF" w14:textId="77777777" w:rsidTr="00D07179">
        <w:trPr>
          <w:cantSplit/>
        </w:trPr>
        <w:tc>
          <w:tcPr>
            <w:tcW w:w="0" w:type="auto"/>
            <w:tcBorders>
              <w:right w:val="double" w:sz="4" w:space="0" w:color="auto"/>
            </w:tcBorders>
            <w:shd w:val="clear" w:color="auto" w:fill="auto"/>
            <w:vAlign w:val="center"/>
          </w:tcPr>
          <w:p w14:paraId="770A2083"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15</w:t>
            </w:r>
          </w:p>
        </w:tc>
        <w:tc>
          <w:tcPr>
            <w:tcW w:w="0" w:type="auto"/>
            <w:tcBorders>
              <w:left w:val="double" w:sz="4" w:space="0" w:color="auto"/>
            </w:tcBorders>
            <w:shd w:val="clear" w:color="auto" w:fill="auto"/>
            <w:vAlign w:val="center"/>
          </w:tcPr>
          <w:p w14:paraId="5A8E319B"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shd w:val="clear" w:color="auto" w:fill="auto"/>
            <w:vAlign w:val="center"/>
          </w:tcPr>
          <w:p w14:paraId="1C11F66E"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20 </w:t>
            </w:r>
          </w:p>
        </w:tc>
      </w:tr>
      <w:tr w:rsidR="007414C5" w:rsidRPr="000D3CFB" w14:paraId="68CDF081" w14:textId="77777777" w:rsidTr="00D07179">
        <w:trPr>
          <w:cantSplit/>
        </w:trPr>
        <w:tc>
          <w:tcPr>
            <w:tcW w:w="0" w:type="auto"/>
            <w:tcBorders>
              <w:right w:val="double" w:sz="4" w:space="0" w:color="auto"/>
            </w:tcBorders>
            <w:shd w:val="clear" w:color="auto" w:fill="auto"/>
            <w:vAlign w:val="center"/>
          </w:tcPr>
          <w:p w14:paraId="228EDAA9"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16</w:t>
            </w:r>
          </w:p>
        </w:tc>
        <w:tc>
          <w:tcPr>
            <w:tcW w:w="0" w:type="auto"/>
            <w:tcBorders>
              <w:left w:val="double" w:sz="4" w:space="0" w:color="auto"/>
            </w:tcBorders>
            <w:shd w:val="clear" w:color="auto" w:fill="auto"/>
            <w:vAlign w:val="center"/>
          </w:tcPr>
          <w:p w14:paraId="5D674B00"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shd w:val="clear" w:color="auto" w:fill="auto"/>
            <w:vAlign w:val="center"/>
          </w:tcPr>
          <w:p w14:paraId="5EB53563"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21 </w:t>
            </w:r>
          </w:p>
        </w:tc>
      </w:tr>
      <w:tr w:rsidR="007414C5" w:rsidRPr="000D3CFB" w14:paraId="42956B67" w14:textId="77777777" w:rsidTr="00D07179">
        <w:trPr>
          <w:cantSplit/>
        </w:trPr>
        <w:tc>
          <w:tcPr>
            <w:tcW w:w="0" w:type="auto"/>
            <w:tcBorders>
              <w:right w:val="double" w:sz="4" w:space="0" w:color="auto"/>
            </w:tcBorders>
            <w:shd w:val="clear" w:color="auto" w:fill="auto"/>
            <w:vAlign w:val="center"/>
          </w:tcPr>
          <w:p w14:paraId="3F906107"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17</w:t>
            </w:r>
          </w:p>
        </w:tc>
        <w:tc>
          <w:tcPr>
            <w:tcW w:w="0" w:type="auto"/>
            <w:tcBorders>
              <w:left w:val="double" w:sz="4" w:space="0" w:color="auto"/>
            </w:tcBorders>
            <w:shd w:val="clear" w:color="auto" w:fill="auto"/>
            <w:vAlign w:val="center"/>
          </w:tcPr>
          <w:p w14:paraId="20E70D0E"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shd w:val="clear" w:color="auto" w:fill="auto"/>
            <w:vAlign w:val="center"/>
          </w:tcPr>
          <w:p w14:paraId="5AEC9ED0"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22 </w:t>
            </w:r>
          </w:p>
        </w:tc>
      </w:tr>
      <w:tr w:rsidR="007414C5" w:rsidRPr="000D3CFB" w14:paraId="62EA4EA8" w14:textId="77777777" w:rsidTr="00D07179">
        <w:trPr>
          <w:cantSplit/>
        </w:trPr>
        <w:tc>
          <w:tcPr>
            <w:tcW w:w="0" w:type="auto"/>
            <w:tcBorders>
              <w:right w:val="double" w:sz="4" w:space="0" w:color="auto"/>
            </w:tcBorders>
            <w:shd w:val="clear" w:color="auto" w:fill="auto"/>
            <w:vAlign w:val="center"/>
          </w:tcPr>
          <w:p w14:paraId="79462016"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18</w:t>
            </w:r>
          </w:p>
        </w:tc>
        <w:tc>
          <w:tcPr>
            <w:tcW w:w="0" w:type="auto"/>
            <w:tcBorders>
              <w:left w:val="double" w:sz="4" w:space="0" w:color="auto"/>
            </w:tcBorders>
            <w:shd w:val="clear" w:color="auto" w:fill="auto"/>
            <w:vAlign w:val="center"/>
          </w:tcPr>
          <w:p w14:paraId="1249EBBF"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shd w:val="clear" w:color="auto" w:fill="auto"/>
            <w:vAlign w:val="center"/>
          </w:tcPr>
          <w:p w14:paraId="38E5CCB0"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23 </w:t>
            </w:r>
          </w:p>
        </w:tc>
      </w:tr>
      <w:tr w:rsidR="007414C5" w:rsidRPr="000D3CFB" w14:paraId="78D77B2E" w14:textId="77777777" w:rsidTr="00D07179">
        <w:trPr>
          <w:cantSplit/>
        </w:trPr>
        <w:tc>
          <w:tcPr>
            <w:tcW w:w="0" w:type="auto"/>
            <w:tcBorders>
              <w:right w:val="double" w:sz="4" w:space="0" w:color="auto"/>
            </w:tcBorders>
            <w:shd w:val="clear" w:color="auto" w:fill="auto"/>
            <w:vAlign w:val="center"/>
          </w:tcPr>
          <w:p w14:paraId="51D87140"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19</w:t>
            </w:r>
          </w:p>
        </w:tc>
        <w:tc>
          <w:tcPr>
            <w:tcW w:w="0" w:type="auto"/>
            <w:tcBorders>
              <w:left w:val="double" w:sz="4" w:space="0" w:color="auto"/>
            </w:tcBorders>
            <w:shd w:val="clear" w:color="auto" w:fill="auto"/>
            <w:vAlign w:val="center"/>
          </w:tcPr>
          <w:p w14:paraId="777D8581" w14:textId="77777777" w:rsidR="007414C5" w:rsidRPr="002379EF" w:rsidRDefault="007414C5" w:rsidP="00D07179">
            <w:pPr>
              <w:keepLines/>
              <w:autoSpaceDE/>
              <w:autoSpaceDN/>
              <w:adjustRightInd/>
              <w:spacing w:before="40" w:after="40"/>
              <w:jc w:val="center"/>
              <w:rPr>
                <w:rFonts w:ascii="Arial" w:hAnsi="Arial" w:cs="Arial"/>
                <w:sz w:val="18"/>
                <w:szCs w:val="18"/>
              </w:rPr>
            </w:pPr>
            <w:r w:rsidRPr="002379EF">
              <w:rPr>
                <w:rFonts w:ascii="Arial" w:hAnsi="Arial" w:cs="Arial"/>
                <w:sz w:val="18"/>
                <w:szCs w:val="18"/>
              </w:rPr>
              <w:t xml:space="preserve">6 </w:t>
            </w:r>
          </w:p>
        </w:tc>
        <w:tc>
          <w:tcPr>
            <w:tcW w:w="0" w:type="auto"/>
            <w:shd w:val="clear" w:color="auto" w:fill="auto"/>
            <w:vAlign w:val="center"/>
          </w:tcPr>
          <w:p w14:paraId="25779D3A" w14:textId="77777777" w:rsidR="007414C5" w:rsidRPr="002379EF" w:rsidRDefault="007414C5" w:rsidP="00D07179">
            <w:pPr>
              <w:keepLines/>
              <w:autoSpaceDE/>
              <w:autoSpaceDN/>
              <w:adjustRightInd/>
              <w:spacing w:before="40" w:after="40"/>
              <w:jc w:val="center"/>
              <w:rPr>
                <w:rFonts w:ascii="Arial" w:hAnsi="Arial" w:cs="Arial"/>
                <w:sz w:val="18"/>
                <w:szCs w:val="18"/>
              </w:rPr>
            </w:pPr>
            <w:r w:rsidRPr="002379EF">
              <w:rPr>
                <w:rFonts w:ascii="Arial" w:hAnsi="Arial" w:cs="Arial"/>
                <w:sz w:val="18"/>
                <w:szCs w:val="18"/>
              </w:rPr>
              <w:t xml:space="preserve">24 </w:t>
            </w:r>
          </w:p>
        </w:tc>
      </w:tr>
      <w:tr w:rsidR="007414C5" w:rsidRPr="000D3CFB" w14:paraId="43240F06" w14:textId="77777777" w:rsidTr="00D07179">
        <w:trPr>
          <w:cantSplit/>
        </w:trPr>
        <w:tc>
          <w:tcPr>
            <w:tcW w:w="0" w:type="auto"/>
            <w:tcBorders>
              <w:right w:val="double" w:sz="4" w:space="0" w:color="auto"/>
            </w:tcBorders>
            <w:shd w:val="clear" w:color="auto" w:fill="auto"/>
            <w:vAlign w:val="center"/>
          </w:tcPr>
          <w:p w14:paraId="7D9D8DFE"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BF1F1E">
              <w:rPr>
                <w:rFonts w:ascii="Arial" w:hAnsi="Arial" w:cs="Arial"/>
                <w:b/>
                <w:color w:val="FF0000"/>
                <w:sz w:val="18"/>
                <w:szCs w:val="18"/>
              </w:rPr>
              <w:t>20</w:t>
            </w:r>
          </w:p>
        </w:tc>
        <w:tc>
          <w:tcPr>
            <w:tcW w:w="0" w:type="auto"/>
            <w:tcBorders>
              <w:left w:val="double" w:sz="4" w:space="0" w:color="auto"/>
            </w:tcBorders>
            <w:shd w:val="clear" w:color="auto" w:fill="auto"/>
            <w:vAlign w:val="center"/>
          </w:tcPr>
          <w:p w14:paraId="205D33E6" w14:textId="77777777" w:rsidR="007414C5" w:rsidRPr="002379EF" w:rsidRDefault="007414C5" w:rsidP="00D07179">
            <w:pPr>
              <w:keepLines/>
              <w:autoSpaceDE/>
              <w:autoSpaceDN/>
              <w:adjustRightInd/>
              <w:spacing w:before="40" w:after="40"/>
              <w:jc w:val="center"/>
              <w:rPr>
                <w:rFonts w:ascii="Arial" w:hAnsi="Arial" w:cs="Arial"/>
                <w:sz w:val="18"/>
                <w:szCs w:val="18"/>
              </w:rPr>
            </w:pPr>
            <w:r w:rsidRPr="00BF1F1E">
              <w:rPr>
                <w:rFonts w:ascii="Arial" w:hAnsi="Arial" w:cs="Arial"/>
                <w:color w:val="FF0000"/>
                <w:sz w:val="18"/>
                <w:szCs w:val="18"/>
              </w:rPr>
              <w:t xml:space="preserve">6 </w:t>
            </w:r>
          </w:p>
        </w:tc>
        <w:tc>
          <w:tcPr>
            <w:tcW w:w="0" w:type="auto"/>
            <w:shd w:val="clear" w:color="auto" w:fill="auto"/>
            <w:vAlign w:val="center"/>
          </w:tcPr>
          <w:p w14:paraId="329CC450" w14:textId="77777777" w:rsidR="007414C5" w:rsidRPr="002379EF" w:rsidRDefault="007414C5" w:rsidP="00D07179">
            <w:pPr>
              <w:keepLines/>
              <w:autoSpaceDE/>
              <w:autoSpaceDN/>
              <w:adjustRightInd/>
              <w:spacing w:before="40" w:after="40"/>
              <w:jc w:val="center"/>
              <w:rPr>
                <w:rFonts w:ascii="Arial" w:hAnsi="Arial" w:cs="Arial"/>
                <w:sz w:val="18"/>
                <w:szCs w:val="18"/>
              </w:rPr>
            </w:pPr>
            <w:r w:rsidRPr="002379EF">
              <w:rPr>
                <w:rFonts w:ascii="Arial" w:hAnsi="Arial" w:cs="Arial"/>
                <w:sz w:val="18"/>
                <w:szCs w:val="18"/>
              </w:rPr>
              <w:t xml:space="preserve">25 </w:t>
            </w:r>
          </w:p>
        </w:tc>
      </w:tr>
      <w:tr w:rsidR="007414C5" w:rsidRPr="000D3CFB" w14:paraId="56126BA8" w14:textId="77777777" w:rsidTr="00D07179">
        <w:trPr>
          <w:cantSplit/>
        </w:trPr>
        <w:tc>
          <w:tcPr>
            <w:tcW w:w="0" w:type="auto"/>
            <w:tcBorders>
              <w:right w:val="double" w:sz="4" w:space="0" w:color="auto"/>
            </w:tcBorders>
            <w:shd w:val="clear" w:color="auto" w:fill="auto"/>
            <w:vAlign w:val="center"/>
          </w:tcPr>
          <w:p w14:paraId="59612A7A"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21</w:t>
            </w:r>
          </w:p>
        </w:tc>
        <w:tc>
          <w:tcPr>
            <w:tcW w:w="0" w:type="auto"/>
            <w:tcBorders>
              <w:left w:val="double" w:sz="4" w:space="0" w:color="auto"/>
            </w:tcBorders>
            <w:shd w:val="clear" w:color="auto" w:fill="auto"/>
          </w:tcPr>
          <w:p w14:paraId="7FA7673A" w14:textId="77777777" w:rsidR="007414C5" w:rsidRPr="002379EF" w:rsidRDefault="007414C5" w:rsidP="00D07179">
            <w:pPr>
              <w:keepLines/>
              <w:autoSpaceDE/>
              <w:autoSpaceDN/>
              <w:adjustRightInd/>
              <w:spacing w:before="40" w:after="40"/>
              <w:jc w:val="center"/>
              <w:rPr>
                <w:rFonts w:ascii="Arial" w:hAnsi="Arial" w:cs="Arial"/>
                <w:sz w:val="18"/>
                <w:szCs w:val="18"/>
              </w:rPr>
            </w:pPr>
            <w:r w:rsidRPr="002379EF">
              <w:rPr>
                <w:rFonts w:ascii="Arial" w:hAnsi="Arial" w:cs="Arial"/>
                <w:sz w:val="18"/>
                <w:szCs w:val="18"/>
              </w:rPr>
              <w:t xml:space="preserve">8 </w:t>
            </w:r>
          </w:p>
        </w:tc>
        <w:tc>
          <w:tcPr>
            <w:tcW w:w="0" w:type="auto"/>
            <w:shd w:val="clear" w:color="auto" w:fill="auto"/>
            <w:vAlign w:val="center"/>
          </w:tcPr>
          <w:p w14:paraId="54302543" w14:textId="77777777" w:rsidR="007414C5" w:rsidRPr="002379EF" w:rsidRDefault="007414C5" w:rsidP="00D07179">
            <w:pPr>
              <w:keepLines/>
              <w:autoSpaceDE/>
              <w:autoSpaceDN/>
              <w:adjustRightInd/>
              <w:spacing w:before="40" w:after="40"/>
              <w:jc w:val="center"/>
              <w:rPr>
                <w:rFonts w:ascii="Arial" w:hAnsi="Arial" w:cs="Arial"/>
                <w:sz w:val="18"/>
                <w:szCs w:val="18"/>
              </w:rPr>
            </w:pPr>
            <w:r w:rsidRPr="002379EF">
              <w:rPr>
                <w:rFonts w:ascii="Arial" w:hAnsi="Arial" w:cs="Arial"/>
                <w:sz w:val="18"/>
                <w:szCs w:val="18"/>
              </w:rPr>
              <w:t xml:space="preserve">27 </w:t>
            </w:r>
          </w:p>
        </w:tc>
      </w:tr>
      <w:tr w:rsidR="007414C5" w:rsidRPr="000D3CFB" w14:paraId="16CDBDF4" w14:textId="77777777" w:rsidTr="00D07179">
        <w:trPr>
          <w:cantSplit/>
        </w:trPr>
        <w:tc>
          <w:tcPr>
            <w:tcW w:w="0" w:type="auto"/>
            <w:tcBorders>
              <w:right w:val="double" w:sz="4" w:space="0" w:color="auto"/>
            </w:tcBorders>
            <w:shd w:val="clear" w:color="auto" w:fill="auto"/>
            <w:vAlign w:val="center"/>
          </w:tcPr>
          <w:p w14:paraId="1BB8F096"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22</w:t>
            </w:r>
          </w:p>
        </w:tc>
        <w:tc>
          <w:tcPr>
            <w:tcW w:w="0" w:type="auto"/>
            <w:tcBorders>
              <w:left w:val="double" w:sz="4" w:space="0" w:color="auto"/>
            </w:tcBorders>
            <w:shd w:val="clear" w:color="auto" w:fill="auto"/>
          </w:tcPr>
          <w:p w14:paraId="20F27B31"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shd w:val="clear" w:color="auto" w:fill="auto"/>
            <w:vAlign w:val="center"/>
          </w:tcPr>
          <w:p w14:paraId="116CD255"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28 </w:t>
            </w:r>
          </w:p>
        </w:tc>
      </w:tr>
      <w:tr w:rsidR="007414C5" w:rsidRPr="000D3CFB" w14:paraId="434F5193" w14:textId="77777777" w:rsidTr="00D07179">
        <w:trPr>
          <w:cantSplit/>
        </w:trPr>
        <w:tc>
          <w:tcPr>
            <w:tcW w:w="0" w:type="auto"/>
            <w:tcBorders>
              <w:right w:val="double" w:sz="4" w:space="0" w:color="auto"/>
            </w:tcBorders>
            <w:shd w:val="clear" w:color="auto" w:fill="auto"/>
            <w:vAlign w:val="center"/>
          </w:tcPr>
          <w:p w14:paraId="6DFD0085"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23</w:t>
            </w:r>
          </w:p>
        </w:tc>
        <w:tc>
          <w:tcPr>
            <w:tcW w:w="0" w:type="auto"/>
            <w:tcBorders>
              <w:left w:val="double" w:sz="4" w:space="0" w:color="auto"/>
            </w:tcBorders>
            <w:shd w:val="clear" w:color="auto" w:fill="auto"/>
          </w:tcPr>
          <w:p w14:paraId="1E09E814"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shd w:val="clear" w:color="auto" w:fill="auto"/>
            <w:vAlign w:val="center"/>
          </w:tcPr>
          <w:p w14:paraId="7D19012F"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29 </w:t>
            </w:r>
          </w:p>
        </w:tc>
      </w:tr>
      <w:tr w:rsidR="007414C5" w:rsidRPr="000D3CFB" w14:paraId="031E18F0" w14:textId="77777777" w:rsidTr="00D07179">
        <w:trPr>
          <w:cantSplit/>
        </w:trPr>
        <w:tc>
          <w:tcPr>
            <w:tcW w:w="0" w:type="auto"/>
            <w:tcBorders>
              <w:right w:val="double" w:sz="4" w:space="0" w:color="auto"/>
            </w:tcBorders>
            <w:shd w:val="clear" w:color="auto" w:fill="auto"/>
            <w:vAlign w:val="center"/>
          </w:tcPr>
          <w:p w14:paraId="54F944A6"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24</w:t>
            </w:r>
          </w:p>
        </w:tc>
        <w:tc>
          <w:tcPr>
            <w:tcW w:w="0" w:type="auto"/>
            <w:tcBorders>
              <w:left w:val="double" w:sz="4" w:space="0" w:color="auto"/>
            </w:tcBorders>
            <w:shd w:val="clear" w:color="auto" w:fill="auto"/>
          </w:tcPr>
          <w:p w14:paraId="79CB82BF"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shd w:val="clear" w:color="auto" w:fill="auto"/>
            <w:vAlign w:val="center"/>
          </w:tcPr>
          <w:p w14:paraId="0F63CF8D"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30 </w:t>
            </w:r>
          </w:p>
        </w:tc>
      </w:tr>
      <w:tr w:rsidR="007414C5" w:rsidRPr="000D3CFB" w14:paraId="50C59400" w14:textId="77777777" w:rsidTr="00D07179">
        <w:trPr>
          <w:cantSplit/>
        </w:trPr>
        <w:tc>
          <w:tcPr>
            <w:tcW w:w="0" w:type="auto"/>
            <w:tcBorders>
              <w:right w:val="double" w:sz="4" w:space="0" w:color="auto"/>
            </w:tcBorders>
            <w:shd w:val="clear" w:color="auto" w:fill="auto"/>
            <w:vAlign w:val="center"/>
          </w:tcPr>
          <w:p w14:paraId="34AF51F5"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25</w:t>
            </w:r>
          </w:p>
        </w:tc>
        <w:tc>
          <w:tcPr>
            <w:tcW w:w="0" w:type="auto"/>
            <w:tcBorders>
              <w:left w:val="double" w:sz="4" w:space="0" w:color="auto"/>
            </w:tcBorders>
            <w:shd w:val="clear" w:color="auto" w:fill="auto"/>
          </w:tcPr>
          <w:p w14:paraId="44E7E246"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shd w:val="clear" w:color="auto" w:fill="auto"/>
            <w:vAlign w:val="center"/>
          </w:tcPr>
          <w:p w14:paraId="0EE05FBD"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31 </w:t>
            </w:r>
          </w:p>
        </w:tc>
      </w:tr>
      <w:tr w:rsidR="007414C5" w:rsidRPr="000D3CFB" w14:paraId="4AC055C7" w14:textId="77777777" w:rsidTr="00D07179">
        <w:trPr>
          <w:cantSplit/>
        </w:trPr>
        <w:tc>
          <w:tcPr>
            <w:tcW w:w="0" w:type="auto"/>
            <w:tcBorders>
              <w:right w:val="double" w:sz="4" w:space="0" w:color="auto"/>
            </w:tcBorders>
            <w:shd w:val="clear" w:color="auto" w:fill="auto"/>
            <w:vAlign w:val="center"/>
          </w:tcPr>
          <w:p w14:paraId="46CBA2A2"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26</w:t>
            </w:r>
          </w:p>
        </w:tc>
        <w:tc>
          <w:tcPr>
            <w:tcW w:w="0" w:type="auto"/>
            <w:tcBorders>
              <w:left w:val="double" w:sz="4" w:space="0" w:color="auto"/>
            </w:tcBorders>
            <w:shd w:val="clear" w:color="auto" w:fill="auto"/>
          </w:tcPr>
          <w:p w14:paraId="0D2B0A81"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shd w:val="clear" w:color="auto" w:fill="auto"/>
            <w:vAlign w:val="center"/>
          </w:tcPr>
          <w:p w14:paraId="473EAEAF"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32 </w:t>
            </w:r>
          </w:p>
        </w:tc>
      </w:tr>
      <w:tr w:rsidR="007414C5" w:rsidRPr="000D3CFB" w14:paraId="1CC4B420" w14:textId="77777777" w:rsidTr="00D07179">
        <w:trPr>
          <w:cantSplit/>
        </w:trPr>
        <w:tc>
          <w:tcPr>
            <w:tcW w:w="0" w:type="auto"/>
            <w:tcBorders>
              <w:right w:val="double" w:sz="4" w:space="0" w:color="auto"/>
            </w:tcBorders>
            <w:shd w:val="clear" w:color="auto" w:fill="auto"/>
            <w:vAlign w:val="center"/>
          </w:tcPr>
          <w:p w14:paraId="4FA783D7"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27</w:t>
            </w:r>
          </w:p>
        </w:tc>
        <w:tc>
          <w:tcPr>
            <w:tcW w:w="0" w:type="auto"/>
            <w:tcBorders>
              <w:left w:val="double" w:sz="4" w:space="0" w:color="auto"/>
            </w:tcBorders>
            <w:shd w:val="clear" w:color="auto" w:fill="auto"/>
          </w:tcPr>
          <w:p w14:paraId="6879B30F"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shd w:val="clear" w:color="auto" w:fill="auto"/>
            <w:vAlign w:val="center"/>
          </w:tcPr>
          <w:p w14:paraId="1FD72C21"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33</w:t>
            </w:r>
            <w:r w:rsidRPr="000D3CFB">
              <w:rPr>
                <w:rFonts w:ascii="Arial" w:hAnsi="Arial" w:cs="Arial" w:hint="eastAsia"/>
                <w:sz w:val="18"/>
                <w:szCs w:val="18"/>
                <w:lang w:eastAsia="zh-CN"/>
              </w:rPr>
              <w:t>/33A</w:t>
            </w:r>
            <w:r w:rsidRPr="000D3CFB">
              <w:rPr>
                <w:rFonts w:ascii="Arial" w:hAnsi="Arial" w:cs="Arial"/>
                <w:sz w:val="18"/>
                <w:szCs w:val="18"/>
                <w:lang w:eastAsia="zh-CN"/>
              </w:rPr>
              <w:t>/33B</w:t>
            </w:r>
            <w:r w:rsidRPr="000D3CFB">
              <w:rPr>
                <w:rFonts w:ascii="Arial" w:hAnsi="Arial" w:cs="Arial"/>
                <w:sz w:val="18"/>
                <w:szCs w:val="18"/>
              </w:rPr>
              <w:t xml:space="preserve"> </w:t>
            </w:r>
          </w:p>
        </w:tc>
      </w:tr>
      <w:tr w:rsidR="007414C5" w:rsidRPr="000D3CFB" w14:paraId="4751E7E0" w14:textId="77777777" w:rsidTr="00D07179">
        <w:trPr>
          <w:cantSplit/>
        </w:trPr>
        <w:tc>
          <w:tcPr>
            <w:tcW w:w="0" w:type="auto"/>
            <w:tcBorders>
              <w:right w:val="double" w:sz="4" w:space="0" w:color="auto"/>
            </w:tcBorders>
            <w:shd w:val="clear" w:color="auto" w:fill="auto"/>
            <w:vAlign w:val="center"/>
          </w:tcPr>
          <w:p w14:paraId="413EE3B3" w14:textId="77777777" w:rsidR="007414C5" w:rsidRPr="000D3CFB" w:rsidRDefault="007414C5" w:rsidP="00D07179">
            <w:pPr>
              <w:keepLines/>
              <w:autoSpaceDE/>
              <w:autoSpaceDN/>
              <w:adjustRightInd/>
              <w:spacing w:before="40" w:after="40"/>
              <w:jc w:val="center"/>
              <w:rPr>
                <w:rFonts w:ascii="Arial" w:hAnsi="Arial" w:cs="Arial"/>
                <w:b/>
                <w:sz w:val="18"/>
                <w:szCs w:val="18"/>
              </w:rPr>
            </w:pPr>
            <w:r w:rsidRPr="000D3CFB">
              <w:rPr>
                <w:rFonts w:ascii="Arial" w:hAnsi="Arial" w:cs="Arial"/>
                <w:b/>
                <w:sz w:val="18"/>
                <w:szCs w:val="18"/>
              </w:rPr>
              <w:t>28</w:t>
            </w:r>
          </w:p>
        </w:tc>
        <w:tc>
          <w:tcPr>
            <w:tcW w:w="0" w:type="auto"/>
            <w:tcBorders>
              <w:left w:val="double" w:sz="4" w:space="0" w:color="auto"/>
            </w:tcBorders>
            <w:shd w:val="clear" w:color="auto" w:fill="auto"/>
            <w:vAlign w:val="center"/>
          </w:tcPr>
          <w:p w14:paraId="24B22D16"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vMerge w:val="restart"/>
            <w:shd w:val="clear" w:color="auto" w:fill="auto"/>
            <w:vAlign w:val="center"/>
          </w:tcPr>
          <w:p w14:paraId="62785D69" w14:textId="77777777" w:rsidR="007414C5" w:rsidRPr="000D3CFB" w:rsidRDefault="007414C5" w:rsidP="00D07179">
            <w:pPr>
              <w:keepLines/>
              <w:autoSpaceDE/>
              <w:autoSpaceDN/>
              <w:adjustRightInd/>
              <w:spacing w:before="40" w:after="40"/>
              <w:jc w:val="center"/>
              <w:rPr>
                <w:rFonts w:ascii="Arial" w:hAnsi="Arial" w:cs="Arial"/>
                <w:sz w:val="18"/>
                <w:szCs w:val="18"/>
                <w:lang w:eastAsia="zh-CN"/>
              </w:rPr>
            </w:pPr>
          </w:p>
          <w:p w14:paraId="3EA47CBB" w14:textId="77777777" w:rsidR="007414C5" w:rsidRPr="000D3CFB" w:rsidRDefault="007414C5" w:rsidP="00D07179">
            <w:pPr>
              <w:keepLines/>
              <w:autoSpaceDE/>
              <w:autoSpaceDN/>
              <w:adjustRightInd/>
              <w:spacing w:before="40" w:after="40"/>
              <w:jc w:val="center"/>
              <w:rPr>
                <w:rFonts w:ascii="Arial" w:hAnsi="Arial" w:cs="Arial"/>
                <w:sz w:val="18"/>
                <w:szCs w:val="18"/>
              </w:rPr>
            </w:pPr>
            <w:r w:rsidRPr="000D3CFB">
              <w:rPr>
                <w:rFonts w:ascii="Arial" w:hAnsi="Arial" w:cs="Arial"/>
                <w:sz w:val="18"/>
                <w:szCs w:val="18"/>
              </w:rPr>
              <w:t>reserved</w:t>
            </w:r>
          </w:p>
        </w:tc>
      </w:tr>
      <w:tr w:rsidR="007414C5" w:rsidRPr="000D3CFB" w14:paraId="6326B628" w14:textId="77777777" w:rsidTr="00D07179">
        <w:trPr>
          <w:cantSplit/>
        </w:trPr>
        <w:tc>
          <w:tcPr>
            <w:tcW w:w="0" w:type="auto"/>
            <w:tcBorders>
              <w:right w:val="double" w:sz="4" w:space="0" w:color="auto"/>
            </w:tcBorders>
            <w:shd w:val="clear" w:color="auto" w:fill="auto"/>
            <w:vAlign w:val="center"/>
          </w:tcPr>
          <w:p w14:paraId="2C396354" w14:textId="77777777" w:rsidR="007414C5" w:rsidRPr="000D3CFB" w:rsidRDefault="007414C5" w:rsidP="00D07179">
            <w:pPr>
              <w:keepLines/>
              <w:autoSpaceDE/>
              <w:autoSpaceDN/>
              <w:adjustRightInd/>
              <w:spacing w:before="40" w:after="40"/>
              <w:jc w:val="center"/>
              <w:rPr>
                <w:b/>
              </w:rPr>
            </w:pPr>
            <w:r w:rsidRPr="000D3CFB">
              <w:rPr>
                <w:b/>
              </w:rPr>
              <w:t>29</w:t>
            </w:r>
          </w:p>
        </w:tc>
        <w:tc>
          <w:tcPr>
            <w:tcW w:w="0" w:type="auto"/>
            <w:tcBorders>
              <w:left w:val="double" w:sz="4" w:space="0" w:color="auto"/>
            </w:tcBorders>
            <w:shd w:val="clear" w:color="auto" w:fill="auto"/>
          </w:tcPr>
          <w:p w14:paraId="30A45706" w14:textId="77777777" w:rsidR="007414C5" w:rsidRPr="000D3CFB" w:rsidRDefault="007414C5" w:rsidP="00D07179">
            <w:pPr>
              <w:keepLines/>
              <w:autoSpaceDE/>
              <w:autoSpaceDN/>
              <w:adjustRightInd/>
              <w:spacing w:before="40" w:after="40"/>
              <w:jc w:val="center"/>
            </w:pPr>
            <w:r w:rsidRPr="000D3CFB">
              <w:t xml:space="preserve">4 </w:t>
            </w:r>
          </w:p>
        </w:tc>
        <w:tc>
          <w:tcPr>
            <w:tcW w:w="0" w:type="auto"/>
            <w:vMerge/>
            <w:shd w:val="clear" w:color="auto" w:fill="auto"/>
            <w:vAlign w:val="center"/>
          </w:tcPr>
          <w:p w14:paraId="2BAB3BED" w14:textId="77777777" w:rsidR="007414C5" w:rsidRPr="000D3CFB" w:rsidRDefault="007414C5" w:rsidP="00D07179">
            <w:pPr>
              <w:keepLines/>
              <w:autoSpaceDE/>
              <w:autoSpaceDN/>
              <w:adjustRightInd/>
              <w:spacing w:before="40" w:after="40"/>
              <w:jc w:val="center"/>
            </w:pPr>
          </w:p>
        </w:tc>
      </w:tr>
      <w:tr w:rsidR="007414C5" w:rsidRPr="000D3CFB" w14:paraId="66766E75" w14:textId="77777777" w:rsidTr="00D07179">
        <w:trPr>
          <w:cantSplit/>
        </w:trPr>
        <w:tc>
          <w:tcPr>
            <w:tcW w:w="0" w:type="auto"/>
            <w:tcBorders>
              <w:right w:val="double" w:sz="4" w:space="0" w:color="auto"/>
            </w:tcBorders>
            <w:shd w:val="clear" w:color="auto" w:fill="auto"/>
            <w:vAlign w:val="center"/>
          </w:tcPr>
          <w:p w14:paraId="5F270C2C" w14:textId="77777777" w:rsidR="007414C5" w:rsidRPr="000D3CFB" w:rsidRDefault="007414C5" w:rsidP="00D07179">
            <w:pPr>
              <w:keepLines/>
              <w:autoSpaceDE/>
              <w:autoSpaceDN/>
              <w:adjustRightInd/>
              <w:spacing w:before="40" w:after="40"/>
              <w:jc w:val="center"/>
              <w:rPr>
                <w:b/>
              </w:rPr>
            </w:pPr>
            <w:r w:rsidRPr="000D3CFB">
              <w:rPr>
                <w:b/>
              </w:rPr>
              <w:t>30</w:t>
            </w:r>
          </w:p>
        </w:tc>
        <w:tc>
          <w:tcPr>
            <w:tcW w:w="0" w:type="auto"/>
            <w:tcBorders>
              <w:left w:val="double" w:sz="4" w:space="0" w:color="auto"/>
            </w:tcBorders>
            <w:shd w:val="clear" w:color="auto" w:fill="auto"/>
            <w:vAlign w:val="center"/>
          </w:tcPr>
          <w:p w14:paraId="780AE68C" w14:textId="77777777" w:rsidR="007414C5" w:rsidRPr="000D3CFB" w:rsidRDefault="007414C5" w:rsidP="00D07179">
            <w:pPr>
              <w:keepLines/>
              <w:autoSpaceDE/>
              <w:autoSpaceDN/>
              <w:adjustRightInd/>
              <w:spacing w:before="40" w:after="40"/>
              <w:jc w:val="center"/>
            </w:pPr>
            <w:r w:rsidRPr="000D3CFB">
              <w:t xml:space="preserve">6 </w:t>
            </w:r>
          </w:p>
        </w:tc>
        <w:tc>
          <w:tcPr>
            <w:tcW w:w="0" w:type="auto"/>
            <w:vMerge/>
            <w:shd w:val="clear" w:color="auto" w:fill="auto"/>
            <w:vAlign w:val="center"/>
          </w:tcPr>
          <w:p w14:paraId="553B7EA5" w14:textId="77777777" w:rsidR="007414C5" w:rsidRPr="000D3CFB" w:rsidRDefault="007414C5" w:rsidP="00D07179">
            <w:pPr>
              <w:keepLines/>
              <w:autoSpaceDE/>
              <w:autoSpaceDN/>
              <w:adjustRightInd/>
              <w:spacing w:before="40" w:after="40"/>
              <w:jc w:val="center"/>
            </w:pPr>
          </w:p>
        </w:tc>
      </w:tr>
      <w:tr w:rsidR="007414C5" w:rsidRPr="000D3CFB" w14:paraId="677B44D2" w14:textId="77777777" w:rsidTr="00D07179">
        <w:trPr>
          <w:cantSplit/>
        </w:trPr>
        <w:tc>
          <w:tcPr>
            <w:tcW w:w="0" w:type="auto"/>
            <w:tcBorders>
              <w:right w:val="double" w:sz="4" w:space="0" w:color="auto"/>
            </w:tcBorders>
            <w:shd w:val="clear" w:color="auto" w:fill="auto"/>
            <w:vAlign w:val="center"/>
          </w:tcPr>
          <w:p w14:paraId="68787BA2" w14:textId="77777777" w:rsidR="007414C5" w:rsidRPr="000D3CFB" w:rsidRDefault="007414C5" w:rsidP="00D07179">
            <w:pPr>
              <w:keepLines/>
              <w:autoSpaceDE/>
              <w:autoSpaceDN/>
              <w:adjustRightInd/>
              <w:spacing w:before="40" w:after="40"/>
              <w:jc w:val="center"/>
              <w:rPr>
                <w:b/>
              </w:rPr>
            </w:pPr>
            <w:r w:rsidRPr="000D3CFB">
              <w:rPr>
                <w:b/>
              </w:rPr>
              <w:t>31</w:t>
            </w:r>
          </w:p>
        </w:tc>
        <w:tc>
          <w:tcPr>
            <w:tcW w:w="0" w:type="auto"/>
            <w:tcBorders>
              <w:left w:val="double" w:sz="4" w:space="0" w:color="auto"/>
            </w:tcBorders>
            <w:shd w:val="clear" w:color="auto" w:fill="auto"/>
            <w:vAlign w:val="center"/>
          </w:tcPr>
          <w:p w14:paraId="712BDCBA" w14:textId="77777777" w:rsidR="007414C5" w:rsidRPr="000D3CFB" w:rsidRDefault="007414C5" w:rsidP="00D07179">
            <w:pPr>
              <w:keepLines/>
              <w:autoSpaceDE/>
              <w:autoSpaceDN/>
              <w:adjustRightInd/>
              <w:spacing w:before="40" w:after="40"/>
              <w:jc w:val="center"/>
            </w:pPr>
            <w:r w:rsidRPr="000D3CFB">
              <w:t xml:space="preserve">8 </w:t>
            </w:r>
          </w:p>
        </w:tc>
        <w:tc>
          <w:tcPr>
            <w:tcW w:w="0" w:type="auto"/>
            <w:vMerge/>
            <w:shd w:val="clear" w:color="auto" w:fill="auto"/>
            <w:vAlign w:val="center"/>
          </w:tcPr>
          <w:p w14:paraId="3ABFB478" w14:textId="77777777" w:rsidR="007414C5" w:rsidRPr="000D3CFB" w:rsidRDefault="007414C5" w:rsidP="00D07179">
            <w:pPr>
              <w:keepLines/>
              <w:autoSpaceDE/>
              <w:autoSpaceDN/>
              <w:adjustRightInd/>
              <w:spacing w:before="40" w:after="40"/>
              <w:jc w:val="center"/>
            </w:pPr>
          </w:p>
        </w:tc>
      </w:tr>
    </w:tbl>
    <w:p w14:paraId="3C308F91" w14:textId="77777777" w:rsidR="00C36421" w:rsidRDefault="00C36421" w:rsidP="00D71144">
      <w:pPr>
        <w:rPr>
          <w:rFonts w:eastAsia="Arial Unicode MS"/>
          <w:lang w:eastAsia="zh-CN"/>
        </w:rPr>
      </w:pPr>
    </w:p>
    <w:p w14:paraId="1F846E36" w14:textId="1A5D9FEA" w:rsidR="00433861" w:rsidRPr="00C45E62" w:rsidRDefault="00433861" w:rsidP="00433861">
      <w:pPr>
        <w:rPr>
          <w:rFonts w:eastAsia="Arial Unicode MS"/>
          <w:b/>
          <w:i/>
          <w:lang w:eastAsia="zh-CN"/>
        </w:rPr>
      </w:pPr>
      <w:r w:rsidRPr="0052042C">
        <w:rPr>
          <w:b/>
          <w:bCs/>
          <w:i/>
          <w:u w:val="single"/>
        </w:rPr>
        <w:t xml:space="preserve">Observation </w:t>
      </w:r>
      <w:r>
        <w:rPr>
          <w:b/>
          <w:bCs/>
          <w:i/>
          <w:u w:val="single"/>
        </w:rPr>
        <w:t>2</w:t>
      </w:r>
      <w:r w:rsidRPr="0052042C">
        <w:rPr>
          <w:b/>
          <w:bCs/>
          <w:i/>
          <w:u w:val="single"/>
        </w:rPr>
        <w:t>:</w:t>
      </w:r>
      <w:r w:rsidRPr="00C45E62">
        <w:rPr>
          <w:b/>
          <w:i/>
          <w:lang w:eastAsia="zh-CN"/>
        </w:rPr>
        <w:t xml:space="preserve"> </w:t>
      </w:r>
      <w:r>
        <w:rPr>
          <w:b/>
          <w:i/>
          <w:lang w:eastAsia="zh-CN"/>
        </w:rPr>
        <w:t>For the staggered RS pattern with</w:t>
      </w:r>
      <w:r w:rsidRPr="0052042C">
        <w:rPr>
          <w:b/>
          <w:i/>
          <w:lang w:eastAsia="zh-CN"/>
        </w:rPr>
        <w:t xml:space="preserve"> </w:t>
      </w:r>
      <w:r w:rsidRPr="00C45E62">
        <w:rPr>
          <w:b/>
          <w:i/>
          <w:lang w:eastAsia="zh-CN"/>
        </w:rPr>
        <w:t>D</w:t>
      </w:r>
      <w:r w:rsidRPr="00C45E62">
        <w:rPr>
          <w:b/>
          <w:i/>
          <w:vertAlign w:val="subscript"/>
          <w:lang w:eastAsia="zh-CN"/>
        </w:rPr>
        <w:t>t</w:t>
      </w:r>
      <w:r w:rsidRPr="00C45E62">
        <w:rPr>
          <w:b/>
          <w:i/>
          <w:lang w:eastAsia="zh-CN"/>
        </w:rPr>
        <w:t>=</w:t>
      </w:r>
      <w:r w:rsidRPr="0052042C">
        <w:rPr>
          <w:b/>
          <w:i/>
          <w:lang w:eastAsia="zh-CN"/>
        </w:rPr>
        <w:t>4</w:t>
      </w:r>
      <w:r>
        <w:rPr>
          <w:b/>
          <w:i/>
          <w:lang w:eastAsia="zh-CN"/>
        </w:rPr>
        <w:t xml:space="preserve">, </w:t>
      </w:r>
      <w:r w:rsidR="008B1906">
        <w:rPr>
          <w:b/>
          <w:i/>
          <w:lang w:eastAsia="zh-CN"/>
        </w:rPr>
        <w:t xml:space="preserve">the modulation and </w:t>
      </w:r>
      <w:r w:rsidR="008B1906" w:rsidRPr="008B1906">
        <w:rPr>
          <w:b/>
          <w:i/>
          <w:lang w:eastAsia="zh-CN"/>
        </w:rPr>
        <w:t>TBS index table</w:t>
      </w:r>
      <w:r w:rsidR="008B1906">
        <w:rPr>
          <w:b/>
          <w:i/>
          <w:lang w:eastAsia="zh-CN"/>
        </w:rPr>
        <w:t xml:space="preserve"> needs to </w:t>
      </w:r>
      <w:r w:rsidR="009F5EB9">
        <w:rPr>
          <w:b/>
          <w:i/>
          <w:lang w:eastAsia="zh-CN"/>
        </w:rPr>
        <w:t xml:space="preserve">be changed in red </w:t>
      </w:r>
      <w:r w:rsidR="00FD1D78">
        <w:rPr>
          <w:b/>
          <w:i/>
          <w:lang w:eastAsia="zh-CN"/>
        </w:rPr>
        <w:t>as summarized in</w:t>
      </w:r>
      <w:r w:rsidR="00FD1D78" w:rsidRPr="00FD1D78">
        <w:rPr>
          <w:b/>
          <w:i/>
          <w:lang w:eastAsia="zh-CN"/>
        </w:rPr>
        <w:t xml:space="preserve"> </w:t>
      </w:r>
      <w:r w:rsidR="00FD1D78" w:rsidRPr="003B341E">
        <w:rPr>
          <w:b/>
          <w:i/>
          <w:lang w:eastAsia="zh-CN"/>
        </w:rPr>
        <w:fldChar w:fldCharType="begin"/>
      </w:r>
      <w:r w:rsidR="00FD1D78" w:rsidRPr="00FD1D78">
        <w:rPr>
          <w:b/>
          <w:i/>
          <w:lang w:eastAsia="zh-CN"/>
        </w:rPr>
        <w:instrText xml:space="preserve"> REF _Ref24020499 \h </w:instrText>
      </w:r>
      <w:r w:rsidR="00FD1D78" w:rsidRPr="003B341E">
        <w:rPr>
          <w:b/>
          <w:i/>
          <w:lang w:eastAsia="zh-CN"/>
        </w:rPr>
        <w:instrText xml:space="preserve"> \* MERGEFORMAT </w:instrText>
      </w:r>
      <w:r w:rsidR="00FD1D78" w:rsidRPr="003B341E">
        <w:rPr>
          <w:b/>
          <w:i/>
          <w:lang w:eastAsia="zh-CN"/>
        </w:rPr>
      </w:r>
      <w:r w:rsidR="00FD1D78" w:rsidRPr="003B341E">
        <w:rPr>
          <w:b/>
          <w:i/>
          <w:lang w:eastAsia="zh-CN"/>
        </w:rPr>
        <w:fldChar w:fldCharType="separate"/>
      </w:r>
      <w:r w:rsidR="00FD1D78" w:rsidRPr="003B341E">
        <w:rPr>
          <w:b/>
          <w:i/>
        </w:rPr>
        <w:t xml:space="preserve">Table </w:t>
      </w:r>
      <w:r w:rsidR="00FD1D78" w:rsidRPr="003B341E">
        <w:rPr>
          <w:b/>
          <w:i/>
          <w:noProof/>
        </w:rPr>
        <w:t>4</w:t>
      </w:r>
      <w:r w:rsidR="00FD1D78" w:rsidRPr="003B341E">
        <w:rPr>
          <w:b/>
          <w:i/>
          <w:lang w:eastAsia="zh-CN"/>
        </w:rPr>
        <w:fldChar w:fldCharType="end"/>
      </w:r>
      <w:r w:rsidR="00FD1D78" w:rsidRPr="00FD1D78">
        <w:rPr>
          <w:b/>
          <w:i/>
          <w:lang w:eastAsia="zh-CN"/>
        </w:rPr>
        <w:t xml:space="preserve"> and </w:t>
      </w:r>
      <w:r w:rsidR="00FD1D78" w:rsidRPr="003B341E">
        <w:rPr>
          <w:b/>
          <w:i/>
          <w:lang w:eastAsia="zh-CN"/>
        </w:rPr>
        <w:fldChar w:fldCharType="begin"/>
      </w:r>
      <w:r w:rsidR="00FD1D78" w:rsidRPr="00FD1D78">
        <w:rPr>
          <w:b/>
          <w:i/>
          <w:lang w:eastAsia="zh-CN"/>
        </w:rPr>
        <w:instrText xml:space="preserve"> REF _Ref24020506 \h </w:instrText>
      </w:r>
      <w:r w:rsidR="00FD1D78" w:rsidRPr="003B341E">
        <w:rPr>
          <w:b/>
          <w:i/>
          <w:lang w:eastAsia="zh-CN"/>
        </w:rPr>
        <w:instrText xml:space="preserve"> \* MERGEFORMAT </w:instrText>
      </w:r>
      <w:r w:rsidR="00FD1D78" w:rsidRPr="003B341E">
        <w:rPr>
          <w:b/>
          <w:i/>
          <w:lang w:eastAsia="zh-CN"/>
        </w:rPr>
      </w:r>
      <w:r w:rsidR="00FD1D78" w:rsidRPr="003B341E">
        <w:rPr>
          <w:b/>
          <w:i/>
          <w:lang w:eastAsia="zh-CN"/>
        </w:rPr>
        <w:fldChar w:fldCharType="separate"/>
      </w:r>
      <w:r w:rsidR="00FD1D78" w:rsidRPr="003B341E">
        <w:rPr>
          <w:b/>
          <w:i/>
        </w:rPr>
        <w:t xml:space="preserve">Table </w:t>
      </w:r>
      <w:r w:rsidR="00FD1D78" w:rsidRPr="003B341E">
        <w:rPr>
          <w:b/>
          <w:i/>
          <w:noProof/>
        </w:rPr>
        <w:t>5</w:t>
      </w:r>
      <w:r w:rsidR="00FD1D78" w:rsidRPr="003B341E">
        <w:rPr>
          <w:b/>
          <w:i/>
          <w:lang w:eastAsia="zh-CN"/>
        </w:rPr>
        <w:fldChar w:fldCharType="end"/>
      </w:r>
      <w:r w:rsidR="00FD1D78">
        <w:rPr>
          <w:b/>
          <w:i/>
          <w:lang w:eastAsia="zh-CN"/>
        </w:rPr>
        <w:t xml:space="preserve"> </w:t>
      </w:r>
      <w:r w:rsidR="009F5EB9">
        <w:rPr>
          <w:b/>
          <w:i/>
          <w:lang w:eastAsia="zh-CN"/>
        </w:rPr>
        <w:t>for the new numerology of 0.37</w:t>
      </w:r>
      <w:r w:rsidR="00DA384D">
        <w:rPr>
          <w:b/>
          <w:i/>
          <w:lang w:eastAsia="zh-CN"/>
        </w:rPr>
        <w:t xml:space="preserve"> </w:t>
      </w:r>
      <w:r w:rsidR="009F5EB9">
        <w:rPr>
          <w:b/>
          <w:i/>
          <w:lang w:eastAsia="zh-CN"/>
        </w:rPr>
        <w:t xml:space="preserve">kHz. </w:t>
      </w:r>
    </w:p>
    <w:p w14:paraId="0BFA105A" w14:textId="5A989DEA" w:rsidR="00B42CA4" w:rsidRDefault="00B42CA4" w:rsidP="00B42CA4">
      <w:pPr>
        <w:rPr>
          <w:rFonts w:eastAsia="Arial Unicode MS"/>
          <w:lang w:eastAsia="zh-CN"/>
        </w:rPr>
      </w:pPr>
      <w:r>
        <w:rPr>
          <w:rFonts w:eastAsia="Arial Unicode MS"/>
          <w:lang w:eastAsia="zh-CN"/>
        </w:rPr>
        <w:t xml:space="preserve">Moreover, the simulation results in </w:t>
      </w:r>
      <w:r>
        <w:rPr>
          <w:rFonts w:eastAsia="Arial Unicode MS"/>
          <w:lang w:eastAsia="zh-CN"/>
        </w:rPr>
        <w:fldChar w:fldCharType="begin"/>
      </w:r>
      <w:r>
        <w:rPr>
          <w:rFonts w:eastAsia="Arial Unicode MS"/>
          <w:lang w:eastAsia="zh-CN"/>
        </w:rPr>
        <w:instrText xml:space="preserve"> REF _Ref23953659 \r \h </w:instrText>
      </w:r>
      <w:r>
        <w:rPr>
          <w:rFonts w:eastAsia="Arial Unicode MS"/>
          <w:lang w:eastAsia="zh-CN"/>
        </w:rPr>
      </w:r>
      <w:r>
        <w:rPr>
          <w:rFonts w:eastAsia="Arial Unicode MS"/>
          <w:lang w:eastAsia="zh-CN"/>
        </w:rPr>
        <w:fldChar w:fldCharType="separate"/>
      </w:r>
      <w:r>
        <w:rPr>
          <w:rFonts w:eastAsia="Arial Unicode MS"/>
          <w:lang w:eastAsia="zh-CN"/>
        </w:rPr>
        <w:t>[3]</w:t>
      </w:r>
      <w:r>
        <w:rPr>
          <w:rFonts w:eastAsia="Arial Unicode MS"/>
          <w:lang w:eastAsia="zh-CN"/>
        </w:rPr>
        <w:fldChar w:fldCharType="end"/>
      </w:r>
      <w:r>
        <w:rPr>
          <w:rFonts w:eastAsia="Arial Unicode MS"/>
          <w:lang w:eastAsia="zh-CN"/>
        </w:rPr>
        <w:t xml:space="preserve"> show that the performance of the staggered RS pattern with D</w:t>
      </w:r>
      <w:r w:rsidRPr="003B341E">
        <w:rPr>
          <w:rFonts w:eastAsia="Arial Unicode MS"/>
          <w:vertAlign w:val="subscript"/>
          <w:lang w:eastAsia="zh-CN"/>
        </w:rPr>
        <w:t>t</w:t>
      </w:r>
      <w:r>
        <w:rPr>
          <w:rFonts w:eastAsia="Arial Unicode MS"/>
          <w:lang w:eastAsia="zh-CN"/>
        </w:rPr>
        <w:t xml:space="preserve">=4 is better than </w:t>
      </w:r>
      <w:r w:rsidR="00181F4B">
        <w:rPr>
          <w:rFonts w:eastAsia="Arial Unicode MS"/>
          <w:lang w:eastAsia="zh-CN"/>
        </w:rPr>
        <w:t xml:space="preserve">that with </w:t>
      </w:r>
      <w:r>
        <w:rPr>
          <w:rFonts w:eastAsia="Arial Unicode MS"/>
          <w:lang w:eastAsia="zh-CN"/>
        </w:rPr>
        <w:t>D</w:t>
      </w:r>
      <w:r w:rsidRPr="003B341E">
        <w:rPr>
          <w:rFonts w:eastAsia="Arial Unicode MS"/>
          <w:vertAlign w:val="subscript"/>
          <w:lang w:eastAsia="zh-CN"/>
        </w:rPr>
        <w:t>t</w:t>
      </w:r>
      <w:r>
        <w:rPr>
          <w:rFonts w:eastAsia="Arial Unicode MS"/>
          <w:lang w:eastAsia="zh-CN"/>
        </w:rPr>
        <w:t xml:space="preserve"> =1/2/3</w:t>
      </w:r>
      <w:r w:rsidR="00FD1D78">
        <w:rPr>
          <w:rFonts w:eastAsia="Arial Unicode MS"/>
          <w:lang w:eastAsia="zh-CN"/>
        </w:rPr>
        <w:t xml:space="preserve"> for TBS as large as </w:t>
      </w:r>
      <w:r w:rsidR="00181F4B">
        <w:rPr>
          <w:rFonts w:eastAsia="Arial Unicode MS"/>
          <w:lang w:eastAsia="zh-CN"/>
        </w:rPr>
        <w:t>71112 bits;</w:t>
      </w:r>
      <w:r>
        <w:rPr>
          <w:rFonts w:eastAsia="Arial Unicode MS"/>
          <w:lang w:eastAsia="zh-CN"/>
        </w:rPr>
        <w:t xml:space="preserve"> while for a small TBS</w:t>
      </w:r>
      <w:r w:rsidR="00181F4B">
        <w:rPr>
          <w:rFonts w:eastAsia="Arial Unicode MS"/>
          <w:lang w:eastAsia="zh-CN"/>
        </w:rPr>
        <w:t xml:space="preserve"> of </w:t>
      </w:r>
      <w:r w:rsidR="00181F4B" w:rsidRPr="00181F4B">
        <w:rPr>
          <w:rFonts w:eastAsia="Arial Unicode MS"/>
          <w:lang w:eastAsia="zh-CN"/>
        </w:rPr>
        <w:t>45352 bits</w:t>
      </w:r>
      <w:r w:rsidRPr="003B341E">
        <w:rPr>
          <w:rFonts w:eastAsia="Arial Unicode MS"/>
          <w:lang w:eastAsia="zh-CN"/>
        </w:rPr>
        <w:t xml:space="preserve">, the performance </w:t>
      </w:r>
      <w:r w:rsidR="00181F4B" w:rsidRPr="003B341E">
        <w:rPr>
          <w:rFonts w:eastAsia="Arial Unicode MS"/>
          <w:lang w:eastAsia="zh-CN"/>
        </w:rPr>
        <w:t xml:space="preserve">difference for </w:t>
      </w:r>
      <w:r w:rsidRPr="003B341E">
        <w:rPr>
          <w:rFonts w:eastAsia="Arial Unicode MS"/>
          <w:lang w:eastAsia="zh-CN"/>
        </w:rPr>
        <w:t>the</w:t>
      </w:r>
      <w:r w:rsidR="00181F4B" w:rsidRPr="003B341E">
        <w:rPr>
          <w:rFonts w:eastAsia="Arial Unicode MS"/>
          <w:lang w:eastAsia="zh-CN"/>
        </w:rPr>
        <w:t xml:space="preserve"> staggered</w:t>
      </w:r>
      <w:r w:rsidRPr="003B341E">
        <w:rPr>
          <w:rFonts w:eastAsia="Arial Unicode MS"/>
          <w:lang w:eastAsia="zh-CN"/>
        </w:rPr>
        <w:t xml:space="preserve"> RS pattern with different D</w:t>
      </w:r>
      <w:r w:rsidRPr="003B341E">
        <w:rPr>
          <w:rFonts w:eastAsia="Arial Unicode MS"/>
          <w:vertAlign w:val="subscript"/>
          <w:lang w:eastAsia="zh-CN"/>
        </w:rPr>
        <w:t>t</w:t>
      </w:r>
      <w:r w:rsidRPr="003B341E">
        <w:rPr>
          <w:rFonts w:eastAsia="Arial Unicode MS"/>
          <w:lang w:eastAsia="zh-CN"/>
        </w:rPr>
        <w:t xml:space="preserve"> value is </w:t>
      </w:r>
      <w:r w:rsidR="00181F4B" w:rsidRPr="003B341E">
        <w:rPr>
          <w:rFonts w:eastAsia="Arial Unicode MS"/>
          <w:lang w:eastAsia="zh-CN"/>
        </w:rPr>
        <w:t>minor</w:t>
      </w:r>
      <w:r w:rsidRPr="003B341E">
        <w:rPr>
          <w:rFonts w:eastAsia="Arial Unicode MS"/>
          <w:lang w:eastAsia="zh-CN"/>
        </w:rPr>
        <w:t>.</w:t>
      </w:r>
      <w:r w:rsidRPr="00181F4B">
        <w:rPr>
          <w:rFonts w:eastAsia="Arial Unicode MS"/>
          <w:lang w:eastAsia="zh-CN"/>
        </w:rPr>
        <w:t xml:space="preserve"> </w:t>
      </w:r>
    </w:p>
    <w:p w14:paraId="61913AFD" w14:textId="701BDD23" w:rsidR="00B42CA4" w:rsidRDefault="00181F4B" w:rsidP="00385EED">
      <w:pPr>
        <w:rPr>
          <w:rFonts w:eastAsia="Arial Unicode MS"/>
          <w:lang w:eastAsia="zh-CN"/>
        </w:rPr>
      </w:pPr>
      <w:r w:rsidRPr="0052042C">
        <w:rPr>
          <w:b/>
          <w:bCs/>
          <w:i/>
          <w:u w:val="single"/>
        </w:rPr>
        <w:t xml:space="preserve">Observation </w:t>
      </w:r>
      <w:r>
        <w:rPr>
          <w:b/>
          <w:bCs/>
          <w:i/>
          <w:u w:val="single"/>
        </w:rPr>
        <w:t>3</w:t>
      </w:r>
      <w:r w:rsidRPr="003B341E">
        <w:rPr>
          <w:b/>
          <w:bCs/>
          <w:i/>
        </w:rPr>
        <w:t xml:space="preserve">: For the TBS as large as </w:t>
      </w:r>
      <w:r w:rsidRPr="00181F4B">
        <w:rPr>
          <w:b/>
          <w:bCs/>
          <w:i/>
        </w:rPr>
        <w:t>7</w:t>
      </w:r>
      <w:r w:rsidRPr="003B341E">
        <w:rPr>
          <w:b/>
          <w:bCs/>
          <w:i/>
        </w:rPr>
        <w:t>1112 bits</w:t>
      </w:r>
      <w:r w:rsidRPr="00181F4B">
        <w:rPr>
          <w:b/>
          <w:bCs/>
          <w:i/>
        </w:rPr>
        <w:t xml:space="preserve">, the performance of the staggered RS pattern with </w:t>
      </w:r>
      <w:r w:rsidRPr="003B341E">
        <w:rPr>
          <w:rFonts w:eastAsia="Arial Unicode MS"/>
          <w:b/>
          <w:i/>
          <w:lang w:eastAsia="zh-CN"/>
        </w:rPr>
        <w:t>D</w:t>
      </w:r>
      <w:r w:rsidRPr="003B341E">
        <w:rPr>
          <w:rFonts w:eastAsia="Arial Unicode MS"/>
          <w:b/>
          <w:i/>
          <w:vertAlign w:val="subscript"/>
          <w:lang w:eastAsia="zh-CN"/>
        </w:rPr>
        <w:t>t</w:t>
      </w:r>
      <w:r w:rsidRPr="003B341E">
        <w:rPr>
          <w:rFonts w:eastAsia="Arial Unicode MS"/>
          <w:b/>
          <w:i/>
          <w:lang w:eastAsia="zh-CN"/>
        </w:rPr>
        <w:t>=4 is better; But for the small TBS, there is no performance difference between D</w:t>
      </w:r>
      <w:r w:rsidRPr="003B341E">
        <w:rPr>
          <w:rFonts w:eastAsia="Arial Unicode MS"/>
          <w:b/>
          <w:i/>
          <w:vertAlign w:val="subscript"/>
          <w:lang w:eastAsia="zh-CN"/>
        </w:rPr>
        <w:t>t</w:t>
      </w:r>
      <w:r w:rsidRPr="003B341E">
        <w:rPr>
          <w:rFonts w:eastAsia="Arial Unicode MS"/>
          <w:b/>
          <w:i/>
          <w:lang w:eastAsia="zh-CN"/>
        </w:rPr>
        <w:t>=4 and D</w:t>
      </w:r>
      <w:r w:rsidRPr="003B341E">
        <w:rPr>
          <w:rFonts w:eastAsia="Arial Unicode MS"/>
          <w:b/>
          <w:i/>
          <w:vertAlign w:val="subscript"/>
          <w:lang w:eastAsia="zh-CN"/>
        </w:rPr>
        <w:t>t</w:t>
      </w:r>
      <w:r w:rsidRPr="003B341E">
        <w:rPr>
          <w:rFonts w:eastAsia="Arial Unicode MS"/>
          <w:b/>
          <w:i/>
          <w:lang w:eastAsia="zh-CN"/>
        </w:rPr>
        <w:t>=2</w:t>
      </w:r>
      <w:r w:rsidR="00345895">
        <w:rPr>
          <w:rFonts w:eastAsia="Arial Unicode MS"/>
          <w:b/>
          <w:i/>
          <w:lang w:eastAsia="zh-CN"/>
        </w:rPr>
        <w:t xml:space="preserve">, according to the simulation results in </w:t>
      </w:r>
      <w:r w:rsidR="00345895">
        <w:rPr>
          <w:rFonts w:eastAsia="Arial Unicode MS"/>
          <w:b/>
          <w:i/>
          <w:lang w:eastAsia="zh-CN"/>
        </w:rPr>
        <w:fldChar w:fldCharType="begin"/>
      </w:r>
      <w:r w:rsidR="00345895">
        <w:rPr>
          <w:rFonts w:eastAsia="Arial Unicode MS"/>
          <w:b/>
          <w:i/>
          <w:lang w:eastAsia="zh-CN"/>
        </w:rPr>
        <w:instrText xml:space="preserve"> REF _Ref23953659 \n \h </w:instrText>
      </w:r>
      <w:r w:rsidR="00345895">
        <w:rPr>
          <w:rFonts w:eastAsia="Arial Unicode MS"/>
          <w:b/>
          <w:i/>
          <w:lang w:eastAsia="zh-CN"/>
        </w:rPr>
      </w:r>
      <w:r w:rsidR="00345895">
        <w:rPr>
          <w:rFonts w:eastAsia="Arial Unicode MS"/>
          <w:b/>
          <w:i/>
          <w:lang w:eastAsia="zh-CN"/>
        </w:rPr>
        <w:fldChar w:fldCharType="separate"/>
      </w:r>
      <w:r w:rsidR="00345895">
        <w:rPr>
          <w:rFonts w:eastAsia="Arial Unicode MS"/>
          <w:b/>
          <w:i/>
          <w:lang w:eastAsia="zh-CN"/>
        </w:rPr>
        <w:t>[3]</w:t>
      </w:r>
      <w:r w:rsidR="00345895">
        <w:rPr>
          <w:rFonts w:eastAsia="Arial Unicode MS"/>
          <w:b/>
          <w:i/>
          <w:lang w:eastAsia="zh-CN"/>
        </w:rPr>
        <w:fldChar w:fldCharType="end"/>
      </w:r>
      <w:r w:rsidRPr="003B341E">
        <w:rPr>
          <w:rFonts w:eastAsia="Arial Unicode MS"/>
          <w:b/>
          <w:i/>
          <w:lang w:eastAsia="zh-CN"/>
        </w:rPr>
        <w:t xml:space="preserve">. </w:t>
      </w:r>
    </w:p>
    <w:p w14:paraId="0FAAA2D1" w14:textId="77777777" w:rsidR="00385EED" w:rsidRDefault="00385EED" w:rsidP="00385EED">
      <w:pPr>
        <w:rPr>
          <w:b/>
          <w:i/>
          <w:u w:val="single"/>
          <w:lang w:eastAsia="zh-CN"/>
        </w:rPr>
      </w:pPr>
    </w:p>
    <w:p w14:paraId="12DA1283" w14:textId="579F719A" w:rsidR="00B42CA4" w:rsidRPr="003B341E" w:rsidRDefault="00345895" w:rsidP="00385EED">
      <w:pPr>
        <w:rPr>
          <w:lang w:eastAsia="zh-CN"/>
        </w:rPr>
      </w:pPr>
      <w:r>
        <w:rPr>
          <w:lang w:eastAsia="zh-CN"/>
        </w:rPr>
        <w:t xml:space="preserve">Based on the above discussion and the three observations, </w:t>
      </w:r>
      <w:r w:rsidR="00885992">
        <w:rPr>
          <w:lang w:eastAsia="zh-CN"/>
        </w:rPr>
        <w:t>t</w:t>
      </w:r>
      <w:r w:rsidR="00885992" w:rsidRPr="00885992">
        <w:rPr>
          <w:lang w:eastAsia="zh-CN"/>
        </w:rPr>
        <w:t>he rhombic RS pattern with D</w:t>
      </w:r>
      <w:r w:rsidR="00885992" w:rsidRPr="003B341E">
        <w:rPr>
          <w:vertAlign w:val="subscript"/>
          <w:lang w:eastAsia="zh-CN"/>
        </w:rPr>
        <w:t>t</w:t>
      </w:r>
      <w:r w:rsidR="00885992" w:rsidRPr="00885992">
        <w:rPr>
          <w:lang w:eastAsia="zh-CN"/>
        </w:rPr>
        <w:t>=2</w:t>
      </w:r>
      <w:r w:rsidR="00367487">
        <w:rPr>
          <w:lang w:eastAsia="zh-CN"/>
        </w:rPr>
        <w:t xml:space="preserve"> achieves a good tradeoff between performance and spec </w:t>
      </w:r>
      <w:r w:rsidR="00462ADD">
        <w:rPr>
          <w:lang w:eastAsia="zh-CN"/>
        </w:rPr>
        <w:t>impact</w:t>
      </w:r>
      <w:r>
        <w:rPr>
          <w:lang w:eastAsia="zh-CN"/>
        </w:rPr>
        <w:t xml:space="preserve">: </w:t>
      </w:r>
    </w:p>
    <w:p w14:paraId="65CE5985" w14:textId="311298E9" w:rsidR="00F97A0C" w:rsidRDefault="00385EED" w:rsidP="00385EED">
      <w:pPr>
        <w:rPr>
          <w:rFonts w:eastAsia="Arial Unicode MS"/>
          <w:b/>
          <w:i/>
          <w:lang w:eastAsia="zh-CN"/>
        </w:rPr>
      </w:pPr>
      <w:r w:rsidRPr="0010303B">
        <w:rPr>
          <w:b/>
          <w:i/>
          <w:u w:val="single"/>
          <w:lang w:eastAsia="zh-CN"/>
        </w:rPr>
        <w:t>Proposal 1</w:t>
      </w:r>
      <w:r w:rsidRPr="0010303B">
        <w:rPr>
          <w:b/>
          <w:i/>
          <w:lang w:eastAsia="zh-CN"/>
        </w:rPr>
        <w:t xml:space="preserve">: </w:t>
      </w:r>
      <w:r w:rsidRPr="00345895">
        <w:rPr>
          <w:b/>
          <w:i/>
          <w:lang w:eastAsia="zh-CN"/>
        </w:rPr>
        <w:t xml:space="preserve">The </w:t>
      </w:r>
      <w:r w:rsidR="00345895" w:rsidRPr="00345895">
        <w:rPr>
          <w:b/>
          <w:i/>
          <w:lang w:eastAsia="zh-CN"/>
        </w:rPr>
        <w:t xml:space="preserve">rhombic </w:t>
      </w:r>
      <w:r w:rsidRPr="00345895">
        <w:rPr>
          <w:b/>
          <w:i/>
          <w:lang w:eastAsia="zh-CN"/>
        </w:rPr>
        <w:t>RS pattern with D</w:t>
      </w:r>
      <w:r w:rsidRPr="003B341E">
        <w:rPr>
          <w:b/>
          <w:i/>
          <w:vertAlign w:val="subscript"/>
          <w:lang w:eastAsia="zh-CN"/>
        </w:rPr>
        <w:t>t</w:t>
      </w:r>
      <w:r w:rsidRPr="00345895">
        <w:rPr>
          <w:b/>
          <w:i/>
          <w:lang w:eastAsia="zh-CN"/>
        </w:rPr>
        <w:t xml:space="preserve">=2 </w:t>
      </w:r>
      <w:r w:rsidR="00345895" w:rsidRPr="00345895">
        <w:rPr>
          <w:b/>
          <w:i/>
          <w:lang w:eastAsia="zh-CN"/>
        </w:rPr>
        <w:t>is adopted</w:t>
      </w:r>
      <w:r w:rsidRPr="00345895">
        <w:rPr>
          <w:b/>
          <w:i/>
          <w:lang w:eastAsia="zh-CN"/>
        </w:rPr>
        <w:t xml:space="preserve"> for </w:t>
      </w:r>
      <w:r w:rsidR="00345895" w:rsidRPr="003B341E">
        <w:rPr>
          <w:rFonts w:eastAsia="Arial Unicode MS"/>
          <w:b/>
          <w:i/>
          <w:lang w:eastAsia="zh-CN"/>
        </w:rPr>
        <w:t xml:space="preserve">the new numerology of 0.37 </w:t>
      </w:r>
      <w:r w:rsidR="00672343">
        <w:rPr>
          <w:rFonts w:eastAsia="Arial Unicode MS"/>
          <w:b/>
          <w:i/>
          <w:lang w:eastAsia="zh-CN"/>
        </w:rPr>
        <w:t>k</w:t>
      </w:r>
      <w:r w:rsidR="00345895" w:rsidRPr="003B341E">
        <w:rPr>
          <w:rFonts w:eastAsia="Arial Unicode MS"/>
          <w:b/>
          <w:i/>
          <w:lang w:eastAsia="zh-CN"/>
        </w:rPr>
        <w:t xml:space="preserve">Hz. </w:t>
      </w:r>
    </w:p>
    <w:p w14:paraId="2693ADCB" w14:textId="77777777" w:rsidR="00385EED" w:rsidRPr="00D85837" w:rsidRDefault="00385EED" w:rsidP="00385EED">
      <w:pPr>
        <w:rPr>
          <w:rFonts w:eastAsia="Arial Unicode MS"/>
          <w:lang w:eastAsia="zh-CN"/>
        </w:rPr>
      </w:pPr>
    </w:p>
    <w:p w14:paraId="0EF9454A" w14:textId="77777777" w:rsidR="006701FF" w:rsidRDefault="006701FF" w:rsidP="006701FF">
      <w:pPr>
        <w:pStyle w:val="Heading1"/>
        <w:rPr>
          <w:lang w:eastAsia="zh-CN"/>
        </w:rPr>
      </w:pPr>
      <w:r>
        <w:rPr>
          <w:lang w:eastAsia="zh-CN"/>
        </w:rPr>
        <w:lastRenderedPageBreak/>
        <w:t>Baseband capabilities</w:t>
      </w:r>
    </w:p>
    <w:p w14:paraId="0BE3E135" w14:textId="4DA35C27" w:rsidR="006701FF" w:rsidRDefault="006701FF" w:rsidP="003B341E">
      <w:pPr>
        <w:spacing w:before="240"/>
        <w:rPr>
          <w:rFonts w:eastAsia="Arial Unicode MS"/>
          <w:lang w:eastAsia="zh-CN"/>
        </w:rPr>
      </w:pPr>
      <w:r>
        <w:rPr>
          <w:rFonts w:eastAsia="Arial Unicode MS"/>
          <w:lang w:eastAsia="zh-CN"/>
        </w:rPr>
        <w:t xml:space="preserve">The processing of the new numerology with 0.37 kHz </w:t>
      </w:r>
      <w:r w:rsidR="000E45B5">
        <w:rPr>
          <w:rFonts w:eastAsia="Arial Unicode MS"/>
          <w:lang w:eastAsia="zh-CN"/>
        </w:rPr>
        <w:t xml:space="preserve">subcarrier spacing </w:t>
      </w:r>
      <w:r>
        <w:rPr>
          <w:rFonts w:eastAsia="Arial Unicode MS"/>
          <w:lang w:eastAsia="zh-CN"/>
        </w:rPr>
        <w:t>requires a FFT size of 82944 which is 40.5 times larger than</w:t>
      </w:r>
      <w:r w:rsidR="000E45B5">
        <w:rPr>
          <w:rFonts w:eastAsia="Arial Unicode MS"/>
          <w:lang w:eastAsia="zh-CN"/>
        </w:rPr>
        <w:t xml:space="preserve"> that (with 2048 FFT size) is required by the</w:t>
      </w:r>
      <w:r>
        <w:rPr>
          <w:rFonts w:eastAsia="Arial Unicode MS"/>
          <w:lang w:eastAsia="zh-CN"/>
        </w:rPr>
        <w:t xml:space="preserve"> legacy 15 kHz numerology. Thus, processing carriers with 0.37 kHz numerology require</w:t>
      </w:r>
      <w:r w:rsidR="00593AB4">
        <w:rPr>
          <w:rFonts w:eastAsia="Arial Unicode MS"/>
          <w:lang w:eastAsia="zh-CN"/>
        </w:rPr>
        <w:t>s accordingly</w:t>
      </w:r>
      <w:r>
        <w:rPr>
          <w:rFonts w:eastAsia="Arial Unicode MS"/>
          <w:lang w:eastAsia="zh-CN"/>
        </w:rPr>
        <w:t xml:space="preserve"> a larger memory to store the samples compared with legacy 15 kHz</w:t>
      </w:r>
      <w:r>
        <w:rPr>
          <w:rFonts w:eastAsia="Arial Unicode MS" w:hint="eastAsia"/>
          <w:lang w:eastAsia="zh-CN"/>
        </w:rPr>
        <w:t xml:space="preserve"> </w:t>
      </w:r>
      <w:r>
        <w:rPr>
          <w:rFonts w:eastAsia="Arial Unicode MS"/>
          <w:lang w:eastAsia="zh-CN"/>
        </w:rPr>
        <w:t>numerology.</w:t>
      </w:r>
    </w:p>
    <w:p w14:paraId="73C6F794" w14:textId="22B9359A" w:rsidR="006701FF" w:rsidRDefault="006701FF" w:rsidP="006701FF">
      <w:pPr>
        <w:rPr>
          <w:rFonts w:eastAsia="Arial Unicode MS"/>
          <w:lang w:eastAsia="zh-CN"/>
        </w:rPr>
      </w:pPr>
      <w:r>
        <w:rPr>
          <w:rFonts w:eastAsia="Arial Unicode MS" w:hint="eastAsia"/>
          <w:lang w:eastAsia="zh-CN"/>
        </w:rPr>
        <w:t>B</w:t>
      </w:r>
      <w:r>
        <w:rPr>
          <w:rFonts w:eastAsia="Arial Unicode MS"/>
          <w:lang w:eastAsia="zh-CN"/>
        </w:rPr>
        <w:t xml:space="preserve">ased on the description in TS 36.213 </w:t>
      </w:r>
      <w:r w:rsidR="00D12634">
        <w:rPr>
          <w:rFonts w:eastAsia="Arial Unicode MS"/>
          <w:lang w:eastAsia="zh-CN"/>
        </w:rPr>
        <w:fldChar w:fldCharType="begin"/>
      </w:r>
      <w:r w:rsidR="00D12634">
        <w:rPr>
          <w:rFonts w:eastAsia="Arial Unicode MS"/>
          <w:lang w:eastAsia="zh-CN"/>
        </w:rPr>
        <w:instrText xml:space="preserve"> REF _Ref23270044 \r \h </w:instrText>
      </w:r>
      <w:r w:rsidR="00D12634">
        <w:rPr>
          <w:rFonts w:eastAsia="Arial Unicode MS"/>
          <w:lang w:eastAsia="zh-CN"/>
        </w:rPr>
      </w:r>
      <w:r w:rsidR="00D12634">
        <w:rPr>
          <w:rFonts w:eastAsia="Arial Unicode MS"/>
          <w:lang w:eastAsia="zh-CN"/>
        </w:rPr>
        <w:fldChar w:fldCharType="separate"/>
      </w:r>
      <w:r w:rsidR="00D85837">
        <w:rPr>
          <w:rFonts w:eastAsia="Arial Unicode MS"/>
          <w:lang w:eastAsia="zh-CN"/>
        </w:rPr>
        <w:t>[4]</w:t>
      </w:r>
      <w:r w:rsidR="00D12634">
        <w:rPr>
          <w:rFonts w:eastAsia="Arial Unicode MS"/>
          <w:lang w:eastAsia="zh-CN"/>
        </w:rPr>
        <w:fldChar w:fldCharType="end"/>
      </w:r>
      <w:r>
        <w:rPr>
          <w:rFonts w:eastAsia="Arial Unicode MS"/>
          <w:lang w:eastAsia="zh-CN"/>
        </w:rPr>
        <w:t xml:space="preserve"> subclause 11.1, the UE may optionally report scaling factors </w:t>
      </w:r>
      <m:oMath>
        <m:sSup>
          <m:sSupPr>
            <m:ctrlPr>
              <w:rPr>
                <w:rFonts w:ascii="Cambria Math" w:eastAsia="Arial Unicode MS" w:hAnsi="Cambria Math"/>
                <w:lang w:eastAsia="zh-CN"/>
              </w:rPr>
            </m:ctrlPr>
          </m:sSupPr>
          <m:e>
            <m:r>
              <w:rPr>
                <w:rFonts w:ascii="Cambria Math" w:eastAsia="Arial Unicode MS" w:hAnsi="Cambria Math"/>
                <w:lang w:eastAsia="zh-CN"/>
              </w:rPr>
              <m:t>A</m:t>
            </m:r>
          </m:e>
          <m:sup>
            <m:d>
              <m:dPr>
                <m:endChr m:val=""/>
                <m:ctrlPr>
                  <w:rPr>
                    <w:rFonts w:ascii="Cambria Math" w:eastAsia="Arial Unicode MS" w:hAnsi="Cambria Math"/>
                    <w:lang w:eastAsia="zh-CN"/>
                  </w:rPr>
                </m:ctrlPr>
              </m:dPr>
              <m:e>
                <m:r>
                  <m:rPr>
                    <m:sty m:val="p"/>
                  </m:rPr>
                  <w:rPr>
                    <w:rFonts w:ascii="Cambria Math" w:eastAsia="Arial Unicode MS" w:hAnsi="Cambria Math"/>
                    <w:lang w:eastAsia="zh-CN"/>
                  </w:rPr>
                  <m:t>0.37</m:t>
                </m:r>
              </m:e>
            </m:d>
          </m:sup>
        </m:sSup>
      </m:oMath>
      <w:r>
        <w:rPr>
          <w:rFonts w:eastAsia="Arial Unicode MS" w:hint="eastAsia"/>
          <w:lang w:eastAsia="zh-CN"/>
        </w:rPr>
        <w:t xml:space="preserve"> </w:t>
      </w:r>
      <w:r>
        <w:rPr>
          <w:rFonts w:eastAsia="Arial Unicode MS"/>
          <w:lang w:eastAsia="zh-CN"/>
        </w:rPr>
        <w:t xml:space="preserve">to indicate a limitation on baseband capability of </w:t>
      </w:r>
      <w:r w:rsidR="001C189F">
        <w:rPr>
          <w:rFonts w:eastAsia="Arial Unicode MS"/>
          <w:lang w:eastAsia="zh-CN"/>
        </w:rPr>
        <w:t>0.37</w:t>
      </w:r>
      <w:r>
        <w:rPr>
          <w:rFonts w:eastAsia="Arial Unicode MS"/>
          <w:lang w:eastAsia="zh-CN"/>
        </w:rPr>
        <w:t xml:space="preserve"> kHz numerology. </w:t>
      </w:r>
      <w:r w:rsidR="00140E60">
        <w:rPr>
          <w:rFonts w:eastAsia="Arial Unicode MS"/>
          <w:lang w:eastAsia="zh-CN"/>
        </w:rPr>
        <w:t xml:space="preserve">For example, </w:t>
      </w:r>
      <w:r>
        <w:rPr>
          <w:rFonts w:eastAsia="Arial Unicode MS"/>
          <w:lang w:eastAsia="zh-CN"/>
        </w:rPr>
        <w:t xml:space="preserve">the values for </w:t>
      </w:r>
      <m:oMath>
        <m:sSup>
          <m:sSupPr>
            <m:ctrlPr>
              <w:rPr>
                <w:rFonts w:ascii="Cambria Math" w:eastAsia="Arial Unicode MS" w:hAnsi="Cambria Math"/>
                <w:lang w:eastAsia="zh-CN"/>
              </w:rPr>
            </m:ctrlPr>
          </m:sSupPr>
          <m:e>
            <m:r>
              <w:rPr>
                <w:rFonts w:ascii="Cambria Math" w:eastAsia="Arial Unicode MS" w:hAnsi="Cambria Math"/>
                <w:lang w:eastAsia="zh-CN"/>
              </w:rPr>
              <m:t>A</m:t>
            </m:r>
          </m:e>
          <m:sup>
            <m:d>
              <m:dPr>
                <m:endChr m:val=""/>
                <m:ctrlPr>
                  <w:rPr>
                    <w:rFonts w:ascii="Cambria Math" w:eastAsia="Arial Unicode MS" w:hAnsi="Cambria Math"/>
                    <w:lang w:eastAsia="zh-CN"/>
                  </w:rPr>
                </m:ctrlPr>
              </m:dPr>
              <m:e>
                <m:r>
                  <m:rPr>
                    <m:sty m:val="p"/>
                  </m:rPr>
                  <w:rPr>
                    <w:rFonts w:ascii="Cambria Math" w:eastAsia="Arial Unicode MS" w:hAnsi="Cambria Math"/>
                    <w:lang w:eastAsia="zh-CN"/>
                  </w:rPr>
                  <m:t>0.37</m:t>
                </m:r>
              </m:e>
            </m:d>
          </m:sup>
        </m:sSup>
      </m:oMath>
      <w:r>
        <w:rPr>
          <w:rFonts w:eastAsia="Arial Unicode MS" w:hint="eastAsia"/>
          <w:lang w:eastAsia="zh-CN"/>
        </w:rPr>
        <w:t xml:space="preserve"> </w:t>
      </w:r>
      <w:r w:rsidR="00140E60">
        <w:rPr>
          <w:rFonts w:eastAsia="Arial Unicode MS"/>
          <w:lang w:eastAsia="zh-CN"/>
        </w:rPr>
        <w:t xml:space="preserve">can be chosen from </w:t>
      </w:r>
      <w:r>
        <w:rPr>
          <w:rFonts w:eastAsia="Arial Unicode MS" w:hint="eastAsia"/>
          <w:lang w:eastAsia="zh-CN"/>
        </w:rPr>
        <w:t>{</w:t>
      </w:r>
      <w:r w:rsidR="001C189F">
        <w:rPr>
          <w:rFonts w:eastAsia="Arial Unicode MS"/>
          <w:lang w:eastAsia="zh-CN"/>
        </w:rPr>
        <w:t>1</w:t>
      </w:r>
      <w:r>
        <w:rPr>
          <w:rFonts w:eastAsia="Arial Unicode MS"/>
          <w:lang w:eastAsia="zh-CN"/>
        </w:rPr>
        <w:t xml:space="preserve">2, </w:t>
      </w:r>
      <w:r w:rsidR="001C189F">
        <w:rPr>
          <w:rFonts w:eastAsia="Arial Unicode MS"/>
          <w:lang w:eastAsia="zh-CN"/>
        </w:rPr>
        <w:t>2</w:t>
      </w:r>
      <w:r>
        <w:rPr>
          <w:rFonts w:eastAsia="Arial Unicode MS"/>
          <w:lang w:eastAsia="zh-CN"/>
        </w:rPr>
        <w:t xml:space="preserve">4, </w:t>
      </w:r>
      <w:r w:rsidR="001C189F">
        <w:rPr>
          <w:rFonts w:eastAsia="Arial Unicode MS"/>
          <w:lang w:eastAsia="zh-CN"/>
        </w:rPr>
        <w:t>3</w:t>
      </w:r>
      <w:r>
        <w:rPr>
          <w:rFonts w:eastAsia="Arial Unicode MS"/>
          <w:lang w:eastAsia="zh-CN"/>
        </w:rPr>
        <w:t xml:space="preserve">6, </w:t>
      </w:r>
      <w:r w:rsidR="001C189F">
        <w:rPr>
          <w:rFonts w:eastAsia="Arial Unicode MS"/>
          <w:lang w:eastAsia="zh-CN"/>
        </w:rPr>
        <w:t>4</w:t>
      </w:r>
      <w:r>
        <w:rPr>
          <w:rFonts w:eastAsia="Arial Unicode MS"/>
          <w:lang w:eastAsia="zh-CN"/>
        </w:rPr>
        <w:t>8</w:t>
      </w:r>
      <w:r>
        <w:rPr>
          <w:rFonts w:eastAsia="Arial Unicode MS" w:hint="eastAsia"/>
          <w:lang w:eastAsia="zh-CN"/>
        </w:rPr>
        <w:t>}</w:t>
      </w:r>
      <w:r>
        <w:rPr>
          <w:rFonts w:eastAsia="Arial Unicode MS"/>
          <w:lang w:eastAsia="zh-CN"/>
        </w:rPr>
        <w:t>.</w:t>
      </w:r>
    </w:p>
    <w:p w14:paraId="4C156398" w14:textId="3B0FC1FB" w:rsidR="00140E60" w:rsidRPr="000B10B5" w:rsidRDefault="006701FF" w:rsidP="006701FF">
      <w:pPr>
        <w:rPr>
          <w:b/>
          <w:i/>
          <w:lang w:eastAsia="zh-CN"/>
        </w:rPr>
      </w:pPr>
      <w:r w:rsidRPr="0010303B">
        <w:rPr>
          <w:b/>
          <w:i/>
          <w:u w:val="single"/>
          <w:lang w:eastAsia="zh-CN"/>
        </w:rPr>
        <w:t xml:space="preserve">Proposal </w:t>
      </w:r>
      <w:r w:rsidR="00EA23F6">
        <w:rPr>
          <w:b/>
          <w:i/>
          <w:u w:val="single"/>
          <w:lang w:eastAsia="zh-CN"/>
        </w:rPr>
        <w:t>2</w:t>
      </w:r>
      <w:r w:rsidRPr="0010303B">
        <w:rPr>
          <w:b/>
          <w:i/>
          <w:lang w:eastAsia="zh-CN"/>
        </w:rPr>
        <w:t xml:space="preserve">: </w:t>
      </w:r>
      <w:r w:rsidR="001C189F">
        <w:rPr>
          <w:b/>
          <w:i/>
          <w:lang w:eastAsia="zh-CN"/>
        </w:rPr>
        <w:t>T</w:t>
      </w:r>
      <w:r w:rsidRPr="000B10B5">
        <w:rPr>
          <w:b/>
          <w:i/>
          <w:lang w:eastAsia="zh-CN"/>
        </w:rPr>
        <w:t xml:space="preserve">he values for </w:t>
      </w:r>
      <m:oMath>
        <m:sSup>
          <m:sSupPr>
            <m:ctrlPr>
              <w:rPr>
                <w:rFonts w:ascii="Cambria Math" w:hAnsi="Cambria Math"/>
                <w:b/>
                <w:i/>
                <w:lang w:eastAsia="zh-CN"/>
              </w:rPr>
            </m:ctrlPr>
          </m:sSupPr>
          <m:e>
            <m:r>
              <m:rPr>
                <m:sty m:val="bi"/>
              </m:rPr>
              <w:rPr>
                <w:rFonts w:ascii="Cambria Math" w:hAnsi="Cambria Math"/>
                <w:lang w:eastAsia="zh-CN"/>
              </w:rPr>
              <m:t>A</m:t>
            </m:r>
          </m:e>
          <m:sup>
            <m:d>
              <m:dPr>
                <m:endChr m:val=""/>
                <m:ctrlPr>
                  <w:rPr>
                    <w:rFonts w:ascii="Cambria Math" w:hAnsi="Cambria Math"/>
                    <w:b/>
                    <w:i/>
                    <w:lang w:eastAsia="zh-CN"/>
                  </w:rPr>
                </m:ctrlPr>
              </m:dPr>
              <m:e>
                <m:r>
                  <m:rPr>
                    <m:sty m:val="bi"/>
                  </m:rPr>
                  <w:rPr>
                    <w:rFonts w:ascii="Cambria Math" w:hAnsi="Cambria Math"/>
                    <w:lang w:eastAsia="zh-CN"/>
                  </w:rPr>
                  <m:t>0.37</m:t>
                </m:r>
              </m:e>
            </m:d>
          </m:sup>
        </m:sSup>
      </m:oMath>
      <w:r>
        <w:rPr>
          <w:rFonts w:hint="eastAsia"/>
          <w:b/>
          <w:i/>
          <w:lang w:eastAsia="zh-CN"/>
        </w:rPr>
        <w:t xml:space="preserve"> </w:t>
      </w:r>
      <w:r w:rsidR="00140E60">
        <w:rPr>
          <w:b/>
          <w:i/>
          <w:lang w:eastAsia="zh-CN"/>
        </w:rPr>
        <w:t xml:space="preserve">can be </w:t>
      </w:r>
      <w:r w:rsidRPr="000B10B5">
        <w:rPr>
          <w:rFonts w:hint="eastAsia"/>
          <w:b/>
          <w:i/>
          <w:lang w:eastAsia="zh-CN"/>
        </w:rPr>
        <w:t>{</w:t>
      </w:r>
      <w:r w:rsidR="001C189F">
        <w:rPr>
          <w:b/>
          <w:i/>
          <w:lang w:eastAsia="zh-CN"/>
        </w:rPr>
        <w:t>1</w:t>
      </w:r>
      <w:r w:rsidRPr="000B10B5">
        <w:rPr>
          <w:b/>
          <w:i/>
          <w:lang w:eastAsia="zh-CN"/>
        </w:rPr>
        <w:t xml:space="preserve">2, </w:t>
      </w:r>
      <w:r w:rsidR="001C189F">
        <w:rPr>
          <w:b/>
          <w:i/>
          <w:lang w:eastAsia="zh-CN"/>
        </w:rPr>
        <w:t>2</w:t>
      </w:r>
      <w:r w:rsidRPr="000B10B5">
        <w:rPr>
          <w:b/>
          <w:i/>
          <w:lang w:eastAsia="zh-CN"/>
        </w:rPr>
        <w:t xml:space="preserve">4, </w:t>
      </w:r>
      <w:r w:rsidR="001C189F">
        <w:rPr>
          <w:b/>
          <w:i/>
          <w:lang w:eastAsia="zh-CN"/>
        </w:rPr>
        <w:t>3</w:t>
      </w:r>
      <w:r w:rsidRPr="000B10B5">
        <w:rPr>
          <w:b/>
          <w:i/>
          <w:lang w:eastAsia="zh-CN"/>
        </w:rPr>
        <w:t xml:space="preserve">6, </w:t>
      </w:r>
      <w:r w:rsidR="001C189F">
        <w:rPr>
          <w:b/>
          <w:i/>
          <w:lang w:eastAsia="zh-CN"/>
        </w:rPr>
        <w:t>4</w:t>
      </w:r>
      <w:r w:rsidRPr="000B10B5">
        <w:rPr>
          <w:b/>
          <w:i/>
          <w:lang w:eastAsia="zh-CN"/>
        </w:rPr>
        <w:t>8</w:t>
      </w:r>
      <w:r w:rsidRPr="000B10B5">
        <w:rPr>
          <w:rFonts w:hint="eastAsia"/>
          <w:b/>
          <w:i/>
          <w:lang w:eastAsia="zh-CN"/>
        </w:rPr>
        <w:t>}</w:t>
      </w:r>
      <w:r w:rsidR="00140E60">
        <w:rPr>
          <w:b/>
          <w:i/>
          <w:lang w:eastAsia="zh-CN"/>
        </w:rPr>
        <w:t xml:space="preserve"> for</w:t>
      </w:r>
      <w:r w:rsidR="00264BFD">
        <w:rPr>
          <w:b/>
          <w:i/>
          <w:lang w:eastAsia="zh-CN"/>
        </w:rPr>
        <w:t xml:space="preserve"> the</w:t>
      </w:r>
      <w:r w:rsidR="00140E60">
        <w:rPr>
          <w:b/>
          <w:i/>
          <w:lang w:eastAsia="zh-CN"/>
        </w:rPr>
        <w:t xml:space="preserve"> baseband capability scaling to support the new numerology of 0.37 </w:t>
      </w:r>
      <w:r w:rsidR="00672343">
        <w:rPr>
          <w:b/>
          <w:i/>
          <w:lang w:eastAsia="zh-CN"/>
        </w:rPr>
        <w:t>k</w:t>
      </w:r>
      <w:r w:rsidR="00140E60">
        <w:rPr>
          <w:b/>
          <w:i/>
          <w:lang w:eastAsia="zh-CN"/>
        </w:rPr>
        <w:t>Hz</w:t>
      </w:r>
      <w:r>
        <w:rPr>
          <w:b/>
          <w:i/>
          <w:lang w:eastAsia="zh-CN"/>
        </w:rPr>
        <w:t>.</w:t>
      </w:r>
    </w:p>
    <w:p w14:paraId="768263D2" w14:textId="77777777" w:rsidR="00344C73" w:rsidRPr="0080632A" w:rsidRDefault="00344C73" w:rsidP="00040D31">
      <w:pPr>
        <w:rPr>
          <w:b/>
          <w:bCs/>
          <w:lang w:eastAsia="zh-CN"/>
        </w:rPr>
      </w:pPr>
    </w:p>
    <w:p w14:paraId="18B94AA5" w14:textId="77777777" w:rsidR="00157FC3" w:rsidRPr="0058590B" w:rsidRDefault="00747F48" w:rsidP="00CF195E">
      <w:pPr>
        <w:pStyle w:val="Heading1"/>
      </w:pPr>
      <w:r w:rsidRPr="0058590B">
        <w:t>Conclusion</w:t>
      </w:r>
      <w:r w:rsidR="006B1FD5" w:rsidRPr="0058590B">
        <w:t>s</w:t>
      </w:r>
    </w:p>
    <w:p w14:paraId="56AD2BFB" w14:textId="1686CB36" w:rsidR="00F777CC" w:rsidRDefault="00716730" w:rsidP="00716730">
      <w:pPr>
        <w:rPr>
          <w:rFonts w:eastAsiaTheme="minorEastAsia"/>
          <w:lang w:eastAsia="zh-CN"/>
        </w:rPr>
      </w:pPr>
      <w:r>
        <w:rPr>
          <w:rFonts w:eastAsia="Arial Unicode MS" w:hint="eastAsia"/>
          <w:lang w:eastAsia="zh-CN"/>
        </w:rPr>
        <w:t>I</w:t>
      </w:r>
      <w:r>
        <w:rPr>
          <w:rFonts w:eastAsia="Arial Unicode MS"/>
          <w:lang w:eastAsia="zh-CN"/>
        </w:rPr>
        <w:t>n this contribution,</w:t>
      </w:r>
      <w:r w:rsidR="001C189F" w:rsidRPr="001C189F">
        <w:rPr>
          <w:rFonts w:eastAsia="Arial Unicode MS"/>
          <w:lang w:eastAsia="zh-CN"/>
        </w:rPr>
        <w:t xml:space="preserve"> </w:t>
      </w:r>
      <w:r w:rsidR="001C189F">
        <w:rPr>
          <w:rFonts w:eastAsia="Arial Unicode MS"/>
          <w:lang w:eastAsia="zh-CN"/>
        </w:rPr>
        <w:t xml:space="preserve">the </w:t>
      </w:r>
      <w:r w:rsidR="001C189F" w:rsidRPr="005763EB">
        <w:rPr>
          <w:rFonts w:eastAsia="Arial Unicode MS"/>
          <w:lang w:eastAsia="zh-CN"/>
        </w:rPr>
        <w:t>RS pattern(s), MCS and UE capabilities</w:t>
      </w:r>
      <w:r w:rsidR="001C189F">
        <w:rPr>
          <w:rFonts w:eastAsia="Arial Unicode MS"/>
          <w:lang w:eastAsia="zh-CN"/>
        </w:rPr>
        <w:t xml:space="preserve"> for the new numerology to support rooftop</w:t>
      </w:r>
      <w:r w:rsidR="00C02C53">
        <w:rPr>
          <w:rFonts w:eastAsia="Arial Unicode MS"/>
          <w:lang w:eastAsia="zh-CN"/>
        </w:rPr>
        <w:t xml:space="preserve"> are discussed</w:t>
      </w:r>
      <w:r w:rsidR="00E87EB1">
        <w:rPr>
          <w:rFonts w:eastAsia="Arial Unicode MS"/>
          <w:lang w:eastAsia="zh-CN"/>
        </w:rPr>
        <w:t>, which lead</w:t>
      </w:r>
      <w:r w:rsidR="00162C85">
        <w:rPr>
          <w:rFonts w:eastAsia="Arial Unicode MS"/>
          <w:lang w:eastAsia="zh-CN"/>
        </w:rPr>
        <w:t xml:space="preserve"> to the </w:t>
      </w:r>
      <w:r w:rsidR="00162C85">
        <w:rPr>
          <w:rFonts w:eastAsia="Arial Unicode MS" w:hint="eastAsia"/>
          <w:lang w:eastAsia="zh-CN"/>
        </w:rPr>
        <w:t>following</w:t>
      </w:r>
      <w:r w:rsidR="00162C85">
        <w:rPr>
          <w:rFonts w:eastAsia="Arial Unicode MS"/>
          <w:lang w:eastAsia="zh-CN"/>
        </w:rPr>
        <w:t xml:space="preserve"> observation</w:t>
      </w:r>
      <w:r w:rsidR="00A75A2E">
        <w:rPr>
          <w:rFonts w:eastAsia="Arial Unicode MS"/>
          <w:lang w:eastAsia="zh-CN"/>
        </w:rPr>
        <w:t>s</w:t>
      </w:r>
      <w:r w:rsidR="00162C85">
        <w:rPr>
          <w:rFonts w:eastAsia="Arial Unicode MS"/>
          <w:lang w:eastAsia="zh-CN"/>
        </w:rPr>
        <w:t xml:space="preserve"> and proposal</w:t>
      </w:r>
      <w:r w:rsidR="00A75A2E">
        <w:rPr>
          <w:rFonts w:eastAsia="Arial Unicode MS"/>
          <w:lang w:eastAsia="zh-CN"/>
        </w:rPr>
        <w:t>s</w:t>
      </w:r>
      <w:r w:rsidR="00162C85">
        <w:rPr>
          <w:rFonts w:eastAsia="Arial Unicode MS"/>
          <w:lang w:eastAsia="zh-CN"/>
        </w:rPr>
        <w:t>:</w:t>
      </w:r>
    </w:p>
    <w:p w14:paraId="314380D8" w14:textId="53E0FFB0" w:rsidR="00EA23F6" w:rsidRPr="006F6DA5" w:rsidRDefault="00EA23F6" w:rsidP="00EA23F6">
      <w:pPr>
        <w:rPr>
          <w:rFonts w:eastAsia="Arial Unicode MS"/>
          <w:b/>
          <w:i/>
          <w:lang w:eastAsia="zh-CN"/>
        </w:rPr>
      </w:pPr>
      <w:r w:rsidRPr="0052042C">
        <w:rPr>
          <w:b/>
          <w:bCs/>
          <w:i/>
          <w:u w:val="single"/>
        </w:rPr>
        <w:t>Observation 1:</w:t>
      </w:r>
      <w:r w:rsidRPr="006F6DA5">
        <w:rPr>
          <w:b/>
          <w:i/>
          <w:lang w:eastAsia="zh-CN"/>
        </w:rPr>
        <w:t xml:space="preserve"> </w:t>
      </w:r>
      <w:r w:rsidRPr="0052042C">
        <w:rPr>
          <w:b/>
          <w:i/>
          <w:lang w:eastAsia="zh-CN"/>
        </w:rPr>
        <w:t>T</w:t>
      </w:r>
      <w:r w:rsidRPr="006F6DA5">
        <w:rPr>
          <w:b/>
          <w:i/>
          <w:lang w:eastAsia="zh-CN"/>
        </w:rPr>
        <w:t xml:space="preserve">he rhombic RS pattern </w:t>
      </w:r>
      <w:r w:rsidRPr="0052042C">
        <w:rPr>
          <w:b/>
          <w:i/>
          <w:lang w:eastAsia="zh-CN"/>
        </w:rPr>
        <w:t xml:space="preserve">with </w:t>
      </w:r>
      <w:r w:rsidRPr="006F6DA5">
        <w:rPr>
          <w:b/>
          <w:i/>
          <w:lang w:eastAsia="zh-CN"/>
        </w:rPr>
        <w:t>D</w:t>
      </w:r>
      <w:r w:rsidRPr="006F6DA5">
        <w:rPr>
          <w:b/>
          <w:i/>
          <w:vertAlign w:val="subscript"/>
          <w:lang w:eastAsia="zh-CN"/>
        </w:rPr>
        <w:t>t</w:t>
      </w:r>
      <w:r w:rsidRPr="006F6DA5">
        <w:rPr>
          <w:rFonts w:eastAsia="Arial Unicode MS"/>
          <w:b/>
          <w:i/>
          <w:lang w:eastAsia="zh-CN"/>
        </w:rPr>
        <w:t>=2 performs better than the staggered RS pattern with</w:t>
      </w:r>
      <w:r w:rsidRPr="0052042C">
        <w:rPr>
          <w:b/>
          <w:i/>
          <w:lang w:eastAsia="zh-CN"/>
        </w:rPr>
        <w:t xml:space="preserve"> </w:t>
      </w:r>
      <w:r w:rsidRPr="006F6DA5">
        <w:rPr>
          <w:b/>
          <w:i/>
          <w:lang w:eastAsia="zh-CN"/>
        </w:rPr>
        <w:t>D</w:t>
      </w:r>
      <w:r w:rsidRPr="006F6DA5">
        <w:rPr>
          <w:b/>
          <w:i/>
          <w:vertAlign w:val="subscript"/>
          <w:lang w:eastAsia="zh-CN"/>
        </w:rPr>
        <w:t>t</w:t>
      </w:r>
      <w:r w:rsidRPr="006F6DA5">
        <w:rPr>
          <w:b/>
          <w:i/>
          <w:lang w:eastAsia="zh-CN"/>
        </w:rPr>
        <w:t>=</w:t>
      </w:r>
      <w:r w:rsidRPr="0052042C">
        <w:rPr>
          <w:b/>
          <w:i/>
          <w:lang w:eastAsia="zh-CN"/>
        </w:rPr>
        <w:t xml:space="preserve">4 in terms of </w:t>
      </w:r>
      <w:r w:rsidRPr="006F6DA5">
        <w:rPr>
          <w:b/>
          <w:i/>
          <w:lang w:eastAsia="zh-CN"/>
        </w:rPr>
        <w:t>large spectral efficienc</w:t>
      </w:r>
      <w:r w:rsidRPr="0052042C">
        <w:rPr>
          <w:b/>
          <w:i/>
          <w:lang w:eastAsia="zh-CN"/>
        </w:rPr>
        <w:t xml:space="preserve">y for the mixed carrier and correcting </w:t>
      </w:r>
      <w:r w:rsidR="00E423CF">
        <w:rPr>
          <w:b/>
          <w:i/>
          <w:lang w:eastAsia="zh-CN"/>
        </w:rPr>
        <w:t xml:space="preserve">more </w:t>
      </w:r>
      <w:r w:rsidRPr="006F6DA5">
        <w:rPr>
          <w:b/>
          <w:bCs/>
          <w:i/>
        </w:rPr>
        <w:t>carrier frequency offset</w:t>
      </w:r>
      <w:r w:rsidRPr="0052042C">
        <w:rPr>
          <w:b/>
          <w:bCs/>
          <w:i/>
        </w:rPr>
        <w:t>.</w:t>
      </w:r>
    </w:p>
    <w:p w14:paraId="6B7EA64A" w14:textId="77777777" w:rsidR="00EA23F6" w:rsidRPr="00C45E62" w:rsidRDefault="00EA23F6" w:rsidP="00EA23F6">
      <w:pPr>
        <w:rPr>
          <w:rFonts w:eastAsia="Arial Unicode MS"/>
          <w:b/>
          <w:i/>
          <w:lang w:eastAsia="zh-CN"/>
        </w:rPr>
      </w:pPr>
      <w:r w:rsidRPr="0052042C">
        <w:rPr>
          <w:b/>
          <w:bCs/>
          <w:i/>
          <w:u w:val="single"/>
        </w:rPr>
        <w:t xml:space="preserve">Observation </w:t>
      </w:r>
      <w:r>
        <w:rPr>
          <w:b/>
          <w:bCs/>
          <w:i/>
          <w:u w:val="single"/>
        </w:rPr>
        <w:t>2</w:t>
      </w:r>
      <w:r w:rsidRPr="0052042C">
        <w:rPr>
          <w:b/>
          <w:bCs/>
          <w:i/>
          <w:u w:val="single"/>
        </w:rPr>
        <w:t>:</w:t>
      </w:r>
      <w:r w:rsidRPr="00C45E62">
        <w:rPr>
          <w:b/>
          <w:i/>
          <w:lang w:eastAsia="zh-CN"/>
        </w:rPr>
        <w:t xml:space="preserve"> </w:t>
      </w:r>
      <w:r>
        <w:rPr>
          <w:b/>
          <w:i/>
          <w:lang w:eastAsia="zh-CN"/>
        </w:rPr>
        <w:t>For the staggered RS pattern with</w:t>
      </w:r>
      <w:r w:rsidRPr="0052042C">
        <w:rPr>
          <w:b/>
          <w:i/>
          <w:lang w:eastAsia="zh-CN"/>
        </w:rPr>
        <w:t xml:space="preserve"> </w:t>
      </w:r>
      <w:r w:rsidRPr="00C45E62">
        <w:rPr>
          <w:b/>
          <w:i/>
          <w:lang w:eastAsia="zh-CN"/>
        </w:rPr>
        <w:t>D</w:t>
      </w:r>
      <w:r w:rsidRPr="00C45E62">
        <w:rPr>
          <w:b/>
          <w:i/>
          <w:vertAlign w:val="subscript"/>
          <w:lang w:eastAsia="zh-CN"/>
        </w:rPr>
        <w:t>t</w:t>
      </w:r>
      <w:r w:rsidRPr="00C45E62">
        <w:rPr>
          <w:b/>
          <w:i/>
          <w:lang w:eastAsia="zh-CN"/>
        </w:rPr>
        <w:t>=</w:t>
      </w:r>
      <w:r w:rsidRPr="0052042C">
        <w:rPr>
          <w:b/>
          <w:i/>
          <w:lang w:eastAsia="zh-CN"/>
        </w:rPr>
        <w:t>4</w:t>
      </w:r>
      <w:r>
        <w:rPr>
          <w:b/>
          <w:i/>
          <w:lang w:eastAsia="zh-CN"/>
        </w:rPr>
        <w:t xml:space="preserve">, the modulation and </w:t>
      </w:r>
      <w:r w:rsidRPr="008B1906">
        <w:rPr>
          <w:b/>
          <w:i/>
          <w:lang w:eastAsia="zh-CN"/>
        </w:rPr>
        <w:t>TBS index table</w:t>
      </w:r>
      <w:r>
        <w:rPr>
          <w:b/>
          <w:i/>
          <w:lang w:eastAsia="zh-CN"/>
        </w:rPr>
        <w:t xml:space="preserve"> needs to be changed in red as summarized in</w:t>
      </w:r>
      <w:r w:rsidRPr="006F6DA5">
        <w:rPr>
          <w:b/>
          <w:i/>
          <w:lang w:eastAsia="zh-CN"/>
        </w:rPr>
        <w:t xml:space="preserve"> </w:t>
      </w:r>
      <w:r w:rsidRPr="006F6DA5">
        <w:rPr>
          <w:b/>
          <w:i/>
          <w:lang w:eastAsia="zh-CN"/>
        </w:rPr>
        <w:fldChar w:fldCharType="begin"/>
      </w:r>
      <w:r w:rsidRPr="006F6DA5">
        <w:rPr>
          <w:b/>
          <w:i/>
          <w:lang w:eastAsia="zh-CN"/>
        </w:rPr>
        <w:instrText xml:space="preserve"> REF _Ref24020499 \h  \* MERGEFORMAT </w:instrText>
      </w:r>
      <w:r w:rsidRPr="006F6DA5">
        <w:rPr>
          <w:b/>
          <w:i/>
          <w:lang w:eastAsia="zh-CN"/>
        </w:rPr>
      </w:r>
      <w:r w:rsidRPr="006F6DA5">
        <w:rPr>
          <w:b/>
          <w:i/>
          <w:lang w:eastAsia="zh-CN"/>
        </w:rPr>
        <w:fldChar w:fldCharType="separate"/>
      </w:r>
      <w:r w:rsidRPr="006F6DA5">
        <w:rPr>
          <w:b/>
          <w:i/>
        </w:rPr>
        <w:t xml:space="preserve">Table </w:t>
      </w:r>
      <w:r w:rsidRPr="006F6DA5">
        <w:rPr>
          <w:b/>
          <w:i/>
          <w:noProof/>
        </w:rPr>
        <w:t>4</w:t>
      </w:r>
      <w:r w:rsidRPr="006F6DA5">
        <w:rPr>
          <w:b/>
          <w:i/>
          <w:lang w:eastAsia="zh-CN"/>
        </w:rPr>
        <w:fldChar w:fldCharType="end"/>
      </w:r>
      <w:r w:rsidRPr="006F6DA5">
        <w:rPr>
          <w:b/>
          <w:i/>
          <w:lang w:eastAsia="zh-CN"/>
        </w:rPr>
        <w:t xml:space="preserve"> and </w:t>
      </w:r>
      <w:r w:rsidRPr="006F6DA5">
        <w:rPr>
          <w:b/>
          <w:i/>
          <w:lang w:eastAsia="zh-CN"/>
        </w:rPr>
        <w:fldChar w:fldCharType="begin"/>
      </w:r>
      <w:r w:rsidRPr="006F6DA5">
        <w:rPr>
          <w:b/>
          <w:i/>
          <w:lang w:eastAsia="zh-CN"/>
        </w:rPr>
        <w:instrText xml:space="preserve"> REF _Ref24020506 \h  \* MERGEFORMAT </w:instrText>
      </w:r>
      <w:r w:rsidRPr="006F6DA5">
        <w:rPr>
          <w:b/>
          <w:i/>
          <w:lang w:eastAsia="zh-CN"/>
        </w:rPr>
      </w:r>
      <w:r w:rsidRPr="006F6DA5">
        <w:rPr>
          <w:b/>
          <w:i/>
          <w:lang w:eastAsia="zh-CN"/>
        </w:rPr>
        <w:fldChar w:fldCharType="separate"/>
      </w:r>
      <w:r w:rsidRPr="006F6DA5">
        <w:rPr>
          <w:b/>
          <w:i/>
        </w:rPr>
        <w:t xml:space="preserve">Table </w:t>
      </w:r>
      <w:r w:rsidRPr="006F6DA5">
        <w:rPr>
          <w:b/>
          <w:i/>
          <w:noProof/>
        </w:rPr>
        <w:t>5</w:t>
      </w:r>
      <w:r w:rsidRPr="006F6DA5">
        <w:rPr>
          <w:b/>
          <w:i/>
          <w:lang w:eastAsia="zh-CN"/>
        </w:rPr>
        <w:fldChar w:fldCharType="end"/>
      </w:r>
      <w:r>
        <w:rPr>
          <w:b/>
          <w:i/>
          <w:lang w:eastAsia="zh-CN"/>
        </w:rPr>
        <w:t xml:space="preserve"> for the new numerology of 0.37 kHz. </w:t>
      </w:r>
    </w:p>
    <w:p w14:paraId="45AF0088" w14:textId="77777777" w:rsidR="00EA23F6" w:rsidRDefault="00EA23F6" w:rsidP="00EA23F6">
      <w:pPr>
        <w:rPr>
          <w:rFonts w:eastAsia="Arial Unicode MS"/>
          <w:lang w:eastAsia="zh-CN"/>
        </w:rPr>
      </w:pPr>
      <w:r w:rsidRPr="0052042C">
        <w:rPr>
          <w:b/>
          <w:bCs/>
          <w:i/>
          <w:u w:val="single"/>
        </w:rPr>
        <w:t xml:space="preserve">Observation </w:t>
      </w:r>
      <w:r>
        <w:rPr>
          <w:b/>
          <w:bCs/>
          <w:i/>
          <w:u w:val="single"/>
        </w:rPr>
        <w:t>3</w:t>
      </w:r>
      <w:r w:rsidRPr="006F6DA5">
        <w:rPr>
          <w:b/>
          <w:bCs/>
          <w:i/>
        </w:rPr>
        <w:t xml:space="preserve">: For the TBS as large as 71112 bits, the performance of the staggered RS pattern with </w:t>
      </w:r>
      <w:r w:rsidRPr="006F6DA5">
        <w:rPr>
          <w:rFonts w:eastAsia="Arial Unicode MS"/>
          <w:b/>
          <w:i/>
          <w:lang w:eastAsia="zh-CN"/>
        </w:rPr>
        <w:t>D</w:t>
      </w:r>
      <w:r w:rsidRPr="006F6DA5">
        <w:rPr>
          <w:rFonts w:eastAsia="Arial Unicode MS"/>
          <w:b/>
          <w:i/>
          <w:vertAlign w:val="subscript"/>
          <w:lang w:eastAsia="zh-CN"/>
        </w:rPr>
        <w:t>t</w:t>
      </w:r>
      <w:r w:rsidRPr="006F6DA5">
        <w:rPr>
          <w:rFonts w:eastAsia="Arial Unicode MS"/>
          <w:b/>
          <w:i/>
          <w:lang w:eastAsia="zh-CN"/>
        </w:rPr>
        <w:t>=4 is better; But for the small TBS, there is no performance difference between D</w:t>
      </w:r>
      <w:r w:rsidRPr="006F6DA5">
        <w:rPr>
          <w:rFonts w:eastAsia="Arial Unicode MS"/>
          <w:b/>
          <w:i/>
          <w:vertAlign w:val="subscript"/>
          <w:lang w:eastAsia="zh-CN"/>
        </w:rPr>
        <w:t>t</w:t>
      </w:r>
      <w:r w:rsidRPr="006F6DA5">
        <w:rPr>
          <w:rFonts w:eastAsia="Arial Unicode MS"/>
          <w:b/>
          <w:i/>
          <w:lang w:eastAsia="zh-CN"/>
        </w:rPr>
        <w:t>=4 and D</w:t>
      </w:r>
      <w:r w:rsidRPr="006F6DA5">
        <w:rPr>
          <w:rFonts w:eastAsia="Arial Unicode MS"/>
          <w:b/>
          <w:i/>
          <w:vertAlign w:val="subscript"/>
          <w:lang w:eastAsia="zh-CN"/>
        </w:rPr>
        <w:t>t</w:t>
      </w:r>
      <w:r w:rsidRPr="006F6DA5">
        <w:rPr>
          <w:rFonts w:eastAsia="Arial Unicode MS"/>
          <w:b/>
          <w:i/>
          <w:lang w:eastAsia="zh-CN"/>
        </w:rPr>
        <w:t>=2</w:t>
      </w:r>
      <w:r>
        <w:rPr>
          <w:rFonts w:eastAsia="Arial Unicode MS"/>
          <w:b/>
          <w:i/>
          <w:lang w:eastAsia="zh-CN"/>
        </w:rPr>
        <w:t xml:space="preserve">, according to the simulation results in </w:t>
      </w:r>
      <w:r>
        <w:rPr>
          <w:rFonts w:eastAsia="Arial Unicode MS"/>
          <w:b/>
          <w:i/>
          <w:lang w:eastAsia="zh-CN"/>
        </w:rPr>
        <w:fldChar w:fldCharType="begin"/>
      </w:r>
      <w:r>
        <w:rPr>
          <w:rFonts w:eastAsia="Arial Unicode MS"/>
          <w:b/>
          <w:i/>
          <w:lang w:eastAsia="zh-CN"/>
        </w:rPr>
        <w:instrText xml:space="preserve"> REF _Ref23953659 \n \h </w:instrText>
      </w:r>
      <w:r>
        <w:rPr>
          <w:rFonts w:eastAsia="Arial Unicode MS"/>
          <w:b/>
          <w:i/>
          <w:lang w:eastAsia="zh-CN"/>
        </w:rPr>
      </w:r>
      <w:r>
        <w:rPr>
          <w:rFonts w:eastAsia="Arial Unicode MS"/>
          <w:b/>
          <w:i/>
          <w:lang w:eastAsia="zh-CN"/>
        </w:rPr>
        <w:fldChar w:fldCharType="separate"/>
      </w:r>
      <w:r>
        <w:rPr>
          <w:rFonts w:eastAsia="Arial Unicode MS"/>
          <w:b/>
          <w:i/>
          <w:lang w:eastAsia="zh-CN"/>
        </w:rPr>
        <w:t>[3]</w:t>
      </w:r>
      <w:r>
        <w:rPr>
          <w:rFonts w:eastAsia="Arial Unicode MS"/>
          <w:b/>
          <w:i/>
          <w:lang w:eastAsia="zh-CN"/>
        </w:rPr>
        <w:fldChar w:fldCharType="end"/>
      </w:r>
      <w:r w:rsidRPr="006F6DA5">
        <w:rPr>
          <w:rFonts w:eastAsia="Arial Unicode MS"/>
          <w:b/>
          <w:i/>
          <w:lang w:eastAsia="zh-CN"/>
        </w:rPr>
        <w:t xml:space="preserve">. </w:t>
      </w:r>
    </w:p>
    <w:p w14:paraId="52EC7AF6" w14:textId="77FA1218" w:rsidR="00EA23F6" w:rsidRDefault="00EA23F6" w:rsidP="00EA23F6">
      <w:pPr>
        <w:rPr>
          <w:rFonts w:eastAsia="Arial Unicode MS"/>
          <w:b/>
          <w:i/>
          <w:lang w:eastAsia="zh-CN"/>
        </w:rPr>
      </w:pPr>
      <w:r w:rsidRPr="0010303B">
        <w:rPr>
          <w:b/>
          <w:i/>
          <w:u w:val="single"/>
          <w:lang w:eastAsia="zh-CN"/>
        </w:rPr>
        <w:t>Proposal 1</w:t>
      </w:r>
      <w:r w:rsidRPr="0010303B">
        <w:rPr>
          <w:b/>
          <w:i/>
          <w:lang w:eastAsia="zh-CN"/>
        </w:rPr>
        <w:t xml:space="preserve">: </w:t>
      </w:r>
      <w:r w:rsidRPr="006F6DA5">
        <w:rPr>
          <w:b/>
          <w:i/>
          <w:lang w:eastAsia="zh-CN"/>
        </w:rPr>
        <w:t>The rhombic RS pattern with D</w:t>
      </w:r>
      <w:r w:rsidRPr="006F6DA5">
        <w:rPr>
          <w:b/>
          <w:i/>
          <w:vertAlign w:val="subscript"/>
          <w:lang w:eastAsia="zh-CN"/>
        </w:rPr>
        <w:t>t</w:t>
      </w:r>
      <w:r w:rsidRPr="006F6DA5">
        <w:rPr>
          <w:b/>
          <w:i/>
          <w:lang w:eastAsia="zh-CN"/>
        </w:rPr>
        <w:t xml:space="preserve">=2 is adopted for </w:t>
      </w:r>
      <w:r w:rsidRPr="006F6DA5">
        <w:rPr>
          <w:rFonts w:eastAsia="Arial Unicode MS" w:hint="eastAsia"/>
          <w:b/>
          <w:i/>
          <w:lang w:eastAsia="zh-CN"/>
        </w:rPr>
        <w:t>t</w:t>
      </w:r>
      <w:r w:rsidRPr="006F6DA5">
        <w:rPr>
          <w:rFonts w:eastAsia="Arial Unicode MS"/>
          <w:b/>
          <w:i/>
          <w:lang w:eastAsia="zh-CN"/>
        </w:rPr>
        <w:t xml:space="preserve">he new numerology of 0.37 </w:t>
      </w:r>
      <w:r w:rsidR="00672343">
        <w:rPr>
          <w:rFonts w:eastAsia="Arial Unicode MS"/>
          <w:b/>
          <w:i/>
          <w:lang w:eastAsia="zh-CN"/>
        </w:rPr>
        <w:t>k</w:t>
      </w:r>
      <w:r w:rsidRPr="006F6DA5">
        <w:rPr>
          <w:rFonts w:eastAsia="Arial Unicode MS"/>
          <w:b/>
          <w:i/>
          <w:lang w:eastAsia="zh-CN"/>
        </w:rPr>
        <w:t xml:space="preserve">Hz. </w:t>
      </w:r>
    </w:p>
    <w:p w14:paraId="398AC62C" w14:textId="2455ECEB" w:rsidR="00EA23F6" w:rsidRPr="000B10B5" w:rsidRDefault="00EA23F6" w:rsidP="00EA23F6">
      <w:pPr>
        <w:rPr>
          <w:b/>
          <w:i/>
          <w:lang w:eastAsia="zh-CN"/>
        </w:rPr>
      </w:pPr>
      <w:r w:rsidRPr="0010303B">
        <w:rPr>
          <w:b/>
          <w:i/>
          <w:u w:val="single"/>
          <w:lang w:eastAsia="zh-CN"/>
        </w:rPr>
        <w:t xml:space="preserve">Proposal </w:t>
      </w:r>
      <w:r>
        <w:rPr>
          <w:b/>
          <w:i/>
          <w:u w:val="single"/>
          <w:lang w:eastAsia="zh-CN"/>
        </w:rPr>
        <w:t>2</w:t>
      </w:r>
      <w:r w:rsidRPr="0010303B">
        <w:rPr>
          <w:b/>
          <w:i/>
          <w:lang w:eastAsia="zh-CN"/>
        </w:rPr>
        <w:t xml:space="preserve">: </w:t>
      </w:r>
      <w:r>
        <w:rPr>
          <w:b/>
          <w:i/>
          <w:lang w:eastAsia="zh-CN"/>
        </w:rPr>
        <w:t>T</w:t>
      </w:r>
      <w:r w:rsidRPr="000B10B5">
        <w:rPr>
          <w:b/>
          <w:i/>
          <w:lang w:eastAsia="zh-CN"/>
        </w:rPr>
        <w:t xml:space="preserve">he values for </w:t>
      </w:r>
      <m:oMath>
        <m:sSup>
          <m:sSupPr>
            <m:ctrlPr>
              <w:rPr>
                <w:rFonts w:ascii="Cambria Math" w:hAnsi="Cambria Math"/>
                <w:b/>
                <w:i/>
                <w:lang w:eastAsia="zh-CN"/>
              </w:rPr>
            </m:ctrlPr>
          </m:sSupPr>
          <m:e>
            <m:r>
              <m:rPr>
                <m:sty m:val="bi"/>
              </m:rPr>
              <w:rPr>
                <w:rFonts w:ascii="Cambria Math" w:hAnsi="Cambria Math"/>
                <w:lang w:eastAsia="zh-CN"/>
              </w:rPr>
              <m:t>A</m:t>
            </m:r>
          </m:e>
          <m:sup>
            <m:d>
              <m:dPr>
                <m:endChr m:val=""/>
                <m:ctrlPr>
                  <w:rPr>
                    <w:rFonts w:ascii="Cambria Math" w:hAnsi="Cambria Math"/>
                    <w:b/>
                    <w:i/>
                    <w:lang w:eastAsia="zh-CN"/>
                  </w:rPr>
                </m:ctrlPr>
              </m:dPr>
              <m:e>
                <m:r>
                  <m:rPr>
                    <m:sty m:val="bi"/>
                  </m:rPr>
                  <w:rPr>
                    <w:rFonts w:ascii="Cambria Math" w:hAnsi="Cambria Math"/>
                    <w:lang w:eastAsia="zh-CN"/>
                  </w:rPr>
                  <m:t>0.37</m:t>
                </m:r>
              </m:e>
            </m:d>
          </m:sup>
        </m:sSup>
      </m:oMath>
      <w:r>
        <w:rPr>
          <w:rFonts w:hint="eastAsia"/>
          <w:b/>
          <w:i/>
          <w:lang w:eastAsia="zh-CN"/>
        </w:rPr>
        <w:t xml:space="preserve"> </w:t>
      </w:r>
      <w:r>
        <w:rPr>
          <w:b/>
          <w:i/>
          <w:lang w:eastAsia="zh-CN"/>
        </w:rPr>
        <w:t xml:space="preserve">can be </w:t>
      </w:r>
      <w:r w:rsidRPr="000B10B5">
        <w:rPr>
          <w:rFonts w:hint="eastAsia"/>
          <w:b/>
          <w:i/>
          <w:lang w:eastAsia="zh-CN"/>
        </w:rPr>
        <w:t>{</w:t>
      </w:r>
      <w:r>
        <w:rPr>
          <w:b/>
          <w:i/>
          <w:lang w:eastAsia="zh-CN"/>
        </w:rPr>
        <w:t>1</w:t>
      </w:r>
      <w:r w:rsidRPr="000B10B5">
        <w:rPr>
          <w:b/>
          <w:i/>
          <w:lang w:eastAsia="zh-CN"/>
        </w:rPr>
        <w:t xml:space="preserve">2, </w:t>
      </w:r>
      <w:r>
        <w:rPr>
          <w:b/>
          <w:i/>
          <w:lang w:eastAsia="zh-CN"/>
        </w:rPr>
        <w:t>2</w:t>
      </w:r>
      <w:r w:rsidRPr="000B10B5">
        <w:rPr>
          <w:b/>
          <w:i/>
          <w:lang w:eastAsia="zh-CN"/>
        </w:rPr>
        <w:t xml:space="preserve">4, </w:t>
      </w:r>
      <w:r>
        <w:rPr>
          <w:b/>
          <w:i/>
          <w:lang w:eastAsia="zh-CN"/>
        </w:rPr>
        <w:t>3</w:t>
      </w:r>
      <w:r w:rsidRPr="000B10B5">
        <w:rPr>
          <w:b/>
          <w:i/>
          <w:lang w:eastAsia="zh-CN"/>
        </w:rPr>
        <w:t xml:space="preserve">6, </w:t>
      </w:r>
      <w:r>
        <w:rPr>
          <w:b/>
          <w:i/>
          <w:lang w:eastAsia="zh-CN"/>
        </w:rPr>
        <w:t>4</w:t>
      </w:r>
      <w:r w:rsidRPr="000B10B5">
        <w:rPr>
          <w:b/>
          <w:i/>
          <w:lang w:eastAsia="zh-CN"/>
        </w:rPr>
        <w:t>8</w:t>
      </w:r>
      <w:r w:rsidRPr="000B10B5">
        <w:rPr>
          <w:rFonts w:hint="eastAsia"/>
          <w:b/>
          <w:i/>
          <w:lang w:eastAsia="zh-CN"/>
        </w:rPr>
        <w:t>}</w:t>
      </w:r>
      <w:r>
        <w:rPr>
          <w:b/>
          <w:i/>
          <w:lang w:eastAsia="zh-CN"/>
        </w:rPr>
        <w:t xml:space="preserve"> for the baseband capability scaling to support the new numerology of 0.37 </w:t>
      </w:r>
      <w:r w:rsidR="00672343">
        <w:rPr>
          <w:b/>
          <w:i/>
          <w:lang w:eastAsia="zh-CN"/>
        </w:rPr>
        <w:t>k</w:t>
      </w:r>
      <w:bookmarkStart w:id="10" w:name="_GoBack"/>
      <w:bookmarkEnd w:id="10"/>
      <w:r>
        <w:rPr>
          <w:b/>
          <w:i/>
          <w:lang w:eastAsia="zh-CN"/>
        </w:rPr>
        <w:t>Hz.</w:t>
      </w:r>
    </w:p>
    <w:p w14:paraId="0D5D2FA2" w14:textId="77777777" w:rsidR="00C02C53" w:rsidRPr="00C02C53" w:rsidRDefault="00C02C53" w:rsidP="006B1FD5">
      <w:pPr>
        <w:rPr>
          <w:b/>
          <w:bCs/>
          <w:lang w:val="en-GB"/>
        </w:rPr>
      </w:pPr>
    </w:p>
    <w:p w14:paraId="410E44E3" w14:textId="77777777" w:rsidR="001D780E" w:rsidRPr="0058590B" w:rsidRDefault="001D780E" w:rsidP="00CF195E">
      <w:pPr>
        <w:pStyle w:val="Heading1"/>
        <w:numPr>
          <w:ilvl w:val="0"/>
          <w:numId w:val="0"/>
        </w:numPr>
        <w:ind w:left="432" w:hanging="432"/>
      </w:pPr>
      <w:bookmarkStart w:id="11" w:name="_Ref124589665"/>
      <w:bookmarkStart w:id="12" w:name="_Ref71620620"/>
      <w:bookmarkStart w:id="13" w:name="_Ref124671424"/>
      <w:r w:rsidRPr="0058590B">
        <w:t>References</w:t>
      </w:r>
    </w:p>
    <w:p w14:paraId="1E90AB11" w14:textId="3EF1BD55" w:rsidR="00414C2B" w:rsidRDefault="00447043" w:rsidP="00DA5F2B">
      <w:pPr>
        <w:pStyle w:val="References"/>
      </w:pPr>
      <w:bookmarkStart w:id="14" w:name="_Ref528247146"/>
      <w:bookmarkStart w:id="15" w:name="_Ref12590"/>
      <w:bookmarkEnd w:id="2"/>
      <w:bookmarkEnd w:id="11"/>
      <w:bookmarkEnd w:id="12"/>
      <w:bookmarkEnd w:id="13"/>
      <w:r>
        <w:t>RP</w:t>
      </w:r>
      <w:r w:rsidR="007A0323" w:rsidRPr="008B3952">
        <w:t>-</w:t>
      </w:r>
      <w:r w:rsidR="00A959F2" w:rsidRPr="008B3952">
        <w:t>19</w:t>
      </w:r>
      <w:r w:rsidR="00A959F2">
        <w:t>0</w:t>
      </w:r>
      <w:r>
        <w:t>732</w:t>
      </w:r>
      <w:r w:rsidR="007A0323">
        <w:t>, “</w:t>
      </w:r>
      <w:r>
        <w:t>LTE-based 5G terrestrial broadcast</w:t>
      </w:r>
      <w:r w:rsidR="007A0323">
        <w:t>,”</w:t>
      </w:r>
      <w:bookmarkEnd w:id="14"/>
      <w:r w:rsidR="007A0323">
        <w:t xml:space="preserve"> </w:t>
      </w:r>
      <w:r w:rsidRPr="009932A6">
        <w:t>Qualcomm Incorporated</w:t>
      </w:r>
      <w:r w:rsidR="007A0323">
        <w:t xml:space="preserve">, </w:t>
      </w:r>
      <w:r w:rsidR="009932A6">
        <w:t xml:space="preserve">RAN#83, </w:t>
      </w:r>
      <w:r>
        <w:t>Shenzhen</w:t>
      </w:r>
      <w:r w:rsidR="007A0323">
        <w:t xml:space="preserve">, </w:t>
      </w:r>
      <w:r>
        <w:t>China</w:t>
      </w:r>
      <w:r w:rsidR="007A0323">
        <w:t xml:space="preserve">, </w:t>
      </w:r>
      <w:r>
        <w:t>March</w:t>
      </w:r>
      <w:r w:rsidR="007A0323">
        <w:t xml:space="preserve"> </w:t>
      </w:r>
      <w:r>
        <w:t>18</w:t>
      </w:r>
      <w:r w:rsidR="007A0323">
        <w:t>-</w:t>
      </w:r>
      <w:r>
        <w:t>21</w:t>
      </w:r>
      <w:r w:rsidR="007A0323">
        <w:t>, 2019.</w:t>
      </w:r>
      <w:bookmarkEnd w:id="15"/>
    </w:p>
    <w:p w14:paraId="7300B3D7" w14:textId="77777777" w:rsidR="006701FF" w:rsidRDefault="00CE6665" w:rsidP="006701FF">
      <w:pPr>
        <w:pStyle w:val="References"/>
      </w:pPr>
      <w:bookmarkStart w:id="16" w:name="_Ref528088041"/>
      <w:bookmarkStart w:id="17" w:name="_Ref524966456"/>
      <w:r>
        <w:rPr>
          <w:lang w:eastAsia="zh-CN"/>
        </w:rPr>
        <w:t>RAN1#9</w:t>
      </w:r>
      <w:r w:rsidR="00D01F64">
        <w:rPr>
          <w:lang w:eastAsia="zh-CN"/>
        </w:rPr>
        <w:t>8</w:t>
      </w:r>
      <w:r w:rsidR="00BD578E">
        <w:rPr>
          <w:lang w:eastAsia="zh-CN"/>
        </w:rPr>
        <w:t>bis</w:t>
      </w:r>
      <w:r>
        <w:rPr>
          <w:lang w:eastAsia="zh-CN"/>
        </w:rPr>
        <w:t xml:space="preserve"> Chairman</w:t>
      </w:r>
      <w:r w:rsidR="005763EB">
        <w:rPr>
          <w:lang w:eastAsia="zh-CN"/>
        </w:rPr>
        <w:t>’s</w:t>
      </w:r>
      <w:r>
        <w:rPr>
          <w:lang w:eastAsia="zh-CN"/>
        </w:rPr>
        <w:t xml:space="preserve"> notes,</w:t>
      </w:r>
      <w:r w:rsidR="00BD578E">
        <w:rPr>
          <w:lang w:eastAsia="zh-CN"/>
        </w:rPr>
        <w:t xml:space="preserve"> Chongqing</w:t>
      </w:r>
      <w:r>
        <w:rPr>
          <w:lang w:eastAsia="zh-CN"/>
        </w:rPr>
        <w:t xml:space="preserve">, </w:t>
      </w:r>
      <w:r w:rsidR="00D01F64" w:rsidRPr="00D01F64">
        <w:rPr>
          <w:lang w:eastAsia="zh-CN"/>
        </w:rPr>
        <w:t>C</w:t>
      </w:r>
      <w:r w:rsidR="00BD578E">
        <w:rPr>
          <w:lang w:eastAsia="zh-CN"/>
        </w:rPr>
        <w:t>hina</w:t>
      </w:r>
      <w:r w:rsidRPr="002A1916">
        <w:rPr>
          <w:lang w:eastAsia="zh-CN"/>
        </w:rPr>
        <w:t>.</w:t>
      </w:r>
      <w:bookmarkStart w:id="18" w:name="_Ref16703321"/>
      <w:bookmarkEnd w:id="16"/>
      <w:r w:rsidR="006701FF" w:rsidRPr="006701FF">
        <w:t xml:space="preserve"> </w:t>
      </w:r>
    </w:p>
    <w:p w14:paraId="7E70A3E1" w14:textId="7F5DC4DA" w:rsidR="00863E11" w:rsidRDefault="00863E11" w:rsidP="006701FF">
      <w:pPr>
        <w:pStyle w:val="References"/>
      </w:pPr>
      <w:bookmarkStart w:id="19" w:name="_Ref23953659"/>
      <w:r>
        <w:t>R1</w:t>
      </w:r>
      <w:r w:rsidRPr="008B3952">
        <w:t>-19</w:t>
      </w:r>
      <w:r>
        <w:t xml:space="preserve">11360, “Support of longer numerologies for rooftop reception,” </w:t>
      </w:r>
      <w:r w:rsidR="00EA56BD" w:rsidRPr="009932A6">
        <w:t>Qualcomm Incorporated</w:t>
      </w:r>
      <w:r w:rsidR="00EA56BD">
        <w:t xml:space="preserve">, RAN1#98bis, </w:t>
      </w:r>
      <w:r w:rsidR="00EA56BD">
        <w:rPr>
          <w:lang w:eastAsia="zh-CN"/>
        </w:rPr>
        <w:t xml:space="preserve">Chongqing, </w:t>
      </w:r>
      <w:r w:rsidR="00EA56BD" w:rsidRPr="00D01F64">
        <w:rPr>
          <w:lang w:eastAsia="zh-CN"/>
        </w:rPr>
        <w:t>C</w:t>
      </w:r>
      <w:r w:rsidR="00EA56BD">
        <w:rPr>
          <w:lang w:eastAsia="zh-CN"/>
        </w:rPr>
        <w:t>hina, October 14-20, 2019</w:t>
      </w:r>
      <w:r>
        <w:t>.</w:t>
      </w:r>
      <w:bookmarkEnd w:id="19"/>
    </w:p>
    <w:p w14:paraId="25A7F3DD" w14:textId="4CEF638F" w:rsidR="00CE6665" w:rsidRDefault="006701FF" w:rsidP="006701FF">
      <w:pPr>
        <w:pStyle w:val="References"/>
      </w:pPr>
      <w:bookmarkStart w:id="20" w:name="_Ref23270044"/>
      <w:r>
        <w:t>TS 36.213, “</w:t>
      </w:r>
      <w:r w:rsidRPr="00E9040D">
        <w:t>Physical layer procedures</w:t>
      </w:r>
      <w:r>
        <w:t>,” v15.7.0 (2019-09).</w:t>
      </w:r>
      <w:bookmarkEnd w:id="17"/>
      <w:bookmarkEnd w:id="18"/>
      <w:bookmarkEnd w:id="20"/>
    </w:p>
    <w:sectPr w:rsidR="00CE66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CE3E5" w14:textId="77777777" w:rsidR="008F4D42" w:rsidRDefault="008F4D42">
      <w:r>
        <w:separator/>
      </w:r>
    </w:p>
  </w:endnote>
  <w:endnote w:type="continuationSeparator" w:id="0">
    <w:p w14:paraId="72C79E43" w14:textId="77777777" w:rsidR="008F4D42" w:rsidRDefault="008F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0FD0E" w14:textId="77777777" w:rsidR="008F4D42" w:rsidRDefault="008F4D42">
      <w:r>
        <w:separator/>
      </w:r>
    </w:p>
  </w:footnote>
  <w:footnote w:type="continuationSeparator" w:id="0">
    <w:p w14:paraId="369C01CC" w14:textId="77777777" w:rsidR="008F4D42" w:rsidRDefault="008F4D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2485A"/>
    <w:multiLevelType w:val="hybridMultilevel"/>
    <w:tmpl w:val="D84C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7704A"/>
    <w:multiLevelType w:val="hybridMultilevel"/>
    <w:tmpl w:val="4104A8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E4B40"/>
    <w:multiLevelType w:val="hybridMultilevel"/>
    <w:tmpl w:val="18A02DCC"/>
    <w:lvl w:ilvl="0" w:tplc="A6104B0E">
      <w:start w:val="4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735F98"/>
    <w:multiLevelType w:val="hybridMultilevel"/>
    <w:tmpl w:val="4A3A05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D526FB"/>
    <w:multiLevelType w:val="hybridMultilevel"/>
    <w:tmpl w:val="AD063906"/>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D34EA1"/>
    <w:multiLevelType w:val="hybridMultilevel"/>
    <w:tmpl w:val="99E0B0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1E281F"/>
    <w:multiLevelType w:val="hybridMultilevel"/>
    <w:tmpl w:val="EF7AE04A"/>
    <w:lvl w:ilvl="0" w:tplc="A8BE272E">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A7604A"/>
    <w:multiLevelType w:val="hybridMultilevel"/>
    <w:tmpl w:val="747423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6"/>
  </w:num>
  <w:num w:numId="4">
    <w:abstractNumId w:val="14"/>
  </w:num>
  <w:num w:numId="5">
    <w:abstractNumId w:val="4"/>
  </w:num>
  <w:num w:numId="6">
    <w:abstractNumId w:val="12"/>
  </w:num>
  <w:num w:numId="7">
    <w:abstractNumId w:val="1"/>
  </w:num>
  <w:num w:numId="8">
    <w:abstractNumId w:val="5"/>
  </w:num>
  <w:num w:numId="9">
    <w:abstractNumId w:val="15"/>
  </w:num>
  <w:num w:numId="10">
    <w:abstractNumId w:val="2"/>
  </w:num>
  <w:num w:numId="11">
    <w:abstractNumId w:val="3"/>
  </w:num>
  <w:num w:numId="12">
    <w:abstractNumId w:val="11"/>
  </w:num>
  <w:num w:numId="13">
    <w:abstractNumId w:val="7"/>
  </w:num>
  <w:num w:numId="14">
    <w:abstractNumId w:val="9"/>
  </w:num>
  <w:num w:numId="15">
    <w:abstractNumId w:val="0"/>
  </w:num>
  <w:num w:numId="1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018"/>
    <w:rsid w:val="000072B6"/>
    <w:rsid w:val="00007813"/>
    <w:rsid w:val="000102D7"/>
    <w:rsid w:val="000109E6"/>
    <w:rsid w:val="00011278"/>
    <w:rsid w:val="00011F04"/>
    <w:rsid w:val="00011F67"/>
    <w:rsid w:val="000120D4"/>
    <w:rsid w:val="00012862"/>
    <w:rsid w:val="000128E6"/>
    <w:rsid w:val="00015A05"/>
    <w:rsid w:val="00015EFB"/>
    <w:rsid w:val="000165E2"/>
    <w:rsid w:val="00016B0E"/>
    <w:rsid w:val="000172BE"/>
    <w:rsid w:val="0001775B"/>
    <w:rsid w:val="00017D8A"/>
    <w:rsid w:val="000201EA"/>
    <w:rsid w:val="00020E86"/>
    <w:rsid w:val="00023388"/>
    <w:rsid w:val="00023425"/>
    <w:rsid w:val="000241BE"/>
    <w:rsid w:val="000242F2"/>
    <w:rsid w:val="00024D81"/>
    <w:rsid w:val="000257E9"/>
    <w:rsid w:val="00026875"/>
    <w:rsid w:val="00026D4B"/>
    <w:rsid w:val="000275C6"/>
    <w:rsid w:val="00027AD6"/>
    <w:rsid w:val="00027DC6"/>
    <w:rsid w:val="00027F9D"/>
    <w:rsid w:val="0003024C"/>
    <w:rsid w:val="00030533"/>
    <w:rsid w:val="00031ADB"/>
    <w:rsid w:val="00032056"/>
    <w:rsid w:val="000328CA"/>
    <w:rsid w:val="00032E40"/>
    <w:rsid w:val="000334AE"/>
    <w:rsid w:val="0003376B"/>
    <w:rsid w:val="00034676"/>
    <w:rsid w:val="000346E6"/>
    <w:rsid w:val="000352B3"/>
    <w:rsid w:val="00035912"/>
    <w:rsid w:val="00036660"/>
    <w:rsid w:val="0004023E"/>
    <w:rsid w:val="0004024B"/>
    <w:rsid w:val="00040D31"/>
    <w:rsid w:val="00041C57"/>
    <w:rsid w:val="000434B7"/>
    <w:rsid w:val="000435E4"/>
    <w:rsid w:val="00044FE9"/>
    <w:rsid w:val="00046796"/>
    <w:rsid w:val="000467FD"/>
    <w:rsid w:val="0004682C"/>
    <w:rsid w:val="0004692C"/>
    <w:rsid w:val="00046AAF"/>
    <w:rsid w:val="00046ABD"/>
    <w:rsid w:val="00047225"/>
    <w:rsid w:val="00047A67"/>
    <w:rsid w:val="00047E60"/>
    <w:rsid w:val="00050246"/>
    <w:rsid w:val="000507C7"/>
    <w:rsid w:val="00051D59"/>
    <w:rsid w:val="00052AD2"/>
    <w:rsid w:val="00052FEE"/>
    <w:rsid w:val="000530DF"/>
    <w:rsid w:val="000543DD"/>
    <w:rsid w:val="00054BBB"/>
    <w:rsid w:val="00054E0C"/>
    <w:rsid w:val="0005541D"/>
    <w:rsid w:val="000554EF"/>
    <w:rsid w:val="000565C8"/>
    <w:rsid w:val="00057B51"/>
    <w:rsid w:val="00057DC8"/>
    <w:rsid w:val="000612E1"/>
    <w:rsid w:val="000614FE"/>
    <w:rsid w:val="00061DB5"/>
    <w:rsid w:val="000625A7"/>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ADA"/>
    <w:rsid w:val="00073DEC"/>
    <w:rsid w:val="00073E50"/>
    <w:rsid w:val="000745AA"/>
    <w:rsid w:val="00074E86"/>
    <w:rsid w:val="00076097"/>
    <w:rsid w:val="00076541"/>
    <w:rsid w:val="00076CB0"/>
    <w:rsid w:val="00076E44"/>
    <w:rsid w:val="000772F4"/>
    <w:rsid w:val="000776EB"/>
    <w:rsid w:val="00077C61"/>
    <w:rsid w:val="00081BD5"/>
    <w:rsid w:val="00081E4D"/>
    <w:rsid w:val="000823B0"/>
    <w:rsid w:val="0008335B"/>
    <w:rsid w:val="00083379"/>
    <w:rsid w:val="00083587"/>
    <w:rsid w:val="000836B7"/>
    <w:rsid w:val="00083838"/>
    <w:rsid w:val="00083B6A"/>
    <w:rsid w:val="00084E0C"/>
    <w:rsid w:val="00085E04"/>
    <w:rsid w:val="00086800"/>
    <w:rsid w:val="00087913"/>
    <w:rsid w:val="000902DC"/>
    <w:rsid w:val="00090946"/>
    <w:rsid w:val="000911AE"/>
    <w:rsid w:val="00092F36"/>
    <w:rsid w:val="00093697"/>
    <w:rsid w:val="00093D42"/>
    <w:rsid w:val="00093DD0"/>
    <w:rsid w:val="00094A16"/>
    <w:rsid w:val="00094DE6"/>
    <w:rsid w:val="00096356"/>
    <w:rsid w:val="00096653"/>
    <w:rsid w:val="0009702A"/>
    <w:rsid w:val="0009794B"/>
    <w:rsid w:val="00097C99"/>
    <w:rsid w:val="000A0F14"/>
    <w:rsid w:val="000A104A"/>
    <w:rsid w:val="000A1441"/>
    <w:rsid w:val="000A1A06"/>
    <w:rsid w:val="000A1B60"/>
    <w:rsid w:val="000A21B4"/>
    <w:rsid w:val="000A22AC"/>
    <w:rsid w:val="000A2CC7"/>
    <w:rsid w:val="000A2ED6"/>
    <w:rsid w:val="000A41D1"/>
    <w:rsid w:val="000A4205"/>
    <w:rsid w:val="000A4226"/>
    <w:rsid w:val="000A4A19"/>
    <w:rsid w:val="000A6351"/>
    <w:rsid w:val="000A63D6"/>
    <w:rsid w:val="000A677C"/>
    <w:rsid w:val="000A6B3E"/>
    <w:rsid w:val="000A75CC"/>
    <w:rsid w:val="000A7B38"/>
    <w:rsid w:val="000A7F11"/>
    <w:rsid w:val="000B01E0"/>
    <w:rsid w:val="000B0343"/>
    <w:rsid w:val="000B125E"/>
    <w:rsid w:val="000B1FE1"/>
    <w:rsid w:val="000B2985"/>
    <w:rsid w:val="000B2C88"/>
    <w:rsid w:val="000B3342"/>
    <w:rsid w:val="000B4764"/>
    <w:rsid w:val="000B51FA"/>
    <w:rsid w:val="000B5905"/>
    <w:rsid w:val="000B5975"/>
    <w:rsid w:val="000B6D40"/>
    <w:rsid w:val="000B6E2C"/>
    <w:rsid w:val="000B76C5"/>
    <w:rsid w:val="000B7771"/>
    <w:rsid w:val="000B7A10"/>
    <w:rsid w:val="000C055B"/>
    <w:rsid w:val="000C115D"/>
    <w:rsid w:val="000C1535"/>
    <w:rsid w:val="000C252B"/>
    <w:rsid w:val="000C2FBD"/>
    <w:rsid w:val="000C3B0C"/>
    <w:rsid w:val="000C422D"/>
    <w:rsid w:val="000C5ADD"/>
    <w:rsid w:val="000C5F91"/>
    <w:rsid w:val="000C6025"/>
    <w:rsid w:val="000C7265"/>
    <w:rsid w:val="000D0565"/>
    <w:rsid w:val="000D0839"/>
    <w:rsid w:val="000D0E4E"/>
    <w:rsid w:val="000D113C"/>
    <w:rsid w:val="000D12D1"/>
    <w:rsid w:val="000D159A"/>
    <w:rsid w:val="000D1796"/>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1C9F"/>
    <w:rsid w:val="000E45B5"/>
    <w:rsid w:val="000E50FE"/>
    <w:rsid w:val="000E5697"/>
    <w:rsid w:val="000E59A0"/>
    <w:rsid w:val="000E7051"/>
    <w:rsid w:val="000E7A84"/>
    <w:rsid w:val="000F15BC"/>
    <w:rsid w:val="000F180A"/>
    <w:rsid w:val="000F1C92"/>
    <w:rsid w:val="000F2EEE"/>
    <w:rsid w:val="000F3697"/>
    <w:rsid w:val="000F4215"/>
    <w:rsid w:val="000F7326"/>
    <w:rsid w:val="000F7F58"/>
    <w:rsid w:val="00100128"/>
    <w:rsid w:val="00100FF3"/>
    <w:rsid w:val="001015A3"/>
    <w:rsid w:val="00101CB8"/>
    <w:rsid w:val="001026CA"/>
    <w:rsid w:val="0010303B"/>
    <w:rsid w:val="0010382E"/>
    <w:rsid w:val="00103AEE"/>
    <w:rsid w:val="00104093"/>
    <w:rsid w:val="00104210"/>
    <w:rsid w:val="001043C2"/>
    <w:rsid w:val="001043E1"/>
    <w:rsid w:val="001046C3"/>
    <w:rsid w:val="00104B91"/>
    <w:rsid w:val="00104BBA"/>
    <w:rsid w:val="0010505A"/>
    <w:rsid w:val="00105CC7"/>
    <w:rsid w:val="0010687D"/>
    <w:rsid w:val="00107779"/>
    <w:rsid w:val="001078C2"/>
    <w:rsid w:val="00107E1C"/>
    <w:rsid w:val="00110243"/>
    <w:rsid w:val="001112C4"/>
    <w:rsid w:val="00111444"/>
    <w:rsid w:val="00111723"/>
    <w:rsid w:val="00111860"/>
    <w:rsid w:val="00112314"/>
    <w:rsid w:val="001129B5"/>
    <w:rsid w:val="00112A86"/>
    <w:rsid w:val="00112AD7"/>
    <w:rsid w:val="00112BE6"/>
    <w:rsid w:val="001141E3"/>
    <w:rsid w:val="001144DF"/>
    <w:rsid w:val="0011557B"/>
    <w:rsid w:val="00115BD1"/>
    <w:rsid w:val="00116DAB"/>
    <w:rsid w:val="0011715B"/>
    <w:rsid w:val="001179BC"/>
    <w:rsid w:val="00117C85"/>
    <w:rsid w:val="001206E2"/>
    <w:rsid w:val="00120B13"/>
    <w:rsid w:val="001216F3"/>
    <w:rsid w:val="00121AF0"/>
    <w:rsid w:val="00123ED4"/>
    <w:rsid w:val="0012403A"/>
    <w:rsid w:val="00124864"/>
    <w:rsid w:val="00124D84"/>
    <w:rsid w:val="001250DD"/>
    <w:rsid w:val="00125733"/>
    <w:rsid w:val="001263AA"/>
    <w:rsid w:val="001273A0"/>
    <w:rsid w:val="00127BA6"/>
    <w:rsid w:val="00130417"/>
    <w:rsid w:val="00130779"/>
    <w:rsid w:val="001307A1"/>
    <w:rsid w:val="001321D3"/>
    <w:rsid w:val="00133599"/>
    <w:rsid w:val="00133BF7"/>
    <w:rsid w:val="0013468B"/>
    <w:rsid w:val="00134B88"/>
    <w:rsid w:val="00135B26"/>
    <w:rsid w:val="00136A23"/>
    <w:rsid w:val="00136B99"/>
    <w:rsid w:val="00136F73"/>
    <w:rsid w:val="00140261"/>
    <w:rsid w:val="0014063E"/>
    <w:rsid w:val="001407F2"/>
    <w:rsid w:val="0014087D"/>
    <w:rsid w:val="00140E60"/>
    <w:rsid w:val="00140F74"/>
    <w:rsid w:val="00141191"/>
    <w:rsid w:val="0014159C"/>
    <w:rsid w:val="00142665"/>
    <w:rsid w:val="0014384A"/>
    <w:rsid w:val="0014450F"/>
    <w:rsid w:val="00144BC5"/>
    <w:rsid w:val="00144D8F"/>
    <w:rsid w:val="00145C74"/>
    <w:rsid w:val="0014623A"/>
    <w:rsid w:val="001462E9"/>
    <w:rsid w:val="00146B9F"/>
    <w:rsid w:val="00146E32"/>
    <w:rsid w:val="00151116"/>
    <w:rsid w:val="00151399"/>
    <w:rsid w:val="00151619"/>
    <w:rsid w:val="00151CA4"/>
    <w:rsid w:val="00151FDC"/>
    <w:rsid w:val="00152835"/>
    <w:rsid w:val="00152FDA"/>
    <w:rsid w:val="00153218"/>
    <w:rsid w:val="001551C3"/>
    <w:rsid w:val="0015542E"/>
    <w:rsid w:val="001559FA"/>
    <w:rsid w:val="0015600D"/>
    <w:rsid w:val="001560B4"/>
    <w:rsid w:val="00156374"/>
    <w:rsid w:val="001577D8"/>
    <w:rsid w:val="00157FC3"/>
    <w:rsid w:val="00160739"/>
    <w:rsid w:val="00160980"/>
    <w:rsid w:val="0016271E"/>
    <w:rsid w:val="00162C85"/>
    <w:rsid w:val="00162D7A"/>
    <w:rsid w:val="001641A2"/>
    <w:rsid w:val="00164DAB"/>
    <w:rsid w:val="00165BBB"/>
    <w:rsid w:val="0016613F"/>
    <w:rsid w:val="00166215"/>
    <w:rsid w:val="0016630F"/>
    <w:rsid w:val="00166591"/>
    <w:rsid w:val="001668CB"/>
    <w:rsid w:val="001670BF"/>
    <w:rsid w:val="0017042A"/>
    <w:rsid w:val="00171143"/>
    <w:rsid w:val="00171A7E"/>
    <w:rsid w:val="00172864"/>
    <w:rsid w:val="00172B82"/>
    <w:rsid w:val="00172EFA"/>
    <w:rsid w:val="00173608"/>
    <w:rsid w:val="001745EC"/>
    <w:rsid w:val="001747B7"/>
    <w:rsid w:val="001756D1"/>
    <w:rsid w:val="00175C30"/>
    <w:rsid w:val="001762F8"/>
    <w:rsid w:val="001769A6"/>
    <w:rsid w:val="00177069"/>
    <w:rsid w:val="00177FC1"/>
    <w:rsid w:val="00180094"/>
    <w:rsid w:val="001815A2"/>
    <w:rsid w:val="00181F4B"/>
    <w:rsid w:val="00181F6F"/>
    <w:rsid w:val="00181FC1"/>
    <w:rsid w:val="0018210A"/>
    <w:rsid w:val="00182393"/>
    <w:rsid w:val="00182F13"/>
    <w:rsid w:val="00183034"/>
    <w:rsid w:val="001830F7"/>
    <w:rsid w:val="00183CB3"/>
    <w:rsid w:val="00183EE6"/>
    <w:rsid w:val="00184080"/>
    <w:rsid w:val="00185234"/>
    <w:rsid w:val="0018588A"/>
    <w:rsid w:val="00186404"/>
    <w:rsid w:val="00187252"/>
    <w:rsid w:val="001872E2"/>
    <w:rsid w:val="001875F6"/>
    <w:rsid w:val="00191C91"/>
    <w:rsid w:val="00192DD9"/>
    <w:rsid w:val="001931CA"/>
    <w:rsid w:val="00193878"/>
    <w:rsid w:val="00194339"/>
    <w:rsid w:val="00194848"/>
    <w:rsid w:val="00194F68"/>
    <w:rsid w:val="001958EA"/>
    <w:rsid w:val="00195E0E"/>
    <w:rsid w:val="001966C9"/>
    <w:rsid w:val="00197D47"/>
    <w:rsid w:val="001A01A5"/>
    <w:rsid w:val="001A16EA"/>
    <w:rsid w:val="001A180D"/>
    <w:rsid w:val="001A1BAC"/>
    <w:rsid w:val="001A23CE"/>
    <w:rsid w:val="001A2C89"/>
    <w:rsid w:val="001A46E9"/>
    <w:rsid w:val="001A4A45"/>
    <w:rsid w:val="001A5C71"/>
    <w:rsid w:val="001A673E"/>
    <w:rsid w:val="001A7763"/>
    <w:rsid w:val="001B0366"/>
    <w:rsid w:val="001B243A"/>
    <w:rsid w:val="001B2E66"/>
    <w:rsid w:val="001B3964"/>
    <w:rsid w:val="001B4452"/>
    <w:rsid w:val="001B466C"/>
    <w:rsid w:val="001B4F34"/>
    <w:rsid w:val="001B52EC"/>
    <w:rsid w:val="001B554A"/>
    <w:rsid w:val="001B64C4"/>
    <w:rsid w:val="001B6564"/>
    <w:rsid w:val="001B691A"/>
    <w:rsid w:val="001C02D8"/>
    <w:rsid w:val="001C04E3"/>
    <w:rsid w:val="001C189F"/>
    <w:rsid w:val="001C2378"/>
    <w:rsid w:val="001C3EE9"/>
    <w:rsid w:val="001C3FA4"/>
    <w:rsid w:val="001C40F9"/>
    <w:rsid w:val="001C40FC"/>
    <w:rsid w:val="001C458B"/>
    <w:rsid w:val="001C48A4"/>
    <w:rsid w:val="001C5D4F"/>
    <w:rsid w:val="001C5F77"/>
    <w:rsid w:val="001C64C0"/>
    <w:rsid w:val="001C69DA"/>
    <w:rsid w:val="001C6F06"/>
    <w:rsid w:val="001D2360"/>
    <w:rsid w:val="001D28B3"/>
    <w:rsid w:val="001D3109"/>
    <w:rsid w:val="001D332E"/>
    <w:rsid w:val="001D378C"/>
    <w:rsid w:val="001D457E"/>
    <w:rsid w:val="001D5033"/>
    <w:rsid w:val="001D51A4"/>
    <w:rsid w:val="001D561B"/>
    <w:rsid w:val="001D57DB"/>
    <w:rsid w:val="001D5C02"/>
    <w:rsid w:val="001D5C88"/>
    <w:rsid w:val="001D6567"/>
    <w:rsid w:val="001D695C"/>
    <w:rsid w:val="001D6FD9"/>
    <w:rsid w:val="001D780E"/>
    <w:rsid w:val="001E0250"/>
    <w:rsid w:val="001E051A"/>
    <w:rsid w:val="001E05C3"/>
    <w:rsid w:val="001E0AB0"/>
    <w:rsid w:val="001E0AD3"/>
    <w:rsid w:val="001E36E4"/>
    <w:rsid w:val="001E379D"/>
    <w:rsid w:val="001E3A3C"/>
    <w:rsid w:val="001E5C23"/>
    <w:rsid w:val="001E6943"/>
    <w:rsid w:val="001E7504"/>
    <w:rsid w:val="001E76DF"/>
    <w:rsid w:val="001F0180"/>
    <w:rsid w:val="001F1308"/>
    <w:rsid w:val="001F1525"/>
    <w:rsid w:val="001F1E87"/>
    <w:rsid w:val="001F1EB6"/>
    <w:rsid w:val="001F2E23"/>
    <w:rsid w:val="001F341F"/>
    <w:rsid w:val="001F3707"/>
    <w:rsid w:val="001F3911"/>
    <w:rsid w:val="001F3A19"/>
    <w:rsid w:val="001F3F1A"/>
    <w:rsid w:val="001F4CBD"/>
    <w:rsid w:val="001F5545"/>
    <w:rsid w:val="001F5777"/>
    <w:rsid w:val="001F5937"/>
    <w:rsid w:val="001F59E3"/>
    <w:rsid w:val="001F59ED"/>
    <w:rsid w:val="001F7121"/>
    <w:rsid w:val="00200D2C"/>
    <w:rsid w:val="0020101B"/>
    <w:rsid w:val="002019D8"/>
    <w:rsid w:val="00201ACD"/>
    <w:rsid w:val="00201EC7"/>
    <w:rsid w:val="0020349A"/>
    <w:rsid w:val="002034B4"/>
    <w:rsid w:val="002038A7"/>
    <w:rsid w:val="00203A78"/>
    <w:rsid w:val="00204032"/>
    <w:rsid w:val="0020442C"/>
    <w:rsid w:val="00204BAD"/>
    <w:rsid w:val="00204BE4"/>
    <w:rsid w:val="00204D60"/>
    <w:rsid w:val="00205627"/>
    <w:rsid w:val="002056D0"/>
    <w:rsid w:val="00205A0F"/>
    <w:rsid w:val="002061C6"/>
    <w:rsid w:val="00207682"/>
    <w:rsid w:val="002100D1"/>
    <w:rsid w:val="00210860"/>
    <w:rsid w:val="00210B6A"/>
    <w:rsid w:val="002116A5"/>
    <w:rsid w:val="00212CB6"/>
    <w:rsid w:val="00212E37"/>
    <w:rsid w:val="00213B5D"/>
    <w:rsid w:val="00213BAE"/>
    <w:rsid w:val="002140FF"/>
    <w:rsid w:val="002159DD"/>
    <w:rsid w:val="002164D8"/>
    <w:rsid w:val="00220894"/>
    <w:rsid w:val="00220A81"/>
    <w:rsid w:val="00221542"/>
    <w:rsid w:val="00221772"/>
    <w:rsid w:val="002236DE"/>
    <w:rsid w:val="00224952"/>
    <w:rsid w:val="00224C1D"/>
    <w:rsid w:val="00224DD2"/>
    <w:rsid w:val="00225905"/>
    <w:rsid w:val="00225A6A"/>
    <w:rsid w:val="00225AC7"/>
    <w:rsid w:val="00225ACC"/>
    <w:rsid w:val="002301FF"/>
    <w:rsid w:val="00230B0A"/>
    <w:rsid w:val="00231ABC"/>
    <w:rsid w:val="00231C25"/>
    <w:rsid w:val="00231C6F"/>
    <w:rsid w:val="0023244C"/>
    <w:rsid w:val="00232A90"/>
    <w:rsid w:val="00234151"/>
    <w:rsid w:val="00234F8C"/>
    <w:rsid w:val="002354EA"/>
    <w:rsid w:val="00235542"/>
    <w:rsid w:val="002369B0"/>
    <w:rsid w:val="00236AD8"/>
    <w:rsid w:val="00237BC0"/>
    <w:rsid w:val="002401F5"/>
    <w:rsid w:val="00240ADB"/>
    <w:rsid w:val="00240B73"/>
    <w:rsid w:val="00240E54"/>
    <w:rsid w:val="002423A4"/>
    <w:rsid w:val="00243143"/>
    <w:rsid w:val="0024387C"/>
    <w:rsid w:val="002451C5"/>
    <w:rsid w:val="00245F1F"/>
    <w:rsid w:val="00245FDD"/>
    <w:rsid w:val="0024663B"/>
    <w:rsid w:val="00247103"/>
    <w:rsid w:val="00247D33"/>
    <w:rsid w:val="00250067"/>
    <w:rsid w:val="002516DE"/>
    <w:rsid w:val="00251F81"/>
    <w:rsid w:val="00252BE0"/>
    <w:rsid w:val="00253184"/>
    <w:rsid w:val="00253588"/>
    <w:rsid w:val="002546F4"/>
    <w:rsid w:val="00254890"/>
    <w:rsid w:val="002551D0"/>
    <w:rsid w:val="00255374"/>
    <w:rsid w:val="00257105"/>
    <w:rsid w:val="002575EF"/>
    <w:rsid w:val="00257BF4"/>
    <w:rsid w:val="00260003"/>
    <w:rsid w:val="0026035D"/>
    <w:rsid w:val="00260513"/>
    <w:rsid w:val="002606D6"/>
    <w:rsid w:val="00261C98"/>
    <w:rsid w:val="0026248E"/>
    <w:rsid w:val="00262914"/>
    <w:rsid w:val="0026375E"/>
    <w:rsid w:val="00263F38"/>
    <w:rsid w:val="002647BF"/>
    <w:rsid w:val="002647D5"/>
    <w:rsid w:val="00264BFD"/>
    <w:rsid w:val="00265032"/>
    <w:rsid w:val="002651FB"/>
    <w:rsid w:val="0026538C"/>
    <w:rsid w:val="00265781"/>
    <w:rsid w:val="00266733"/>
    <w:rsid w:val="00266B13"/>
    <w:rsid w:val="00270728"/>
    <w:rsid w:val="00270D42"/>
    <w:rsid w:val="0027195D"/>
    <w:rsid w:val="00272B03"/>
    <w:rsid w:val="002733E2"/>
    <w:rsid w:val="002738C8"/>
    <w:rsid w:val="00273DC9"/>
    <w:rsid w:val="002750B1"/>
    <w:rsid w:val="00276A35"/>
    <w:rsid w:val="00277835"/>
    <w:rsid w:val="002803CD"/>
    <w:rsid w:val="00280AB1"/>
    <w:rsid w:val="00280B4D"/>
    <w:rsid w:val="00284BAE"/>
    <w:rsid w:val="002859AF"/>
    <w:rsid w:val="00286910"/>
    <w:rsid w:val="00286AE7"/>
    <w:rsid w:val="00287243"/>
    <w:rsid w:val="00290647"/>
    <w:rsid w:val="00291385"/>
    <w:rsid w:val="00291422"/>
    <w:rsid w:val="0029189C"/>
    <w:rsid w:val="0029237F"/>
    <w:rsid w:val="00292715"/>
    <w:rsid w:val="00292C0B"/>
    <w:rsid w:val="00293E57"/>
    <w:rsid w:val="002947D1"/>
    <w:rsid w:val="002948DF"/>
    <w:rsid w:val="00294D90"/>
    <w:rsid w:val="0029518F"/>
    <w:rsid w:val="00295FD0"/>
    <w:rsid w:val="002A0749"/>
    <w:rsid w:val="002A1CDC"/>
    <w:rsid w:val="002A1E92"/>
    <w:rsid w:val="002A204D"/>
    <w:rsid w:val="002A2616"/>
    <w:rsid w:val="002A26E1"/>
    <w:rsid w:val="002A270A"/>
    <w:rsid w:val="002A368A"/>
    <w:rsid w:val="002A4065"/>
    <w:rsid w:val="002A525E"/>
    <w:rsid w:val="002A59F0"/>
    <w:rsid w:val="002A6432"/>
    <w:rsid w:val="002A6F25"/>
    <w:rsid w:val="002A6FD3"/>
    <w:rsid w:val="002A7AC2"/>
    <w:rsid w:val="002B033B"/>
    <w:rsid w:val="002B0A7D"/>
    <w:rsid w:val="002B0D78"/>
    <w:rsid w:val="002B1343"/>
    <w:rsid w:val="002B1A69"/>
    <w:rsid w:val="002B1D62"/>
    <w:rsid w:val="002B2723"/>
    <w:rsid w:val="002B2D74"/>
    <w:rsid w:val="002B2E4A"/>
    <w:rsid w:val="002B303A"/>
    <w:rsid w:val="002B3EAC"/>
    <w:rsid w:val="002B538E"/>
    <w:rsid w:val="002B5DCA"/>
    <w:rsid w:val="002B63D2"/>
    <w:rsid w:val="002B6BDC"/>
    <w:rsid w:val="002B75B0"/>
    <w:rsid w:val="002B7EAF"/>
    <w:rsid w:val="002C099C"/>
    <w:rsid w:val="002C0B74"/>
    <w:rsid w:val="002C0C8B"/>
    <w:rsid w:val="002C0CBB"/>
    <w:rsid w:val="002C1201"/>
    <w:rsid w:val="002C1460"/>
    <w:rsid w:val="002C1C06"/>
    <w:rsid w:val="002C20F2"/>
    <w:rsid w:val="002C30EA"/>
    <w:rsid w:val="002C38B2"/>
    <w:rsid w:val="002C3F9C"/>
    <w:rsid w:val="002C44E4"/>
    <w:rsid w:val="002C51A7"/>
    <w:rsid w:val="002C5AFA"/>
    <w:rsid w:val="002C61F5"/>
    <w:rsid w:val="002C7E06"/>
    <w:rsid w:val="002D0439"/>
    <w:rsid w:val="002D11B7"/>
    <w:rsid w:val="002D1A48"/>
    <w:rsid w:val="002D1AC5"/>
    <w:rsid w:val="002D3251"/>
    <w:rsid w:val="002D3BBC"/>
    <w:rsid w:val="002D438A"/>
    <w:rsid w:val="002D45C1"/>
    <w:rsid w:val="002D5081"/>
    <w:rsid w:val="002D53C8"/>
    <w:rsid w:val="002D5738"/>
    <w:rsid w:val="002D5E53"/>
    <w:rsid w:val="002E0319"/>
    <w:rsid w:val="002E099F"/>
    <w:rsid w:val="002E09C3"/>
    <w:rsid w:val="002E179B"/>
    <w:rsid w:val="002E1C9E"/>
    <w:rsid w:val="002E257B"/>
    <w:rsid w:val="002E268C"/>
    <w:rsid w:val="002E2B82"/>
    <w:rsid w:val="002E3C65"/>
    <w:rsid w:val="002E3F5B"/>
    <w:rsid w:val="002E4362"/>
    <w:rsid w:val="002E454F"/>
    <w:rsid w:val="002E5907"/>
    <w:rsid w:val="002E5B07"/>
    <w:rsid w:val="002E5CFF"/>
    <w:rsid w:val="002E63D9"/>
    <w:rsid w:val="002E640E"/>
    <w:rsid w:val="002E66A7"/>
    <w:rsid w:val="002E7060"/>
    <w:rsid w:val="002F0C28"/>
    <w:rsid w:val="002F281C"/>
    <w:rsid w:val="002F3CDE"/>
    <w:rsid w:val="002F5DD6"/>
    <w:rsid w:val="002F5FEA"/>
    <w:rsid w:val="002F6303"/>
    <w:rsid w:val="002F63E7"/>
    <w:rsid w:val="002F734B"/>
    <w:rsid w:val="002F7BE3"/>
    <w:rsid w:val="002F7E6A"/>
    <w:rsid w:val="00300165"/>
    <w:rsid w:val="00300F00"/>
    <w:rsid w:val="003010CF"/>
    <w:rsid w:val="00301AF3"/>
    <w:rsid w:val="00303440"/>
    <w:rsid w:val="00304BBC"/>
    <w:rsid w:val="00304D9B"/>
    <w:rsid w:val="00305FF9"/>
    <w:rsid w:val="00306E6B"/>
    <w:rsid w:val="00307572"/>
    <w:rsid w:val="00307671"/>
    <w:rsid w:val="00307E75"/>
    <w:rsid w:val="003100C8"/>
    <w:rsid w:val="0031067D"/>
    <w:rsid w:val="00311161"/>
    <w:rsid w:val="003112A7"/>
    <w:rsid w:val="00312400"/>
    <w:rsid w:val="00312739"/>
    <w:rsid w:val="003129AF"/>
    <w:rsid w:val="00312D10"/>
    <w:rsid w:val="00313C7D"/>
    <w:rsid w:val="0031474A"/>
    <w:rsid w:val="003178DA"/>
    <w:rsid w:val="00317DB8"/>
    <w:rsid w:val="00320618"/>
    <w:rsid w:val="0032100B"/>
    <w:rsid w:val="003212C4"/>
    <w:rsid w:val="00321BD7"/>
    <w:rsid w:val="00321EA7"/>
    <w:rsid w:val="0032260F"/>
    <w:rsid w:val="003228DA"/>
    <w:rsid w:val="00323D6B"/>
    <w:rsid w:val="003243CF"/>
    <w:rsid w:val="0032451F"/>
    <w:rsid w:val="00325ECF"/>
    <w:rsid w:val="0032647E"/>
    <w:rsid w:val="00326957"/>
    <w:rsid w:val="00326AE2"/>
    <w:rsid w:val="00326E13"/>
    <w:rsid w:val="0032713E"/>
    <w:rsid w:val="003279BD"/>
    <w:rsid w:val="0033063B"/>
    <w:rsid w:val="003311E9"/>
    <w:rsid w:val="00331426"/>
    <w:rsid w:val="0033171D"/>
    <w:rsid w:val="00331FC3"/>
    <w:rsid w:val="00333217"/>
    <w:rsid w:val="003336B3"/>
    <w:rsid w:val="00333FF6"/>
    <w:rsid w:val="003358A7"/>
    <w:rsid w:val="00335B75"/>
    <w:rsid w:val="00335D8C"/>
    <w:rsid w:val="00336072"/>
    <w:rsid w:val="00336319"/>
    <w:rsid w:val="003363A1"/>
    <w:rsid w:val="00336DB9"/>
    <w:rsid w:val="00337F31"/>
    <w:rsid w:val="0034216C"/>
    <w:rsid w:val="0034226D"/>
    <w:rsid w:val="00342972"/>
    <w:rsid w:val="00342FDD"/>
    <w:rsid w:val="0034429B"/>
    <w:rsid w:val="00344866"/>
    <w:rsid w:val="00344C73"/>
    <w:rsid w:val="00345895"/>
    <w:rsid w:val="0034638C"/>
    <w:rsid w:val="00346F7F"/>
    <w:rsid w:val="00347715"/>
    <w:rsid w:val="00350108"/>
    <w:rsid w:val="00350762"/>
    <w:rsid w:val="003507C4"/>
    <w:rsid w:val="003519A1"/>
    <w:rsid w:val="00351F95"/>
    <w:rsid w:val="00352157"/>
    <w:rsid w:val="00352480"/>
    <w:rsid w:val="003530D2"/>
    <w:rsid w:val="0035331A"/>
    <w:rsid w:val="003534E1"/>
    <w:rsid w:val="00353B81"/>
    <w:rsid w:val="0035463B"/>
    <w:rsid w:val="003548D8"/>
    <w:rsid w:val="003554CA"/>
    <w:rsid w:val="00355918"/>
    <w:rsid w:val="00360232"/>
    <w:rsid w:val="003602E0"/>
    <w:rsid w:val="00360D01"/>
    <w:rsid w:val="00361A9E"/>
    <w:rsid w:val="00361EBE"/>
    <w:rsid w:val="00362569"/>
    <w:rsid w:val="003636CD"/>
    <w:rsid w:val="00363A51"/>
    <w:rsid w:val="003643BF"/>
    <w:rsid w:val="0036487C"/>
    <w:rsid w:val="00365411"/>
    <w:rsid w:val="00365FA2"/>
    <w:rsid w:val="00366423"/>
    <w:rsid w:val="00366600"/>
    <w:rsid w:val="00366C69"/>
    <w:rsid w:val="00367441"/>
    <w:rsid w:val="00367487"/>
    <w:rsid w:val="00367B1D"/>
    <w:rsid w:val="00370E4F"/>
    <w:rsid w:val="00371215"/>
    <w:rsid w:val="00371B75"/>
    <w:rsid w:val="00372058"/>
    <w:rsid w:val="00372469"/>
    <w:rsid w:val="00372480"/>
    <w:rsid w:val="00372630"/>
    <w:rsid w:val="00372F0D"/>
    <w:rsid w:val="00373B93"/>
    <w:rsid w:val="00374059"/>
    <w:rsid w:val="0037535B"/>
    <w:rsid w:val="0037552D"/>
    <w:rsid w:val="003756DB"/>
    <w:rsid w:val="003770BB"/>
    <w:rsid w:val="0037771A"/>
    <w:rsid w:val="00377D37"/>
    <w:rsid w:val="003802DC"/>
    <w:rsid w:val="003807F0"/>
    <w:rsid w:val="00380E4E"/>
    <w:rsid w:val="00380FBF"/>
    <w:rsid w:val="00381156"/>
    <w:rsid w:val="00382A43"/>
    <w:rsid w:val="00382D60"/>
    <w:rsid w:val="00382F29"/>
    <w:rsid w:val="00383C8D"/>
    <w:rsid w:val="003852FB"/>
    <w:rsid w:val="00385429"/>
    <w:rsid w:val="00385B05"/>
    <w:rsid w:val="00385EED"/>
    <w:rsid w:val="00386382"/>
    <w:rsid w:val="003865EF"/>
    <w:rsid w:val="00386BA9"/>
    <w:rsid w:val="00387648"/>
    <w:rsid w:val="00390017"/>
    <w:rsid w:val="003901A3"/>
    <w:rsid w:val="0039072F"/>
    <w:rsid w:val="00390EC7"/>
    <w:rsid w:val="00391515"/>
    <w:rsid w:val="003919F6"/>
    <w:rsid w:val="00393FB1"/>
    <w:rsid w:val="003940CE"/>
    <w:rsid w:val="00394739"/>
    <w:rsid w:val="00397C1D"/>
    <w:rsid w:val="00397D21"/>
    <w:rsid w:val="003A015A"/>
    <w:rsid w:val="003A180F"/>
    <w:rsid w:val="003A18DD"/>
    <w:rsid w:val="003A20C8"/>
    <w:rsid w:val="003A269B"/>
    <w:rsid w:val="003A2C29"/>
    <w:rsid w:val="003A2EC3"/>
    <w:rsid w:val="003A36F2"/>
    <w:rsid w:val="003A3A71"/>
    <w:rsid w:val="003A3D39"/>
    <w:rsid w:val="003A3EC7"/>
    <w:rsid w:val="003A403E"/>
    <w:rsid w:val="003A40B4"/>
    <w:rsid w:val="003A597E"/>
    <w:rsid w:val="003A5C9F"/>
    <w:rsid w:val="003A5E7C"/>
    <w:rsid w:val="003A6621"/>
    <w:rsid w:val="003A7834"/>
    <w:rsid w:val="003A7F46"/>
    <w:rsid w:val="003B0B5B"/>
    <w:rsid w:val="003B0CE2"/>
    <w:rsid w:val="003B0E79"/>
    <w:rsid w:val="003B19A2"/>
    <w:rsid w:val="003B341E"/>
    <w:rsid w:val="003B3575"/>
    <w:rsid w:val="003B50BC"/>
    <w:rsid w:val="003B5D97"/>
    <w:rsid w:val="003B63A4"/>
    <w:rsid w:val="003B68FE"/>
    <w:rsid w:val="003B6D7D"/>
    <w:rsid w:val="003B71AF"/>
    <w:rsid w:val="003B7D7E"/>
    <w:rsid w:val="003C04B9"/>
    <w:rsid w:val="003C1012"/>
    <w:rsid w:val="003C11C9"/>
    <w:rsid w:val="003C1229"/>
    <w:rsid w:val="003C1FD4"/>
    <w:rsid w:val="003C213D"/>
    <w:rsid w:val="003C25AD"/>
    <w:rsid w:val="003C2D21"/>
    <w:rsid w:val="003C43F2"/>
    <w:rsid w:val="003C4503"/>
    <w:rsid w:val="003C5E6B"/>
    <w:rsid w:val="003C6149"/>
    <w:rsid w:val="003C62B1"/>
    <w:rsid w:val="003C6F65"/>
    <w:rsid w:val="003C7AD7"/>
    <w:rsid w:val="003D0FC3"/>
    <w:rsid w:val="003D1902"/>
    <w:rsid w:val="003D2C1D"/>
    <w:rsid w:val="003D2C34"/>
    <w:rsid w:val="003D3DDD"/>
    <w:rsid w:val="003D46F1"/>
    <w:rsid w:val="003D5CBF"/>
    <w:rsid w:val="003D66D2"/>
    <w:rsid w:val="003D70CC"/>
    <w:rsid w:val="003E07AE"/>
    <w:rsid w:val="003E1481"/>
    <w:rsid w:val="003E14FC"/>
    <w:rsid w:val="003E24A3"/>
    <w:rsid w:val="003E2976"/>
    <w:rsid w:val="003E2BF9"/>
    <w:rsid w:val="003E2DBF"/>
    <w:rsid w:val="003E44D8"/>
    <w:rsid w:val="003E4710"/>
    <w:rsid w:val="003E4858"/>
    <w:rsid w:val="003E4E50"/>
    <w:rsid w:val="003E5591"/>
    <w:rsid w:val="003E6316"/>
    <w:rsid w:val="003E6884"/>
    <w:rsid w:val="003E6AC5"/>
    <w:rsid w:val="003E6C02"/>
    <w:rsid w:val="003F0096"/>
    <w:rsid w:val="003F0850"/>
    <w:rsid w:val="003F0D12"/>
    <w:rsid w:val="003F160C"/>
    <w:rsid w:val="003F2AE2"/>
    <w:rsid w:val="003F324F"/>
    <w:rsid w:val="003F33BC"/>
    <w:rsid w:val="003F3D4E"/>
    <w:rsid w:val="003F4093"/>
    <w:rsid w:val="003F468D"/>
    <w:rsid w:val="003F477E"/>
    <w:rsid w:val="003F5219"/>
    <w:rsid w:val="003F6CD2"/>
    <w:rsid w:val="003F788D"/>
    <w:rsid w:val="00400460"/>
    <w:rsid w:val="0040126E"/>
    <w:rsid w:val="0040177F"/>
    <w:rsid w:val="004020D4"/>
    <w:rsid w:val="004021B6"/>
    <w:rsid w:val="0040379D"/>
    <w:rsid w:val="00403F9A"/>
    <w:rsid w:val="004047C4"/>
    <w:rsid w:val="00405037"/>
    <w:rsid w:val="0040570B"/>
    <w:rsid w:val="00405EDB"/>
    <w:rsid w:val="00405FB1"/>
    <w:rsid w:val="00406460"/>
    <w:rsid w:val="00406FAD"/>
    <w:rsid w:val="004071EE"/>
    <w:rsid w:val="00411548"/>
    <w:rsid w:val="00412461"/>
    <w:rsid w:val="00412546"/>
    <w:rsid w:val="00413053"/>
    <w:rsid w:val="0041319C"/>
    <w:rsid w:val="0041362B"/>
    <w:rsid w:val="004137B6"/>
    <w:rsid w:val="00413A54"/>
    <w:rsid w:val="00413C10"/>
    <w:rsid w:val="00413CD9"/>
    <w:rsid w:val="00413F9A"/>
    <w:rsid w:val="004140CA"/>
    <w:rsid w:val="00414C2B"/>
    <w:rsid w:val="00414C65"/>
    <w:rsid w:val="0041544E"/>
    <w:rsid w:val="00415D76"/>
    <w:rsid w:val="0041662E"/>
    <w:rsid w:val="00416665"/>
    <w:rsid w:val="00416A67"/>
    <w:rsid w:val="00416ACB"/>
    <w:rsid w:val="0041716A"/>
    <w:rsid w:val="00417FB3"/>
    <w:rsid w:val="00421DCF"/>
    <w:rsid w:val="00422341"/>
    <w:rsid w:val="00422FFB"/>
    <w:rsid w:val="00423641"/>
    <w:rsid w:val="00423DA5"/>
    <w:rsid w:val="0042438B"/>
    <w:rsid w:val="00424469"/>
    <w:rsid w:val="00426266"/>
    <w:rsid w:val="0042718C"/>
    <w:rsid w:val="00430A2D"/>
    <w:rsid w:val="00430B45"/>
    <w:rsid w:val="00431505"/>
    <w:rsid w:val="00431AF0"/>
    <w:rsid w:val="0043213A"/>
    <w:rsid w:val="0043260B"/>
    <w:rsid w:val="004330F4"/>
    <w:rsid w:val="00433590"/>
    <w:rsid w:val="00433861"/>
    <w:rsid w:val="0043393D"/>
    <w:rsid w:val="004344C7"/>
    <w:rsid w:val="00435274"/>
    <w:rsid w:val="004352AD"/>
    <w:rsid w:val="0043545D"/>
    <w:rsid w:val="00435494"/>
    <w:rsid w:val="00435FE2"/>
    <w:rsid w:val="00436E2F"/>
    <w:rsid w:val="00436EAB"/>
    <w:rsid w:val="004377FB"/>
    <w:rsid w:val="00437C1C"/>
    <w:rsid w:val="00437F29"/>
    <w:rsid w:val="00441F31"/>
    <w:rsid w:val="004432D8"/>
    <w:rsid w:val="004461D9"/>
    <w:rsid w:val="00446AC6"/>
    <w:rsid w:val="00447043"/>
    <w:rsid w:val="0044759B"/>
    <w:rsid w:val="00447F54"/>
    <w:rsid w:val="00450B7E"/>
    <w:rsid w:val="0045136B"/>
    <w:rsid w:val="00451C7E"/>
    <w:rsid w:val="00453497"/>
    <w:rsid w:val="00453BB6"/>
    <w:rsid w:val="00453CAA"/>
    <w:rsid w:val="00455113"/>
    <w:rsid w:val="00456421"/>
    <w:rsid w:val="0045681B"/>
    <w:rsid w:val="00456DAB"/>
    <w:rsid w:val="00460262"/>
    <w:rsid w:val="00460A3F"/>
    <w:rsid w:val="00460BBD"/>
    <w:rsid w:val="00460CC3"/>
    <w:rsid w:val="00460E86"/>
    <w:rsid w:val="00462ADD"/>
    <w:rsid w:val="004646B4"/>
    <w:rsid w:val="004647C2"/>
    <w:rsid w:val="00464A88"/>
    <w:rsid w:val="004651A0"/>
    <w:rsid w:val="00466532"/>
    <w:rsid w:val="0046736B"/>
    <w:rsid w:val="00467488"/>
    <w:rsid w:val="0047083E"/>
    <w:rsid w:val="00470EB5"/>
    <w:rsid w:val="00470EBC"/>
    <w:rsid w:val="0047286B"/>
    <w:rsid w:val="00472E27"/>
    <w:rsid w:val="00474220"/>
    <w:rsid w:val="004752D3"/>
    <w:rsid w:val="004754E1"/>
    <w:rsid w:val="00475CE0"/>
    <w:rsid w:val="00476827"/>
    <w:rsid w:val="0047696E"/>
    <w:rsid w:val="00476BD4"/>
    <w:rsid w:val="00477AFD"/>
    <w:rsid w:val="00477C35"/>
    <w:rsid w:val="00477FB9"/>
    <w:rsid w:val="00480988"/>
    <w:rsid w:val="00480E05"/>
    <w:rsid w:val="0048166D"/>
    <w:rsid w:val="004816B7"/>
    <w:rsid w:val="00481CA4"/>
    <w:rsid w:val="00481D88"/>
    <w:rsid w:val="00482BBE"/>
    <w:rsid w:val="00482C91"/>
    <w:rsid w:val="00483A12"/>
    <w:rsid w:val="00483BBB"/>
    <w:rsid w:val="00484A77"/>
    <w:rsid w:val="0048540F"/>
    <w:rsid w:val="00485970"/>
    <w:rsid w:val="00485BA7"/>
    <w:rsid w:val="00485C0D"/>
    <w:rsid w:val="00486575"/>
    <w:rsid w:val="004866D0"/>
    <w:rsid w:val="00486936"/>
    <w:rsid w:val="00486A75"/>
    <w:rsid w:val="004905EA"/>
    <w:rsid w:val="0049162F"/>
    <w:rsid w:val="00492D44"/>
    <w:rsid w:val="0049381B"/>
    <w:rsid w:val="00494242"/>
    <w:rsid w:val="00494E8E"/>
    <w:rsid w:val="004955BC"/>
    <w:rsid w:val="00495D63"/>
    <w:rsid w:val="0049648F"/>
    <w:rsid w:val="00496606"/>
    <w:rsid w:val="00496B79"/>
    <w:rsid w:val="00496BA7"/>
    <w:rsid w:val="00496F05"/>
    <w:rsid w:val="00497370"/>
    <w:rsid w:val="00497D9D"/>
    <w:rsid w:val="004A0A42"/>
    <w:rsid w:val="004A0F39"/>
    <w:rsid w:val="004A129E"/>
    <w:rsid w:val="004A152B"/>
    <w:rsid w:val="004A251F"/>
    <w:rsid w:val="004A3942"/>
    <w:rsid w:val="004A3BF1"/>
    <w:rsid w:val="004A3E42"/>
    <w:rsid w:val="004A4715"/>
    <w:rsid w:val="004A5046"/>
    <w:rsid w:val="004A565E"/>
    <w:rsid w:val="004A586A"/>
    <w:rsid w:val="004A5DF3"/>
    <w:rsid w:val="004A6134"/>
    <w:rsid w:val="004A7092"/>
    <w:rsid w:val="004A74BE"/>
    <w:rsid w:val="004B0AD8"/>
    <w:rsid w:val="004B2E28"/>
    <w:rsid w:val="004B355F"/>
    <w:rsid w:val="004B44D6"/>
    <w:rsid w:val="004B49E6"/>
    <w:rsid w:val="004B4D69"/>
    <w:rsid w:val="004C01A8"/>
    <w:rsid w:val="004C1840"/>
    <w:rsid w:val="004C24C9"/>
    <w:rsid w:val="004C252E"/>
    <w:rsid w:val="004C2B04"/>
    <w:rsid w:val="004C31B6"/>
    <w:rsid w:val="004C5319"/>
    <w:rsid w:val="004C5395"/>
    <w:rsid w:val="004C621F"/>
    <w:rsid w:val="004C7948"/>
    <w:rsid w:val="004C7BB8"/>
    <w:rsid w:val="004C7C60"/>
    <w:rsid w:val="004D0579"/>
    <w:rsid w:val="004D06F0"/>
    <w:rsid w:val="004D0BEE"/>
    <w:rsid w:val="004D0DFD"/>
    <w:rsid w:val="004D0DFE"/>
    <w:rsid w:val="004D1D91"/>
    <w:rsid w:val="004D22C3"/>
    <w:rsid w:val="004D5BA6"/>
    <w:rsid w:val="004D5C22"/>
    <w:rsid w:val="004D5E52"/>
    <w:rsid w:val="004D6F4D"/>
    <w:rsid w:val="004D6F95"/>
    <w:rsid w:val="004D72FE"/>
    <w:rsid w:val="004D7E91"/>
    <w:rsid w:val="004E003A"/>
    <w:rsid w:val="004E0768"/>
    <w:rsid w:val="004E1894"/>
    <w:rsid w:val="004E1A31"/>
    <w:rsid w:val="004E1B28"/>
    <w:rsid w:val="004E1C6F"/>
    <w:rsid w:val="004E2413"/>
    <w:rsid w:val="004E2DE0"/>
    <w:rsid w:val="004E4060"/>
    <w:rsid w:val="004E409A"/>
    <w:rsid w:val="004F0142"/>
    <w:rsid w:val="004F0E25"/>
    <w:rsid w:val="004F0FB9"/>
    <w:rsid w:val="004F2F7E"/>
    <w:rsid w:val="004F32B5"/>
    <w:rsid w:val="004F407E"/>
    <w:rsid w:val="004F41E5"/>
    <w:rsid w:val="004F45D7"/>
    <w:rsid w:val="004F531D"/>
    <w:rsid w:val="004F5479"/>
    <w:rsid w:val="004F6EC6"/>
    <w:rsid w:val="004F7528"/>
    <w:rsid w:val="004F78AE"/>
    <w:rsid w:val="004F7BCA"/>
    <w:rsid w:val="004F7D89"/>
    <w:rsid w:val="00501981"/>
    <w:rsid w:val="00501A85"/>
    <w:rsid w:val="00501BB3"/>
    <w:rsid w:val="005021DD"/>
    <w:rsid w:val="005025EB"/>
    <w:rsid w:val="005026CA"/>
    <w:rsid w:val="00502B72"/>
    <w:rsid w:val="005031BF"/>
    <w:rsid w:val="005034A0"/>
    <w:rsid w:val="0050376D"/>
    <w:rsid w:val="00504BC1"/>
    <w:rsid w:val="00504FBD"/>
    <w:rsid w:val="00505134"/>
    <w:rsid w:val="00505C04"/>
    <w:rsid w:val="00507BCE"/>
    <w:rsid w:val="00507C12"/>
    <w:rsid w:val="00507CE3"/>
    <w:rsid w:val="00511F15"/>
    <w:rsid w:val="00512C88"/>
    <w:rsid w:val="0051318C"/>
    <w:rsid w:val="005142CD"/>
    <w:rsid w:val="005143C9"/>
    <w:rsid w:val="005157A9"/>
    <w:rsid w:val="0051631D"/>
    <w:rsid w:val="00516951"/>
    <w:rsid w:val="005173A7"/>
    <w:rsid w:val="005177E1"/>
    <w:rsid w:val="0052042C"/>
    <w:rsid w:val="00520B68"/>
    <w:rsid w:val="00520C0A"/>
    <w:rsid w:val="00521476"/>
    <w:rsid w:val="005218B6"/>
    <w:rsid w:val="005219AF"/>
    <w:rsid w:val="00521C33"/>
    <w:rsid w:val="00522589"/>
    <w:rsid w:val="0052283C"/>
    <w:rsid w:val="0052321C"/>
    <w:rsid w:val="00523456"/>
    <w:rsid w:val="0052361E"/>
    <w:rsid w:val="00523DA3"/>
    <w:rsid w:val="00524545"/>
    <w:rsid w:val="005255BF"/>
    <w:rsid w:val="005257DE"/>
    <w:rsid w:val="00526309"/>
    <w:rsid w:val="00527200"/>
    <w:rsid w:val="00530157"/>
    <w:rsid w:val="005303CF"/>
    <w:rsid w:val="0053182F"/>
    <w:rsid w:val="00531EBE"/>
    <w:rsid w:val="00532F8B"/>
    <w:rsid w:val="00533182"/>
    <w:rsid w:val="00533737"/>
    <w:rsid w:val="00535B79"/>
    <w:rsid w:val="00535D7C"/>
    <w:rsid w:val="00536579"/>
    <w:rsid w:val="00536C1E"/>
    <w:rsid w:val="005370EF"/>
    <w:rsid w:val="005373F0"/>
    <w:rsid w:val="0054046C"/>
    <w:rsid w:val="00542F68"/>
    <w:rsid w:val="0054343A"/>
    <w:rsid w:val="005437F3"/>
    <w:rsid w:val="00543974"/>
    <w:rsid w:val="00543EBF"/>
    <w:rsid w:val="00544ABA"/>
    <w:rsid w:val="0054593A"/>
    <w:rsid w:val="00545E98"/>
    <w:rsid w:val="0054622F"/>
    <w:rsid w:val="005467FB"/>
    <w:rsid w:val="00546AE9"/>
    <w:rsid w:val="005477D0"/>
    <w:rsid w:val="00547989"/>
    <w:rsid w:val="00551320"/>
    <w:rsid w:val="00551472"/>
    <w:rsid w:val="005518A4"/>
    <w:rsid w:val="00552046"/>
    <w:rsid w:val="00552768"/>
    <w:rsid w:val="005527F1"/>
    <w:rsid w:val="00552935"/>
    <w:rsid w:val="00553127"/>
    <w:rsid w:val="005537D5"/>
    <w:rsid w:val="00554BE7"/>
    <w:rsid w:val="0055557F"/>
    <w:rsid w:val="00556D68"/>
    <w:rsid w:val="00557173"/>
    <w:rsid w:val="005576A1"/>
    <w:rsid w:val="00557A64"/>
    <w:rsid w:val="005605C0"/>
    <w:rsid w:val="00560D23"/>
    <w:rsid w:val="005615D8"/>
    <w:rsid w:val="00562152"/>
    <w:rsid w:val="00562318"/>
    <w:rsid w:val="005626D6"/>
    <w:rsid w:val="005638D4"/>
    <w:rsid w:val="00563D5C"/>
    <w:rsid w:val="005656ED"/>
    <w:rsid w:val="00566544"/>
    <w:rsid w:val="00566608"/>
    <w:rsid w:val="00566C83"/>
    <w:rsid w:val="00566D82"/>
    <w:rsid w:val="005700FE"/>
    <w:rsid w:val="005706A4"/>
    <w:rsid w:val="00570E24"/>
    <w:rsid w:val="00572760"/>
    <w:rsid w:val="00573683"/>
    <w:rsid w:val="005740C5"/>
    <w:rsid w:val="005743DE"/>
    <w:rsid w:val="00574F3F"/>
    <w:rsid w:val="0057562C"/>
    <w:rsid w:val="005759F6"/>
    <w:rsid w:val="00575E3E"/>
    <w:rsid w:val="005763B2"/>
    <w:rsid w:val="005763EB"/>
    <w:rsid w:val="005765F5"/>
    <w:rsid w:val="00576D6C"/>
    <w:rsid w:val="0057790E"/>
    <w:rsid w:val="00577A2E"/>
    <w:rsid w:val="00580E48"/>
    <w:rsid w:val="00580F0A"/>
    <w:rsid w:val="00581246"/>
    <w:rsid w:val="0058162C"/>
    <w:rsid w:val="00581B9C"/>
    <w:rsid w:val="0058262C"/>
    <w:rsid w:val="00582C3A"/>
    <w:rsid w:val="00582E1A"/>
    <w:rsid w:val="00583147"/>
    <w:rsid w:val="005832DC"/>
    <w:rsid w:val="00584416"/>
    <w:rsid w:val="00584B39"/>
    <w:rsid w:val="00584DF9"/>
    <w:rsid w:val="00585028"/>
    <w:rsid w:val="005854D1"/>
    <w:rsid w:val="0058590B"/>
    <w:rsid w:val="00585DD6"/>
    <w:rsid w:val="00585F5B"/>
    <w:rsid w:val="0058620A"/>
    <w:rsid w:val="00587420"/>
    <w:rsid w:val="00587522"/>
    <w:rsid w:val="00587FC0"/>
    <w:rsid w:val="005906AD"/>
    <w:rsid w:val="00590DA6"/>
    <w:rsid w:val="00591C7D"/>
    <w:rsid w:val="00592B03"/>
    <w:rsid w:val="00593AB4"/>
    <w:rsid w:val="00593AB9"/>
    <w:rsid w:val="005943FE"/>
    <w:rsid w:val="00594ABB"/>
    <w:rsid w:val="00594C7A"/>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777"/>
    <w:rsid w:val="005A3887"/>
    <w:rsid w:val="005A38BD"/>
    <w:rsid w:val="005A62F5"/>
    <w:rsid w:val="005B03F9"/>
    <w:rsid w:val="005B0542"/>
    <w:rsid w:val="005B09D7"/>
    <w:rsid w:val="005B2225"/>
    <w:rsid w:val="005B2799"/>
    <w:rsid w:val="005B2B77"/>
    <w:rsid w:val="005B307D"/>
    <w:rsid w:val="005B3D4A"/>
    <w:rsid w:val="005B4D87"/>
    <w:rsid w:val="005B524C"/>
    <w:rsid w:val="005B57A3"/>
    <w:rsid w:val="005B5D31"/>
    <w:rsid w:val="005B6A75"/>
    <w:rsid w:val="005B6AC5"/>
    <w:rsid w:val="005B7DD1"/>
    <w:rsid w:val="005C00A0"/>
    <w:rsid w:val="005C28FA"/>
    <w:rsid w:val="005C392A"/>
    <w:rsid w:val="005C40F4"/>
    <w:rsid w:val="005C43BE"/>
    <w:rsid w:val="005C44F3"/>
    <w:rsid w:val="005C51EE"/>
    <w:rsid w:val="005C712D"/>
    <w:rsid w:val="005C7C15"/>
    <w:rsid w:val="005C7C75"/>
    <w:rsid w:val="005D0945"/>
    <w:rsid w:val="005D09FA"/>
    <w:rsid w:val="005D0E4F"/>
    <w:rsid w:val="005D1E32"/>
    <w:rsid w:val="005D206B"/>
    <w:rsid w:val="005D22B7"/>
    <w:rsid w:val="005D26A4"/>
    <w:rsid w:val="005D2BDE"/>
    <w:rsid w:val="005D2C46"/>
    <w:rsid w:val="005D3D76"/>
    <w:rsid w:val="005D4578"/>
    <w:rsid w:val="005D4EFA"/>
    <w:rsid w:val="005D55BA"/>
    <w:rsid w:val="005D5ADB"/>
    <w:rsid w:val="005D648A"/>
    <w:rsid w:val="005D790A"/>
    <w:rsid w:val="005D7E0D"/>
    <w:rsid w:val="005E126C"/>
    <w:rsid w:val="005E234A"/>
    <w:rsid w:val="005E2867"/>
    <w:rsid w:val="005E2E7D"/>
    <w:rsid w:val="005E3570"/>
    <w:rsid w:val="005E35CC"/>
    <w:rsid w:val="005E371E"/>
    <w:rsid w:val="005E3A5F"/>
    <w:rsid w:val="005E4B67"/>
    <w:rsid w:val="005E53F9"/>
    <w:rsid w:val="005E5DB4"/>
    <w:rsid w:val="005E775D"/>
    <w:rsid w:val="005F0A43"/>
    <w:rsid w:val="005F0D58"/>
    <w:rsid w:val="005F25A0"/>
    <w:rsid w:val="005F27BF"/>
    <w:rsid w:val="005F2EC6"/>
    <w:rsid w:val="005F4171"/>
    <w:rsid w:val="005F46D6"/>
    <w:rsid w:val="005F4DD6"/>
    <w:rsid w:val="005F50D8"/>
    <w:rsid w:val="005F53A1"/>
    <w:rsid w:val="005F6B77"/>
    <w:rsid w:val="005F7487"/>
    <w:rsid w:val="006002C7"/>
    <w:rsid w:val="00600F95"/>
    <w:rsid w:val="006010F1"/>
    <w:rsid w:val="00601839"/>
    <w:rsid w:val="006020E5"/>
    <w:rsid w:val="00602759"/>
    <w:rsid w:val="0060277A"/>
    <w:rsid w:val="00602B7C"/>
    <w:rsid w:val="00603312"/>
    <w:rsid w:val="0060380F"/>
    <w:rsid w:val="00603AFE"/>
    <w:rsid w:val="00604675"/>
    <w:rsid w:val="00604DC7"/>
    <w:rsid w:val="00604E47"/>
    <w:rsid w:val="00605441"/>
    <w:rsid w:val="00606970"/>
    <w:rsid w:val="00606A20"/>
    <w:rsid w:val="0060729C"/>
    <w:rsid w:val="006072C6"/>
    <w:rsid w:val="00607A2E"/>
    <w:rsid w:val="00607FD1"/>
    <w:rsid w:val="0061026B"/>
    <w:rsid w:val="00610C02"/>
    <w:rsid w:val="006113A5"/>
    <w:rsid w:val="006127A3"/>
    <w:rsid w:val="006130F7"/>
    <w:rsid w:val="00613AF8"/>
    <w:rsid w:val="00613D8E"/>
    <w:rsid w:val="006142E0"/>
    <w:rsid w:val="00614CED"/>
    <w:rsid w:val="00614F70"/>
    <w:rsid w:val="006156EA"/>
    <w:rsid w:val="00616112"/>
    <w:rsid w:val="00616D9F"/>
    <w:rsid w:val="00617187"/>
    <w:rsid w:val="006173CF"/>
    <w:rsid w:val="006205CA"/>
    <w:rsid w:val="00621F53"/>
    <w:rsid w:val="00622E2A"/>
    <w:rsid w:val="00623089"/>
    <w:rsid w:val="0062308E"/>
    <w:rsid w:val="006234C4"/>
    <w:rsid w:val="006244C9"/>
    <w:rsid w:val="006245F6"/>
    <w:rsid w:val="0062475D"/>
    <w:rsid w:val="0062495F"/>
    <w:rsid w:val="0062660B"/>
    <w:rsid w:val="00626AD1"/>
    <w:rsid w:val="00627177"/>
    <w:rsid w:val="006304BC"/>
    <w:rsid w:val="00630DCE"/>
    <w:rsid w:val="0063120A"/>
    <w:rsid w:val="0063150B"/>
    <w:rsid w:val="00631585"/>
    <w:rsid w:val="00632303"/>
    <w:rsid w:val="00634ACF"/>
    <w:rsid w:val="00634C36"/>
    <w:rsid w:val="00635035"/>
    <w:rsid w:val="0063580D"/>
    <w:rsid w:val="00635CAE"/>
    <w:rsid w:val="00637240"/>
    <w:rsid w:val="00641370"/>
    <w:rsid w:val="00643660"/>
    <w:rsid w:val="00644C95"/>
    <w:rsid w:val="00644EC7"/>
    <w:rsid w:val="006452AC"/>
    <w:rsid w:val="00645FED"/>
    <w:rsid w:val="00646711"/>
    <w:rsid w:val="00646AE9"/>
    <w:rsid w:val="006475A7"/>
    <w:rsid w:val="00647DDB"/>
    <w:rsid w:val="00650139"/>
    <w:rsid w:val="006501A7"/>
    <w:rsid w:val="00650A57"/>
    <w:rsid w:val="0065185B"/>
    <w:rsid w:val="00652232"/>
    <w:rsid w:val="00652756"/>
    <w:rsid w:val="00652AD8"/>
    <w:rsid w:val="00652B79"/>
    <w:rsid w:val="00652E1B"/>
    <w:rsid w:val="006533C3"/>
    <w:rsid w:val="00653F7E"/>
    <w:rsid w:val="00654068"/>
    <w:rsid w:val="0065426F"/>
    <w:rsid w:val="00654284"/>
    <w:rsid w:val="00654B38"/>
    <w:rsid w:val="00654B83"/>
    <w:rsid w:val="00655061"/>
    <w:rsid w:val="0065510C"/>
    <w:rsid w:val="00655B63"/>
    <w:rsid w:val="006571F6"/>
    <w:rsid w:val="006605B9"/>
    <w:rsid w:val="006618CC"/>
    <w:rsid w:val="00662111"/>
    <w:rsid w:val="00662118"/>
    <w:rsid w:val="0066221A"/>
    <w:rsid w:val="006638AD"/>
    <w:rsid w:val="0066687E"/>
    <w:rsid w:val="0066732C"/>
    <w:rsid w:val="006679F5"/>
    <w:rsid w:val="00667B77"/>
    <w:rsid w:val="006701FF"/>
    <w:rsid w:val="00670F99"/>
    <w:rsid w:val="006716DA"/>
    <w:rsid w:val="00672009"/>
    <w:rsid w:val="00672343"/>
    <w:rsid w:val="006728ED"/>
    <w:rsid w:val="006732B1"/>
    <w:rsid w:val="00673D44"/>
    <w:rsid w:val="0067446F"/>
    <w:rsid w:val="006746A4"/>
    <w:rsid w:val="00674DE5"/>
    <w:rsid w:val="00675558"/>
    <w:rsid w:val="00675611"/>
    <w:rsid w:val="00675A60"/>
    <w:rsid w:val="00675DFC"/>
    <w:rsid w:val="00675F19"/>
    <w:rsid w:val="0067697E"/>
    <w:rsid w:val="00677443"/>
    <w:rsid w:val="0067769A"/>
    <w:rsid w:val="006806A3"/>
    <w:rsid w:val="006806A6"/>
    <w:rsid w:val="00681211"/>
    <w:rsid w:val="006813C0"/>
    <w:rsid w:val="00681B36"/>
    <w:rsid w:val="00682C1C"/>
    <w:rsid w:val="00682E14"/>
    <w:rsid w:val="006839CE"/>
    <w:rsid w:val="006841F6"/>
    <w:rsid w:val="0068436C"/>
    <w:rsid w:val="00684AF0"/>
    <w:rsid w:val="0068545E"/>
    <w:rsid w:val="00685FD4"/>
    <w:rsid w:val="00686612"/>
    <w:rsid w:val="0068661E"/>
    <w:rsid w:val="00686887"/>
    <w:rsid w:val="00690A49"/>
    <w:rsid w:val="00690BB6"/>
    <w:rsid w:val="0069135B"/>
    <w:rsid w:val="0069154A"/>
    <w:rsid w:val="00691610"/>
    <w:rsid w:val="00691B30"/>
    <w:rsid w:val="00693E1F"/>
    <w:rsid w:val="00693ECB"/>
    <w:rsid w:val="00693F62"/>
    <w:rsid w:val="00694482"/>
    <w:rsid w:val="00694797"/>
    <w:rsid w:val="00695257"/>
    <w:rsid w:val="00695887"/>
    <w:rsid w:val="00696BBD"/>
    <w:rsid w:val="006974F6"/>
    <w:rsid w:val="00697733"/>
    <w:rsid w:val="00697AA4"/>
    <w:rsid w:val="006A0EF4"/>
    <w:rsid w:val="006A254E"/>
    <w:rsid w:val="006A2C30"/>
    <w:rsid w:val="006A301C"/>
    <w:rsid w:val="006A30EC"/>
    <w:rsid w:val="006A3E2B"/>
    <w:rsid w:val="006A68B6"/>
    <w:rsid w:val="006A6E17"/>
    <w:rsid w:val="006B120D"/>
    <w:rsid w:val="006B1276"/>
    <w:rsid w:val="006B177D"/>
    <w:rsid w:val="006B17E7"/>
    <w:rsid w:val="006B19E8"/>
    <w:rsid w:val="006B1A8A"/>
    <w:rsid w:val="006B1FD5"/>
    <w:rsid w:val="006B3960"/>
    <w:rsid w:val="006B555A"/>
    <w:rsid w:val="006B5DB8"/>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485D"/>
    <w:rsid w:val="006C5958"/>
    <w:rsid w:val="006C5B4F"/>
    <w:rsid w:val="006C643C"/>
    <w:rsid w:val="006C6A3E"/>
    <w:rsid w:val="006C6E3A"/>
    <w:rsid w:val="006C6FD7"/>
    <w:rsid w:val="006D00DB"/>
    <w:rsid w:val="006D0361"/>
    <w:rsid w:val="006D03BF"/>
    <w:rsid w:val="006D16B0"/>
    <w:rsid w:val="006D2182"/>
    <w:rsid w:val="006D2444"/>
    <w:rsid w:val="006D254B"/>
    <w:rsid w:val="006D289B"/>
    <w:rsid w:val="006D3BE1"/>
    <w:rsid w:val="006D48FC"/>
    <w:rsid w:val="006D54C3"/>
    <w:rsid w:val="006D62BC"/>
    <w:rsid w:val="006D6450"/>
    <w:rsid w:val="006D6939"/>
    <w:rsid w:val="006D7EB0"/>
    <w:rsid w:val="006E0138"/>
    <w:rsid w:val="006E0BB0"/>
    <w:rsid w:val="006E12C3"/>
    <w:rsid w:val="006E159A"/>
    <w:rsid w:val="006E201A"/>
    <w:rsid w:val="006E2529"/>
    <w:rsid w:val="006E2B19"/>
    <w:rsid w:val="006E45F3"/>
    <w:rsid w:val="006E474F"/>
    <w:rsid w:val="006E4A2F"/>
    <w:rsid w:val="006E4ED4"/>
    <w:rsid w:val="006E4F7E"/>
    <w:rsid w:val="006E557B"/>
    <w:rsid w:val="006E5E19"/>
    <w:rsid w:val="006E61C3"/>
    <w:rsid w:val="006E70A0"/>
    <w:rsid w:val="006E799D"/>
    <w:rsid w:val="006E7EF1"/>
    <w:rsid w:val="006F0593"/>
    <w:rsid w:val="006F1064"/>
    <w:rsid w:val="006F1B76"/>
    <w:rsid w:val="006F1EB7"/>
    <w:rsid w:val="006F1FFC"/>
    <w:rsid w:val="006F3217"/>
    <w:rsid w:val="006F3BC6"/>
    <w:rsid w:val="006F52E5"/>
    <w:rsid w:val="006F5514"/>
    <w:rsid w:val="006F6066"/>
    <w:rsid w:val="006F6810"/>
    <w:rsid w:val="006F6850"/>
    <w:rsid w:val="006F707E"/>
    <w:rsid w:val="007001DC"/>
    <w:rsid w:val="00700EED"/>
    <w:rsid w:val="00700FF5"/>
    <w:rsid w:val="00701BD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89F"/>
    <w:rsid w:val="00714C47"/>
    <w:rsid w:val="00716462"/>
    <w:rsid w:val="00716730"/>
    <w:rsid w:val="00720F47"/>
    <w:rsid w:val="00721084"/>
    <w:rsid w:val="00721262"/>
    <w:rsid w:val="00721B3A"/>
    <w:rsid w:val="00721D9B"/>
    <w:rsid w:val="00721EB5"/>
    <w:rsid w:val="00722074"/>
    <w:rsid w:val="00722121"/>
    <w:rsid w:val="007224B9"/>
    <w:rsid w:val="00722F94"/>
    <w:rsid w:val="007233B1"/>
    <w:rsid w:val="007234B5"/>
    <w:rsid w:val="00723AA7"/>
    <w:rsid w:val="00723E3B"/>
    <w:rsid w:val="0072432E"/>
    <w:rsid w:val="00726036"/>
    <w:rsid w:val="00726279"/>
    <w:rsid w:val="00726A59"/>
    <w:rsid w:val="00726A9B"/>
    <w:rsid w:val="00727530"/>
    <w:rsid w:val="007275F1"/>
    <w:rsid w:val="007311C4"/>
    <w:rsid w:val="00731E7C"/>
    <w:rsid w:val="007329EF"/>
    <w:rsid w:val="0073327A"/>
    <w:rsid w:val="00733DB9"/>
    <w:rsid w:val="00734284"/>
    <w:rsid w:val="00734EBE"/>
    <w:rsid w:val="00735BFF"/>
    <w:rsid w:val="00735DD7"/>
    <w:rsid w:val="00735EA8"/>
    <w:rsid w:val="0073610B"/>
    <w:rsid w:val="00736DD8"/>
    <w:rsid w:val="007378DB"/>
    <w:rsid w:val="0073798D"/>
    <w:rsid w:val="0074076A"/>
    <w:rsid w:val="007410DC"/>
    <w:rsid w:val="007414C5"/>
    <w:rsid w:val="007415D2"/>
    <w:rsid w:val="00741AF4"/>
    <w:rsid w:val="00741DCC"/>
    <w:rsid w:val="0074203A"/>
    <w:rsid w:val="007427B5"/>
    <w:rsid w:val="00742865"/>
    <w:rsid w:val="0074296C"/>
    <w:rsid w:val="00742C83"/>
    <w:rsid w:val="0074360F"/>
    <w:rsid w:val="00743A44"/>
    <w:rsid w:val="00744122"/>
    <w:rsid w:val="0074489F"/>
    <w:rsid w:val="00744A64"/>
    <w:rsid w:val="00744D47"/>
    <w:rsid w:val="00744EA0"/>
    <w:rsid w:val="0074638D"/>
    <w:rsid w:val="00746484"/>
    <w:rsid w:val="007465FF"/>
    <w:rsid w:val="0074704F"/>
    <w:rsid w:val="0074755A"/>
    <w:rsid w:val="00747F48"/>
    <w:rsid w:val="00747F4C"/>
    <w:rsid w:val="00750721"/>
    <w:rsid w:val="00751091"/>
    <w:rsid w:val="0075139F"/>
    <w:rsid w:val="007513C9"/>
    <w:rsid w:val="00751B83"/>
    <w:rsid w:val="0075415E"/>
    <w:rsid w:val="00754359"/>
    <w:rsid w:val="00754411"/>
    <w:rsid w:val="00754BD9"/>
    <w:rsid w:val="00754E7A"/>
    <w:rsid w:val="0075540C"/>
    <w:rsid w:val="00755DB1"/>
    <w:rsid w:val="00755E43"/>
    <w:rsid w:val="00756DE9"/>
    <w:rsid w:val="007571AC"/>
    <w:rsid w:val="007574FC"/>
    <w:rsid w:val="00757DB4"/>
    <w:rsid w:val="00757F1F"/>
    <w:rsid w:val="00760975"/>
    <w:rsid w:val="00761068"/>
    <w:rsid w:val="00761FDA"/>
    <w:rsid w:val="007621FF"/>
    <w:rsid w:val="007634E3"/>
    <w:rsid w:val="007634F6"/>
    <w:rsid w:val="00763BC9"/>
    <w:rsid w:val="00764194"/>
    <w:rsid w:val="00764533"/>
    <w:rsid w:val="00765354"/>
    <w:rsid w:val="00765ED3"/>
    <w:rsid w:val="007661CC"/>
    <w:rsid w:val="0076681D"/>
    <w:rsid w:val="00766A65"/>
    <w:rsid w:val="007671F5"/>
    <w:rsid w:val="007676B8"/>
    <w:rsid w:val="00771672"/>
    <w:rsid w:val="0077175C"/>
    <w:rsid w:val="00771870"/>
    <w:rsid w:val="00771BF9"/>
    <w:rsid w:val="00772BF7"/>
    <w:rsid w:val="00772F8A"/>
    <w:rsid w:val="00773353"/>
    <w:rsid w:val="007739C6"/>
    <w:rsid w:val="00774889"/>
    <w:rsid w:val="00774FF5"/>
    <w:rsid w:val="007750B3"/>
    <w:rsid w:val="00775F76"/>
    <w:rsid w:val="00776AEA"/>
    <w:rsid w:val="00777BA0"/>
    <w:rsid w:val="007802C1"/>
    <w:rsid w:val="007803BD"/>
    <w:rsid w:val="007811DC"/>
    <w:rsid w:val="007817CA"/>
    <w:rsid w:val="007820FA"/>
    <w:rsid w:val="00782371"/>
    <w:rsid w:val="0078285F"/>
    <w:rsid w:val="00783207"/>
    <w:rsid w:val="00783E1D"/>
    <w:rsid w:val="00783F40"/>
    <w:rsid w:val="00783F58"/>
    <w:rsid w:val="0078483B"/>
    <w:rsid w:val="00784EED"/>
    <w:rsid w:val="00785900"/>
    <w:rsid w:val="00786810"/>
    <w:rsid w:val="00786958"/>
    <w:rsid w:val="00786A97"/>
    <w:rsid w:val="00786E71"/>
    <w:rsid w:val="00787236"/>
    <w:rsid w:val="00787331"/>
    <w:rsid w:val="007901AF"/>
    <w:rsid w:val="007908F8"/>
    <w:rsid w:val="00790B66"/>
    <w:rsid w:val="00791588"/>
    <w:rsid w:val="0079162F"/>
    <w:rsid w:val="00792365"/>
    <w:rsid w:val="00792B85"/>
    <w:rsid w:val="00794924"/>
    <w:rsid w:val="0079506E"/>
    <w:rsid w:val="00795A39"/>
    <w:rsid w:val="007961AD"/>
    <w:rsid w:val="007973E5"/>
    <w:rsid w:val="007975AE"/>
    <w:rsid w:val="007A0323"/>
    <w:rsid w:val="007A0560"/>
    <w:rsid w:val="007A0BC2"/>
    <w:rsid w:val="007A1AC3"/>
    <w:rsid w:val="007A1BFB"/>
    <w:rsid w:val="007A1C86"/>
    <w:rsid w:val="007A1F44"/>
    <w:rsid w:val="007A23FF"/>
    <w:rsid w:val="007A295B"/>
    <w:rsid w:val="007A3424"/>
    <w:rsid w:val="007A35EF"/>
    <w:rsid w:val="007A3CB3"/>
    <w:rsid w:val="007A43A2"/>
    <w:rsid w:val="007A4D04"/>
    <w:rsid w:val="007A5404"/>
    <w:rsid w:val="007A71E6"/>
    <w:rsid w:val="007A7A96"/>
    <w:rsid w:val="007B03AF"/>
    <w:rsid w:val="007B077C"/>
    <w:rsid w:val="007B12FA"/>
    <w:rsid w:val="007B1543"/>
    <w:rsid w:val="007B1880"/>
    <w:rsid w:val="007B1AC0"/>
    <w:rsid w:val="007B25A8"/>
    <w:rsid w:val="007B270A"/>
    <w:rsid w:val="007B2D3B"/>
    <w:rsid w:val="007B52CD"/>
    <w:rsid w:val="007B7499"/>
    <w:rsid w:val="007B7DC1"/>
    <w:rsid w:val="007B7EDB"/>
    <w:rsid w:val="007C19AD"/>
    <w:rsid w:val="007C1F83"/>
    <w:rsid w:val="007C2819"/>
    <w:rsid w:val="007C3598"/>
    <w:rsid w:val="007C3FA8"/>
    <w:rsid w:val="007C5956"/>
    <w:rsid w:val="007C68DA"/>
    <w:rsid w:val="007D14A3"/>
    <w:rsid w:val="007D1C9B"/>
    <w:rsid w:val="007D229A"/>
    <w:rsid w:val="007D247E"/>
    <w:rsid w:val="007D2EE4"/>
    <w:rsid w:val="007D2F44"/>
    <w:rsid w:val="007D2F4D"/>
    <w:rsid w:val="007D3C97"/>
    <w:rsid w:val="007D4178"/>
    <w:rsid w:val="007D4D33"/>
    <w:rsid w:val="007D701C"/>
    <w:rsid w:val="007D7132"/>
    <w:rsid w:val="007D7175"/>
    <w:rsid w:val="007D71C8"/>
    <w:rsid w:val="007D7837"/>
    <w:rsid w:val="007D7927"/>
    <w:rsid w:val="007D7ADE"/>
    <w:rsid w:val="007D7EB5"/>
    <w:rsid w:val="007E1369"/>
    <w:rsid w:val="007E1A1B"/>
    <w:rsid w:val="007E1A88"/>
    <w:rsid w:val="007E27EB"/>
    <w:rsid w:val="007E458F"/>
    <w:rsid w:val="007E4C88"/>
    <w:rsid w:val="007E5367"/>
    <w:rsid w:val="007E585C"/>
    <w:rsid w:val="007E585E"/>
    <w:rsid w:val="007E7B35"/>
    <w:rsid w:val="007E7DDF"/>
    <w:rsid w:val="007F11C8"/>
    <w:rsid w:val="007F1CFB"/>
    <w:rsid w:val="007F220B"/>
    <w:rsid w:val="007F27DD"/>
    <w:rsid w:val="007F2DC9"/>
    <w:rsid w:val="007F4090"/>
    <w:rsid w:val="007F4328"/>
    <w:rsid w:val="007F58C6"/>
    <w:rsid w:val="007F6880"/>
    <w:rsid w:val="007F694E"/>
    <w:rsid w:val="007F76B4"/>
    <w:rsid w:val="008001B4"/>
    <w:rsid w:val="00800684"/>
    <w:rsid w:val="00800769"/>
    <w:rsid w:val="00800ED2"/>
    <w:rsid w:val="00800ED8"/>
    <w:rsid w:val="00801ACF"/>
    <w:rsid w:val="00801AD0"/>
    <w:rsid w:val="00801BBB"/>
    <w:rsid w:val="00802253"/>
    <w:rsid w:val="00802BFD"/>
    <w:rsid w:val="00802E74"/>
    <w:rsid w:val="00804B92"/>
    <w:rsid w:val="00804E21"/>
    <w:rsid w:val="00805092"/>
    <w:rsid w:val="0080632A"/>
    <w:rsid w:val="00806AAF"/>
    <w:rsid w:val="00806E02"/>
    <w:rsid w:val="008070AC"/>
    <w:rsid w:val="008076AF"/>
    <w:rsid w:val="00807E0F"/>
    <w:rsid w:val="008101FD"/>
    <w:rsid w:val="00810D8D"/>
    <w:rsid w:val="00811835"/>
    <w:rsid w:val="0081189E"/>
    <w:rsid w:val="008120BA"/>
    <w:rsid w:val="008125CE"/>
    <w:rsid w:val="00813FD5"/>
    <w:rsid w:val="00814522"/>
    <w:rsid w:val="00814B8E"/>
    <w:rsid w:val="0081581D"/>
    <w:rsid w:val="008158FD"/>
    <w:rsid w:val="00816F2E"/>
    <w:rsid w:val="00816FCB"/>
    <w:rsid w:val="008172BE"/>
    <w:rsid w:val="00817B71"/>
    <w:rsid w:val="00817F24"/>
    <w:rsid w:val="00820244"/>
    <w:rsid w:val="0082033A"/>
    <w:rsid w:val="00820FE4"/>
    <w:rsid w:val="008221B3"/>
    <w:rsid w:val="00822259"/>
    <w:rsid w:val="0082248E"/>
    <w:rsid w:val="00823406"/>
    <w:rsid w:val="008234E9"/>
    <w:rsid w:val="00823FB6"/>
    <w:rsid w:val="00824B6F"/>
    <w:rsid w:val="00824FDF"/>
    <w:rsid w:val="00825125"/>
    <w:rsid w:val="0082521A"/>
    <w:rsid w:val="008257CC"/>
    <w:rsid w:val="008274BF"/>
    <w:rsid w:val="00830DC3"/>
    <w:rsid w:val="00831555"/>
    <w:rsid w:val="008317D6"/>
    <w:rsid w:val="00831F52"/>
    <w:rsid w:val="00832154"/>
    <w:rsid w:val="00832F5C"/>
    <w:rsid w:val="00835500"/>
    <w:rsid w:val="008359E0"/>
    <w:rsid w:val="008376F6"/>
    <w:rsid w:val="00837D5B"/>
    <w:rsid w:val="00837D75"/>
    <w:rsid w:val="00840607"/>
    <w:rsid w:val="0084149F"/>
    <w:rsid w:val="00841CD2"/>
    <w:rsid w:val="00842899"/>
    <w:rsid w:val="00842B77"/>
    <w:rsid w:val="00842B92"/>
    <w:rsid w:val="0084309F"/>
    <w:rsid w:val="00845C12"/>
    <w:rsid w:val="008468C0"/>
    <w:rsid w:val="0084690E"/>
    <w:rsid w:val="008469D9"/>
    <w:rsid w:val="00846DC0"/>
    <w:rsid w:val="008474A7"/>
    <w:rsid w:val="008506B6"/>
    <w:rsid w:val="00850AE0"/>
    <w:rsid w:val="00851326"/>
    <w:rsid w:val="008518D7"/>
    <w:rsid w:val="008524D2"/>
    <w:rsid w:val="00852B87"/>
    <w:rsid w:val="00852E19"/>
    <w:rsid w:val="00856071"/>
    <w:rsid w:val="00856441"/>
    <w:rsid w:val="00856833"/>
    <w:rsid w:val="00856840"/>
    <w:rsid w:val="00857DCE"/>
    <w:rsid w:val="0086087C"/>
    <w:rsid w:val="00860D8E"/>
    <w:rsid w:val="00861562"/>
    <w:rsid w:val="0086275E"/>
    <w:rsid w:val="00863E11"/>
    <w:rsid w:val="00864384"/>
    <w:rsid w:val="00864440"/>
    <w:rsid w:val="008647B0"/>
    <w:rsid w:val="00864D76"/>
    <w:rsid w:val="00864DA4"/>
    <w:rsid w:val="008650FC"/>
    <w:rsid w:val="0086694C"/>
    <w:rsid w:val="00866EB3"/>
    <w:rsid w:val="0086701A"/>
    <w:rsid w:val="00867BD2"/>
    <w:rsid w:val="00871126"/>
    <w:rsid w:val="008712FD"/>
    <w:rsid w:val="008716A1"/>
    <w:rsid w:val="00872D3F"/>
    <w:rsid w:val="008733AA"/>
    <w:rsid w:val="008733E4"/>
    <w:rsid w:val="00873ECD"/>
    <w:rsid w:val="00873F15"/>
    <w:rsid w:val="00874096"/>
    <w:rsid w:val="008756A4"/>
    <w:rsid w:val="00875F73"/>
    <w:rsid w:val="00876A2D"/>
    <w:rsid w:val="00877049"/>
    <w:rsid w:val="00877F56"/>
    <w:rsid w:val="008803C4"/>
    <w:rsid w:val="00880806"/>
    <w:rsid w:val="00880F30"/>
    <w:rsid w:val="00881057"/>
    <w:rsid w:val="008833E8"/>
    <w:rsid w:val="00885992"/>
    <w:rsid w:val="0088713C"/>
    <w:rsid w:val="00887B48"/>
    <w:rsid w:val="008902E8"/>
    <w:rsid w:val="00890E09"/>
    <w:rsid w:val="0089130B"/>
    <w:rsid w:val="008916CF"/>
    <w:rsid w:val="0089176E"/>
    <w:rsid w:val="008917E0"/>
    <w:rsid w:val="00892365"/>
    <w:rsid w:val="00892BE5"/>
    <w:rsid w:val="0089387C"/>
    <w:rsid w:val="0089444E"/>
    <w:rsid w:val="008949DF"/>
    <w:rsid w:val="008951DB"/>
    <w:rsid w:val="00896C81"/>
    <w:rsid w:val="00896D83"/>
    <w:rsid w:val="0089798D"/>
    <w:rsid w:val="008A0167"/>
    <w:rsid w:val="008A0618"/>
    <w:rsid w:val="008A0AB2"/>
    <w:rsid w:val="008A0CFC"/>
    <w:rsid w:val="008A12FE"/>
    <w:rsid w:val="008A1723"/>
    <w:rsid w:val="008A28B6"/>
    <w:rsid w:val="008A2BB1"/>
    <w:rsid w:val="008A3466"/>
    <w:rsid w:val="008A389F"/>
    <w:rsid w:val="008A3D02"/>
    <w:rsid w:val="008A576E"/>
    <w:rsid w:val="008A5940"/>
    <w:rsid w:val="008A6C0E"/>
    <w:rsid w:val="008A73B2"/>
    <w:rsid w:val="008B043F"/>
    <w:rsid w:val="008B0808"/>
    <w:rsid w:val="008B0AEC"/>
    <w:rsid w:val="008B1906"/>
    <w:rsid w:val="008B1E53"/>
    <w:rsid w:val="008B1E5B"/>
    <w:rsid w:val="008B1EEA"/>
    <w:rsid w:val="008B24D6"/>
    <w:rsid w:val="008B389D"/>
    <w:rsid w:val="008B3952"/>
    <w:rsid w:val="008B3C5C"/>
    <w:rsid w:val="008B5299"/>
    <w:rsid w:val="008B5A5F"/>
    <w:rsid w:val="008B5AB0"/>
    <w:rsid w:val="008B5DDD"/>
    <w:rsid w:val="008B6054"/>
    <w:rsid w:val="008B6E58"/>
    <w:rsid w:val="008B73D8"/>
    <w:rsid w:val="008B7B08"/>
    <w:rsid w:val="008C0724"/>
    <w:rsid w:val="008C0D7D"/>
    <w:rsid w:val="008C13F0"/>
    <w:rsid w:val="008C1F26"/>
    <w:rsid w:val="008C24DE"/>
    <w:rsid w:val="008C2A3A"/>
    <w:rsid w:val="008C370A"/>
    <w:rsid w:val="008C47A0"/>
    <w:rsid w:val="008C4A3D"/>
    <w:rsid w:val="008C4C7E"/>
    <w:rsid w:val="008C5C46"/>
    <w:rsid w:val="008C6184"/>
    <w:rsid w:val="008C6865"/>
    <w:rsid w:val="008C785E"/>
    <w:rsid w:val="008D003A"/>
    <w:rsid w:val="008D0AFB"/>
    <w:rsid w:val="008D1511"/>
    <w:rsid w:val="008D317C"/>
    <w:rsid w:val="008D32DF"/>
    <w:rsid w:val="008D35E9"/>
    <w:rsid w:val="008D3959"/>
    <w:rsid w:val="008D3966"/>
    <w:rsid w:val="008D400B"/>
    <w:rsid w:val="008D4352"/>
    <w:rsid w:val="008D60BC"/>
    <w:rsid w:val="008D66DF"/>
    <w:rsid w:val="008D6D7B"/>
    <w:rsid w:val="008D7D04"/>
    <w:rsid w:val="008D7EB7"/>
    <w:rsid w:val="008E08AF"/>
    <w:rsid w:val="008E0EB8"/>
    <w:rsid w:val="008E10A6"/>
    <w:rsid w:val="008E1271"/>
    <w:rsid w:val="008E1C1F"/>
    <w:rsid w:val="008E2251"/>
    <w:rsid w:val="008E24B3"/>
    <w:rsid w:val="008E24CA"/>
    <w:rsid w:val="008E2F6E"/>
    <w:rsid w:val="008E38AD"/>
    <w:rsid w:val="008E3A50"/>
    <w:rsid w:val="008E3EEC"/>
    <w:rsid w:val="008E45F0"/>
    <w:rsid w:val="008E5BF2"/>
    <w:rsid w:val="008E5C81"/>
    <w:rsid w:val="008E64F4"/>
    <w:rsid w:val="008F0A38"/>
    <w:rsid w:val="008F0F84"/>
    <w:rsid w:val="008F1014"/>
    <w:rsid w:val="008F11C9"/>
    <w:rsid w:val="008F147E"/>
    <w:rsid w:val="008F23D8"/>
    <w:rsid w:val="008F2FD5"/>
    <w:rsid w:val="008F31F2"/>
    <w:rsid w:val="008F37E5"/>
    <w:rsid w:val="008F48C2"/>
    <w:rsid w:val="008F4D42"/>
    <w:rsid w:val="008F5411"/>
    <w:rsid w:val="008F5840"/>
    <w:rsid w:val="008F5EEF"/>
    <w:rsid w:val="008F66FE"/>
    <w:rsid w:val="008F72CC"/>
    <w:rsid w:val="008F72CD"/>
    <w:rsid w:val="008F7575"/>
    <w:rsid w:val="00900172"/>
    <w:rsid w:val="00900712"/>
    <w:rsid w:val="00900A88"/>
    <w:rsid w:val="00903802"/>
    <w:rsid w:val="009059F6"/>
    <w:rsid w:val="0090696D"/>
    <w:rsid w:val="00906C4D"/>
    <w:rsid w:val="00906CD6"/>
    <w:rsid w:val="00906E4D"/>
    <w:rsid w:val="00906F31"/>
    <w:rsid w:val="009078B3"/>
    <w:rsid w:val="00907A77"/>
    <w:rsid w:val="00907E00"/>
    <w:rsid w:val="0091059C"/>
    <w:rsid w:val="0091088D"/>
    <w:rsid w:val="00910FC9"/>
    <w:rsid w:val="0091291A"/>
    <w:rsid w:val="00912AB5"/>
    <w:rsid w:val="00913612"/>
    <w:rsid w:val="0091366A"/>
    <w:rsid w:val="00913824"/>
    <w:rsid w:val="00915757"/>
    <w:rsid w:val="009159B3"/>
    <w:rsid w:val="0091607D"/>
    <w:rsid w:val="00916181"/>
    <w:rsid w:val="0091695F"/>
    <w:rsid w:val="009171CC"/>
    <w:rsid w:val="009204C5"/>
    <w:rsid w:val="00921500"/>
    <w:rsid w:val="0092180D"/>
    <w:rsid w:val="0092231B"/>
    <w:rsid w:val="009232C9"/>
    <w:rsid w:val="00923608"/>
    <w:rsid w:val="009238E5"/>
    <w:rsid w:val="00923F12"/>
    <w:rsid w:val="00924FF8"/>
    <w:rsid w:val="0092501C"/>
    <w:rsid w:val="00925BA8"/>
    <w:rsid w:val="00925BC3"/>
    <w:rsid w:val="00926B5E"/>
    <w:rsid w:val="00926DA7"/>
    <w:rsid w:val="009272ED"/>
    <w:rsid w:val="00927F41"/>
    <w:rsid w:val="00927F8B"/>
    <w:rsid w:val="0093092B"/>
    <w:rsid w:val="0093094D"/>
    <w:rsid w:val="009328C7"/>
    <w:rsid w:val="00933158"/>
    <w:rsid w:val="009336EC"/>
    <w:rsid w:val="00933F56"/>
    <w:rsid w:val="009344E8"/>
    <w:rsid w:val="009349BE"/>
    <w:rsid w:val="00934C13"/>
    <w:rsid w:val="00935228"/>
    <w:rsid w:val="009355A2"/>
    <w:rsid w:val="00935F9E"/>
    <w:rsid w:val="0093671B"/>
    <w:rsid w:val="00936D98"/>
    <w:rsid w:val="0093745C"/>
    <w:rsid w:val="00941AC5"/>
    <w:rsid w:val="00942C80"/>
    <w:rsid w:val="00943197"/>
    <w:rsid w:val="009435F2"/>
    <w:rsid w:val="00944768"/>
    <w:rsid w:val="0094493E"/>
    <w:rsid w:val="00945151"/>
    <w:rsid w:val="00945180"/>
    <w:rsid w:val="0094563A"/>
    <w:rsid w:val="0094590C"/>
    <w:rsid w:val="0094601C"/>
    <w:rsid w:val="00946355"/>
    <w:rsid w:val="009467FC"/>
    <w:rsid w:val="009468B7"/>
    <w:rsid w:val="0094724E"/>
    <w:rsid w:val="00947718"/>
    <w:rsid w:val="00947973"/>
    <w:rsid w:val="00947BE6"/>
    <w:rsid w:val="0095048D"/>
    <w:rsid w:val="00951ADB"/>
    <w:rsid w:val="0095380C"/>
    <w:rsid w:val="00953E40"/>
    <w:rsid w:val="00954353"/>
    <w:rsid w:val="00955C0A"/>
    <w:rsid w:val="00955C4F"/>
    <w:rsid w:val="009566A9"/>
    <w:rsid w:val="00956938"/>
    <w:rsid w:val="00960CE7"/>
    <w:rsid w:val="00961E48"/>
    <w:rsid w:val="00963B86"/>
    <w:rsid w:val="00964E96"/>
    <w:rsid w:val="009657F1"/>
    <w:rsid w:val="00965C17"/>
    <w:rsid w:val="009660DA"/>
    <w:rsid w:val="00966194"/>
    <w:rsid w:val="0096625D"/>
    <w:rsid w:val="0096648B"/>
    <w:rsid w:val="009709F8"/>
    <w:rsid w:val="0097271B"/>
    <w:rsid w:val="00972929"/>
    <w:rsid w:val="00972F5A"/>
    <w:rsid w:val="00972F91"/>
    <w:rsid w:val="0097312F"/>
    <w:rsid w:val="0097317C"/>
    <w:rsid w:val="00973827"/>
    <w:rsid w:val="00973D63"/>
    <w:rsid w:val="009742D3"/>
    <w:rsid w:val="00977BA7"/>
    <w:rsid w:val="00980517"/>
    <w:rsid w:val="0098194F"/>
    <w:rsid w:val="0098197B"/>
    <w:rsid w:val="009826C8"/>
    <w:rsid w:val="0098297B"/>
    <w:rsid w:val="00982F5C"/>
    <w:rsid w:val="009836E4"/>
    <w:rsid w:val="0098412F"/>
    <w:rsid w:val="009851A0"/>
    <w:rsid w:val="009857D4"/>
    <w:rsid w:val="00985F28"/>
    <w:rsid w:val="00986149"/>
    <w:rsid w:val="00986176"/>
    <w:rsid w:val="00986E7F"/>
    <w:rsid w:val="00987536"/>
    <w:rsid w:val="00990BD5"/>
    <w:rsid w:val="0099196F"/>
    <w:rsid w:val="00992B98"/>
    <w:rsid w:val="00992F98"/>
    <w:rsid w:val="009932A6"/>
    <w:rsid w:val="0099359F"/>
    <w:rsid w:val="00993B6D"/>
    <w:rsid w:val="00994871"/>
    <w:rsid w:val="00994BA1"/>
    <w:rsid w:val="00994E08"/>
    <w:rsid w:val="009951F9"/>
    <w:rsid w:val="00995C95"/>
    <w:rsid w:val="00995E85"/>
    <w:rsid w:val="00996468"/>
    <w:rsid w:val="00996876"/>
    <w:rsid w:val="00996FFA"/>
    <w:rsid w:val="009973F1"/>
    <w:rsid w:val="009973F3"/>
    <w:rsid w:val="009A010D"/>
    <w:rsid w:val="009A0C6F"/>
    <w:rsid w:val="009A14EF"/>
    <w:rsid w:val="009A206A"/>
    <w:rsid w:val="009A2DF9"/>
    <w:rsid w:val="009A3966"/>
    <w:rsid w:val="009A3A86"/>
    <w:rsid w:val="009A44CE"/>
    <w:rsid w:val="009A4869"/>
    <w:rsid w:val="009A49BC"/>
    <w:rsid w:val="009A5405"/>
    <w:rsid w:val="009A6A6B"/>
    <w:rsid w:val="009A749D"/>
    <w:rsid w:val="009A7DD0"/>
    <w:rsid w:val="009B1EF9"/>
    <w:rsid w:val="009B26AC"/>
    <w:rsid w:val="009B37E2"/>
    <w:rsid w:val="009B398F"/>
    <w:rsid w:val="009B3A8C"/>
    <w:rsid w:val="009B4519"/>
    <w:rsid w:val="009B476C"/>
    <w:rsid w:val="009B49EF"/>
    <w:rsid w:val="009B506B"/>
    <w:rsid w:val="009B57EF"/>
    <w:rsid w:val="009B5B85"/>
    <w:rsid w:val="009B677F"/>
    <w:rsid w:val="009B7204"/>
    <w:rsid w:val="009B7BB3"/>
    <w:rsid w:val="009C0074"/>
    <w:rsid w:val="009C0564"/>
    <w:rsid w:val="009C0D4C"/>
    <w:rsid w:val="009C1461"/>
    <w:rsid w:val="009C1F97"/>
    <w:rsid w:val="009C2685"/>
    <w:rsid w:val="009C39BC"/>
    <w:rsid w:val="009C3F40"/>
    <w:rsid w:val="009C4BC2"/>
    <w:rsid w:val="009C4D22"/>
    <w:rsid w:val="009C534A"/>
    <w:rsid w:val="009C7320"/>
    <w:rsid w:val="009C7528"/>
    <w:rsid w:val="009C76FC"/>
    <w:rsid w:val="009D0074"/>
    <w:rsid w:val="009D0729"/>
    <w:rsid w:val="009D0A7E"/>
    <w:rsid w:val="009D0F66"/>
    <w:rsid w:val="009D1A06"/>
    <w:rsid w:val="009D1BA4"/>
    <w:rsid w:val="009D1E76"/>
    <w:rsid w:val="009D22E4"/>
    <w:rsid w:val="009D22F7"/>
    <w:rsid w:val="009D319C"/>
    <w:rsid w:val="009D3B04"/>
    <w:rsid w:val="009D4CBF"/>
    <w:rsid w:val="009D5B59"/>
    <w:rsid w:val="009D5BAB"/>
    <w:rsid w:val="009D6642"/>
    <w:rsid w:val="009D6A0A"/>
    <w:rsid w:val="009E058F"/>
    <w:rsid w:val="009E0A9E"/>
    <w:rsid w:val="009E0CF3"/>
    <w:rsid w:val="009E195B"/>
    <w:rsid w:val="009E19A2"/>
    <w:rsid w:val="009E1D15"/>
    <w:rsid w:val="009E3AFD"/>
    <w:rsid w:val="009E3CDD"/>
    <w:rsid w:val="009E43A5"/>
    <w:rsid w:val="009E4B16"/>
    <w:rsid w:val="009E54B4"/>
    <w:rsid w:val="009E5C60"/>
    <w:rsid w:val="009E64DB"/>
    <w:rsid w:val="009E6794"/>
    <w:rsid w:val="009E68ED"/>
    <w:rsid w:val="009E7189"/>
    <w:rsid w:val="009E7E46"/>
    <w:rsid w:val="009E7FC1"/>
    <w:rsid w:val="009F01E1"/>
    <w:rsid w:val="009F087F"/>
    <w:rsid w:val="009F0B4D"/>
    <w:rsid w:val="009F1096"/>
    <w:rsid w:val="009F150E"/>
    <w:rsid w:val="009F27AD"/>
    <w:rsid w:val="009F3897"/>
    <w:rsid w:val="009F3FB5"/>
    <w:rsid w:val="009F521F"/>
    <w:rsid w:val="009F553C"/>
    <w:rsid w:val="009F59F8"/>
    <w:rsid w:val="009F5EB9"/>
    <w:rsid w:val="009F7FD4"/>
    <w:rsid w:val="00A005B0"/>
    <w:rsid w:val="00A018B9"/>
    <w:rsid w:val="00A01F17"/>
    <w:rsid w:val="00A01FCB"/>
    <w:rsid w:val="00A022A5"/>
    <w:rsid w:val="00A03165"/>
    <w:rsid w:val="00A03186"/>
    <w:rsid w:val="00A03511"/>
    <w:rsid w:val="00A03A22"/>
    <w:rsid w:val="00A04634"/>
    <w:rsid w:val="00A06119"/>
    <w:rsid w:val="00A07A48"/>
    <w:rsid w:val="00A07EBA"/>
    <w:rsid w:val="00A108EE"/>
    <w:rsid w:val="00A10BB8"/>
    <w:rsid w:val="00A111A0"/>
    <w:rsid w:val="00A1200D"/>
    <w:rsid w:val="00A137E4"/>
    <w:rsid w:val="00A13C84"/>
    <w:rsid w:val="00A14700"/>
    <w:rsid w:val="00A14813"/>
    <w:rsid w:val="00A150B2"/>
    <w:rsid w:val="00A1566A"/>
    <w:rsid w:val="00A15735"/>
    <w:rsid w:val="00A1582A"/>
    <w:rsid w:val="00A15EFF"/>
    <w:rsid w:val="00A163AB"/>
    <w:rsid w:val="00A165BF"/>
    <w:rsid w:val="00A16DF1"/>
    <w:rsid w:val="00A172E8"/>
    <w:rsid w:val="00A179FF"/>
    <w:rsid w:val="00A21A36"/>
    <w:rsid w:val="00A21DF7"/>
    <w:rsid w:val="00A22401"/>
    <w:rsid w:val="00A235C7"/>
    <w:rsid w:val="00A23E0E"/>
    <w:rsid w:val="00A23F3A"/>
    <w:rsid w:val="00A25294"/>
    <w:rsid w:val="00A254EE"/>
    <w:rsid w:val="00A25BE7"/>
    <w:rsid w:val="00A26475"/>
    <w:rsid w:val="00A27008"/>
    <w:rsid w:val="00A27CDF"/>
    <w:rsid w:val="00A309C6"/>
    <w:rsid w:val="00A30D13"/>
    <w:rsid w:val="00A30F7A"/>
    <w:rsid w:val="00A3146E"/>
    <w:rsid w:val="00A314F9"/>
    <w:rsid w:val="00A31728"/>
    <w:rsid w:val="00A3174E"/>
    <w:rsid w:val="00A319D0"/>
    <w:rsid w:val="00A320AD"/>
    <w:rsid w:val="00A32316"/>
    <w:rsid w:val="00A33172"/>
    <w:rsid w:val="00A3432B"/>
    <w:rsid w:val="00A346BA"/>
    <w:rsid w:val="00A34C67"/>
    <w:rsid w:val="00A34D62"/>
    <w:rsid w:val="00A3611D"/>
    <w:rsid w:val="00A36339"/>
    <w:rsid w:val="00A366E4"/>
    <w:rsid w:val="00A373FC"/>
    <w:rsid w:val="00A37EEB"/>
    <w:rsid w:val="00A40972"/>
    <w:rsid w:val="00A43605"/>
    <w:rsid w:val="00A4376F"/>
    <w:rsid w:val="00A4549F"/>
    <w:rsid w:val="00A45644"/>
    <w:rsid w:val="00A45B9B"/>
    <w:rsid w:val="00A45F1E"/>
    <w:rsid w:val="00A462FE"/>
    <w:rsid w:val="00A46EFA"/>
    <w:rsid w:val="00A47CA6"/>
    <w:rsid w:val="00A501C9"/>
    <w:rsid w:val="00A50506"/>
    <w:rsid w:val="00A51E1D"/>
    <w:rsid w:val="00A53F55"/>
    <w:rsid w:val="00A540F6"/>
    <w:rsid w:val="00A5417B"/>
    <w:rsid w:val="00A54599"/>
    <w:rsid w:val="00A54B82"/>
    <w:rsid w:val="00A55207"/>
    <w:rsid w:val="00A569D4"/>
    <w:rsid w:val="00A56B13"/>
    <w:rsid w:val="00A57DC7"/>
    <w:rsid w:val="00A57EDA"/>
    <w:rsid w:val="00A57F1A"/>
    <w:rsid w:val="00A60163"/>
    <w:rsid w:val="00A6038D"/>
    <w:rsid w:val="00A60858"/>
    <w:rsid w:val="00A60CF0"/>
    <w:rsid w:val="00A610B7"/>
    <w:rsid w:val="00A610F8"/>
    <w:rsid w:val="00A61429"/>
    <w:rsid w:val="00A61514"/>
    <w:rsid w:val="00A61645"/>
    <w:rsid w:val="00A61AA5"/>
    <w:rsid w:val="00A62080"/>
    <w:rsid w:val="00A629F5"/>
    <w:rsid w:val="00A630A2"/>
    <w:rsid w:val="00A632B8"/>
    <w:rsid w:val="00A63A25"/>
    <w:rsid w:val="00A63BF3"/>
    <w:rsid w:val="00A648CA"/>
    <w:rsid w:val="00A64942"/>
    <w:rsid w:val="00A653A3"/>
    <w:rsid w:val="00A65911"/>
    <w:rsid w:val="00A6643C"/>
    <w:rsid w:val="00A664E3"/>
    <w:rsid w:val="00A66512"/>
    <w:rsid w:val="00A66BF8"/>
    <w:rsid w:val="00A66F8E"/>
    <w:rsid w:val="00A67544"/>
    <w:rsid w:val="00A7063D"/>
    <w:rsid w:val="00A7075B"/>
    <w:rsid w:val="00A70762"/>
    <w:rsid w:val="00A71416"/>
    <w:rsid w:val="00A71CE6"/>
    <w:rsid w:val="00A71D23"/>
    <w:rsid w:val="00A7333A"/>
    <w:rsid w:val="00A73D0D"/>
    <w:rsid w:val="00A74A92"/>
    <w:rsid w:val="00A75A2E"/>
    <w:rsid w:val="00A75CC1"/>
    <w:rsid w:val="00A75E88"/>
    <w:rsid w:val="00A8056E"/>
    <w:rsid w:val="00A8245B"/>
    <w:rsid w:val="00A82D58"/>
    <w:rsid w:val="00A83757"/>
    <w:rsid w:val="00A8399D"/>
    <w:rsid w:val="00A83E3D"/>
    <w:rsid w:val="00A8443A"/>
    <w:rsid w:val="00A8479C"/>
    <w:rsid w:val="00A84C79"/>
    <w:rsid w:val="00A8557B"/>
    <w:rsid w:val="00A85A05"/>
    <w:rsid w:val="00A85AB0"/>
    <w:rsid w:val="00A86800"/>
    <w:rsid w:val="00A86884"/>
    <w:rsid w:val="00A86C33"/>
    <w:rsid w:val="00A86D63"/>
    <w:rsid w:val="00A87797"/>
    <w:rsid w:val="00A878C0"/>
    <w:rsid w:val="00A90165"/>
    <w:rsid w:val="00A90E72"/>
    <w:rsid w:val="00A922A2"/>
    <w:rsid w:val="00A928D6"/>
    <w:rsid w:val="00A92CA9"/>
    <w:rsid w:val="00A93050"/>
    <w:rsid w:val="00A9327B"/>
    <w:rsid w:val="00A93449"/>
    <w:rsid w:val="00A93B69"/>
    <w:rsid w:val="00A959F2"/>
    <w:rsid w:val="00A963C7"/>
    <w:rsid w:val="00A97827"/>
    <w:rsid w:val="00AA0BF5"/>
    <w:rsid w:val="00AA1626"/>
    <w:rsid w:val="00AA1BA3"/>
    <w:rsid w:val="00AA1C25"/>
    <w:rsid w:val="00AA3DB7"/>
    <w:rsid w:val="00AA4358"/>
    <w:rsid w:val="00AA45A6"/>
    <w:rsid w:val="00AA51F5"/>
    <w:rsid w:val="00AA52D4"/>
    <w:rsid w:val="00AA5E3B"/>
    <w:rsid w:val="00AA68B4"/>
    <w:rsid w:val="00AA7870"/>
    <w:rsid w:val="00AB03D4"/>
    <w:rsid w:val="00AB04F8"/>
    <w:rsid w:val="00AB0543"/>
    <w:rsid w:val="00AB0AC9"/>
    <w:rsid w:val="00AB185A"/>
    <w:rsid w:val="00AB1BA7"/>
    <w:rsid w:val="00AB1C28"/>
    <w:rsid w:val="00AB1E04"/>
    <w:rsid w:val="00AB26CB"/>
    <w:rsid w:val="00AB29CF"/>
    <w:rsid w:val="00AB3113"/>
    <w:rsid w:val="00AB3212"/>
    <w:rsid w:val="00AB348A"/>
    <w:rsid w:val="00AB3F38"/>
    <w:rsid w:val="00AB43EC"/>
    <w:rsid w:val="00AB4BF4"/>
    <w:rsid w:val="00AB4D9C"/>
    <w:rsid w:val="00AB5276"/>
    <w:rsid w:val="00AB5ADF"/>
    <w:rsid w:val="00AB5E57"/>
    <w:rsid w:val="00AB725F"/>
    <w:rsid w:val="00AC0705"/>
    <w:rsid w:val="00AC109B"/>
    <w:rsid w:val="00AC209E"/>
    <w:rsid w:val="00AC29C4"/>
    <w:rsid w:val="00AC4E94"/>
    <w:rsid w:val="00AC74DA"/>
    <w:rsid w:val="00AC7928"/>
    <w:rsid w:val="00AC7A2B"/>
    <w:rsid w:val="00AC7C25"/>
    <w:rsid w:val="00AD0281"/>
    <w:rsid w:val="00AD0A51"/>
    <w:rsid w:val="00AD0B37"/>
    <w:rsid w:val="00AD11F7"/>
    <w:rsid w:val="00AD1DB7"/>
    <w:rsid w:val="00AD1F82"/>
    <w:rsid w:val="00AD264F"/>
    <w:rsid w:val="00AD2852"/>
    <w:rsid w:val="00AD3976"/>
    <w:rsid w:val="00AD3BA5"/>
    <w:rsid w:val="00AD4D2A"/>
    <w:rsid w:val="00AD542F"/>
    <w:rsid w:val="00AD7305"/>
    <w:rsid w:val="00AD7E64"/>
    <w:rsid w:val="00AE0717"/>
    <w:rsid w:val="00AE07E1"/>
    <w:rsid w:val="00AE0C56"/>
    <w:rsid w:val="00AE13D5"/>
    <w:rsid w:val="00AE149E"/>
    <w:rsid w:val="00AE22F2"/>
    <w:rsid w:val="00AE282B"/>
    <w:rsid w:val="00AE29FC"/>
    <w:rsid w:val="00AE2F3F"/>
    <w:rsid w:val="00AE3B4E"/>
    <w:rsid w:val="00AE4DDA"/>
    <w:rsid w:val="00AE59EC"/>
    <w:rsid w:val="00AE67B3"/>
    <w:rsid w:val="00AE72A1"/>
    <w:rsid w:val="00AE7864"/>
    <w:rsid w:val="00AE7933"/>
    <w:rsid w:val="00AE7949"/>
    <w:rsid w:val="00AF25D5"/>
    <w:rsid w:val="00AF3699"/>
    <w:rsid w:val="00AF3DBB"/>
    <w:rsid w:val="00AF5021"/>
    <w:rsid w:val="00AF5194"/>
    <w:rsid w:val="00AF53EF"/>
    <w:rsid w:val="00AF5899"/>
    <w:rsid w:val="00AF73C3"/>
    <w:rsid w:val="00AF795C"/>
    <w:rsid w:val="00AF7DC3"/>
    <w:rsid w:val="00B00752"/>
    <w:rsid w:val="00B026C1"/>
    <w:rsid w:val="00B02B9C"/>
    <w:rsid w:val="00B02D41"/>
    <w:rsid w:val="00B0353B"/>
    <w:rsid w:val="00B0370E"/>
    <w:rsid w:val="00B040B2"/>
    <w:rsid w:val="00B04D88"/>
    <w:rsid w:val="00B0551E"/>
    <w:rsid w:val="00B10210"/>
    <w:rsid w:val="00B10558"/>
    <w:rsid w:val="00B12FEB"/>
    <w:rsid w:val="00B13568"/>
    <w:rsid w:val="00B156A9"/>
    <w:rsid w:val="00B157AB"/>
    <w:rsid w:val="00B15CB8"/>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278FB"/>
    <w:rsid w:val="00B27DC1"/>
    <w:rsid w:val="00B30980"/>
    <w:rsid w:val="00B30B4E"/>
    <w:rsid w:val="00B31246"/>
    <w:rsid w:val="00B326FF"/>
    <w:rsid w:val="00B340AA"/>
    <w:rsid w:val="00B34A9F"/>
    <w:rsid w:val="00B34B80"/>
    <w:rsid w:val="00B35CDA"/>
    <w:rsid w:val="00B360CD"/>
    <w:rsid w:val="00B37D97"/>
    <w:rsid w:val="00B40464"/>
    <w:rsid w:val="00B40D1E"/>
    <w:rsid w:val="00B411BD"/>
    <w:rsid w:val="00B41559"/>
    <w:rsid w:val="00B418E8"/>
    <w:rsid w:val="00B42285"/>
    <w:rsid w:val="00B4274B"/>
    <w:rsid w:val="00B42CA4"/>
    <w:rsid w:val="00B430C3"/>
    <w:rsid w:val="00B435B1"/>
    <w:rsid w:val="00B4367F"/>
    <w:rsid w:val="00B437D4"/>
    <w:rsid w:val="00B438BA"/>
    <w:rsid w:val="00B44F99"/>
    <w:rsid w:val="00B45876"/>
    <w:rsid w:val="00B46976"/>
    <w:rsid w:val="00B474E4"/>
    <w:rsid w:val="00B47615"/>
    <w:rsid w:val="00B51542"/>
    <w:rsid w:val="00B51808"/>
    <w:rsid w:val="00B51D1D"/>
    <w:rsid w:val="00B52971"/>
    <w:rsid w:val="00B52F74"/>
    <w:rsid w:val="00B5310E"/>
    <w:rsid w:val="00B53744"/>
    <w:rsid w:val="00B54ACC"/>
    <w:rsid w:val="00B54DCB"/>
    <w:rsid w:val="00B55AC2"/>
    <w:rsid w:val="00B560C9"/>
    <w:rsid w:val="00B56533"/>
    <w:rsid w:val="00B56728"/>
    <w:rsid w:val="00B56891"/>
    <w:rsid w:val="00B56CFC"/>
    <w:rsid w:val="00B57777"/>
    <w:rsid w:val="00B57A17"/>
    <w:rsid w:val="00B61BE2"/>
    <w:rsid w:val="00B61D10"/>
    <w:rsid w:val="00B6266F"/>
    <w:rsid w:val="00B62E0B"/>
    <w:rsid w:val="00B63530"/>
    <w:rsid w:val="00B636AE"/>
    <w:rsid w:val="00B63C32"/>
    <w:rsid w:val="00B63D66"/>
    <w:rsid w:val="00B63F23"/>
    <w:rsid w:val="00B64434"/>
    <w:rsid w:val="00B646D1"/>
    <w:rsid w:val="00B657E1"/>
    <w:rsid w:val="00B6616A"/>
    <w:rsid w:val="00B67AE4"/>
    <w:rsid w:val="00B67FF9"/>
    <w:rsid w:val="00B70CE6"/>
    <w:rsid w:val="00B70DEE"/>
    <w:rsid w:val="00B710A4"/>
    <w:rsid w:val="00B711CE"/>
    <w:rsid w:val="00B71CA8"/>
    <w:rsid w:val="00B71DC8"/>
    <w:rsid w:val="00B7247D"/>
    <w:rsid w:val="00B746C6"/>
    <w:rsid w:val="00B7604C"/>
    <w:rsid w:val="00B7652C"/>
    <w:rsid w:val="00B766BF"/>
    <w:rsid w:val="00B76FA6"/>
    <w:rsid w:val="00B774B7"/>
    <w:rsid w:val="00B8000F"/>
    <w:rsid w:val="00B80910"/>
    <w:rsid w:val="00B818F4"/>
    <w:rsid w:val="00B81BC9"/>
    <w:rsid w:val="00B81EC8"/>
    <w:rsid w:val="00B8222F"/>
    <w:rsid w:val="00B82615"/>
    <w:rsid w:val="00B833B0"/>
    <w:rsid w:val="00B83444"/>
    <w:rsid w:val="00B836ED"/>
    <w:rsid w:val="00B83B18"/>
    <w:rsid w:val="00B853BE"/>
    <w:rsid w:val="00B86476"/>
    <w:rsid w:val="00B86A3D"/>
    <w:rsid w:val="00B875A2"/>
    <w:rsid w:val="00B875C7"/>
    <w:rsid w:val="00B87C56"/>
    <w:rsid w:val="00B90D10"/>
    <w:rsid w:val="00B90FE5"/>
    <w:rsid w:val="00B919AD"/>
    <w:rsid w:val="00B91A2B"/>
    <w:rsid w:val="00B927FE"/>
    <w:rsid w:val="00B93204"/>
    <w:rsid w:val="00B94E17"/>
    <w:rsid w:val="00B957FE"/>
    <w:rsid w:val="00B95F02"/>
    <w:rsid w:val="00B96BEF"/>
    <w:rsid w:val="00B96FC0"/>
    <w:rsid w:val="00B97260"/>
    <w:rsid w:val="00B97A69"/>
    <w:rsid w:val="00BA029E"/>
    <w:rsid w:val="00BA0632"/>
    <w:rsid w:val="00BA0AAA"/>
    <w:rsid w:val="00BA0DFB"/>
    <w:rsid w:val="00BA2FEF"/>
    <w:rsid w:val="00BA3576"/>
    <w:rsid w:val="00BA3868"/>
    <w:rsid w:val="00BA3871"/>
    <w:rsid w:val="00BA7CB8"/>
    <w:rsid w:val="00BA7E4E"/>
    <w:rsid w:val="00BB0149"/>
    <w:rsid w:val="00BB08FC"/>
    <w:rsid w:val="00BB1548"/>
    <w:rsid w:val="00BB1CE7"/>
    <w:rsid w:val="00BB2FD3"/>
    <w:rsid w:val="00BB2FDF"/>
    <w:rsid w:val="00BB2FFF"/>
    <w:rsid w:val="00BB480E"/>
    <w:rsid w:val="00BB5FCB"/>
    <w:rsid w:val="00BB604B"/>
    <w:rsid w:val="00BB772C"/>
    <w:rsid w:val="00BB7C0D"/>
    <w:rsid w:val="00BC00EC"/>
    <w:rsid w:val="00BC08C5"/>
    <w:rsid w:val="00BC12FB"/>
    <w:rsid w:val="00BC13BA"/>
    <w:rsid w:val="00BC1412"/>
    <w:rsid w:val="00BC1645"/>
    <w:rsid w:val="00BC1C3C"/>
    <w:rsid w:val="00BC307F"/>
    <w:rsid w:val="00BC3159"/>
    <w:rsid w:val="00BC3257"/>
    <w:rsid w:val="00BC35F2"/>
    <w:rsid w:val="00BC39DB"/>
    <w:rsid w:val="00BC3A32"/>
    <w:rsid w:val="00BC3B07"/>
    <w:rsid w:val="00BC3B18"/>
    <w:rsid w:val="00BC46EF"/>
    <w:rsid w:val="00BC4A0D"/>
    <w:rsid w:val="00BC6FD6"/>
    <w:rsid w:val="00BC787D"/>
    <w:rsid w:val="00BD008E"/>
    <w:rsid w:val="00BD0444"/>
    <w:rsid w:val="00BD0F02"/>
    <w:rsid w:val="00BD103D"/>
    <w:rsid w:val="00BD2F3B"/>
    <w:rsid w:val="00BD3372"/>
    <w:rsid w:val="00BD3D99"/>
    <w:rsid w:val="00BD4DCA"/>
    <w:rsid w:val="00BD50AA"/>
    <w:rsid w:val="00BD5135"/>
    <w:rsid w:val="00BD578E"/>
    <w:rsid w:val="00BD716B"/>
    <w:rsid w:val="00BD71BB"/>
    <w:rsid w:val="00BD7291"/>
    <w:rsid w:val="00BD7EA3"/>
    <w:rsid w:val="00BD7FE2"/>
    <w:rsid w:val="00BE0B19"/>
    <w:rsid w:val="00BE0DD8"/>
    <w:rsid w:val="00BE13F0"/>
    <w:rsid w:val="00BE1D7F"/>
    <w:rsid w:val="00BE1D82"/>
    <w:rsid w:val="00BE1DFB"/>
    <w:rsid w:val="00BE1EE4"/>
    <w:rsid w:val="00BE1F8B"/>
    <w:rsid w:val="00BE27E4"/>
    <w:rsid w:val="00BE2B4F"/>
    <w:rsid w:val="00BE2F39"/>
    <w:rsid w:val="00BE332D"/>
    <w:rsid w:val="00BE3A6F"/>
    <w:rsid w:val="00BE3CF1"/>
    <w:rsid w:val="00BE4B20"/>
    <w:rsid w:val="00BE4E50"/>
    <w:rsid w:val="00BE554D"/>
    <w:rsid w:val="00BE5FC4"/>
    <w:rsid w:val="00BE7C4D"/>
    <w:rsid w:val="00BE7F6A"/>
    <w:rsid w:val="00BF00E9"/>
    <w:rsid w:val="00BF0274"/>
    <w:rsid w:val="00BF08C4"/>
    <w:rsid w:val="00BF0BAF"/>
    <w:rsid w:val="00BF19CE"/>
    <w:rsid w:val="00BF2B6F"/>
    <w:rsid w:val="00BF2EC5"/>
    <w:rsid w:val="00BF351A"/>
    <w:rsid w:val="00BF3549"/>
    <w:rsid w:val="00BF3914"/>
    <w:rsid w:val="00BF49B1"/>
    <w:rsid w:val="00BF4B46"/>
    <w:rsid w:val="00BF507C"/>
    <w:rsid w:val="00BF5552"/>
    <w:rsid w:val="00BF6CBF"/>
    <w:rsid w:val="00BF73F2"/>
    <w:rsid w:val="00BF7B6C"/>
    <w:rsid w:val="00BF7D49"/>
    <w:rsid w:val="00C00A61"/>
    <w:rsid w:val="00C01671"/>
    <w:rsid w:val="00C02419"/>
    <w:rsid w:val="00C02766"/>
    <w:rsid w:val="00C02C53"/>
    <w:rsid w:val="00C03EE8"/>
    <w:rsid w:val="00C049A2"/>
    <w:rsid w:val="00C059F9"/>
    <w:rsid w:val="00C05BEC"/>
    <w:rsid w:val="00C06E7D"/>
    <w:rsid w:val="00C07738"/>
    <w:rsid w:val="00C1112B"/>
    <w:rsid w:val="00C1171C"/>
    <w:rsid w:val="00C11A88"/>
    <w:rsid w:val="00C12012"/>
    <w:rsid w:val="00C12874"/>
    <w:rsid w:val="00C12BC1"/>
    <w:rsid w:val="00C13BDA"/>
    <w:rsid w:val="00C13FFD"/>
    <w:rsid w:val="00C14632"/>
    <w:rsid w:val="00C15686"/>
    <w:rsid w:val="00C15869"/>
    <w:rsid w:val="00C15CF6"/>
    <w:rsid w:val="00C16C30"/>
    <w:rsid w:val="00C20A00"/>
    <w:rsid w:val="00C20F37"/>
    <w:rsid w:val="00C21673"/>
    <w:rsid w:val="00C21C7A"/>
    <w:rsid w:val="00C23130"/>
    <w:rsid w:val="00C23471"/>
    <w:rsid w:val="00C255A5"/>
    <w:rsid w:val="00C25758"/>
    <w:rsid w:val="00C2584B"/>
    <w:rsid w:val="00C25942"/>
    <w:rsid w:val="00C25DD9"/>
    <w:rsid w:val="00C2663F"/>
    <w:rsid w:val="00C26DB8"/>
    <w:rsid w:val="00C30BDC"/>
    <w:rsid w:val="00C3400F"/>
    <w:rsid w:val="00C34060"/>
    <w:rsid w:val="00C34B64"/>
    <w:rsid w:val="00C34C36"/>
    <w:rsid w:val="00C352B3"/>
    <w:rsid w:val="00C36421"/>
    <w:rsid w:val="00C3654C"/>
    <w:rsid w:val="00C36BF5"/>
    <w:rsid w:val="00C36DBC"/>
    <w:rsid w:val="00C376BA"/>
    <w:rsid w:val="00C40373"/>
    <w:rsid w:val="00C4082D"/>
    <w:rsid w:val="00C40AE6"/>
    <w:rsid w:val="00C411AF"/>
    <w:rsid w:val="00C4138D"/>
    <w:rsid w:val="00C41E3A"/>
    <w:rsid w:val="00C42210"/>
    <w:rsid w:val="00C42A68"/>
    <w:rsid w:val="00C4304C"/>
    <w:rsid w:val="00C43315"/>
    <w:rsid w:val="00C452F5"/>
    <w:rsid w:val="00C46555"/>
    <w:rsid w:val="00C467DF"/>
    <w:rsid w:val="00C46B15"/>
    <w:rsid w:val="00C46F7D"/>
    <w:rsid w:val="00C479B5"/>
    <w:rsid w:val="00C47C37"/>
    <w:rsid w:val="00C50242"/>
    <w:rsid w:val="00C5034D"/>
    <w:rsid w:val="00C5050E"/>
    <w:rsid w:val="00C507C3"/>
    <w:rsid w:val="00C50E99"/>
    <w:rsid w:val="00C51493"/>
    <w:rsid w:val="00C5259B"/>
    <w:rsid w:val="00C52744"/>
    <w:rsid w:val="00C53EB3"/>
    <w:rsid w:val="00C542D4"/>
    <w:rsid w:val="00C54D71"/>
    <w:rsid w:val="00C559FE"/>
    <w:rsid w:val="00C55C0C"/>
    <w:rsid w:val="00C563F5"/>
    <w:rsid w:val="00C570F7"/>
    <w:rsid w:val="00C5784C"/>
    <w:rsid w:val="00C62CD5"/>
    <w:rsid w:val="00C62E35"/>
    <w:rsid w:val="00C6342A"/>
    <w:rsid w:val="00C636E6"/>
    <w:rsid w:val="00C639D6"/>
    <w:rsid w:val="00C63A61"/>
    <w:rsid w:val="00C63F8E"/>
    <w:rsid w:val="00C647FB"/>
    <w:rsid w:val="00C6523B"/>
    <w:rsid w:val="00C654E0"/>
    <w:rsid w:val="00C67EAB"/>
    <w:rsid w:val="00C70DFF"/>
    <w:rsid w:val="00C7273D"/>
    <w:rsid w:val="00C735FA"/>
    <w:rsid w:val="00C73BB8"/>
    <w:rsid w:val="00C745B0"/>
    <w:rsid w:val="00C757D8"/>
    <w:rsid w:val="00C75A6B"/>
    <w:rsid w:val="00C763B6"/>
    <w:rsid w:val="00C7644F"/>
    <w:rsid w:val="00C768F6"/>
    <w:rsid w:val="00C80073"/>
    <w:rsid w:val="00C80DEA"/>
    <w:rsid w:val="00C82035"/>
    <w:rsid w:val="00C832DC"/>
    <w:rsid w:val="00C8377F"/>
    <w:rsid w:val="00C852A9"/>
    <w:rsid w:val="00C85692"/>
    <w:rsid w:val="00C8646D"/>
    <w:rsid w:val="00C878D1"/>
    <w:rsid w:val="00C90BE7"/>
    <w:rsid w:val="00C91DE3"/>
    <w:rsid w:val="00C92C7F"/>
    <w:rsid w:val="00C9369D"/>
    <w:rsid w:val="00C9383D"/>
    <w:rsid w:val="00C9417F"/>
    <w:rsid w:val="00C9434A"/>
    <w:rsid w:val="00C944FA"/>
    <w:rsid w:val="00C95854"/>
    <w:rsid w:val="00C959FD"/>
    <w:rsid w:val="00C95D24"/>
    <w:rsid w:val="00C95EFF"/>
    <w:rsid w:val="00C96E6F"/>
    <w:rsid w:val="00C97872"/>
    <w:rsid w:val="00C97F79"/>
    <w:rsid w:val="00CA0532"/>
    <w:rsid w:val="00CA2241"/>
    <w:rsid w:val="00CA3CDD"/>
    <w:rsid w:val="00CA403B"/>
    <w:rsid w:val="00CA41CB"/>
    <w:rsid w:val="00CA46C8"/>
    <w:rsid w:val="00CA4ECA"/>
    <w:rsid w:val="00CA505A"/>
    <w:rsid w:val="00CA59DD"/>
    <w:rsid w:val="00CB008E"/>
    <w:rsid w:val="00CB01FA"/>
    <w:rsid w:val="00CB0737"/>
    <w:rsid w:val="00CB097A"/>
    <w:rsid w:val="00CB1227"/>
    <w:rsid w:val="00CB13E3"/>
    <w:rsid w:val="00CB26EC"/>
    <w:rsid w:val="00CB2D2A"/>
    <w:rsid w:val="00CB331F"/>
    <w:rsid w:val="00CB35D3"/>
    <w:rsid w:val="00CB4F4F"/>
    <w:rsid w:val="00CB5B1E"/>
    <w:rsid w:val="00CB75AB"/>
    <w:rsid w:val="00CB787A"/>
    <w:rsid w:val="00CB7A14"/>
    <w:rsid w:val="00CC0C4A"/>
    <w:rsid w:val="00CC17F0"/>
    <w:rsid w:val="00CC1853"/>
    <w:rsid w:val="00CC1FAE"/>
    <w:rsid w:val="00CC1FC5"/>
    <w:rsid w:val="00CC3A23"/>
    <w:rsid w:val="00CC3BD5"/>
    <w:rsid w:val="00CC50D9"/>
    <w:rsid w:val="00CC5CCA"/>
    <w:rsid w:val="00CC737C"/>
    <w:rsid w:val="00CC737E"/>
    <w:rsid w:val="00CD087D"/>
    <w:rsid w:val="00CD0F5D"/>
    <w:rsid w:val="00CD13DB"/>
    <w:rsid w:val="00CD1C0B"/>
    <w:rsid w:val="00CD239A"/>
    <w:rsid w:val="00CD27A6"/>
    <w:rsid w:val="00CD4B9A"/>
    <w:rsid w:val="00CD5512"/>
    <w:rsid w:val="00CD6E3D"/>
    <w:rsid w:val="00CD71AB"/>
    <w:rsid w:val="00CD7958"/>
    <w:rsid w:val="00CE0109"/>
    <w:rsid w:val="00CE1174"/>
    <w:rsid w:val="00CE1FC5"/>
    <w:rsid w:val="00CE286A"/>
    <w:rsid w:val="00CE2C8D"/>
    <w:rsid w:val="00CE2EC6"/>
    <w:rsid w:val="00CE46E5"/>
    <w:rsid w:val="00CE485A"/>
    <w:rsid w:val="00CE5279"/>
    <w:rsid w:val="00CE55A8"/>
    <w:rsid w:val="00CE5A78"/>
    <w:rsid w:val="00CE6665"/>
    <w:rsid w:val="00CE78AE"/>
    <w:rsid w:val="00CE7E62"/>
    <w:rsid w:val="00CF062A"/>
    <w:rsid w:val="00CF09FD"/>
    <w:rsid w:val="00CF0D3F"/>
    <w:rsid w:val="00CF1646"/>
    <w:rsid w:val="00CF195E"/>
    <w:rsid w:val="00CF19DA"/>
    <w:rsid w:val="00CF1C7F"/>
    <w:rsid w:val="00CF1CC0"/>
    <w:rsid w:val="00CF24F8"/>
    <w:rsid w:val="00CF2653"/>
    <w:rsid w:val="00CF4247"/>
    <w:rsid w:val="00CF4AD1"/>
    <w:rsid w:val="00CF5239"/>
    <w:rsid w:val="00CF5263"/>
    <w:rsid w:val="00CF5E61"/>
    <w:rsid w:val="00CF60B5"/>
    <w:rsid w:val="00CF6401"/>
    <w:rsid w:val="00CF66A8"/>
    <w:rsid w:val="00CF6F68"/>
    <w:rsid w:val="00D004FA"/>
    <w:rsid w:val="00D01B21"/>
    <w:rsid w:val="00D01E2F"/>
    <w:rsid w:val="00D01F64"/>
    <w:rsid w:val="00D030B7"/>
    <w:rsid w:val="00D03102"/>
    <w:rsid w:val="00D031E8"/>
    <w:rsid w:val="00D03727"/>
    <w:rsid w:val="00D0378A"/>
    <w:rsid w:val="00D0398F"/>
    <w:rsid w:val="00D04E17"/>
    <w:rsid w:val="00D05132"/>
    <w:rsid w:val="00D05EA9"/>
    <w:rsid w:val="00D0646C"/>
    <w:rsid w:val="00D064FE"/>
    <w:rsid w:val="00D07179"/>
    <w:rsid w:val="00D071F8"/>
    <w:rsid w:val="00D07252"/>
    <w:rsid w:val="00D074F4"/>
    <w:rsid w:val="00D07CE1"/>
    <w:rsid w:val="00D1026A"/>
    <w:rsid w:val="00D107CF"/>
    <w:rsid w:val="00D10870"/>
    <w:rsid w:val="00D11B0B"/>
    <w:rsid w:val="00D11D44"/>
    <w:rsid w:val="00D12293"/>
    <w:rsid w:val="00D12634"/>
    <w:rsid w:val="00D1310C"/>
    <w:rsid w:val="00D14236"/>
    <w:rsid w:val="00D14553"/>
    <w:rsid w:val="00D14DB1"/>
    <w:rsid w:val="00D14FB1"/>
    <w:rsid w:val="00D15F43"/>
    <w:rsid w:val="00D15FD2"/>
    <w:rsid w:val="00D16238"/>
    <w:rsid w:val="00D16326"/>
    <w:rsid w:val="00D165A3"/>
    <w:rsid w:val="00D16E87"/>
    <w:rsid w:val="00D20B8B"/>
    <w:rsid w:val="00D2162C"/>
    <w:rsid w:val="00D21A3C"/>
    <w:rsid w:val="00D21C86"/>
    <w:rsid w:val="00D21F16"/>
    <w:rsid w:val="00D22DB2"/>
    <w:rsid w:val="00D233F1"/>
    <w:rsid w:val="00D23BD9"/>
    <w:rsid w:val="00D24DE1"/>
    <w:rsid w:val="00D256F8"/>
    <w:rsid w:val="00D259EB"/>
    <w:rsid w:val="00D25AA0"/>
    <w:rsid w:val="00D2685C"/>
    <w:rsid w:val="00D26A3B"/>
    <w:rsid w:val="00D302FD"/>
    <w:rsid w:val="00D3038A"/>
    <w:rsid w:val="00D303DD"/>
    <w:rsid w:val="00D30627"/>
    <w:rsid w:val="00D30891"/>
    <w:rsid w:val="00D3098D"/>
    <w:rsid w:val="00D30D2A"/>
    <w:rsid w:val="00D31A02"/>
    <w:rsid w:val="00D3323C"/>
    <w:rsid w:val="00D33456"/>
    <w:rsid w:val="00D338CB"/>
    <w:rsid w:val="00D3396F"/>
    <w:rsid w:val="00D33D4D"/>
    <w:rsid w:val="00D34A0B"/>
    <w:rsid w:val="00D3545C"/>
    <w:rsid w:val="00D36234"/>
    <w:rsid w:val="00D36371"/>
    <w:rsid w:val="00D3735C"/>
    <w:rsid w:val="00D408E1"/>
    <w:rsid w:val="00D41846"/>
    <w:rsid w:val="00D41DF1"/>
    <w:rsid w:val="00D429BF"/>
    <w:rsid w:val="00D437D8"/>
    <w:rsid w:val="00D448CA"/>
    <w:rsid w:val="00D44994"/>
    <w:rsid w:val="00D45DF3"/>
    <w:rsid w:val="00D46174"/>
    <w:rsid w:val="00D46AD7"/>
    <w:rsid w:val="00D47CCF"/>
    <w:rsid w:val="00D47DD0"/>
    <w:rsid w:val="00D47FAE"/>
    <w:rsid w:val="00D50183"/>
    <w:rsid w:val="00D50DD7"/>
    <w:rsid w:val="00D51D12"/>
    <w:rsid w:val="00D5214A"/>
    <w:rsid w:val="00D524F1"/>
    <w:rsid w:val="00D5362B"/>
    <w:rsid w:val="00D536D4"/>
    <w:rsid w:val="00D53B0A"/>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137"/>
    <w:rsid w:val="00D63517"/>
    <w:rsid w:val="00D63B75"/>
    <w:rsid w:val="00D63C60"/>
    <w:rsid w:val="00D647A1"/>
    <w:rsid w:val="00D647D4"/>
    <w:rsid w:val="00D659B1"/>
    <w:rsid w:val="00D66E18"/>
    <w:rsid w:val="00D6734D"/>
    <w:rsid w:val="00D679CF"/>
    <w:rsid w:val="00D679D3"/>
    <w:rsid w:val="00D70DFD"/>
    <w:rsid w:val="00D71144"/>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27B1"/>
    <w:rsid w:val="00D828F9"/>
    <w:rsid w:val="00D830D0"/>
    <w:rsid w:val="00D8349D"/>
    <w:rsid w:val="00D83AE9"/>
    <w:rsid w:val="00D84266"/>
    <w:rsid w:val="00D853F5"/>
    <w:rsid w:val="00D857B8"/>
    <w:rsid w:val="00D85837"/>
    <w:rsid w:val="00D86959"/>
    <w:rsid w:val="00D87175"/>
    <w:rsid w:val="00D87A28"/>
    <w:rsid w:val="00D87ABF"/>
    <w:rsid w:val="00D87C75"/>
    <w:rsid w:val="00D90CD3"/>
    <w:rsid w:val="00D90E2C"/>
    <w:rsid w:val="00D919E6"/>
    <w:rsid w:val="00D91BE1"/>
    <w:rsid w:val="00D92C29"/>
    <w:rsid w:val="00D936E2"/>
    <w:rsid w:val="00D9503C"/>
    <w:rsid w:val="00D95104"/>
    <w:rsid w:val="00D95600"/>
    <w:rsid w:val="00D95DB0"/>
    <w:rsid w:val="00D966F9"/>
    <w:rsid w:val="00D9683C"/>
    <w:rsid w:val="00D977A0"/>
    <w:rsid w:val="00D97884"/>
    <w:rsid w:val="00D97F43"/>
    <w:rsid w:val="00DA0A7F"/>
    <w:rsid w:val="00DA1C31"/>
    <w:rsid w:val="00DA20BC"/>
    <w:rsid w:val="00DA2A0C"/>
    <w:rsid w:val="00DA2AFB"/>
    <w:rsid w:val="00DA2ED7"/>
    <w:rsid w:val="00DA384D"/>
    <w:rsid w:val="00DA3E7A"/>
    <w:rsid w:val="00DA3F76"/>
    <w:rsid w:val="00DA430C"/>
    <w:rsid w:val="00DA4651"/>
    <w:rsid w:val="00DA4955"/>
    <w:rsid w:val="00DA5F2B"/>
    <w:rsid w:val="00DA615D"/>
    <w:rsid w:val="00DA6598"/>
    <w:rsid w:val="00DA6C0F"/>
    <w:rsid w:val="00DA702F"/>
    <w:rsid w:val="00DA7F8A"/>
    <w:rsid w:val="00DB0176"/>
    <w:rsid w:val="00DB0404"/>
    <w:rsid w:val="00DB11F8"/>
    <w:rsid w:val="00DB18F8"/>
    <w:rsid w:val="00DB1F2A"/>
    <w:rsid w:val="00DB297F"/>
    <w:rsid w:val="00DB3153"/>
    <w:rsid w:val="00DB317A"/>
    <w:rsid w:val="00DB3543"/>
    <w:rsid w:val="00DB3B82"/>
    <w:rsid w:val="00DB3FA9"/>
    <w:rsid w:val="00DB485D"/>
    <w:rsid w:val="00DC01A0"/>
    <w:rsid w:val="00DC1301"/>
    <w:rsid w:val="00DC1327"/>
    <w:rsid w:val="00DC1350"/>
    <w:rsid w:val="00DC2786"/>
    <w:rsid w:val="00DC3237"/>
    <w:rsid w:val="00DC41A4"/>
    <w:rsid w:val="00DC5672"/>
    <w:rsid w:val="00DC5726"/>
    <w:rsid w:val="00DC60A2"/>
    <w:rsid w:val="00DC6600"/>
    <w:rsid w:val="00DC67BD"/>
    <w:rsid w:val="00DC6924"/>
    <w:rsid w:val="00DC71F2"/>
    <w:rsid w:val="00DC7E52"/>
    <w:rsid w:val="00DD12C5"/>
    <w:rsid w:val="00DD1A81"/>
    <w:rsid w:val="00DD2025"/>
    <w:rsid w:val="00DD219C"/>
    <w:rsid w:val="00DD22EA"/>
    <w:rsid w:val="00DD23A0"/>
    <w:rsid w:val="00DD3EF5"/>
    <w:rsid w:val="00DD52B4"/>
    <w:rsid w:val="00DD53FA"/>
    <w:rsid w:val="00DD58C2"/>
    <w:rsid w:val="00DD5A6A"/>
    <w:rsid w:val="00DD5F42"/>
    <w:rsid w:val="00DD617B"/>
    <w:rsid w:val="00DD6653"/>
    <w:rsid w:val="00DD79E3"/>
    <w:rsid w:val="00DE0443"/>
    <w:rsid w:val="00DE077E"/>
    <w:rsid w:val="00DE0E59"/>
    <w:rsid w:val="00DE0F6C"/>
    <w:rsid w:val="00DE12F0"/>
    <w:rsid w:val="00DE1E6B"/>
    <w:rsid w:val="00DE219B"/>
    <w:rsid w:val="00DE3ED4"/>
    <w:rsid w:val="00DE42B1"/>
    <w:rsid w:val="00DE52E3"/>
    <w:rsid w:val="00DE626B"/>
    <w:rsid w:val="00DE6A7A"/>
    <w:rsid w:val="00DE7522"/>
    <w:rsid w:val="00DE7C00"/>
    <w:rsid w:val="00DE7E6B"/>
    <w:rsid w:val="00DF03E9"/>
    <w:rsid w:val="00DF03ED"/>
    <w:rsid w:val="00DF04EE"/>
    <w:rsid w:val="00DF08C6"/>
    <w:rsid w:val="00DF0A44"/>
    <w:rsid w:val="00DF0BF4"/>
    <w:rsid w:val="00DF179D"/>
    <w:rsid w:val="00DF1828"/>
    <w:rsid w:val="00DF1E9C"/>
    <w:rsid w:val="00DF2017"/>
    <w:rsid w:val="00DF2210"/>
    <w:rsid w:val="00DF4572"/>
    <w:rsid w:val="00DF4658"/>
    <w:rsid w:val="00DF69D7"/>
    <w:rsid w:val="00DF6C8B"/>
    <w:rsid w:val="00DF6F17"/>
    <w:rsid w:val="00DF6F28"/>
    <w:rsid w:val="00DF7126"/>
    <w:rsid w:val="00DF7560"/>
    <w:rsid w:val="00DF78FA"/>
    <w:rsid w:val="00DF7AE1"/>
    <w:rsid w:val="00E002F1"/>
    <w:rsid w:val="00E0082C"/>
    <w:rsid w:val="00E01DAA"/>
    <w:rsid w:val="00E01F3A"/>
    <w:rsid w:val="00E023E5"/>
    <w:rsid w:val="00E02432"/>
    <w:rsid w:val="00E04022"/>
    <w:rsid w:val="00E040F1"/>
    <w:rsid w:val="00E05CD2"/>
    <w:rsid w:val="00E06528"/>
    <w:rsid w:val="00E0728F"/>
    <w:rsid w:val="00E0755C"/>
    <w:rsid w:val="00E132E5"/>
    <w:rsid w:val="00E13EE7"/>
    <w:rsid w:val="00E14A7E"/>
    <w:rsid w:val="00E151E1"/>
    <w:rsid w:val="00E17619"/>
    <w:rsid w:val="00E17805"/>
    <w:rsid w:val="00E17BCA"/>
    <w:rsid w:val="00E20F79"/>
    <w:rsid w:val="00E21278"/>
    <w:rsid w:val="00E22CCD"/>
    <w:rsid w:val="00E2369F"/>
    <w:rsid w:val="00E23A11"/>
    <w:rsid w:val="00E23FB7"/>
    <w:rsid w:val="00E24A27"/>
    <w:rsid w:val="00E25186"/>
    <w:rsid w:val="00E25DB5"/>
    <w:rsid w:val="00E25F89"/>
    <w:rsid w:val="00E305C2"/>
    <w:rsid w:val="00E31D3B"/>
    <w:rsid w:val="00E32731"/>
    <w:rsid w:val="00E32D62"/>
    <w:rsid w:val="00E339DC"/>
    <w:rsid w:val="00E33E15"/>
    <w:rsid w:val="00E361B8"/>
    <w:rsid w:val="00E36371"/>
    <w:rsid w:val="00E36A1B"/>
    <w:rsid w:val="00E375EE"/>
    <w:rsid w:val="00E3768E"/>
    <w:rsid w:val="00E40C38"/>
    <w:rsid w:val="00E41DDB"/>
    <w:rsid w:val="00E423CF"/>
    <w:rsid w:val="00E429ED"/>
    <w:rsid w:val="00E43F37"/>
    <w:rsid w:val="00E44702"/>
    <w:rsid w:val="00E44F5E"/>
    <w:rsid w:val="00E450ED"/>
    <w:rsid w:val="00E46863"/>
    <w:rsid w:val="00E468C4"/>
    <w:rsid w:val="00E473AC"/>
    <w:rsid w:val="00E4791B"/>
    <w:rsid w:val="00E47E31"/>
    <w:rsid w:val="00E50A11"/>
    <w:rsid w:val="00E50AC6"/>
    <w:rsid w:val="00E51A10"/>
    <w:rsid w:val="00E51DDD"/>
    <w:rsid w:val="00E51FDD"/>
    <w:rsid w:val="00E52435"/>
    <w:rsid w:val="00E52A36"/>
    <w:rsid w:val="00E53122"/>
    <w:rsid w:val="00E5351B"/>
    <w:rsid w:val="00E536D3"/>
    <w:rsid w:val="00E53FA9"/>
    <w:rsid w:val="00E5414C"/>
    <w:rsid w:val="00E547B3"/>
    <w:rsid w:val="00E5733D"/>
    <w:rsid w:val="00E574B3"/>
    <w:rsid w:val="00E57613"/>
    <w:rsid w:val="00E604EF"/>
    <w:rsid w:val="00E61CC0"/>
    <w:rsid w:val="00E6277B"/>
    <w:rsid w:val="00E63E17"/>
    <w:rsid w:val="00E64424"/>
    <w:rsid w:val="00E64C99"/>
    <w:rsid w:val="00E64CD3"/>
    <w:rsid w:val="00E64E8F"/>
    <w:rsid w:val="00E665EC"/>
    <w:rsid w:val="00E671C9"/>
    <w:rsid w:val="00E6743F"/>
    <w:rsid w:val="00E6758E"/>
    <w:rsid w:val="00E67E23"/>
    <w:rsid w:val="00E70016"/>
    <w:rsid w:val="00E70439"/>
    <w:rsid w:val="00E70A48"/>
    <w:rsid w:val="00E70BC7"/>
    <w:rsid w:val="00E70FBC"/>
    <w:rsid w:val="00E7253B"/>
    <w:rsid w:val="00E72C01"/>
    <w:rsid w:val="00E741AC"/>
    <w:rsid w:val="00E75174"/>
    <w:rsid w:val="00E7533E"/>
    <w:rsid w:val="00E75CFC"/>
    <w:rsid w:val="00E75EBA"/>
    <w:rsid w:val="00E763B4"/>
    <w:rsid w:val="00E768C2"/>
    <w:rsid w:val="00E77848"/>
    <w:rsid w:val="00E779B3"/>
    <w:rsid w:val="00E80514"/>
    <w:rsid w:val="00E80E5B"/>
    <w:rsid w:val="00E81256"/>
    <w:rsid w:val="00E816C5"/>
    <w:rsid w:val="00E81CE0"/>
    <w:rsid w:val="00E81E7C"/>
    <w:rsid w:val="00E8224D"/>
    <w:rsid w:val="00E8429E"/>
    <w:rsid w:val="00E8519F"/>
    <w:rsid w:val="00E85387"/>
    <w:rsid w:val="00E85CC3"/>
    <w:rsid w:val="00E85D20"/>
    <w:rsid w:val="00E8644A"/>
    <w:rsid w:val="00E86487"/>
    <w:rsid w:val="00E87025"/>
    <w:rsid w:val="00E87EB1"/>
    <w:rsid w:val="00E90279"/>
    <w:rsid w:val="00E90635"/>
    <w:rsid w:val="00E909A1"/>
    <w:rsid w:val="00E90BFF"/>
    <w:rsid w:val="00E91F04"/>
    <w:rsid w:val="00E91F35"/>
    <w:rsid w:val="00E9259E"/>
    <w:rsid w:val="00E93714"/>
    <w:rsid w:val="00E93D45"/>
    <w:rsid w:val="00E94797"/>
    <w:rsid w:val="00E9513D"/>
    <w:rsid w:val="00E95BA6"/>
    <w:rsid w:val="00E96174"/>
    <w:rsid w:val="00E97648"/>
    <w:rsid w:val="00EA0272"/>
    <w:rsid w:val="00EA0485"/>
    <w:rsid w:val="00EA0662"/>
    <w:rsid w:val="00EA0B42"/>
    <w:rsid w:val="00EA0E4A"/>
    <w:rsid w:val="00EA1081"/>
    <w:rsid w:val="00EA1775"/>
    <w:rsid w:val="00EA1A54"/>
    <w:rsid w:val="00EA2226"/>
    <w:rsid w:val="00EA23F6"/>
    <w:rsid w:val="00EA2483"/>
    <w:rsid w:val="00EA24C0"/>
    <w:rsid w:val="00EA26FC"/>
    <w:rsid w:val="00EA2D12"/>
    <w:rsid w:val="00EA32A0"/>
    <w:rsid w:val="00EA39EA"/>
    <w:rsid w:val="00EA3B5A"/>
    <w:rsid w:val="00EA410E"/>
    <w:rsid w:val="00EA4FD1"/>
    <w:rsid w:val="00EA53C2"/>
    <w:rsid w:val="00EA5695"/>
    <w:rsid w:val="00EA56BD"/>
    <w:rsid w:val="00EA5B0A"/>
    <w:rsid w:val="00EA5B4B"/>
    <w:rsid w:val="00EA5CF9"/>
    <w:rsid w:val="00EA65AD"/>
    <w:rsid w:val="00EA7837"/>
    <w:rsid w:val="00EA7FCF"/>
    <w:rsid w:val="00EB08F2"/>
    <w:rsid w:val="00EB0CA3"/>
    <w:rsid w:val="00EB104F"/>
    <w:rsid w:val="00EB1B27"/>
    <w:rsid w:val="00EB1DA8"/>
    <w:rsid w:val="00EB21F4"/>
    <w:rsid w:val="00EB2D2E"/>
    <w:rsid w:val="00EB4CFF"/>
    <w:rsid w:val="00EB5476"/>
    <w:rsid w:val="00EB56B3"/>
    <w:rsid w:val="00EB70B0"/>
    <w:rsid w:val="00EB7633"/>
    <w:rsid w:val="00EB7736"/>
    <w:rsid w:val="00EB7E19"/>
    <w:rsid w:val="00EC10EE"/>
    <w:rsid w:val="00EC139B"/>
    <w:rsid w:val="00EC2BF5"/>
    <w:rsid w:val="00EC2E2D"/>
    <w:rsid w:val="00EC3A56"/>
    <w:rsid w:val="00EC3FA2"/>
    <w:rsid w:val="00EC462B"/>
    <w:rsid w:val="00EC4723"/>
    <w:rsid w:val="00EC4F03"/>
    <w:rsid w:val="00EC56E0"/>
    <w:rsid w:val="00EC6057"/>
    <w:rsid w:val="00EC6847"/>
    <w:rsid w:val="00EC6951"/>
    <w:rsid w:val="00EC7DB6"/>
    <w:rsid w:val="00ED162F"/>
    <w:rsid w:val="00ED1D14"/>
    <w:rsid w:val="00ED2E52"/>
    <w:rsid w:val="00ED2F9B"/>
    <w:rsid w:val="00ED3024"/>
    <w:rsid w:val="00ED31DB"/>
    <w:rsid w:val="00ED3C23"/>
    <w:rsid w:val="00ED5FE4"/>
    <w:rsid w:val="00ED71C5"/>
    <w:rsid w:val="00ED7ABD"/>
    <w:rsid w:val="00EE061C"/>
    <w:rsid w:val="00EE0BFE"/>
    <w:rsid w:val="00EE16FA"/>
    <w:rsid w:val="00EE33EC"/>
    <w:rsid w:val="00EE3B61"/>
    <w:rsid w:val="00EE3C42"/>
    <w:rsid w:val="00EE3D4F"/>
    <w:rsid w:val="00EE434E"/>
    <w:rsid w:val="00EE4E72"/>
    <w:rsid w:val="00EE534D"/>
    <w:rsid w:val="00EE5560"/>
    <w:rsid w:val="00EE5AD0"/>
    <w:rsid w:val="00EE5F5B"/>
    <w:rsid w:val="00EE6F1E"/>
    <w:rsid w:val="00EE78BF"/>
    <w:rsid w:val="00EE7F25"/>
    <w:rsid w:val="00EF0348"/>
    <w:rsid w:val="00EF1AEB"/>
    <w:rsid w:val="00EF1CDB"/>
    <w:rsid w:val="00EF1F9C"/>
    <w:rsid w:val="00EF211B"/>
    <w:rsid w:val="00EF40C8"/>
    <w:rsid w:val="00EF4366"/>
    <w:rsid w:val="00EF459F"/>
    <w:rsid w:val="00EF4CD6"/>
    <w:rsid w:val="00EF55A0"/>
    <w:rsid w:val="00EF59E8"/>
    <w:rsid w:val="00EF62E7"/>
    <w:rsid w:val="00EF63D1"/>
    <w:rsid w:val="00EF6513"/>
    <w:rsid w:val="00EF6683"/>
    <w:rsid w:val="00EF68B3"/>
    <w:rsid w:val="00EF7002"/>
    <w:rsid w:val="00EF769B"/>
    <w:rsid w:val="00F00DE2"/>
    <w:rsid w:val="00F027BA"/>
    <w:rsid w:val="00F03692"/>
    <w:rsid w:val="00F03E79"/>
    <w:rsid w:val="00F0628D"/>
    <w:rsid w:val="00F064E8"/>
    <w:rsid w:val="00F06651"/>
    <w:rsid w:val="00F07027"/>
    <w:rsid w:val="00F07DE6"/>
    <w:rsid w:val="00F1056C"/>
    <w:rsid w:val="00F107F1"/>
    <w:rsid w:val="00F10B2F"/>
    <w:rsid w:val="00F10F48"/>
    <w:rsid w:val="00F10FC1"/>
    <w:rsid w:val="00F112FD"/>
    <w:rsid w:val="00F12AD5"/>
    <w:rsid w:val="00F12F4A"/>
    <w:rsid w:val="00F133A1"/>
    <w:rsid w:val="00F13ECD"/>
    <w:rsid w:val="00F155CE"/>
    <w:rsid w:val="00F16BF2"/>
    <w:rsid w:val="00F17EAE"/>
    <w:rsid w:val="00F205AE"/>
    <w:rsid w:val="00F2117B"/>
    <w:rsid w:val="00F218D4"/>
    <w:rsid w:val="00F21C44"/>
    <w:rsid w:val="00F22361"/>
    <w:rsid w:val="00F2250A"/>
    <w:rsid w:val="00F22B19"/>
    <w:rsid w:val="00F24788"/>
    <w:rsid w:val="00F2640F"/>
    <w:rsid w:val="00F27574"/>
    <w:rsid w:val="00F27C34"/>
    <w:rsid w:val="00F27E46"/>
    <w:rsid w:val="00F27FA6"/>
    <w:rsid w:val="00F301A0"/>
    <w:rsid w:val="00F301C2"/>
    <w:rsid w:val="00F302E1"/>
    <w:rsid w:val="00F31B22"/>
    <w:rsid w:val="00F31B49"/>
    <w:rsid w:val="00F32F56"/>
    <w:rsid w:val="00F33D4F"/>
    <w:rsid w:val="00F346CC"/>
    <w:rsid w:val="00F3497D"/>
    <w:rsid w:val="00F34CD6"/>
    <w:rsid w:val="00F35873"/>
    <w:rsid w:val="00F35920"/>
    <w:rsid w:val="00F366A5"/>
    <w:rsid w:val="00F36A97"/>
    <w:rsid w:val="00F36C5F"/>
    <w:rsid w:val="00F36E50"/>
    <w:rsid w:val="00F37259"/>
    <w:rsid w:val="00F40421"/>
    <w:rsid w:val="00F405A4"/>
    <w:rsid w:val="00F408FF"/>
    <w:rsid w:val="00F41882"/>
    <w:rsid w:val="00F41F05"/>
    <w:rsid w:val="00F4241D"/>
    <w:rsid w:val="00F433BD"/>
    <w:rsid w:val="00F438F5"/>
    <w:rsid w:val="00F444ED"/>
    <w:rsid w:val="00F44707"/>
    <w:rsid w:val="00F44E66"/>
    <w:rsid w:val="00F44EC5"/>
    <w:rsid w:val="00F46874"/>
    <w:rsid w:val="00F473F7"/>
    <w:rsid w:val="00F47498"/>
    <w:rsid w:val="00F512B2"/>
    <w:rsid w:val="00F5143B"/>
    <w:rsid w:val="00F516CC"/>
    <w:rsid w:val="00F5283D"/>
    <w:rsid w:val="00F52ABA"/>
    <w:rsid w:val="00F52BC7"/>
    <w:rsid w:val="00F53BF4"/>
    <w:rsid w:val="00F54266"/>
    <w:rsid w:val="00F54AB9"/>
    <w:rsid w:val="00F55043"/>
    <w:rsid w:val="00F5626D"/>
    <w:rsid w:val="00F563F5"/>
    <w:rsid w:val="00F5676A"/>
    <w:rsid w:val="00F56DCF"/>
    <w:rsid w:val="00F57034"/>
    <w:rsid w:val="00F60BDD"/>
    <w:rsid w:val="00F60BE9"/>
    <w:rsid w:val="00F61FD8"/>
    <w:rsid w:val="00F6243D"/>
    <w:rsid w:val="00F62DBF"/>
    <w:rsid w:val="00F62E88"/>
    <w:rsid w:val="00F634C3"/>
    <w:rsid w:val="00F641FC"/>
    <w:rsid w:val="00F647F7"/>
    <w:rsid w:val="00F6583C"/>
    <w:rsid w:val="00F6589A"/>
    <w:rsid w:val="00F66CDD"/>
    <w:rsid w:val="00F6783E"/>
    <w:rsid w:val="00F67B53"/>
    <w:rsid w:val="00F700AE"/>
    <w:rsid w:val="00F70DBE"/>
    <w:rsid w:val="00F71124"/>
    <w:rsid w:val="00F71888"/>
    <w:rsid w:val="00F719CD"/>
    <w:rsid w:val="00F71BB8"/>
    <w:rsid w:val="00F72584"/>
    <w:rsid w:val="00F7264F"/>
    <w:rsid w:val="00F7290D"/>
    <w:rsid w:val="00F72B8D"/>
    <w:rsid w:val="00F7302F"/>
    <w:rsid w:val="00F732EC"/>
    <w:rsid w:val="00F73D08"/>
    <w:rsid w:val="00F7586B"/>
    <w:rsid w:val="00F75E4F"/>
    <w:rsid w:val="00F75F2F"/>
    <w:rsid w:val="00F76445"/>
    <w:rsid w:val="00F76ECC"/>
    <w:rsid w:val="00F777CC"/>
    <w:rsid w:val="00F77C52"/>
    <w:rsid w:val="00F80399"/>
    <w:rsid w:val="00F812C8"/>
    <w:rsid w:val="00F8132D"/>
    <w:rsid w:val="00F818AE"/>
    <w:rsid w:val="00F81B40"/>
    <w:rsid w:val="00F81B49"/>
    <w:rsid w:val="00F820C4"/>
    <w:rsid w:val="00F83829"/>
    <w:rsid w:val="00F84069"/>
    <w:rsid w:val="00F843D7"/>
    <w:rsid w:val="00F85536"/>
    <w:rsid w:val="00F8631D"/>
    <w:rsid w:val="00F8657A"/>
    <w:rsid w:val="00F86683"/>
    <w:rsid w:val="00F8679A"/>
    <w:rsid w:val="00F87117"/>
    <w:rsid w:val="00F8736C"/>
    <w:rsid w:val="00F9030E"/>
    <w:rsid w:val="00F90ADB"/>
    <w:rsid w:val="00F90E78"/>
    <w:rsid w:val="00F91209"/>
    <w:rsid w:val="00F919C9"/>
    <w:rsid w:val="00F9221F"/>
    <w:rsid w:val="00F92B09"/>
    <w:rsid w:val="00F931C7"/>
    <w:rsid w:val="00F93559"/>
    <w:rsid w:val="00F93D72"/>
    <w:rsid w:val="00F93E65"/>
    <w:rsid w:val="00F94070"/>
    <w:rsid w:val="00F9469E"/>
    <w:rsid w:val="00F950B5"/>
    <w:rsid w:val="00F9513F"/>
    <w:rsid w:val="00F95840"/>
    <w:rsid w:val="00F97120"/>
    <w:rsid w:val="00F97908"/>
    <w:rsid w:val="00F97A0C"/>
    <w:rsid w:val="00F97B43"/>
    <w:rsid w:val="00FA03D9"/>
    <w:rsid w:val="00FA0685"/>
    <w:rsid w:val="00FA07F8"/>
    <w:rsid w:val="00FA105C"/>
    <w:rsid w:val="00FA1475"/>
    <w:rsid w:val="00FA148A"/>
    <w:rsid w:val="00FA1588"/>
    <w:rsid w:val="00FA15F4"/>
    <w:rsid w:val="00FA27C8"/>
    <w:rsid w:val="00FA3AEB"/>
    <w:rsid w:val="00FA3B76"/>
    <w:rsid w:val="00FA3C48"/>
    <w:rsid w:val="00FA4D66"/>
    <w:rsid w:val="00FA5A4E"/>
    <w:rsid w:val="00FA5E9A"/>
    <w:rsid w:val="00FA5F6A"/>
    <w:rsid w:val="00FA772E"/>
    <w:rsid w:val="00FA7C4F"/>
    <w:rsid w:val="00FB0082"/>
    <w:rsid w:val="00FB01E7"/>
    <w:rsid w:val="00FB0243"/>
    <w:rsid w:val="00FB14A5"/>
    <w:rsid w:val="00FB1527"/>
    <w:rsid w:val="00FB2239"/>
    <w:rsid w:val="00FB2537"/>
    <w:rsid w:val="00FB337D"/>
    <w:rsid w:val="00FB33DC"/>
    <w:rsid w:val="00FB4338"/>
    <w:rsid w:val="00FB477E"/>
    <w:rsid w:val="00FB4C9C"/>
    <w:rsid w:val="00FB5B81"/>
    <w:rsid w:val="00FB5BF2"/>
    <w:rsid w:val="00FB5CFB"/>
    <w:rsid w:val="00FB6165"/>
    <w:rsid w:val="00FB7774"/>
    <w:rsid w:val="00FB7A05"/>
    <w:rsid w:val="00FC0150"/>
    <w:rsid w:val="00FC03AB"/>
    <w:rsid w:val="00FC2E01"/>
    <w:rsid w:val="00FC4729"/>
    <w:rsid w:val="00FC4A8C"/>
    <w:rsid w:val="00FC53DB"/>
    <w:rsid w:val="00FC5FC2"/>
    <w:rsid w:val="00FC6177"/>
    <w:rsid w:val="00FC63D1"/>
    <w:rsid w:val="00FC7528"/>
    <w:rsid w:val="00FD0572"/>
    <w:rsid w:val="00FD1A97"/>
    <w:rsid w:val="00FD1D78"/>
    <w:rsid w:val="00FD2D7B"/>
    <w:rsid w:val="00FD37F6"/>
    <w:rsid w:val="00FD3D5D"/>
    <w:rsid w:val="00FD4589"/>
    <w:rsid w:val="00FD473E"/>
    <w:rsid w:val="00FD5928"/>
    <w:rsid w:val="00FD7DF9"/>
    <w:rsid w:val="00FD7FC9"/>
    <w:rsid w:val="00FE0564"/>
    <w:rsid w:val="00FE09EA"/>
    <w:rsid w:val="00FE0A29"/>
    <w:rsid w:val="00FE0B51"/>
    <w:rsid w:val="00FE0B78"/>
    <w:rsid w:val="00FE0ED4"/>
    <w:rsid w:val="00FE14BE"/>
    <w:rsid w:val="00FE1EAB"/>
    <w:rsid w:val="00FE23ED"/>
    <w:rsid w:val="00FE2644"/>
    <w:rsid w:val="00FE29E0"/>
    <w:rsid w:val="00FE3465"/>
    <w:rsid w:val="00FE43A2"/>
    <w:rsid w:val="00FE67CF"/>
    <w:rsid w:val="00FE6D20"/>
    <w:rsid w:val="00FE6FB9"/>
    <w:rsid w:val="00FE7549"/>
    <w:rsid w:val="00FE7BCC"/>
    <w:rsid w:val="00FE7CA0"/>
    <w:rsid w:val="00FF126D"/>
    <w:rsid w:val="00FF2310"/>
    <w:rsid w:val="00FF2C9B"/>
    <w:rsid w:val="00FF2E73"/>
    <w:rsid w:val="00FF393B"/>
    <w:rsid w:val="00FF3CC9"/>
    <w:rsid w:val="00FF4AE2"/>
    <w:rsid w:val="00FF50A8"/>
    <w:rsid w:val="00FF571E"/>
    <w:rsid w:val="00FF6BD1"/>
    <w:rsid w:val="00FF6CC0"/>
    <w:rsid w:val="00FF748F"/>
    <w:rsid w:val="00FF7512"/>
    <w:rsid w:val="00FF7563"/>
    <w:rsid w:val="00FF7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条目"/>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Default">
    <w:name w:val="Default"/>
    <w:rsid w:val="00DA2AFB"/>
    <w:pPr>
      <w:autoSpaceDE w:val="0"/>
      <w:autoSpaceDN w:val="0"/>
      <w:adjustRightInd w:val="0"/>
    </w:pPr>
    <w:rPr>
      <w:rFonts w:ascii="SimSun" w:cs="SimSun"/>
      <w:color w:val="000000"/>
      <w:sz w:val="24"/>
      <w:szCs w:val="24"/>
    </w:rPr>
  </w:style>
  <w:style w:type="paragraph" w:styleId="NormalWeb">
    <w:name w:val="Normal (Web)"/>
    <w:basedOn w:val="Normal"/>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 w:type="table" w:styleId="ListTable4-Accent1">
    <w:name w:val="List Table 4 Accent 1"/>
    <w:basedOn w:val="TableNormal"/>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ZT">
    <w:name w:val="ZT"/>
    <w:rsid w:val="00551472"/>
    <w:pPr>
      <w:framePr w:wrap="notBeside" w:hAnchor="margin" w:yAlign="center"/>
      <w:widowControl w:val="0"/>
      <w:spacing w:line="240" w:lineRule="atLeast"/>
      <w:jc w:val="right"/>
    </w:pPr>
    <w:rPr>
      <w:rFonts w:ascii="Arial" w:eastAsia="Malgun Gothic" w:hAnsi="Arial"/>
      <w:b/>
      <w:sz w:val="34"/>
      <w:lang w:val="en-GB"/>
    </w:rPr>
  </w:style>
  <w:style w:type="paragraph" w:customStyle="1" w:styleId="TAL">
    <w:name w:val="TAL"/>
    <w:basedOn w:val="Normal"/>
    <w:rsid w:val="00D830D0"/>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TAC"/>
    <w:link w:val="TAHCar"/>
    <w:rsid w:val="00D830D0"/>
    <w:rPr>
      <w:b/>
    </w:rPr>
  </w:style>
  <w:style w:type="paragraph" w:customStyle="1" w:styleId="TAC">
    <w:name w:val="TAC"/>
    <w:basedOn w:val="TAL"/>
    <w:link w:val="TACChar"/>
    <w:rsid w:val="00D830D0"/>
    <w:pPr>
      <w:jc w:val="center"/>
    </w:pPr>
  </w:style>
  <w:style w:type="paragraph" w:customStyle="1" w:styleId="EX">
    <w:name w:val="EX"/>
    <w:basedOn w:val="Normal"/>
    <w:rsid w:val="002236DE"/>
    <w:pPr>
      <w:keepLines/>
      <w:overflowPunct w:val="0"/>
      <w:snapToGrid/>
      <w:spacing w:after="180"/>
      <w:ind w:left="1702" w:hanging="1418"/>
      <w:jc w:val="left"/>
      <w:textAlignment w:val="baseline"/>
    </w:pPr>
    <w:rPr>
      <w:sz w:val="20"/>
      <w:szCs w:val="20"/>
      <w:lang w:val="en-GB" w:eastAsia="en-GB"/>
    </w:rPr>
  </w:style>
  <w:style w:type="paragraph" w:customStyle="1" w:styleId="B1">
    <w:name w:val="B1"/>
    <w:basedOn w:val="List"/>
    <w:rsid w:val="00CB13E3"/>
    <w:pPr>
      <w:overflowPunct w:val="0"/>
      <w:snapToGrid/>
      <w:spacing w:after="180"/>
      <w:ind w:left="568" w:hanging="284"/>
      <w:jc w:val="left"/>
      <w:textAlignment w:val="baseline"/>
    </w:pPr>
    <w:rPr>
      <w:sz w:val="20"/>
      <w:szCs w:val="20"/>
      <w:lang w:val="en-GB" w:eastAsia="en-GB"/>
    </w:rPr>
  </w:style>
  <w:style w:type="paragraph" w:customStyle="1" w:styleId="B2">
    <w:name w:val="B2"/>
    <w:basedOn w:val="List2"/>
    <w:rsid w:val="00CB13E3"/>
    <w:pPr>
      <w:overflowPunct w:val="0"/>
      <w:snapToGrid/>
      <w:spacing w:after="180"/>
      <w:ind w:leftChars="0" w:left="851" w:firstLineChars="0" w:hanging="284"/>
      <w:contextualSpacing w:val="0"/>
      <w:jc w:val="left"/>
      <w:textAlignment w:val="baseline"/>
    </w:pPr>
    <w:rPr>
      <w:sz w:val="20"/>
      <w:szCs w:val="20"/>
      <w:lang w:val="en-GB" w:eastAsia="en-GB"/>
    </w:rPr>
  </w:style>
  <w:style w:type="paragraph" w:customStyle="1" w:styleId="B3">
    <w:name w:val="B3"/>
    <w:basedOn w:val="List3"/>
    <w:rsid w:val="00CB13E3"/>
    <w:pPr>
      <w:overflowPunct w:val="0"/>
      <w:snapToGrid/>
      <w:spacing w:after="180"/>
      <w:ind w:leftChars="0" w:left="1135" w:firstLineChars="0" w:hanging="284"/>
      <w:contextualSpacing w:val="0"/>
      <w:jc w:val="left"/>
      <w:textAlignment w:val="baseline"/>
    </w:pPr>
    <w:rPr>
      <w:sz w:val="20"/>
      <w:szCs w:val="20"/>
      <w:lang w:val="en-GB" w:eastAsia="en-GB"/>
    </w:rPr>
  </w:style>
  <w:style w:type="paragraph" w:customStyle="1" w:styleId="B4">
    <w:name w:val="B4"/>
    <w:basedOn w:val="List4"/>
    <w:rsid w:val="00CB13E3"/>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List2">
    <w:name w:val="List 2"/>
    <w:basedOn w:val="Normal"/>
    <w:semiHidden/>
    <w:unhideWhenUsed/>
    <w:rsid w:val="00CB13E3"/>
    <w:pPr>
      <w:ind w:leftChars="200" w:left="100" w:hangingChars="200" w:hanging="200"/>
      <w:contextualSpacing/>
    </w:pPr>
  </w:style>
  <w:style w:type="paragraph" w:styleId="List3">
    <w:name w:val="List 3"/>
    <w:basedOn w:val="Normal"/>
    <w:semiHidden/>
    <w:unhideWhenUsed/>
    <w:rsid w:val="00CB13E3"/>
    <w:pPr>
      <w:ind w:leftChars="400" w:left="100" w:hangingChars="200" w:hanging="200"/>
      <w:contextualSpacing/>
    </w:pPr>
  </w:style>
  <w:style w:type="paragraph" w:styleId="List4">
    <w:name w:val="List 4"/>
    <w:basedOn w:val="Normal"/>
    <w:rsid w:val="00CB13E3"/>
    <w:pPr>
      <w:ind w:leftChars="600" w:left="100" w:hangingChars="200" w:hanging="200"/>
      <w:contextualSpacing/>
    </w:pPr>
  </w:style>
  <w:style w:type="character" w:styleId="PlaceholderText">
    <w:name w:val="Placeholder Text"/>
    <w:basedOn w:val="DefaultParagraphFont"/>
    <w:uiPriority w:val="99"/>
    <w:semiHidden/>
    <w:rsid w:val="00616D9F"/>
    <w:rPr>
      <w:color w:val="808080"/>
    </w:rPr>
  </w:style>
  <w:style w:type="character" w:customStyle="1" w:styleId="high-light-bg">
    <w:name w:val="high-light-bg"/>
    <w:basedOn w:val="DefaultParagraphFont"/>
    <w:rsid w:val="00DF0A44"/>
  </w:style>
  <w:style w:type="character" w:customStyle="1" w:styleId="TAHCar">
    <w:name w:val="TAH Car"/>
    <w:link w:val="TAH"/>
    <w:rsid w:val="00C36421"/>
    <w:rPr>
      <w:rFonts w:ascii="Arial" w:eastAsia="Malgun Gothic" w:hAnsi="Arial"/>
      <w:b/>
      <w:sz w:val="18"/>
      <w:lang w:val="en-GB"/>
    </w:rPr>
  </w:style>
  <w:style w:type="character" w:customStyle="1" w:styleId="TACChar">
    <w:name w:val="TAC Char"/>
    <w:link w:val="TAC"/>
    <w:locked/>
    <w:rsid w:val="006127A3"/>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769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803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87216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84632098">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58603911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1D1FD-9E38-4320-A588-1B365BEB1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5180</TotalTime>
  <Pages>1</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Webbfinal</cp:lastModifiedBy>
  <cp:revision>756</cp:revision>
  <cp:lastPrinted>2007-06-18T22:08:00Z</cp:lastPrinted>
  <dcterms:created xsi:type="dcterms:W3CDTF">2018-11-03T02:37:00Z</dcterms:created>
  <dcterms:modified xsi:type="dcterms:W3CDTF">2019-11-08T20:01:00Z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(3)Dr2HSpGuZyaQGDjvTdxSw1oMJE6QuKkk9/aujGClGwMD888I+G5m06eZ25tGnZnvQK3HB0CE
hT35GXSVWNGpoSUyjC7XQfn5YOdIfwVPt1NX7U1o/xXhmwPOPcUjkB+3sqWPFOGn87sZx8vR
xDpz3rtypVms2rfzFggKNjjmcD3RoM48lQm3hhBcXh1oifZZEFZvujdisXEgyVR2RLcPvMeq
m2MIQizclpzo+laLtW</vt:lpwstr>
  </property>
  <property fmtid="{D5CDD505-2E9C-101B-9397-08002B2CF9AE}" pid="13" name="_2015_ms_pID_725343_00">
    <vt:lpwstr>_2015_ms_pID_725343</vt:lpwstr>
  </property>
  <property fmtid="{D5CDD505-2E9C-101B-9397-08002B2CF9AE}" pid="14" name="_2015_ms_pID_7253431">
    <vt:lpwstr>cxR5jYhwxqQKP9q5tz8FNLA40aK1z2GvYeWbf2LZxlTperzT9ZLgNJ
giqfCbC3hdX5i2fvKccGSlOP8NefJFFwKJk/Fk0rDiIf+SQUMPnxff6uYSOPSA5A4R8/OMi0
8VTwZzxUBk8eWpS+eHoQ3Z6kilwgoeqiYjcEiNY9mIG02DRLS89XQE80O3C3zV5+l1OexmuU
5BLKZMTISeJtUodCU7DvQbCyXl5KihAr0fhe</vt:lpwstr>
  </property>
  <property fmtid="{D5CDD505-2E9C-101B-9397-08002B2CF9AE}" pid="15" name="_2015_ms_pID_7253431_00">
    <vt:lpwstr>_2015_ms_pID_7253431</vt:lpwstr>
  </property>
  <property fmtid="{D5CDD505-2E9C-101B-9397-08002B2CF9AE}" pid="16" name="_2015_ms_pID_7253432">
    <vt:lpwstr>HZGcW1isVjcgmmcx4LKp5UdV0sp+KQ9jl6Pr
sfHJwqefZo4Ni09eTkXHhsAYS9ZlBA==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1573243225</vt:lpwstr>
  </property>
</Properties>
</file>