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659C" w:rsidRDefault="00CF659C" w:rsidP="00CF659C">
      <w:pPr>
        <w:tabs>
          <w:tab w:val="center" w:pos="4536"/>
          <w:tab w:val="right" w:pos="8280"/>
          <w:tab w:val="right" w:pos="9639"/>
        </w:tabs>
        <w:spacing w:after="0"/>
        <w:ind w:right="2"/>
        <w:rPr>
          <w:rFonts w:ascii="Arial" w:hAnsi="Arial" w:cs="Arial"/>
          <w:b/>
          <w:bCs/>
          <w:sz w:val="24"/>
        </w:rPr>
      </w:pPr>
      <w:bookmarkStart w:id="0" w:name="OLE_LINK2"/>
      <w:bookmarkStart w:id="1" w:name="OLE_LINK3"/>
      <w:r>
        <w:rPr>
          <w:rFonts w:ascii="Arial" w:hAnsi="Arial" w:cs="Arial"/>
          <w:b/>
          <w:bCs/>
          <w:sz w:val="24"/>
        </w:rPr>
        <w:t>3GPP TSG RAN WG1 #9</w:t>
      </w:r>
      <w:r w:rsidRPr="002778F9">
        <w:rPr>
          <w:rFonts w:ascii="Arial" w:hAnsi="Arial" w:cs="Arial" w:hint="eastAsia"/>
          <w:b/>
          <w:bCs/>
          <w:sz w:val="24"/>
        </w:rPr>
        <w:t>8</w:t>
      </w:r>
      <w:r w:rsidR="009B2D23">
        <w:rPr>
          <w:rFonts w:ascii="Arial" w:hAnsi="Arial" w:cs="Arial"/>
          <w:b/>
          <w:bCs/>
          <w:sz w:val="24"/>
        </w:rPr>
        <w:t>b</w:t>
      </w:r>
      <w:r>
        <w:rPr>
          <w:rFonts w:ascii="Arial" w:hAnsi="Arial" w:cs="Arial"/>
          <w:b/>
          <w:bCs/>
          <w:sz w:val="24"/>
        </w:rPr>
        <w:tab/>
      </w:r>
      <w:r>
        <w:rPr>
          <w:rFonts w:ascii="Arial" w:hAnsi="Arial" w:cs="Arial"/>
          <w:b/>
          <w:bCs/>
          <w:sz w:val="24"/>
        </w:rPr>
        <w:tab/>
      </w:r>
      <w:r>
        <w:rPr>
          <w:rFonts w:ascii="Arial" w:hAnsi="Arial" w:cs="Arial"/>
          <w:b/>
          <w:bCs/>
          <w:sz w:val="24"/>
        </w:rPr>
        <w:tab/>
        <w:t>R1-19</w:t>
      </w:r>
      <w:r w:rsidR="00BD28C1" w:rsidRPr="00BD28C1">
        <w:rPr>
          <w:rFonts w:ascii="Arial" w:hAnsi="Arial" w:cs="Arial" w:hint="eastAsia"/>
          <w:b/>
          <w:bCs/>
          <w:sz w:val="24"/>
        </w:rPr>
        <w:t>10567</w:t>
      </w:r>
    </w:p>
    <w:p w:rsidR="00951153" w:rsidRDefault="009B2D23" w:rsidP="00CF659C">
      <w:pPr>
        <w:tabs>
          <w:tab w:val="center" w:pos="4536"/>
          <w:tab w:val="right" w:pos="8280"/>
          <w:tab w:val="right" w:pos="9639"/>
        </w:tabs>
        <w:spacing w:after="0"/>
        <w:ind w:right="2"/>
        <w:rPr>
          <w:rFonts w:ascii="Arial" w:hAnsi="Arial" w:cs="Arial"/>
          <w:b/>
          <w:bCs/>
          <w:sz w:val="24"/>
        </w:rPr>
      </w:pPr>
      <w:r>
        <w:rPr>
          <w:rFonts w:ascii="Arial" w:hAnsi="Arial" w:cs="Arial"/>
          <w:b/>
          <w:bCs/>
          <w:sz w:val="24"/>
        </w:rPr>
        <w:t>Chongqing</w:t>
      </w:r>
      <w:r w:rsidR="00CF659C" w:rsidRPr="00DA10B5">
        <w:rPr>
          <w:rFonts w:ascii="Arial" w:hAnsi="Arial" w:cs="Arial"/>
          <w:b/>
          <w:bCs/>
          <w:sz w:val="24"/>
        </w:rPr>
        <w:t>, C</w:t>
      </w:r>
      <w:r>
        <w:rPr>
          <w:rFonts w:ascii="Arial" w:hAnsi="Arial" w:cs="Arial"/>
          <w:b/>
          <w:bCs/>
          <w:sz w:val="24"/>
        </w:rPr>
        <w:t>N</w:t>
      </w:r>
      <w:r w:rsidR="00CF659C" w:rsidRPr="00DA10B5">
        <w:rPr>
          <w:rFonts w:ascii="Arial" w:hAnsi="Arial" w:cs="Arial"/>
          <w:b/>
          <w:bCs/>
          <w:sz w:val="24"/>
        </w:rPr>
        <w:t xml:space="preserve">, </w:t>
      </w:r>
      <w:r>
        <w:rPr>
          <w:rFonts w:ascii="Arial" w:hAnsi="Arial" w:cs="Arial"/>
          <w:b/>
          <w:bCs/>
          <w:sz w:val="24"/>
        </w:rPr>
        <w:t>October</w:t>
      </w:r>
      <w:r w:rsidR="00575CF3">
        <w:rPr>
          <w:rFonts w:ascii="Arial" w:hAnsi="Arial" w:cs="Arial"/>
          <w:b/>
          <w:bCs/>
          <w:sz w:val="24"/>
        </w:rPr>
        <w:t xml:space="preserve"> 14th – 2</w:t>
      </w:r>
      <w:r w:rsidR="00CF659C" w:rsidRPr="00DA10B5">
        <w:rPr>
          <w:rFonts w:ascii="Arial" w:hAnsi="Arial" w:cs="Arial"/>
          <w:b/>
          <w:bCs/>
          <w:sz w:val="24"/>
        </w:rPr>
        <w:t>0th, 2019</w:t>
      </w:r>
    </w:p>
    <w:p w:rsidR="00AC5C34" w:rsidRPr="009B2D23" w:rsidRDefault="00AC5C34" w:rsidP="003B0CAE">
      <w:pPr>
        <w:pStyle w:val="aff2"/>
        <w:snapToGrid w:val="0"/>
        <w:rPr>
          <w:rFonts w:ascii="Arial" w:eastAsiaTheme="minorEastAsia" w:hAnsi="Arial" w:cs="Arial"/>
          <w:b/>
          <w:bCs/>
          <w:sz w:val="22"/>
          <w:szCs w:val="22"/>
          <w:lang w:val="en-GB" w:eastAsia="zh-CN"/>
        </w:rPr>
      </w:pPr>
    </w:p>
    <w:p w:rsidR="00D400AF" w:rsidRPr="003F0850" w:rsidRDefault="00D400AF" w:rsidP="00E10205">
      <w:pPr>
        <w:pStyle w:val="aff2"/>
        <w:snapToGrid w:val="0"/>
        <w:ind w:left="2294" w:hangingChars="993" w:hanging="229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2" w:name="Source"/>
      <w:bookmarkEnd w:id="2"/>
      <w:r w:rsidR="006C4520">
        <w:rPr>
          <w:rFonts w:ascii="Arial" w:eastAsiaTheme="minorEastAsia" w:hAnsi="Arial" w:cs="Arial" w:hint="eastAsia"/>
          <w:b/>
          <w:bCs/>
          <w:sz w:val="22"/>
          <w:szCs w:val="22"/>
          <w:lang w:val="en-GB" w:eastAsia="zh-CN"/>
        </w:rPr>
        <w:t>7</w:t>
      </w:r>
      <w:r w:rsidR="00A11FE9">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2</w:t>
      </w:r>
      <w:r w:rsidR="00312EA1">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8</w:t>
      </w:r>
      <w:r w:rsidR="006E3AB1">
        <w:rPr>
          <w:rFonts w:ascii="Arial" w:eastAsiaTheme="minorEastAsia" w:hAnsi="Arial" w:cs="Arial" w:hint="eastAsia"/>
          <w:b/>
          <w:bCs/>
          <w:sz w:val="22"/>
          <w:szCs w:val="22"/>
          <w:lang w:val="en-GB" w:eastAsia="zh-CN"/>
        </w:rPr>
        <w:t>.</w:t>
      </w:r>
      <w:r w:rsidR="00263F28">
        <w:rPr>
          <w:rFonts w:ascii="Arial" w:eastAsiaTheme="minorEastAsia" w:hAnsi="Arial" w:cs="Arial" w:hint="eastAsia"/>
          <w:b/>
          <w:bCs/>
          <w:sz w:val="22"/>
          <w:szCs w:val="22"/>
          <w:lang w:val="en-GB" w:eastAsia="zh-CN"/>
        </w:rPr>
        <w:t>2</w:t>
      </w:r>
    </w:p>
    <w:p w:rsidR="00D400AF" w:rsidRPr="003F0850" w:rsidRDefault="00D400AF" w:rsidP="003B7A10">
      <w:pPr>
        <w:pStyle w:val="aff2"/>
        <w:snapToGrid w:val="0"/>
        <w:ind w:left="2294" w:hangingChars="993" w:hanging="229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bookmarkStart w:id="3" w:name="_GoBack"/>
      <w:bookmarkEnd w:id="3"/>
    </w:p>
    <w:p w:rsidR="002A50E4" w:rsidRPr="00FB502A" w:rsidRDefault="00D400AF" w:rsidP="00EE30FD">
      <w:pPr>
        <w:pStyle w:val="aff2"/>
        <w:snapToGrid w:val="0"/>
        <w:ind w:left="2294" w:hangingChars="993" w:hanging="229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A8317A">
        <w:rPr>
          <w:rFonts w:ascii="Arial" w:hAnsi="Arial" w:cs="Arial" w:hint="eastAsia"/>
          <w:b/>
          <w:bCs/>
          <w:sz w:val="22"/>
          <w:szCs w:val="22"/>
          <w:lang w:val="en-GB"/>
        </w:rPr>
        <w:t xml:space="preserve">   </w:t>
      </w:r>
      <w:r w:rsidR="00A8317A">
        <w:rPr>
          <w:rFonts w:ascii="Arial" w:eastAsiaTheme="minorEastAsia" w:hAnsi="Arial" w:cs="Arial" w:hint="eastAsia"/>
          <w:b/>
          <w:bCs/>
          <w:sz w:val="22"/>
          <w:szCs w:val="22"/>
          <w:lang w:val="en-GB" w:eastAsia="zh-CN"/>
        </w:rPr>
        <w:tab/>
      </w:r>
      <w:r w:rsidR="007764F5">
        <w:rPr>
          <w:rFonts w:ascii="Arial" w:eastAsiaTheme="minorEastAsia" w:hAnsi="Arial" w:cs="Arial" w:hint="eastAsia"/>
          <w:b/>
          <w:bCs/>
          <w:sz w:val="22"/>
          <w:szCs w:val="22"/>
          <w:lang w:val="en-GB" w:eastAsia="zh-CN"/>
        </w:rPr>
        <w:t xml:space="preserve">Discussion on </w:t>
      </w:r>
      <w:r w:rsidR="00350881">
        <w:rPr>
          <w:rFonts w:ascii="Arial" w:eastAsiaTheme="minorEastAsia" w:hAnsi="Arial" w:cs="Arial" w:hint="eastAsia"/>
          <w:b/>
          <w:bCs/>
          <w:sz w:val="22"/>
          <w:szCs w:val="22"/>
          <w:lang w:val="en-GB" w:eastAsia="zh-CN"/>
        </w:rPr>
        <w:t>multi-</w:t>
      </w:r>
      <w:r w:rsidR="00770D05">
        <w:rPr>
          <w:rFonts w:ascii="Arial" w:eastAsiaTheme="minorEastAsia" w:hAnsi="Arial" w:cs="Arial"/>
          <w:b/>
          <w:bCs/>
          <w:sz w:val="22"/>
          <w:szCs w:val="22"/>
          <w:lang w:val="en-GB" w:eastAsia="zh-CN"/>
        </w:rPr>
        <w:t>TRP</w:t>
      </w:r>
      <w:r w:rsidR="00350881">
        <w:rPr>
          <w:rFonts w:ascii="Arial" w:eastAsiaTheme="minorEastAsia" w:hAnsi="Arial" w:cs="Arial" w:hint="eastAsia"/>
          <w:b/>
          <w:bCs/>
          <w:sz w:val="22"/>
          <w:szCs w:val="22"/>
          <w:lang w:val="en-GB" w:eastAsia="zh-CN"/>
        </w:rPr>
        <w:t xml:space="preserve"> operation</w:t>
      </w:r>
    </w:p>
    <w:p w:rsidR="00DF47DE" w:rsidRPr="003F0850" w:rsidRDefault="00D400AF" w:rsidP="003B7A10">
      <w:pPr>
        <w:pStyle w:val="aff2"/>
        <w:snapToGrid w:val="0"/>
        <w:ind w:left="2294" w:hangingChars="993" w:hanging="229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4" w:name="DocumentFor"/>
      <w:bookmarkEnd w:id="4"/>
      <w:r w:rsidRPr="003F0850">
        <w:rPr>
          <w:rFonts w:ascii="Arial" w:hAnsi="Arial" w:cs="Arial"/>
          <w:b/>
          <w:bCs/>
          <w:sz w:val="22"/>
          <w:szCs w:val="22"/>
          <w:lang w:val="en-GB"/>
        </w:rPr>
        <w:t>Discussion and Decision</w:t>
      </w:r>
    </w:p>
    <w:p w:rsidR="00BA09B9" w:rsidRPr="003F0850" w:rsidRDefault="00BA09B9" w:rsidP="00BA09B9">
      <w:pPr>
        <w:pStyle w:val="aff2"/>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AC6E33" w:rsidRPr="005657F0" w:rsidRDefault="005657F0" w:rsidP="00A555B8">
      <w:pPr>
        <w:overflowPunct w:val="0"/>
        <w:autoSpaceDE w:val="0"/>
        <w:autoSpaceDN w:val="0"/>
        <w:spacing w:after="0"/>
        <w:jc w:val="both"/>
        <w:textAlignment w:val="baseline"/>
        <w:rPr>
          <w:rFonts w:eastAsia="宋体"/>
          <w:color w:val="000000" w:themeColor="text1"/>
          <w:sz w:val="22"/>
          <w:szCs w:val="22"/>
          <w:lang w:eastAsia="zh-CN"/>
        </w:rPr>
      </w:pPr>
      <w:r w:rsidRPr="005657F0">
        <w:rPr>
          <w:rFonts w:eastAsia="宋体" w:hint="eastAsia"/>
          <w:color w:val="000000" w:themeColor="text1"/>
          <w:sz w:val="22"/>
          <w:szCs w:val="22"/>
          <w:lang w:eastAsia="zh-CN"/>
        </w:rPr>
        <w:t xml:space="preserve">In </w:t>
      </w:r>
      <w:r w:rsidR="00731EB3">
        <w:rPr>
          <w:rFonts w:eastAsia="宋体"/>
          <w:color w:val="000000" w:themeColor="text1"/>
          <w:sz w:val="22"/>
          <w:szCs w:val="22"/>
          <w:lang w:eastAsia="zh-CN"/>
        </w:rPr>
        <w:t xml:space="preserve">3GPP </w:t>
      </w:r>
      <w:r w:rsidRPr="005657F0">
        <w:rPr>
          <w:rFonts w:eastAsia="宋体" w:hint="eastAsia"/>
          <w:color w:val="000000" w:themeColor="text1"/>
          <w:sz w:val="22"/>
          <w:szCs w:val="22"/>
          <w:lang w:eastAsia="zh-CN"/>
        </w:rPr>
        <w:t>RAN1-98</w:t>
      </w:r>
      <w:r w:rsidR="00A555B8">
        <w:rPr>
          <w:rFonts w:eastAsia="宋体"/>
          <w:color w:val="000000" w:themeColor="text1"/>
          <w:sz w:val="22"/>
          <w:szCs w:val="22"/>
          <w:lang w:eastAsia="zh-CN"/>
        </w:rPr>
        <w:t xml:space="preserve"> meeting</w:t>
      </w:r>
      <w:r w:rsidRPr="005657F0">
        <w:rPr>
          <w:rFonts w:eastAsia="宋体" w:hint="eastAsia"/>
          <w:color w:val="000000" w:themeColor="text1"/>
          <w:sz w:val="22"/>
          <w:szCs w:val="22"/>
          <w:lang w:eastAsia="zh-CN"/>
        </w:rPr>
        <w:t xml:space="preserve">, </w:t>
      </w:r>
      <w:r w:rsidRPr="005657F0">
        <w:rPr>
          <w:rFonts w:eastAsia="宋体"/>
          <w:color w:val="000000" w:themeColor="text1"/>
          <w:sz w:val="22"/>
          <w:szCs w:val="22"/>
          <w:lang w:eastAsia="zh-CN"/>
        </w:rPr>
        <w:t xml:space="preserve">the following about </w:t>
      </w:r>
      <w:r w:rsidR="00AC6E33">
        <w:rPr>
          <w:rFonts w:eastAsia="宋体"/>
          <w:color w:val="000000" w:themeColor="text1"/>
          <w:sz w:val="22"/>
          <w:szCs w:val="22"/>
          <w:lang w:eastAsia="zh-CN"/>
        </w:rPr>
        <w:t>M-TRP</w:t>
      </w:r>
      <w:r w:rsidRPr="005657F0">
        <w:rPr>
          <w:rFonts w:eastAsia="宋体"/>
          <w:color w:val="000000" w:themeColor="text1"/>
          <w:sz w:val="22"/>
          <w:szCs w:val="22"/>
          <w:lang w:eastAsia="zh-CN"/>
        </w:rPr>
        <w:t xml:space="preserve"> </w:t>
      </w:r>
      <w:r w:rsidR="00AC6E33">
        <w:rPr>
          <w:rFonts w:eastAsia="宋体"/>
          <w:color w:val="000000" w:themeColor="text1"/>
          <w:sz w:val="22"/>
          <w:szCs w:val="22"/>
          <w:lang w:eastAsia="zh-CN"/>
        </w:rPr>
        <w:t xml:space="preserve">URLLC </w:t>
      </w:r>
      <w:r w:rsidRPr="005657F0">
        <w:rPr>
          <w:rFonts w:eastAsia="宋体"/>
          <w:color w:val="000000" w:themeColor="text1"/>
          <w:sz w:val="22"/>
          <w:szCs w:val="22"/>
          <w:lang w:eastAsia="zh-CN"/>
        </w:rPr>
        <w:t xml:space="preserve">was agreed: </w:t>
      </w:r>
    </w:p>
    <w:p w:rsidR="00C15D66" w:rsidRDefault="00C15D66" w:rsidP="005657F0">
      <w:pPr>
        <w:pStyle w:val="a7"/>
        <w:numPr>
          <w:ilvl w:val="0"/>
          <w:numId w:val="25"/>
        </w:numPr>
        <w:spacing w:after="0"/>
        <w:jc w:val="both"/>
      </w:pPr>
      <w:r w:rsidRPr="008962AE">
        <w:rPr>
          <w:rFonts w:eastAsia="宋体"/>
        </w:rPr>
        <w:t>For single-DCI based M-TRP URLLC schemes 2a/2b/3/4, indicated DMRS ports are from one CDM group.</w:t>
      </w:r>
    </w:p>
    <w:p w:rsidR="005657F0" w:rsidRDefault="005657F0" w:rsidP="005657F0">
      <w:pPr>
        <w:pStyle w:val="a7"/>
        <w:numPr>
          <w:ilvl w:val="0"/>
          <w:numId w:val="25"/>
        </w:numPr>
        <w:spacing w:after="0"/>
        <w:jc w:val="both"/>
      </w:pPr>
      <w:r>
        <w:t xml:space="preserve">For indication on the number of transmission occasions for scheme 3, select one of the following dynamic indication methods in RAN1#98bis </w:t>
      </w:r>
    </w:p>
    <w:p w:rsidR="005657F0" w:rsidRPr="00F432D6" w:rsidRDefault="005657F0" w:rsidP="005657F0">
      <w:pPr>
        <w:pStyle w:val="a7"/>
        <w:numPr>
          <w:ilvl w:val="1"/>
          <w:numId w:val="25"/>
        </w:numPr>
        <w:spacing w:after="0"/>
        <w:jc w:val="both"/>
        <w:rPr>
          <w:sz w:val="18"/>
        </w:rPr>
      </w:pPr>
      <w:r w:rsidRPr="00F432D6">
        <w:rPr>
          <w:sz w:val="18"/>
        </w:rPr>
        <w:t xml:space="preserve">Option 1: It is dynamically indicated </w:t>
      </w:r>
    </w:p>
    <w:p w:rsidR="005657F0" w:rsidRPr="00F432D6" w:rsidRDefault="005657F0" w:rsidP="005657F0">
      <w:pPr>
        <w:pStyle w:val="a7"/>
        <w:numPr>
          <w:ilvl w:val="2"/>
          <w:numId w:val="25"/>
        </w:numPr>
        <w:spacing w:after="0"/>
        <w:jc w:val="both"/>
        <w:rPr>
          <w:sz w:val="18"/>
        </w:rPr>
      </w:pPr>
      <w:r w:rsidRPr="00F432D6">
        <w:rPr>
          <w:sz w:val="18"/>
        </w:rPr>
        <w:t>Option 1-1: reusing the indication mechanism for PUSCH repetition in eURLLC</w:t>
      </w:r>
    </w:p>
    <w:p w:rsidR="005657F0" w:rsidRPr="00F432D6" w:rsidRDefault="005657F0" w:rsidP="00C95A45">
      <w:pPr>
        <w:pStyle w:val="a7"/>
        <w:numPr>
          <w:ilvl w:val="2"/>
          <w:numId w:val="25"/>
        </w:numPr>
        <w:spacing w:after="0"/>
        <w:rPr>
          <w:sz w:val="18"/>
        </w:rPr>
      </w:pPr>
      <w:r w:rsidRPr="00F432D6">
        <w:rPr>
          <w:sz w:val="18"/>
        </w:rPr>
        <w:t xml:space="preserve">Option 1-2: TDRA indication is enhanced to additionally indicate the number and symbol locations of PDSCH </w:t>
      </w:r>
      <w:r w:rsidR="00C95A45" w:rsidRPr="00F432D6">
        <w:rPr>
          <w:sz w:val="18"/>
        </w:rPr>
        <w:t xml:space="preserve">transmission occasions by using </w:t>
      </w:r>
      <w:r w:rsidRPr="00F432D6">
        <w:rPr>
          <w:sz w:val="18"/>
        </w:rPr>
        <w:t>PDSCH-TimeDomainResourceAllocation field.</w:t>
      </w:r>
    </w:p>
    <w:p w:rsidR="005657F0" w:rsidRPr="00F432D6" w:rsidRDefault="005657F0" w:rsidP="005657F0">
      <w:pPr>
        <w:pStyle w:val="a7"/>
        <w:numPr>
          <w:ilvl w:val="2"/>
          <w:numId w:val="25"/>
        </w:numPr>
        <w:spacing w:after="0"/>
        <w:jc w:val="both"/>
        <w:rPr>
          <w:sz w:val="18"/>
        </w:rPr>
      </w:pPr>
      <w:r w:rsidRPr="00F432D6">
        <w:rPr>
          <w:sz w:val="18"/>
        </w:rPr>
        <w:t>Option 1-3: it is determined by the allocated PDSCH length L using pre-define</w:t>
      </w:r>
      <w:r w:rsidR="006B3E91">
        <w:rPr>
          <w:sz w:val="18"/>
        </w:rPr>
        <w:t>d value (e.g. 2 for L =4 or 7, </w:t>
      </w:r>
      <w:r w:rsidRPr="00F432D6">
        <w:rPr>
          <w:sz w:val="18"/>
        </w:rPr>
        <w:t>2/4/6 for L = 2.  FFS: how to associate a predefined value of 2/4/6 with the starting symbol S)</w:t>
      </w:r>
    </w:p>
    <w:p w:rsidR="005657F0" w:rsidRPr="00F432D6" w:rsidRDefault="005657F0" w:rsidP="005657F0">
      <w:pPr>
        <w:pStyle w:val="a7"/>
        <w:numPr>
          <w:ilvl w:val="1"/>
          <w:numId w:val="25"/>
        </w:numPr>
        <w:spacing w:after="0"/>
        <w:jc w:val="both"/>
        <w:rPr>
          <w:sz w:val="18"/>
        </w:rPr>
      </w:pPr>
      <w:r w:rsidRPr="00F432D6">
        <w:rPr>
          <w:sz w:val="18"/>
        </w:rPr>
        <w:t>Option 2: It is implicitly determined by the number of TCI states indicated by a code point whereas one TCI state means one repetition and two states means two repetitions.</w:t>
      </w:r>
    </w:p>
    <w:p w:rsidR="005657F0" w:rsidRPr="00F432D6" w:rsidRDefault="005657F0" w:rsidP="005657F0">
      <w:pPr>
        <w:pStyle w:val="a7"/>
        <w:numPr>
          <w:ilvl w:val="1"/>
          <w:numId w:val="25"/>
        </w:numPr>
        <w:spacing w:after="0"/>
        <w:jc w:val="both"/>
        <w:rPr>
          <w:sz w:val="18"/>
        </w:rPr>
      </w:pPr>
      <w:r w:rsidRPr="00F432D6">
        <w:rPr>
          <w:sz w:val="18"/>
        </w:rPr>
        <w:t xml:space="preserve">Option 3: The total number of repetitions is determined by X times the number of TCI states Y indicated by a code point, i.e. X*Y </w:t>
      </w:r>
    </w:p>
    <w:p w:rsidR="005657F0" w:rsidRPr="00F432D6" w:rsidRDefault="005657F0" w:rsidP="005657F0">
      <w:pPr>
        <w:pStyle w:val="a7"/>
        <w:numPr>
          <w:ilvl w:val="2"/>
          <w:numId w:val="25"/>
        </w:numPr>
        <w:spacing w:after="0"/>
        <w:jc w:val="both"/>
        <w:rPr>
          <w:sz w:val="18"/>
        </w:rPr>
      </w:pPr>
      <w:r w:rsidRPr="00F432D6">
        <w:rPr>
          <w:sz w:val="18"/>
        </w:rPr>
        <w:t xml:space="preserve">If X=1, one TCI state implies one transmission occasion and two TCI states means two transmission occasions  </w:t>
      </w:r>
    </w:p>
    <w:p w:rsidR="005657F0" w:rsidRPr="00F432D6" w:rsidRDefault="005657F0" w:rsidP="005657F0">
      <w:pPr>
        <w:pStyle w:val="a7"/>
        <w:numPr>
          <w:ilvl w:val="2"/>
          <w:numId w:val="25"/>
        </w:numPr>
        <w:spacing w:after="0"/>
        <w:jc w:val="both"/>
        <w:rPr>
          <w:sz w:val="18"/>
        </w:rPr>
      </w:pPr>
      <w:r w:rsidRPr="00F432D6">
        <w:rPr>
          <w:sz w:val="18"/>
        </w:rPr>
        <w:t xml:space="preserve">FFS: whether/how X&gt;1 to be supported  </w:t>
      </w:r>
    </w:p>
    <w:p w:rsidR="005657F0" w:rsidRPr="00F432D6" w:rsidRDefault="005657F0" w:rsidP="005657F0">
      <w:pPr>
        <w:pStyle w:val="a7"/>
        <w:numPr>
          <w:ilvl w:val="1"/>
          <w:numId w:val="25"/>
        </w:numPr>
        <w:spacing w:after="0"/>
        <w:jc w:val="both"/>
        <w:rPr>
          <w:sz w:val="18"/>
        </w:rPr>
      </w:pPr>
      <w:r w:rsidRPr="00F432D6">
        <w:rPr>
          <w:sz w:val="18"/>
        </w:rPr>
        <w:t xml:space="preserve">For above options, the symbol locations corresponding to different transmission occasions can be further discussed taking into account DL/UL switching. </w:t>
      </w:r>
    </w:p>
    <w:p w:rsidR="005657F0" w:rsidRDefault="005657F0" w:rsidP="005657F0">
      <w:pPr>
        <w:pStyle w:val="a7"/>
        <w:numPr>
          <w:ilvl w:val="0"/>
          <w:numId w:val="25"/>
        </w:numPr>
        <w:spacing w:after="0"/>
        <w:jc w:val="both"/>
      </w:pPr>
      <w:r>
        <w:t xml:space="preserve">For indication on the number of transmission occasions for scheme 4, select one of the following in RAN1#98bis </w:t>
      </w:r>
    </w:p>
    <w:p w:rsidR="00A555B8" w:rsidRPr="008F6E7A" w:rsidRDefault="005657F0" w:rsidP="005657F0">
      <w:pPr>
        <w:pStyle w:val="a7"/>
        <w:numPr>
          <w:ilvl w:val="1"/>
          <w:numId w:val="25"/>
        </w:numPr>
        <w:spacing w:after="0"/>
        <w:jc w:val="both"/>
        <w:rPr>
          <w:sz w:val="18"/>
        </w:rPr>
      </w:pPr>
      <w:r w:rsidRPr="008F6E7A">
        <w:rPr>
          <w:sz w:val="18"/>
        </w:rPr>
        <w:t>Option 1: TDRA indication is enhanced to additionally indicate the number and symbol locations of PDSCH transmission occasions by using PDSCH-TimeDomainResourceAllocation field.</w:t>
      </w:r>
    </w:p>
    <w:p w:rsidR="006E3B98" w:rsidRPr="006434DB" w:rsidRDefault="005657F0" w:rsidP="006E3B98">
      <w:pPr>
        <w:pStyle w:val="a7"/>
        <w:numPr>
          <w:ilvl w:val="1"/>
          <w:numId w:val="25"/>
        </w:numPr>
        <w:spacing w:after="0"/>
        <w:jc w:val="both"/>
        <w:rPr>
          <w:sz w:val="18"/>
        </w:rPr>
      </w:pPr>
      <w:r w:rsidRPr="008F6E7A">
        <w:rPr>
          <w:sz w:val="18"/>
        </w:rPr>
        <w:t>Option 2: By high-layer signaling following Rel-15 mechanism</w:t>
      </w:r>
      <w:bookmarkStart w:id="5" w:name="OLE_LINK64"/>
      <w:bookmarkStart w:id="6" w:name="OLE_LINK65"/>
    </w:p>
    <w:p w:rsidR="00350881" w:rsidRPr="00C86CB1" w:rsidRDefault="00350881" w:rsidP="00C86CB1">
      <w:pPr>
        <w:spacing w:after="0"/>
        <w:rPr>
          <w:rFonts w:eastAsiaTheme="minorEastAsia"/>
          <w:color w:val="000000" w:themeColor="text1"/>
          <w:sz w:val="22"/>
          <w:szCs w:val="22"/>
          <w:lang w:eastAsia="zh-CN"/>
        </w:rPr>
      </w:pPr>
      <w:r w:rsidRPr="00C86CB1">
        <w:rPr>
          <w:rFonts w:eastAsiaTheme="minorEastAsia" w:hint="eastAsia"/>
          <w:color w:val="000000" w:themeColor="text1"/>
          <w:sz w:val="22"/>
          <w:szCs w:val="22"/>
          <w:lang w:eastAsia="zh-CN"/>
        </w:rPr>
        <w:t xml:space="preserve">This contribution is </w:t>
      </w:r>
      <w:r w:rsidR="00B56DE4" w:rsidRPr="00C86CB1">
        <w:rPr>
          <w:rFonts w:eastAsiaTheme="minorEastAsia" w:hint="eastAsia"/>
          <w:color w:val="000000" w:themeColor="text1"/>
          <w:sz w:val="22"/>
          <w:szCs w:val="22"/>
          <w:lang w:eastAsia="zh-CN"/>
        </w:rPr>
        <w:t>focused on the multi-</w:t>
      </w:r>
      <w:r w:rsidR="00637EE4" w:rsidRPr="00C86CB1">
        <w:rPr>
          <w:rFonts w:eastAsiaTheme="minorEastAsia"/>
          <w:color w:val="000000" w:themeColor="text1"/>
          <w:sz w:val="22"/>
          <w:szCs w:val="22"/>
          <w:lang w:eastAsia="zh-CN"/>
        </w:rPr>
        <w:t>TRP</w:t>
      </w:r>
      <w:r w:rsidR="00B56DE4" w:rsidRPr="00C86CB1">
        <w:rPr>
          <w:rFonts w:eastAsiaTheme="minorEastAsia" w:hint="eastAsia"/>
          <w:color w:val="000000" w:themeColor="text1"/>
          <w:sz w:val="22"/>
          <w:szCs w:val="22"/>
          <w:lang w:eastAsia="zh-CN"/>
        </w:rPr>
        <w:t xml:space="preserve"> operation</w:t>
      </w:r>
      <w:r w:rsidR="006A30D8" w:rsidRPr="00C86CB1">
        <w:rPr>
          <w:rFonts w:eastAsiaTheme="minorEastAsia" w:hint="eastAsia"/>
          <w:color w:val="000000" w:themeColor="text1"/>
          <w:sz w:val="22"/>
          <w:szCs w:val="22"/>
          <w:lang w:eastAsia="zh-CN"/>
        </w:rPr>
        <w:t>.</w:t>
      </w:r>
    </w:p>
    <w:p w:rsidR="00083346" w:rsidRPr="00792C85" w:rsidRDefault="00FC7989" w:rsidP="00792C8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Single</w:t>
      </w:r>
      <w:r w:rsidR="0023745B" w:rsidRPr="0023745B">
        <w:rPr>
          <w:rFonts w:ascii="Times New Roman" w:eastAsia="宋体" w:hAnsi="Times New Roman" w:cs="Times New Roman"/>
          <w:bCs w:val="0"/>
          <w:color w:val="auto"/>
          <w:kern w:val="32"/>
          <w:lang w:val="en-US" w:eastAsia="zh-CN"/>
        </w:rPr>
        <w:t>-PDCCH based multi-TRP</w:t>
      </w:r>
    </w:p>
    <w:p w:rsidR="00093942" w:rsidRPr="00A33B66" w:rsidRDefault="001B0EC2" w:rsidP="000008D3">
      <w:pPr>
        <w:pStyle w:val="a7"/>
        <w:numPr>
          <w:ilvl w:val="0"/>
          <w:numId w:val="18"/>
        </w:numPr>
        <w:rPr>
          <w:rFonts w:eastAsiaTheme="minorEastAsia"/>
          <w:b/>
          <w:color w:val="000000" w:themeColor="text1"/>
          <w:sz w:val="22"/>
          <w:szCs w:val="22"/>
          <w:lang w:eastAsia="zh-CN"/>
        </w:rPr>
      </w:pPr>
      <w:r>
        <w:rPr>
          <w:rFonts w:eastAsiaTheme="minorEastAsia"/>
          <w:b/>
          <w:color w:val="000000" w:themeColor="text1"/>
          <w:sz w:val="22"/>
          <w:szCs w:val="22"/>
          <w:lang w:eastAsia="zh-CN"/>
        </w:rPr>
        <w:t>Default beam for M-TRP transmission</w:t>
      </w:r>
    </w:p>
    <w:p w:rsidR="0081646B" w:rsidRDefault="008627D7" w:rsidP="00605536">
      <w:pPr>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NR </w:t>
      </w:r>
      <w:r w:rsidR="00F5626D">
        <w:rPr>
          <w:rFonts w:eastAsiaTheme="minorEastAsia"/>
          <w:color w:val="000000" w:themeColor="text1"/>
          <w:sz w:val="22"/>
          <w:szCs w:val="22"/>
          <w:lang w:eastAsia="zh-CN"/>
        </w:rPr>
        <w:t xml:space="preserve">Rel-15, a default beam is used by the UE to receive PDSCH before </w:t>
      </w:r>
      <w:r w:rsidR="00011146">
        <w:rPr>
          <w:rFonts w:eastAsiaTheme="minorEastAsia"/>
          <w:color w:val="000000" w:themeColor="text1"/>
          <w:sz w:val="22"/>
          <w:szCs w:val="22"/>
          <w:lang w:eastAsia="zh-CN"/>
        </w:rPr>
        <w:t xml:space="preserve">a certain time offset, i.e., </w:t>
      </w:r>
      <w:r w:rsidR="00F5626D">
        <w:rPr>
          <w:rFonts w:eastAsiaTheme="minorEastAsia"/>
          <w:color w:val="000000" w:themeColor="text1"/>
          <w:sz w:val="22"/>
          <w:szCs w:val="22"/>
          <w:lang w:eastAsia="zh-CN"/>
        </w:rPr>
        <w:t xml:space="preserve">decoding the DCI. </w:t>
      </w:r>
      <w:r>
        <w:rPr>
          <w:rFonts w:eastAsiaTheme="minorEastAsia"/>
          <w:color w:val="000000" w:themeColor="text1"/>
          <w:sz w:val="22"/>
          <w:szCs w:val="22"/>
          <w:lang w:eastAsia="zh-CN"/>
        </w:rPr>
        <w:t>Similarly, in NR Rel-16, f</w:t>
      </w:r>
      <w:r w:rsidR="00426411">
        <w:rPr>
          <w:rFonts w:eastAsiaTheme="minorEastAsia"/>
          <w:color w:val="000000" w:themeColor="text1"/>
          <w:sz w:val="22"/>
          <w:szCs w:val="22"/>
          <w:lang w:eastAsia="zh-CN"/>
        </w:rPr>
        <w:t>or single-DCI based M-TRP transmission with differen</w:t>
      </w:r>
      <w:r w:rsidR="00120C30">
        <w:rPr>
          <w:rFonts w:eastAsiaTheme="minorEastAsia"/>
          <w:color w:val="000000" w:themeColor="text1"/>
          <w:sz w:val="22"/>
          <w:szCs w:val="22"/>
          <w:lang w:eastAsia="zh-CN"/>
        </w:rPr>
        <w:t xml:space="preserve">t PDSCHs </w:t>
      </w:r>
      <w:r w:rsidR="00011146">
        <w:rPr>
          <w:rFonts w:eastAsiaTheme="minorEastAsia"/>
          <w:color w:val="000000" w:themeColor="text1"/>
          <w:sz w:val="22"/>
          <w:szCs w:val="22"/>
          <w:lang w:eastAsia="zh-CN"/>
        </w:rPr>
        <w:t>transmitted</w:t>
      </w:r>
      <w:r w:rsidR="00C432B8">
        <w:rPr>
          <w:rFonts w:eastAsiaTheme="minorEastAsia"/>
          <w:color w:val="000000" w:themeColor="text1"/>
          <w:sz w:val="22"/>
          <w:szCs w:val="22"/>
          <w:lang w:eastAsia="zh-CN"/>
        </w:rPr>
        <w:t xml:space="preserve"> </w:t>
      </w:r>
      <w:r w:rsidR="00120C30">
        <w:rPr>
          <w:rFonts w:eastAsiaTheme="minorEastAsia"/>
          <w:color w:val="000000" w:themeColor="text1"/>
          <w:sz w:val="22"/>
          <w:szCs w:val="22"/>
          <w:lang w:eastAsia="zh-CN"/>
        </w:rPr>
        <w:t>from different TRP</w:t>
      </w:r>
      <w:r w:rsidR="00011146">
        <w:rPr>
          <w:rFonts w:eastAsiaTheme="minorEastAsia"/>
          <w:color w:val="000000" w:themeColor="text1"/>
          <w:sz w:val="22"/>
          <w:szCs w:val="22"/>
          <w:lang w:eastAsia="zh-CN"/>
        </w:rPr>
        <w:t>s</w:t>
      </w:r>
      <w:r w:rsidR="00120C30">
        <w:rPr>
          <w:rFonts w:eastAsiaTheme="minorEastAsia"/>
          <w:color w:val="000000" w:themeColor="text1"/>
          <w:sz w:val="22"/>
          <w:szCs w:val="22"/>
          <w:lang w:eastAsia="zh-CN"/>
        </w:rPr>
        <w:t xml:space="preserve">, </w:t>
      </w:r>
      <w:r w:rsidR="00CF7376">
        <w:rPr>
          <w:rFonts w:eastAsiaTheme="minorEastAsia"/>
          <w:color w:val="000000" w:themeColor="text1"/>
          <w:sz w:val="22"/>
          <w:szCs w:val="22"/>
          <w:lang w:eastAsia="zh-CN"/>
        </w:rPr>
        <w:t xml:space="preserve">a </w:t>
      </w:r>
      <w:r w:rsidR="00120C30">
        <w:rPr>
          <w:rFonts w:eastAsiaTheme="minorEastAsia"/>
          <w:color w:val="000000" w:themeColor="text1"/>
          <w:sz w:val="22"/>
          <w:szCs w:val="22"/>
          <w:lang w:eastAsia="zh-CN"/>
        </w:rPr>
        <w:t>d</w:t>
      </w:r>
      <w:r w:rsidR="00426411">
        <w:rPr>
          <w:rFonts w:eastAsiaTheme="minorEastAsia"/>
          <w:color w:val="000000" w:themeColor="text1"/>
          <w:sz w:val="22"/>
          <w:szCs w:val="22"/>
          <w:lang w:eastAsia="zh-CN"/>
        </w:rPr>
        <w:t xml:space="preserve">efault beam </w:t>
      </w:r>
      <w:r w:rsidR="00120C30">
        <w:rPr>
          <w:rFonts w:eastAsiaTheme="minorEastAsia"/>
          <w:color w:val="000000" w:themeColor="text1"/>
          <w:sz w:val="22"/>
          <w:szCs w:val="22"/>
          <w:lang w:eastAsia="zh-CN"/>
        </w:rPr>
        <w:t>can be used</w:t>
      </w:r>
      <w:r w:rsidR="005C5649">
        <w:rPr>
          <w:rFonts w:eastAsiaTheme="minorEastAsia"/>
          <w:color w:val="000000" w:themeColor="text1"/>
          <w:sz w:val="22"/>
          <w:szCs w:val="22"/>
          <w:lang w:eastAsia="zh-CN"/>
        </w:rPr>
        <w:t xml:space="preserve"> for UE to receive each </w:t>
      </w:r>
      <w:r w:rsidR="00426411">
        <w:rPr>
          <w:rFonts w:eastAsiaTheme="minorEastAsia"/>
          <w:color w:val="000000" w:themeColor="text1"/>
          <w:sz w:val="22"/>
          <w:szCs w:val="22"/>
          <w:lang w:eastAsia="zh-CN"/>
        </w:rPr>
        <w:t xml:space="preserve">PDSCH from </w:t>
      </w:r>
      <w:r w:rsidR="00D03B18">
        <w:rPr>
          <w:rFonts w:eastAsiaTheme="minorEastAsia"/>
          <w:color w:val="000000" w:themeColor="text1"/>
          <w:sz w:val="22"/>
          <w:szCs w:val="22"/>
          <w:lang w:eastAsia="zh-CN"/>
        </w:rPr>
        <w:t xml:space="preserve">the </w:t>
      </w:r>
      <w:r w:rsidR="00CF7376">
        <w:rPr>
          <w:rFonts w:eastAsiaTheme="minorEastAsia"/>
          <w:color w:val="000000" w:themeColor="text1"/>
          <w:sz w:val="22"/>
          <w:szCs w:val="22"/>
          <w:lang w:eastAsia="zh-CN"/>
        </w:rPr>
        <w:t>respective</w:t>
      </w:r>
      <w:r w:rsidR="00426411">
        <w:rPr>
          <w:rFonts w:eastAsiaTheme="minorEastAsia"/>
          <w:color w:val="000000" w:themeColor="text1"/>
          <w:sz w:val="22"/>
          <w:szCs w:val="22"/>
          <w:lang w:eastAsia="zh-CN"/>
        </w:rPr>
        <w:t xml:space="preserve"> TRP</w:t>
      </w:r>
      <w:r w:rsidR="00FE38B8">
        <w:rPr>
          <w:rFonts w:eastAsiaTheme="minorEastAsia"/>
          <w:color w:val="000000" w:themeColor="text1"/>
          <w:sz w:val="22"/>
          <w:szCs w:val="22"/>
          <w:lang w:eastAsia="zh-CN"/>
        </w:rPr>
        <w:t xml:space="preserve"> before a certain time offset</w:t>
      </w:r>
      <w:r w:rsidR="00426411">
        <w:rPr>
          <w:rFonts w:eastAsiaTheme="minorEastAsia"/>
          <w:color w:val="000000" w:themeColor="text1"/>
          <w:sz w:val="22"/>
          <w:szCs w:val="22"/>
          <w:lang w:eastAsia="zh-CN"/>
        </w:rPr>
        <w:t>.</w:t>
      </w:r>
      <w:r w:rsidR="00120C30">
        <w:rPr>
          <w:rFonts w:eastAsiaTheme="minorEastAsia"/>
          <w:color w:val="000000" w:themeColor="text1"/>
          <w:sz w:val="22"/>
          <w:szCs w:val="22"/>
          <w:lang w:eastAsia="zh-CN"/>
        </w:rPr>
        <w:t xml:space="preserve"> </w:t>
      </w:r>
      <w:r w:rsidR="00DC6925">
        <w:rPr>
          <w:rFonts w:eastAsiaTheme="minorEastAsia"/>
          <w:color w:val="000000" w:themeColor="text1"/>
          <w:sz w:val="22"/>
          <w:szCs w:val="22"/>
          <w:lang w:eastAsia="zh-CN"/>
        </w:rPr>
        <w:t>However, u</w:t>
      </w:r>
      <w:r w:rsidR="00907B41">
        <w:rPr>
          <w:rFonts w:eastAsiaTheme="minorEastAsia"/>
          <w:color w:val="000000" w:themeColor="text1"/>
          <w:sz w:val="22"/>
          <w:szCs w:val="22"/>
          <w:lang w:eastAsia="zh-CN"/>
        </w:rPr>
        <w:t xml:space="preserve">nlike </w:t>
      </w:r>
      <w:r w:rsidR="00395F4F">
        <w:rPr>
          <w:rFonts w:eastAsiaTheme="minorEastAsia"/>
          <w:color w:val="000000" w:themeColor="text1"/>
          <w:sz w:val="22"/>
          <w:szCs w:val="22"/>
          <w:lang w:eastAsia="zh-CN"/>
        </w:rPr>
        <w:t xml:space="preserve">in </w:t>
      </w:r>
      <w:r w:rsidR="00907B41">
        <w:rPr>
          <w:rFonts w:eastAsiaTheme="minorEastAsia"/>
          <w:color w:val="000000" w:themeColor="text1"/>
          <w:sz w:val="22"/>
          <w:szCs w:val="22"/>
          <w:lang w:eastAsia="zh-CN"/>
        </w:rPr>
        <w:t>Rel-15</w:t>
      </w:r>
      <w:r w:rsidR="00120C30">
        <w:rPr>
          <w:rFonts w:eastAsiaTheme="minorEastAsia"/>
          <w:color w:val="000000" w:themeColor="text1"/>
          <w:sz w:val="22"/>
          <w:szCs w:val="22"/>
          <w:lang w:eastAsia="zh-CN"/>
        </w:rPr>
        <w:t xml:space="preserve">, </w:t>
      </w:r>
      <w:r w:rsidR="00907B41">
        <w:rPr>
          <w:rFonts w:eastAsiaTheme="minorEastAsia"/>
          <w:color w:val="000000" w:themeColor="text1"/>
          <w:sz w:val="22"/>
          <w:szCs w:val="22"/>
          <w:lang w:eastAsia="zh-CN"/>
        </w:rPr>
        <w:t xml:space="preserve">Rel-16 </w:t>
      </w:r>
      <w:r w:rsidR="00120C30">
        <w:rPr>
          <w:rFonts w:eastAsiaTheme="minorEastAsia"/>
          <w:color w:val="000000" w:themeColor="text1"/>
          <w:sz w:val="22"/>
          <w:szCs w:val="22"/>
          <w:lang w:eastAsia="zh-CN"/>
        </w:rPr>
        <w:t xml:space="preserve">UE needs </w:t>
      </w:r>
      <w:r w:rsidR="005365B2">
        <w:rPr>
          <w:rFonts w:eastAsiaTheme="minorEastAsia"/>
          <w:color w:val="000000" w:themeColor="text1"/>
          <w:sz w:val="22"/>
          <w:szCs w:val="22"/>
          <w:lang w:eastAsia="zh-CN"/>
        </w:rPr>
        <w:t>two</w:t>
      </w:r>
      <w:r w:rsidR="00AC3C00">
        <w:rPr>
          <w:rFonts w:eastAsiaTheme="minorEastAsia"/>
          <w:color w:val="000000" w:themeColor="text1"/>
          <w:sz w:val="22"/>
          <w:szCs w:val="22"/>
          <w:lang w:eastAsia="zh-CN"/>
        </w:rPr>
        <w:t xml:space="preserve"> </w:t>
      </w:r>
      <w:r w:rsidR="00120C30">
        <w:rPr>
          <w:rFonts w:eastAsiaTheme="minorEastAsia"/>
          <w:color w:val="000000" w:themeColor="text1"/>
          <w:sz w:val="22"/>
          <w:szCs w:val="22"/>
          <w:lang w:eastAsia="zh-CN"/>
        </w:rPr>
        <w:t>default beam</w:t>
      </w:r>
      <w:r w:rsidR="005365B2">
        <w:rPr>
          <w:rFonts w:eastAsiaTheme="minorEastAsia"/>
          <w:color w:val="000000" w:themeColor="text1"/>
          <w:sz w:val="22"/>
          <w:szCs w:val="22"/>
          <w:lang w:eastAsia="zh-CN"/>
        </w:rPr>
        <w:t>s,</w:t>
      </w:r>
      <w:r w:rsidR="00120C30">
        <w:rPr>
          <w:rFonts w:eastAsiaTheme="minorEastAsia"/>
          <w:color w:val="000000" w:themeColor="text1"/>
          <w:sz w:val="22"/>
          <w:szCs w:val="22"/>
          <w:lang w:eastAsia="zh-CN"/>
        </w:rPr>
        <w:t xml:space="preserve"> each </w:t>
      </w:r>
      <w:r w:rsidR="005365B2">
        <w:rPr>
          <w:rFonts w:eastAsiaTheme="minorEastAsia"/>
          <w:color w:val="000000" w:themeColor="text1"/>
          <w:sz w:val="22"/>
          <w:szCs w:val="22"/>
          <w:lang w:eastAsia="zh-CN"/>
        </w:rPr>
        <w:t>for one</w:t>
      </w:r>
      <w:r w:rsidR="005E6D49">
        <w:rPr>
          <w:rFonts w:eastAsiaTheme="minorEastAsia"/>
          <w:color w:val="000000" w:themeColor="text1"/>
          <w:sz w:val="22"/>
          <w:szCs w:val="22"/>
          <w:lang w:eastAsia="zh-CN"/>
        </w:rPr>
        <w:t xml:space="preserve"> of the two TRPs</w:t>
      </w:r>
      <w:r w:rsidR="00120C30">
        <w:rPr>
          <w:rFonts w:eastAsiaTheme="minorEastAsia"/>
          <w:color w:val="000000" w:themeColor="text1"/>
          <w:sz w:val="22"/>
          <w:szCs w:val="22"/>
          <w:lang w:eastAsia="zh-CN"/>
        </w:rPr>
        <w:t xml:space="preserve">. </w:t>
      </w:r>
    </w:p>
    <w:p w:rsidR="00120C30" w:rsidRDefault="00120C30" w:rsidP="00605536">
      <w:pPr>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the </w:t>
      </w:r>
      <w:r w:rsidR="000E22CA">
        <w:rPr>
          <w:rFonts w:eastAsiaTheme="minorEastAsia"/>
          <w:color w:val="000000" w:themeColor="text1"/>
          <w:sz w:val="22"/>
          <w:szCs w:val="22"/>
          <w:lang w:eastAsia="zh-CN"/>
        </w:rPr>
        <w:t>1</w:t>
      </w:r>
      <w:r w:rsidR="000E22CA" w:rsidRPr="000E22CA">
        <w:rPr>
          <w:rFonts w:eastAsiaTheme="minorEastAsia"/>
          <w:color w:val="000000" w:themeColor="text1"/>
          <w:sz w:val="22"/>
          <w:szCs w:val="22"/>
          <w:vertAlign w:val="superscript"/>
          <w:lang w:eastAsia="zh-CN"/>
        </w:rPr>
        <w:t>st</w:t>
      </w:r>
      <w:r w:rsidR="000E22C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TRP associated with the CORESET scheduling the DCI,</w:t>
      </w:r>
      <w:r w:rsidR="00F5626D">
        <w:rPr>
          <w:rFonts w:eastAsiaTheme="minorEastAsia"/>
          <w:color w:val="000000" w:themeColor="text1"/>
          <w:sz w:val="22"/>
          <w:szCs w:val="22"/>
          <w:lang w:eastAsia="zh-CN"/>
        </w:rPr>
        <w:t xml:space="preserve"> the corre</w:t>
      </w:r>
      <w:r w:rsidR="009879C4">
        <w:rPr>
          <w:rFonts w:eastAsiaTheme="minorEastAsia"/>
          <w:color w:val="000000" w:themeColor="text1"/>
          <w:sz w:val="22"/>
          <w:szCs w:val="22"/>
          <w:lang w:eastAsia="zh-CN"/>
        </w:rPr>
        <w:t>spond</w:t>
      </w:r>
      <w:r w:rsidR="00F5626D">
        <w:rPr>
          <w:rFonts w:eastAsiaTheme="minorEastAsia"/>
          <w:color w:val="000000" w:themeColor="text1"/>
          <w:sz w:val="22"/>
          <w:szCs w:val="22"/>
          <w:lang w:eastAsia="zh-CN"/>
        </w:rPr>
        <w:t>ing</w:t>
      </w:r>
      <w:r w:rsidR="009879C4">
        <w:rPr>
          <w:rFonts w:eastAsiaTheme="minorEastAsia"/>
          <w:color w:val="000000" w:themeColor="text1"/>
          <w:sz w:val="22"/>
          <w:szCs w:val="22"/>
          <w:lang w:eastAsia="zh-CN"/>
        </w:rPr>
        <w:t xml:space="preserve"> default beam can</w:t>
      </w:r>
      <w:r w:rsidR="007B376F">
        <w:rPr>
          <w:rFonts w:eastAsiaTheme="minorEastAsia"/>
          <w:color w:val="000000" w:themeColor="text1"/>
          <w:sz w:val="22"/>
          <w:szCs w:val="22"/>
          <w:lang w:eastAsia="zh-CN"/>
        </w:rPr>
        <w:t xml:space="preserve"> </w:t>
      </w:r>
      <w:r w:rsidR="00D85101">
        <w:rPr>
          <w:rFonts w:eastAsiaTheme="minorEastAsia"/>
          <w:color w:val="000000" w:themeColor="text1"/>
          <w:sz w:val="22"/>
          <w:szCs w:val="22"/>
          <w:lang w:eastAsia="zh-CN"/>
        </w:rPr>
        <w:t xml:space="preserve">be </w:t>
      </w:r>
      <w:r w:rsidR="007B376F">
        <w:rPr>
          <w:rFonts w:eastAsiaTheme="minorEastAsia"/>
          <w:color w:val="000000" w:themeColor="text1"/>
          <w:sz w:val="22"/>
          <w:szCs w:val="22"/>
          <w:lang w:eastAsia="zh-CN"/>
        </w:rPr>
        <w:t>the one associated with</w:t>
      </w:r>
      <w:r w:rsidR="009879C4">
        <w:rPr>
          <w:rFonts w:eastAsiaTheme="minorEastAsia"/>
          <w:color w:val="000000" w:themeColor="text1"/>
          <w:sz w:val="22"/>
          <w:szCs w:val="22"/>
          <w:lang w:eastAsia="zh-CN"/>
        </w:rPr>
        <w:t xml:space="preserve"> </w:t>
      </w:r>
      <w:r w:rsidR="007B376F">
        <w:rPr>
          <w:rFonts w:eastAsiaTheme="minorEastAsia"/>
          <w:color w:val="000000" w:themeColor="text1"/>
          <w:sz w:val="22"/>
          <w:szCs w:val="22"/>
          <w:lang w:eastAsia="zh-CN"/>
        </w:rPr>
        <w:t>the CORESET</w:t>
      </w:r>
      <w:r w:rsidR="000A7C1C">
        <w:rPr>
          <w:rFonts w:eastAsiaTheme="minorEastAsia"/>
          <w:color w:val="000000" w:themeColor="text1"/>
          <w:sz w:val="22"/>
          <w:szCs w:val="22"/>
          <w:lang w:eastAsia="zh-CN"/>
        </w:rPr>
        <w:t>. More</w:t>
      </w:r>
      <w:r w:rsidR="00722CDA">
        <w:rPr>
          <w:rFonts w:eastAsiaTheme="minorEastAsia"/>
          <w:color w:val="000000" w:themeColor="text1"/>
          <w:sz w:val="22"/>
          <w:szCs w:val="22"/>
          <w:lang w:eastAsia="zh-CN"/>
        </w:rPr>
        <w:t xml:space="preserve"> exactly, the CORESET of lowest ID with TCI states configured for the </w:t>
      </w:r>
      <w:r w:rsidR="002941CE">
        <w:rPr>
          <w:rFonts w:eastAsiaTheme="minorEastAsia"/>
          <w:color w:val="000000" w:themeColor="text1"/>
          <w:sz w:val="22"/>
          <w:szCs w:val="22"/>
          <w:lang w:eastAsia="zh-CN"/>
        </w:rPr>
        <w:t>1</w:t>
      </w:r>
      <w:r w:rsidR="002941CE" w:rsidRPr="002941CE">
        <w:rPr>
          <w:rFonts w:eastAsiaTheme="minorEastAsia"/>
          <w:color w:val="000000" w:themeColor="text1"/>
          <w:sz w:val="22"/>
          <w:szCs w:val="22"/>
          <w:vertAlign w:val="superscript"/>
          <w:lang w:eastAsia="zh-CN"/>
        </w:rPr>
        <w:t>st</w:t>
      </w:r>
      <w:r w:rsidR="002941CE">
        <w:rPr>
          <w:rFonts w:eastAsiaTheme="minorEastAsia"/>
          <w:color w:val="000000" w:themeColor="text1"/>
          <w:sz w:val="22"/>
          <w:szCs w:val="22"/>
          <w:lang w:eastAsia="zh-CN"/>
        </w:rPr>
        <w:t xml:space="preserve"> </w:t>
      </w:r>
      <w:r w:rsidR="00722CDA">
        <w:rPr>
          <w:rFonts w:eastAsiaTheme="minorEastAsia"/>
          <w:color w:val="000000" w:themeColor="text1"/>
          <w:sz w:val="22"/>
          <w:szCs w:val="22"/>
          <w:lang w:eastAsia="zh-CN"/>
        </w:rPr>
        <w:t>TRP</w:t>
      </w:r>
      <w:r w:rsidR="002941CE">
        <w:rPr>
          <w:rFonts w:eastAsiaTheme="minorEastAsia"/>
          <w:color w:val="000000" w:themeColor="text1"/>
          <w:sz w:val="22"/>
          <w:szCs w:val="22"/>
          <w:lang w:eastAsia="zh-CN"/>
        </w:rPr>
        <w:t xml:space="preserve"> can be used as the default beam for receiving the PDSCH from 1</w:t>
      </w:r>
      <w:r w:rsidR="002941CE" w:rsidRPr="002941CE">
        <w:rPr>
          <w:rFonts w:eastAsiaTheme="minorEastAsia"/>
          <w:color w:val="000000" w:themeColor="text1"/>
          <w:sz w:val="22"/>
          <w:szCs w:val="22"/>
          <w:vertAlign w:val="superscript"/>
          <w:lang w:eastAsia="zh-CN"/>
        </w:rPr>
        <w:t>st</w:t>
      </w:r>
      <w:r w:rsidR="002941CE">
        <w:rPr>
          <w:rFonts w:eastAsiaTheme="minorEastAsia"/>
          <w:color w:val="000000" w:themeColor="text1"/>
          <w:sz w:val="22"/>
          <w:szCs w:val="22"/>
          <w:lang w:eastAsia="zh-CN"/>
        </w:rPr>
        <w:t xml:space="preserve"> TRP</w:t>
      </w:r>
      <w:r w:rsidR="007B376F">
        <w:rPr>
          <w:rFonts w:eastAsiaTheme="minorEastAsia"/>
          <w:color w:val="000000" w:themeColor="text1"/>
          <w:sz w:val="22"/>
          <w:szCs w:val="22"/>
          <w:lang w:eastAsia="zh-CN"/>
        </w:rPr>
        <w:t>.</w:t>
      </w:r>
      <w:r w:rsidR="001B3311">
        <w:rPr>
          <w:rFonts w:eastAsiaTheme="minorEastAsia"/>
          <w:color w:val="000000" w:themeColor="text1"/>
          <w:sz w:val="22"/>
          <w:szCs w:val="22"/>
          <w:lang w:eastAsia="zh-CN"/>
        </w:rPr>
        <w:t xml:space="preserve"> However, for the </w:t>
      </w:r>
      <w:r w:rsidR="000E22CA">
        <w:rPr>
          <w:rFonts w:eastAsiaTheme="minorEastAsia"/>
          <w:color w:val="000000" w:themeColor="text1"/>
          <w:sz w:val="22"/>
          <w:szCs w:val="22"/>
          <w:lang w:eastAsia="zh-CN"/>
        </w:rPr>
        <w:t>2</w:t>
      </w:r>
      <w:r w:rsidR="000E22CA" w:rsidRPr="000E22CA">
        <w:rPr>
          <w:rFonts w:eastAsiaTheme="minorEastAsia"/>
          <w:color w:val="000000" w:themeColor="text1"/>
          <w:sz w:val="22"/>
          <w:szCs w:val="22"/>
          <w:vertAlign w:val="superscript"/>
          <w:lang w:eastAsia="zh-CN"/>
        </w:rPr>
        <w:t>nd</w:t>
      </w:r>
      <w:r w:rsidR="000E22CA">
        <w:rPr>
          <w:rFonts w:eastAsiaTheme="minorEastAsia"/>
          <w:color w:val="000000" w:themeColor="text1"/>
          <w:sz w:val="22"/>
          <w:szCs w:val="22"/>
          <w:lang w:eastAsia="zh-CN"/>
        </w:rPr>
        <w:t xml:space="preserve"> </w:t>
      </w:r>
      <w:r w:rsidR="001B3311">
        <w:rPr>
          <w:rFonts w:eastAsiaTheme="minorEastAsia"/>
          <w:color w:val="000000" w:themeColor="text1"/>
          <w:sz w:val="22"/>
          <w:szCs w:val="22"/>
          <w:lang w:eastAsia="zh-CN"/>
        </w:rPr>
        <w:t>TRP not associated with the scheduling DCI</w:t>
      </w:r>
      <w:r w:rsidR="000B24EF">
        <w:rPr>
          <w:rFonts w:eastAsiaTheme="minorEastAsia"/>
          <w:color w:val="000000" w:themeColor="text1"/>
          <w:sz w:val="22"/>
          <w:szCs w:val="22"/>
          <w:lang w:eastAsia="zh-CN"/>
        </w:rPr>
        <w:t xml:space="preserve"> </w:t>
      </w:r>
      <w:r w:rsidR="00211D0E">
        <w:rPr>
          <w:rFonts w:eastAsiaTheme="minorEastAsia"/>
          <w:color w:val="000000" w:themeColor="text1"/>
          <w:sz w:val="22"/>
          <w:szCs w:val="22"/>
          <w:lang w:eastAsia="zh-CN"/>
        </w:rPr>
        <w:t>or even not configured with a CORESET</w:t>
      </w:r>
      <w:r w:rsidR="00857B6F">
        <w:rPr>
          <w:rFonts w:eastAsiaTheme="minorEastAsia"/>
          <w:color w:val="000000" w:themeColor="text1"/>
          <w:sz w:val="22"/>
          <w:szCs w:val="22"/>
          <w:lang w:eastAsia="zh-CN"/>
        </w:rPr>
        <w:t xml:space="preserve">, </w:t>
      </w:r>
      <w:r w:rsidR="00115F84">
        <w:rPr>
          <w:rFonts w:eastAsiaTheme="minorEastAsia"/>
          <w:color w:val="000000" w:themeColor="text1"/>
          <w:sz w:val="22"/>
          <w:szCs w:val="22"/>
          <w:lang w:eastAsia="zh-CN"/>
        </w:rPr>
        <w:t>a new</w:t>
      </w:r>
      <w:r w:rsidR="00857B6F">
        <w:rPr>
          <w:rFonts w:eastAsiaTheme="minorEastAsia"/>
          <w:color w:val="000000" w:themeColor="text1"/>
          <w:sz w:val="22"/>
          <w:szCs w:val="22"/>
          <w:lang w:eastAsia="zh-CN"/>
        </w:rPr>
        <w:t xml:space="preserve"> default beam needs to be defined. One possible way is to apply the beam </w:t>
      </w:r>
      <w:r w:rsidR="00C32C64">
        <w:rPr>
          <w:rFonts w:eastAsiaTheme="minorEastAsia"/>
          <w:color w:val="000000" w:themeColor="text1"/>
          <w:sz w:val="22"/>
          <w:szCs w:val="22"/>
          <w:lang w:eastAsia="zh-CN"/>
        </w:rPr>
        <w:t>associated with</w:t>
      </w:r>
      <w:r w:rsidR="00857B6F">
        <w:rPr>
          <w:rFonts w:eastAsiaTheme="minorEastAsia"/>
          <w:color w:val="000000" w:themeColor="text1"/>
          <w:sz w:val="22"/>
          <w:szCs w:val="22"/>
          <w:lang w:eastAsia="zh-CN"/>
        </w:rPr>
        <w:t xml:space="preserve"> the lowest TCI ID applicable </w:t>
      </w:r>
      <w:r w:rsidR="00961FB5">
        <w:rPr>
          <w:rFonts w:eastAsiaTheme="minorEastAsia"/>
          <w:color w:val="000000" w:themeColor="text1"/>
          <w:sz w:val="22"/>
          <w:szCs w:val="22"/>
          <w:lang w:eastAsia="zh-CN"/>
        </w:rPr>
        <w:t>to the</w:t>
      </w:r>
      <w:r w:rsidR="00F01621">
        <w:rPr>
          <w:rFonts w:eastAsiaTheme="minorEastAsia"/>
          <w:color w:val="000000" w:themeColor="text1"/>
          <w:sz w:val="22"/>
          <w:szCs w:val="22"/>
          <w:lang w:eastAsia="zh-CN"/>
        </w:rPr>
        <w:t xml:space="preserve"> PDSCH reception from</w:t>
      </w:r>
      <w:r w:rsidR="00961FB5">
        <w:rPr>
          <w:rFonts w:eastAsiaTheme="minorEastAsia"/>
          <w:color w:val="000000" w:themeColor="text1"/>
          <w:sz w:val="22"/>
          <w:szCs w:val="22"/>
          <w:lang w:eastAsia="zh-CN"/>
        </w:rPr>
        <w:t xml:space="preserve"> 2</w:t>
      </w:r>
      <w:r w:rsidR="00961FB5" w:rsidRPr="00961FB5">
        <w:rPr>
          <w:rFonts w:eastAsiaTheme="minorEastAsia"/>
          <w:color w:val="000000" w:themeColor="text1"/>
          <w:sz w:val="22"/>
          <w:szCs w:val="22"/>
          <w:vertAlign w:val="superscript"/>
          <w:lang w:eastAsia="zh-CN"/>
        </w:rPr>
        <w:t>nd</w:t>
      </w:r>
      <w:r w:rsidR="00961FB5">
        <w:rPr>
          <w:rFonts w:eastAsiaTheme="minorEastAsia"/>
          <w:color w:val="000000" w:themeColor="text1"/>
          <w:sz w:val="22"/>
          <w:szCs w:val="22"/>
          <w:lang w:eastAsia="zh-CN"/>
        </w:rPr>
        <w:t xml:space="preserve"> </w:t>
      </w:r>
      <w:r w:rsidR="00857B6F">
        <w:rPr>
          <w:rFonts w:eastAsiaTheme="minorEastAsia"/>
          <w:color w:val="000000" w:themeColor="text1"/>
          <w:sz w:val="22"/>
          <w:szCs w:val="22"/>
          <w:lang w:eastAsia="zh-CN"/>
        </w:rPr>
        <w:t>TRP.</w:t>
      </w:r>
      <w:r w:rsidR="005E1F0F">
        <w:rPr>
          <w:rFonts w:eastAsiaTheme="minorEastAsia"/>
          <w:color w:val="000000" w:themeColor="text1"/>
          <w:sz w:val="22"/>
          <w:szCs w:val="22"/>
          <w:lang w:eastAsia="zh-CN"/>
        </w:rPr>
        <w:t xml:space="preserve"> </w:t>
      </w:r>
      <w:r w:rsidR="001265FD">
        <w:rPr>
          <w:rFonts w:eastAsiaTheme="minorEastAsia"/>
          <w:color w:val="000000" w:themeColor="text1"/>
          <w:sz w:val="22"/>
          <w:szCs w:val="22"/>
          <w:lang w:eastAsia="zh-CN"/>
        </w:rPr>
        <w:t>By using default beams, PDSCHs</w:t>
      </w:r>
      <w:r w:rsidR="003E5C7B">
        <w:rPr>
          <w:rFonts w:eastAsiaTheme="minorEastAsia"/>
          <w:color w:val="000000" w:themeColor="text1"/>
          <w:sz w:val="22"/>
          <w:szCs w:val="22"/>
          <w:lang w:eastAsia="zh-CN"/>
        </w:rPr>
        <w:t xml:space="preserve"> can be </w:t>
      </w:r>
      <w:r w:rsidR="001265FD">
        <w:rPr>
          <w:rFonts w:eastAsiaTheme="minorEastAsia"/>
          <w:color w:val="000000" w:themeColor="text1"/>
          <w:sz w:val="22"/>
          <w:szCs w:val="22"/>
          <w:lang w:eastAsia="zh-CN"/>
        </w:rPr>
        <w:t>received</w:t>
      </w:r>
      <w:r w:rsidR="003E5C7B">
        <w:rPr>
          <w:rFonts w:eastAsiaTheme="minorEastAsia"/>
          <w:color w:val="000000" w:themeColor="text1"/>
          <w:sz w:val="22"/>
          <w:szCs w:val="22"/>
          <w:lang w:eastAsia="zh-CN"/>
        </w:rPr>
        <w:t xml:space="preserve"> from respective TRPs before the DCI decoding, which can reduce latency for the M-TRP </w:t>
      </w:r>
      <w:r w:rsidR="00BD2D31">
        <w:rPr>
          <w:rFonts w:eastAsiaTheme="minorEastAsia"/>
          <w:color w:val="000000" w:themeColor="text1"/>
          <w:sz w:val="22"/>
          <w:szCs w:val="22"/>
          <w:lang w:eastAsia="zh-CN"/>
        </w:rPr>
        <w:t>transmission</w:t>
      </w:r>
      <w:r w:rsidR="003E5C7B">
        <w:rPr>
          <w:rFonts w:eastAsiaTheme="minorEastAsia"/>
          <w:color w:val="000000" w:themeColor="text1"/>
          <w:sz w:val="22"/>
          <w:szCs w:val="22"/>
          <w:lang w:eastAsia="zh-CN"/>
        </w:rPr>
        <w:t>.</w:t>
      </w:r>
      <w:r w:rsidR="002F6CA2" w:rsidRPr="002F6CA2">
        <w:rPr>
          <w:rFonts w:eastAsiaTheme="minorEastAsia" w:hint="eastAsia"/>
          <w:color w:val="000000" w:themeColor="text1"/>
          <w:sz w:val="22"/>
          <w:szCs w:val="22"/>
          <w:lang w:eastAsia="zh-CN"/>
        </w:rPr>
        <w:t xml:space="preserve"> </w:t>
      </w:r>
    </w:p>
    <w:p w:rsidR="005F3F8C" w:rsidRPr="00512132" w:rsidRDefault="005F3F8C" w:rsidP="00605536">
      <w:pPr>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1</w:t>
      </w:r>
      <w:r>
        <w:rPr>
          <w:rFonts w:eastAsiaTheme="minorEastAsia" w:hint="eastAsia"/>
          <w:color w:val="000000" w:themeColor="text1"/>
          <w:sz w:val="22"/>
          <w:szCs w:val="22"/>
          <w:lang w:eastAsia="zh-CN"/>
        </w:rPr>
        <w:t xml:space="preserve">: </w:t>
      </w:r>
      <w:r>
        <w:rPr>
          <w:rFonts w:eastAsiaTheme="minorEastAsia"/>
          <w:b/>
          <w:i/>
          <w:color w:val="000000" w:themeColor="text1"/>
          <w:sz w:val="22"/>
          <w:szCs w:val="22"/>
          <w:lang w:eastAsia="zh-CN"/>
        </w:rPr>
        <w:t xml:space="preserve">Support </w:t>
      </w:r>
      <w:r w:rsidR="00DC222F">
        <w:rPr>
          <w:rFonts w:eastAsiaTheme="minorEastAsia"/>
          <w:b/>
          <w:i/>
          <w:color w:val="000000" w:themeColor="text1"/>
          <w:sz w:val="22"/>
          <w:szCs w:val="22"/>
          <w:lang w:eastAsia="zh-CN"/>
        </w:rPr>
        <w:t xml:space="preserve">default beam for </w:t>
      </w:r>
      <w:r w:rsidR="00207B09">
        <w:rPr>
          <w:rFonts w:eastAsiaTheme="minorEastAsia"/>
          <w:b/>
          <w:i/>
          <w:color w:val="000000" w:themeColor="text1"/>
          <w:sz w:val="22"/>
          <w:szCs w:val="22"/>
          <w:lang w:eastAsia="zh-CN"/>
        </w:rPr>
        <w:t xml:space="preserve">receiving </w:t>
      </w:r>
      <w:r w:rsidR="00DC222F">
        <w:rPr>
          <w:rFonts w:eastAsiaTheme="minorEastAsia"/>
          <w:b/>
          <w:i/>
          <w:color w:val="000000" w:themeColor="text1"/>
          <w:sz w:val="22"/>
          <w:szCs w:val="22"/>
          <w:lang w:eastAsia="zh-CN"/>
        </w:rPr>
        <w:t xml:space="preserve">each </w:t>
      </w:r>
      <w:r w:rsidR="00FA40C2">
        <w:rPr>
          <w:rFonts w:eastAsiaTheme="minorEastAsia"/>
          <w:b/>
          <w:i/>
          <w:color w:val="000000" w:themeColor="text1"/>
          <w:sz w:val="22"/>
          <w:szCs w:val="22"/>
          <w:lang w:eastAsia="zh-CN"/>
        </w:rPr>
        <w:t>PDSCH</w:t>
      </w:r>
      <w:r w:rsidR="00DC222F">
        <w:rPr>
          <w:rFonts w:eastAsiaTheme="minorEastAsia"/>
          <w:b/>
          <w:i/>
          <w:color w:val="000000" w:themeColor="text1"/>
          <w:sz w:val="22"/>
          <w:szCs w:val="22"/>
          <w:lang w:eastAsia="zh-CN"/>
        </w:rPr>
        <w:t xml:space="preserve"> from </w:t>
      </w:r>
      <w:r w:rsidR="00FA40C2">
        <w:rPr>
          <w:rFonts w:eastAsiaTheme="minorEastAsia"/>
          <w:b/>
          <w:i/>
          <w:color w:val="000000" w:themeColor="text1"/>
          <w:sz w:val="22"/>
          <w:szCs w:val="22"/>
          <w:lang w:eastAsia="zh-CN"/>
        </w:rPr>
        <w:t xml:space="preserve">the respective </w:t>
      </w:r>
      <w:r w:rsidR="00DC222F">
        <w:rPr>
          <w:rFonts w:eastAsiaTheme="minorEastAsia"/>
          <w:b/>
          <w:i/>
          <w:color w:val="000000" w:themeColor="text1"/>
          <w:sz w:val="22"/>
          <w:szCs w:val="22"/>
          <w:lang w:eastAsia="zh-CN"/>
        </w:rPr>
        <w:t>TRP</w:t>
      </w:r>
      <w:r w:rsidR="002F6CA2">
        <w:rPr>
          <w:rFonts w:eastAsiaTheme="minorEastAsia"/>
          <w:b/>
          <w:i/>
          <w:color w:val="000000" w:themeColor="text1"/>
          <w:sz w:val="22"/>
          <w:szCs w:val="22"/>
          <w:lang w:eastAsia="zh-CN"/>
        </w:rPr>
        <w:t xml:space="preserve"> </w:t>
      </w:r>
      <w:r w:rsidR="00C129EB">
        <w:rPr>
          <w:rFonts w:eastAsiaTheme="minorEastAsia"/>
          <w:b/>
          <w:i/>
          <w:color w:val="000000" w:themeColor="text1"/>
          <w:sz w:val="22"/>
          <w:szCs w:val="22"/>
          <w:lang w:eastAsia="zh-CN"/>
        </w:rPr>
        <w:t>in single-</w:t>
      </w:r>
      <w:r w:rsidR="002F6CA2">
        <w:rPr>
          <w:rFonts w:eastAsiaTheme="minorEastAsia"/>
          <w:b/>
          <w:i/>
          <w:color w:val="000000" w:themeColor="text1"/>
          <w:sz w:val="22"/>
          <w:szCs w:val="22"/>
          <w:lang w:eastAsia="zh-CN"/>
        </w:rPr>
        <w:t xml:space="preserve">DCI based M-TRP </w:t>
      </w:r>
      <w:r w:rsidR="00C129EB">
        <w:rPr>
          <w:rFonts w:eastAsiaTheme="minorEastAsia"/>
          <w:b/>
          <w:i/>
          <w:color w:val="000000" w:themeColor="text1"/>
          <w:sz w:val="22"/>
          <w:szCs w:val="22"/>
          <w:lang w:eastAsia="zh-CN"/>
        </w:rPr>
        <w:t>transmission</w:t>
      </w:r>
      <w:r w:rsidRPr="007D77D0">
        <w:rPr>
          <w:rFonts w:eastAsiaTheme="minorEastAsia" w:hint="eastAsia"/>
          <w:b/>
          <w:i/>
          <w:color w:val="000000" w:themeColor="text1"/>
          <w:sz w:val="22"/>
          <w:szCs w:val="22"/>
          <w:lang w:eastAsia="zh-CN"/>
        </w:rPr>
        <w:t>.</w:t>
      </w:r>
    </w:p>
    <w:p w:rsidR="000008D3" w:rsidRPr="0039576F" w:rsidRDefault="00595101" w:rsidP="00605536">
      <w:pPr>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The above default beam</w:t>
      </w:r>
      <w:r w:rsidR="002808D2">
        <w:rPr>
          <w:rFonts w:eastAsiaTheme="minorEastAsia"/>
          <w:color w:val="000000" w:themeColor="text1"/>
          <w:sz w:val="22"/>
          <w:szCs w:val="22"/>
          <w:lang w:eastAsia="zh-CN"/>
        </w:rPr>
        <w:t>s</w:t>
      </w:r>
      <w:r>
        <w:rPr>
          <w:rFonts w:eastAsiaTheme="minorEastAsia" w:hint="eastAsia"/>
          <w:color w:val="000000" w:themeColor="text1"/>
          <w:sz w:val="22"/>
          <w:szCs w:val="22"/>
          <w:lang w:eastAsia="zh-CN"/>
        </w:rPr>
        <w:t xml:space="preserve"> can be also applied for</w:t>
      </w:r>
      <w:r w:rsidR="002808D2">
        <w:rPr>
          <w:rFonts w:eastAsiaTheme="minorEastAsia"/>
          <w:color w:val="000000" w:themeColor="text1"/>
          <w:sz w:val="22"/>
          <w:szCs w:val="22"/>
          <w:lang w:eastAsia="zh-CN"/>
        </w:rPr>
        <w:t xml:space="preserve"> </w:t>
      </w:r>
      <w:r w:rsidR="005445CC">
        <w:rPr>
          <w:rFonts w:eastAsiaTheme="minorEastAsia"/>
          <w:color w:val="000000" w:themeColor="text1"/>
          <w:sz w:val="22"/>
          <w:szCs w:val="22"/>
          <w:lang w:eastAsia="zh-CN"/>
        </w:rPr>
        <w:t xml:space="preserve">two </w:t>
      </w:r>
      <w:r w:rsidR="002808D2">
        <w:rPr>
          <w:rFonts w:eastAsiaTheme="minorEastAsia"/>
          <w:color w:val="000000" w:themeColor="text1"/>
          <w:sz w:val="22"/>
          <w:szCs w:val="22"/>
          <w:lang w:eastAsia="zh-CN"/>
        </w:rPr>
        <w:t>transmission occasions of</w:t>
      </w:r>
      <w:r>
        <w:rPr>
          <w:rFonts w:eastAsiaTheme="minorEastAsia" w:hint="eastAsia"/>
          <w:color w:val="000000" w:themeColor="text1"/>
          <w:sz w:val="22"/>
          <w:szCs w:val="22"/>
          <w:lang w:eastAsia="zh-CN"/>
        </w:rPr>
        <w:t xml:space="preserve"> the SDM </w:t>
      </w:r>
      <w:r w:rsidR="00E25DBE">
        <w:rPr>
          <w:rFonts w:eastAsiaTheme="minorEastAsia"/>
          <w:color w:val="000000" w:themeColor="text1"/>
          <w:sz w:val="22"/>
          <w:szCs w:val="22"/>
          <w:lang w:eastAsia="zh-CN"/>
        </w:rPr>
        <w:t xml:space="preserve">or </w:t>
      </w:r>
      <w:r>
        <w:rPr>
          <w:rFonts w:eastAsiaTheme="minorEastAsia"/>
          <w:color w:val="000000" w:themeColor="text1"/>
          <w:sz w:val="22"/>
          <w:szCs w:val="22"/>
          <w:lang w:eastAsia="zh-CN"/>
        </w:rPr>
        <w:t xml:space="preserve">FDM </w:t>
      </w:r>
      <w:r>
        <w:rPr>
          <w:rFonts w:eastAsiaTheme="minorEastAsia" w:hint="eastAsia"/>
          <w:color w:val="000000" w:themeColor="text1"/>
          <w:sz w:val="22"/>
          <w:szCs w:val="22"/>
          <w:lang w:eastAsia="zh-CN"/>
        </w:rPr>
        <w:t>based M-TRP</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URLLC</w:t>
      </w:r>
      <w:r>
        <w:rPr>
          <w:rFonts w:eastAsiaTheme="minorEastAsia"/>
          <w:color w:val="000000" w:themeColor="text1"/>
          <w:sz w:val="22"/>
          <w:szCs w:val="22"/>
          <w:lang w:eastAsia="zh-CN"/>
        </w:rPr>
        <w:t xml:space="preserve"> transmission</w:t>
      </w:r>
      <w:r w:rsidR="002D36F1">
        <w:rPr>
          <w:rFonts w:eastAsiaTheme="minorEastAsia"/>
          <w:color w:val="000000" w:themeColor="text1"/>
          <w:sz w:val="22"/>
          <w:szCs w:val="22"/>
          <w:lang w:eastAsia="zh-CN"/>
        </w:rPr>
        <w:t>, i.e., scheme 1a and scheme 2a/2b</w:t>
      </w:r>
      <w:r>
        <w:rPr>
          <w:rFonts w:eastAsiaTheme="minorEastAsia"/>
          <w:color w:val="000000" w:themeColor="text1"/>
          <w:sz w:val="22"/>
          <w:szCs w:val="22"/>
          <w:lang w:eastAsia="zh-CN"/>
        </w:rPr>
        <w:t>.</w:t>
      </w:r>
      <w:r w:rsidR="002368C8">
        <w:rPr>
          <w:rFonts w:eastAsiaTheme="minorEastAsia"/>
          <w:color w:val="000000" w:themeColor="text1"/>
          <w:sz w:val="22"/>
          <w:szCs w:val="22"/>
          <w:lang w:eastAsia="zh-CN"/>
        </w:rPr>
        <w:t xml:space="preserve"> </w:t>
      </w:r>
      <w:r w:rsidR="009A4545">
        <w:rPr>
          <w:rFonts w:eastAsiaTheme="minorEastAsia"/>
          <w:color w:val="000000" w:themeColor="text1"/>
          <w:sz w:val="22"/>
          <w:szCs w:val="22"/>
          <w:lang w:eastAsia="zh-CN"/>
        </w:rPr>
        <w:t>For TDM based</w:t>
      </w:r>
      <w:r w:rsidR="002D6E90">
        <w:rPr>
          <w:rFonts w:eastAsiaTheme="minorEastAsia"/>
          <w:color w:val="000000" w:themeColor="text1"/>
          <w:sz w:val="22"/>
          <w:szCs w:val="22"/>
          <w:lang w:eastAsia="zh-CN"/>
        </w:rPr>
        <w:t xml:space="preserve"> </w:t>
      </w:r>
      <w:r w:rsidR="003607A5">
        <w:rPr>
          <w:rFonts w:eastAsiaTheme="minorEastAsia"/>
          <w:color w:val="000000" w:themeColor="text1"/>
          <w:sz w:val="22"/>
          <w:szCs w:val="22"/>
          <w:lang w:eastAsia="zh-CN"/>
        </w:rPr>
        <w:t xml:space="preserve">M-TRP URLLC </w:t>
      </w:r>
      <w:r w:rsidR="00885203">
        <w:rPr>
          <w:rFonts w:eastAsiaTheme="minorEastAsia" w:hint="eastAsia"/>
          <w:color w:val="000000" w:themeColor="text1"/>
          <w:sz w:val="22"/>
          <w:szCs w:val="22"/>
          <w:lang w:eastAsia="zh-CN"/>
        </w:rPr>
        <w:t>t</w:t>
      </w:r>
      <w:r w:rsidR="003607A5">
        <w:rPr>
          <w:rFonts w:eastAsiaTheme="minorEastAsia"/>
          <w:color w:val="000000" w:themeColor="text1"/>
          <w:sz w:val="22"/>
          <w:szCs w:val="22"/>
          <w:lang w:eastAsia="zh-CN"/>
        </w:rPr>
        <w:t xml:space="preserve">ransmission, </w:t>
      </w:r>
      <w:r w:rsidR="00DC5367">
        <w:rPr>
          <w:rFonts w:eastAsiaTheme="minorEastAsia"/>
          <w:color w:val="000000" w:themeColor="text1"/>
          <w:sz w:val="22"/>
          <w:szCs w:val="22"/>
          <w:lang w:eastAsia="zh-CN"/>
        </w:rPr>
        <w:t>the case may be different for</w:t>
      </w:r>
      <w:r w:rsidR="0064622D">
        <w:rPr>
          <w:rFonts w:eastAsiaTheme="minorEastAsia"/>
          <w:color w:val="000000" w:themeColor="text1"/>
          <w:sz w:val="22"/>
          <w:szCs w:val="22"/>
          <w:lang w:eastAsia="zh-CN"/>
        </w:rPr>
        <w:t xml:space="preserve"> scheme 3 or scheme 4. </w:t>
      </w:r>
      <w:r w:rsidR="008732EE">
        <w:rPr>
          <w:rFonts w:eastAsiaTheme="minorEastAsia"/>
          <w:color w:val="000000" w:themeColor="text1"/>
          <w:sz w:val="22"/>
          <w:szCs w:val="22"/>
          <w:lang w:eastAsia="zh-CN"/>
        </w:rPr>
        <w:t>For scheme 3</w:t>
      </w:r>
      <w:r w:rsidR="0093762F">
        <w:rPr>
          <w:rFonts w:eastAsiaTheme="minorEastAsia"/>
          <w:color w:val="000000" w:themeColor="text1"/>
          <w:sz w:val="22"/>
          <w:szCs w:val="22"/>
          <w:lang w:eastAsia="zh-CN"/>
        </w:rPr>
        <w:t xml:space="preserve"> of intra-slot repetition</w:t>
      </w:r>
      <w:r w:rsidR="008732EE">
        <w:rPr>
          <w:rFonts w:eastAsiaTheme="minorEastAsia"/>
          <w:color w:val="000000" w:themeColor="text1"/>
          <w:sz w:val="22"/>
          <w:szCs w:val="22"/>
          <w:lang w:eastAsia="zh-CN"/>
        </w:rPr>
        <w:t xml:space="preserve">, </w:t>
      </w:r>
      <w:r w:rsidR="004511C5">
        <w:rPr>
          <w:rFonts w:eastAsiaTheme="minorEastAsia"/>
          <w:color w:val="000000" w:themeColor="text1"/>
          <w:sz w:val="22"/>
          <w:szCs w:val="22"/>
          <w:lang w:eastAsia="zh-CN"/>
        </w:rPr>
        <w:t xml:space="preserve">TDM </w:t>
      </w:r>
      <w:r w:rsidR="004511C5">
        <w:rPr>
          <w:rFonts w:eastAsiaTheme="minorEastAsia"/>
          <w:color w:val="000000" w:themeColor="text1"/>
          <w:sz w:val="22"/>
          <w:szCs w:val="22"/>
          <w:lang w:eastAsia="zh-CN"/>
        </w:rPr>
        <w:lastRenderedPageBreak/>
        <w:t xml:space="preserve">should be considered for the </w:t>
      </w:r>
      <w:r w:rsidR="006B5322">
        <w:rPr>
          <w:rFonts w:eastAsiaTheme="minorEastAsia"/>
          <w:color w:val="000000" w:themeColor="text1"/>
          <w:sz w:val="22"/>
          <w:szCs w:val="22"/>
          <w:lang w:eastAsia="zh-CN"/>
        </w:rPr>
        <w:t>default beam</w:t>
      </w:r>
      <w:r w:rsidR="004511C5">
        <w:rPr>
          <w:rFonts w:eastAsiaTheme="minorEastAsia"/>
          <w:color w:val="000000" w:themeColor="text1"/>
          <w:sz w:val="22"/>
          <w:szCs w:val="22"/>
          <w:lang w:eastAsia="zh-CN"/>
        </w:rPr>
        <w:t>. A 1</w:t>
      </w:r>
      <w:r w:rsidR="004511C5" w:rsidRPr="004511C5">
        <w:rPr>
          <w:rFonts w:eastAsiaTheme="minorEastAsia"/>
          <w:color w:val="000000" w:themeColor="text1"/>
          <w:sz w:val="22"/>
          <w:szCs w:val="22"/>
          <w:vertAlign w:val="superscript"/>
          <w:lang w:eastAsia="zh-CN"/>
        </w:rPr>
        <w:t>st</w:t>
      </w:r>
      <w:r w:rsidR="004511C5">
        <w:rPr>
          <w:rFonts w:eastAsiaTheme="minorEastAsia"/>
          <w:color w:val="000000" w:themeColor="text1"/>
          <w:sz w:val="22"/>
          <w:szCs w:val="22"/>
          <w:lang w:eastAsia="zh-CN"/>
        </w:rPr>
        <w:t xml:space="preserve"> default beam can be used for receiving PDSCH in the 1</w:t>
      </w:r>
      <w:r w:rsidR="004511C5" w:rsidRPr="004511C5">
        <w:rPr>
          <w:rFonts w:eastAsiaTheme="minorEastAsia"/>
          <w:color w:val="000000" w:themeColor="text1"/>
          <w:sz w:val="22"/>
          <w:szCs w:val="22"/>
          <w:vertAlign w:val="superscript"/>
          <w:lang w:eastAsia="zh-CN"/>
        </w:rPr>
        <w:t>st</w:t>
      </w:r>
      <w:r w:rsidR="004511C5">
        <w:rPr>
          <w:rFonts w:eastAsiaTheme="minorEastAsia"/>
          <w:color w:val="000000" w:themeColor="text1"/>
          <w:sz w:val="22"/>
          <w:szCs w:val="22"/>
          <w:lang w:eastAsia="zh-CN"/>
        </w:rPr>
        <w:t xml:space="preserve"> time domain, and a 2</w:t>
      </w:r>
      <w:r w:rsidR="004511C5" w:rsidRPr="004511C5">
        <w:rPr>
          <w:rFonts w:eastAsiaTheme="minorEastAsia"/>
          <w:color w:val="000000" w:themeColor="text1"/>
          <w:sz w:val="22"/>
          <w:szCs w:val="22"/>
          <w:vertAlign w:val="superscript"/>
          <w:lang w:eastAsia="zh-CN"/>
        </w:rPr>
        <w:t>nd</w:t>
      </w:r>
      <w:r w:rsidR="004511C5">
        <w:rPr>
          <w:rFonts w:eastAsiaTheme="minorEastAsia"/>
          <w:color w:val="000000" w:themeColor="text1"/>
          <w:sz w:val="22"/>
          <w:szCs w:val="22"/>
          <w:lang w:eastAsia="zh-CN"/>
        </w:rPr>
        <w:t xml:space="preserve"> default bean can be used for receiving PDSCH in the 2</w:t>
      </w:r>
      <w:r w:rsidR="004511C5" w:rsidRPr="004511C5">
        <w:rPr>
          <w:rFonts w:eastAsiaTheme="minorEastAsia"/>
          <w:color w:val="000000" w:themeColor="text1"/>
          <w:sz w:val="22"/>
          <w:szCs w:val="22"/>
          <w:vertAlign w:val="superscript"/>
          <w:lang w:eastAsia="zh-CN"/>
        </w:rPr>
        <w:t>nd</w:t>
      </w:r>
      <w:r w:rsidR="004511C5">
        <w:rPr>
          <w:rFonts w:eastAsiaTheme="minorEastAsia"/>
          <w:color w:val="000000" w:themeColor="text1"/>
          <w:sz w:val="22"/>
          <w:szCs w:val="22"/>
          <w:lang w:eastAsia="zh-CN"/>
        </w:rPr>
        <w:t xml:space="preserve"> time domain. Since the time domain allocations of two transmission occasions are not known before decoding the DCI, </w:t>
      </w:r>
      <w:r w:rsidR="00C02EBA">
        <w:rPr>
          <w:rFonts w:eastAsiaTheme="minorEastAsia"/>
          <w:color w:val="000000" w:themeColor="text1"/>
          <w:sz w:val="22"/>
          <w:szCs w:val="22"/>
          <w:lang w:eastAsia="zh-CN"/>
        </w:rPr>
        <w:t xml:space="preserve">a pre-defined SLIV assumption should be applied for each transmission </w:t>
      </w:r>
      <w:r w:rsidR="004511C5">
        <w:rPr>
          <w:rFonts w:eastAsiaTheme="minorEastAsia"/>
          <w:color w:val="000000" w:themeColor="text1"/>
          <w:sz w:val="22"/>
          <w:szCs w:val="22"/>
          <w:lang w:eastAsia="zh-CN"/>
        </w:rPr>
        <w:t xml:space="preserve">occasion </w:t>
      </w:r>
      <w:r w:rsidR="00C02EBA">
        <w:rPr>
          <w:rFonts w:eastAsiaTheme="minorEastAsia"/>
          <w:color w:val="000000" w:themeColor="text1"/>
          <w:sz w:val="22"/>
          <w:szCs w:val="22"/>
          <w:lang w:eastAsia="zh-CN"/>
        </w:rPr>
        <w:t>for each of TRP</w:t>
      </w:r>
      <w:r w:rsidR="004511C5">
        <w:rPr>
          <w:rFonts w:eastAsiaTheme="minorEastAsia"/>
          <w:color w:val="000000" w:themeColor="text1"/>
          <w:sz w:val="22"/>
          <w:szCs w:val="22"/>
          <w:lang w:eastAsia="zh-CN"/>
        </w:rPr>
        <w:t>, and also the associated default beams</w:t>
      </w:r>
      <w:r w:rsidR="00941E41">
        <w:rPr>
          <w:rFonts w:eastAsiaTheme="minorEastAsia"/>
          <w:color w:val="000000" w:themeColor="text1"/>
          <w:sz w:val="22"/>
          <w:szCs w:val="22"/>
          <w:lang w:eastAsia="zh-CN"/>
        </w:rPr>
        <w:t>.</w:t>
      </w:r>
      <w:r w:rsidR="00C2773B">
        <w:rPr>
          <w:rFonts w:eastAsiaTheme="minorEastAsia"/>
          <w:color w:val="000000" w:themeColor="text1"/>
          <w:sz w:val="22"/>
          <w:szCs w:val="22"/>
          <w:lang w:eastAsia="zh-CN"/>
        </w:rPr>
        <w:t xml:space="preserve"> For scheme 4</w:t>
      </w:r>
      <w:r w:rsidR="003D6F29">
        <w:rPr>
          <w:rFonts w:eastAsiaTheme="minorEastAsia"/>
          <w:color w:val="000000" w:themeColor="text1"/>
          <w:sz w:val="22"/>
          <w:szCs w:val="22"/>
          <w:lang w:eastAsia="zh-CN"/>
        </w:rPr>
        <w:t xml:space="preserve"> of inter-slot repetition</w:t>
      </w:r>
      <w:r w:rsidR="00C2773B">
        <w:rPr>
          <w:rFonts w:eastAsiaTheme="minorEastAsia"/>
          <w:color w:val="000000" w:themeColor="text1"/>
          <w:sz w:val="22"/>
          <w:szCs w:val="22"/>
          <w:lang w:eastAsia="zh-CN"/>
        </w:rPr>
        <w:t>, the default beam can only be applied to the 1</w:t>
      </w:r>
      <w:r w:rsidR="00C2773B" w:rsidRPr="00C2773B">
        <w:rPr>
          <w:rFonts w:eastAsiaTheme="minorEastAsia"/>
          <w:color w:val="000000" w:themeColor="text1"/>
          <w:sz w:val="22"/>
          <w:szCs w:val="22"/>
          <w:vertAlign w:val="superscript"/>
          <w:lang w:eastAsia="zh-CN"/>
        </w:rPr>
        <w:t>st</w:t>
      </w:r>
      <w:r w:rsidR="00C2773B">
        <w:rPr>
          <w:rFonts w:eastAsiaTheme="minorEastAsia"/>
          <w:color w:val="000000" w:themeColor="text1"/>
          <w:sz w:val="22"/>
          <w:szCs w:val="22"/>
          <w:lang w:eastAsia="zh-CN"/>
        </w:rPr>
        <w:t xml:space="preserve"> transmission occasion by 1st TRP with the scheduling DCI, since the 2</w:t>
      </w:r>
      <w:r w:rsidR="00C2773B" w:rsidRPr="00C2773B">
        <w:rPr>
          <w:rFonts w:eastAsiaTheme="minorEastAsia"/>
          <w:color w:val="000000" w:themeColor="text1"/>
          <w:sz w:val="22"/>
          <w:szCs w:val="22"/>
          <w:vertAlign w:val="superscript"/>
          <w:lang w:eastAsia="zh-CN"/>
        </w:rPr>
        <w:t>nd</w:t>
      </w:r>
      <w:r w:rsidR="00C2773B">
        <w:rPr>
          <w:rFonts w:eastAsiaTheme="minorEastAsia"/>
          <w:color w:val="000000" w:themeColor="text1"/>
          <w:sz w:val="22"/>
          <w:szCs w:val="22"/>
          <w:lang w:eastAsia="zh-CN"/>
        </w:rPr>
        <w:t xml:space="preserve"> transmission occasion is in another slot which may have TCI indicated from the DCI.</w:t>
      </w:r>
    </w:p>
    <w:p w:rsidR="000008D3" w:rsidRPr="005267DA" w:rsidRDefault="002F6CA2" w:rsidP="005267DA">
      <w:pPr>
        <w:rPr>
          <w:rFonts w:eastAsiaTheme="minorEastAsia"/>
          <w:lang w:val="en-US"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255A95">
        <w:rPr>
          <w:rFonts w:eastAsiaTheme="minorEastAsia"/>
          <w:b/>
          <w:i/>
          <w:color w:val="000000" w:themeColor="text1"/>
          <w:sz w:val="22"/>
          <w:szCs w:val="22"/>
          <w:lang w:eastAsia="zh-CN"/>
        </w:rPr>
        <w:t>2</w:t>
      </w:r>
      <w:r>
        <w:rPr>
          <w:rFonts w:eastAsiaTheme="minorEastAsia" w:hint="eastAsia"/>
          <w:color w:val="000000" w:themeColor="text1"/>
          <w:sz w:val="22"/>
          <w:szCs w:val="22"/>
          <w:lang w:eastAsia="zh-CN"/>
        </w:rPr>
        <w:t xml:space="preserve">: </w:t>
      </w:r>
      <w:r w:rsidR="004274DB">
        <w:rPr>
          <w:rFonts w:eastAsiaTheme="minorEastAsia"/>
          <w:b/>
          <w:i/>
          <w:color w:val="000000" w:themeColor="text1"/>
          <w:sz w:val="22"/>
          <w:szCs w:val="22"/>
          <w:lang w:eastAsia="zh-CN"/>
        </w:rPr>
        <w:t xml:space="preserve">Support </w:t>
      </w:r>
      <w:r w:rsidR="002E4CDC">
        <w:rPr>
          <w:rFonts w:eastAsiaTheme="minorEastAsia"/>
          <w:b/>
          <w:i/>
          <w:color w:val="000000" w:themeColor="text1"/>
          <w:sz w:val="22"/>
          <w:szCs w:val="22"/>
          <w:lang w:eastAsia="zh-CN"/>
        </w:rPr>
        <w:t>TDMed</w:t>
      </w:r>
      <w:r w:rsidR="004274DB">
        <w:rPr>
          <w:rFonts w:eastAsiaTheme="minorEastAsia"/>
          <w:b/>
          <w:i/>
          <w:color w:val="000000" w:themeColor="text1"/>
          <w:sz w:val="22"/>
          <w:szCs w:val="22"/>
          <w:lang w:eastAsia="zh-CN"/>
        </w:rPr>
        <w:t xml:space="preserve"> default beam</w:t>
      </w:r>
      <w:r w:rsidR="002E4CDC">
        <w:rPr>
          <w:rFonts w:eastAsiaTheme="minorEastAsia"/>
          <w:b/>
          <w:i/>
          <w:color w:val="000000" w:themeColor="text1"/>
          <w:sz w:val="22"/>
          <w:szCs w:val="22"/>
          <w:lang w:eastAsia="zh-CN"/>
        </w:rPr>
        <w:t>s</w:t>
      </w:r>
      <w:r w:rsidR="004274DB">
        <w:rPr>
          <w:rFonts w:eastAsiaTheme="minorEastAsia"/>
          <w:b/>
          <w:i/>
          <w:color w:val="000000" w:themeColor="text1"/>
          <w:sz w:val="22"/>
          <w:szCs w:val="22"/>
          <w:lang w:eastAsia="zh-CN"/>
        </w:rPr>
        <w:t xml:space="preserve"> for </w:t>
      </w:r>
      <w:r w:rsidR="002D25EA">
        <w:rPr>
          <w:rFonts w:eastAsiaTheme="minorEastAsia"/>
          <w:b/>
          <w:i/>
          <w:color w:val="000000" w:themeColor="text1"/>
          <w:sz w:val="22"/>
          <w:szCs w:val="22"/>
          <w:lang w:eastAsia="zh-CN"/>
        </w:rPr>
        <w:t xml:space="preserve">receiving </w:t>
      </w:r>
      <w:r w:rsidR="004274DB">
        <w:rPr>
          <w:rFonts w:eastAsiaTheme="minorEastAsia"/>
          <w:b/>
          <w:i/>
          <w:color w:val="000000" w:themeColor="text1"/>
          <w:sz w:val="22"/>
          <w:szCs w:val="22"/>
          <w:lang w:eastAsia="zh-CN"/>
        </w:rPr>
        <w:t xml:space="preserve">each </w:t>
      </w:r>
      <w:r w:rsidR="003304F6">
        <w:rPr>
          <w:rFonts w:eastAsiaTheme="minorEastAsia"/>
          <w:b/>
          <w:i/>
          <w:color w:val="000000" w:themeColor="text1"/>
          <w:sz w:val="22"/>
          <w:szCs w:val="22"/>
          <w:lang w:eastAsia="zh-CN"/>
        </w:rPr>
        <w:t xml:space="preserve">of </w:t>
      </w:r>
      <w:r w:rsidR="002D0526">
        <w:rPr>
          <w:rFonts w:eastAsiaTheme="minorEastAsia"/>
          <w:b/>
          <w:i/>
          <w:color w:val="000000" w:themeColor="text1"/>
          <w:sz w:val="22"/>
          <w:szCs w:val="22"/>
          <w:lang w:eastAsia="zh-CN"/>
        </w:rPr>
        <w:t xml:space="preserve">PDSCH </w:t>
      </w:r>
      <w:r w:rsidR="003304F6">
        <w:rPr>
          <w:rFonts w:eastAsiaTheme="minorEastAsia"/>
          <w:b/>
          <w:i/>
          <w:color w:val="000000" w:themeColor="text1"/>
          <w:sz w:val="22"/>
          <w:szCs w:val="22"/>
          <w:lang w:eastAsia="zh-CN"/>
        </w:rPr>
        <w:t xml:space="preserve">transmission occasion </w:t>
      </w:r>
      <w:r w:rsidR="004B2FF8">
        <w:rPr>
          <w:rFonts w:eastAsiaTheme="minorEastAsia"/>
          <w:b/>
          <w:i/>
          <w:color w:val="000000" w:themeColor="text1"/>
          <w:sz w:val="22"/>
          <w:szCs w:val="22"/>
          <w:lang w:eastAsia="zh-CN"/>
        </w:rPr>
        <w:t>in</w:t>
      </w:r>
      <w:r w:rsidR="003304F6">
        <w:rPr>
          <w:rFonts w:eastAsiaTheme="minorEastAsia"/>
          <w:b/>
          <w:i/>
          <w:color w:val="000000" w:themeColor="text1"/>
          <w:sz w:val="22"/>
          <w:szCs w:val="22"/>
          <w:lang w:eastAsia="zh-CN"/>
        </w:rPr>
        <w:t xml:space="preserve"> scheme 3 based M-TRP URLLC transmission.</w:t>
      </w:r>
      <w:r w:rsidR="004274DB">
        <w:rPr>
          <w:rFonts w:eastAsiaTheme="minorEastAsia"/>
          <w:b/>
          <w:i/>
          <w:color w:val="000000" w:themeColor="text1"/>
          <w:sz w:val="22"/>
          <w:szCs w:val="22"/>
          <w:lang w:eastAsia="zh-CN"/>
        </w:rPr>
        <w:t xml:space="preserve"> </w:t>
      </w:r>
    </w:p>
    <w:p w:rsidR="00E80873" w:rsidRPr="002D66F7" w:rsidRDefault="00B04295" w:rsidP="00E80873">
      <w:pPr>
        <w:pStyle w:val="a7"/>
        <w:numPr>
          <w:ilvl w:val="0"/>
          <w:numId w:val="18"/>
        </w:numPr>
        <w:spacing w:after="120"/>
        <w:jc w:val="both"/>
        <w:rPr>
          <w:rFonts w:eastAsiaTheme="minorEastAsia"/>
          <w:b/>
          <w:color w:val="000000" w:themeColor="text1"/>
          <w:sz w:val="22"/>
          <w:szCs w:val="22"/>
          <w:lang w:eastAsia="zh-CN"/>
        </w:rPr>
      </w:pPr>
      <w:r>
        <w:rPr>
          <w:rFonts w:eastAsiaTheme="minorEastAsia"/>
          <w:b/>
          <w:color w:val="000000" w:themeColor="text1"/>
          <w:sz w:val="22"/>
          <w:szCs w:val="22"/>
          <w:lang w:eastAsia="zh-CN"/>
        </w:rPr>
        <w:t xml:space="preserve">Issues related to </w:t>
      </w:r>
      <w:r w:rsidR="00E80873" w:rsidRPr="002D66F7">
        <w:rPr>
          <w:rFonts w:eastAsiaTheme="minorEastAsia" w:hint="eastAsia"/>
          <w:b/>
          <w:color w:val="000000" w:themeColor="text1"/>
          <w:sz w:val="22"/>
          <w:szCs w:val="22"/>
          <w:lang w:eastAsia="zh-CN"/>
        </w:rPr>
        <w:t>M-DCI collisions</w:t>
      </w:r>
    </w:p>
    <w:p w:rsidR="00515ED1" w:rsidRDefault="00515ED1" w:rsidP="00B2376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multi-PDCCH based multi-TRP transmission, there are a set of collision issues </w:t>
      </w:r>
      <w:r w:rsidR="003E7508">
        <w:rPr>
          <w:rFonts w:eastAsiaTheme="minorEastAsia"/>
          <w:color w:val="000000" w:themeColor="text1"/>
          <w:sz w:val="22"/>
          <w:szCs w:val="22"/>
          <w:lang w:eastAsia="zh-CN"/>
        </w:rPr>
        <w:t xml:space="preserve">pending </w:t>
      </w:r>
      <w:r>
        <w:rPr>
          <w:rFonts w:eastAsiaTheme="minorEastAsia"/>
          <w:color w:val="000000" w:themeColor="text1"/>
          <w:sz w:val="22"/>
          <w:szCs w:val="22"/>
          <w:lang w:eastAsia="zh-CN"/>
        </w:rPr>
        <w:t>to be solved at least under non-ideal backhaul</w:t>
      </w:r>
      <w:r w:rsidR="00100A5B">
        <w:rPr>
          <w:rFonts w:eastAsiaTheme="minorEastAsia"/>
          <w:color w:val="000000" w:themeColor="text1"/>
          <w:sz w:val="22"/>
          <w:szCs w:val="22"/>
          <w:lang w:eastAsia="zh-CN"/>
        </w:rPr>
        <w:t>. To list a few,</w:t>
      </w:r>
    </w:p>
    <w:p w:rsidR="00515ED1" w:rsidRDefault="004722AF" w:rsidP="00AC7231">
      <w:pPr>
        <w:pStyle w:val="a7"/>
        <w:numPr>
          <w:ilvl w:val="0"/>
          <w:numId w:val="10"/>
        </w:num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PUCCH </w:t>
      </w:r>
      <w:r>
        <w:rPr>
          <w:rFonts w:eastAsiaTheme="minorEastAsia"/>
          <w:color w:val="000000" w:themeColor="text1"/>
          <w:sz w:val="22"/>
          <w:szCs w:val="22"/>
          <w:lang w:eastAsia="zh-CN"/>
        </w:rPr>
        <w:t>collision within and across TRPs.</w:t>
      </w:r>
    </w:p>
    <w:p w:rsidR="004722AF" w:rsidRDefault="004722AF" w:rsidP="00AC7231">
      <w:pPr>
        <w:pStyle w:val="a7"/>
        <w:numPr>
          <w:ilvl w:val="0"/>
          <w:numId w:val="10"/>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PUCCH and PUSCH collision between TRPs.</w:t>
      </w:r>
    </w:p>
    <w:p w:rsidR="004722AF" w:rsidRDefault="004722AF" w:rsidP="00AC7231">
      <w:pPr>
        <w:pStyle w:val="a7"/>
        <w:numPr>
          <w:ilvl w:val="0"/>
          <w:numId w:val="10"/>
        </w:num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DL/UL </w:t>
      </w:r>
      <w:r>
        <w:rPr>
          <w:rFonts w:eastAsiaTheme="minorEastAsia"/>
          <w:color w:val="000000" w:themeColor="text1"/>
          <w:sz w:val="22"/>
          <w:szCs w:val="22"/>
          <w:lang w:eastAsia="zh-CN"/>
        </w:rPr>
        <w:t>collision</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on flexible symbols of a slot format.</w:t>
      </w:r>
    </w:p>
    <w:p w:rsidR="00CB4690" w:rsidRPr="006C644B" w:rsidRDefault="004722AF" w:rsidP="00CB4690">
      <w:pPr>
        <w:pStyle w:val="a7"/>
        <w:numPr>
          <w:ilvl w:val="0"/>
          <w:numId w:val="10"/>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UL/SUL collision in DCI indication.</w:t>
      </w:r>
    </w:p>
    <w:p w:rsidR="00F411B1" w:rsidRDefault="00F411B1" w:rsidP="00B2376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w:t>
      </w:r>
      <w:r w:rsidR="00152859">
        <w:rPr>
          <w:rFonts w:eastAsiaTheme="minorEastAsia"/>
          <w:color w:val="000000" w:themeColor="text1"/>
          <w:sz w:val="22"/>
          <w:szCs w:val="22"/>
          <w:lang w:eastAsia="zh-CN"/>
        </w:rPr>
        <w:t xml:space="preserve">1), if </w:t>
      </w:r>
      <w:r>
        <w:rPr>
          <w:rFonts w:eastAsiaTheme="minorEastAsia"/>
          <w:color w:val="000000" w:themeColor="text1"/>
          <w:sz w:val="22"/>
          <w:szCs w:val="22"/>
          <w:lang w:eastAsia="zh-CN"/>
        </w:rPr>
        <w:t xml:space="preserve">PUCCH collision within a TRP, it is recommended to reuse Rel.15 UCI multiplexing/dropping </w:t>
      </w:r>
      <w:r w:rsidR="00E83FBE">
        <w:rPr>
          <w:rFonts w:eastAsiaTheme="minorEastAsia"/>
          <w:color w:val="000000" w:themeColor="text1"/>
          <w:sz w:val="22"/>
          <w:szCs w:val="22"/>
          <w:lang w:eastAsia="zh-CN"/>
        </w:rPr>
        <w:t>procedure</w:t>
      </w:r>
      <w:r w:rsidR="00614BC7">
        <w:rPr>
          <w:rFonts w:eastAsiaTheme="minorEastAsia"/>
          <w:color w:val="000000" w:themeColor="text1"/>
          <w:sz w:val="22"/>
          <w:szCs w:val="22"/>
          <w:lang w:eastAsia="zh-CN"/>
        </w:rPr>
        <w:t xml:space="preserve"> per TRP</w:t>
      </w:r>
      <w:r>
        <w:rPr>
          <w:rFonts w:eastAsiaTheme="minorEastAsia"/>
          <w:color w:val="000000" w:themeColor="text1"/>
          <w:sz w:val="22"/>
          <w:szCs w:val="22"/>
          <w:lang w:eastAsia="zh-CN"/>
        </w:rPr>
        <w:t xml:space="preserve">. </w:t>
      </w:r>
      <w:r w:rsidR="006D63AD">
        <w:rPr>
          <w:rFonts w:eastAsiaTheme="minorEastAsia"/>
          <w:color w:val="000000" w:themeColor="text1"/>
          <w:sz w:val="22"/>
          <w:szCs w:val="22"/>
          <w:lang w:eastAsia="zh-CN"/>
        </w:rPr>
        <w:t>T</w:t>
      </w:r>
      <w:r w:rsidR="00984E89">
        <w:rPr>
          <w:rFonts w:eastAsiaTheme="minorEastAsia"/>
          <w:color w:val="000000" w:themeColor="text1"/>
          <w:sz w:val="22"/>
          <w:szCs w:val="22"/>
          <w:lang w:eastAsia="zh-CN"/>
        </w:rPr>
        <w:t xml:space="preserve">he remaining issue is PUCCH collision </w:t>
      </w:r>
      <w:r w:rsidR="009E00E9">
        <w:rPr>
          <w:rFonts w:eastAsiaTheme="minorEastAsia"/>
          <w:color w:val="000000" w:themeColor="text1"/>
          <w:sz w:val="22"/>
          <w:szCs w:val="22"/>
          <w:lang w:eastAsia="zh-CN"/>
        </w:rPr>
        <w:t>across</w:t>
      </w:r>
      <w:r w:rsidR="00984E89">
        <w:rPr>
          <w:rFonts w:eastAsiaTheme="minorEastAsia"/>
          <w:color w:val="000000" w:themeColor="text1"/>
          <w:sz w:val="22"/>
          <w:szCs w:val="22"/>
          <w:lang w:eastAsia="zh-CN"/>
        </w:rPr>
        <w:t xml:space="preserve"> TRPs. </w:t>
      </w:r>
      <w:r w:rsidR="00BE4E11">
        <w:rPr>
          <w:rFonts w:eastAsiaTheme="minorEastAsia"/>
          <w:color w:val="000000" w:themeColor="text1"/>
          <w:sz w:val="22"/>
          <w:szCs w:val="22"/>
          <w:lang w:eastAsia="zh-CN"/>
        </w:rPr>
        <w:t xml:space="preserve">If TDM is </w:t>
      </w:r>
      <w:r w:rsidR="00517080">
        <w:rPr>
          <w:rFonts w:eastAsiaTheme="minorEastAsia"/>
          <w:color w:val="000000" w:themeColor="text1"/>
          <w:sz w:val="22"/>
          <w:szCs w:val="22"/>
          <w:lang w:eastAsia="zh-CN"/>
        </w:rPr>
        <w:t xml:space="preserve">strictly </w:t>
      </w:r>
      <w:r w:rsidR="00BE4E11">
        <w:rPr>
          <w:rFonts w:eastAsiaTheme="minorEastAsia"/>
          <w:color w:val="000000" w:themeColor="text1"/>
          <w:sz w:val="22"/>
          <w:szCs w:val="22"/>
          <w:lang w:eastAsia="zh-CN"/>
        </w:rPr>
        <w:t xml:space="preserve">supported </w:t>
      </w:r>
      <w:r w:rsidR="00517080">
        <w:rPr>
          <w:rFonts w:eastAsiaTheme="minorEastAsia"/>
          <w:color w:val="000000" w:themeColor="text1"/>
          <w:sz w:val="22"/>
          <w:szCs w:val="22"/>
          <w:lang w:eastAsia="zh-CN"/>
        </w:rPr>
        <w:t xml:space="preserve">to A/N payload </w:t>
      </w:r>
      <w:r w:rsidR="00BE4E11">
        <w:rPr>
          <w:rFonts w:eastAsiaTheme="minorEastAsia"/>
          <w:color w:val="000000" w:themeColor="text1"/>
          <w:sz w:val="22"/>
          <w:szCs w:val="22"/>
          <w:lang w:eastAsia="zh-CN"/>
        </w:rPr>
        <w:t xml:space="preserve">for PUCCHs from different </w:t>
      </w:r>
      <w:r w:rsidR="00BE4E11">
        <w:rPr>
          <w:rFonts w:eastAsiaTheme="minorEastAsia" w:hint="eastAsia"/>
          <w:color w:val="000000" w:themeColor="text1"/>
          <w:sz w:val="22"/>
          <w:szCs w:val="22"/>
          <w:lang w:eastAsia="zh-CN"/>
        </w:rPr>
        <w:t>TRP</w:t>
      </w:r>
      <w:r w:rsidR="00BE4E11">
        <w:rPr>
          <w:rFonts w:eastAsiaTheme="minorEastAsia"/>
          <w:color w:val="000000" w:themeColor="text1"/>
          <w:sz w:val="22"/>
          <w:szCs w:val="22"/>
          <w:lang w:eastAsia="zh-CN"/>
        </w:rPr>
        <w:t xml:space="preserve">s, </w:t>
      </w:r>
      <w:r w:rsidR="00517080">
        <w:rPr>
          <w:rFonts w:eastAsiaTheme="minorEastAsia"/>
          <w:color w:val="000000" w:themeColor="text1"/>
          <w:sz w:val="22"/>
          <w:szCs w:val="22"/>
          <w:lang w:eastAsia="zh-CN"/>
        </w:rPr>
        <w:t>this</w:t>
      </w:r>
      <w:r w:rsidR="00B40804">
        <w:rPr>
          <w:rFonts w:eastAsiaTheme="minorEastAsia"/>
          <w:color w:val="000000" w:themeColor="text1"/>
          <w:sz w:val="22"/>
          <w:szCs w:val="22"/>
          <w:lang w:eastAsia="zh-CN"/>
        </w:rPr>
        <w:t xml:space="preserve"> may not be an issue</w:t>
      </w:r>
      <w:r w:rsidR="00517080">
        <w:rPr>
          <w:rFonts w:eastAsiaTheme="minorEastAsia"/>
          <w:color w:val="000000" w:themeColor="text1"/>
          <w:sz w:val="22"/>
          <w:szCs w:val="22"/>
          <w:lang w:eastAsia="zh-CN"/>
        </w:rPr>
        <w:t xml:space="preserve"> for A/N</w:t>
      </w:r>
      <w:r w:rsidR="00BE4E11">
        <w:rPr>
          <w:rFonts w:eastAsiaTheme="minorEastAsia"/>
          <w:color w:val="000000" w:themeColor="text1"/>
          <w:sz w:val="22"/>
          <w:szCs w:val="22"/>
          <w:lang w:eastAsia="zh-CN"/>
        </w:rPr>
        <w:t>.</w:t>
      </w:r>
      <w:r w:rsidR="00517080">
        <w:rPr>
          <w:rFonts w:eastAsiaTheme="minorEastAsia"/>
          <w:color w:val="000000" w:themeColor="text1"/>
          <w:sz w:val="22"/>
          <w:szCs w:val="22"/>
          <w:lang w:eastAsia="zh-CN"/>
        </w:rPr>
        <w:t xml:space="preserve"> But considering the </w:t>
      </w:r>
      <w:r w:rsidR="00E8146C">
        <w:rPr>
          <w:rFonts w:eastAsiaTheme="minorEastAsia"/>
          <w:color w:val="000000" w:themeColor="text1"/>
          <w:sz w:val="22"/>
          <w:szCs w:val="22"/>
          <w:lang w:eastAsia="zh-CN"/>
        </w:rPr>
        <w:t xml:space="preserve">periodic </w:t>
      </w:r>
      <w:r w:rsidR="00517080">
        <w:rPr>
          <w:rFonts w:eastAsiaTheme="minorEastAsia"/>
          <w:color w:val="000000" w:themeColor="text1"/>
          <w:sz w:val="22"/>
          <w:szCs w:val="22"/>
          <w:lang w:eastAsia="zh-CN"/>
        </w:rPr>
        <w:t xml:space="preserve">CSI </w:t>
      </w:r>
      <w:r w:rsidR="00E8146C">
        <w:rPr>
          <w:rFonts w:eastAsiaTheme="minorEastAsia"/>
          <w:color w:val="000000" w:themeColor="text1"/>
          <w:sz w:val="22"/>
          <w:szCs w:val="22"/>
          <w:lang w:eastAsia="zh-CN"/>
        </w:rPr>
        <w:t>PUCCH</w:t>
      </w:r>
      <w:r w:rsidR="00C5319B">
        <w:rPr>
          <w:rFonts w:eastAsiaTheme="minorEastAsia"/>
          <w:color w:val="000000" w:themeColor="text1"/>
          <w:sz w:val="22"/>
          <w:szCs w:val="22"/>
          <w:lang w:eastAsia="zh-CN"/>
        </w:rPr>
        <w:t>s</w:t>
      </w:r>
      <w:r w:rsidR="00E8146C">
        <w:rPr>
          <w:rFonts w:eastAsiaTheme="minorEastAsia"/>
          <w:color w:val="000000" w:themeColor="text1"/>
          <w:sz w:val="22"/>
          <w:szCs w:val="22"/>
          <w:lang w:eastAsia="zh-CN"/>
        </w:rPr>
        <w:t xml:space="preserve"> </w:t>
      </w:r>
      <w:r w:rsidR="00C5319B">
        <w:rPr>
          <w:rFonts w:eastAsiaTheme="minorEastAsia"/>
          <w:color w:val="000000" w:themeColor="text1"/>
          <w:sz w:val="22"/>
          <w:szCs w:val="22"/>
          <w:lang w:eastAsia="zh-CN"/>
        </w:rPr>
        <w:t>are</w:t>
      </w:r>
      <w:r w:rsidR="00E8146C">
        <w:rPr>
          <w:rFonts w:eastAsiaTheme="minorEastAsia"/>
          <w:color w:val="000000" w:themeColor="text1"/>
          <w:sz w:val="22"/>
          <w:szCs w:val="22"/>
          <w:lang w:eastAsia="zh-CN"/>
        </w:rPr>
        <w:t xml:space="preserve"> not associated with any </w:t>
      </w:r>
      <w:r w:rsidR="00E20B93">
        <w:rPr>
          <w:rFonts w:eastAsiaTheme="minorEastAsia"/>
          <w:color w:val="000000" w:themeColor="text1"/>
          <w:sz w:val="22"/>
          <w:szCs w:val="22"/>
          <w:lang w:eastAsia="zh-CN"/>
        </w:rPr>
        <w:t xml:space="preserve">CORESET of </w:t>
      </w:r>
      <w:r w:rsidR="00E8146C">
        <w:rPr>
          <w:rFonts w:eastAsiaTheme="minorEastAsia"/>
          <w:color w:val="000000" w:themeColor="text1"/>
          <w:sz w:val="22"/>
          <w:szCs w:val="22"/>
          <w:lang w:eastAsia="zh-CN"/>
        </w:rPr>
        <w:t xml:space="preserve">TRPs, </w:t>
      </w:r>
      <w:r w:rsidR="00517080">
        <w:rPr>
          <w:rFonts w:eastAsiaTheme="minorEastAsia"/>
          <w:color w:val="000000" w:themeColor="text1"/>
          <w:sz w:val="22"/>
          <w:szCs w:val="22"/>
          <w:lang w:eastAsia="zh-CN"/>
        </w:rPr>
        <w:t>overlapping PUCCH</w:t>
      </w:r>
      <w:r w:rsidR="000C5D1A">
        <w:rPr>
          <w:rFonts w:eastAsiaTheme="minorEastAsia"/>
          <w:color w:val="000000" w:themeColor="text1"/>
          <w:sz w:val="22"/>
          <w:szCs w:val="22"/>
          <w:lang w:eastAsia="zh-CN"/>
        </w:rPr>
        <w:t>s</w:t>
      </w:r>
      <w:r w:rsidR="00517080">
        <w:rPr>
          <w:rFonts w:eastAsiaTheme="minorEastAsia"/>
          <w:color w:val="000000" w:themeColor="text1"/>
          <w:sz w:val="22"/>
          <w:szCs w:val="22"/>
          <w:lang w:eastAsia="zh-CN"/>
        </w:rPr>
        <w:t xml:space="preserve"> </w:t>
      </w:r>
      <w:r w:rsidR="00783927">
        <w:rPr>
          <w:rFonts w:eastAsiaTheme="minorEastAsia"/>
          <w:color w:val="000000" w:themeColor="text1"/>
          <w:sz w:val="22"/>
          <w:szCs w:val="22"/>
          <w:lang w:eastAsia="zh-CN"/>
        </w:rPr>
        <w:t xml:space="preserve">still </w:t>
      </w:r>
      <w:r w:rsidR="00E8146C">
        <w:rPr>
          <w:rFonts w:eastAsiaTheme="minorEastAsia"/>
          <w:color w:val="000000" w:themeColor="text1"/>
          <w:sz w:val="22"/>
          <w:szCs w:val="22"/>
          <w:lang w:eastAsia="zh-CN"/>
        </w:rPr>
        <w:t>needs to be solved</w:t>
      </w:r>
      <w:r w:rsidR="00517080">
        <w:rPr>
          <w:rFonts w:eastAsiaTheme="minorEastAsia"/>
          <w:color w:val="000000" w:themeColor="text1"/>
          <w:sz w:val="22"/>
          <w:szCs w:val="22"/>
          <w:lang w:eastAsia="zh-CN"/>
        </w:rPr>
        <w:t>.</w:t>
      </w:r>
    </w:p>
    <w:p w:rsidR="00984E89" w:rsidRDefault="00984E89" w:rsidP="00B23767">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For </w:t>
      </w:r>
      <w:r w:rsidR="00152859">
        <w:rPr>
          <w:rFonts w:eastAsiaTheme="minorEastAsia"/>
          <w:color w:val="000000" w:themeColor="text1"/>
          <w:sz w:val="22"/>
          <w:szCs w:val="22"/>
          <w:lang w:eastAsia="zh-CN"/>
        </w:rPr>
        <w:t xml:space="preserve">2), if </w:t>
      </w:r>
      <w:r w:rsidR="00FC37CE">
        <w:rPr>
          <w:rFonts w:eastAsiaTheme="minorEastAsia"/>
          <w:color w:val="000000" w:themeColor="text1"/>
          <w:sz w:val="22"/>
          <w:szCs w:val="22"/>
          <w:lang w:eastAsia="zh-CN"/>
        </w:rPr>
        <w:t xml:space="preserve">there </w:t>
      </w:r>
      <w:r w:rsidR="001377C3">
        <w:rPr>
          <w:rFonts w:eastAsiaTheme="minorEastAsia"/>
          <w:color w:val="000000" w:themeColor="text1"/>
          <w:sz w:val="22"/>
          <w:szCs w:val="22"/>
          <w:lang w:eastAsia="zh-CN"/>
        </w:rPr>
        <w:t>are</w:t>
      </w:r>
      <w:r w:rsidR="00FC37CE">
        <w:rPr>
          <w:rFonts w:eastAsiaTheme="minorEastAsia"/>
          <w:color w:val="000000" w:themeColor="text1"/>
          <w:sz w:val="22"/>
          <w:szCs w:val="22"/>
          <w:lang w:eastAsia="zh-CN"/>
        </w:rPr>
        <w:t xml:space="preserve"> a </w:t>
      </w:r>
      <w:r>
        <w:rPr>
          <w:rFonts w:eastAsiaTheme="minorEastAsia" w:hint="eastAsia"/>
          <w:color w:val="000000" w:themeColor="text1"/>
          <w:sz w:val="22"/>
          <w:szCs w:val="22"/>
          <w:lang w:eastAsia="zh-CN"/>
        </w:rPr>
        <w:t xml:space="preserve">PUCCH to one TRP and </w:t>
      </w:r>
      <w:r w:rsidR="00FC37CE">
        <w:rPr>
          <w:rFonts w:eastAsiaTheme="minorEastAsia"/>
          <w:color w:val="000000" w:themeColor="text1"/>
          <w:sz w:val="22"/>
          <w:szCs w:val="22"/>
          <w:lang w:eastAsia="zh-CN"/>
        </w:rPr>
        <w:t xml:space="preserve">another </w:t>
      </w:r>
      <w:r>
        <w:rPr>
          <w:rFonts w:eastAsiaTheme="minorEastAsia" w:hint="eastAsia"/>
          <w:color w:val="000000" w:themeColor="text1"/>
          <w:sz w:val="22"/>
          <w:szCs w:val="22"/>
          <w:lang w:eastAsia="zh-CN"/>
        </w:rPr>
        <w:t xml:space="preserve">PUSCH to </w:t>
      </w:r>
      <w:r w:rsidR="007B5958">
        <w:rPr>
          <w:rFonts w:eastAsiaTheme="minorEastAsia"/>
          <w:color w:val="000000" w:themeColor="text1"/>
          <w:sz w:val="22"/>
          <w:szCs w:val="22"/>
          <w:lang w:eastAsia="zh-CN"/>
        </w:rPr>
        <w:t>the other</w:t>
      </w:r>
      <w:r w:rsidR="00220D1C">
        <w:rPr>
          <w:rFonts w:eastAsiaTheme="minorEastAsia" w:hint="eastAsia"/>
          <w:color w:val="000000" w:themeColor="text1"/>
          <w:sz w:val="22"/>
          <w:szCs w:val="22"/>
          <w:lang w:eastAsia="zh-CN"/>
        </w:rPr>
        <w:t xml:space="preserve"> TRP, the solution should depend on whether PUSCH carries UCI or not</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 xml:space="preserve">One </w:t>
      </w:r>
      <w:r w:rsidR="00D812FA">
        <w:rPr>
          <w:rFonts w:eastAsiaTheme="minorEastAsia"/>
          <w:color w:val="000000" w:themeColor="text1"/>
          <w:sz w:val="22"/>
          <w:szCs w:val="22"/>
          <w:lang w:eastAsia="zh-CN"/>
        </w:rPr>
        <w:t>case</w:t>
      </w:r>
      <w:r>
        <w:rPr>
          <w:rFonts w:eastAsiaTheme="minorEastAsia"/>
          <w:color w:val="000000" w:themeColor="text1"/>
          <w:sz w:val="22"/>
          <w:szCs w:val="22"/>
          <w:lang w:eastAsia="zh-CN"/>
        </w:rPr>
        <w:t xml:space="preserve"> is </w:t>
      </w:r>
      <w:r w:rsidR="00D812FA">
        <w:rPr>
          <w:rFonts w:eastAsiaTheme="minorEastAsia"/>
          <w:color w:val="000000" w:themeColor="text1"/>
          <w:sz w:val="22"/>
          <w:szCs w:val="22"/>
          <w:lang w:eastAsia="zh-CN"/>
        </w:rPr>
        <w:t xml:space="preserve">that the </w:t>
      </w:r>
      <w:r>
        <w:rPr>
          <w:rFonts w:eastAsiaTheme="minorEastAsia"/>
          <w:color w:val="000000" w:themeColor="text1"/>
          <w:sz w:val="22"/>
          <w:szCs w:val="22"/>
          <w:lang w:eastAsia="zh-CN"/>
        </w:rPr>
        <w:t xml:space="preserve">PUCCH </w:t>
      </w:r>
      <w:r w:rsidR="002254CB">
        <w:rPr>
          <w:rFonts w:eastAsiaTheme="minorEastAsia"/>
          <w:color w:val="000000" w:themeColor="text1"/>
          <w:sz w:val="22"/>
          <w:szCs w:val="22"/>
          <w:lang w:eastAsia="zh-CN"/>
        </w:rPr>
        <w:t>is colliding</w:t>
      </w:r>
      <w:r>
        <w:rPr>
          <w:rFonts w:eastAsiaTheme="minorEastAsia"/>
          <w:color w:val="000000" w:themeColor="text1"/>
          <w:sz w:val="22"/>
          <w:szCs w:val="22"/>
          <w:lang w:eastAsia="zh-CN"/>
        </w:rPr>
        <w:t xml:space="preserve"> with </w:t>
      </w:r>
      <w:r w:rsidR="006F6D14">
        <w:rPr>
          <w:rFonts w:eastAsiaTheme="minorEastAsia"/>
          <w:color w:val="000000" w:themeColor="text1"/>
          <w:sz w:val="22"/>
          <w:szCs w:val="22"/>
          <w:lang w:eastAsia="zh-CN"/>
        </w:rPr>
        <w:t xml:space="preserve">a </w:t>
      </w:r>
      <w:r>
        <w:rPr>
          <w:rFonts w:eastAsiaTheme="minorEastAsia"/>
          <w:color w:val="000000" w:themeColor="text1"/>
          <w:sz w:val="22"/>
          <w:szCs w:val="22"/>
          <w:lang w:eastAsia="zh-CN"/>
        </w:rPr>
        <w:t xml:space="preserve">PUSCH multiplexed with UCI. Another </w:t>
      </w:r>
      <w:r w:rsidR="007623F7">
        <w:rPr>
          <w:rFonts w:eastAsiaTheme="minorEastAsia"/>
          <w:color w:val="000000" w:themeColor="text1"/>
          <w:sz w:val="22"/>
          <w:szCs w:val="22"/>
          <w:lang w:eastAsia="zh-CN"/>
        </w:rPr>
        <w:t>case</w:t>
      </w:r>
      <w:r>
        <w:rPr>
          <w:rFonts w:eastAsiaTheme="minorEastAsia"/>
          <w:color w:val="000000" w:themeColor="text1"/>
          <w:sz w:val="22"/>
          <w:szCs w:val="22"/>
          <w:lang w:eastAsia="zh-CN"/>
        </w:rPr>
        <w:t xml:space="preserve"> is </w:t>
      </w:r>
      <w:r w:rsidR="007623F7">
        <w:rPr>
          <w:rFonts w:eastAsiaTheme="minorEastAsia"/>
          <w:color w:val="000000" w:themeColor="text1"/>
          <w:sz w:val="22"/>
          <w:szCs w:val="22"/>
          <w:lang w:eastAsia="zh-CN"/>
        </w:rPr>
        <w:t xml:space="preserve">that the </w:t>
      </w:r>
      <w:r>
        <w:rPr>
          <w:rFonts w:eastAsiaTheme="minorEastAsia"/>
          <w:color w:val="000000" w:themeColor="text1"/>
          <w:sz w:val="22"/>
          <w:szCs w:val="22"/>
          <w:lang w:eastAsia="zh-CN"/>
        </w:rPr>
        <w:t xml:space="preserve">PUCCH </w:t>
      </w:r>
      <w:r w:rsidR="007623F7">
        <w:rPr>
          <w:rFonts w:eastAsiaTheme="minorEastAsia"/>
          <w:color w:val="000000" w:themeColor="text1"/>
          <w:sz w:val="22"/>
          <w:szCs w:val="22"/>
          <w:lang w:eastAsia="zh-CN"/>
        </w:rPr>
        <w:t>is colliding</w:t>
      </w:r>
      <w:r>
        <w:rPr>
          <w:rFonts w:eastAsiaTheme="minorEastAsia"/>
          <w:color w:val="000000" w:themeColor="text1"/>
          <w:sz w:val="22"/>
          <w:szCs w:val="22"/>
          <w:lang w:eastAsia="zh-CN"/>
        </w:rPr>
        <w:t xml:space="preserve"> with </w:t>
      </w:r>
      <w:r w:rsidR="0025414D">
        <w:rPr>
          <w:rFonts w:eastAsiaTheme="minorEastAsia"/>
          <w:color w:val="000000" w:themeColor="text1"/>
          <w:sz w:val="22"/>
          <w:szCs w:val="22"/>
          <w:lang w:eastAsia="zh-CN"/>
        </w:rPr>
        <w:t xml:space="preserve">a </w:t>
      </w:r>
      <w:r>
        <w:rPr>
          <w:rFonts w:eastAsiaTheme="minorEastAsia"/>
          <w:color w:val="000000" w:themeColor="text1"/>
          <w:sz w:val="22"/>
          <w:szCs w:val="22"/>
          <w:lang w:eastAsia="zh-CN"/>
        </w:rPr>
        <w:t>PUSCH</w:t>
      </w:r>
      <w:r w:rsidR="00D5374A">
        <w:rPr>
          <w:rFonts w:eastAsiaTheme="minorEastAsia"/>
          <w:color w:val="000000" w:themeColor="text1"/>
          <w:sz w:val="22"/>
          <w:szCs w:val="22"/>
          <w:lang w:eastAsia="zh-CN"/>
        </w:rPr>
        <w:t xml:space="preserve"> only</w:t>
      </w:r>
      <w:r>
        <w:rPr>
          <w:rFonts w:eastAsiaTheme="minorEastAsia"/>
          <w:color w:val="000000" w:themeColor="text1"/>
          <w:sz w:val="22"/>
          <w:szCs w:val="22"/>
          <w:lang w:eastAsia="zh-CN"/>
        </w:rPr>
        <w:t>.</w:t>
      </w:r>
      <w:r w:rsidR="005F57F0">
        <w:rPr>
          <w:rFonts w:eastAsiaTheme="minorEastAsia"/>
          <w:color w:val="000000" w:themeColor="text1"/>
          <w:sz w:val="22"/>
          <w:szCs w:val="22"/>
          <w:lang w:eastAsia="zh-CN"/>
        </w:rPr>
        <w:t xml:space="preserve"> The handling of the two cases may be different.</w:t>
      </w:r>
      <w:r w:rsidR="00880848">
        <w:rPr>
          <w:rFonts w:eastAsiaTheme="minorEastAsia"/>
          <w:color w:val="000000" w:themeColor="text1"/>
          <w:sz w:val="22"/>
          <w:szCs w:val="22"/>
          <w:lang w:eastAsia="zh-CN"/>
        </w:rPr>
        <w:t xml:space="preserve"> For example, PUSCH with UCI may be prioritized over PUCCH, while PUCCH may be prioritized over PUSCH </w:t>
      </w:r>
      <w:r w:rsidR="006E4721">
        <w:rPr>
          <w:rFonts w:eastAsiaTheme="minorEastAsia"/>
          <w:color w:val="000000" w:themeColor="text1"/>
          <w:sz w:val="22"/>
          <w:szCs w:val="22"/>
          <w:lang w:eastAsia="zh-CN"/>
        </w:rPr>
        <w:t>only</w:t>
      </w:r>
      <w:r w:rsidR="00880848">
        <w:rPr>
          <w:rFonts w:eastAsiaTheme="minorEastAsia"/>
          <w:color w:val="000000" w:themeColor="text1"/>
          <w:sz w:val="22"/>
          <w:szCs w:val="22"/>
          <w:lang w:eastAsia="zh-CN"/>
        </w:rPr>
        <w:t>.</w:t>
      </w:r>
    </w:p>
    <w:p w:rsidR="00317109" w:rsidRDefault="007F479E" w:rsidP="00B23767">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For 3), </w:t>
      </w:r>
      <w:r>
        <w:rPr>
          <w:rFonts w:eastAsiaTheme="minorEastAsia"/>
          <w:color w:val="000000" w:themeColor="text1"/>
          <w:sz w:val="22"/>
          <w:szCs w:val="22"/>
          <w:lang w:eastAsia="zh-CN"/>
        </w:rPr>
        <w:t xml:space="preserve">according to Rel.15, flexible symbols can be either downlink or uplink </w:t>
      </w:r>
      <w:r w:rsidR="00AC71E0">
        <w:rPr>
          <w:rFonts w:eastAsiaTheme="minorEastAsia"/>
          <w:color w:val="000000" w:themeColor="text1"/>
          <w:sz w:val="22"/>
          <w:szCs w:val="22"/>
          <w:lang w:eastAsia="zh-CN"/>
        </w:rPr>
        <w:t xml:space="preserve">symbols </w:t>
      </w:r>
      <w:r>
        <w:rPr>
          <w:rFonts w:eastAsiaTheme="minorEastAsia"/>
          <w:color w:val="000000" w:themeColor="text1"/>
          <w:sz w:val="22"/>
          <w:szCs w:val="22"/>
          <w:lang w:eastAsia="zh-CN"/>
        </w:rPr>
        <w:t xml:space="preserve">based on DCI </w:t>
      </w:r>
      <w:r w:rsidR="00E062C0">
        <w:rPr>
          <w:rFonts w:eastAsiaTheme="minorEastAsia"/>
          <w:color w:val="000000" w:themeColor="text1"/>
          <w:sz w:val="22"/>
          <w:szCs w:val="22"/>
          <w:lang w:eastAsia="zh-CN"/>
        </w:rPr>
        <w:t>indication</w:t>
      </w:r>
      <w:r>
        <w:rPr>
          <w:rFonts w:eastAsiaTheme="minorEastAsia"/>
          <w:color w:val="000000" w:themeColor="text1"/>
          <w:sz w:val="22"/>
          <w:szCs w:val="22"/>
          <w:lang w:eastAsia="zh-CN"/>
        </w:rPr>
        <w:t xml:space="preserve">. Under non-ideal backhaul, one DCI can indicate </w:t>
      </w:r>
      <w:r w:rsidR="00B97591">
        <w:rPr>
          <w:rFonts w:eastAsiaTheme="minorEastAsia"/>
          <w:color w:val="000000" w:themeColor="text1"/>
          <w:sz w:val="22"/>
          <w:szCs w:val="22"/>
          <w:lang w:eastAsia="zh-CN"/>
        </w:rPr>
        <w:t xml:space="preserve">a </w:t>
      </w:r>
      <w:r>
        <w:rPr>
          <w:rFonts w:eastAsiaTheme="minorEastAsia"/>
          <w:color w:val="000000" w:themeColor="text1"/>
          <w:sz w:val="22"/>
          <w:szCs w:val="22"/>
          <w:lang w:eastAsia="zh-CN"/>
        </w:rPr>
        <w:t xml:space="preserve">DL while the other DCI can </w:t>
      </w:r>
      <w:r w:rsidR="00A01916">
        <w:rPr>
          <w:rFonts w:eastAsiaTheme="minorEastAsia"/>
          <w:color w:val="000000" w:themeColor="text1"/>
          <w:sz w:val="22"/>
          <w:szCs w:val="22"/>
          <w:lang w:eastAsia="zh-CN"/>
        </w:rPr>
        <w:t>indicate</w:t>
      </w:r>
      <w:r>
        <w:rPr>
          <w:rFonts w:eastAsiaTheme="minorEastAsia"/>
          <w:color w:val="000000" w:themeColor="text1"/>
          <w:sz w:val="22"/>
          <w:szCs w:val="22"/>
          <w:lang w:eastAsia="zh-CN"/>
        </w:rPr>
        <w:t xml:space="preserve"> </w:t>
      </w:r>
      <w:r w:rsidR="00B97591">
        <w:rPr>
          <w:rFonts w:eastAsiaTheme="minorEastAsia"/>
          <w:color w:val="000000" w:themeColor="text1"/>
          <w:sz w:val="22"/>
          <w:szCs w:val="22"/>
          <w:lang w:eastAsia="zh-CN"/>
        </w:rPr>
        <w:t xml:space="preserve">a </w:t>
      </w:r>
      <w:r>
        <w:rPr>
          <w:rFonts w:eastAsiaTheme="minorEastAsia"/>
          <w:color w:val="000000" w:themeColor="text1"/>
          <w:sz w:val="22"/>
          <w:szCs w:val="22"/>
          <w:lang w:eastAsia="zh-CN"/>
        </w:rPr>
        <w:t>UL on flexible symbols</w:t>
      </w:r>
      <w:r w:rsidR="000A059F">
        <w:rPr>
          <w:rFonts w:eastAsiaTheme="minorEastAsia"/>
          <w:color w:val="000000" w:themeColor="text1"/>
          <w:sz w:val="22"/>
          <w:szCs w:val="22"/>
          <w:lang w:eastAsia="zh-CN"/>
        </w:rPr>
        <w:t xml:space="preserve">, since the DCI is </w:t>
      </w:r>
      <w:r w:rsidR="00CF7934">
        <w:rPr>
          <w:rFonts w:eastAsiaTheme="minorEastAsia"/>
          <w:color w:val="000000" w:themeColor="text1"/>
          <w:sz w:val="22"/>
          <w:szCs w:val="22"/>
          <w:lang w:eastAsia="zh-CN"/>
        </w:rPr>
        <w:t>dynamically indicated</w:t>
      </w:r>
      <w:r w:rsidR="001D1506">
        <w:rPr>
          <w:rFonts w:eastAsiaTheme="minorEastAsia"/>
          <w:color w:val="000000" w:themeColor="text1"/>
          <w:sz w:val="22"/>
          <w:szCs w:val="22"/>
          <w:lang w:eastAsia="zh-CN"/>
        </w:rPr>
        <w:t xml:space="preserve"> and two TRPs are not able </w:t>
      </w:r>
      <w:r w:rsidR="000A059F">
        <w:rPr>
          <w:rFonts w:eastAsiaTheme="minorEastAsia"/>
          <w:color w:val="000000" w:themeColor="text1"/>
          <w:sz w:val="22"/>
          <w:szCs w:val="22"/>
          <w:lang w:eastAsia="zh-CN"/>
        </w:rPr>
        <w:t>to coordinate with each other</w:t>
      </w:r>
      <w:r>
        <w:rPr>
          <w:rFonts w:eastAsiaTheme="minorEastAsia"/>
          <w:color w:val="000000" w:themeColor="text1"/>
          <w:sz w:val="22"/>
          <w:szCs w:val="22"/>
          <w:lang w:eastAsia="zh-CN"/>
        </w:rPr>
        <w:t xml:space="preserve">. </w:t>
      </w:r>
    </w:p>
    <w:p w:rsidR="00317109" w:rsidRDefault="00317109" w:rsidP="00317109">
      <w:pPr>
        <w:keepNext/>
        <w:spacing w:after="120"/>
        <w:jc w:val="center"/>
      </w:pPr>
      <w:r>
        <w:rPr>
          <w:rFonts w:eastAsiaTheme="minorEastAsia"/>
          <w:noProof/>
          <w:color w:val="000000" w:themeColor="text1"/>
          <w:sz w:val="22"/>
          <w:szCs w:val="22"/>
          <w:lang w:val="en-US" w:eastAsia="zh-CN"/>
        </w:rPr>
        <w:drawing>
          <wp:inline distT="0" distB="0" distL="0" distR="0">
            <wp:extent cx="3463991" cy="1251335"/>
            <wp:effectExtent l="0" t="0" r="317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82081" cy="1257870"/>
                    </a:xfrm>
                    <a:prstGeom prst="rect">
                      <a:avLst/>
                    </a:prstGeom>
                    <a:noFill/>
                    <a:ln>
                      <a:noFill/>
                    </a:ln>
                  </pic:spPr>
                </pic:pic>
              </a:graphicData>
            </a:graphic>
          </wp:inline>
        </w:drawing>
      </w:r>
    </w:p>
    <w:p w:rsidR="00317109" w:rsidRDefault="00317109" w:rsidP="00317109">
      <w:pPr>
        <w:pStyle w:val="a3"/>
        <w:jc w:val="center"/>
        <w:rPr>
          <w:rFonts w:eastAsiaTheme="minorEastAsia"/>
          <w:color w:val="000000" w:themeColor="text1"/>
          <w:sz w:val="22"/>
          <w:szCs w:val="22"/>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DL/UL collision for multi-DCI based multi-TRP transmission</w:t>
      </w:r>
    </w:p>
    <w:p w:rsidR="00984E89" w:rsidRDefault="00EA37EA" w:rsidP="00B2376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As shown in the figure, </w:t>
      </w:r>
      <w:r w:rsidR="00CE3B3A">
        <w:rPr>
          <w:rFonts w:eastAsiaTheme="minorEastAsia"/>
          <w:color w:val="000000" w:themeColor="text1"/>
          <w:sz w:val="22"/>
          <w:szCs w:val="22"/>
          <w:lang w:eastAsia="zh-CN"/>
        </w:rPr>
        <w:t xml:space="preserve">DL can be A-CSI or PDSCH, and UL can be </w:t>
      </w:r>
      <w:r w:rsidR="00413464">
        <w:rPr>
          <w:rFonts w:eastAsiaTheme="minorEastAsia"/>
          <w:color w:val="000000" w:themeColor="text1"/>
          <w:sz w:val="22"/>
          <w:szCs w:val="22"/>
          <w:lang w:eastAsia="zh-CN"/>
        </w:rPr>
        <w:t>A-</w:t>
      </w:r>
      <w:r w:rsidR="00CE3B3A">
        <w:rPr>
          <w:rFonts w:eastAsiaTheme="minorEastAsia"/>
          <w:color w:val="000000" w:themeColor="text1"/>
          <w:sz w:val="22"/>
          <w:szCs w:val="22"/>
          <w:lang w:eastAsia="zh-CN"/>
        </w:rPr>
        <w:t xml:space="preserve">SRS or PUCCH or PUSCH. Collision rules or clarifications on these collisions have to be </w:t>
      </w:r>
      <w:r w:rsidR="00780293">
        <w:rPr>
          <w:rFonts w:eastAsiaTheme="minorEastAsia"/>
          <w:color w:val="000000" w:themeColor="text1"/>
          <w:sz w:val="22"/>
          <w:szCs w:val="22"/>
          <w:lang w:eastAsia="zh-CN"/>
        </w:rPr>
        <w:t>made</w:t>
      </w:r>
      <w:r w:rsidR="00CE3B3A">
        <w:rPr>
          <w:rFonts w:eastAsiaTheme="minorEastAsia"/>
          <w:color w:val="000000" w:themeColor="text1"/>
          <w:sz w:val="22"/>
          <w:szCs w:val="22"/>
          <w:lang w:eastAsia="zh-CN"/>
        </w:rPr>
        <w:t>.</w:t>
      </w:r>
    </w:p>
    <w:p w:rsidR="00AA4C5E" w:rsidRPr="00634FEC" w:rsidRDefault="00920C9F" w:rsidP="00B2376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4), each DCI can select either UL or SUL dynamically. The DCIs from different TRPs with UL/SUL indicators may </w:t>
      </w:r>
      <w:r w:rsidR="00EF67C8">
        <w:rPr>
          <w:rFonts w:eastAsiaTheme="minorEastAsia"/>
          <w:color w:val="000000" w:themeColor="text1"/>
          <w:sz w:val="22"/>
          <w:szCs w:val="22"/>
          <w:lang w:eastAsia="zh-CN"/>
        </w:rPr>
        <w:t>collide with each other</w:t>
      </w:r>
      <w:r>
        <w:rPr>
          <w:rFonts w:eastAsiaTheme="minorEastAsia"/>
          <w:color w:val="000000" w:themeColor="text1"/>
          <w:sz w:val="22"/>
          <w:szCs w:val="22"/>
          <w:lang w:eastAsia="zh-CN"/>
        </w:rPr>
        <w:t>. So clarifications are needed to solve the issue.</w:t>
      </w:r>
    </w:p>
    <w:p w:rsidR="00AF7E75" w:rsidRPr="00CA56E8" w:rsidRDefault="00BB2283" w:rsidP="00100541">
      <w:pPr>
        <w:spacing w:after="120"/>
        <w:jc w:val="both"/>
        <w:rPr>
          <w:rFonts w:eastAsiaTheme="minorEastAsia"/>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9608E2">
        <w:rPr>
          <w:rFonts w:eastAsiaTheme="minorEastAsia"/>
          <w:b/>
          <w:i/>
          <w:color w:val="000000" w:themeColor="text1"/>
          <w:sz w:val="22"/>
          <w:szCs w:val="22"/>
          <w:lang w:eastAsia="zh-CN"/>
        </w:rPr>
        <w:t>3</w:t>
      </w:r>
      <w:r>
        <w:rPr>
          <w:rFonts w:eastAsiaTheme="minorEastAsia" w:hint="eastAsia"/>
          <w:color w:val="000000" w:themeColor="text1"/>
          <w:sz w:val="22"/>
          <w:szCs w:val="22"/>
          <w:lang w:eastAsia="zh-CN"/>
        </w:rPr>
        <w:t xml:space="preserve">: </w:t>
      </w:r>
      <w:r w:rsidR="00920C9F" w:rsidRPr="00920C9F">
        <w:rPr>
          <w:rFonts w:eastAsiaTheme="minorEastAsia"/>
          <w:b/>
          <w:i/>
          <w:color w:val="000000" w:themeColor="text1"/>
          <w:sz w:val="22"/>
          <w:szCs w:val="22"/>
          <w:lang w:eastAsia="zh-CN"/>
        </w:rPr>
        <w:t>Make</w:t>
      </w:r>
      <w:r w:rsidR="00920C9F">
        <w:rPr>
          <w:rFonts w:eastAsiaTheme="minorEastAsia"/>
          <w:color w:val="000000" w:themeColor="text1"/>
          <w:sz w:val="22"/>
          <w:szCs w:val="22"/>
          <w:lang w:eastAsia="zh-CN"/>
        </w:rPr>
        <w:t xml:space="preserve"> </w:t>
      </w:r>
      <w:r w:rsidR="00ED67D7" w:rsidRPr="00ED67D7">
        <w:rPr>
          <w:rFonts w:eastAsiaTheme="minorEastAsia"/>
          <w:b/>
          <w:i/>
          <w:color w:val="000000" w:themeColor="text1"/>
          <w:sz w:val="22"/>
          <w:szCs w:val="22"/>
          <w:lang w:eastAsia="zh-CN"/>
        </w:rPr>
        <w:t>rules or</w:t>
      </w:r>
      <w:r w:rsidR="00ED67D7">
        <w:rPr>
          <w:rFonts w:eastAsiaTheme="minorEastAsia"/>
          <w:color w:val="000000" w:themeColor="text1"/>
          <w:sz w:val="22"/>
          <w:szCs w:val="22"/>
          <w:lang w:eastAsia="zh-CN"/>
        </w:rPr>
        <w:t xml:space="preserve"> </w:t>
      </w:r>
      <w:r w:rsidR="00920C9F">
        <w:rPr>
          <w:rFonts w:eastAsiaTheme="minorEastAsia"/>
          <w:b/>
          <w:i/>
          <w:color w:val="000000" w:themeColor="text1"/>
          <w:sz w:val="22"/>
          <w:szCs w:val="22"/>
          <w:lang w:eastAsia="zh-CN"/>
        </w:rPr>
        <w:t>clarifications to</w:t>
      </w:r>
      <w:r w:rsidR="00ED67D7">
        <w:rPr>
          <w:rFonts w:eastAsiaTheme="minorEastAsia"/>
          <w:b/>
          <w:i/>
          <w:color w:val="000000" w:themeColor="text1"/>
          <w:sz w:val="22"/>
          <w:szCs w:val="22"/>
          <w:lang w:eastAsia="zh-CN"/>
        </w:rPr>
        <w:t xml:space="preserve"> solve</w:t>
      </w:r>
      <w:r w:rsidR="00920C9F">
        <w:rPr>
          <w:rFonts w:eastAsiaTheme="minorEastAsia"/>
          <w:b/>
          <w:i/>
          <w:color w:val="000000" w:themeColor="text1"/>
          <w:sz w:val="22"/>
          <w:szCs w:val="22"/>
          <w:lang w:eastAsia="zh-CN"/>
        </w:rPr>
        <w:t xml:space="preserve"> the collisions </w:t>
      </w:r>
      <w:r w:rsidR="00676B2A">
        <w:rPr>
          <w:rFonts w:eastAsiaTheme="minorEastAsia"/>
          <w:b/>
          <w:i/>
          <w:color w:val="000000" w:themeColor="text1"/>
          <w:sz w:val="22"/>
          <w:szCs w:val="22"/>
          <w:lang w:eastAsia="zh-CN"/>
        </w:rPr>
        <w:t xml:space="preserve">1)-4) </w:t>
      </w:r>
      <w:r w:rsidR="00FF2A82">
        <w:rPr>
          <w:rFonts w:eastAsiaTheme="minorEastAsia"/>
          <w:b/>
          <w:i/>
          <w:color w:val="000000" w:themeColor="text1"/>
          <w:sz w:val="22"/>
          <w:szCs w:val="22"/>
          <w:lang w:eastAsia="zh-CN"/>
        </w:rPr>
        <w:t>due to</w:t>
      </w:r>
      <w:r w:rsidR="00920C9F">
        <w:rPr>
          <w:rFonts w:eastAsiaTheme="minorEastAsia"/>
          <w:b/>
          <w:i/>
          <w:color w:val="000000" w:themeColor="text1"/>
          <w:sz w:val="22"/>
          <w:szCs w:val="22"/>
          <w:lang w:eastAsia="zh-CN"/>
        </w:rPr>
        <w:t xml:space="preserve"> multi-DCI indication for multi-TRP transmission under non-ideal backhaul</w:t>
      </w:r>
      <w:r w:rsidRPr="007D77D0">
        <w:rPr>
          <w:rFonts w:eastAsiaTheme="minorEastAsia" w:hint="eastAsia"/>
          <w:b/>
          <w:i/>
          <w:color w:val="000000" w:themeColor="text1"/>
          <w:sz w:val="22"/>
          <w:szCs w:val="22"/>
          <w:lang w:eastAsia="zh-CN"/>
        </w:rPr>
        <w:t>.</w:t>
      </w:r>
    </w:p>
    <w:p w:rsidR="00AF7E75" w:rsidRPr="00AF7E75" w:rsidRDefault="00AF7E75" w:rsidP="00AF7E7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M</w:t>
      </w:r>
      <w:r w:rsidRPr="0023745B">
        <w:rPr>
          <w:rFonts w:ascii="Times New Roman" w:eastAsia="宋体" w:hAnsi="Times New Roman" w:cs="Times New Roman"/>
          <w:bCs w:val="0"/>
          <w:color w:val="auto"/>
          <w:kern w:val="32"/>
          <w:lang w:val="en-US" w:eastAsia="zh-CN"/>
        </w:rPr>
        <w:t>ulti-TRP</w:t>
      </w:r>
      <w:r>
        <w:rPr>
          <w:rFonts w:ascii="Times New Roman" w:eastAsia="宋体" w:hAnsi="Times New Roman" w:cs="Times New Roman"/>
          <w:bCs w:val="0"/>
          <w:color w:val="auto"/>
          <w:kern w:val="32"/>
          <w:lang w:val="en-US" w:eastAsia="zh-CN"/>
        </w:rPr>
        <w:t xml:space="preserve"> for URLLC</w:t>
      </w:r>
    </w:p>
    <w:p w:rsidR="0071334D" w:rsidRPr="0071334D" w:rsidRDefault="0047357E" w:rsidP="00AA3FBB">
      <w:pPr>
        <w:spacing w:after="120"/>
        <w:jc w:val="both"/>
        <w:rPr>
          <w:rFonts w:eastAsia="宋体"/>
        </w:rPr>
      </w:pPr>
      <w:r w:rsidRPr="00634FEC">
        <w:rPr>
          <w:rFonts w:eastAsiaTheme="minorEastAsia"/>
          <w:color w:val="000000" w:themeColor="text1"/>
          <w:sz w:val="22"/>
          <w:szCs w:val="22"/>
          <w:lang w:eastAsia="zh-CN"/>
        </w:rPr>
        <w:t>For multi-TRP specification support for URLLC,</w:t>
      </w:r>
      <w:r w:rsidR="00A43562">
        <w:rPr>
          <w:rFonts w:eastAsiaTheme="minorEastAsia"/>
          <w:color w:val="000000" w:themeColor="text1"/>
          <w:sz w:val="22"/>
          <w:szCs w:val="22"/>
          <w:lang w:eastAsia="zh-CN"/>
        </w:rPr>
        <w:t xml:space="preserve"> Scheme </w:t>
      </w:r>
      <w:r w:rsidR="00DD3F57">
        <w:rPr>
          <w:rFonts w:eastAsiaTheme="minorEastAsia"/>
          <w:color w:val="000000" w:themeColor="text1"/>
          <w:sz w:val="22"/>
          <w:szCs w:val="22"/>
          <w:lang w:eastAsia="zh-CN"/>
        </w:rPr>
        <w:t>1a/</w:t>
      </w:r>
      <w:r w:rsidR="000B3F89">
        <w:rPr>
          <w:rFonts w:eastAsiaTheme="minorEastAsia" w:hint="eastAsia"/>
          <w:color w:val="000000" w:themeColor="text1"/>
          <w:sz w:val="22"/>
          <w:szCs w:val="22"/>
          <w:lang w:eastAsia="zh-CN"/>
        </w:rPr>
        <w:t>2</w:t>
      </w:r>
      <w:r w:rsidR="00242995">
        <w:rPr>
          <w:rFonts w:eastAsiaTheme="minorEastAsia"/>
          <w:color w:val="000000" w:themeColor="text1"/>
          <w:sz w:val="22"/>
          <w:szCs w:val="22"/>
          <w:lang w:eastAsia="zh-CN"/>
        </w:rPr>
        <w:t>a/2b</w:t>
      </w:r>
      <w:r w:rsidR="000B3F89">
        <w:rPr>
          <w:rFonts w:eastAsiaTheme="minorEastAsia"/>
          <w:color w:val="000000" w:themeColor="text1"/>
          <w:sz w:val="22"/>
          <w:szCs w:val="22"/>
          <w:lang w:eastAsia="zh-CN"/>
        </w:rPr>
        <w:t>/</w:t>
      </w:r>
      <w:r w:rsidR="00534D9C">
        <w:rPr>
          <w:rFonts w:eastAsiaTheme="minorEastAsia"/>
          <w:color w:val="000000" w:themeColor="text1"/>
          <w:sz w:val="22"/>
          <w:szCs w:val="22"/>
          <w:lang w:eastAsia="zh-CN"/>
        </w:rPr>
        <w:t>3/4</w:t>
      </w:r>
      <w:r w:rsidR="00A43562">
        <w:rPr>
          <w:rFonts w:eastAsiaTheme="minorEastAsia"/>
          <w:color w:val="000000" w:themeColor="text1"/>
          <w:sz w:val="22"/>
          <w:szCs w:val="22"/>
          <w:lang w:eastAsia="zh-CN"/>
        </w:rPr>
        <w:t xml:space="preserve"> have been agreed.</w:t>
      </w:r>
      <w:bookmarkEnd w:id="5"/>
      <w:bookmarkEnd w:id="6"/>
      <w:r w:rsidR="00537662">
        <w:rPr>
          <w:rFonts w:eastAsiaTheme="minorEastAsia"/>
          <w:color w:val="000000" w:themeColor="text1"/>
          <w:sz w:val="22"/>
          <w:szCs w:val="22"/>
          <w:lang w:eastAsia="zh-CN"/>
        </w:rPr>
        <w:t xml:space="preserve"> </w:t>
      </w:r>
      <w:r w:rsidR="001D2315">
        <w:rPr>
          <w:rFonts w:eastAsiaTheme="minorEastAsia"/>
          <w:color w:val="000000" w:themeColor="text1"/>
          <w:sz w:val="22"/>
          <w:szCs w:val="22"/>
          <w:lang w:eastAsia="zh-CN"/>
        </w:rPr>
        <w:t>For Scheme 3, intra-slot PDSCH repetition is supported.</w:t>
      </w:r>
      <w:r w:rsidR="00C11FC4">
        <w:rPr>
          <w:rFonts w:eastAsiaTheme="minorEastAsia"/>
          <w:color w:val="000000" w:themeColor="text1"/>
          <w:sz w:val="22"/>
          <w:szCs w:val="22"/>
          <w:lang w:eastAsia="zh-CN"/>
        </w:rPr>
        <w:t xml:space="preserve"> In FR2, the beam switching time may be required for the UE to </w:t>
      </w:r>
      <w:r w:rsidR="00C11FC4">
        <w:rPr>
          <w:rFonts w:eastAsiaTheme="minorEastAsia"/>
          <w:color w:val="000000" w:themeColor="text1"/>
          <w:sz w:val="22"/>
          <w:szCs w:val="22"/>
          <w:lang w:eastAsia="zh-CN"/>
        </w:rPr>
        <w:lastRenderedPageBreak/>
        <w:t xml:space="preserve">switch </w:t>
      </w:r>
      <w:r w:rsidR="00C01D5E">
        <w:rPr>
          <w:rFonts w:eastAsiaTheme="minorEastAsia"/>
          <w:color w:val="000000" w:themeColor="text1"/>
          <w:sz w:val="22"/>
          <w:szCs w:val="22"/>
          <w:lang w:eastAsia="zh-CN"/>
        </w:rPr>
        <w:t xml:space="preserve">onto </w:t>
      </w:r>
      <w:r w:rsidR="00C11FC4">
        <w:rPr>
          <w:rFonts w:eastAsiaTheme="minorEastAsia"/>
          <w:color w:val="000000" w:themeColor="text1"/>
          <w:sz w:val="22"/>
          <w:szCs w:val="22"/>
          <w:lang w:eastAsia="zh-CN"/>
        </w:rPr>
        <w:t xml:space="preserve">a new beam to receive a different PDSCH repetition. Therefore, the </w:t>
      </w:r>
      <w:r w:rsidR="00AF5D5C">
        <w:rPr>
          <w:rFonts w:eastAsiaTheme="minorEastAsia"/>
          <w:color w:val="000000" w:themeColor="text1"/>
          <w:sz w:val="22"/>
          <w:szCs w:val="22"/>
          <w:lang w:eastAsia="zh-CN"/>
        </w:rPr>
        <w:t xml:space="preserve">time </w:t>
      </w:r>
      <w:r w:rsidR="00C11FC4">
        <w:rPr>
          <w:rFonts w:eastAsiaTheme="minorEastAsia"/>
          <w:color w:val="000000" w:themeColor="text1"/>
          <w:sz w:val="22"/>
          <w:szCs w:val="22"/>
          <w:lang w:eastAsia="zh-CN"/>
        </w:rPr>
        <w:t xml:space="preserve">gap should be </w:t>
      </w:r>
      <w:r w:rsidR="00076DB9">
        <w:rPr>
          <w:rFonts w:eastAsiaTheme="minorEastAsia"/>
          <w:color w:val="000000" w:themeColor="text1"/>
          <w:sz w:val="22"/>
          <w:szCs w:val="22"/>
          <w:lang w:eastAsia="zh-CN"/>
        </w:rPr>
        <w:t>supported</w:t>
      </w:r>
      <w:r w:rsidR="00C11FC4">
        <w:rPr>
          <w:rFonts w:eastAsiaTheme="minorEastAsia"/>
          <w:color w:val="000000" w:themeColor="text1"/>
          <w:sz w:val="22"/>
          <w:szCs w:val="22"/>
          <w:lang w:eastAsia="zh-CN"/>
        </w:rPr>
        <w:t xml:space="preserve"> between PDSCH repetitions.</w:t>
      </w:r>
      <w:r w:rsidR="00076DB9">
        <w:rPr>
          <w:rFonts w:eastAsiaTheme="minorEastAsia"/>
          <w:color w:val="000000" w:themeColor="text1"/>
          <w:sz w:val="22"/>
          <w:szCs w:val="22"/>
          <w:lang w:eastAsia="zh-CN"/>
        </w:rPr>
        <w:t xml:space="preserve"> However, for FR1, the motivation for such a gap is not clear. </w:t>
      </w:r>
    </w:p>
    <w:p w:rsidR="00F53F7B" w:rsidRDefault="005E457A" w:rsidP="00AA3FBB">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9608E2">
        <w:rPr>
          <w:rFonts w:eastAsiaTheme="minorEastAsia"/>
          <w:b/>
          <w:i/>
          <w:color w:val="000000" w:themeColor="text1"/>
          <w:sz w:val="22"/>
          <w:szCs w:val="22"/>
          <w:lang w:eastAsia="zh-CN"/>
        </w:rPr>
        <w:t>4</w:t>
      </w:r>
      <w:r>
        <w:rPr>
          <w:rFonts w:eastAsiaTheme="minorEastAsia" w:hint="eastAsia"/>
          <w:color w:val="000000" w:themeColor="text1"/>
          <w:sz w:val="22"/>
          <w:szCs w:val="22"/>
          <w:lang w:eastAsia="zh-CN"/>
        </w:rPr>
        <w:t xml:space="preserve">: </w:t>
      </w:r>
      <w:r w:rsidR="00076DB9">
        <w:rPr>
          <w:rFonts w:eastAsiaTheme="minorEastAsia"/>
          <w:b/>
          <w:i/>
          <w:color w:val="000000" w:themeColor="text1"/>
          <w:sz w:val="22"/>
          <w:szCs w:val="22"/>
          <w:lang w:eastAsia="zh-CN"/>
        </w:rPr>
        <w:t>S</w:t>
      </w:r>
      <w:r w:rsidRPr="00B90D5F">
        <w:rPr>
          <w:rFonts w:eastAsiaTheme="minorEastAsia"/>
          <w:b/>
          <w:i/>
          <w:color w:val="000000" w:themeColor="text1"/>
          <w:sz w:val="22"/>
          <w:szCs w:val="22"/>
          <w:lang w:eastAsia="zh-CN"/>
        </w:rPr>
        <w:t xml:space="preserve">upport </w:t>
      </w:r>
      <w:r w:rsidR="00076DB9">
        <w:rPr>
          <w:rFonts w:eastAsiaTheme="minorEastAsia"/>
          <w:b/>
          <w:i/>
          <w:color w:val="000000" w:themeColor="text1"/>
          <w:sz w:val="22"/>
          <w:szCs w:val="22"/>
          <w:lang w:eastAsia="zh-CN"/>
        </w:rPr>
        <w:t xml:space="preserve">a pre-defined gap </w:t>
      </w:r>
      <w:r w:rsidR="00C53F5D">
        <w:rPr>
          <w:rFonts w:eastAsiaTheme="minorEastAsia"/>
          <w:b/>
          <w:i/>
          <w:color w:val="000000" w:themeColor="text1"/>
          <w:sz w:val="22"/>
          <w:szCs w:val="22"/>
          <w:lang w:eastAsia="zh-CN"/>
        </w:rPr>
        <w:t xml:space="preserve">between PDSCH repetitions </w:t>
      </w:r>
      <w:r>
        <w:rPr>
          <w:rFonts w:eastAsiaTheme="minorEastAsia"/>
          <w:b/>
          <w:i/>
          <w:color w:val="000000" w:themeColor="text1"/>
          <w:sz w:val="22"/>
          <w:szCs w:val="22"/>
          <w:lang w:eastAsia="zh-CN"/>
        </w:rPr>
        <w:t xml:space="preserve">for </w:t>
      </w:r>
      <w:r w:rsidR="00C53F5D">
        <w:rPr>
          <w:rFonts w:eastAsiaTheme="minorEastAsia"/>
          <w:b/>
          <w:i/>
          <w:color w:val="000000" w:themeColor="text1"/>
          <w:sz w:val="22"/>
          <w:szCs w:val="22"/>
          <w:lang w:eastAsia="zh-CN"/>
        </w:rPr>
        <w:t>Scheme 3</w:t>
      </w:r>
      <w:r>
        <w:rPr>
          <w:rFonts w:eastAsiaTheme="minorEastAsia"/>
          <w:b/>
          <w:i/>
          <w:color w:val="000000" w:themeColor="text1"/>
          <w:sz w:val="22"/>
          <w:szCs w:val="22"/>
          <w:lang w:eastAsia="zh-CN"/>
        </w:rPr>
        <w:t xml:space="preserve"> </w:t>
      </w:r>
      <w:r w:rsidR="00F53F7B">
        <w:rPr>
          <w:rFonts w:eastAsiaTheme="minorEastAsia"/>
          <w:b/>
          <w:i/>
          <w:color w:val="000000" w:themeColor="text1"/>
          <w:sz w:val="22"/>
          <w:szCs w:val="22"/>
          <w:lang w:eastAsia="zh-CN"/>
        </w:rPr>
        <w:t>URLLC transmission</w:t>
      </w:r>
      <w:r w:rsidR="00921B64">
        <w:rPr>
          <w:rFonts w:eastAsiaTheme="minorEastAsia"/>
          <w:b/>
          <w:i/>
          <w:color w:val="000000" w:themeColor="text1"/>
          <w:sz w:val="22"/>
          <w:szCs w:val="22"/>
          <w:lang w:eastAsia="zh-CN"/>
        </w:rPr>
        <w:t xml:space="preserve"> at least for FR2</w:t>
      </w:r>
      <w:r w:rsidRPr="007D77D0">
        <w:rPr>
          <w:rFonts w:eastAsiaTheme="minorEastAsia" w:hint="eastAsia"/>
          <w:b/>
          <w:i/>
          <w:color w:val="000000" w:themeColor="text1"/>
          <w:sz w:val="22"/>
          <w:szCs w:val="22"/>
          <w:lang w:eastAsia="zh-CN"/>
        </w:rPr>
        <w:t>.</w:t>
      </w:r>
    </w:p>
    <w:p w:rsidR="00896722" w:rsidRDefault="002B026B" w:rsidP="00AA3FBB">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Scheme 2b and 3</w:t>
      </w:r>
      <w:r w:rsidR="00896722">
        <w:rPr>
          <w:rFonts w:eastAsiaTheme="minorEastAsia"/>
          <w:color w:val="000000" w:themeColor="text1"/>
          <w:sz w:val="22"/>
          <w:szCs w:val="22"/>
          <w:lang w:eastAsia="zh-CN"/>
        </w:rPr>
        <w:t xml:space="preserve"> </w:t>
      </w:r>
      <w:r w:rsidR="00387BB4">
        <w:rPr>
          <w:rFonts w:eastAsiaTheme="minorEastAsia"/>
          <w:color w:val="000000" w:themeColor="text1"/>
          <w:sz w:val="22"/>
          <w:szCs w:val="22"/>
          <w:lang w:eastAsia="zh-CN"/>
        </w:rPr>
        <w:t xml:space="preserve">can be implemented by indicating one MCS/RV and one FDRA. </w:t>
      </w:r>
      <w:r w:rsidR="00A76B9B">
        <w:rPr>
          <w:rFonts w:eastAsiaTheme="minorEastAsia"/>
          <w:color w:val="000000" w:themeColor="text1"/>
          <w:sz w:val="22"/>
          <w:szCs w:val="22"/>
          <w:lang w:eastAsia="zh-CN"/>
        </w:rPr>
        <w:t>Then t</w:t>
      </w:r>
      <w:r w:rsidR="00387BB4">
        <w:rPr>
          <w:rFonts w:eastAsiaTheme="minorEastAsia"/>
          <w:color w:val="000000" w:themeColor="text1"/>
          <w:sz w:val="22"/>
          <w:szCs w:val="22"/>
          <w:lang w:eastAsia="zh-CN"/>
        </w:rPr>
        <w:t>he one MCS is applied to both two TBs from different TRPs</w:t>
      </w:r>
      <w:r w:rsidR="00A8178F">
        <w:rPr>
          <w:rFonts w:eastAsiaTheme="minorEastAsia"/>
          <w:color w:val="000000" w:themeColor="text1"/>
          <w:sz w:val="22"/>
          <w:szCs w:val="22"/>
          <w:lang w:eastAsia="zh-CN"/>
        </w:rPr>
        <w:t>. For Scheme 2b,</w:t>
      </w:r>
      <w:r w:rsidR="00387BB4">
        <w:rPr>
          <w:rFonts w:eastAsiaTheme="minorEastAsia"/>
          <w:color w:val="000000" w:themeColor="text1"/>
          <w:sz w:val="22"/>
          <w:szCs w:val="22"/>
          <w:lang w:eastAsia="zh-CN"/>
        </w:rPr>
        <w:t xml:space="preserve"> the one FDRA equally split into two subset of RBs for different TRP</w:t>
      </w:r>
      <w:r w:rsidR="00A76B9B">
        <w:rPr>
          <w:rFonts w:eastAsiaTheme="minorEastAsia"/>
          <w:color w:val="000000" w:themeColor="text1"/>
          <w:sz w:val="22"/>
          <w:szCs w:val="22"/>
          <w:lang w:eastAsia="zh-CN"/>
        </w:rPr>
        <w:t>s</w:t>
      </w:r>
      <w:r w:rsidR="00387BB4">
        <w:rPr>
          <w:rFonts w:eastAsiaTheme="minorEastAsia"/>
          <w:color w:val="000000" w:themeColor="text1"/>
          <w:sz w:val="22"/>
          <w:szCs w:val="22"/>
          <w:lang w:eastAsia="zh-CN"/>
        </w:rPr>
        <w:t xml:space="preserve">. </w:t>
      </w:r>
      <w:r w:rsidR="00050818">
        <w:rPr>
          <w:rFonts w:eastAsiaTheme="minorEastAsia"/>
          <w:color w:val="000000" w:themeColor="text1"/>
          <w:sz w:val="22"/>
          <w:szCs w:val="22"/>
          <w:lang w:eastAsia="zh-CN"/>
        </w:rPr>
        <w:t xml:space="preserve">For scheme 3, the one FDRA is applied to different repetitions. </w:t>
      </w:r>
      <w:r w:rsidR="00387BB4">
        <w:rPr>
          <w:rFonts w:eastAsiaTheme="minorEastAsia"/>
          <w:color w:val="000000" w:themeColor="text1"/>
          <w:sz w:val="22"/>
          <w:szCs w:val="22"/>
          <w:lang w:eastAsia="zh-CN"/>
        </w:rPr>
        <w:t xml:space="preserve">This is </w:t>
      </w:r>
      <w:r w:rsidR="00805021">
        <w:rPr>
          <w:rFonts w:eastAsiaTheme="minorEastAsia"/>
          <w:color w:val="000000" w:themeColor="text1"/>
          <w:sz w:val="22"/>
          <w:szCs w:val="22"/>
          <w:lang w:eastAsia="zh-CN"/>
        </w:rPr>
        <w:t xml:space="preserve">a </w:t>
      </w:r>
      <w:r w:rsidR="00630127">
        <w:rPr>
          <w:rFonts w:eastAsiaTheme="minorEastAsia"/>
          <w:color w:val="000000" w:themeColor="text1"/>
          <w:sz w:val="22"/>
          <w:szCs w:val="22"/>
          <w:lang w:eastAsia="zh-CN"/>
        </w:rPr>
        <w:t xml:space="preserve">very </w:t>
      </w:r>
      <w:r w:rsidR="00387BB4">
        <w:rPr>
          <w:rFonts w:eastAsiaTheme="minorEastAsia"/>
          <w:color w:val="000000" w:themeColor="text1"/>
          <w:sz w:val="22"/>
          <w:szCs w:val="22"/>
          <w:lang w:eastAsia="zh-CN"/>
        </w:rPr>
        <w:t xml:space="preserve">simple DCI design. </w:t>
      </w:r>
      <w:r w:rsidR="008268DB">
        <w:rPr>
          <w:rFonts w:eastAsiaTheme="minorEastAsia"/>
          <w:color w:val="000000" w:themeColor="text1"/>
          <w:sz w:val="22"/>
          <w:szCs w:val="22"/>
          <w:lang w:eastAsia="zh-CN"/>
        </w:rPr>
        <w:t>For both Scheme 2b and 3, a</w:t>
      </w:r>
      <w:r w:rsidR="00387BB4">
        <w:rPr>
          <w:rFonts w:eastAsiaTheme="minorEastAsia"/>
          <w:color w:val="000000" w:themeColor="text1"/>
          <w:sz w:val="22"/>
          <w:szCs w:val="22"/>
          <w:lang w:eastAsia="zh-CN"/>
        </w:rPr>
        <w:t>lthough one RV is indicated, the two TBs can have different actual RV</w:t>
      </w:r>
      <w:r w:rsidR="00734947">
        <w:rPr>
          <w:rFonts w:eastAsiaTheme="minorEastAsia"/>
          <w:color w:val="000000" w:themeColor="text1"/>
          <w:sz w:val="22"/>
          <w:szCs w:val="22"/>
          <w:lang w:eastAsia="zh-CN"/>
        </w:rPr>
        <w:t xml:space="preserve"> in Scheme 2b and 3</w:t>
      </w:r>
      <w:r w:rsidR="00387BB4">
        <w:rPr>
          <w:rFonts w:eastAsiaTheme="minorEastAsia"/>
          <w:color w:val="000000" w:themeColor="text1"/>
          <w:sz w:val="22"/>
          <w:szCs w:val="22"/>
          <w:lang w:eastAsia="zh-CN"/>
        </w:rPr>
        <w:t>. That is, one TB can derive its RV from another TB</w:t>
      </w:r>
      <w:r w:rsidR="00D10734">
        <w:rPr>
          <w:rFonts w:eastAsiaTheme="minorEastAsia"/>
          <w:color w:val="000000" w:themeColor="text1"/>
          <w:sz w:val="22"/>
          <w:szCs w:val="22"/>
          <w:lang w:eastAsia="zh-CN"/>
        </w:rPr>
        <w:t xml:space="preserve"> based on </w:t>
      </w:r>
      <w:r w:rsidR="00475566">
        <w:rPr>
          <w:rFonts w:eastAsiaTheme="minorEastAsia"/>
          <w:color w:val="000000" w:themeColor="text1"/>
          <w:sz w:val="22"/>
          <w:szCs w:val="22"/>
          <w:lang w:eastAsia="zh-CN"/>
        </w:rPr>
        <w:t>an</w:t>
      </w:r>
      <w:r w:rsidR="00D10734">
        <w:rPr>
          <w:rFonts w:eastAsiaTheme="minorEastAsia"/>
          <w:color w:val="000000" w:themeColor="text1"/>
          <w:sz w:val="22"/>
          <w:szCs w:val="22"/>
          <w:lang w:eastAsia="zh-CN"/>
        </w:rPr>
        <w:t xml:space="preserve"> offset value</w:t>
      </w:r>
      <w:r w:rsidR="00387BB4">
        <w:rPr>
          <w:rFonts w:eastAsiaTheme="minorEastAsia"/>
          <w:color w:val="000000" w:themeColor="text1"/>
          <w:sz w:val="22"/>
          <w:szCs w:val="22"/>
          <w:lang w:eastAsia="zh-CN"/>
        </w:rPr>
        <w:t>. For example,</w:t>
      </w:r>
      <w:r w:rsidR="00AF38E8">
        <w:rPr>
          <w:rFonts w:eastAsiaTheme="minorEastAsia"/>
          <w:color w:val="000000" w:themeColor="text1"/>
          <w:sz w:val="22"/>
          <w:szCs w:val="22"/>
          <w:lang w:eastAsia="zh-CN"/>
        </w:rPr>
        <w:t xml:space="preserve"> the offset can be indicated as 2. </w:t>
      </w:r>
      <w:r w:rsidR="000E6EF6">
        <w:rPr>
          <w:rFonts w:eastAsiaTheme="minorEastAsia"/>
          <w:color w:val="000000" w:themeColor="text1"/>
          <w:sz w:val="22"/>
          <w:szCs w:val="22"/>
          <w:lang w:eastAsia="zh-CN"/>
        </w:rPr>
        <w:t>I</w:t>
      </w:r>
      <w:r w:rsidR="00387BB4">
        <w:rPr>
          <w:rFonts w:eastAsiaTheme="minorEastAsia"/>
          <w:color w:val="000000" w:themeColor="text1"/>
          <w:sz w:val="22"/>
          <w:szCs w:val="22"/>
          <w:lang w:eastAsia="zh-CN"/>
        </w:rPr>
        <w:t xml:space="preserve">f the RV is indicated 0, then the first TB using 0 and the second TB may use </w:t>
      </w:r>
      <w:r w:rsidR="000E2E32">
        <w:rPr>
          <w:rFonts w:eastAsiaTheme="minorEastAsia"/>
          <w:color w:val="000000" w:themeColor="text1"/>
          <w:sz w:val="22"/>
          <w:szCs w:val="22"/>
          <w:lang w:eastAsia="zh-CN"/>
        </w:rPr>
        <w:t>2</w:t>
      </w:r>
      <w:r w:rsidR="000A239F">
        <w:rPr>
          <w:rFonts w:eastAsiaTheme="minorEastAsia"/>
          <w:color w:val="000000" w:themeColor="text1"/>
          <w:sz w:val="22"/>
          <w:szCs w:val="22"/>
          <w:lang w:eastAsia="zh-CN"/>
        </w:rPr>
        <w:t xml:space="preserve">; if the RV is indicated </w:t>
      </w:r>
      <w:r w:rsidR="000E2E32">
        <w:rPr>
          <w:rFonts w:eastAsiaTheme="minorEastAsia"/>
          <w:color w:val="000000" w:themeColor="text1"/>
          <w:sz w:val="22"/>
          <w:szCs w:val="22"/>
          <w:lang w:eastAsia="zh-CN"/>
        </w:rPr>
        <w:t>1</w:t>
      </w:r>
      <w:r w:rsidR="000A239F">
        <w:rPr>
          <w:rFonts w:eastAsiaTheme="minorEastAsia"/>
          <w:color w:val="000000" w:themeColor="text1"/>
          <w:sz w:val="22"/>
          <w:szCs w:val="22"/>
          <w:lang w:eastAsia="zh-CN"/>
        </w:rPr>
        <w:t xml:space="preserve">, then the first TB using </w:t>
      </w:r>
      <w:r w:rsidR="000E2E32">
        <w:rPr>
          <w:rFonts w:eastAsiaTheme="minorEastAsia"/>
          <w:color w:val="000000" w:themeColor="text1"/>
          <w:sz w:val="22"/>
          <w:szCs w:val="22"/>
          <w:lang w:eastAsia="zh-CN"/>
        </w:rPr>
        <w:t>1</w:t>
      </w:r>
      <w:r w:rsidR="000A239F">
        <w:rPr>
          <w:rFonts w:eastAsiaTheme="minorEastAsia"/>
          <w:color w:val="000000" w:themeColor="text1"/>
          <w:sz w:val="22"/>
          <w:szCs w:val="22"/>
          <w:lang w:eastAsia="zh-CN"/>
        </w:rPr>
        <w:t xml:space="preserve"> and the second TB may use </w:t>
      </w:r>
      <w:r w:rsidR="000E2E32">
        <w:rPr>
          <w:rFonts w:eastAsiaTheme="minorEastAsia"/>
          <w:color w:val="000000" w:themeColor="text1"/>
          <w:sz w:val="22"/>
          <w:szCs w:val="22"/>
          <w:lang w:eastAsia="zh-CN"/>
        </w:rPr>
        <w:t>3</w:t>
      </w:r>
      <w:r w:rsidR="004545A6">
        <w:rPr>
          <w:rFonts w:eastAsiaTheme="minorEastAsia"/>
          <w:color w:val="000000" w:themeColor="text1"/>
          <w:sz w:val="22"/>
          <w:szCs w:val="22"/>
          <w:lang w:eastAsia="zh-CN"/>
        </w:rPr>
        <w:t>;</w:t>
      </w:r>
      <w:r w:rsidR="004545A6" w:rsidRPr="004545A6">
        <w:rPr>
          <w:rFonts w:eastAsiaTheme="minorEastAsia"/>
          <w:color w:val="000000" w:themeColor="text1"/>
          <w:sz w:val="22"/>
          <w:szCs w:val="22"/>
          <w:lang w:eastAsia="zh-CN"/>
        </w:rPr>
        <w:t xml:space="preserve"> </w:t>
      </w:r>
      <w:r w:rsidR="004545A6">
        <w:rPr>
          <w:rFonts w:eastAsiaTheme="minorEastAsia"/>
          <w:color w:val="000000" w:themeColor="text1"/>
          <w:sz w:val="22"/>
          <w:szCs w:val="22"/>
          <w:lang w:eastAsia="zh-CN"/>
        </w:rPr>
        <w:t>if the RV is indicated 2, then the first TB using 2 and the second TB may use 0; if the RV is indicated 3, then the first TB using 3 and the second TB may use 1</w:t>
      </w:r>
      <w:r w:rsidR="00387BB4">
        <w:rPr>
          <w:rFonts w:eastAsiaTheme="minorEastAsia"/>
          <w:color w:val="000000" w:themeColor="text1"/>
          <w:sz w:val="22"/>
          <w:szCs w:val="22"/>
          <w:lang w:eastAsia="zh-CN"/>
        </w:rPr>
        <w:t>.</w:t>
      </w:r>
      <w:r w:rsidR="0025002F">
        <w:rPr>
          <w:rFonts w:eastAsiaTheme="minorEastAsia"/>
          <w:color w:val="000000" w:themeColor="text1"/>
          <w:sz w:val="22"/>
          <w:szCs w:val="22"/>
          <w:lang w:eastAsia="zh-CN"/>
        </w:rPr>
        <w:t xml:space="preserve"> Alternatively, </w:t>
      </w:r>
      <w:r w:rsidR="002866F6">
        <w:rPr>
          <w:rFonts w:eastAsiaTheme="minorEastAsia"/>
          <w:color w:val="000000" w:themeColor="text1"/>
          <w:sz w:val="22"/>
          <w:szCs w:val="22"/>
          <w:lang w:eastAsia="zh-CN"/>
        </w:rPr>
        <w:t>one</w:t>
      </w:r>
      <w:r w:rsidR="0025002F">
        <w:rPr>
          <w:rFonts w:eastAsiaTheme="minorEastAsia"/>
          <w:color w:val="000000" w:themeColor="text1"/>
          <w:sz w:val="22"/>
          <w:szCs w:val="22"/>
          <w:lang w:eastAsia="zh-CN"/>
        </w:rPr>
        <w:t xml:space="preserve"> </w:t>
      </w:r>
      <w:r w:rsidR="00EA1460">
        <w:rPr>
          <w:rFonts w:eastAsiaTheme="minorEastAsia"/>
          <w:color w:val="000000" w:themeColor="text1"/>
          <w:sz w:val="22"/>
          <w:szCs w:val="22"/>
          <w:lang w:eastAsia="zh-CN"/>
        </w:rPr>
        <w:t>code point</w:t>
      </w:r>
      <w:r w:rsidR="00212907">
        <w:rPr>
          <w:rFonts w:eastAsiaTheme="minorEastAsia"/>
          <w:color w:val="000000" w:themeColor="text1"/>
          <w:sz w:val="22"/>
          <w:szCs w:val="22"/>
          <w:lang w:eastAsia="zh-CN"/>
        </w:rPr>
        <w:t xml:space="preserve"> of </w:t>
      </w:r>
      <w:r w:rsidR="00D22985">
        <w:rPr>
          <w:rFonts w:eastAsiaTheme="minorEastAsia"/>
          <w:color w:val="000000" w:themeColor="text1"/>
          <w:sz w:val="22"/>
          <w:szCs w:val="22"/>
          <w:lang w:eastAsia="zh-CN"/>
        </w:rPr>
        <w:t xml:space="preserve">the </w:t>
      </w:r>
      <w:r w:rsidR="0025002F">
        <w:rPr>
          <w:rFonts w:eastAsiaTheme="minorEastAsia"/>
          <w:color w:val="000000" w:themeColor="text1"/>
          <w:sz w:val="22"/>
          <w:szCs w:val="22"/>
          <w:lang w:eastAsia="zh-CN"/>
        </w:rPr>
        <w:t xml:space="preserve">RV field may correspond to </w:t>
      </w:r>
      <w:r w:rsidR="00173826">
        <w:rPr>
          <w:rFonts w:eastAsiaTheme="minorEastAsia"/>
          <w:color w:val="000000" w:themeColor="text1"/>
          <w:sz w:val="22"/>
          <w:szCs w:val="22"/>
          <w:lang w:eastAsia="zh-CN"/>
        </w:rPr>
        <w:t xml:space="preserve">a set of </w:t>
      </w:r>
      <w:r w:rsidR="0025002F">
        <w:rPr>
          <w:rFonts w:eastAsiaTheme="minorEastAsia"/>
          <w:color w:val="000000" w:themeColor="text1"/>
          <w:sz w:val="22"/>
          <w:szCs w:val="22"/>
          <w:lang w:eastAsia="zh-CN"/>
        </w:rPr>
        <w:t>two RV values configured by the RRC.</w:t>
      </w:r>
      <w:r w:rsidR="00D77361">
        <w:rPr>
          <w:rFonts w:eastAsiaTheme="minorEastAsia"/>
          <w:color w:val="000000" w:themeColor="text1"/>
          <w:sz w:val="22"/>
          <w:szCs w:val="22"/>
          <w:lang w:eastAsia="zh-CN"/>
        </w:rPr>
        <w:t xml:space="preserve"> One benefits of two RVs instead of one RV is that UE may try to decode the first TB</w:t>
      </w:r>
      <w:r w:rsidR="00945077">
        <w:rPr>
          <w:rFonts w:eastAsiaTheme="minorEastAsia"/>
          <w:color w:val="000000" w:themeColor="text1"/>
          <w:sz w:val="22"/>
          <w:szCs w:val="22"/>
          <w:lang w:eastAsia="zh-CN"/>
        </w:rPr>
        <w:t>,</w:t>
      </w:r>
      <w:r w:rsidR="00D77361">
        <w:rPr>
          <w:rFonts w:eastAsiaTheme="minorEastAsia"/>
          <w:color w:val="000000" w:themeColor="text1"/>
          <w:sz w:val="22"/>
          <w:szCs w:val="22"/>
          <w:lang w:eastAsia="zh-CN"/>
        </w:rPr>
        <w:t xml:space="preserve"> and avoid decoding the second one if the first TB is successfully decoded. </w:t>
      </w:r>
      <w:r w:rsidR="00AB37C9">
        <w:rPr>
          <w:rFonts w:eastAsiaTheme="minorEastAsia"/>
          <w:color w:val="000000" w:themeColor="text1"/>
          <w:sz w:val="22"/>
          <w:szCs w:val="22"/>
          <w:lang w:eastAsia="zh-CN"/>
        </w:rPr>
        <w:t>This is very likely to happen in URLLC</w:t>
      </w:r>
      <w:r w:rsidR="00C47D41">
        <w:rPr>
          <w:rFonts w:eastAsiaTheme="minorEastAsia"/>
          <w:color w:val="000000" w:themeColor="text1"/>
          <w:sz w:val="22"/>
          <w:szCs w:val="22"/>
          <w:lang w:eastAsia="zh-CN"/>
        </w:rPr>
        <w:t>, not only for fast decoding but also for saving UE hardware</w:t>
      </w:r>
      <w:r w:rsidR="00AB37C9">
        <w:rPr>
          <w:rFonts w:eastAsiaTheme="minorEastAsia"/>
          <w:color w:val="000000" w:themeColor="text1"/>
          <w:sz w:val="22"/>
          <w:szCs w:val="22"/>
          <w:lang w:eastAsia="zh-CN"/>
        </w:rPr>
        <w:t>.</w:t>
      </w:r>
    </w:p>
    <w:p w:rsidR="004F15A4" w:rsidRDefault="00387BB4" w:rsidP="00AA3FBB">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9608E2">
        <w:rPr>
          <w:rFonts w:eastAsiaTheme="minorEastAsia"/>
          <w:b/>
          <w:i/>
          <w:color w:val="000000" w:themeColor="text1"/>
          <w:sz w:val="22"/>
          <w:szCs w:val="22"/>
          <w:lang w:eastAsia="zh-CN"/>
        </w:rPr>
        <w:t>5</w:t>
      </w:r>
      <w:r>
        <w:rPr>
          <w:rFonts w:eastAsiaTheme="minorEastAsia" w:hint="eastAsia"/>
          <w:color w:val="000000" w:themeColor="text1"/>
          <w:sz w:val="22"/>
          <w:szCs w:val="22"/>
          <w:lang w:eastAsia="zh-CN"/>
        </w:rPr>
        <w:t xml:space="preserve">: </w:t>
      </w:r>
      <w:r w:rsidRPr="00B90D5F">
        <w:rPr>
          <w:rFonts w:eastAsiaTheme="minorEastAsia"/>
          <w:b/>
          <w:i/>
          <w:color w:val="000000" w:themeColor="text1"/>
          <w:sz w:val="22"/>
          <w:szCs w:val="22"/>
          <w:lang w:eastAsia="zh-CN"/>
        </w:rPr>
        <w:t xml:space="preserve">Support </w:t>
      </w:r>
      <w:r w:rsidR="008F6BE0">
        <w:rPr>
          <w:rFonts w:eastAsiaTheme="minorEastAsia"/>
          <w:b/>
          <w:i/>
          <w:color w:val="000000" w:themeColor="text1"/>
          <w:sz w:val="22"/>
          <w:szCs w:val="22"/>
          <w:lang w:eastAsia="zh-CN"/>
        </w:rPr>
        <w:t>scheme 2b</w:t>
      </w:r>
      <w:r w:rsidR="00420D3A">
        <w:rPr>
          <w:rFonts w:eastAsiaTheme="minorEastAsia"/>
          <w:b/>
          <w:i/>
          <w:color w:val="000000" w:themeColor="text1"/>
          <w:sz w:val="22"/>
          <w:szCs w:val="22"/>
          <w:lang w:eastAsia="zh-CN"/>
        </w:rPr>
        <w:t xml:space="preserve"> </w:t>
      </w:r>
      <w:r w:rsidR="00896722">
        <w:rPr>
          <w:rFonts w:eastAsiaTheme="minorEastAsia"/>
          <w:b/>
          <w:i/>
          <w:color w:val="000000" w:themeColor="text1"/>
          <w:sz w:val="22"/>
          <w:szCs w:val="22"/>
          <w:lang w:eastAsia="zh-CN"/>
        </w:rPr>
        <w:t xml:space="preserve">and 3 </w:t>
      </w:r>
      <w:r w:rsidR="001B1D7C">
        <w:rPr>
          <w:rFonts w:eastAsiaTheme="minorEastAsia"/>
          <w:b/>
          <w:i/>
          <w:color w:val="000000" w:themeColor="text1"/>
          <w:sz w:val="22"/>
          <w:szCs w:val="22"/>
          <w:lang w:eastAsia="zh-CN"/>
        </w:rPr>
        <w:t xml:space="preserve">with one </w:t>
      </w:r>
      <w:r w:rsidR="008655D3">
        <w:rPr>
          <w:rFonts w:eastAsiaTheme="minorEastAsia"/>
          <w:b/>
          <w:i/>
          <w:color w:val="000000" w:themeColor="text1"/>
          <w:sz w:val="22"/>
          <w:szCs w:val="22"/>
          <w:lang w:eastAsia="zh-CN"/>
        </w:rPr>
        <w:t xml:space="preserve">separate </w:t>
      </w:r>
      <w:r w:rsidR="001B1D7C">
        <w:rPr>
          <w:rFonts w:eastAsiaTheme="minorEastAsia"/>
          <w:b/>
          <w:i/>
          <w:color w:val="000000" w:themeColor="text1"/>
          <w:sz w:val="22"/>
          <w:szCs w:val="22"/>
          <w:lang w:eastAsia="zh-CN"/>
        </w:rPr>
        <w:t xml:space="preserve">RV for each TB repetition </w:t>
      </w:r>
      <w:r>
        <w:rPr>
          <w:rFonts w:eastAsiaTheme="minorEastAsia"/>
          <w:b/>
          <w:i/>
          <w:color w:val="000000" w:themeColor="text1"/>
          <w:sz w:val="22"/>
          <w:szCs w:val="22"/>
          <w:lang w:eastAsia="zh-CN"/>
        </w:rPr>
        <w:t>for single</w:t>
      </w:r>
      <w:r w:rsidRPr="00AA4C5E">
        <w:rPr>
          <w:rFonts w:eastAsiaTheme="minorEastAsia"/>
          <w:b/>
          <w:i/>
          <w:color w:val="000000" w:themeColor="text1"/>
          <w:sz w:val="22"/>
          <w:szCs w:val="22"/>
          <w:lang w:eastAsia="zh-CN"/>
        </w:rPr>
        <w:t>-PDCCH based multi-TRP</w:t>
      </w:r>
      <w:r>
        <w:rPr>
          <w:rFonts w:eastAsiaTheme="minorEastAsia"/>
          <w:b/>
          <w:i/>
          <w:color w:val="000000" w:themeColor="text1"/>
          <w:sz w:val="22"/>
          <w:szCs w:val="22"/>
          <w:lang w:eastAsia="zh-CN"/>
        </w:rPr>
        <w:t xml:space="preserve"> URLLC transmission</w:t>
      </w:r>
      <w:r w:rsidRPr="007D77D0">
        <w:rPr>
          <w:rFonts w:eastAsiaTheme="minorEastAsia" w:hint="eastAsia"/>
          <w:b/>
          <w:i/>
          <w:color w:val="000000" w:themeColor="text1"/>
          <w:sz w:val="22"/>
          <w:szCs w:val="22"/>
          <w:lang w:eastAsia="zh-CN"/>
        </w:rPr>
        <w:t>.</w:t>
      </w:r>
    </w:p>
    <w:p w:rsidR="009608E2" w:rsidRPr="00242366" w:rsidRDefault="00242366" w:rsidP="00AA3FBB">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NR Rel-16, it has been agreed to support up to</w:t>
      </w:r>
      <w:r w:rsidRPr="00242366">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 xml:space="preserve">5 </w:t>
      </w:r>
      <w:r w:rsidRPr="00242366">
        <w:rPr>
          <w:rFonts w:eastAsiaTheme="minorEastAsia" w:hint="eastAsia"/>
          <w:color w:val="000000" w:themeColor="text1"/>
          <w:sz w:val="22"/>
          <w:szCs w:val="22"/>
          <w:lang w:eastAsia="zh-CN"/>
        </w:rPr>
        <w:t>schemes</w:t>
      </w:r>
      <w:r>
        <w:rPr>
          <w:rFonts w:eastAsiaTheme="minorEastAsia"/>
          <w:color w:val="000000" w:themeColor="text1"/>
          <w:sz w:val="22"/>
          <w:szCs w:val="22"/>
          <w:lang w:eastAsia="zh-CN"/>
        </w:rPr>
        <w:t>, i.e.,</w:t>
      </w:r>
      <w:r w:rsidRPr="00242366">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1a/2a/2b/3/4</w:t>
      </w:r>
      <w:r w:rsidR="00E008DB">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for </w:t>
      </w:r>
      <w:r w:rsidR="00E008DB">
        <w:rPr>
          <w:rFonts w:eastAsiaTheme="minorEastAsia"/>
          <w:color w:val="000000" w:themeColor="text1"/>
          <w:sz w:val="22"/>
          <w:szCs w:val="22"/>
          <w:lang w:eastAsia="zh-CN"/>
        </w:rPr>
        <w:t xml:space="preserve">single-DCI based </w:t>
      </w:r>
      <w:r>
        <w:rPr>
          <w:rFonts w:eastAsiaTheme="minorEastAsia"/>
          <w:color w:val="000000" w:themeColor="text1"/>
          <w:sz w:val="22"/>
          <w:szCs w:val="22"/>
          <w:lang w:eastAsia="zh-CN"/>
        </w:rPr>
        <w:t xml:space="preserve">M-TRP </w:t>
      </w:r>
      <w:r w:rsidR="00E008DB">
        <w:rPr>
          <w:rFonts w:eastAsiaTheme="minorEastAsia"/>
          <w:color w:val="000000" w:themeColor="text1"/>
          <w:sz w:val="22"/>
          <w:szCs w:val="22"/>
          <w:lang w:eastAsia="zh-CN"/>
        </w:rPr>
        <w:t xml:space="preserve">for </w:t>
      </w:r>
      <w:r>
        <w:rPr>
          <w:rFonts w:eastAsiaTheme="minorEastAsia"/>
          <w:color w:val="000000" w:themeColor="text1"/>
          <w:sz w:val="22"/>
          <w:szCs w:val="22"/>
          <w:lang w:eastAsia="zh-CN"/>
        </w:rPr>
        <w:t>URLLC</w:t>
      </w:r>
      <w:r w:rsidR="00E008DB">
        <w:rPr>
          <w:rFonts w:eastAsiaTheme="minorEastAsia"/>
          <w:color w:val="000000" w:themeColor="text1"/>
          <w:sz w:val="22"/>
          <w:szCs w:val="22"/>
          <w:lang w:eastAsia="zh-CN"/>
        </w:rPr>
        <w:t xml:space="preserve">. </w:t>
      </w:r>
      <w:r w:rsidR="009442DC">
        <w:rPr>
          <w:rFonts w:eastAsiaTheme="minorEastAsia"/>
          <w:color w:val="000000" w:themeColor="text1"/>
          <w:sz w:val="22"/>
          <w:szCs w:val="22"/>
          <w:lang w:eastAsia="zh-CN"/>
        </w:rPr>
        <w:t>In the worst case, a UE</w:t>
      </w:r>
      <w:r w:rsidR="009442DC">
        <w:rPr>
          <w:rFonts w:eastAsiaTheme="minorEastAsia" w:hint="eastAsia"/>
          <w:color w:val="000000" w:themeColor="text1"/>
          <w:sz w:val="22"/>
          <w:szCs w:val="22"/>
          <w:lang w:eastAsia="zh-CN"/>
        </w:rPr>
        <w:t xml:space="preserve"> </w:t>
      </w:r>
      <w:r w:rsidR="009442DC">
        <w:rPr>
          <w:rFonts w:eastAsiaTheme="minorEastAsia"/>
          <w:color w:val="000000" w:themeColor="text1"/>
          <w:sz w:val="22"/>
          <w:szCs w:val="22"/>
          <w:lang w:eastAsia="zh-CN"/>
        </w:rPr>
        <w:t xml:space="preserve">may support all </w:t>
      </w:r>
      <w:r w:rsidR="002B2E54">
        <w:rPr>
          <w:rFonts w:eastAsiaTheme="minorEastAsia"/>
          <w:color w:val="000000" w:themeColor="text1"/>
          <w:sz w:val="22"/>
          <w:szCs w:val="22"/>
          <w:lang w:eastAsia="zh-CN"/>
        </w:rPr>
        <w:t xml:space="preserve">of </w:t>
      </w:r>
      <w:r w:rsidR="009442DC">
        <w:rPr>
          <w:rFonts w:eastAsiaTheme="minorEastAsia"/>
          <w:color w:val="000000" w:themeColor="text1"/>
          <w:sz w:val="22"/>
          <w:szCs w:val="22"/>
          <w:lang w:eastAsia="zh-CN"/>
        </w:rPr>
        <w:t xml:space="preserve">the 5 schemes. </w:t>
      </w:r>
      <w:r w:rsidR="00E008DB">
        <w:rPr>
          <w:rFonts w:eastAsiaTheme="minorEastAsia"/>
          <w:color w:val="000000" w:themeColor="text1"/>
          <w:sz w:val="22"/>
          <w:szCs w:val="22"/>
          <w:lang w:eastAsia="zh-CN"/>
        </w:rPr>
        <w:t xml:space="preserve">A basic question is </w:t>
      </w:r>
      <w:r w:rsidR="005571E3">
        <w:rPr>
          <w:rFonts w:eastAsiaTheme="minorEastAsia"/>
          <w:color w:val="000000" w:themeColor="text1"/>
          <w:sz w:val="22"/>
          <w:szCs w:val="22"/>
          <w:lang w:eastAsia="zh-CN"/>
        </w:rPr>
        <w:t xml:space="preserve">about mode switching, i.e., </w:t>
      </w:r>
      <w:r w:rsidR="00E008DB">
        <w:rPr>
          <w:rFonts w:eastAsiaTheme="minorEastAsia"/>
          <w:color w:val="000000" w:themeColor="text1"/>
          <w:sz w:val="22"/>
          <w:szCs w:val="22"/>
          <w:lang w:eastAsia="zh-CN"/>
        </w:rPr>
        <w:t xml:space="preserve">how to indicate to UE which scheme is </w:t>
      </w:r>
      <w:r w:rsidR="008D7328">
        <w:rPr>
          <w:rFonts w:eastAsiaTheme="minorEastAsia"/>
          <w:color w:val="000000" w:themeColor="text1"/>
          <w:sz w:val="22"/>
          <w:szCs w:val="22"/>
          <w:lang w:eastAsia="zh-CN"/>
        </w:rPr>
        <w:t xml:space="preserve">exactly </w:t>
      </w:r>
      <w:r w:rsidR="00E008DB">
        <w:rPr>
          <w:rFonts w:eastAsiaTheme="minorEastAsia"/>
          <w:color w:val="000000" w:themeColor="text1"/>
          <w:sz w:val="22"/>
          <w:szCs w:val="22"/>
          <w:lang w:eastAsia="zh-CN"/>
        </w:rPr>
        <w:t>used.</w:t>
      </w:r>
      <w:r w:rsidR="005571E3">
        <w:rPr>
          <w:rFonts w:eastAsiaTheme="minorEastAsia"/>
          <w:color w:val="000000" w:themeColor="text1"/>
          <w:sz w:val="22"/>
          <w:szCs w:val="22"/>
          <w:lang w:eastAsia="zh-CN"/>
        </w:rPr>
        <w:t xml:space="preserve"> </w:t>
      </w:r>
      <w:r w:rsidR="00DE3955">
        <w:rPr>
          <w:rFonts w:eastAsiaTheme="minorEastAsia"/>
          <w:color w:val="000000" w:themeColor="text1"/>
          <w:sz w:val="22"/>
          <w:szCs w:val="22"/>
          <w:lang w:eastAsia="zh-CN"/>
        </w:rPr>
        <w:t>It has been agreed that</w:t>
      </w:r>
      <w:r w:rsidR="005571E3">
        <w:rPr>
          <w:rFonts w:eastAsiaTheme="minorEastAsia"/>
          <w:color w:val="000000" w:themeColor="text1"/>
          <w:sz w:val="22"/>
          <w:szCs w:val="22"/>
          <w:lang w:eastAsia="zh-CN"/>
        </w:rPr>
        <w:t xml:space="preserve"> the indicated DMRS ports are from the</w:t>
      </w:r>
      <w:r w:rsidR="00B04FD5">
        <w:rPr>
          <w:rFonts w:eastAsiaTheme="minorEastAsia"/>
          <w:color w:val="000000" w:themeColor="text1"/>
          <w:sz w:val="22"/>
          <w:szCs w:val="22"/>
          <w:lang w:eastAsia="zh-CN"/>
        </w:rPr>
        <w:t xml:space="preserve"> same</w:t>
      </w:r>
      <w:r w:rsidR="005571E3">
        <w:rPr>
          <w:rFonts w:eastAsiaTheme="minorEastAsia"/>
          <w:color w:val="000000" w:themeColor="text1"/>
          <w:sz w:val="22"/>
          <w:szCs w:val="22"/>
          <w:lang w:eastAsia="zh-CN"/>
        </w:rPr>
        <w:t xml:space="preserve"> DMRS CDM group</w:t>
      </w:r>
      <w:r w:rsidR="00B04FD5">
        <w:rPr>
          <w:rFonts w:eastAsiaTheme="minorEastAsia"/>
          <w:color w:val="000000" w:themeColor="text1"/>
          <w:sz w:val="22"/>
          <w:szCs w:val="22"/>
          <w:lang w:eastAsia="zh-CN"/>
        </w:rPr>
        <w:t xml:space="preserve"> for scheme 2a/2b/3/4. </w:t>
      </w:r>
      <w:r w:rsidR="0016656D">
        <w:rPr>
          <w:rFonts w:eastAsiaTheme="minorEastAsia"/>
          <w:color w:val="000000" w:themeColor="text1"/>
          <w:sz w:val="22"/>
          <w:szCs w:val="22"/>
          <w:lang w:eastAsia="zh-CN"/>
        </w:rPr>
        <w:t xml:space="preserve"> </w:t>
      </w:r>
      <w:r w:rsidR="005571E3">
        <w:rPr>
          <w:rFonts w:eastAsiaTheme="minorEastAsia"/>
          <w:color w:val="000000" w:themeColor="text1"/>
          <w:sz w:val="22"/>
          <w:szCs w:val="22"/>
          <w:lang w:eastAsia="zh-CN"/>
        </w:rPr>
        <w:t xml:space="preserve"> </w:t>
      </w:r>
      <w:r w:rsidR="00B04FD5">
        <w:rPr>
          <w:rFonts w:eastAsiaTheme="minorEastAsia"/>
          <w:color w:val="000000" w:themeColor="text1"/>
          <w:sz w:val="22"/>
          <w:szCs w:val="22"/>
          <w:lang w:eastAsia="zh-CN"/>
        </w:rPr>
        <w:t>Then, f</w:t>
      </w:r>
      <w:r w:rsidR="005571E3">
        <w:rPr>
          <w:rFonts w:eastAsiaTheme="minorEastAsia"/>
          <w:color w:val="000000" w:themeColor="text1"/>
          <w:sz w:val="22"/>
          <w:szCs w:val="22"/>
          <w:lang w:eastAsia="zh-CN"/>
        </w:rPr>
        <w:t>or</w:t>
      </w:r>
      <w:r w:rsidR="00B04FD5">
        <w:rPr>
          <w:rFonts w:eastAsiaTheme="minorEastAsia"/>
          <w:color w:val="000000" w:themeColor="text1"/>
          <w:sz w:val="22"/>
          <w:szCs w:val="22"/>
          <w:lang w:eastAsia="zh-CN"/>
        </w:rPr>
        <w:t xml:space="preserve"> differentiating</w:t>
      </w:r>
      <w:r w:rsidR="005571E3">
        <w:rPr>
          <w:rFonts w:eastAsiaTheme="minorEastAsia"/>
          <w:color w:val="000000" w:themeColor="text1"/>
          <w:sz w:val="22"/>
          <w:szCs w:val="22"/>
          <w:lang w:eastAsia="zh-CN"/>
        </w:rPr>
        <w:t xml:space="preserve"> scheme 1a and scheme 2a/2b</w:t>
      </w:r>
      <w:r w:rsidR="0016656D">
        <w:rPr>
          <w:rFonts w:eastAsiaTheme="minorEastAsia"/>
          <w:color w:val="000000" w:themeColor="text1"/>
          <w:sz w:val="22"/>
          <w:szCs w:val="22"/>
          <w:lang w:eastAsia="zh-CN"/>
        </w:rPr>
        <w:t>/3/4</w:t>
      </w:r>
      <w:r w:rsidR="00B04FD5">
        <w:rPr>
          <w:rFonts w:eastAsiaTheme="minorEastAsia"/>
          <w:color w:val="000000" w:themeColor="text1"/>
          <w:sz w:val="22"/>
          <w:szCs w:val="22"/>
          <w:lang w:eastAsia="zh-CN"/>
        </w:rPr>
        <w:t xml:space="preserve">, it can be done </w:t>
      </w:r>
      <w:r w:rsidR="00CC0C93">
        <w:rPr>
          <w:rFonts w:eastAsiaTheme="minorEastAsia"/>
          <w:color w:val="000000" w:themeColor="text1"/>
          <w:sz w:val="22"/>
          <w:szCs w:val="22"/>
          <w:lang w:eastAsia="zh-CN"/>
        </w:rPr>
        <w:t xml:space="preserve">by the indication of DMRS port, i.e., </w:t>
      </w:r>
      <w:r w:rsidR="00B04FD5">
        <w:rPr>
          <w:rFonts w:eastAsiaTheme="minorEastAsia"/>
          <w:color w:val="000000" w:themeColor="text1"/>
          <w:sz w:val="22"/>
          <w:szCs w:val="22"/>
          <w:lang w:eastAsia="zh-CN"/>
        </w:rPr>
        <w:t>whether the DMRS ports are from the same DMRS CDM group or not</w:t>
      </w:r>
      <w:r w:rsidR="005571E3">
        <w:rPr>
          <w:rFonts w:eastAsiaTheme="minorEastAsia"/>
          <w:color w:val="000000" w:themeColor="text1"/>
          <w:sz w:val="22"/>
          <w:szCs w:val="22"/>
          <w:lang w:eastAsia="zh-CN"/>
        </w:rPr>
        <w:t>.</w:t>
      </w:r>
      <w:r w:rsidR="00B04FD5">
        <w:rPr>
          <w:rFonts w:eastAsiaTheme="minorEastAsia"/>
          <w:color w:val="000000" w:themeColor="text1"/>
          <w:sz w:val="22"/>
          <w:szCs w:val="22"/>
          <w:lang w:eastAsia="zh-CN"/>
        </w:rPr>
        <w:t xml:space="preserve"> For DMRS ports from different groups, it indicates the scheme 1a. </w:t>
      </w:r>
    </w:p>
    <w:p w:rsidR="009608E2" w:rsidRDefault="00D13542" w:rsidP="00AA3FBB">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DF3B56">
        <w:rPr>
          <w:rFonts w:eastAsiaTheme="minorEastAsia"/>
          <w:b/>
          <w:i/>
          <w:color w:val="000000" w:themeColor="text1"/>
          <w:sz w:val="22"/>
          <w:szCs w:val="22"/>
          <w:lang w:eastAsia="zh-CN"/>
        </w:rPr>
        <w:t>6</w:t>
      </w:r>
      <w:r>
        <w:rPr>
          <w:rFonts w:eastAsiaTheme="minorEastAsia" w:hint="eastAsia"/>
          <w:color w:val="000000" w:themeColor="text1"/>
          <w:sz w:val="22"/>
          <w:szCs w:val="22"/>
          <w:lang w:eastAsia="zh-CN"/>
        </w:rPr>
        <w:t xml:space="preserve">: </w:t>
      </w:r>
      <w:r w:rsidR="00810EA6" w:rsidRPr="00CD709F">
        <w:rPr>
          <w:rFonts w:eastAsiaTheme="minorEastAsia"/>
          <w:b/>
          <w:i/>
          <w:color w:val="000000" w:themeColor="text1"/>
          <w:sz w:val="22"/>
          <w:szCs w:val="22"/>
          <w:lang w:eastAsia="zh-CN"/>
        </w:rPr>
        <w:t xml:space="preserve">Scheme 1a </w:t>
      </w:r>
      <w:r w:rsidR="00810EA6">
        <w:rPr>
          <w:rFonts w:eastAsiaTheme="minorEastAsia"/>
          <w:b/>
          <w:i/>
          <w:color w:val="000000" w:themeColor="text1"/>
          <w:sz w:val="22"/>
          <w:szCs w:val="22"/>
          <w:lang w:eastAsia="zh-CN"/>
        </w:rPr>
        <w:t xml:space="preserve">is indicated by </w:t>
      </w:r>
      <w:r w:rsidR="00612E82" w:rsidRPr="00CD709F">
        <w:rPr>
          <w:rFonts w:eastAsiaTheme="minorEastAsia"/>
          <w:b/>
          <w:i/>
          <w:color w:val="000000" w:themeColor="text1"/>
          <w:sz w:val="22"/>
          <w:szCs w:val="22"/>
          <w:lang w:eastAsia="zh-CN"/>
        </w:rPr>
        <w:t xml:space="preserve">DMRS ports </w:t>
      </w:r>
      <w:r w:rsidR="00734924">
        <w:rPr>
          <w:rFonts w:eastAsiaTheme="minorEastAsia"/>
          <w:b/>
          <w:i/>
          <w:color w:val="000000" w:themeColor="text1"/>
          <w:sz w:val="22"/>
          <w:szCs w:val="22"/>
          <w:lang w:eastAsia="zh-CN"/>
        </w:rPr>
        <w:t>from two DMRS CDM groups</w:t>
      </w:r>
      <w:r w:rsidRPr="007D77D0">
        <w:rPr>
          <w:rFonts w:eastAsiaTheme="minorEastAsia" w:hint="eastAsia"/>
          <w:b/>
          <w:i/>
          <w:color w:val="000000" w:themeColor="text1"/>
          <w:sz w:val="22"/>
          <w:szCs w:val="22"/>
          <w:lang w:eastAsia="zh-CN"/>
        </w:rPr>
        <w:t>.</w:t>
      </w:r>
    </w:p>
    <w:p w:rsidR="00636FFF" w:rsidRDefault="00D37172" w:rsidP="00AA3FBB">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differentiating</w:t>
      </w:r>
      <w:r w:rsidR="00A63071">
        <w:rPr>
          <w:rFonts w:eastAsiaTheme="minorEastAsia"/>
          <w:color w:val="000000" w:themeColor="text1"/>
          <w:sz w:val="22"/>
          <w:szCs w:val="22"/>
          <w:lang w:eastAsia="zh-CN"/>
        </w:rPr>
        <w:t xml:space="preserve"> scheme 2a and scheme 2b/3/4</w:t>
      </w:r>
      <w:r w:rsidR="00636FFF">
        <w:rPr>
          <w:rFonts w:eastAsiaTheme="minorEastAsia"/>
          <w:color w:val="000000" w:themeColor="text1"/>
          <w:sz w:val="22"/>
          <w:szCs w:val="22"/>
          <w:lang w:eastAsia="zh-CN"/>
        </w:rPr>
        <w:t xml:space="preserve">, </w:t>
      </w:r>
      <w:r w:rsidR="00375329">
        <w:rPr>
          <w:rFonts w:eastAsiaTheme="minorEastAsia"/>
          <w:color w:val="000000" w:themeColor="text1"/>
          <w:sz w:val="22"/>
          <w:szCs w:val="22"/>
          <w:lang w:eastAsia="zh-CN"/>
        </w:rPr>
        <w:t xml:space="preserve">the </w:t>
      </w:r>
      <w:r w:rsidR="003F0B82">
        <w:rPr>
          <w:rFonts w:eastAsiaTheme="minorEastAsia"/>
          <w:color w:val="000000" w:themeColor="text1"/>
          <w:sz w:val="22"/>
          <w:szCs w:val="22"/>
          <w:lang w:eastAsia="zh-CN"/>
        </w:rPr>
        <w:t xml:space="preserve">actual </w:t>
      </w:r>
      <w:r w:rsidR="00375329">
        <w:rPr>
          <w:rFonts w:eastAsiaTheme="minorEastAsia"/>
          <w:color w:val="000000" w:themeColor="text1"/>
          <w:sz w:val="22"/>
          <w:szCs w:val="22"/>
          <w:lang w:eastAsia="zh-CN"/>
        </w:rPr>
        <w:t xml:space="preserve">number of </w:t>
      </w:r>
      <w:r w:rsidR="000A31B7">
        <w:rPr>
          <w:rFonts w:eastAsiaTheme="minorEastAsia"/>
          <w:color w:val="000000" w:themeColor="text1"/>
          <w:sz w:val="22"/>
          <w:szCs w:val="22"/>
          <w:lang w:eastAsia="zh-CN"/>
        </w:rPr>
        <w:t xml:space="preserve">the </w:t>
      </w:r>
      <w:r w:rsidR="004A2896">
        <w:rPr>
          <w:rFonts w:eastAsiaTheme="minorEastAsia"/>
          <w:color w:val="000000" w:themeColor="text1"/>
          <w:sz w:val="22"/>
          <w:szCs w:val="22"/>
          <w:lang w:eastAsia="zh-CN"/>
        </w:rPr>
        <w:t>associated</w:t>
      </w:r>
      <w:r w:rsidR="000A31B7">
        <w:rPr>
          <w:rFonts w:eastAsiaTheme="minorEastAsia"/>
          <w:color w:val="000000" w:themeColor="text1"/>
          <w:sz w:val="22"/>
          <w:szCs w:val="22"/>
          <w:lang w:eastAsia="zh-CN"/>
        </w:rPr>
        <w:t xml:space="preserve"> </w:t>
      </w:r>
      <w:r w:rsidR="00375329">
        <w:rPr>
          <w:rFonts w:eastAsiaTheme="minorEastAsia"/>
          <w:color w:val="000000" w:themeColor="text1"/>
          <w:sz w:val="22"/>
          <w:szCs w:val="22"/>
          <w:lang w:eastAsia="zh-CN"/>
        </w:rPr>
        <w:t>RVs can be used.</w:t>
      </w:r>
      <w:r w:rsidR="004A2896">
        <w:rPr>
          <w:rFonts w:eastAsiaTheme="minorEastAsia"/>
          <w:color w:val="000000" w:themeColor="text1"/>
          <w:sz w:val="22"/>
          <w:szCs w:val="22"/>
          <w:lang w:eastAsia="zh-CN"/>
        </w:rPr>
        <w:t xml:space="preserve"> For scheme 2a, there is only one associated RV. For </w:t>
      </w:r>
      <w:r w:rsidR="00356D26">
        <w:rPr>
          <w:rFonts w:eastAsiaTheme="minorEastAsia"/>
          <w:color w:val="000000" w:themeColor="text1"/>
          <w:sz w:val="22"/>
          <w:szCs w:val="22"/>
          <w:lang w:eastAsia="zh-CN"/>
        </w:rPr>
        <w:t xml:space="preserve">scheme 2b/3/4, there are two </w:t>
      </w:r>
      <w:r w:rsidR="002D29FB">
        <w:rPr>
          <w:rFonts w:eastAsiaTheme="minorEastAsia"/>
          <w:color w:val="000000" w:themeColor="text1"/>
          <w:sz w:val="22"/>
          <w:szCs w:val="22"/>
          <w:lang w:eastAsia="zh-CN"/>
        </w:rPr>
        <w:t xml:space="preserve">actual </w:t>
      </w:r>
      <w:r w:rsidR="00356D26">
        <w:rPr>
          <w:rFonts w:eastAsiaTheme="minorEastAsia"/>
          <w:color w:val="000000" w:themeColor="text1"/>
          <w:sz w:val="22"/>
          <w:szCs w:val="22"/>
          <w:lang w:eastAsia="zh-CN"/>
        </w:rPr>
        <w:t>associated RV</w:t>
      </w:r>
      <w:r w:rsidR="005D756B">
        <w:rPr>
          <w:rFonts w:eastAsiaTheme="minorEastAsia"/>
          <w:color w:val="000000" w:themeColor="text1"/>
          <w:sz w:val="22"/>
          <w:szCs w:val="22"/>
          <w:lang w:eastAsia="zh-CN"/>
        </w:rPr>
        <w:t>s</w:t>
      </w:r>
      <w:r w:rsidR="00FD3EE7">
        <w:rPr>
          <w:rFonts w:eastAsiaTheme="minorEastAsia"/>
          <w:color w:val="000000" w:themeColor="text1"/>
          <w:sz w:val="22"/>
          <w:szCs w:val="22"/>
          <w:lang w:eastAsia="zh-CN"/>
        </w:rPr>
        <w:t xml:space="preserve">, </w:t>
      </w:r>
      <w:r w:rsidR="00356D26">
        <w:rPr>
          <w:rFonts w:eastAsiaTheme="minorEastAsia"/>
          <w:color w:val="000000" w:themeColor="text1"/>
          <w:sz w:val="22"/>
          <w:szCs w:val="22"/>
          <w:lang w:eastAsia="zh-CN"/>
        </w:rPr>
        <w:t>each for a different PDSCH transmission occasion</w:t>
      </w:r>
      <w:r w:rsidR="004F5587">
        <w:rPr>
          <w:rFonts w:eastAsiaTheme="minorEastAsia"/>
          <w:color w:val="000000" w:themeColor="text1"/>
          <w:sz w:val="22"/>
          <w:szCs w:val="22"/>
          <w:lang w:eastAsia="zh-CN"/>
        </w:rPr>
        <w:t>.</w:t>
      </w:r>
    </w:p>
    <w:p w:rsidR="002B1310" w:rsidRDefault="004F5587" w:rsidP="00AA3FBB">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7</w:t>
      </w:r>
      <w:r>
        <w:rPr>
          <w:rFonts w:eastAsiaTheme="minorEastAsia" w:hint="eastAsia"/>
          <w:color w:val="000000" w:themeColor="text1"/>
          <w:sz w:val="22"/>
          <w:szCs w:val="22"/>
          <w:lang w:eastAsia="zh-CN"/>
        </w:rPr>
        <w:t xml:space="preserve">: </w:t>
      </w:r>
      <w:r w:rsidRPr="00CD709F">
        <w:rPr>
          <w:rFonts w:eastAsiaTheme="minorEastAsia"/>
          <w:b/>
          <w:i/>
          <w:color w:val="000000" w:themeColor="text1"/>
          <w:sz w:val="22"/>
          <w:szCs w:val="22"/>
          <w:lang w:eastAsia="zh-CN"/>
        </w:rPr>
        <w:t xml:space="preserve">Scheme </w:t>
      </w:r>
      <w:r>
        <w:rPr>
          <w:rFonts w:eastAsiaTheme="minorEastAsia"/>
          <w:b/>
          <w:i/>
          <w:color w:val="000000" w:themeColor="text1"/>
          <w:sz w:val="22"/>
          <w:szCs w:val="22"/>
          <w:lang w:eastAsia="zh-CN"/>
        </w:rPr>
        <w:t>2a</w:t>
      </w:r>
      <w:r w:rsidRPr="00CD709F">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is indicated by a single associated RV</w:t>
      </w:r>
      <w:r w:rsidR="00192375">
        <w:rPr>
          <w:rFonts w:eastAsiaTheme="minorEastAsia"/>
          <w:b/>
          <w:i/>
          <w:color w:val="000000" w:themeColor="text1"/>
          <w:sz w:val="22"/>
          <w:szCs w:val="22"/>
          <w:lang w:eastAsia="zh-CN"/>
        </w:rPr>
        <w:t xml:space="preserve"> and the DMRS ports from the DMRS CDM group</w:t>
      </w:r>
      <w:r w:rsidR="00FD7640">
        <w:rPr>
          <w:rFonts w:eastAsiaTheme="minorEastAsia"/>
          <w:b/>
          <w:i/>
          <w:color w:val="000000" w:themeColor="text1"/>
          <w:sz w:val="22"/>
          <w:szCs w:val="22"/>
          <w:lang w:eastAsia="zh-CN"/>
        </w:rPr>
        <w:t>; scheme 2b is indicated by two associated RVs and the DMRS ports from the DMRS CDM group</w:t>
      </w:r>
      <w:r w:rsidRPr="007D77D0">
        <w:rPr>
          <w:rFonts w:eastAsiaTheme="minorEastAsia" w:hint="eastAsia"/>
          <w:b/>
          <w:i/>
          <w:color w:val="000000" w:themeColor="text1"/>
          <w:sz w:val="22"/>
          <w:szCs w:val="22"/>
          <w:lang w:eastAsia="zh-CN"/>
        </w:rPr>
        <w:t>.</w:t>
      </w:r>
    </w:p>
    <w:p w:rsidR="00ED3357" w:rsidRDefault="0082753B" w:rsidP="00AA3FBB">
      <w:pPr>
        <w:spacing w:after="120"/>
        <w:jc w:val="both"/>
        <w:rPr>
          <w:rFonts w:eastAsiaTheme="minorEastAsia"/>
          <w:color w:val="000000" w:themeColor="text1"/>
          <w:sz w:val="22"/>
          <w:szCs w:val="22"/>
          <w:lang w:eastAsia="zh-CN"/>
        </w:rPr>
      </w:pPr>
      <w:r w:rsidRPr="0082753B">
        <w:rPr>
          <w:rFonts w:eastAsiaTheme="minorEastAsia" w:hint="eastAsia"/>
          <w:color w:val="000000" w:themeColor="text1"/>
          <w:sz w:val="22"/>
          <w:szCs w:val="22"/>
          <w:lang w:eastAsia="zh-CN"/>
        </w:rPr>
        <w:t>The indication</w:t>
      </w:r>
      <w:r>
        <w:rPr>
          <w:rFonts w:eastAsiaTheme="minorEastAsia" w:hint="eastAsia"/>
          <w:color w:val="000000" w:themeColor="text1"/>
          <w:sz w:val="22"/>
          <w:szCs w:val="22"/>
          <w:lang w:eastAsia="zh-CN"/>
        </w:rPr>
        <w:t xml:space="preserve"> of scheme 3 and scheme 4 relies on how the repetitions are indicated.</w:t>
      </w:r>
      <w:r w:rsidRPr="0082753B">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For scheme 3, there are</w:t>
      </w:r>
      <w:r w:rsidR="00576E39">
        <w:rPr>
          <w:rFonts w:eastAsiaTheme="minorEastAsia"/>
          <w:color w:val="000000" w:themeColor="text1"/>
          <w:sz w:val="22"/>
          <w:szCs w:val="22"/>
          <w:lang w:eastAsia="zh-CN"/>
        </w:rPr>
        <w:t xml:space="preserve"> several options </w:t>
      </w:r>
      <w:r w:rsidR="0057668A">
        <w:rPr>
          <w:rFonts w:eastAsiaTheme="minorEastAsia"/>
          <w:color w:val="000000" w:themeColor="text1"/>
          <w:sz w:val="22"/>
          <w:szCs w:val="22"/>
          <w:lang w:eastAsia="zh-CN"/>
        </w:rPr>
        <w:t xml:space="preserve">as </w:t>
      </w:r>
      <w:r w:rsidR="00576E39">
        <w:rPr>
          <w:rFonts w:eastAsiaTheme="minorEastAsia"/>
          <w:color w:val="000000" w:themeColor="text1"/>
          <w:sz w:val="22"/>
          <w:szCs w:val="22"/>
          <w:lang w:eastAsia="zh-CN"/>
        </w:rPr>
        <w:t>identified in RAN1-98 meeting. Among all the options, the simplest option is to limit the maximum number of repetitions to 2, and use the number of TCI states to indicate the number of repetitions.</w:t>
      </w:r>
      <w:r w:rsidR="00002D21">
        <w:rPr>
          <w:rFonts w:eastAsiaTheme="minorEastAsia"/>
          <w:color w:val="000000" w:themeColor="text1"/>
          <w:sz w:val="22"/>
          <w:szCs w:val="22"/>
          <w:lang w:eastAsia="zh-CN"/>
        </w:rPr>
        <w:t xml:space="preserve"> However, </w:t>
      </w:r>
      <w:r w:rsidR="00AA60C2">
        <w:rPr>
          <w:rFonts w:eastAsiaTheme="minorEastAsia"/>
          <w:color w:val="000000" w:themeColor="text1"/>
          <w:sz w:val="22"/>
          <w:szCs w:val="22"/>
          <w:lang w:eastAsia="zh-CN"/>
        </w:rPr>
        <w:t xml:space="preserve">only </w:t>
      </w:r>
      <w:r w:rsidR="00002D21">
        <w:rPr>
          <w:rFonts w:eastAsiaTheme="minorEastAsia"/>
          <w:color w:val="000000" w:themeColor="text1"/>
          <w:sz w:val="22"/>
          <w:szCs w:val="22"/>
          <w:lang w:eastAsia="zh-CN"/>
        </w:rPr>
        <w:t xml:space="preserve">an indication of two TCI states </w:t>
      </w:r>
      <w:r w:rsidR="00103E0E">
        <w:rPr>
          <w:rFonts w:eastAsiaTheme="minorEastAsia"/>
          <w:color w:val="000000" w:themeColor="text1"/>
          <w:sz w:val="22"/>
          <w:szCs w:val="22"/>
          <w:lang w:eastAsia="zh-CN"/>
        </w:rPr>
        <w:t>is not sufficient to</w:t>
      </w:r>
      <w:r w:rsidR="00002D21">
        <w:rPr>
          <w:rFonts w:eastAsiaTheme="minorEastAsia"/>
          <w:color w:val="000000" w:themeColor="text1"/>
          <w:sz w:val="22"/>
          <w:szCs w:val="22"/>
          <w:lang w:eastAsia="zh-CN"/>
        </w:rPr>
        <w:t xml:space="preserve"> differentiate scheme </w:t>
      </w:r>
      <w:r w:rsidR="00D45F6C">
        <w:rPr>
          <w:rFonts w:eastAsiaTheme="minorEastAsia"/>
          <w:color w:val="000000" w:themeColor="text1"/>
          <w:sz w:val="22"/>
          <w:szCs w:val="22"/>
          <w:lang w:eastAsia="zh-CN"/>
        </w:rPr>
        <w:t xml:space="preserve">3 from scheme </w:t>
      </w:r>
      <w:r w:rsidR="00002D21">
        <w:rPr>
          <w:rFonts w:eastAsiaTheme="minorEastAsia"/>
          <w:color w:val="000000" w:themeColor="text1"/>
          <w:sz w:val="22"/>
          <w:szCs w:val="22"/>
          <w:lang w:eastAsia="zh-CN"/>
        </w:rPr>
        <w:t xml:space="preserve">4. </w:t>
      </w:r>
      <w:r w:rsidR="00A238C7">
        <w:rPr>
          <w:rFonts w:eastAsiaTheme="minorEastAsia"/>
          <w:color w:val="000000" w:themeColor="text1"/>
          <w:sz w:val="22"/>
          <w:szCs w:val="22"/>
          <w:lang w:eastAsia="zh-CN"/>
        </w:rPr>
        <w:t>Another</w:t>
      </w:r>
      <w:r w:rsidR="00ED3357">
        <w:rPr>
          <w:rFonts w:eastAsiaTheme="minorEastAsia"/>
          <w:color w:val="000000" w:themeColor="text1"/>
          <w:sz w:val="22"/>
          <w:szCs w:val="22"/>
          <w:lang w:eastAsia="zh-CN"/>
        </w:rPr>
        <w:t xml:space="preserve"> option maybe configure</w:t>
      </w:r>
      <w:r w:rsidR="00576E39">
        <w:rPr>
          <w:rFonts w:eastAsiaTheme="minorEastAsia"/>
          <w:color w:val="000000" w:themeColor="text1"/>
          <w:sz w:val="22"/>
          <w:szCs w:val="22"/>
          <w:lang w:eastAsia="zh-CN"/>
        </w:rPr>
        <w:t xml:space="preserve"> </w:t>
      </w:r>
      <w:r w:rsidR="00E17785">
        <w:rPr>
          <w:rFonts w:eastAsiaTheme="minorEastAsia"/>
          <w:color w:val="000000" w:themeColor="text1"/>
          <w:sz w:val="22"/>
          <w:szCs w:val="22"/>
          <w:lang w:eastAsia="zh-CN"/>
        </w:rPr>
        <w:t xml:space="preserve">in the TDRA field of DCI with </w:t>
      </w:r>
      <w:r w:rsidR="00576E39">
        <w:rPr>
          <w:rFonts w:eastAsiaTheme="minorEastAsia"/>
          <w:color w:val="000000" w:themeColor="text1"/>
          <w:sz w:val="22"/>
          <w:szCs w:val="22"/>
          <w:lang w:eastAsia="zh-CN"/>
        </w:rPr>
        <w:t>two SLIVs</w:t>
      </w:r>
      <w:r w:rsidR="00E17785">
        <w:rPr>
          <w:rFonts w:eastAsiaTheme="minorEastAsia"/>
          <w:color w:val="000000" w:themeColor="text1"/>
          <w:sz w:val="22"/>
          <w:szCs w:val="22"/>
          <w:lang w:eastAsia="zh-CN"/>
        </w:rPr>
        <w:t xml:space="preserve"> or one SLIV </w:t>
      </w:r>
      <w:r w:rsidR="004B4DBC">
        <w:rPr>
          <w:rFonts w:eastAsiaTheme="minorEastAsia"/>
          <w:color w:val="000000" w:themeColor="text1"/>
          <w:sz w:val="22"/>
          <w:szCs w:val="22"/>
          <w:lang w:eastAsia="zh-CN"/>
        </w:rPr>
        <w:t xml:space="preserve">along </w:t>
      </w:r>
      <w:r w:rsidR="00E17785">
        <w:rPr>
          <w:rFonts w:eastAsiaTheme="minorEastAsia"/>
          <w:color w:val="000000" w:themeColor="text1"/>
          <w:sz w:val="22"/>
          <w:szCs w:val="22"/>
          <w:lang w:eastAsia="zh-CN"/>
        </w:rPr>
        <w:t>with additional parameter for deriving another SLIV</w:t>
      </w:r>
      <w:r w:rsidR="008E465E" w:rsidRPr="00ED3357">
        <w:rPr>
          <w:rFonts w:eastAsiaTheme="minorEastAsia"/>
          <w:color w:val="000000" w:themeColor="text1"/>
          <w:sz w:val="22"/>
          <w:szCs w:val="22"/>
          <w:lang w:eastAsia="zh-CN"/>
        </w:rPr>
        <w:t>.</w:t>
      </w:r>
      <w:r w:rsidR="00FE55A3">
        <w:rPr>
          <w:rFonts w:eastAsiaTheme="minorEastAsia"/>
          <w:color w:val="000000" w:themeColor="text1"/>
          <w:sz w:val="22"/>
          <w:szCs w:val="22"/>
          <w:lang w:eastAsia="zh-CN"/>
        </w:rPr>
        <w:t xml:space="preserve"> This option also applicable to scheme 4. Therefore, when TDRA field indicating two PDSCH repletion in the same slot, it indicates scheme 3, oth</w:t>
      </w:r>
      <w:r w:rsidR="0005635E">
        <w:rPr>
          <w:rFonts w:eastAsiaTheme="minorEastAsia"/>
          <w:color w:val="000000" w:themeColor="text1"/>
          <w:sz w:val="22"/>
          <w:szCs w:val="22"/>
          <w:lang w:eastAsia="zh-CN"/>
        </w:rPr>
        <w:t>er</w:t>
      </w:r>
      <w:r w:rsidR="00FE55A3">
        <w:rPr>
          <w:rFonts w:eastAsiaTheme="minorEastAsia"/>
          <w:color w:val="000000" w:themeColor="text1"/>
          <w:sz w:val="22"/>
          <w:szCs w:val="22"/>
          <w:lang w:eastAsia="zh-CN"/>
        </w:rPr>
        <w:t>wise it indicates scheme 4.</w:t>
      </w:r>
      <w:r w:rsidR="00400BD4">
        <w:rPr>
          <w:rFonts w:eastAsiaTheme="minorEastAsia"/>
          <w:color w:val="000000" w:themeColor="text1"/>
          <w:sz w:val="22"/>
          <w:szCs w:val="22"/>
          <w:lang w:eastAsia="zh-CN"/>
        </w:rPr>
        <w:t xml:space="preserve"> Compared to RRC indicated scheme 4, TDRA field is more </w:t>
      </w:r>
      <w:r w:rsidR="00F4493A">
        <w:rPr>
          <w:rFonts w:eastAsiaTheme="minorEastAsia"/>
          <w:color w:val="000000" w:themeColor="text1"/>
          <w:sz w:val="22"/>
          <w:szCs w:val="22"/>
          <w:lang w:eastAsia="zh-CN"/>
        </w:rPr>
        <w:t>flexible</w:t>
      </w:r>
      <w:r w:rsidR="00400BD4">
        <w:rPr>
          <w:rFonts w:eastAsiaTheme="minorEastAsia"/>
          <w:color w:val="000000" w:themeColor="text1"/>
          <w:sz w:val="22"/>
          <w:szCs w:val="22"/>
          <w:lang w:eastAsia="zh-CN"/>
        </w:rPr>
        <w:t>.</w:t>
      </w:r>
      <w:r w:rsidR="00D034D2">
        <w:rPr>
          <w:rFonts w:eastAsiaTheme="minorEastAsia"/>
          <w:color w:val="000000" w:themeColor="text1"/>
          <w:sz w:val="22"/>
          <w:szCs w:val="22"/>
          <w:lang w:eastAsia="zh-CN"/>
        </w:rPr>
        <w:t xml:space="preserve"> If the gNB only configures scheme 4, all the code</w:t>
      </w:r>
      <w:r w:rsidR="002C6B55">
        <w:rPr>
          <w:rFonts w:eastAsiaTheme="minorEastAsia"/>
          <w:color w:val="000000" w:themeColor="text1"/>
          <w:sz w:val="22"/>
          <w:szCs w:val="22"/>
          <w:lang w:eastAsia="zh-CN"/>
        </w:rPr>
        <w:t xml:space="preserve"> </w:t>
      </w:r>
      <w:r w:rsidR="00D034D2">
        <w:rPr>
          <w:rFonts w:eastAsiaTheme="minorEastAsia"/>
          <w:color w:val="000000" w:themeColor="text1"/>
          <w:sz w:val="22"/>
          <w:szCs w:val="22"/>
          <w:lang w:eastAsia="zh-CN"/>
        </w:rPr>
        <w:t xml:space="preserve">points of </w:t>
      </w:r>
      <w:r w:rsidR="00EB5E89" w:rsidRPr="00EB5E89">
        <w:rPr>
          <w:rFonts w:eastAsiaTheme="minorEastAsia"/>
          <w:color w:val="000000" w:themeColor="text1"/>
          <w:sz w:val="22"/>
          <w:szCs w:val="22"/>
          <w:lang w:eastAsia="zh-CN"/>
        </w:rPr>
        <w:t>PDSCH-TimeDomainResourceAllocation</w:t>
      </w:r>
      <w:r w:rsidR="00EB5E89">
        <w:rPr>
          <w:rFonts w:eastAsiaTheme="minorEastAsia"/>
          <w:color w:val="000000" w:themeColor="text1"/>
          <w:sz w:val="22"/>
          <w:szCs w:val="22"/>
          <w:lang w:eastAsia="zh-CN"/>
        </w:rPr>
        <w:t xml:space="preserve">s can be configured for two slots; similarly, </w:t>
      </w:r>
      <w:r w:rsidR="00515678">
        <w:rPr>
          <w:rFonts w:eastAsiaTheme="minorEastAsia"/>
          <w:color w:val="000000" w:themeColor="text1"/>
          <w:sz w:val="22"/>
          <w:szCs w:val="22"/>
          <w:lang w:eastAsia="zh-CN"/>
        </w:rPr>
        <w:t>i</w:t>
      </w:r>
      <w:r w:rsidR="00EB5E89">
        <w:rPr>
          <w:rFonts w:eastAsiaTheme="minorEastAsia"/>
          <w:color w:val="000000" w:themeColor="text1"/>
          <w:sz w:val="22"/>
          <w:szCs w:val="22"/>
          <w:lang w:eastAsia="zh-CN"/>
        </w:rPr>
        <w:t xml:space="preserve">f the gNB only configures scheme </w:t>
      </w:r>
      <w:r w:rsidR="008C2A75">
        <w:rPr>
          <w:rFonts w:eastAsiaTheme="minorEastAsia" w:hint="eastAsia"/>
          <w:color w:val="000000" w:themeColor="text1"/>
          <w:sz w:val="22"/>
          <w:szCs w:val="22"/>
          <w:lang w:eastAsia="zh-CN"/>
        </w:rPr>
        <w:t>3</w:t>
      </w:r>
      <w:r w:rsidR="00EB5E89">
        <w:rPr>
          <w:rFonts w:eastAsiaTheme="minorEastAsia"/>
          <w:color w:val="000000" w:themeColor="text1"/>
          <w:sz w:val="22"/>
          <w:szCs w:val="22"/>
          <w:lang w:eastAsia="zh-CN"/>
        </w:rPr>
        <w:t>, all the code points</w:t>
      </w:r>
      <w:r w:rsidR="00706DFB">
        <w:rPr>
          <w:rFonts w:eastAsiaTheme="minorEastAsia"/>
          <w:color w:val="000000" w:themeColor="text1"/>
          <w:sz w:val="22"/>
          <w:szCs w:val="22"/>
          <w:lang w:eastAsia="zh-CN"/>
        </w:rPr>
        <w:t xml:space="preserve"> in the DCI</w:t>
      </w:r>
      <w:r w:rsidR="00EB5E89">
        <w:rPr>
          <w:rFonts w:eastAsiaTheme="minorEastAsia"/>
          <w:color w:val="000000" w:themeColor="text1"/>
          <w:sz w:val="22"/>
          <w:szCs w:val="22"/>
          <w:lang w:eastAsia="zh-CN"/>
        </w:rPr>
        <w:t xml:space="preserve"> </w:t>
      </w:r>
      <w:r w:rsidR="00706DFB">
        <w:rPr>
          <w:rFonts w:eastAsiaTheme="minorEastAsia"/>
          <w:color w:val="000000" w:themeColor="text1"/>
          <w:sz w:val="22"/>
          <w:szCs w:val="22"/>
          <w:lang w:eastAsia="zh-CN"/>
        </w:rPr>
        <w:t>corresponding to</w:t>
      </w:r>
      <w:r w:rsidR="00EB5E89">
        <w:rPr>
          <w:rFonts w:eastAsiaTheme="minorEastAsia"/>
          <w:color w:val="000000" w:themeColor="text1"/>
          <w:sz w:val="22"/>
          <w:szCs w:val="22"/>
          <w:lang w:eastAsia="zh-CN"/>
        </w:rPr>
        <w:t xml:space="preserve"> </w:t>
      </w:r>
      <w:r w:rsidR="00EB5E89" w:rsidRPr="00EB5E89">
        <w:rPr>
          <w:rFonts w:eastAsiaTheme="minorEastAsia"/>
          <w:color w:val="000000" w:themeColor="text1"/>
          <w:sz w:val="22"/>
          <w:szCs w:val="22"/>
          <w:lang w:eastAsia="zh-CN"/>
        </w:rPr>
        <w:t>PDSCH-TimeDomainResourceAllocation</w:t>
      </w:r>
      <w:r w:rsidR="00EB5E89">
        <w:rPr>
          <w:rFonts w:eastAsiaTheme="minorEastAsia"/>
          <w:color w:val="000000" w:themeColor="text1"/>
          <w:sz w:val="22"/>
          <w:szCs w:val="22"/>
          <w:lang w:eastAsia="zh-CN"/>
        </w:rPr>
        <w:t xml:space="preserve">s can be configured for </w:t>
      </w:r>
      <w:r w:rsidR="00515678">
        <w:rPr>
          <w:rFonts w:eastAsiaTheme="minorEastAsia"/>
          <w:color w:val="000000" w:themeColor="text1"/>
          <w:sz w:val="22"/>
          <w:szCs w:val="22"/>
          <w:lang w:eastAsia="zh-CN"/>
        </w:rPr>
        <w:t xml:space="preserve">one slot. However, if the gNB configures both scheme 3 and scheme 4, some </w:t>
      </w:r>
      <w:r w:rsidR="0086079E">
        <w:rPr>
          <w:rFonts w:eastAsiaTheme="minorEastAsia"/>
          <w:color w:val="000000" w:themeColor="text1"/>
          <w:sz w:val="22"/>
          <w:szCs w:val="22"/>
          <w:lang w:eastAsia="zh-CN"/>
        </w:rPr>
        <w:t xml:space="preserve">entries of </w:t>
      </w:r>
      <w:r w:rsidR="00515678" w:rsidRPr="00EB5E89">
        <w:rPr>
          <w:rFonts w:eastAsiaTheme="minorEastAsia"/>
          <w:color w:val="000000" w:themeColor="text1"/>
          <w:sz w:val="22"/>
          <w:szCs w:val="22"/>
          <w:lang w:eastAsia="zh-CN"/>
        </w:rPr>
        <w:t>PDSCH-TimeDomainResourceAllocation</w:t>
      </w:r>
      <w:r w:rsidR="00515678">
        <w:rPr>
          <w:rFonts w:eastAsiaTheme="minorEastAsia"/>
          <w:color w:val="000000" w:themeColor="text1"/>
          <w:sz w:val="22"/>
          <w:szCs w:val="22"/>
          <w:lang w:eastAsia="zh-CN"/>
        </w:rPr>
        <w:t>s can be configured with scheme 3 while others for scheme 4. Then DCI can be flexible to switch between scheme 3 and scheme 4.</w:t>
      </w:r>
    </w:p>
    <w:p w:rsidR="00E71A14" w:rsidRPr="00153163" w:rsidRDefault="00B208FA" w:rsidP="00AA3FBB">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A20539">
        <w:rPr>
          <w:rFonts w:eastAsiaTheme="minorEastAsia"/>
          <w:b/>
          <w:i/>
          <w:color w:val="000000" w:themeColor="text1"/>
          <w:sz w:val="22"/>
          <w:szCs w:val="22"/>
          <w:lang w:eastAsia="zh-CN"/>
        </w:rPr>
        <w:t>8</w:t>
      </w:r>
      <w:r>
        <w:rPr>
          <w:rFonts w:eastAsiaTheme="minorEastAsia" w:hint="eastAsia"/>
          <w:color w:val="000000" w:themeColor="text1"/>
          <w:sz w:val="22"/>
          <w:szCs w:val="22"/>
          <w:lang w:eastAsia="zh-CN"/>
        </w:rPr>
        <w:t xml:space="preserve">: </w:t>
      </w:r>
      <w:r w:rsidR="004315D7" w:rsidRPr="007760D7">
        <w:rPr>
          <w:rFonts w:eastAsiaTheme="minorEastAsia"/>
          <w:b/>
          <w:i/>
          <w:color w:val="000000" w:themeColor="text1"/>
          <w:sz w:val="22"/>
          <w:szCs w:val="22"/>
          <w:lang w:eastAsia="zh-CN"/>
        </w:rPr>
        <w:t xml:space="preserve">The PDSCH repetition of </w:t>
      </w:r>
      <w:r w:rsidRPr="00CD709F">
        <w:rPr>
          <w:rFonts w:eastAsiaTheme="minorEastAsia"/>
          <w:b/>
          <w:i/>
          <w:color w:val="000000" w:themeColor="text1"/>
          <w:sz w:val="22"/>
          <w:szCs w:val="22"/>
          <w:lang w:eastAsia="zh-CN"/>
        </w:rPr>
        <w:t xml:space="preserve">Scheme </w:t>
      </w:r>
      <w:r w:rsidR="00A20539">
        <w:rPr>
          <w:rFonts w:eastAsiaTheme="minorEastAsia"/>
          <w:b/>
          <w:i/>
          <w:color w:val="000000" w:themeColor="text1"/>
          <w:sz w:val="22"/>
          <w:szCs w:val="22"/>
          <w:lang w:eastAsia="zh-CN"/>
        </w:rPr>
        <w:t>3 and scheme 4</w:t>
      </w:r>
      <w:r w:rsidRPr="00CD709F">
        <w:rPr>
          <w:rFonts w:eastAsiaTheme="minorEastAsia"/>
          <w:b/>
          <w:i/>
          <w:color w:val="000000" w:themeColor="text1"/>
          <w:sz w:val="22"/>
          <w:szCs w:val="22"/>
          <w:lang w:eastAsia="zh-CN"/>
        </w:rPr>
        <w:t xml:space="preserve"> </w:t>
      </w:r>
      <w:r w:rsidR="00A20539">
        <w:rPr>
          <w:rFonts w:eastAsiaTheme="minorEastAsia"/>
          <w:b/>
          <w:i/>
          <w:color w:val="000000" w:themeColor="text1"/>
          <w:sz w:val="22"/>
          <w:szCs w:val="22"/>
          <w:lang w:eastAsia="zh-CN"/>
        </w:rPr>
        <w:t xml:space="preserve">can </w:t>
      </w:r>
      <w:r w:rsidR="00D67874">
        <w:rPr>
          <w:rFonts w:eastAsiaTheme="minorEastAsia"/>
          <w:b/>
          <w:i/>
          <w:color w:val="000000" w:themeColor="text1"/>
          <w:sz w:val="22"/>
          <w:szCs w:val="22"/>
          <w:lang w:eastAsia="zh-CN"/>
        </w:rPr>
        <w:t xml:space="preserve">be indicated </w:t>
      </w:r>
      <w:r w:rsidR="00A20539">
        <w:rPr>
          <w:rFonts w:eastAsiaTheme="minorEastAsia"/>
          <w:b/>
          <w:i/>
          <w:color w:val="000000" w:themeColor="text1"/>
          <w:sz w:val="22"/>
          <w:szCs w:val="22"/>
          <w:lang w:eastAsia="zh-CN"/>
        </w:rPr>
        <w:t>by</w:t>
      </w:r>
      <w:r>
        <w:rPr>
          <w:rFonts w:eastAsiaTheme="minorEastAsia"/>
          <w:b/>
          <w:i/>
          <w:color w:val="000000" w:themeColor="text1"/>
          <w:sz w:val="22"/>
          <w:szCs w:val="22"/>
          <w:lang w:eastAsia="zh-CN"/>
        </w:rPr>
        <w:t xml:space="preserve"> </w:t>
      </w:r>
      <w:r w:rsidR="0057719B">
        <w:rPr>
          <w:rFonts w:eastAsiaTheme="minorEastAsia"/>
          <w:b/>
          <w:i/>
          <w:color w:val="000000" w:themeColor="text1"/>
          <w:sz w:val="22"/>
          <w:szCs w:val="22"/>
          <w:lang w:eastAsia="zh-CN"/>
        </w:rPr>
        <w:t>TDRA field of DCI</w:t>
      </w:r>
      <w:r w:rsidRPr="007D77D0">
        <w:rPr>
          <w:rFonts w:eastAsiaTheme="minorEastAsia" w:hint="eastAsia"/>
          <w:b/>
          <w:i/>
          <w:color w:val="000000" w:themeColor="text1"/>
          <w:sz w:val="22"/>
          <w:szCs w:val="22"/>
          <w:lang w:eastAsia="zh-CN"/>
        </w:rPr>
        <w:t>.</w:t>
      </w:r>
    </w:p>
    <w:p w:rsidR="00333CEC" w:rsidRPr="00DE7A0D" w:rsidRDefault="00D400AF"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3D3FF8" w:rsidRPr="003955B2" w:rsidRDefault="009C00A5" w:rsidP="009B4C3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w:t>
      </w:r>
      <w:r w:rsidR="00DF2995" w:rsidRPr="003F0850">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provided our </w:t>
      </w:r>
      <w:r w:rsidR="007A4E78">
        <w:rPr>
          <w:rFonts w:eastAsia="宋体" w:hint="eastAsia"/>
          <w:color w:val="000000" w:themeColor="text1"/>
          <w:sz w:val="22"/>
          <w:szCs w:val="22"/>
          <w:lang w:eastAsia="zh-CN"/>
        </w:rPr>
        <w:t xml:space="preserve">proposals for </w:t>
      </w:r>
      <w:r w:rsidR="0000423D">
        <w:rPr>
          <w:rFonts w:eastAsia="宋体"/>
          <w:color w:val="000000" w:themeColor="text1"/>
          <w:sz w:val="22"/>
          <w:szCs w:val="22"/>
          <w:lang w:eastAsia="zh-CN"/>
        </w:rPr>
        <w:t>multi-TRP transmission for</w:t>
      </w:r>
      <w:r w:rsidR="00635BA6">
        <w:rPr>
          <w:rFonts w:eastAsia="宋体" w:hint="eastAsia"/>
          <w:color w:val="000000" w:themeColor="text1"/>
          <w:sz w:val="22"/>
          <w:szCs w:val="22"/>
          <w:lang w:eastAsia="zh-CN"/>
        </w:rPr>
        <w:t xml:space="preserve"> NR. A</w:t>
      </w:r>
      <w:r w:rsidR="00D16F8D">
        <w:rPr>
          <w:rFonts w:eastAsia="宋体" w:hint="eastAsia"/>
          <w:color w:val="000000" w:themeColor="text1"/>
          <w:sz w:val="22"/>
          <w:szCs w:val="22"/>
          <w:lang w:eastAsia="zh-CN"/>
        </w:rPr>
        <w:t xml:space="preserve">nd </w:t>
      </w:r>
      <w:r w:rsidR="005C19CC">
        <w:rPr>
          <w:rFonts w:eastAsia="宋体"/>
          <w:color w:val="000000" w:themeColor="text1"/>
          <w:sz w:val="22"/>
          <w:szCs w:val="22"/>
          <w:lang w:eastAsia="zh-CN"/>
        </w:rPr>
        <w:t>particularly</w:t>
      </w:r>
      <w:r w:rsidR="005C19CC">
        <w:rPr>
          <w:rFonts w:eastAsia="宋体" w:hint="eastAsia"/>
          <w:color w:val="000000" w:themeColor="text1"/>
          <w:sz w:val="22"/>
          <w:szCs w:val="22"/>
          <w:lang w:eastAsia="zh-CN"/>
        </w:rPr>
        <w:t>, there are</w:t>
      </w:r>
      <w:r w:rsidR="00C70EC1">
        <w:rPr>
          <w:rFonts w:eastAsia="宋体" w:hint="eastAsia"/>
          <w:color w:val="000000" w:themeColor="text1"/>
          <w:sz w:val="22"/>
          <w:szCs w:val="22"/>
          <w:lang w:eastAsia="zh-CN"/>
        </w:rPr>
        <w:t>:</w:t>
      </w:r>
    </w:p>
    <w:p w:rsidR="00BF16AE" w:rsidRDefault="00AD1413" w:rsidP="00895FB2">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1</w:t>
      </w:r>
      <w:r>
        <w:rPr>
          <w:rFonts w:eastAsiaTheme="minorEastAsia" w:hint="eastAsia"/>
          <w:color w:val="000000" w:themeColor="text1"/>
          <w:sz w:val="22"/>
          <w:szCs w:val="22"/>
          <w:lang w:eastAsia="zh-CN"/>
        </w:rPr>
        <w:t xml:space="preserve">: </w:t>
      </w:r>
      <w:r>
        <w:rPr>
          <w:rFonts w:eastAsiaTheme="minorEastAsia"/>
          <w:b/>
          <w:i/>
          <w:color w:val="000000" w:themeColor="text1"/>
          <w:sz w:val="22"/>
          <w:szCs w:val="22"/>
          <w:lang w:eastAsia="zh-CN"/>
        </w:rPr>
        <w:t>Support default beam for receiving each PDSCH from the respective TRP in single-DCI based M-TRP transmission</w:t>
      </w:r>
      <w:r w:rsidRPr="007D77D0">
        <w:rPr>
          <w:rFonts w:eastAsiaTheme="minorEastAsia" w:hint="eastAsia"/>
          <w:b/>
          <w:i/>
          <w:color w:val="000000" w:themeColor="text1"/>
          <w:sz w:val="22"/>
          <w:szCs w:val="22"/>
          <w:lang w:eastAsia="zh-CN"/>
        </w:rPr>
        <w:t>.</w:t>
      </w:r>
    </w:p>
    <w:p w:rsidR="00A66246" w:rsidRDefault="00245DE3" w:rsidP="00895FB2">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lastRenderedPageBreak/>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2</w:t>
      </w:r>
      <w:r>
        <w:rPr>
          <w:rFonts w:eastAsiaTheme="minorEastAsia" w:hint="eastAsia"/>
          <w:color w:val="000000" w:themeColor="text1"/>
          <w:sz w:val="22"/>
          <w:szCs w:val="22"/>
          <w:lang w:eastAsia="zh-CN"/>
        </w:rPr>
        <w:t xml:space="preserve">: </w:t>
      </w:r>
      <w:r>
        <w:rPr>
          <w:rFonts w:eastAsiaTheme="minorEastAsia"/>
          <w:b/>
          <w:i/>
          <w:color w:val="000000" w:themeColor="text1"/>
          <w:sz w:val="22"/>
          <w:szCs w:val="22"/>
          <w:lang w:eastAsia="zh-CN"/>
        </w:rPr>
        <w:t>Support TDMed default beams for receiving each of PDSCH transmission occasion in scheme 3 based M-TRP URLLC transmission.</w:t>
      </w:r>
    </w:p>
    <w:p w:rsidR="00F90F80" w:rsidRPr="00C443D0" w:rsidRDefault="00C443D0" w:rsidP="00F90F80">
      <w:pPr>
        <w:spacing w:after="120"/>
        <w:jc w:val="both"/>
        <w:rPr>
          <w:rFonts w:eastAsiaTheme="minorEastAsia"/>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3</w:t>
      </w:r>
      <w:r>
        <w:rPr>
          <w:rFonts w:eastAsiaTheme="minorEastAsia" w:hint="eastAsia"/>
          <w:color w:val="000000" w:themeColor="text1"/>
          <w:sz w:val="22"/>
          <w:szCs w:val="22"/>
          <w:lang w:eastAsia="zh-CN"/>
        </w:rPr>
        <w:t xml:space="preserve">: </w:t>
      </w:r>
      <w:r w:rsidRPr="00920C9F">
        <w:rPr>
          <w:rFonts w:eastAsiaTheme="minorEastAsia"/>
          <w:b/>
          <w:i/>
          <w:color w:val="000000" w:themeColor="text1"/>
          <w:sz w:val="22"/>
          <w:szCs w:val="22"/>
          <w:lang w:eastAsia="zh-CN"/>
        </w:rPr>
        <w:t>Make</w:t>
      </w:r>
      <w:r>
        <w:rPr>
          <w:rFonts w:eastAsiaTheme="minorEastAsia"/>
          <w:color w:val="000000" w:themeColor="text1"/>
          <w:sz w:val="22"/>
          <w:szCs w:val="22"/>
          <w:lang w:eastAsia="zh-CN"/>
        </w:rPr>
        <w:t xml:space="preserve"> </w:t>
      </w:r>
      <w:r w:rsidRPr="00ED67D7">
        <w:rPr>
          <w:rFonts w:eastAsiaTheme="minorEastAsia"/>
          <w:b/>
          <w:i/>
          <w:color w:val="000000" w:themeColor="text1"/>
          <w:sz w:val="22"/>
          <w:szCs w:val="22"/>
          <w:lang w:eastAsia="zh-CN"/>
        </w:rPr>
        <w:t>rules or</w:t>
      </w:r>
      <w:r>
        <w:rPr>
          <w:rFonts w:eastAsiaTheme="minorEastAsia"/>
          <w:color w:val="000000" w:themeColor="text1"/>
          <w:sz w:val="22"/>
          <w:szCs w:val="22"/>
          <w:lang w:eastAsia="zh-CN"/>
        </w:rPr>
        <w:t xml:space="preserve"> </w:t>
      </w:r>
      <w:r>
        <w:rPr>
          <w:rFonts w:eastAsiaTheme="minorEastAsia"/>
          <w:b/>
          <w:i/>
          <w:color w:val="000000" w:themeColor="text1"/>
          <w:sz w:val="22"/>
          <w:szCs w:val="22"/>
          <w:lang w:eastAsia="zh-CN"/>
        </w:rPr>
        <w:t>clarifications to solve the collisions 1)-4) due to multi-DCI indication for multi-TRP transmission under non-ideal backhaul</w:t>
      </w:r>
      <w:r w:rsidRPr="007D77D0">
        <w:rPr>
          <w:rFonts w:eastAsiaTheme="minorEastAsia" w:hint="eastAsia"/>
          <w:b/>
          <w:i/>
          <w:color w:val="000000" w:themeColor="text1"/>
          <w:sz w:val="22"/>
          <w:szCs w:val="22"/>
          <w:lang w:eastAsia="zh-CN"/>
        </w:rPr>
        <w:t>.</w:t>
      </w:r>
    </w:p>
    <w:p w:rsidR="00EF3DD6" w:rsidRDefault="00C443D0" w:rsidP="00BF1F35">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4</w:t>
      </w:r>
      <w:r>
        <w:rPr>
          <w:rFonts w:eastAsiaTheme="minorEastAsia" w:hint="eastAsia"/>
          <w:color w:val="000000" w:themeColor="text1"/>
          <w:sz w:val="22"/>
          <w:szCs w:val="22"/>
          <w:lang w:eastAsia="zh-CN"/>
        </w:rPr>
        <w:t xml:space="preserve">: </w:t>
      </w:r>
      <w:r>
        <w:rPr>
          <w:rFonts w:eastAsiaTheme="minorEastAsia"/>
          <w:b/>
          <w:i/>
          <w:color w:val="000000" w:themeColor="text1"/>
          <w:sz w:val="22"/>
          <w:szCs w:val="22"/>
          <w:lang w:eastAsia="zh-CN"/>
        </w:rPr>
        <w:t>S</w:t>
      </w:r>
      <w:r w:rsidRPr="00B90D5F">
        <w:rPr>
          <w:rFonts w:eastAsiaTheme="minorEastAsia"/>
          <w:b/>
          <w:i/>
          <w:color w:val="000000" w:themeColor="text1"/>
          <w:sz w:val="22"/>
          <w:szCs w:val="22"/>
          <w:lang w:eastAsia="zh-CN"/>
        </w:rPr>
        <w:t xml:space="preserve">upport </w:t>
      </w:r>
      <w:r>
        <w:rPr>
          <w:rFonts w:eastAsiaTheme="minorEastAsia"/>
          <w:b/>
          <w:i/>
          <w:color w:val="000000" w:themeColor="text1"/>
          <w:sz w:val="22"/>
          <w:szCs w:val="22"/>
          <w:lang w:eastAsia="zh-CN"/>
        </w:rPr>
        <w:t>a pre-defined gap between PDSCH repetitions for Scheme 3 URLLC transmission at least for FR2</w:t>
      </w:r>
      <w:r w:rsidRPr="007D77D0">
        <w:rPr>
          <w:rFonts w:eastAsiaTheme="minorEastAsia" w:hint="eastAsia"/>
          <w:b/>
          <w:i/>
          <w:color w:val="000000" w:themeColor="text1"/>
          <w:sz w:val="22"/>
          <w:szCs w:val="22"/>
          <w:lang w:eastAsia="zh-CN"/>
        </w:rPr>
        <w:t>.</w:t>
      </w:r>
    </w:p>
    <w:p w:rsidR="00734924" w:rsidRDefault="00C443D0" w:rsidP="00BF1F35">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5</w:t>
      </w:r>
      <w:r>
        <w:rPr>
          <w:rFonts w:eastAsiaTheme="minorEastAsia" w:hint="eastAsia"/>
          <w:color w:val="000000" w:themeColor="text1"/>
          <w:sz w:val="22"/>
          <w:szCs w:val="22"/>
          <w:lang w:eastAsia="zh-CN"/>
        </w:rPr>
        <w:t xml:space="preserve">: </w:t>
      </w:r>
      <w:r w:rsidRPr="00B90D5F">
        <w:rPr>
          <w:rFonts w:eastAsiaTheme="minorEastAsia"/>
          <w:b/>
          <w:i/>
          <w:color w:val="000000" w:themeColor="text1"/>
          <w:sz w:val="22"/>
          <w:szCs w:val="22"/>
          <w:lang w:eastAsia="zh-CN"/>
        </w:rPr>
        <w:t xml:space="preserve">Support </w:t>
      </w:r>
      <w:r>
        <w:rPr>
          <w:rFonts w:eastAsiaTheme="minorEastAsia"/>
          <w:b/>
          <w:i/>
          <w:color w:val="000000" w:themeColor="text1"/>
          <w:sz w:val="22"/>
          <w:szCs w:val="22"/>
          <w:lang w:eastAsia="zh-CN"/>
        </w:rPr>
        <w:t>scheme 2b and 3 with one separate RV for each TB repetition for single</w:t>
      </w:r>
      <w:r w:rsidRPr="00AA4C5E">
        <w:rPr>
          <w:rFonts w:eastAsiaTheme="minorEastAsia"/>
          <w:b/>
          <w:i/>
          <w:color w:val="000000" w:themeColor="text1"/>
          <w:sz w:val="22"/>
          <w:szCs w:val="22"/>
          <w:lang w:eastAsia="zh-CN"/>
        </w:rPr>
        <w:t>-PDCCH based multi-TRP</w:t>
      </w:r>
      <w:r>
        <w:rPr>
          <w:rFonts w:eastAsiaTheme="minorEastAsia"/>
          <w:b/>
          <w:i/>
          <w:color w:val="000000" w:themeColor="text1"/>
          <w:sz w:val="22"/>
          <w:szCs w:val="22"/>
          <w:lang w:eastAsia="zh-CN"/>
        </w:rPr>
        <w:t xml:space="preserve"> URLLC transmission</w:t>
      </w:r>
      <w:r w:rsidRPr="007D77D0">
        <w:rPr>
          <w:rFonts w:eastAsiaTheme="minorEastAsia" w:hint="eastAsia"/>
          <w:b/>
          <w:i/>
          <w:color w:val="000000" w:themeColor="text1"/>
          <w:sz w:val="22"/>
          <w:szCs w:val="22"/>
          <w:lang w:eastAsia="zh-CN"/>
        </w:rPr>
        <w:t>.</w:t>
      </w:r>
    </w:p>
    <w:p w:rsidR="00734924" w:rsidRDefault="003C0AD4" w:rsidP="00BF1F35">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6</w:t>
      </w:r>
      <w:r>
        <w:rPr>
          <w:rFonts w:eastAsiaTheme="minorEastAsia" w:hint="eastAsia"/>
          <w:color w:val="000000" w:themeColor="text1"/>
          <w:sz w:val="22"/>
          <w:szCs w:val="22"/>
          <w:lang w:eastAsia="zh-CN"/>
        </w:rPr>
        <w:t xml:space="preserve">: </w:t>
      </w:r>
      <w:r w:rsidRPr="00CD709F">
        <w:rPr>
          <w:rFonts w:eastAsiaTheme="minorEastAsia"/>
          <w:b/>
          <w:i/>
          <w:color w:val="000000" w:themeColor="text1"/>
          <w:sz w:val="22"/>
          <w:szCs w:val="22"/>
          <w:lang w:eastAsia="zh-CN"/>
        </w:rPr>
        <w:t xml:space="preserve">Scheme 1a </w:t>
      </w:r>
      <w:r>
        <w:rPr>
          <w:rFonts w:eastAsiaTheme="minorEastAsia"/>
          <w:b/>
          <w:i/>
          <w:color w:val="000000" w:themeColor="text1"/>
          <w:sz w:val="22"/>
          <w:szCs w:val="22"/>
          <w:lang w:eastAsia="zh-CN"/>
        </w:rPr>
        <w:t xml:space="preserve">is indicated by </w:t>
      </w:r>
      <w:r w:rsidRPr="00CD709F">
        <w:rPr>
          <w:rFonts w:eastAsiaTheme="minorEastAsia"/>
          <w:b/>
          <w:i/>
          <w:color w:val="000000" w:themeColor="text1"/>
          <w:sz w:val="22"/>
          <w:szCs w:val="22"/>
          <w:lang w:eastAsia="zh-CN"/>
        </w:rPr>
        <w:t xml:space="preserve">DMRS ports </w:t>
      </w:r>
      <w:r>
        <w:rPr>
          <w:rFonts w:eastAsiaTheme="minorEastAsia"/>
          <w:b/>
          <w:i/>
          <w:color w:val="000000" w:themeColor="text1"/>
          <w:sz w:val="22"/>
          <w:szCs w:val="22"/>
          <w:lang w:eastAsia="zh-CN"/>
        </w:rPr>
        <w:t>from two DMRS CDM groups</w:t>
      </w:r>
      <w:r w:rsidRPr="007D77D0">
        <w:rPr>
          <w:rFonts w:eastAsiaTheme="minorEastAsia" w:hint="eastAsia"/>
          <w:b/>
          <w:i/>
          <w:color w:val="000000" w:themeColor="text1"/>
          <w:sz w:val="22"/>
          <w:szCs w:val="22"/>
          <w:lang w:eastAsia="zh-CN"/>
        </w:rPr>
        <w:t>.</w:t>
      </w:r>
    </w:p>
    <w:p w:rsidR="008256AC" w:rsidRDefault="003C0AD4" w:rsidP="00BF1F35">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7</w:t>
      </w:r>
      <w:r>
        <w:rPr>
          <w:rFonts w:eastAsiaTheme="minorEastAsia" w:hint="eastAsia"/>
          <w:color w:val="000000" w:themeColor="text1"/>
          <w:sz w:val="22"/>
          <w:szCs w:val="22"/>
          <w:lang w:eastAsia="zh-CN"/>
        </w:rPr>
        <w:t xml:space="preserve">: </w:t>
      </w:r>
      <w:r w:rsidRPr="00CD709F">
        <w:rPr>
          <w:rFonts w:eastAsiaTheme="minorEastAsia"/>
          <w:b/>
          <w:i/>
          <w:color w:val="000000" w:themeColor="text1"/>
          <w:sz w:val="22"/>
          <w:szCs w:val="22"/>
          <w:lang w:eastAsia="zh-CN"/>
        </w:rPr>
        <w:t xml:space="preserve">Scheme </w:t>
      </w:r>
      <w:r>
        <w:rPr>
          <w:rFonts w:eastAsiaTheme="minorEastAsia"/>
          <w:b/>
          <w:i/>
          <w:color w:val="000000" w:themeColor="text1"/>
          <w:sz w:val="22"/>
          <w:szCs w:val="22"/>
          <w:lang w:eastAsia="zh-CN"/>
        </w:rPr>
        <w:t>2a</w:t>
      </w:r>
      <w:r w:rsidRPr="00CD709F">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is indicated by a single associated RV and the DMRS ports from the DMRS CDM group; scheme 2b is indicated by two associated RVs and the DMRS ports from the DMRS CDM group</w:t>
      </w:r>
      <w:r w:rsidRPr="007D77D0">
        <w:rPr>
          <w:rFonts w:eastAsiaTheme="minorEastAsia" w:hint="eastAsia"/>
          <w:b/>
          <w:i/>
          <w:color w:val="000000" w:themeColor="text1"/>
          <w:sz w:val="22"/>
          <w:szCs w:val="22"/>
          <w:lang w:eastAsia="zh-CN"/>
        </w:rPr>
        <w:t>.</w:t>
      </w:r>
    </w:p>
    <w:p w:rsidR="000D4D29" w:rsidRPr="00E62EB5" w:rsidRDefault="000D4D29" w:rsidP="00BF1F35">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8</w:t>
      </w:r>
      <w:r>
        <w:rPr>
          <w:rFonts w:eastAsiaTheme="minorEastAsia" w:hint="eastAsia"/>
          <w:color w:val="000000" w:themeColor="text1"/>
          <w:sz w:val="22"/>
          <w:szCs w:val="22"/>
          <w:lang w:eastAsia="zh-CN"/>
        </w:rPr>
        <w:t xml:space="preserve">: </w:t>
      </w:r>
      <w:r w:rsidRPr="007760D7">
        <w:rPr>
          <w:rFonts w:eastAsiaTheme="minorEastAsia"/>
          <w:b/>
          <w:i/>
          <w:color w:val="000000" w:themeColor="text1"/>
          <w:sz w:val="22"/>
          <w:szCs w:val="22"/>
          <w:lang w:eastAsia="zh-CN"/>
        </w:rPr>
        <w:t xml:space="preserve">The PDSCH repetition of </w:t>
      </w:r>
      <w:r w:rsidRPr="00CD709F">
        <w:rPr>
          <w:rFonts w:eastAsiaTheme="minorEastAsia"/>
          <w:b/>
          <w:i/>
          <w:color w:val="000000" w:themeColor="text1"/>
          <w:sz w:val="22"/>
          <w:szCs w:val="22"/>
          <w:lang w:eastAsia="zh-CN"/>
        </w:rPr>
        <w:t xml:space="preserve">Scheme </w:t>
      </w:r>
      <w:r>
        <w:rPr>
          <w:rFonts w:eastAsiaTheme="minorEastAsia"/>
          <w:b/>
          <w:i/>
          <w:color w:val="000000" w:themeColor="text1"/>
          <w:sz w:val="22"/>
          <w:szCs w:val="22"/>
          <w:lang w:eastAsia="zh-CN"/>
        </w:rPr>
        <w:t>3 and scheme 4</w:t>
      </w:r>
      <w:r w:rsidRPr="00CD709F">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can be indicated by TDRA field of DCI</w:t>
      </w:r>
      <w:r w:rsidRPr="007D77D0">
        <w:rPr>
          <w:rFonts w:eastAsiaTheme="minorEastAsia" w:hint="eastAsia"/>
          <w:b/>
          <w:i/>
          <w:color w:val="000000" w:themeColor="text1"/>
          <w:sz w:val="22"/>
          <w:szCs w:val="22"/>
          <w:lang w:eastAsia="zh-CN"/>
        </w:rPr>
        <w:t>.</w:t>
      </w:r>
    </w:p>
    <w:p w:rsidR="00792BF6" w:rsidRPr="00792BF6" w:rsidRDefault="00D400AF" w:rsidP="00792BF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7" w:name="_Ref344215723"/>
      <w:bookmarkEnd w:id="7"/>
    </w:p>
    <w:p w:rsidR="000455B1" w:rsidRPr="00EE2551" w:rsidRDefault="00792BF6" w:rsidP="00792BF6">
      <w:pPr>
        <w:pStyle w:val="aff2"/>
        <w:numPr>
          <w:ilvl w:val="0"/>
          <w:numId w:val="2"/>
        </w:numPr>
        <w:snapToGrid w:val="0"/>
        <w:jc w:val="left"/>
        <w:rPr>
          <w:rFonts w:ascii="Times New Roman" w:eastAsia="宋体" w:hAnsi="Times New Roman"/>
          <w:color w:val="000000"/>
          <w:lang w:val="en-GB" w:eastAsia="zh-CN"/>
        </w:rPr>
      </w:pPr>
      <w:r>
        <w:rPr>
          <w:rFonts w:ascii="Times New Roman" w:eastAsia="宋体" w:hAnsi="Times New Roman"/>
          <w:color w:val="000000"/>
          <w:lang w:val="en-GB" w:eastAsia="zh-CN"/>
        </w:rPr>
        <w:t>Chairman’s notes, 3GPP TSG RAN</w:t>
      </w:r>
      <w:r>
        <w:rPr>
          <w:rFonts w:ascii="Times New Roman" w:eastAsia="宋体" w:hAnsi="Times New Roman" w:hint="eastAsia"/>
          <w:color w:val="000000"/>
          <w:lang w:val="en-GB" w:eastAsia="zh-CN"/>
        </w:rPr>
        <w:t>1</w:t>
      </w:r>
      <w:r w:rsidRPr="00AD4C7E">
        <w:rPr>
          <w:rFonts w:ascii="Times New Roman" w:eastAsia="宋体" w:hAnsi="Times New Roman"/>
          <w:color w:val="000000"/>
          <w:lang w:val="en-GB" w:eastAsia="zh-CN"/>
        </w:rPr>
        <w:t>#</w:t>
      </w:r>
      <w:r>
        <w:rPr>
          <w:rFonts w:ascii="Times New Roman" w:eastAsia="宋体" w:hAnsi="Times New Roman"/>
          <w:color w:val="000000"/>
          <w:lang w:val="en-GB" w:eastAsia="zh-CN"/>
        </w:rPr>
        <w:t>9</w:t>
      </w:r>
      <w:r w:rsidR="00773BFA">
        <w:rPr>
          <w:rFonts w:ascii="Times New Roman" w:eastAsia="宋体" w:hAnsi="Times New Roman" w:hint="eastAsia"/>
          <w:color w:val="000000"/>
          <w:lang w:val="en-GB" w:eastAsia="zh-CN"/>
        </w:rPr>
        <w:t>8</w:t>
      </w:r>
      <w:r>
        <w:rPr>
          <w:rFonts w:ascii="Times New Roman" w:eastAsia="宋体" w:hAnsi="Times New Roman"/>
          <w:color w:val="000000"/>
          <w:lang w:val="en-GB" w:eastAsia="zh-CN"/>
        </w:rPr>
        <w:t>,</w:t>
      </w:r>
      <w:r>
        <w:rPr>
          <w:rFonts w:ascii="Times New Roman" w:eastAsia="宋体" w:hAnsi="Times New Roman" w:hint="eastAsia"/>
          <w:color w:val="000000"/>
          <w:lang w:val="en-GB" w:eastAsia="zh-CN"/>
        </w:rPr>
        <w:t xml:space="preserve"> </w:t>
      </w:r>
      <w:r w:rsidR="00773BFA">
        <w:rPr>
          <w:rFonts w:ascii="Times New Roman" w:eastAsia="宋体" w:hAnsi="Times New Roman" w:hint="eastAsia"/>
          <w:color w:val="000000"/>
          <w:lang w:val="en-GB" w:eastAsia="zh-CN"/>
        </w:rPr>
        <w:t>Prague</w:t>
      </w:r>
      <w:r w:rsidRPr="00004190">
        <w:rPr>
          <w:rFonts w:eastAsiaTheme="minorEastAsia"/>
          <w:lang w:eastAsia="zh-CN"/>
        </w:rPr>
        <w:t xml:space="preserve">, </w:t>
      </w:r>
      <w:r w:rsidR="00773BFA">
        <w:rPr>
          <w:rFonts w:eastAsiaTheme="minorEastAsia" w:hint="eastAsia"/>
          <w:lang w:eastAsia="zh-CN"/>
        </w:rPr>
        <w:t>Aug</w:t>
      </w:r>
      <w:r>
        <w:rPr>
          <w:rFonts w:eastAsiaTheme="minorEastAsia" w:hint="eastAsia"/>
          <w:lang w:eastAsia="zh-CN"/>
        </w:rPr>
        <w:t>.</w:t>
      </w:r>
      <w:r>
        <w:rPr>
          <w:rFonts w:eastAsiaTheme="minorEastAsia"/>
          <w:lang w:eastAsia="zh-CN"/>
        </w:rPr>
        <w:t xml:space="preserve"> </w:t>
      </w:r>
      <w:r w:rsidR="00773BFA">
        <w:rPr>
          <w:rFonts w:eastAsiaTheme="minorEastAsia" w:hint="eastAsia"/>
          <w:lang w:eastAsia="zh-CN"/>
        </w:rPr>
        <w:t>26</w:t>
      </w:r>
      <w:r w:rsidR="00773BFA">
        <w:rPr>
          <w:rFonts w:eastAsiaTheme="minorEastAsia"/>
          <w:lang w:eastAsia="zh-CN"/>
        </w:rPr>
        <w:t xml:space="preserve"> – </w:t>
      </w:r>
      <w:r w:rsidR="00773BFA">
        <w:rPr>
          <w:rFonts w:eastAsiaTheme="minorEastAsia" w:hint="eastAsia"/>
          <w:lang w:eastAsia="zh-CN"/>
        </w:rPr>
        <w:t>30</w:t>
      </w:r>
      <w:r>
        <w:rPr>
          <w:rFonts w:eastAsiaTheme="minorEastAsia"/>
          <w:lang w:eastAsia="zh-CN"/>
        </w:rPr>
        <w:t>, 2019</w:t>
      </w:r>
    </w:p>
    <w:sectPr w:rsidR="000455B1" w:rsidRPr="00EE2551" w:rsidSect="00EF73A6">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41C7" w:rsidRPr="00D733E0" w:rsidRDefault="005141C7" w:rsidP="00D400AF">
      <w:pPr>
        <w:spacing w:after="0"/>
        <w:rPr>
          <w:rFonts w:ascii="Arial" w:eastAsia="宋体" w:hAnsi="Arial" w:cs="Arial"/>
          <w:color w:val="0000FF"/>
          <w:kern w:val="2"/>
          <w:lang w:val="en-US" w:eastAsia="zh-CN"/>
        </w:rPr>
      </w:pPr>
      <w:r>
        <w:separator/>
      </w:r>
    </w:p>
  </w:endnote>
  <w:endnote w:type="continuationSeparator" w:id="0">
    <w:p w:rsidR="005141C7" w:rsidRPr="00D733E0" w:rsidRDefault="005141C7"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4607E5" w:rsidRPr="007A56A3" w:rsidRDefault="004607E5">
        <w:pPr>
          <w:pStyle w:val="af9"/>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BD28C1" w:rsidRPr="00BD28C1">
          <w:rPr>
            <w:noProof/>
            <w:sz w:val="21"/>
            <w:lang w:val="zh-CN" w:eastAsia="zh-CN"/>
          </w:rPr>
          <w:t>1</w:t>
        </w:r>
        <w:r w:rsidRPr="007A56A3">
          <w:rPr>
            <w:sz w:val="21"/>
          </w:rPr>
          <w:fldChar w:fldCharType="end"/>
        </w:r>
      </w:p>
    </w:sdtContent>
  </w:sdt>
  <w:p w:rsidR="004E41F2" w:rsidRDefault="00BD28C1" w:rsidP="00B041B6">
    <w:pPr>
      <w:pStyle w:val="af9"/>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41C7" w:rsidRPr="00D733E0" w:rsidRDefault="005141C7" w:rsidP="00D400AF">
      <w:pPr>
        <w:spacing w:after="0"/>
        <w:rPr>
          <w:rFonts w:ascii="Arial" w:eastAsia="宋体" w:hAnsi="Arial" w:cs="Arial"/>
          <w:color w:val="0000FF"/>
          <w:kern w:val="2"/>
          <w:lang w:val="en-US" w:eastAsia="zh-CN"/>
        </w:rPr>
      </w:pPr>
      <w:r>
        <w:separator/>
      </w:r>
    </w:p>
  </w:footnote>
  <w:footnote w:type="continuationSeparator" w:id="0">
    <w:p w:rsidR="005141C7" w:rsidRPr="00D733E0" w:rsidRDefault="005141C7"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BB7E5FEA"/>
    <w:lvl w:ilvl="0">
      <w:start w:val="1"/>
      <w:numFmt w:val="decimal"/>
      <w:lvlText w:val="%1"/>
      <w:lvlJc w:val="left"/>
      <w:pPr>
        <w:ind w:left="432" w:hanging="432"/>
      </w:pPr>
      <w:rPr>
        <w:lang w:val="en-GB"/>
      </w:rPr>
    </w:lvl>
    <w:lvl w:ilvl="1">
      <w:start w:val="1"/>
      <w:numFmt w:val="decimal"/>
      <w:lvlText w:val="%1.%2"/>
      <w:lvlJc w:val="left"/>
      <w:pPr>
        <w:ind w:left="128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39474AA"/>
    <w:multiLevelType w:val="hybridMultilevel"/>
    <w:tmpl w:val="FCCE2E74"/>
    <w:lvl w:ilvl="0" w:tplc="0CB03FF8">
      <w:numFmt w:val="bullet"/>
      <w:lvlText w:val="•"/>
      <w:lvlJc w:val="left"/>
      <w:pPr>
        <w:ind w:left="777" w:hanging="420"/>
      </w:pPr>
      <w:rPr>
        <w:rFonts w:ascii="Times" w:eastAsia="Batang" w:hAnsi="Times" w:cs="Times" w:hint="default"/>
      </w:rPr>
    </w:lvl>
    <w:lvl w:ilvl="1" w:tplc="04090001">
      <w:start w:val="1"/>
      <w:numFmt w:val="bullet"/>
      <w:lvlText w:val=""/>
      <w:lvlJc w:val="left"/>
      <w:pPr>
        <w:ind w:left="1197" w:hanging="420"/>
      </w:pPr>
      <w:rPr>
        <w:rFonts w:ascii="Symbol" w:hAnsi="Symbol"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 w15:restartNumberingAfterBreak="0">
    <w:nsid w:val="03FE510E"/>
    <w:multiLevelType w:val="hybridMultilevel"/>
    <w:tmpl w:val="472E3CB0"/>
    <w:lvl w:ilvl="0" w:tplc="B2AAA6FE">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7561C7"/>
    <w:multiLevelType w:val="hybridMultilevel"/>
    <w:tmpl w:val="AED828B0"/>
    <w:lvl w:ilvl="0" w:tplc="9EBC180A">
      <w:start w:val="1"/>
      <w:numFmt w:val="decimal"/>
      <w:lvlText w:val="%1)"/>
      <w:lvlJc w:val="left"/>
      <w:pPr>
        <w:ind w:left="360" w:hanging="360"/>
      </w:pPr>
      <w:rPr>
        <w:rFonts w:hint="default"/>
        <w:color w:val="000000" w:themeColor="text1"/>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616470"/>
    <w:multiLevelType w:val="hybridMultilevel"/>
    <w:tmpl w:val="D14A8A62"/>
    <w:lvl w:ilvl="0" w:tplc="510245A2">
      <w:start w:val="1"/>
      <w:numFmt w:val="decimal"/>
      <w:lvlText w:val="3.%1."/>
      <w:lvlJc w:val="left"/>
      <w:pPr>
        <w:ind w:left="540" w:hanging="420"/>
      </w:pPr>
      <w:rPr>
        <w:rFonts w:hint="eastAsia"/>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CBB6BC1"/>
    <w:multiLevelType w:val="hybridMultilevel"/>
    <w:tmpl w:val="6388D65C"/>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73258B3"/>
    <w:multiLevelType w:val="hybridMultilevel"/>
    <w:tmpl w:val="28D255C2"/>
    <w:lvl w:ilvl="0" w:tplc="04090001">
      <w:start w:val="1"/>
      <w:numFmt w:val="bullet"/>
      <w:lvlText w:val=""/>
      <w:lvlJc w:val="left"/>
      <w:pPr>
        <w:ind w:left="420" w:hanging="420"/>
      </w:pPr>
      <w:rPr>
        <w:rFonts w:ascii="Symbol" w:hAnsi="Symbol" w:hint="default"/>
      </w:rPr>
    </w:lvl>
    <w:lvl w:ilvl="1" w:tplc="28EC57CE">
      <w:start w:val="120"/>
      <w:numFmt w:val="bullet"/>
      <w:lvlText w:val="-"/>
      <w:lvlJc w:val="left"/>
      <w:pPr>
        <w:ind w:left="780" w:hanging="360"/>
      </w:pPr>
      <w:rPr>
        <w:rFonts w:ascii="Times New Roman" w:eastAsia="宋体" w:hAnsi="Times New Roman" w:cs="Times New Roman" w:hint="default"/>
      </w:rPr>
    </w:lvl>
    <w:lvl w:ilvl="2" w:tplc="4B80D02C">
      <w:numFmt w:val="bullet"/>
      <w:lvlText w:val=""/>
      <w:lvlJc w:val="left"/>
      <w:pPr>
        <w:ind w:left="1200" w:hanging="360"/>
      </w:pPr>
      <w:rPr>
        <w:rFonts w:ascii="Wingdings" w:eastAsia="MS Mincho" w:hAnsi="Wingdings" w:cs="Times New Roman" w:hint="default"/>
      </w:rPr>
    </w:lvl>
    <w:lvl w:ilvl="3" w:tplc="A538E138">
      <w:numFmt w:val="bullet"/>
      <w:lvlText w:val=""/>
      <w:lvlJc w:val="left"/>
      <w:pPr>
        <w:ind w:left="1620" w:hanging="360"/>
      </w:pPr>
      <w:rPr>
        <w:rFonts w:ascii="Wingdings" w:eastAsia="MS Mincho" w:hAnsi="Wingdings"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FA064C"/>
    <w:multiLevelType w:val="hybridMultilevel"/>
    <w:tmpl w:val="08782388"/>
    <w:lvl w:ilvl="0" w:tplc="04090003">
      <w:start w:val="1"/>
      <w:numFmt w:val="bullet"/>
      <w:lvlText w:val="o"/>
      <w:lvlJc w:val="left"/>
      <w:pPr>
        <w:ind w:left="420" w:hanging="420"/>
      </w:pPr>
      <w:rPr>
        <w:rFonts w:ascii="Courier New" w:hAnsi="Courier New" w:cs="Courier New" w:hint="default"/>
      </w:rPr>
    </w:lvl>
    <w:lvl w:ilvl="1" w:tplc="5B30A0B0">
      <w:numFmt w:val="bullet"/>
      <w:lvlText w:val=""/>
      <w:lvlJc w:val="left"/>
      <w:pPr>
        <w:ind w:left="780" w:hanging="360"/>
      </w:pPr>
      <w:rPr>
        <w:rFonts w:ascii="Wingdings" w:eastAsia="MS Mincho" w:hAnsi="Wingdings"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07688C"/>
    <w:multiLevelType w:val="hybridMultilevel"/>
    <w:tmpl w:val="F8A6953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813BE3"/>
    <w:multiLevelType w:val="hybridMultilevel"/>
    <w:tmpl w:val="5F0241E8"/>
    <w:lvl w:ilvl="0" w:tplc="C8D073D6">
      <w:numFmt w:val="bullet"/>
      <w:lvlText w:val=""/>
      <w:lvlJc w:val="left"/>
      <w:pPr>
        <w:ind w:left="360" w:hanging="360"/>
      </w:pPr>
      <w:rPr>
        <w:rFonts w:ascii="Wingdings" w:eastAsia="宋体"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2323601"/>
    <w:multiLevelType w:val="hybridMultilevel"/>
    <w:tmpl w:val="3FAC188C"/>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900728"/>
    <w:multiLevelType w:val="hybridMultilevel"/>
    <w:tmpl w:val="8FB477B6"/>
    <w:lvl w:ilvl="0" w:tplc="0CB03FF8">
      <w:numFmt w:val="bullet"/>
      <w:lvlText w:val="•"/>
      <w:lvlJc w:val="left"/>
      <w:pPr>
        <w:ind w:left="777" w:hanging="420"/>
      </w:pPr>
      <w:rPr>
        <w:rFonts w:ascii="Times" w:eastAsia="Batang" w:hAnsi="Times" w:cs="Times" w:hint="default"/>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9" w15:restartNumberingAfterBreak="0">
    <w:nsid w:val="57FE777C"/>
    <w:multiLevelType w:val="hybridMultilevel"/>
    <w:tmpl w:val="1F9C0700"/>
    <w:lvl w:ilvl="0" w:tplc="7302A5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225923"/>
    <w:multiLevelType w:val="multilevel"/>
    <w:tmpl w:val="D5FE0C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2EE0838"/>
    <w:multiLevelType w:val="hybridMultilevel"/>
    <w:tmpl w:val="477A709A"/>
    <w:lvl w:ilvl="0" w:tplc="04090001">
      <w:start w:val="1"/>
      <w:numFmt w:val="bullet"/>
      <w:lvlText w:val=""/>
      <w:lvlJc w:val="left"/>
      <w:pPr>
        <w:ind w:left="420" w:hanging="420"/>
      </w:pPr>
      <w:rPr>
        <w:rFonts w:ascii="Symbol" w:hAnsi="Symbol" w:hint="default"/>
      </w:rPr>
    </w:lvl>
    <w:lvl w:ilvl="1" w:tplc="28EC57CE">
      <w:start w:val="120"/>
      <w:numFmt w:val="bullet"/>
      <w:lvlText w:val="-"/>
      <w:lvlJc w:val="left"/>
      <w:pPr>
        <w:ind w:left="780" w:hanging="360"/>
      </w:pPr>
      <w:rPr>
        <w:rFonts w:ascii="Times New Roman" w:eastAsia="宋体" w:hAnsi="Times New Roman" w:cs="Times New Roman" w:hint="default"/>
      </w:rPr>
    </w:lvl>
    <w:lvl w:ilvl="2" w:tplc="04090001">
      <w:start w:val="1"/>
      <w:numFmt w:val="bullet"/>
      <w:lvlText w:val=""/>
      <w:lvlJc w:val="left"/>
      <w:pPr>
        <w:ind w:left="1200" w:hanging="360"/>
      </w:pPr>
      <w:rPr>
        <w:rFonts w:ascii="Symbol" w:hAnsi="Symbol" w:hint="default"/>
      </w:rPr>
    </w:lvl>
    <w:lvl w:ilvl="3" w:tplc="4104A656">
      <w:numFmt w:val="bullet"/>
      <w:lvlText w:val="-"/>
      <w:lvlJc w:val="left"/>
      <w:pPr>
        <w:ind w:left="1620" w:hanging="360"/>
      </w:pPr>
      <w:rPr>
        <w:rFonts w:ascii="Calibri" w:eastAsia="Calibri" w:hAnsi="Calibri" w:cs="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C84187F"/>
    <w:multiLevelType w:val="hybridMultilevel"/>
    <w:tmpl w:val="B35C7E36"/>
    <w:lvl w:ilvl="0" w:tplc="12B895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8"/>
  </w:num>
  <w:num w:numId="3">
    <w:abstractNumId w:val="3"/>
  </w:num>
  <w:num w:numId="4">
    <w:abstractNumId w:val="9"/>
  </w:num>
  <w:num w:numId="5">
    <w:abstractNumId w:val="21"/>
  </w:num>
  <w:num w:numId="6">
    <w:abstractNumId w:val="22"/>
  </w:num>
  <w:num w:numId="7">
    <w:abstractNumId w:val="17"/>
  </w:num>
  <w:num w:numId="8">
    <w:abstractNumId w:val="15"/>
  </w:num>
  <w:num w:numId="9">
    <w:abstractNumId w:val="24"/>
  </w:num>
  <w:num w:numId="10">
    <w:abstractNumId w:val="25"/>
  </w:num>
  <w:num w:numId="11">
    <w:abstractNumId w:val="6"/>
  </w:num>
  <w:num w:numId="12">
    <w:abstractNumId w:val="20"/>
  </w:num>
  <w:num w:numId="13">
    <w:abstractNumId w:val="5"/>
  </w:num>
  <w:num w:numId="14">
    <w:abstractNumId w:val="7"/>
  </w:num>
  <w:num w:numId="15">
    <w:abstractNumId w:val="4"/>
  </w:num>
  <w:num w:numId="16">
    <w:abstractNumId w:val="10"/>
  </w:num>
  <w:num w:numId="17">
    <w:abstractNumId w:val="14"/>
  </w:num>
  <w:num w:numId="18">
    <w:abstractNumId w:val="2"/>
  </w:num>
  <w:num w:numId="19">
    <w:abstractNumId w:val="12"/>
  </w:num>
  <w:num w:numId="20">
    <w:abstractNumId w:val="16"/>
  </w:num>
  <w:num w:numId="21">
    <w:abstractNumId w:val="23"/>
  </w:num>
  <w:num w:numId="22">
    <w:abstractNumId w:val="13"/>
  </w:num>
  <w:num w:numId="23">
    <w:abstractNumId w:val="18"/>
  </w:num>
  <w:num w:numId="24">
    <w:abstractNumId w:val="1"/>
  </w:num>
  <w:num w:numId="25">
    <w:abstractNumId w:val="11"/>
  </w:num>
  <w:num w:numId="26">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08D3"/>
    <w:rsid w:val="0000150A"/>
    <w:rsid w:val="00001555"/>
    <w:rsid w:val="00001D2B"/>
    <w:rsid w:val="0000225C"/>
    <w:rsid w:val="00002A57"/>
    <w:rsid w:val="00002CBE"/>
    <w:rsid w:val="00002D21"/>
    <w:rsid w:val="00003557"/>
    <w:rsid w:val="00003642"/>
    <w:rsid w:val="0000395F"/>
    <w:rsid w:val="00003B77"/>
    <w:rsid w:val="00003BBB"/>
    <w:rsid w:val="00004190"/>
    <w:rsid w:val="0000423D"/>
    <w:rsid w:val="00004465"/>
    <w:rsid w:val="00004488"/>
    <w:rsid w:val="000044B5"/>
    <w:rsid w:val="00004A85"/>
    <w:rsid w:val="00005825"/>
    <w:rsid w:val="00005974"/>
    <w:rsid w:val="00005E32"/>
    <w:rsid w:val="000061D6"/>
    <w:rsid w:val="0000627C"/>
    <w:rsid w:val="00006E7F"/>
    <w:rsid w:val="00006FCD"/>
    <w:rsid w:val="00007229"/>
    <w:rsid w:val="000075D4"/>
    <w:rsid w:val="00011146"/>
    <w:rsid w:val="00011522"/>
    <w:rsid w:val="00012312"/>
    <w:rsid w:val="00013117"/>
    <w:rsid w:val="00013532"/>
    <w:rsid w:val="00013AB2"/>
    <w:rsid w:val="000140A2"/>
    <w:rsid w:val="00014974"/>
    <w:rsid w:val="0001540B"/>
    <w:rsid w:val="00015BD9"/>
    <w:rsid w:val="0001633F"/>
    <w:rsid w:val="00016683"/>
    <w:rsid w:val="0001673F"/>
    <w:rsid w:val="00016C41"/>
    <w:rsid w:val="0001744F"/>
    <w:rsid w:val="00017ADF"/>
    <w:rsid w:val="0002014E"/>
    <w:rsid w:val="000217E6"/>
    <w:rsid w:val="000217F6"/>
    <w:rsid w:val="00021854"/>
    <w:rsid w:val="00021965"/>
    <w:rsid w:val="00021AF9"/>
    <w:rsid w:val="00021B50"/>
    <w:rsid w:val="00022357"/>
    <w:rsid w:val="00022400"/>
    <w:rsid w:val="00022C3F"/>
    <w:rsid w:val="00022CDA"/>
    <w:rsid w:val="000232C8"/>
    <w:rsid w:val="00023512"/>
    <w:rsid w:val="000239F6"/>
    <w:rsid w:val="000243AF"/>
    <w:rsid w:val="0002460B"/>
    <w:rsid w:val="00024B95"/>
    <w:rsid w:val="00024E1C"/>
    <w:rsid w:val="00025380"/>
    <w:rsid w:val="0002541F"/>
    <w:rsid w:val="00025F92"/>
    <w:rsid w:val="00026663"/>
    <w:rsid w:val="00026DE9"/>
    <w:rsid w:val="000270DA"/>
    <w:rsid w:val="00027535"/>
    <w:rsid w:val="00027D4C"/>
    <w:rsid w:val="00031131"/>
    <w:rsid w:val="00031304"/>
    <w:rsid w:val="00031591"/>
    <w:rsid w:val="000319F3"/>
    <w:rsid w:val="00032016"/>
    <w:rsid w:val="000327A9"/>
    <w:rsid w:val="00032B0A"/>
    <w:rsid w:val="00033376"/>
    <w:rsid w:val="000337BC"/>
    <w:rsid w:val="00033A0D"/>
    <w:rsid w:val="00033C5E"/>
    <w:rsid w:val="0003421B"/>
    <w:rsid w:val="00034A55"/>
    <w:rsid w:val="000361AB"/>
    <w:rsid w:val="0003626E"/>
    <w:rsid w:val="000362E5"/>
    <w:rsid w:val="000366E6"/>
    <w:rsid w:val="00036B00"/>
    <w:rsid w:val="000378B1"/>
    <w:rsid w:val="0003794C"/>
    <w:rsid w:val="000379A3"/>
    <w:rsid w:val="000405E9"/>
    <w:rsid w:val="000406EB"/>
    <w:rsid w:val="00040AA7"/>
    <w:rsid w:val="00041907"/>
    <w:rsid w:val="0004194F"/>
    <w:rsid w:val="000419FC"/>
    <w:rsid w:val="00042A6C"/>
    <w:rsid w:val="0004316B"/>
    <w:rsid w:val="000434E1"/>
    <w:rsid w:val="0004358A"/>
    <w:rsid w:val="00043693"/>
    <w:rsid w:val="00043EB8"/>
    <w:rsid w:val="00044911"/>
    <w:rsid w:val="00045057"/>
    <w:rsid w:val="0004507F"/>
    <w:rsid w:val="0004518F"/>
    <w:rsid w:val="000455B1"/>
    <w:rsid w:val="00045840"/>
    <w:rsid w:val="00045A38"/>
    <w:rsid w:val="00045A79"/>
    <w:rsid w:val="00045DEB"/>
    <w:rsid w:val="00045FD7"/>
    <w:rsid w:val="00046295"/>
    <w:rsid w:val="00046FBF"/>
    <w:rsid w:val="00046FC3"/>
    <w:rsid w:val="000473F4"/>
    <w:rsid w:val="00047D25"/>
    <w:rsid w:val="00047F8B"/>
    <w:rsid w:val="00050230"/>
    <w:rsid w:val="00050818"/>
    <w:rsid w:val="00050C96"/>
    <w:rsid w:val="00050CA1"/>
    <w:rsid w:val="000516E1"/>
    <w:rsid w:val="000519BA"/>
    <w:rsid w:val="00052CFC"/>
    <w:rsid w:val="00052E15"/>
    <w:rsid w:val="000541D2"/>
    <w:rsid w:val="000560A9"/>
    <w:rsid w:val="0005635E"/>
    <w:rsid w:val="000568C0"/>
    <w:rsid w:val="000574A6"/>
    <w:rsid w:val="0005775A"/>
    <w:rsid w:val="000605C5"/>
    <w:rsid w:val="000609AE"/>
    <w:rsid w:val="000609E1"/>
    <w:rsid w:val="00060EC0"/>
    <w:rsid w:val="000616F8"/>
    <w:rsid w:val="00061D32"/>
    <w:rsid w:val="000626F7"/>
    <w:rsid w:val="00062A5B"/>
    <w:rsid w:val="000644C0"/>
    <w:rsid w:val="000645F8"/>
    <w:rsid w:val="00064AB2"/>
    <w:rsid w:val="00064AF8"/>
    <w:rsid w:val="00065B12"/>
    <w:rsid w:val="00065EA6"/>
    <w:rsid w:val="00065F82"/>
    <w:rsid w:val="00067620"/>
    <w:rsid w:val="00070534"/>
    <w:rsid w:val="00070749"/>
    <w:rsid w:val="00071EA7"/>
    <w:rsid w:val="0007216E"/>
    <w:rsid w:val="00072EBB"/>
    <w:rsid w:val="000730BD"/>
    <w:rsid w:val="00073BD1"/>
    <w:rsid w:val="0007406C"/>
    <w:rsid w:val="00074C5F"/>
    <w:rsid w:val="00075B3E"/>
    <w:rsid w:val="0007664A"/>
    <w:rsid w:val="000766FD"/>
    <w:rsid w:val="00076DB9"/>
    <w:rsid w:val="0007724A"/>
    <w:rsid w:val="000776E2"/>
    <w:rsid w:val="00077B5F"/>
    <w:rsid w:val="00080540"/>
    <w:rsid w:val="0008058C"/>
    <w:rsid w:val="000818C3"/>
    <w:rsid w:val="00081914"/>
    <w:rsid w:val="00081BE6"/>
    <w:rsid w:val="00081EEC"/>
    <w:rsid w:val="000825DB"/>
    <w:rsid w:val="0008261E"/>
    <w:rsid w:val="00082BF6"/>
    <w:rsid w:val="00083346"/>
    <w:rsid w:val="000839C5"/>
    <w:rsid w:val="00084091"/>
    <w:rsid w:val="00084615"/>
    <w:rsid w:val="000849A1"/>
    <w:rsid w:val="00084DC6"/>
    <w:rsid w:val="00085445"/>
    <w:rsid w:val="00086329"/>
    <w:rsid w:val="00086B1D"/>
    <w:rsid w:val="00087024"/>
    <w:rsid w:val="00087742"/>
    <w:rsid w:val="000878C5"/>
    <w:rsid w:val="000878CF"/>
    <w:rsid w:val="00087D40"/>
    <w:rsid w:val="00090034"/>
    <w:rsid w:val="00090050"/>
    <w:rsid w:val="00090B1C"/>
    <w:rsid w:val="00090C51"/>
    <w:rsid w:val="00091FB7"/>
    <w:rsid w:val="00092909"/>
    <w:rsid w:val="00092B76"/>
    <w:rsid w:val="00092F0E"/>
    <w:rsid w:val="000935FF"/>
    <w:rsid w:val="00093942"/>
    <w:rsid w:val="00093C79"/>
    <w:rsid w:val="00093D13"/>
    <w:rsid w:val="00094D08"/>
    <w:rsid w:val="00094E73"/>
    <w:rsid w:val="00095970"/>
    <w:rsid w:val="00096429"/>
    <w:rsid w:val="00097510"/>
    <w:rsid w:val="000A059F"/>
    <w:rsid w:val="000A0BD4"/>
    <w:rsid w:val="000A10CA"/>
    <w:rsid w:val="000A148E"/>
    <w:rsid w:val="000A14D8"/>
    <w:rsid w:val="000A1C0D"/>
    <w:rsid w:val="000A1E70"/>
    <w:rsid w:val="000A239F"/>
    <w:rsid w:val="000A2F08"/>
    <w:rsid w:val="000A2FD4"/>
    <w:rsid w:val="000A31B7"/>
    <w:rsid w:val="000A321C"/>
    <w:rsid w:val="000A3977"/>
    <w:rsid w:val="000A3EF8"/>
    <w:rsid w:val="000A44D0"/>
    <w:rsid w:val="000A45AF"/>
    <w:rsid w:val="000A5800"/>
    <w:rsid w:val="000A5F58"/>
    <w:rsid w:val="000A66C6"/>
    <w:rsid w:val="000A7A48"/>
    <w:rsid w:val="000A7C1C"/>
    <w:rsid w:val="000B0D8D"/>
    <w:rsid w:val="000B115A"/>
    <w:rsid w:val="000B1E1E"/>
    <w:rsid w:val="000B20C2"/>
    <w:rsid w:val="000B2281"/>
    <w:rsid w:val="000B24EF"/>
    <w:rsid w:val="000B28D6"/>
    <w:rsid w:val="000B2DE0"/>
    <w:rsid w:val="000B3DD7"/>
    <w:rsid w:val="000B3E1A"/>
    <w:rsid w:val="000B3F89"/>
    <w:rsid w:val="000B40BE"/>
    <w:rsid w:val="000B467F"/>
    <w:rsid w:val="000B48E2"/>
    <w:rsid w:val="000B4D3C"/>
    <w:rsid w:val="000B5164"/>
    <w:rsid w:val="000B51FB"/>
    <w:rsid w:val="000B5829"/>
    <w:rsid w:val="000B5CF2"/>
    <w:rsid w:val="000B7344"/>
    <w:rsid w:val="000B7DB2"/>
    <w:rsid w:val="000C027C"/>
    <w:rsid w:val="000C07B1"/>
    <w:rsid w:val="000C0E26"/>
    <w:rsid w:val="000C108C"/>
    <w:rsid w:val="000C1698"/>
    <w:rsid w:val="000C20A2"/>
    <w:rsid w:val="000C2BB6"/>
    <w:rsid w:val="000C2E6D"/>
    <w:rsid w:val="000C32D7"/>
    <w:rsid w:val="000C35DA"/>
    <w:rsid w:val="000C3AD1"/>
    <w:rsid w:val="000C3B7F"/>
    <w:rsid w:val="000C3B91"/>
    <w:rsid w:val="000C3C3B"/>
    <w:rsid w:val="000C45D3"/>
    <w:rsid w:val="000C5235"/>
    <w:rsid w:val="000C5D1A"/>
    <w:rsid w:val="000C5E64"/>
    <w:rsid w:val="000C66DE"/>
    <w:rsid w:val="000C68BF"/>
    <w:rsid w:val="000C68DF"/>
    <w:rsid w:val="000C7B21"/>
    <w:rsid w:val="000D0022"/>
    <w:rsid w:val="000D06FE"/>
    <w:rsid w:val="000D14D3"/>
    <w:rsid w:val="000D2158"/>
    <w:rsid w:val="000D23E2"/>
    <w:rsid w:val="000D30FD"/>
    <w:rsid w:val="000D405F"/>
    <w:rsid w:val="000D4B50"/>
    <w:rsid w:val="000D4D29"/>
    <w:rsid w:val="000D50FD"/>
    <w:rsid w:val="000D532C"/>
    <w:rsid w:val="000D5512"/>
    <w:rsid w:val="000D5673"/>
    <w:rsid w:val="000D58B1"/>
    <w:rsid w:val="000D6575"/>
    <w:rsid w:val="000D6AAE"/>
    <w:rsid w:val="000D6D83"/>
    <w:rsid w:val="000D6F2B"/>
    <w:rsid w:val="000D72CD"/>
    <w:rsid w:val="000D7863"/>
    <w:rsid w:val="000D7B88"/>
    <w:rsid w:val="000E0045"/>
    <w:rsid w:val="000E0095"/>
    <w:rsid w:val="000E0C4E"/>
    <w:rsid w:val="000E0EDA"/>
    <w:rsid w:val="000E11A2"/>
    <w:rsid w:val="000E11B0"/>
    <w:rsid w:val="000E1765"/>
    <w:rsid w:val="000E1BA1"/>
    <w:rsid w:val="000E1FA6"/>
    <w:rsid w:val="000E2145"/>
    <w:rsid w:val="000E22CA"/>
    <w:rsid w:val="000E22FE"/>
    <w:rsid w:val="000E2335"/>
    <w:rsid w:val="000E2D23"/>
    <w:rsid w:val="000E2E32"/>
    <w:rsid w:val="000E2F4E"/>
    <w:rsid w:val="000E30A2"/>
    <w:rsid w:val="000E3422"/>
    <w:rsid w:val="000E3448"/>
    <w:rsid w:val="000E3E25"/>
    <w:rsid w:val="000E40C9"/>
    <w:rsid w:val="000E4754"/>
    <w:rsid w:val="000E532F"/>
    <w:rsid w:val="000E53C0"/>
    <w:rsid w:val="000E582D"/>
    <w:rsid w:val="000E5B0D"/>
    <w:rsid w:val="000E5EA2"/>
    <w:rsid w:val="000E6596"/>
    <w:rsid w:val="000E65A4"/>
    <w:rsid w:val="000E6A2D"/>
    <w:rsid w:val="000E6EF6"/>
    <w:rsid w:val="000E6FBC"/>
    <w:rsid w:val="000E7337"/>
    <w:rsid w:val="000E790D"/>
    <w:rsid w:val="000F02C4"/>
    <w:rsid w:val="000F09C4"/>
    <w:rsid w:val="000F10E5"/>
    <w:rsid w:val="000F166D"/>
    <w:rsid w:val="000F285E"/>
    <w:rsid w:val="000F3389"/>
    <w:rsid w:val="000F3BFF"/>
    <w:rsid w:val="000F3D29"/>
    <w:rsid w:val="000F3FA7"/>
    <w:rsid w:val="000F41CD"/>
    <w:rsid w:val="000F4533"/>
    <w:rsid w:val="000F4B5D"/>
    <w:rsid w:val="000F54CD"/>
    <w:rsid w:val="000F55BE"/>
    <w:rsid w:val="000F56B1"/>
    <w:rsid w:val="000F61DF"/>
    <w:rsid w:val="000F6A28"/>
    <w:rsid w:val="000F6D4A"/>
    <w:rsid w:val="000F6EFB"/>
    <w:rsid w:val="000F7683"/>
    <w:rsid w:val="000F7D93"/>
    <w:rsid w:val="000F7D9E"/>
    <w:rsid w:val="001000B6"/>
    <w:rsid w:val="00100541"/>
    <w:rsid w:val="001005BE"/>
    <w:rsid w:val="00100A5B"/>
    <w:rsid w:val="00101976"/>
    <w:rsid w:val="00101D48"/>
    <w:rsid w:val="00101E39"/>
    <w:rsid w:val="0010208A"/>
    <w:rsid w:val="001022B5"/>
    <w:rsid w:val="0010292D"/>
    <w:rsid w:val="00102D6E"/>
    <w:rsid w:val="0010302A"/>
    <w:rsid w:val="001035E3"/>
    <w:rsid w:val="001036F7"/>
    <w:rsid w:val="00103E0E"/>
    <w:rsid w:val="00104275"/>
    <w:rsid w:val="001048FF"/>
    <w:rsid w:val="00104DBA"/>
    <w:rsid w:val="00105465"/>
    <w:rsid w:val="0010601F"/>
    <w:rsid w:val="00106282"/>
    <w:rsid w:val="00106D35"/>
    <w:rsid w:val="00106DCA"/>
    <w:rsid w:val="001074C8"/>
    <w:rsid w:val="00107502"/>
    <w:rsid w:val="0010762B"/>
    <w:rsid w:val="00107B94"/>
    <w:rsid w:val="001104F7"/>
    <w:rsid w:val="001107A6"/>
    <w:rsid w:val="00111780"/>
    <w:rsid w:val="00111981"/>
    <w:rsid w:val="001128C2"/>
    <w:rsid w:val="0011387B"/>
    <w:rsid w:val="00113A07"/>
    <w:rsid w:val="0011497E"/>
    <w:rsid w:val="00114C76"/>
    <w:rsid w:val="00115A01"/>
    <w:rsid w:val="00115D0D"/>
    <w:rsid w:val="00115D55"/>
    <w:rsid w:val="00115F84"/>
    <w:rsid w:val="0011604C"/>
    <w:rsid w:val="00116712"/>
    <w:rsid w:val="00117213"/>
    <w:rsid w:val="0011779C"/>
    <w:rsid w:val="00120C30"/>
    <w:rsid w:val="00120DFC"/>
    <w:rsid w:val="00121545"/>
    <w:rsid w:val="00121DF7"/>
    <w:rsid w:val="001222DC"/>
    <w:rsid w:val="00122CDB"/>
    <w:rsid w:val="001243DF"/>
    <w:rsid w:val="00124CA7"/>
    <w:rsid w:val="001250BC"/>
    <w:rsid w:val="00125102"/>
    <w:rsid w:val="0012554D"/>
    <w:rsid w:val="0012623E"/>
    <w:rsid w:val="001265FD"/>
    <w:rsid w:val="00126822"/>
    <w:rsid w:val="00126857"/>
    <w:rsid w:val="001276CA"/>
    <w:rsid w:val="00130CCC"/>
    <w:rsid w:val="00131890"/>
    <w:rsid w:val="00131DFB"/>
    <w:rsid w:val="00131E6B"/>
    <w:rsid w:val="001320D6"/>
    <w:rsid w:val="001323DC"/>
    <w:rsid w:val="001324BE"/>
    <w:rsid w:val="001324DA"/>
    <w:rsid w:val="0013282B"/>
    <w:rsid w:val="00132C49"/>
    <w:rsid w:val="00132F76"/>
    <w:rsid w:val="001335E3"/>
    <w:rsid w:val="00133D11"/>
    <w:rsid w:val="00133F1C"/>
    <w:rsid w:val="00134385"/>
    <w:rsid w:val="001347FB"/>
    <w:rsid w:val="0013484A"/>
    <w:rsid w:val="00134E40"/>
    <w:rsid w:val="00135346"/>
    <w:rsid w:val="00135C0C"/>
    <w:rsid w:val="00136449"/>
    <w:rsid w:val="001370F7"/>
    <w:rsid w:val="001377C3"/>
    <w:rsid w:val="00137B8E"/>
    <w:rsid w:val="00137C26"/>
    <w:rsid w:val="00137D4E"/>
    <w:rsid w:val="00137E62"/>
    <w:rsid w:val="0014001D"/>
    <w:rsid w:val="00140F20"/>
    <w:rsid w:val="00141694"/>
    <w:rsid w:val="00141FAB"/>
    <w:rsid w:val="00142351"/>
    <w:rsid w:val="00143C5D"/>
    <w:rsid w:val="00143EA7"/>
    <w:rsid w:val="0014402E"/>
    <w:rsid w:val="001442B5"/>
    <w:rsid w:val="001442EC"/>
    <w:rsid w:val="0014467B"/>
    <w:rsid w:val="00144967"/>
    <w:rsid w:val="001449BC"/>
    <w:rsid w:val="00144E10"/>
    <w:rsid w:val="0014544D"/>
    <w:rsid w:val="00145C82"/>
    <w:rsid w:val="001461D5"/>
    <w:rsid w:val="001462B5"/>
    <w:rsid w:val="001462F6"/>
    <w:rsid w:val="00146470"/>
    <w:rsid w:val="00146A1E"/>
    <w:rsid w:val="00146A55"/>
    <w:rsid w:val="00147715"/>
    <w:rsid w:val="0015134F"/>
    <w:rsid w:val="00151675"/>
    <w:rsid w:val="00151A2F"/>
    <w:rsid w:val="00151A42"/>
    <w:rsid w:val="0015237E"/>
    <w:rsid w:val="00152859"/>
    <w:rsid w:val="00153163"/>
    <w:rsid w:val="00153306"/>
    <w:rsid w:val="001533E2"/>
    <w:rsid w:val="001534B7"/>
    <w:rsid w:val="001536B1"/>
    <w:rsid w:val="00154A96"/>
    <w:rsid w:val="00154D5F"/>
    <w:rsid w:val="0015527B"/>
    <w:rsid w:val="00155BD0"/>
    <w:rsid w:val="001565C5"/>
    <w:rsid w:val="00157799"/>
    <w:rsid w:val="00157A11"/>
    <w:rsid w:val="0016024B"/>
    <w:rsid w:val="0016034C"/>
    <w:rsid w:val="001603AE"/>
    <w:rsid w:val="0016083B"/>
    <w:rsid w:val="001613C9"/>
    <w:rsid w:val="00161D3A"/>
    <w:rsid w:val="00161F31"/>
    <w:rsid w:val="0016263A"/>
    <w:rsid w:val="00162644"/>
    <w:rsid w:val="00162C4E"/>
    <w:rsid w:val="001635BE"/>
    <w:rsid w:val="0016373B"/>
    <w:rsid w:val="0016414E"/>
    <w:rsid w:val="0016416D"/>
    <w:rsid w:val="001641B6"/>
    <w:rsid w:val="00164EEA"/>
    <w:rsid w:val="001663EA"/>
    <w:rsid w:val="00166562"/>
    <w:rsid w:val="0016656D"/>
    <w:rsid w:val="0016673C"/>
    <w:rsid w:val="00166B0B"/>
    <w:rsid w:val="00166D4F"/>
    <w:rsid w:val="00167221"/>
    <w:rsid w:val="001678CF"/>
    <w:rsid w:val="00167C06"/>
    <w:rsid w:val="00170156"/>
    <w:rsid w:val="001707DC"/>
    <w:rsid w:val="00171154"/>
    <w:rsid w:val="00171F7E"/>
    <w:rsid w:val="00172126"/>
    <w:rsid w:val="0017220B"/>
    <w:rsid w:val="0017300A"/>
    <w:rsid w:val="00173395"/>
    <w:rsid w:val="00173812"/>
    <w:rsid w:val="00173826"/>
    <w:rsid w:val="00173E82"/>
    <w:rsid w:val="00175099"/>
    <w:rsid w:val="00175FF8"/>
    <w:rsid w:val="00176C69"/>
    <w:rsid w:val="00177178"/>
    <w:rsid w:val="00177C86"/>
    <w:rsid w:val="001806F5"/>
    <w:rsid w:val="001809FD"/>
    <w:rsid w:val="00180C95"/>
    <w:rsid w:val="001810A1"/>
    <w:rsid w:val="001814A1"/>
    <w:rsid w:val="00181C2A"/>
    <w:rsid w:val="0018205F"/>
    <w:rsid w:val="0018216E"/>
    <w:rsid w:val="00182855"/>
    <w:rsid w:val="00182A94"/>
    <w:rsid w:val="00182A9E"/>
    <w:rsid w:val="00182D16"/>
    <w:rsid w:val="00182EDB"/>
    <w:rsid w:val="00183F5D"/>
    <w:rsid w:val="00184B65"/>
    <w:rsid w:val="00185123"/>
    <w:rsid w:val="00185133"/>
    <w:rsid w:val="001853A5"/>
    <w:rsid w:val="00185BFA"/>
    <w:rsid w:val="00185E15"/>
    <w:rsid w:val="00186972"/>
    <w:rsid w:val="0018717D"/>
    <w:rsid w:val="00187708"/>
    <w:rsid w:val="00190FFF"/>
    <w:rsid w:val="00191535"/>
    <w:rsid w:val="00191C62"/>
    <w:rsid w:val="00191FFF"/>
    <w:rsid w:val="00192375"/>
    <w:rsid w:val="00192ED5"/>
    <w:rsid w:val="00193E32"/>
    <w:rsid w:val="00194203"/>
    <w:rsid w:val="0019437F"/>
    <w:rsid w:val="001947B0"/>
    <w:rsid w:val="00194F7D"/>
    <w:rsid w:val="00195254"/>
    <w:rsid w:val="001952FE"/>
    <w:rsid w:val="001953DA"/>
    <w:rsid w:val="00196F52"/>
    <w:rsid w:val="0019718D"/>
    <w:rsid w:val="00197C0F"/>
    <w:rsid w:val="00197CCC"/>
    <w:rsid w:val="00197CDB"/>
    <w:rsid w:val="00197ED7"/>
    <w:rsid w:val="001A0E93"/>
    <w:rsid w:val="001A1651"/>
    <w:rsid w:val="001A174A"/>
    <w:rsid w:val="001A21DD"/>
    <w:rsid w:val="001A23D8"/>
    <w:rsid w:val="001A2624"/>
    <w:rsid w:val="001A2AE6"/>
    <w:rsid w:val="001A3917"/>
    <w:rsid w:val="001A3B5A"/>
    <w:rsid w:val="001A3B6A"/>
    <w:rsid w:val="001A4809"/>
    <w:rsid w:val="001A4D42"/>
    <w:rsid w:val="001A4E10"/>
    <w:rsid w:val="001A52AA"/>
    <w:rsid w:val="001A642E"/>
    <w:rsid w:val="001A673D"/>
    <w:rsid w:val="001A6FA2"/>
    <w:rsid w:val="001B0270"/>
    <w:rsid w:val="001B0349"/>
    <w:rsid w:val="001B07D5"/>
    <w:rsid w:val="001B0EC2"/>
    <w:rsid w:val="001B1C95"/>
    <w:rsid w:val="001B1D7C"/>
    <w:rsid w:val="001B282C"/>
    <w:rsid w:val="001B308D"/>
    <w:rsid w:val="001B3311"/>
    <w:rsid w:val="001B3947"/>
    <w:rsid w:val="001B3FC1"/>
    <w:rsid w:val="001B4439"/>
    <w:rsid w:val="001B464D"/>
    <w:rsid w:val="001B6074"/>
    <w:rsid w:val="001B65E3"/>
    <w:rsid w:val="001B67BB"/>
    <w:rsid w:val="001B67DF"/>
    <w:rsid w:val="001B797E"/>
    <w:rsid w:val="001B7B65"/>
    <w:rsid w:val="001C111E"/>
    <w:rsid w:val="001C164A"/>
    <w:rsid w:val="001C183E"/>
    <w:rsid w:val="001C20A6"/>
    <w:rsid w:val="001C2635"/>
    <w:rsid w:val="001C299E"/>
    <w:rsid w:val="001C2E91"/>
    <w:rsid w:val="001C39CA"/>
    <w:rsid w:val="001C3D91"/>
    <w:rsid w:val="001C473C"/>
    <w:rsid w:val="001C49D6"/>
    <w:rsid w:val="001C4DF1"/>
    <w:rsid w:val="001C4F88"/>
    <w:rsid w:val="001C5DED"/>
    <w:rsid w:val="001C6370"/>
    <w:rsid w:val="001C69D5"/>
    <w:rsid w:val="001C6F0D"/>
    <w:rsid w:val="001C7276"/>
    <w:rsid w:val="001C75EF"/>
    <w:rsid w:val="001C76E8"/>
    <w:rsid w:val="001D02BA"/>
    <w:rsid w:val="001D02C5"/>
    <w:rsid w:val="001D0803"/>
    <w:rsid w:val="001D0EF4"/>
    <w:rsid w:val="001D10EC"/>
    <w:rsid w:val="001D1433"/>
    <w:rsid w:val="001D1506"/>
    <w:rsid w:val="001D1F69"/>
    <w:rsid w:val="001D2315"/>
    <w:rsid w:val="001D23AA"/>
    <w:rsid w:val="001D2D63"/>
    <w:rsid w:val="001D3056"/>
    <w:rsid w:val="001D3546"/>
    <w:rsid w:val="001D3B0E"/>
    <w:rsid w:val="001D4766"/>
    <w:rsid w:val="001D4836"/>
    <w:rsid w:val="001D4978"/>
    <w:rsid w:val="001D5574"/>
    <w:rsid w:val="001D5796"/>
    <w:rsid w:val="001D5B9A"/>
    <w:rsid w:val="001D6B2D"/>
    <w:rsid w:val="001D71F4"/>
    <w:rsid w:val="001D7A15"/>
    <w:rsid w:val="001D7ACC"/>
    <w:rsid w:val="001E0BE9"/>
    <w:rsid w:val="001E12BA"/>
    <w:rsid w:val="001E1C35"/>
    <w:rsid w:val="001E2214"/>
    <w:rsid w:val="001E25FE"/>
    <w:rsid w:val="001E2779"/>
    <w:rsid w:val="001E2A0C"/>
    <w:rsid w:val="001E4007"/>
    <w:rsid w:val="001E41F1"/>
    <w:rsid w:val="001E42FB"/>
    <w:rsid w:val="001E4F5F"/>
    <w:rsid w:val="001E5176"/>
    <w:rsid w:val="001E559E"/>
    <w:rsid w:val="001E567C"/>
    <w:rsid w:val="001E56C6"/>
    <w:rsid w:val="001E6223"/>
    <w:rsid w:val="001E6D86"/>
    <w:rsid w:val="001F0668"/>
    <w:rsid w:val="001F107C"/>
    <w:rsid w:val="001F1487"/>
    <w:rsid w:val="001F168D"/>
    <w:rsid w:val="001F2094"/>
    <w:rsid w:val="001F2B81"/>
    <w:rsid w:val="001F2BB4"/>
    <w:rsid w:val="001F31D5"/>
    <w:rsid w:val="001F4100"/>
    <w:rsid w:val="001F4270"/>
    <w:rsid w:val="001F4301"/>
    <w:rsid w:val="001F5288"/>
    <w:rsid w:val="001F54C7"/>
    <w:rsid w:val="001F5AD3"/>
    <w:rsid w:val="001F5F15"/>
    <w:rsid w:val="001F62C0"/>
    <w:rsid w:val="001F6D71"/>
    <w:rsid w:val="001F75F2"/>
    <w:rsid w:val="001F7CEC"/>
    <w:rsid w:val="00200A59"/>
    <w:rsid w:val="00201926"/>
    <w:rsid w:val="00202626"/>
    <w:rsid w:val="00202946"/>
    <w:rsid w:val="00202A54"/>
    <w:rsid w:val="00202DC2"/>
    <w:rsid w:val="00203471"/>
    <w:rsid w:val="00203A9D"/>
    <w:rsid w:val="00203CBA"/>
    <w:rsid w:val="002050D9"/>
    <w:rsid w:val="002051FF"/>
    <w:rsid w:val="002059E4"/>
    <w:rsid w:val="00205F54"/>
    <w:rsid w:val="00206AC4"/>
    <w:rsid w:val="0020740D"/>
    <w:rsid w:val="002074FC"/>
    <w:rsid w:val="00207B09"/>
    <w:rsid w:val="00207F0D"/>
    <w:rsid w:val="0021044C"/>
    <w:rsid w:val="00210689"/>
    <w:rsid w:val="00210CFC"/>
    <w:rsid w:val="0021115F"/>
    <w:rsid w:val="002116D2"/>
    <w:rsid w:val="00211D0E"/>
    <w:rsid w:val="00211E0A"/>
    <w:rsid w:val="002120E6"/>
    <w:rsid w:val="002127EA"/>
    <w:rsid w:val="00212907"/>
    <w:rsid w:val="00212C67"/>
    <w:rsid w:val="00212F21"/>
    <w:rsid w:val="002131C6"/>
    <w:rsid w:val="00214040"/>
    <w:rsid w:val="0021482E"/>
    <w:rsid w:val="00214A1C"/>
    <w:rsid w:val="00214C9F"/>
    <w:rsid w:val="00215216"/>
    <w:rsid w:val="00215630"/>
    <w:rsid w:val="00215D03"/>
    <w:rsid w:val="002166CA"/>
    <w:rsid w:val="00216765"/>
    <w:rsid w:val="00216C21"/>
    <w:rsid w:val="00217164"/>
    <w:rsid w:val="002176ED"/>
    <w:rsid w:val="00217C39"/>
    <w:rsid w:val="00220445"/>
    <w:rsid w:val="00220D1C"/>
    <w:rsid w:val="0022165C"/>
    <w:rsid w:val="00221C73"/>
    <w:rsid w:val="00221D2D"/>
    <w:rsid w:val="002221CC"/>
    <w:rsid w:val="002225BA"/>
    <w:rsid w:val="00222625"/>
    <w:rsid w:val="00222994"/>
    <w:rsid w:val="00222AFC"/>
    <w:rsid w:val="0022395B"/>
    <w:rsid w:val="0022397C"/>
    <w:rsid w:val="00223D9E"/>
    <w:rsid w:val="00223F75"/>
    <w:rsid w:val="00223FCF"/>
    <w:rsid w:val="002248AA"/>
    <w:rsid w:val="002254CB"/>
    <w:rsid w:val="002255A0"/>
    <w:rsid w:val="002264D2"/>
    <w:rsid w:val="00226923"/>
    <w:rsid w:val="00226C96"/>
    <w:rsid w:val="00227E19"/>
    <w:rsid w:val="002307DF"/>
    <w:rsid w:val="00230F58"/>
    <w:rsid w:val="002319BC"/>
    <w:rsid w:val="00232774"/>
    <w:rsid w:val="00232825"/>
    <w:rsid w:val="002329ED"/>
    <w:rsid w:val="00232CF8"/>
    <w:rsid w:val="00233A63"/>
    <w:rsid w:val="00233D65"/>
    <w:rsid w:val="00233EAE"/>
    <w:rsid w:val="00234CD0"/>
    <w:rsid w:val="00234E40"/>
    <w:rsid w:val="00235118"/>
    <w:rsid w:val="00235930"/>
    <w:rsid w:val="00235A1D"/>
    <w:rsid w:val="00235C14"/>
    <w:rsid w:val="00235FFB"/>
    <w:rsid w:val="002364F0"/>
    <w:rsid w:val="0023683C"/>
    <w:rsid w:val="002368C8"/>
    <w:rsid w:val="00236EA5"/>
    <w:rsid w:val="00236EC4"/>
    <w:rsid w:val="0023745B"/>
    <w:rsid w:val="002376AB"/>
    <w:rsid w:val="00240825"/>
    <w:rsid w:val="00240BD1"/>
    <w:rsid w:val="00241420"/>
    <w:rsid w:val="00241579"/>
    <w:rsid w:val="00241827"/>
    <w:rsid w:val="00241EB3"/>
    <w:rsid w:val="002421E0"/>
    <w:rsid w:val="00242366"/>
    <w:rsid w:val="00242847"/>
    <w:rsid w:val="00242995"/>
    <w:rsid w:val="00242D06"/>
    <w:rsid w:val="0024302B"/>
    <w:rsid w:val="002431EA"/>
    <w:rsid w:val="0024320D"/>
    <w:rsid w:val="00243CA2"/>
    <w:rsid w:val="00243E9C"/>
    <w:rsid w:val="002441F1"/>
    <w:rsid w:val="0024433E"/>
    <w:rsid w:val="0024444A"/>
    <w:rsid w:val="00244898"/>
    <w:rsid w:val="00244CE2"/>
    <w:rsid w:val="00244E8D"/>
    <w:rsid w:val="00245468"/>
    <w:rsid w:val="00245536"/>
    <w:rsid w:val="00245D54"/>
    <w:rsid w:val="00245DAA"/>
    <w:rsid w:val="00245DE3"/>
    <w:rsid w:val="00246097"/>
    <w:rsid w:val="002463CA"/>
    <w:rsid w:val="002468C6"/>
    <w:rsid w:val="00247EA2"/>
    <w:rsid w:val="00247FE8"/>
    <w:rsid w:val="0025002F"/>
    <w:rsid w:val="00252440"/>
    <w:rsid w:val="002525F5"/>
    <w:rsid w:val="0025279F"/>
    <w:rsid w:val="00253214"/>
    <w:rsid w:val="00253482"/>
    <w:rsid w:val="002536D1"/>
    <w:rsid w:val="002536E2"/>
    <w:rsid w:val="00253C64"/>
    <w:rsid w:val="00253F7F"/>
    <w:rsid w:val="0025414D"/>
    <w:rsid w:val="0025450B"/>
    <w:rsid w:val="002545C8"/>
    <w:rsid w:val="00255323"/>
    <w:rsid w:val="00255898"/>
    <w:rsid w:val="00255A95"/>
    <w:rsid w:val="00256846"/>
    <w:rsid w:val="00256858"/>
    <w:rsid w:val="00256893"/>
    <w:rsid w:val="00256A79"/>
    <w:rsid w:val="002570E3"/>
    <w:rsid w:val="00257491"/>
    <w:rsid w:val="00257AAF"/>
    <w:rsid w:val="00260125"/>
    <w:rsid w:val="00260A9E"/>
    <w:rsid w:val="00260D68"/>
    <w:rsid w:val="00261267"/>
    <w:rsid w:val="00261D59"/>
    <w:rsid w:val="00262453"/>
    <w:rsid w:val="002629F7"/>
    <w:rsid w:val="00262EF0"/>
    <w:rsid w:val="0026331B"/>
    <w:rsid w:val="002635D3"/>
    <w:rsid w:val="00263CF4"/>
    <w:rsid w:val="00263F28"/>
    <w:rsid w:val="002640CF"/>
    <w:rsid w:val="00264B82"/>
    <w:rsid w:val="00264DE5"/>
    <w:rsid w:val="00265141"/>
    <w:rsid w:val="00265324"/>
    <w:rsid w:val="002654EC"/>
    <w:rsid w:val="002664E6"/>
    <w:rsid w:val="0026678B"/>
    <w:rsid w:val="00266CA2"/>
    <w:rsid w:val="002674A3"/>
    <w:rsid w:val="00267741"/>
    <w:rsid w:val="00267920"/>
    <w:rsid w:val="0027079E"/>
    <w:rsid w:val="00270FE6"/>
    <w:rsid w:val="00270FFF"/>
    <w:rsid w:val="00271107"/>
    <w:rsid w:val="00272090"/>
    <w:rsid w:val="00272A60"/>
    <w:rsid w:val="00272DF2"/>
    <w:rsid w:val="00273AD4"/>
    <w:rsid w:val="00274711"/>
    <w:rsid w:val="0027516A"/>
    <w:rsid w:val="00275B2C"/>
    <w:rsid w:val="0027632A"/>
    <w:rsid w:val="0027637A"/>
    <w:rsid w:val="00276425"/>
    <w:rsid w:val="00277084"/>
    <w:rsid w:val="002775FE"/>
    <w:rsid w:val="002800D9"/>
    <w:rsid w:val="00280622"/>
    <w:rsid w:val="002808D2"/>
    <w:rsid w:val="00280BF0"/>
    <w:rsid w:val="00281295"/>
    <w:rsid w:val="0028148C"/>
    <w:rsid w:val="00281978"/>
    <w:rsid w:val="00281D42"/>
    <w:rsid w:val="00281E93"/>
    <w:rsid w:val="00282E55"/>
    <w:rsid w:val="00283486"/>
    <w:rsid w:val="002843B2"/>
    <w:rsid w:val="00284C3F"/>
    <w:rsid w:val="00284EF6"/>
    <w:rsid w:val="0028594F"/>
    <w:rsid w:val="00285D3C"/>
    <w:rsid w:val="002866F6"/>
    <w:rsid w:val="00286BA5"/>
    <w:rsid w:val="00286D6A"/>
    <w:rsid w:val="00286DE7"/>
    <w:rsid w:val="00290147"/>
    <w:rsid w:val="00291472"/>
    <w:rsid w:val="002914B5"/>
    <w:rsid w:val="002928B5"/>
    <w:rsid w:val="002928D6"/>
    <w:rsid w:val="00293037"/>
    <w:rsid w:val="00293379"/>
    <w:rsid w:val="002937E3"/>
    <w:rsid w:val="00293814"/>
    <w:rsid w:val="00293AB5"/>
    <w:rsid w:val="00294122"/>
    <w:rsid w:val="002941CE"/>
    <w:rsid w:val="002946C9"/>
    <w:rsid w:val="00294C2F"/>
    <w:rsid w:val="00295231"/>
    <w:rsid w:val="00295944"/>
    <w:rsid w:val="00295B9D"/>
    <w:rsid w:val="00295D67"/>
    <w:rsid w:val="00295FC3"/>
    <w:rsid w:val="002A000C"/>
    <w:rsid w:val="002A0183"/>
    <w:rsid w:val="002A1063"/>
    <w:rsid w:val="002A1515"/>
    <w:rsid w:val="002A18D4"/>
    <w:rsid w:val="002A1D1C"/>
    <w:rsid w:val="002A25EB"/>
    <w:rsid w:val="002A2EE0"/>
    <w:rsid w:val="002A3247"/>
    <w:rsid w:val="002A3EA8"/>
    <w:rsid w:val="002A4931"/>
    <w:rsid w:val="002A4BA0"/>
    <w:rsid w:val="002A50E4"/>
    <w:rsid w:val="002A520F"/>
    <w:rsid w:val="002A57FC"/>
    <w:rsid w:val="002A6026"/>
    <w:rsid w:val="002A6E01"/>
    <w:rsid w:val="002A6E8D"/>
    <w:rsid w:val="002A6ECA"/>
    <w:rsid w:val="002A7705"/>
    <w:rsid w:val="002B026B"/>
    <w:rsid w:val="002B0C4F"/>
    <w:rsid w:val="002B1221"/>
    <w:rsid w:val="002B1310"/>
    <w:rsid w:val="002B1948"/>
    <w:rsid w:val="002B1D11"/>
    <w:rsid w:val="002B2E54"/>
    <w:rsid w:val="002B34C6"/>
    <w:rsid w:val="002B3792"/>
    <w:rsid w:val="002B38E2"/>
    <w:rsid w:val="002B3DA6"/>
    <w:rsid w:val="002B40B9"/>
    <w:rsid w:val="002B4AC9"/>
    <w:rsid w:val="002B4D5C"/>
    <w:rsid w:val="002B5297"/>
    <w:rsid w:val="002B571B"/>
    <w:rsid w:val="002B5EFE"/>
    <w:rsid w:val="002B5FE3"/>
    <w:rsid w:val="002B6543"/>
    <w:rsid w:val="002B65F6"/>
    <w:rsid w:val="002B76C7"/>
    <w:rsid w:val="002C03F6"/>
    <w:rsid w:val="002C074A"/>
    <w:rsid w:val="002C0F7D"/>
    <w:rsid w:val="002C1213"/>
    <w:rsid w:val="002C1628"/>
    <w:rsid w:val="002C1B47"/>
    <w:rsid w:val="002C1CF3"/>
    <w:rsid w:val="002C1ED2"/>
    <w:rsid w:val="002C2459"/>
    <w:rsid w:val="002C24F0"/>
    <w:rsid w:val="002C38D2"/>
    <w:rsid w:val="002C3B29"/>
    <w:rsid w:val="002C45F3"/>
    <w:rsid w:val="002C497D"/>
    <w:rsid w:val="002C4FBA"/>
    <w:rsid w:val="002C5253"/>
    <w:rsid w:val="002C5820"/>
    <w:rsid w:val="002C5F22"/>
    <w:rsid w:val="002C6180"/>
    <w:rsid w:val="002C6248"/>
    <w:rsid w:val="002C6B55"/>
    <w:rsid w:val="002C6D3F"/>
    <w:rsid w:val="002C7311"/>
    <w:rsid w:val="002C7854"/>
    <w:rsid w:val="002C79DA"/>
    <w:rsid w:val="002D01E3"/>
    <w:rsid w:val="002D0526"/>
    <w:rsid w:val="002D0A3C"/>
    <w:rsid w:val="002D0B4A"/>
    <w:rsid w:val="002D0E37"/>
    <w:rsid w:val="002D1BF9"/>
    <w:rsid w:val="002D1D6C"/>
    <w:rsid w:val="002D233A"/>
    <w:rsid w:val="002D25EA"/>
    <w:rsid w:val="002D29FB"/>
    <w:rsid w:val="002D2D3B"/>
    <w:rsid w:val="002D36F1"/>
    <w:rsid w:val="002D39AE"/>
    <w:rsid w:val="002D3C7B"/>
    <w:rsid w:val="002D3CC3"/>
    <w:rsid w:val="002D54DA"/>
    <w:rsid w:val="002D55FB"/>
    <w:rsid w:val="002D56CF"/>
    <w:rsid w:val="002D5C04"/>
    <w:rsid w:val="002D65DE"/>
    <w:rsid w:val="002D66F7"/>
    <w:rsid w:val="002D6AEB"/>
    <w:rsid w:val="002D6CAF"/>
    <w:rsid w:val="002D6E90"/>
    <w:rsid w:val="002D6F8B"/>
    <w:rsid w:val="002D7F80"/>
    <w:rsid w:val="002E04E1"/>
    <w:rsid w:val="002E1214"/>
    <w:rsid w:val="002E1972"/>
    <w:rsid w:val="002E1B35"/>
    <w:rsid w:val="002E29C8"/>
    <w:rsid w:val="002E29DD"/>
    <w:rsid w:val="002E2CB9"/>
    <w:rsid w:val="002E2F52"/>
    <w:rsid w:val="002E3692"/>
    <w:rsid w:val="002E3C2B"/>
    <w:rsid w:val="002E3D6E"/>
    <w:rsid w:val="002E3E50"/>
    <w:rsid w:val="002E3F03"/>
    <w:rsid w:val="002E48CA"/>
    <w:rsid w:val="002E49F6"/>
    <w:rsid w:val="002E4CDC"/>
    <w:rsid w:val="002E505E"/>
    <w:rsid w:val="002E6412"/>
    <w:rsid w:val="002E6502"/>
    <w:rsid w:val="002E68AF"/>
    <w:rsid w:val="002E6D25"/>
    <w:rsid w:val="002E6F87"/>
    <w:rsid w:val="002E715A"/>
    <w:rsid w:val="002E7C23"/>
    <w:rsid w:val="002E7CE8"/>
    <w:rsid w:val="002F01B4"/>
    <w:rsid w:val="002F048D"/>
    <w:rsid w:val="002F078B"/>
    <w:rsid w:val="002F0E5B"/>
    <w:rsid w:val="002F1602"/>
    <w:rsid w:val="002F2D05"/>
    <w:rsid w:val="002F2E15"/>
    <w:rsid w:val="002F4D42"/>
    <w:rsid w:val="002F59B8"/>
    <w:rsid w:val="002F5AC0"/>
    <w:rsid w:val="002F5D54"/>
    <w:rsid w:val="002F5EA5"/>
    <w:rsid w:val="002F6275"/>
    <w:rsid w:val="002F6CA2"/>
    <w:rsid w:val="002F769D"/>
    <w:rsid w:val="002F7718"/>
    <w:rsid w:val="002F7911"/>
    <w:rsid w:val="002F7CFC"/>
    <w:rsid w:val="002F7E1A"/>
    <w:rsid w:val="003001D7"/>
    <w:rsid w:val="003006D0"/>
    <w:rsid w:val="003007DF"/>
    <w:rsid w:val="00300B3B"/>
    <w:rsid w:val="00300DAC"/>
    <w:rsid w:val="00300DAF"/>
    <w:rsid w:val="003015C8"/>
    <w:rsid w:val="00302A8F"/>
    <w:rsid w:val="003032F4"/>
    <w:rsid w:val="00303A68"/>
    <w:rsid w:val="00304160"/>
    <w:rsid w:val="003042CB"/>
    <w:rsid w:val="003051FB"/>
    <w:rsid w:val="00305546"/>
    <w:rsid w:val="00305606"/>
    <w:rsid w:val="00305C66"/>
    <w:rsid w:val="0030614F"/>
    <w:rsid w:val="0030646A"/>
    <w:rsid w:val="00306953"/>
    <w:rsid w:val="003069F2"/>
    <w:rsid w:val="00306C84"/>
    <w:rsid w:val="00306E95"/>
    <w:rsid w:val="0030770A"/>
    <w:rsid w:val="00307A35"/>
    <w:rsid w:val="00310570"/>
    <w:rsid w:val="00310C48"/>
    <w:rsid w:val="00310E71"/>
    <w:rsid w:val="00311BAD"/>
    <w:rsid w:val="003122EF"/>
    <w:rsid w:val="00312830"/>
    <w:rsid w:val="003129D4"/>
    <w:rsid w:val="00312EA1"/>
    <w:rsid w:val="00312FA4"/>
    <w:rsid w:val="00313FD2"/>
    <w:rsid w:val="00314279"/>
    <w:rsid w:val="0031504D"/>
    <w:rsid w:val="00315079"/>
    <w:rsid w:val="00315962"/>
    <w:rsid w:val="00315FA6"/>
    <w:rsid w:val="00317109"/>
    <w:rsid w:val="003172F0"/>
    <w:rsid w:val="003179B4"/>
    <w:rsid w:val="00317D85"/>
    <w:rsid w:val="00320264"/>
    <w:rsid w:val="0032034C"/>
    <w:rsid w:val="00320869"/>
    <w:rsid w:val="00320C39"/>
    <w:rsid w:val="00321144"/>
    <w:rsid w:val="00321797"/>
    <w:rsid w:val="00321DBD"/>
    <w:rsid w:val="00321EDB"/>
    <w:rsid w:val="003225A7"/>
    <w:rsid w:val="00322F88"/>
    <w:rsid w:val="0032351C"/>
    <w:rsid w:val="00323572"/>
    <w:rsid w:val="00323986"/>
    <w:rsid w:val="00323FCE"/>
    <w:rsid w:val="003249A9"/>
    <w:rsid w:val="00324B96"/>
    <w:rsid w:val="00325143"/>
    <w:rsid w:val="00325AD1"/>
    <w:rsid w:val="00325ED7"/>
    <w:rsid w:val="00325ED8"/>
    <w:rsid w:val="00326506"/>
    <w:rsid w:val="0032675E"/>
    <w:rsid w:val="00326A2B"/>
    <w:rsid w:val="00326F58"/>
    <w:rsid w:val="00327161"/>
    <w:rsid w:val="0032784D"/>
    <w:rsid w:val="0032790A"/>
    <w:rsid w:val="00327C42"/>
    <w:rsid w:val="00327C71"/>
    <w:rsid w:val="003304F6"/>
    <w:rsid w:val="00330823"/>
    <w:rsid w:val="00330938"/>
    <w:rsid w:val="00330CDF"/>
    <w:rsid w:val="003314B2"/>
    <w:rsid w:val="00331876"/>
    <w:rsid w:val="003320A3"/>
    <w:rsid w:val="00333093"/>
    <w:rsid w:val="003330FB"/>
    <w:rsid w:val="003332A3"/>
    <w:rsid w:val="003335B8"/>
    <w:rsid w:val="00333CEC"/>
    <w:rsid w:val="00333D75"/>
    <w:rsid w:val="00334088"/>
    <w:rsid w:val="0033447F"/>
    <w:rsid w:val="00335543"/>
    <w:rsid w:val="0033573B"/>
    <w:rsid w:val="00336414"/>
    <w:rsid w:val="00336614"/>
    <w:rsid w:val="003373D8"/>
    <w:rsid w:val="00337850"/>
    <w:rsid w:val="00340983"/>
    <w:rsid w:val="00340CCD"/>
    <w:rsid w:val="0034110E"/>
    <w:rsid w:val="00341730"/>
    <w:rsid w:val="0034187D"/>
    <w:rsid w:val="00342573"/>
    <w:rsid w:val="00343B0E"/>
    <w:rsid w:val="003441D7"/>
    <w:rsid w:val="0034493D"/>
    <w:rsid w:val="00345252"/>
    <w:rsid w:val="00345321"/>
    <w:rsid w:val="00345A27"/>
    <w:rsid w:val="0034780D"/>
    <w:rsid w:val="0035015D"/>
    <w:rsid w:val="00350526"/>
    <w:rsid w:val="00350881"/>
    <w:rsid w:val="00350D1F"/>
    <w:rsid w:val="00350F97"/>
    <w:rsid w:val="003514C7"/>
    <w:rsid w:val="00352CAA"/>
    <w:rsid w:val="0035305F"/>
    <w:rsid w:val="00353288"/>
    <w:rsid w:val="00353853"/>
    <w:rsid w:val="0035401F"/>
    <w:rsid w:val="003542CE"/>
    <w:rsid w:val="0035470B"/>
    <w:rsid w:val="003547D6"/>
    <w:rsid w:val="00354E6A"/>
    <w:rsid w:val="00354FF5"/>
    <w:rsid w:val="00355B48"/>
    <w:rsid w:val="00355F7B"/>
    <w:rsid w:val="00356C26"/>
    <w:rsid w:val="00356D26"/>
    <w:rsid w:val="00357359"/>
    <w:rsid w:val="0035756A"/>
    <w:rsid w:val="00357C93"/>
    <w:rsid w:val="00357EE2"/>
    <w:rsid w:val="00357FB2"/>
    <w:rsid w:val="00360178"/>
    <w:rsid w:val="003601C9"/>
    <w:rsid w:val="00360368"/>
    <w:rsid w:val="00360552"/>
    <w:rsid w:val="003607A5"/>
    <w:rsid w:val="003608C1"/>
    <w:rsid w:val="00361504"/>
    <w:rsid w:val="003634AC"/>
    <w:rsid w:val="003634EF"/>
    <w:rsid w:val="0036363A"/>
    <w:rsid w:val="00363702"/>
    <w:rsid w:val="00363CFA"/>
    <w:rsid w:val="003646B8"/>
    <w:rsid w:val="00364AD5"/>
    <w:rsid w:val="00364EB6"/>
    <w:rsid w:val="003651FF"/>
    <w:rsid w:val="003658DC"/>
    <w:rsid w:val="00365DE2"/>
    <w:rsid w:val="00366112"/>
    <w:rsid w:val="00366268"/>
    <w:rsid w:val="003662AE"/>
    <w:rsid w:val="0036677D"/>
    <w:rsid w:val="00367811"/>
    <w:rsid w:val="00370EE9"/>
    <w:rsid w:val="00370FA6"/>
    <w:rsid w:val="00371931"/>
    <w:rsid w:val="00371C6F"/>
    <w:rsid w:val="00372C72"/>
    <w:rsid w:val="00372D15"/>
    <w:rsid w:val="00373455"/>
    <w:rsid w:val="00373A6F"/>
    <w:rsid w:val="00374667"/>
    <w:rsid w:val="003749BE"/>
    <w:rsid w:val="00374F3A"/>
    <w:rsid w:val="00375329"/>
    <w:rsid w:val="00375907"/>
    <w:rsid w:val="00375F83"/>
    <w:rsid w:val="003767D9"/>
    <w:rsid w:val="00376B51"/>
    <w:rsid w:val="003776E9"/>
    <w:rsid w:val="00377B6C"/>
    <w:rsid w:val="00377B86"/>
    <w:rsid w:val="00380258"/>
    <w:rsid w:val="00380998"/>
    <w:rsid w:val="003813CE"/>
    <w:rsid w:val="00381FC5"/>
    <w:rsid w:val="0038231E"/>
    <w:rsid w:val="00382779"/>
    <w:rsid w:val="00382833"/>
    <w:rsid w:val="003829BD"/>
    <w:rsid w:val="00383282"/>
    <w:rsid w:val="003834A1"/>
    <w:rsid w:val="00383C2B"/>
    <w:rsid w:val="00384562"/>
    <w:rsid w:val="00384616"/>
    <w:rsid w:val="00385E3B"/>
    <w:rsid w:val="003865C2"/>
    <w:rsid w:val="00386CD8"/>
    <w:rsid w:val="00386D6E"/>
    <w:rsid w:val="00387BB4"/>
    <w:rsid w:val="00387E88"/>
    <w:rsid w:val="00390BAC"/>
    <w:rsid w:val="00390C6D"/>
    <w:rsid w:val="00390CA7"/>
    <w:rsid w:val="00391829"/>
    <w:rsid w:val="00391DB2"/>
    <w:rsid w:val="003927CA"/>
    <w:rsid w:val="00393511"/>
    <w:rsid w:val="0039360E"/>
    <w:rsid w:val="00393B73"/>
    <w:rsid w:val="0039425E"/>
    <w:rsid w:val="00394836"/>
    <w:rsid w:val="0039549F"/>
    <w:rsid w:val="003955B2"/>
    <w:rsid w:val="0039576F"/>
    <w:rsid w:val="00395A03"/>
    <w:rsid w:val="00395C02"/>
    <w:rsid w:val="00395F4F"/>
    <w:rsid w:val="00395FCC"/>
    <w:rsid w:val="00396523"/>
    <w:rsid w:val="003968CD"/>
    <w:rsid w:val="00397267"/>
    <w:rsid w:val="00397369"/>
    <w:rsid w:val="003978C2"/>
    <w:rsid w:val="003978D6"/>
    <w:rsid w:val="003A072E"/>
    <w:rsid w:val="003A0E8A"/>
    <w:rsid w:val="003A13EF"/>
    <w:rsid w:val="003A1556"/>
    <w:rsid w:val="003A18A5"/>
    <w:rsid w:val="003A1942"/>
    <w:rsid w:val="003A19ED"/>
    <w:rsid w:val="003A1E4D"/>
    <w:rsid w:val="003A217F"/>
    <w:rsid w:val="003A2356"/>
    <w:rsid w:val="003A2C8F"/>
    <w:rsid w:val="003A3797"/>
    <w:rsid w:val="003A38B3"/>
    <w:rsid w:val="003A3DC8"/>
    <w:rsid w:val="003A3FED"/>
    <w:rsid w:val="003A3FFF"/>
    <w:rsid w:val="003A43F6"/>
    <w:rsid w:val="003A4A19"/>
    <w:rsid w:val="003A4C01"/>
    <w:rsid w:val="003A50B8"/>
    <w:rsid w:val="003A51F0"/>
    <w:rsid w:val="003A5200"/>
    <w:rsid w:val="003A5940"/>
    <w:rsid w:val="003A5E74"/>
    <w:rsid w:val="003A6124"/>
    <w:rsid w:val="003A70DF"/>
    <w:rsid w:val="003A7693"/>
    <w:rsid w:val="003A7ABB"/>
    <w:rsid w:val="003A7ECB"/>
    <w:rsid w:val="003A7FAD"/>
    <w:rsid w:val="003B00CE"/>
    <w:rsid w:val="003B0CAE"/>
    <w:rsid w:val="003B118C"/>
    <w:rsid w:val="003B12C1"/>
    <w:rsid w:val="003B1DB9"/>
    <w:rsid w:val="003B1FF5"/>
    <w:rsid w:val="003B2220"/>
    <w:rsid w:val="003B25A4"/>
    <w:rsid w:val="003B2752"/>
    <w:rsid w:val="003B321D"/>
    <w:rsid w:val="003B3671"/>
    <w:rsid w:val="003B370A"/>
    <w:rsid w:val="003B3810"/>
    <w:rsid w:val="003B3BE7"/>
    <w:rsid w:val="003B417E"/>
    <w:rsid w:val="003B47FC"/>
    <w:rsid w:val="003B4E21"/>
    <w:rsid w:val="003B5536"/>
    <w:rsid w:val="003B5549"/>
    <w:rsid w:val="003B582A"/>
    <w:rsid w:val="003B5EFD"/>
    <w:rsid w:val="003B63CC"/>
    <w:rsid w:val="003B64BA"/>
    <w:rsid w:val="003B67D0"/>
    <w:rsid w:val="003B71A8"/>
    <w:rsid w:val="003B73ED"/>
    <w:rsid w:val="003B7678"/>
    <w:rsid w:val="003B76A2"/>
    <w:rsid w:val="003B7A10"/>
    <w:rsid w:val="003B7E76"/>
    <w:rsid w:val="003C0548"/>
    <w:rsid w:val="003C05D0"/>
    <w:rsid w:val="003C0901"/>
    <w:rsid w:val="003C0AD4"/>
    <w:rsid w:val="003C0AE0"/>
    <w:rsid w:val="003C10C9"/>
    <w:rsid w:val="003C10FF"/>
    <w:rsid w:val="003C162F"/>
    <w:rsid w:val="003C1789"/>
    <w:rsid w:val="003C1D57"/>
    <w:rsid w:val="003C2216"/>
    <w:rsid w:val="003C28E7"/>
    <w:rsid w:val="003C2E55"/>
    <w:rsid w:val="003C41B9"/>
    <w:rsid w:val="003C478D"/>
    <w:rsid w:val="003C48F4"/>
    <w:rsid w:val="003C4A26"/>
    <w:rsid w:val="003C4C45"/>
    <w:rsid w:val="003C520C"/>
    <w:rsid w:val="003C53CA"/>
    <w:rsid w:val="003C54B0"/>
    <w:rsid w:val="003C5943"/>
    <w:rsid w:val="003C5CA6"/>
    <w:rsid w:val="003C5D53"/>
    <w:rsid w:val="003C62D0"/>
    <w:rsid w:val="003C6D4F"/>
    <w:rsid w:val="003C6DC3"/>
    <w:rsid w:val="003C7FE5"/>
    <w:rsid w:val="003D0694"/>
    <w:rsid w:val="003D0751"/>
    <w:rsid w:val="003D0C74"/>
    <w:rsid w:val="003D0FF1"/>
    <w:rsid w:val="003D1007"/>
    <w:rsid w:val="003D1037"/>
    <w:rsid w:val="003D2716"/>
    <w:rsid w:val="003D2922"/>
    <w:rsid w:val="003D3FF8"/>
    <w:rsid w:val="003D42C8"/>
    <w:rsid w:val="003D431B"/>
    <w:rsid w:val="003D4A8B"/>
    <w:rsid w:val="003D5C89"/>
    <w:rsid w:val="003D5DAD"/>
    <w:rsid w:val="003D5E16"/>
    <w:rsid w:val="003D689E"/>
    <w:rsid w:val="003D6F29"/>
    <w:rsid w:val="003D72CE"/>
    <w:rsid w:val="003D7413"/>
    <w:rsid w:val="003D75B0"/>
    <w:rsid w:val="003D7623"/>
    <w:rsid w:val="003D7FE6"/>
    <w:rsid w:val="003E1A11"/>
    <w:rsid w:val="003E241D"/>
    <w:rsid w:val="003E2912"/>
    <w:rsid w:val="003E2BCF"/>
    <w:rsid w:val="003E2DBA"/>
    <w:rsid w:val="003E3033"/>
    <w:rsid w:val="003E4271"/>
    <w:rsid w:val="003E48E5"/>
    <w:rsid w:val="003E4A82"/>
    <w:rsid w:val="003E4C42"/>
    <w:rsid w:val="003E4E4B"/>
    <w:rsid w:val="003E4FB9"/>
    <w:rsid w:val="003E50E7"/>
    <w:rsid w:val="003E5C7B"/>
    <w:rsid w:val="003E5FD7"/>
    <w:rsid w:val="003E63BA"/>
    <w:rsid w:val="003E6ECC"/>
    <w:rsid w:val="003E7508"/>
    <w:rsid w:val="003F033D"/>
    <w:rsid w:val="003F0850"/>
    <w:rsid w:val="003F0B82"/>
    <w:rsid w:val="003F0CB7"/>
    <w:rsid w:val="003F0D22"/>
    <w:rsid w:val="003F0D3B"/>
    <w:rsid w:val="003F0E74"/>
    <w:rsid w:val="003F2A45"/>
    <w:rsid w:val="003F2A75"/>
    <w:rsid w:val="003F36A4"/>
    <w:rsid w:val="003F3859"/>
    <w:rsid w:val="003F3AD7"/>
    <w:rsid w:val="003F3D45"/>
    <w:rsid w:val="003F407E"/>
    <w:rsid w:val="003F4510"/>
    <w:rsid w:val="003F58E4"/>
    <w:rsid w:val="003F5B4F"/>
    <w:rsid w:val="003F647A"/>
    <w:rsid w:val="003F6D3D"/>
    <w:rsid w:val="003F6ED1"/>
    <w:rsid w:val="00400641"/>
    <w:rsid w:val="00400B7D"/>
    <w:rsid w:val="00400BD4"/>
    <w:rsid w:val="00401855"/>
    <w:rsid w:val="00401D2B"/>
    <w:rsid w:val="00402321"/>
    <w:rsid w:val="00402565"/>
    <w:rsid w:val="004026BC"/>
    <w:rsid w:val="00402F30"/>
    <w:rsid w:val="004032E2"/>
    <w:rsid w:val="00403C8D"/>
    <w:rsid w:val="00403D2E"/>
    <w:rsid w:val="00403FE3"/>
    <w:rsid w:val="00405311"/>
    <w:rsid w:val="00406A62"/>
    <w:rsid w:val="00406DA0"/>
    <w:rsid w:val="0040734D"/>
    <w:rsid w:val="00410541"/>
    <w:rsid w:val="00410880"/>
    <w:rsid w:val="00410914"/>
    <w:rsid w:val="0041123B"/>
    <w:rsid w:val="0041192E"/>
    <w:rsid w:val="00411948"/>
    <w:rsid w:val="00411D90"/>
    <w:rsid w:val="00411F76"/>
    <w:rsid w:val="004124F1"/>
    <w:rsid w:val="00412680"/>
    <w:rsid w:val="00413152"/>
    <w:rsid w:val="00413315"/>
    <w:rsid w:val="00413464"/>
    <w:rsid w:val="00413CE0"/>
    <w:rsid w:val="00413DDC"/>
    <w:rsid w:val="00413EE0"/>
    <w:rsid w:val="004140AD"/>
    <w:rsid w:val="004149F6"/>
    <w:rsid w:val="00414AB1"/>
    <w:rsid w:val="00414B76"/>
    <w:rsid w:val="00415812"/>
    <w:rsid w:val="004158D3"/>
    <w:rsid w:val="00415DE8"/>
    <w:rsid w:val="004162CB"/>
    <w:rsid w:val="00416652"/>
    <w:rsid w:val="00417581"/>
    <w:rsid w:val="00417978"/>
    <w:rsid w:val="00417A6B"/>
    <w:rsid w:val="00420194"/>
    <w:rsid w:val="00420D3A"/>
    <w:rsid w:val="00421120"/>
    <w:rsid w:val="004214B1"/>
    <w:rsid w:val="00421574"/>
    <w:rsid w:val="0042184F"/>
    <w:rsid w:val="00421868"/>
    <w:rsid w:val="00421D98"/>
    <w:rsid w:val="00422357"/>
    <w:rsid w:val="004224B5"/>
    <w:rsid w:val="004232AC"/>
    <w:rsid w:val="004236EE"/>
    <w:rsid w:val="00423775"/>
    <w:rsid w:val="004237C0"/>
    <w:rsid w:val="00423E6C"/>
    <w:rsid w:val="00424CED"/>
    <w:rsid w:val="00424E6C"/>
    <w:rsid w:val="00425CEA"/>
    <w:rsid w:val="00425EC6"/>
    <w:rsid w:val="00426411"/>
    <w:rsid w:val="004267E4"/>
    <w:rsid w:val="00426D52"/>
    <w:rsid w:val="00426E6C"/>
    <w:rsid w:val="004274DB"/>
    <w:rsid w:val="004275E1"/>
    <w:rsid w:val="004277F3"/>
    <w:rsid w:val="0042797C"/>
    <w:rsid w:val="00427A4E"/>
    <w:rsid w:val="00427F66"/>
    <w:rsid w:val="004300F4"/>
    <w:rsid w:val="00430A25"/>
    <w:rsid w:val="00430C4D"/>
    <w:rsid w:val="00430CB4"/>
    <w:rsid w:val="00430D14"/>
    <w:rsid w:val="0043112B"/>
    <w:rsid w:val="004315D7"/>
    <w:rsid w:val="00431E97"/>
    <w:rsid w:val="00432226"/>
    <w:rsid w:val="004325CE"/>
    <w:rsid w:val="00433081"/>
    <w:rsid w:val="0043397C"/>
    <w:rsid w:val="004340B8"/>
    <w:rsid w:val="004340CC"/>
    <w:rsid w:val="00434B87"/>
    <w:rsid w:val="00434DF1"/>
    <w:rsid w:val="00435F32"/>
    <w:rsid w:val="004365B7"/>
    <w:rsid w:val="00436857"/>
    <w:rsid w:val="00436C0C"/>
    <w:rsid w:val="00437BAB"/>
    <w:rsid w:val="00440AE8"/>
    <w:rsid w:val="00440E1F"/>
    <w:rsid w:val="00440E40"/>
    <w:rsid w:val="004412D1"/>
    <w:rsid w:val="0044358A"/>
    <w:rsid w:val="00444830"/>
    <w:rsid w:val="00444AAC"/>
    <w:rsid w:val="004450E7"/>
    <w:rsid w:val="00445112"/>
    <w:rsid w:val="004452D9"/>
    <w:rsid w:val="00445780"/>
    <w:rsid w:val="00445DC7"/>
    <w:rsid w:val="0044623A"/>
    <w:rsid w:val="00446371"/>
    <w:rsid w:val="004474B1"/>
    <w:rsid w:val="004479A4"/>
    <w:rsid w:val="004500C7"/>
    <w:rsid w:val="00450783"/>
    <w:rsid w:val="00450B63"/>
    <w:rsid w:val="0045106C"/>
    <w:rsid w:val="004511C5"/>
    <w:rsid w:val="004513E5"/>
    <w:rsid w:val="0045163B"/>
    <w:rsid w:val="004522CC"/>
    <w:rsid w:val="00452370"/>
    <w:rsid w:val="00452F50"/>
    <w:rsid w:val="00453DFC"/>
    <w:rsid w:val="00454442"/>
    <w:rsid w:val="004545A6"/>
    <w:rsid w:val="00454DBF"/>
    <w:rsid w:val="0045528C"/>
    <w:rsid w:val="00455A63"/>
    <w:rsid w:val="00456627"/>
    <w:rsid w:val="00456A4B"/>
    <w:rsid w:val="00456CC7"/>
    <w:rsid w:val="004607E5"/>
    <w:rsid w:val="0046174D"/>
    <w:rsid w:val="004618DB"/>
    <w:rsid w:val="00461B2F"/>
    <w:rsid w:val="00462EE8"/>
    <w:rsid w:val="0046321D"/>
    <w:rsid w:val="004633EB"/>
    <w:rsid w:val="00463F6B"/>
    <w:rsid w:val="00464854"/>
    <w:rsid w:val="004648EC"/>
    <w:rsid w:val="00464EEE"/>
    <w:rsid w:val="00465289"/>
    <w:rsid w:val="00465855"/>
    <w:rsid w:val="00465BAC"/>
    <w:rsid w:val="00466F43"/>
    <w:rsid w:val="004673DA"/>
    <w:rsid w:val="00467666"/>
    <w:rsid w:val="004678DE"/>
    <w:rsid w:val="00470181"/>
    <w:rsid w:val="0047049D"/>
    <w:rsid w:val="00470E3B"/>
    <w:rsid w:val="00471335"/>
    <w:rsid w:val="0047201B"/>
    <w:rsid w:val="004722AF"/>
    <w:rsid w:val="004724BE"/>
    <w:rsid w:val="00472A80"/>
    <w:rsid w:val="00472B8D"/>
    <w:rsid w:val="0047357E"/>
    <w:rsid w:val="004735D2"/>
    <w:rsid w:val="00474136"/>
    <w:rsid w:val="0047431E"/>
    <w:rsid w:val="00474892"/>
    <w:rsid w:val="00475566"/>
    <w:rsid w:val="00475D2C"/>
    <w:rsid w:val="0047603E"/>
    <w:rsid w:val="004760A1"/>
    <w:rsid w:val="004760EC"/>
    <w:rsid w:val="0047652B"/>
    <w:rsid w:val="004767B1"/>
    <w:rsid w:val="00477C59"/>
    <w:rsid w:val="00477F60"/>
    <w:rsid w:val="004813C3"/>
    <w:rsid w:val="00481830"/>
    <w:rsid w:val="00481C46"/>
    <w:rsid w:val="00482445"/>
    <w:rsid w:val="0048284A"/>
    <w:rsid w:val="00483868"/>
    <w:rsid w:val="00483F51"/>
    <w:rsid w:val="00484419"/>
    <w:rsid w:val="004846AB"/>
    <w:rsid w:val="0048567B"/>
    <w:rsid w:val="004857C1"/>
    <w:rsid w:val="00486160"/>
    <w:rsid w:val="004870FC"/>
    <w:rsid w:val="004871DC"/>
    <w:rsid w:val="004878ED"/>
    <w:rsid w:val="00487FAA"/>
    <w:rsid w:val="00487FB2"/>
    <w:rsid w:val="004902EF"/>
    <w:rsid w:val="004908A5"/>
    <w:rsid w:val="0049175D"/>
    <w:rsid w:val="00491C23"/>
    <w:rsid w:val="00491C5F"/>
    <w:rsid w:val="004920E3"/>
    <w:rsid w:val="00492D16"/>
    <w:rsid w:val="00493558"/>
    <w:rsid w:val="004936C8"/>
    <w:rsid w:val="0049412D"/>
    <w:rsid w:val="004942A0"/>
    <w:rsid w:val="00494FF3"/>
    <w:rsid w:val="00495129"/>
    <w:rsid w:val="00495270"/>
    <w:rsid w:val="0049527C"/>
    <w:rsid w:val="004959AB"/>
    <w:rsid w:val="00496CA6"/>
    <w:rsid w:val="00496E7B"/>
    <w:rsid w:val="00496FE9"/>
    <w:rsid w:val="0049759A"/>
    <w:rsid w:val="00497646"/>
    <w:rsid w:val="00497D86"/>
    <w:rsid w:val="004A00A9"/>
    <w:rsid w:val="004A086C"/>
    <w:rsid w:val="004A0A0B"/>
    <w:rsid w:val="004A1222"/>
    <w:rsid w:val="004A184E"/>
    <w:rsid w:val="004A184F"/>
    <w:rsid w:val="004A20FF"/>
    <w:rsid w:val="004A2833"/>
    <w:rsid w:val="004A2896"/>
    <w:rsid w:val="004A33EE"/>
    <w:rsid w:val="004A38FD"/>
    <w:rsid w:val="004A3B42"/>
    <w:rsid w:val="004A4CE5"/>
    <w:rsid w:val="004A6105"/>
    <w:rsid w:val="004A63B6"/>
    <w:rsid w:val="004A6604"/>
    <w:rsid w:val="004A6C31"/>
    <w:rsid w:val="004A6D45"/>
    <w:rsid w:val="004A6DB7"/>
    <w:rsid w:val="004A73EC"/>
    <w:rsid w:val="004B00B2"/>
    <w:rsid w:val="004B045F"/>
    <w:rsid w:val="004B0756"/>
    <w:rsid w:val="004B0AAA"/>
    <w:rsid w:val="004B0E0E"/>
    <w:rsid w:val="004B0F1C"/>
    <w:rsid w:val="004B1158"/>
    <w:rsid w:val="004B1462"/>
    <w:rsid w:val="004B1BC3"/>
    <w:rsid w:val="004B1C66"/>
    <w:rsid w:val="004B2170"/>
    <w:rsid w:val="004B26F9"/>
    <w:rsid w:val="004B2B16"/>
    <w:rsid w:val="004B2FF8"/>
    <w:rsid w:val="004B41DF"/>
    <w:rsid w:val="004B4211"/>
    <w:rsid w:val="004B474C"/>
    <w:rsid w:val="004B487C"/>
    <w:rsid w:val="004B4DBC"/>
    <w:rsid w:val="004B4FA7"/>
    <w:rsid w:val="004B50B8"/>
    <w:rsid w:val="004B5E1B"/>
    <w:rsid w:val="004B6201"/>
    <w:rsid w:val="004B62BE"/>
    <w:rsid w:val="004B7694"/>
    <w:rsid w:val="004B7998"/>
    <w:rsid w:val="004B7CFA"/>
    <w:rsid w:val="004C03B2"/>
    <w:rsid w:val="004C06AE"/>
    <w:rsid w:val="004C080A"/>
    <w:rsid w:val="004C0A33"/>
    <w:rsid w:val="004C0BBD"/>
    <w:rsid w:val="004C1D87"/>
    <w:rsid w:val="004C2CEF"/>
    <w:rsid w:val="004C2EDF"/>
    <w:rsid w:val="004C30AC"/>
    <w:rsid w:val="004C30EA"/>
    <w:rsid w:val="004C4681"/>
    <w:rsid w:val="004C472E"/>
    <w:rsid w:val="004C5237"/>
    <w:rsid w:val="004C5471"/>
    <w:rsid w:val="004C6D0A"/>
    <w:rsid w:val="004C7118"/>
    <w:rsid w:val="004C715D"/>
    <w:rsid w:val="004C7199"/>
    <w:rsid w:val="004C7F5D"/>
    <w:rsid w:val="004D0AE2"/>
    <w:rsid w:val="004D0F0E"/>
    <w:rsid w:val="004D19C5"/>
    <w:rsid w:val="004D1A3F"/>
    <w:rsid w:val="004D235E"/>
    <w:rsid w:val="004D27E4"/>
    <w:rsid w:val="004D28F0"/>
    <w:rsid w:val="004D29FF"/>
    <w:rsid w:val="004D2A6B"/>
    <w:rsid w:val="004D3334"/>
    <w:rsid w:val="004D3479"/>
    <w:rsid w:val="004D3C29"/>
    <w:rsid w:val="004D416B"/>
    <w:rsid w:val="004D4B7B"/>
    <w:rsid w:val="004D4FA9"/>
    <w:rsid w:val="004D51F3"/>
    <w:rsid w:val="004D5253"/>
    <w:rsid w:val="004D585A"/>
    <w:rsid w:val="004D6384"/>
    <w:rsid w:val="004D63CC"/>
    <w:rsid w:val="004D6568"/>
    <w:rsid w:val="004D757F"/>
    <w:rsid w:val="004D7CFD"/>
    <w:rsid w:val="004E00FC"/>
    <w:rsid w:val="004E0824"/>
    <w:rsid w:val="004E1551"/>
    <w:rsid w:val="004E1FF1"/>
    <w:rsid w:val="004E22B3"/>
    <w:rsid w:val="004E2733"/>
    <w:rsid w:val="004E2B34"/>
    <w:rsid w:val="004E3055"/>
    <w:rsid w:val="004E338C"/>
    <w:rsid w:val="004E360A"/>
    <w:rsid w:val="004E36F6"/>
    <w:rsid w:val="004E394B"/>
    <w:rsid w:val="004E44B5"/>
    <w:rsid w:val="004E56CE"/>
    <w:rsid w:val="004E5CAF"/>
    <w:rsid w:val="004E646C"/>
    <w:rsid w:val="004E6C42"/>
    <w:rsid w:val="004E70A9"/>
    <w:rsid w:val="004E722F"/>
    <w:rsid w:val="004E726A"/>
    <w:rsid w:val="004E742D"/>
    <w:rsid w:val="004E7B65"/>
    <w:rsid w:val="004E7BF1"/>
    <w:rsid w:val="004E7DF9"/>
    <w:rsid w:val="004F00CF"/>
    <w:rsid w:val="004F069E"/>
    <w:rsid w:val="004F11B7"/>
    <w:rsid w:val="004F1474"/>
    <w:rsid w:val="004F148B"/>
    <w:rsid w:val="004F15A4"/>
    <w:rsid w:val="004F2313"/>
    <w:rsid w:val="004F236A"/>
    <w:rsid w:val="004F2718"/>
    <w:rsid w:val="004F327F"/>
    <w:rsid w:val="004F3299"/>
    <w:rsid w:val="004F3532"/>
    <w:rsid w:val="004F4D2F"/>
    <w:rsid w:val="004F50E9"/>
    <w:rsid w:val="004F52F8"/>
    <w:rsid w:val="004F5587"/>
    <w:rsid w:val="004F63B5"/>
    <w:rsid w:val="004F6CC9"/>
    <w:rsid w:val="004F75F9"/>
    <w:rsid w:val="004F78EF"/>
    <w:rsid w:val="004F7C47"/>
    <w:rsid w:val="004F7F21"/>
    <w:rsid w:val="00500265"/>
    <w:rsid w:val="0050042D"/>
    <w:rsid w:val="00501113"/>
    <w:rsid w:val="005019E2"/>
    <w:rsid w:val="005020DF"/>
    <w:rsid w:val="00502E70"/>
    <w:rsid w:val="00503A3A"/>
    <w:rsid w:val="0050415E"/>
    <w:rsid w:val="00504F42"/>
    <w:rsid w:val="0050591E"/>
    <w:rsid w:val="005077FE"/>
    <w:rsid w:val="00507DA6"/>
    <w:rsid w:val="00510B02"/>
    <w:rsid w:val="00510F19"/>
    <w:rsid w:val="00511F2C"/>
    <w:rsid w:val="00512132"/>
    <w:rsid w:val="005124EC"/>
    <w:rsid w:val="00512A56"/>
    <w:rsid w:val="0051392F"/>
    <w:rsid w:val="005140B3"/>
    <w:rsid w:val="005140BF"/>
    <w:rsid w:val="0051416F"/>
    <w:rsid w:val="005141C7"/>
    <w:rsid w:val="005141E9"/>
    <w:rsid w:val="00514530"/>
    <w:rsid w:val="00514793"/>
    <w:rsid w:val="0051555F"/>
    <w:rsid w:val="00515678"/>
    <w:rsid w:val="00515DAC"/>
    <w:rsid w:val="00515ED1"/>
    <w:rsid w:val="00516226"/>
    <w:rsid w:val="00517080"/>
    <w:rsid w:val="00517293"/>
    <w:rsid w:val="00517395"/>
    <w:rsid w:val="00517F66"/>
    <w:rsid w:val="005204F1"/>
    <w:rsid w:val="005208D5"/>
    <w:rsid w:val="00520E06"/>
    <w:rsid w:val="00521A23"/>
    <w:rsid w:val="00522375"/>
    <w:rsid w:val="0052332D"/>
    <w:rsid w:val="00524C1E"/>
    <w:rsid w:val="00524F57"/>
    <w:rsid w:val="0052577E"/>
    <w:rsid w:val="0052587E"/>
    <w:rsid w:val="005258D4"/>
    <w:rsid w:val="00526300"/>
    <w:rsid w:val="005267DA"/>
    <w:rsid w:val="00526E46"/>
    <w:rsid w:val="00527278"/>
    <w:rsid w:val="0052731C"/>
    <w:rsid w:val="005277F0"/>
    <w:rsid w:val="00527F39"/>
    <w:rsid w:val="00530917"/>
    <w:rsid w:val="00530AB9"/>
    <w:rsid w:val="00530B72"/>
    <w:rsid w:val="00530CD9"/>
    <w:rsid w:val="00530FAE"/>
    <w:rsid w:val="005313E4"/>
    <w:rsid w:val="005321C4"/>
    <w:rsid w:val="005327AB"/>
    <w:rsid w:val="0053297F"/>
    <w:rsid w:val="005332F8"/>
    <w:rsid w:val="005333FD"/>
    <w:rsid w:val="00533689"/>
    <w:rsid w:val="00534158"/>
    <w:rsid w:val="00534660"/>
    <w:rsid w:val="00534D9C"/>
    <w:rsid w:val="0053514F"/>
    <w:rsid w:val="0053519D"/>
    <w:rsid w:val="005353DD"/>
    <w:rsid w:val="005355B8"/>
    <w:rsid w:val="00535662"/>
    <w:rsid w:val="00535AD0"/>
    <w:rsid w:val="00535D20"/>
    <w:rsid w:val="00536128"/>
    <w:rsid w:val="005365B2"/>
    <w:rsid w:val="00536AF4"/>
    <w:rsid w:val="00536DDA"/>
    <w:rsid w:val="00536F5B"/>
    <w:rsid w:val="00536FD4"/>
    <w:rsid w:val="00537473"/>
    <w:rsid w:val="0053749B"/>
    <w:rsid w:val="00537662"/>
    <w:rsid w:val="0054027C"/>
    <w:rsid w:val="0054068F"/>
    <w:rsid w:val="005413F5"/>
    <w:rsid w:val="00541476"/>
    <w:rsid w:val="00541703"/>
    <w:rsid w:val="0054188C"/>
    <w:rsid w:val="00541AF0"/>
    <w:rsid w:val="0054270C"/>
    <w:rsid w:val="00542869"/>
    <w:rsid w:val="00542FB3"/>
    <w:rsid w:val="00543216"/>
    <w:rsid w:val="00543A7F"/>
    <w:rsid w:val="00543BF9"/>
    <w:rsid w:val="00544406"/>
    <w:rsid w:val="0054440C"/>
    <w:rsid w:val="00544486"/>
    <w:rsid w:val="00544507"/>
    <w:rsid w:val="005445CC"/>
    <w:rsid w:val="0054498A"/>
    <w:rsid w:val="0054571C"/>
    <w:rsid w:val="00546D5A"/>
    <w:rsid w:val="00546FF8"/>
    <w:rsid w:val="0054745A"/>
    <w:rsid w:val="00547BBF"/>
    <w:rsid w:val="00550711"/>
    <w:rsid w:val="00550897"/>
    <w:rsid w:val="00550DF8"/>
    <w:rsid w:val="005514F4"/>
    <w:rsid w:val="00551A21"/>
    <w:rsid w:val="00551C73"/>
    <w:rsid w:val="0055203F"/>
    <w:rsid w:val="00552F7E"/>
    <w:rsid w:val="00553AC1"/>
    <w:rsid w:val="005546D1"/>
    <w:rsid w:val="00554F34"/>
    <w:rsid w:val="00554F8A"/>
    <w:rsid w:val="00555814"/>
    <w:rsid w:val="00555B34"/>
    <w:rsid w:val="00555CA2"/>
    <w:rsid w:val="0055674F"/>
    <w:rsid w:val="0055698E"/>
    <w:rsid w:val="00556A17"/>
    <w:rsid w:val="00556DDD"/>
    <w:rsid w:val="005571E3"/>
    <w:rsid w:val="005575A8"/>
    <w:rsid w:val="00557984"/>
    <w:rsid w:val="00557E03"/>
    <w:rsid w:val="0056060F"/>
    <w:rsid w:val="00560720"/>
    <w:rsid w:val="00561635"/>
    <w:rsid w:val="00561941"/>
    <w:rsid w:val="00561E35"/>
    <w:rsid w:val="00562274"/>
    <w:rsid w:val="005630D9"/>
    <w:rsid w:val="005630DB"/>
    <w:rsid w:val="005633A1"/>
    <w:rsid w:val="00563704"/>
    <w:rsid w:val="00563774"/>
    <w:rsid w:val="005652F7"/>
    <w:rsid w:val="005657F0"/>
    <w:rsid w:val="00566945"/>
    <w:rsid w:val="005676AD"/>
    <w:rsid w:val="00567B43"/>
    <w:rsid w:val="00567E5E"/>
    <w:rsid w:val="0057004D"/>
    <w:rsid w:val="00571216"/>
    <w:rsid w:val="0057137A"/>
    <w:rsid w:val="0057175C"/>
    <w:rsid w:val="0057175D"/>
    <w:rsid w:val="0057276A"/>
    <w:rsid w:val="00572C69"/>
    <w:rsid w:val="00572C74"/>
    <w:rsid w:val="00572D37"/>
    <w:rsid w:val="005732EA"/>
    <w:rsid w:val="00573591"/>
    <w:rsid w:val="00573B6F"/>
    <w:rsid w:val="0057420D"/>
    <w:rsid w:val="005749E2"/>
    <w:rsid w:val="00574D66"/>
    <w:rsid w:val="00575CF3"/>
    <w:rsid w:val="00575F0C"/>
    <w:rsid w:val="0057648F"/>
    <w:rsid w:val="0057668A"/>
    <w:rsid w:val="00576C73"/>
    <w:rsid w:val="00576E39"/>
    <w:rsid w:val="00576EB1"/>
    <w:rsid w:val="00576F74"/>
    <w:rsid w:val="0057719B"/>
    <w:rsid w:val="0057725A"/>
    <w:rsid w:val="00577356"/>
    <w:rsid w:val="00580369"/>
    <w:rsid w:val="00580663"/>
    <w:rsid w:val="00581951"/>
    <w:rsid w:val="00581C71"/>
    <w:rsid w:val="0058259C"/>
    <w:rsid w:val="005839DD"/>
    <w:rsid w:val="0058402B"/>
    <w:rsid w:val="00584E3C"/>
    <w:rsid w:val="00584EB6"/>
    <w:rsid w:val="00585095"/>
    <w:rsid w:val="00585A74"/>
    <w:rsid w:val="00585A93"/>
    <w:rsid w:val="00586139"/>
    <w:rsid w:val="00586428"/>
    <w:rsid w:val="005869AA"/>
    <w:rsid w:val="00586DAA"/>
    <w:rsid w:val="00587611"/>
    <w:rsid w:val="00587C54"/>
    <w:rsid w:val="00590FD4"/>
    <w:rsid w:val="005912DD"/>
    <w:rsid w:val="005915D8"/>
    <w:rsid w:val="00591CAF"/>
    <w:rsid w:val="00591D8F"/>
    <w:rsid w:val="0059203B"/>
    <w:rsid w:val="0059287F"/>
    <w:rsid w:val="00593019"/>
    <w:rsid w:val="00593BC0"/>
    <w:rsid w:val="0059426D"/>
    <w:rsid w:val="00594C04"/>
    <w:rsid w:val="00594FBC"/>
    <w:rsid w:val="00595101"/>
    <w:rsid w:val="0059544D"/>
    <w:rsid w:val="00595D23"/>
    <w:rsid w:val="005964AE"/>
    <w:rsid w:val="005968BE"/>
    <w:rsid w:val="00596A40"/>
    <w:rsid w:val="005977A8"/>
    <w:rsid w:val="00597927"/>
    <w:rsid w:val="00597F15"/>
    <w:rsid w:val="005A0409"/>
    <w:rsid w:val="005A1456"/>
    <w:rsid w:val="005A16A8"/>
    <w:rsid w:val="005A1790"/>
    <w:rsid w:val="005A1898"/>
    <w:rsid w:val="005A1E09"/>
    <w:rsid w:val="005A1F3A"/>
    <w:rsid w:val="005A222D"/>
    <w:rsid w:val="005A2C0D"/>
    <w:rsid w:val="005A3C6D"/>
    <w:rsid w:val="005A4FD0"/>
    <w:rsid w:val="005A5126"/>
    <w:rsid w:val="005A51EE"/>
    <w:rsid w:val="005A522B"/>
    <w:rsid w:val="005A581F"/>
    <w:rsid w:val="005A5DDF"/>
    <w:rsid w:val="005A6AE1"/>
    <w:rsid w:val="005A6E16"/>
    <w:rsid w:val="005A6F90"/>
    <w:rsid w:val="005A7B71"/>
    <w:rsid w:val="005A7EAF"/>
    <w:rsid w:val="005B00FB"/>
    <w:rsid w:val="005B0281"/>
    <w:rsid w:val="005B07AD"/>
    <w:rsid w:val="005B0854"/>
    <w:rsid w:val="005B087E"/>
    <w:rsid w:val="005B0A04"/>
    <w:rsid w:val="005B16C3"/>
    <w:rsid w:val="005B1B98"/>
    <w:rsid w:val="005B1D1E"/>
    <w:rsid w:val="005B1DFB"/>
    <w:rsid w:val="005B2469"/>
    <w:rsid w:val="005B2B20"/>
    <w:rsid w:val="005B3655"/>
    <w:rsid w:val="005B36C5"/>
    <w:rsid w:val="005B449B"/>
    <w:rsid w:val="005B4F43"/>
    <w:rsid w:val="005B50EF"/>
    <w:rsid w:val="005B5895"/>
    <w:rsid w:val="005B5A7B"/>
    <w:rsid w:val="005B5B32"/>
    <w:rsid w:val="005B5C71"/>
    <w:rsid w:val="005B6FE8"/>
    <w:rsid w:val="005B7BA1"/>
    <w:rsid w:val="005B7F72"/>
    <w:rsid w:val="005B7FF3"/>
    <w:rsid w:val="005C022B"/>
    <w:rsid w:val="005C049C"/>
    <w:rsid w:val="005C052C"/>
    <w:rsid w:val="005C05B7"/>
    <w:rsid w:val="005C0FD5"/>
    <w:rsid w:val="005C19CC"/>
    <w:rsid w:val="005C290F"/>
    <w:rsid w:val="005C2D6F"/>
    <w:rsid w:val="005C2E0F"/>
    <w:rsid w:val="005C363C"/>
    <w:rsid w:val="005C4509"/>
    <w:rsid w:val="005C515D"/>
    <w:rsid w:val="005C552E"/>
    <w:rsid w:val="005C5569"/>
    <w:rsid w:val="005C5649"/>
    <w:rsid w:val="005C5A66"/>
    <w:rsid w:val="005C5B21"/>
    <w:rsid w:val="005C5E5F"/>
    <w:rsid w:val="005C67F3"/>
    <w:rsid w:val="005C6A8D"/>
    <w:rsid w:val="005C6DBC"/>
    <w:rsid w:val="005C6EB5"/>
    <w:rsid w:val="005C7939"/>
    <w:rsid w:val="005C7C3E"/>
    <w:rsid w:val="005C7E42"/>
    <w:rsid w:val="005D0B2A"/>
    <w:rsid w:val="005D0D82"/>
    <w:rsid w:val="005D0F7C"/>
    <w:rsid w:val="005D1932"/>
    <w:rsid w:val="005D1DA7"/>
    <w:rsid w:val="005D1DDA"/>
    <w:rsid w:val="005D4287"/>
    <w:rsid w:val="005D5A75"/>
    <w:rsid w:val="005D5C28"/>
    <w:rsid w:val="005D5FF9"/>
    <w:rsid w:val="005D6802"/>
    <w:rsid w:val="005D6CFC"/>
    <w:rsid w:val="005D7178"/>
    <w:rsid w:val="005D7180"/>
    <w:rsid w:val="005D756B"/>
    <w:rsid w:val="005D75FA"/>
    <w:rsid w:val="005E0218"/>
    <w:rsid w:val="005E06E5"/>
    <w:rsid w:val="005E152F"/>
    <w:rsid w:val="005E178F"/>
    <w:rsid w:val="005E181D"/>
    <w:rsid w:val="005E1DAC"/>
    <w:rsid w:val="005E1F0F"/>
    <w:rsid w:val="005E28ED"/>
    <w:rsid w:val="005E2D8E"/>
    <w:rsid w:val="005E336C"/>
    <w:rsid w:val="005E3DBB"/>
    <w:rsid w:val="005E44D4"/>
    <w:rsid w:val="005E457A"/>
    <w:rsid w:val="005E4C82"/>
    <w:rsid w:val="005E4FA7"/>
    <w:rsid w:val="005E51D0"/>
    <w:rsid w:val="005E5575"/>
    <w:rsid w:val="005E64D3"/>
    <w:rsid w:val="005E6D49"/>
    <w:rsid w:val="005E7809"/>
    <w:rsid w:val="005F034D"/>
    <w:rsid w:val="005F0C50"/>
    <w:rsid w:val="005F0FC6"/>
    <w:rsid w:val="005F1ACF"/>
    <w:rsid w:val="005F1D8A"/>
    <w:rsid w:val="005F1F93"/>
    <w:rsid w:val="005F1FA5"/>
    <w:rsid w:val="005F21CF"/>
    <w:rsid w:val="005F2C28"/>
    <w:rsid w:val="005F32E0"/>
    <w:rsid w:val="005F3C5C"/>
    <w:rsid w:val="005F3D05"/>
    <w:rsid w:val="005F3F8C"/>
    <w:rsid w:val="005F40FD"/>
    <w:rsid w:val="005F45C6"/>
    <w:rsid w:val="005F4629"/>
    <w:rsid w:val="005F5348"/>
    <w:rsid w:val="005F57F0"/>
    <w:rsid w:val="005F5B5E"/>
    <w:rsid w:val="005F60E2"/>
    <w:rsid w:val="005F63A9"/>
    <w:rsid w:val="005F65A2"/>
    <w:rsid w:val="005F699A"/>
    <w:rsid w:val="005F6C24"/>
    <w:rsid w:val="005F6FF1"/>
    <w:rsid w:val="005F7334"/>
    <w:rsid w:val="005F7731"/>
    <w:rsid w:val="005F790F"/>
    <w:rsid w:val="00600795"/>
    <w:rsid w:val="006007F2"/>
    <w:rsid w:val="006009F9"/>
    <w:rsid w:val="00600E09"/>
    <w:rsid w:val="00601540"/>
    <w:rsid w:val="00601EB6"/>
    <w:rsid w:val="0060313C"/>
    <w:rsid w:val="0060383B"/>
    <w:rsid w:val="00603843"/>
    <w:rsid w:val="0060399A"/>
    <w:rsid w:val="00604214"/>
    <w:rsid w:val="006042FF"/>
    <w:rsid w:val="00604355"/>
    <w:rsid w:val="00604F91"/>
    <w:rsid w:val="00605536"/>
    <w:rsid w:val="006065D6"/>
    <w:rsid w:val="0060679D"/>
    <w:rsid w:val="0060693D"/>
    <w:rsid w:val="0060727D"/>
    <w:rsid w:val="0060766B"/>
    <w:rsid w:val="006078E2"/>
    <w:rsid w:val="00607B4E"/>
    <w:rsid w:val="00607E8B"/>
    <w:rsid w:val="0061003B"/>
    <w:rsid w:val="00610066"/>
    <w:rsid w:val="0061036B"/>
    <w:rsid w:val="006103EE"/>
    <w:rsid w:val="00610DE9"/>
    <w:rsid w:val="006110D5"/>
    <w:rsid w:val="00611118"/>
    <w:rsid w:val="006117EA"/>
    <w:rsid w:val="00611B07"/>
    <w:rsid w:val="00611EB1"/>
    <w:rsid w:val="00612323"/>
    <w:rsid w:val="006129FF"/>
    <w:rsid w:val="00612A2D"/>
    <w:rsid w:val="00612E5B"/>
    <w:rsid w:val="00612E82"/>
    <w:rsid w:val="00613B33"/>
    <w:rsid w:val="00613B49"/>
    <w:rsid w:val="006142D5"/>
    <w:rsid w:val="00614574"/>
    <w:rsid w:val="00614BC7"/>
    <w:rsid w:val="00614DB2"/>
    <w:rsid w:val="0061747D"/>
    <w:rsid w:val="00617B70"/>
    <w:rsid w:val="0062010B"/>
    <w:rsid w:val="00620592"/>
    <w:rsid w:val="00620BD4"/>
    <w:rsid w:val="00620DB1"/>
    <w:rsid w:val="006211F7"/>
    <w:rsid w:val="006214D3"/>
    <w:rsid w:val="0062164C"/>
    <w:rsid w:val="0062212F"/>
    <w:rsid w:val="00622428"/>
    <w:rsid w:val="006224F0"/>
    <w:rsid w:val="006225FE"/>
    <w:rsid w:val="0062284D"/>
    <w:rsid w:val="006229BA"/>
    <w:rsid w:val="00622AFF"/>
    <w:rsid w:val="006233BE"/>
    <w:rsid w:val="0062385B"/>
    <w:rsid w:val="00624215"/>
    <w:rsid w:val="006249AB"/>
    <w:rsid w:val="00624CE6"/>
    <w:rsid w:val="00625577"/>
    <w:rsid w:val="006258F1"/>
    <w:rsid w:val="006258F9"/>
    <w:rsid w:val="006268B5"/>
    <w:rsid w:val="00626943"/>
    <w:rsid w:val="006277E8"/>
    <w:rsid w:val="00627D2C"/>
    <w:rsid w:val="00627E01"/>
    <w:rsid w:val="00630127"/>
    <w:rsid w:val="006306F3"/>
    <w:rsid w:val="00630A0E"/>
    <w:rsid w:val="00631080"/>
    <w:rsid w:val="0063149A"/>
    <w:rsid w:val="00631D23"/>
    <w:rsid w:val="006325D0"/>
    <w:rsid w:val="00632649"/>
    <w:rsid w:val="006328C5"/>
    <w:rsid w:val="006329A9"/>
    <w:rsid w:val="00632A7C"/>
    <w:rsid w:val="00633192"/>
    <w:rsid w:val="006338CA"/>
    <w:rsid w:val="0063403F"/>
    <w:rsid w:val="0063419E"/>
    <w:rsid w:val="00634D61"/>
    <w:rsid w:val="00634FEC"/>
    <w:rsid w:val="006355A3"/>
    <w:rsid w:val="00635BA6"/>
    <w:rsid w:val="00635CA7"/>
    <w:rsid w:val="00635F95"/>
    <w:rsid w:val="0063628A"/>
    <w:rsid w:val="00636336"/>
    <w:rsid w:val="00636FFF"/>
    <w:rsid w:val="00637EE4"/>
    <w:rsid w:val="006404CB"/>
    <w:rsid w:val="00640790"/>
    <w:rsid w:val="0064096F"/>
    <w:rsid w:val="00640C53"/>
    <w:rsid w:val="00641308"/>
    <w:rsid w:val="00642189"/>
    <w:rsid w:val="0064298E"/>
    <w:rsid w:val="00642A93"/>
    <w:rsid w:val="00642F56"/>
    <w:rsid w:val="0064309A"/>
    <w:rsid w:val="006434DB"/>
    <w:rsid w:val="00643CD5"/>
    <w:rsid w:val="00643D0D"/>
    <w:rsid w:val="00643DAD"/>
    <w:rsid w:val="00643DEA"/>
    <w:rsid w:val="006442CC"/>
    <w:rsid w:val="00644499"/>
    <w:rsid w:val="00645041"/>
    <w:rsid w:val="006454C3"/>
    <w:rsid w:val="00645DDC"/>
    <w:rsid w:val="00645EB5"/>
    <w:rsid w:val="00645F6C"/>
    <w:rsid w:val="00645F72"/>
    <w:rsid w:val="0064622D"/>
    <w:rsid w:val="00647068"/>
    <w:rsid w:val="00647E95"/>
    <w:rsid w:val="006506B4"/>
    <w:rsid w:val="006513BF"/>
    <w:rsid w:val="00651BA5"/>
    <w:rsid w:val="00651E0D"/>
    <w:rsid w:val="00652723"/>
    <w:rsid w:val="006528D7"/>
    <w:rsid w:val="0065305B"/>
    <w:rsid w:val="006530AA"/>
    <w:rsid w:val="006534D6"/>
    <w:rsid w:val="00653DE0"/>
    <w:rsid w:val="006541B5"/>
    <w:rsid w:val="00654387"/>
    <w:rsid w:val="00654624"/>
    <w:rsid w:val="00654BB6"/>
    <w:rsid w:val="0065531C"/>
    <w:rsid w:val="00655817"/>
    <w:rsid w:val="0065586C"/>
    <w:rsid w:val="00655870"/>
    <w:rsid w:val="006567F2"/>
    <w:rsid w:val="00656F55"/>
    <w:rsid w:val="00657DB7"/>
    <w:rsid w:val="00657DF3"/>
    <w:rsid w:val="00660D52"/>
    <w:rsid w:val="00661125"/>
    <w:rsid w:val="00661221"/>
    <w:rsid w:val="00662243"/>
    <w:rsid w:val="00663804"/>
    <w:rsid w:val="00663C05"/>
    <w:rsid w:val="00663CCE"/>
    <w:rsid w:val="006647FF"/>
    <w:rsid w:val="00664F6D"/>
    <w:rsid w:val="0066582F"/>
    <w:rsid w:val="00665C43"/>
    <w:rsid w:val="006660F6"/>
    <w:rsid w:val="00666C52"/>
    <w:rsid w:val="00666E34"/>
    <w:rsid w:val="00666E43"/>
    <w:rsid w:val="00667638"/>
    <w:rsid w:val="00667761"/>
    <w:rsid w:val="00667928"/>
    <w:rsid w:val="00667E8F"/>
    <w:rsid w:val="00667EBA"/>
    <w:rsid w:val="00671A37"/>
    <w:rsid w:val="006724BF"/>
    <w:rsid w:val="00672D72"/>
    <w:rsid w:val="00673C30"/>
    <w:rsid w:val="0067512B"/>
    <w:rsid w:val="006752C6"/>
    <w:rsid w:val="00676334"/>
    <w:rsid w:val="00676AA4"/>
    <w:rsid w:val="00676B2A"/>
    <w:rsid w:val="006771D3"/>
    <w:rsid w:val="0067759C"/>
    <w:rsid w:val="00677F3F"/>
    <w:rsid w:val="00680CF0"/>
    <w:rsid w:val="00681292"/>
    <w:rsid w:val="0068148C"/>
    <w:rsid w:val="00681DB1"/>
    <w:rsid w:val="00681F12"/>
    <w:rsid w:val="006827E3"/>
    <w:rsid w:val="00683183"/>
    <w:rsid w:val="00683299"/>
    <w:rsid w:val="006832A3"/>
    <w:rsid w:val="00683C13"/>
    <w:rsid w:val="006842FB"/>
    <w:rsid w:val="00684429"/>
    <w:rsid w:val="00684824"/>
    <w:rsid w:val="00684BCA"/>
    <w:rsid w:val="00684DB2"/>
    <w:rsid w:val="00684E2F"/>
    <w:rsid w:val="00684F81"/>
    <w:rsid w:val="0068513E"/>
    <w:rsid w:val="00685307"/>
    <w:rsid w:val="00686A05"/>
    <w:rsid w:val="006872E0"/>
    <w:rsid w:val="00687536"/>
    <w:rsid w:val="00687805"/>
    <w:rsid w:val="00687912"/>
    <w:rsid w:val="0069040E"/>
    <w:rsid w:val="006908C3"/>
    <w:rsid w:val="006909A4"/>
    <w:rsid w:val="00690B58"/>
    <w:rsid w:val="006916F2"/>
    <w:rsid w:val="00691AC0"/>
    <w:rsid w:val="00691EA7"/>
    <w:rsid w:val="00691FB1"/>
    <w:rsid w:val="0069226D"/>
    <w:rsid w:val="00692968"/>
    <w:rsid w:val="00693480"/>
    <w:rsid w:val="006936CA"/>
    <w:rsid w:val="00693841"/>
    <w:rsid w:val="006939D5"/>
    <w:rsid w:val="00693A0B"/>
    <w:rsid w:val="006943BE"/>
    <w:rsid w:val="00694998"/>
    <w:rsid w:val="00694D99"/>
    <w:rsid w:val="006950A5"/>
    <w:rsid w:val="0069515A"/>
    <w:rsid w:val="006952BD"/>
    <w:rsid w:val="0069554D"/>
    <w:rsid w:val="0069561A"/>
    <w:rsid w:val="006967A9"/>
    <w:rsid w:val="00696E70"/>
    <w:rsid w:val="00696F77"/>
    <w:rsid w:val="00697A41"/>
    <w:rsid w:val="00697FD8"/>
    <w:rsid w:val="006A0711"/>
    <w:rsid w:val="006A0939"/>
    <w:rsid w:val="006A162E"/>
    <w:rsid w:val="006A1E76"/>
    <w:rsid w:val="006A2286"/>
    <w:rsid w:val="006A23AE"/>
    <w:rsid w:val="006A24E8"/>
    <w:rsid w:val="006A26F3"/>
    <w:rsid w:val="006A30D8"/>
    <w:rsid w:val="006A359A"/>
    <w:rsid w:val="006A36C4"/>
    <w:rsid w:val="006A38B7"/>
    <w:rsid w:val="006A3B1A"/>
    <w:rsid w:val="006A3D50"/>
    <w:rsid w:val="006A4DEB"/>
    <w:rsid w:val="006A5303"/>
    <w:rsid w:val="006A620E"/>
    <w:rsid w:val="006A6A70"/>
    <w:rsid w:val="006A726B"/>
    <w:rsid w:val="006A7C24"/>
    <w:rsid w:val="006A7F84"/>
    <w:rsid w:val="006A7FED"/>
    <w:rsid w:val="006B2BF4"/>
    <w:rsid w:val="006B2CE9"/>
    <w:rsid w:val="006B3E91"/>
    <w:rsid w:val="006B4141"/>
    <w:rsid w:val="006B4E97"/>
    <w:rsid w:val="006B501D"/>
    <w:rsid w:val="006B5322"/>
    <w:rsid w:val="006B5F50"/>
    <w:rsid w:val="006B6C4C"/>
    <w:rsid w:val="006B7437"/>
    <w:rsid w:val="006C004B"/>
    <w:rsid w:val="006C0CBD"/>
    <w:rsid w:val="006C1395"/>
    <w:rsid w:val="006C15A1"/>
    <w:rsid w:val="006C24E4"/>
    <w:rsid w:val="006C2D91"/>
    <w:rsid w:val="006C322D"/>
    <w:rsid w:val="006C3C6A"/>
    <w:rsid w:val="006C3F62"/>
    <w:rsid w:val="006C4520"/>
    <w:rsid w:val="006C4ADF"/>
    <w:rsid w:val="006C5647"/>
    <w:rsid w:val="006C5C09"/>
    <w:rsid w:val="006C5E5C"/>
    <w:rsid w:val="006C62C2"/>
    <w:rsid w:val="006C644B"/>
    <w:rsid w:val="006C709C"/>
    <w:rsid w:val="006C78CF"/>
    <w:rsid w:val="006C7ED3"/>
    <w:rsid w:val="006D0044"/>
    <w:rsid w:val="006D02ED"/>
    <w:rsid w:val="006D07AF"/>
    <w:rsid w:val="006D0956"/>
    <w:rsid w:val="006D1275"/>
    <w:rsid w:val="006D1B1A"/>
    <w:rsid w:val="006D3278"/>
    <w:rsid w:val="006D34CE"/>
    <w:rsid w:val="006D3885"/>
    <w:rsid w:val="006D3AA6"/>
    <w:rsid w:val="006D40DD"/>
    <w:rsid w:val="006D42E9"/>
    <w:rsid w:val="006D4507"/>
    <w:rsid w:val="006D51DE"/>
    <w:rsid w:val="006D561B"/>
    <w:rsid w:val="006D59F9"/>
    <w:rsid w:val="006D623B"/>
    <w:rsid w:val="006D63AD"/>
    <w:rsid w:val="006D64BF"/>
    <w:rsid w:val="006D7DA4"/>
    <w:rsid w:val="006E1134"/>
    <w:rsid w:val="006E122C"/>
    <w:rsid w:val="006E2032"/>
    <w:rsid w:val="006E3497"/>
    <w:rsid w:val="006E3AB1"/>
    <w:rsid w:val="006E3B98"/>
    <w:rsid w:val="006E41FF"/>
    <w:rsid w:val="006E437D"/>
    <w:rsid w:val="006E4721"/>
    <w:rsid w:val="006E499D"/>
    <w:rsid w:val="006E57F8"/>
    <w:rsid w:val="006E589F"/>
    <w:rsid w:val="006E59D8"/>
    <w:rsid w:val="006E78B2"/>
    <w:rsid w:val="006E7C41"/>
    <w:rsid w:val="006F072E"/>
    <w:rsid w:val="006F0D7A"/>
    <w:rsid w:val="006F1366"/>
    <w:rsid w:val="006F1546"/>
    <w:rsid w:val="006F1EAE"/>
    <w:rsid w:val="006F1F2E"/>
    <w:rsid w:val="006F2408"/>
    <w:rsid w:val="006F3428"/>
    <w:rsid w:val="006F452D"/>
    <w:rsid w:val="006F4A20"/>
    <w:rsid w:val="006F5959"/>
    <w:rsid w:val="006F6431"/>
    <w:rsid w:val="006F6516"/>
    <w:rsid w:val="006F6767"/>
    <w:rsid w:val="006F67C0"/>
    <w:rsid w:val="006F6A8D"/>
    <w:rsid w:val="006F6D14"/>
    <w:rsid w:val="006F71B1"/>
    <w:rsid w:val="007003AE"/>
    <w:rsid w:val="00700E71"/>
    <w:rsid w:val="00701193"/>
    <w:rsid w:val="007016DA"/>
    <w:rsid w:val="00701D01"/>
    <w:rsid w:val="0070299C"/>
    <w:rsid w:val="00702C31"/>
    <w:rsid w:val="00702E96"/>
    <w:rsid w:val="0070327A"/>
    <w:rsid w:val="00703817"/>
    <w:rsid w:val="00704596"/>
    <w:rsid w:val="007047EC"/>
    <w:rsid w:val="00704EB2"/>
    <w:rsid w:val="007053C9"/>
    <w:rsid w:val="00705CF0"/>
    <w:rsid w:val="00706776"/>
    <w:rsid w:val="00706DFB"/>
    <w:rsid w:val="00707458"/>
    <w:rsid w:val="007074D1"/>
    <w:rsid w:val="00707A63"/>
    <w:rsid w:val="007104BF"/>
    <w:rsid w:val="0071141D"/>
    <w:rsid w:val="00711B67"/>
    <w:rsid w:val="00711BE5"/>
    <w:rsid w:val="00711DDE"/>
    <w:rsid w:val="00712139"/>
    <w:rsid w:val="0071263C"/>
    <w:rsid w:val="0071290E"/>
    <w:rsid w:val="0071334D"/>
    <w:rsid w:val="00713492"/>
    <w:rsid w:val="00713718"/>
    <w:rsid w:val="00713C94"/>
    <w:rsid w:val="00715869"/>
    <w:rsid w:val="00716052"/>
    <w:rsid w:val="00716706"/>
    <w:rsid w:val="00716EB1"/>
    <w:rsid w:val="00716F24"/>
    <w:rsid w:val="007172EB"/>
    <w:rsid w:val="00720327"/>
    <w:rsid w:val="00720D08"/>
    <w:rsid w:val="00721A09"/>
    <w:rsid w:val="00721CC3"/>
    <w:rsid w:val="007221E2"/>
    <w:rsid w:val="007227EC"/>
    <w:rsid w:val="00722C8F"/>
    <w:rsid w:val="00722CDA"/>
    <w:rsid w:val="007239B9"/>
    <w:rsid w:val="00723E3C"/>
    <w:rsid w:val="0072483A"/>
    <w:rsid w:val="007248D2"/>
    <w:rsid w:val="00725794"/>
    <w:rsid w:val="007258F0"/>
    <w:rsid w:val="007267BD"/>
    <w:rsid w:val="007268D9"/>
    <w:rsid w:val="00726A21"/>
    <w:rsid w:val="00726E72"/>
    <w:rsid w:val="0072751F"/>
    <w:rsid w:val="00727649"/>
    <w:rsid w:val="00727921"/>
    <w:rsid w:val="00727B27"/>
    <w:rsid w:val="0073004C"/>
    <w:rsid w:val="00730340"/>
    <w:rsid w:val="007303B1"/>
    <w:rsid w:val="00730A98"/>
    <w:rsid w:val="00731971"/>
    <w:rsid w:val="00731EB3"/>
    <w:rsid w:val="00733606"/>
    <w:rsid w:val="0073383B"/>
    <w:rsid w:val="00733A1A"/>
    <w:rsid w:val="00733CC5"/>
    <w:rsid w:val="00733D2E"/>
    <w:rsid w:val="00734924"/>
    <w:rsid w:val="00734947"/>
    <w:rsid w:val="0073497B"/>
    <w:rsid w:val="00734B24"/>
    <w:rsid w:val="00735755"/>
    <w:rsid w:val="00735E59"/>
    <w:rsid w:val="007361AC"/>
    <w:rsid w:val="00737CCD"/>
    <w:rsid w:val="00737F0B"/>
    <w:rsid w:val="00740309"/>
    <w:rsid w:val="0074037E"/>
    <w:rsid w:val="007407AF"/>
    <w:rsid w:val="00741090"/>
    <w:rsid w:val="0074112C"/>
    <w:rsid w:val="00741AF2"/>
    <w:rsid w:val="00741EFD"/>
    <w:rsid w:val="0074368A"/>
    <w:rsid w:val="00743C36"/>
    <w:rsid w:val="007444B1"/>
    <w:rsid w:val="007446A7"/>
    <w:rsid w:val="00744F1A"/>
    <w:rsid w:val="0074507C"/>
    <w:rsid w:val="00745C56"/>
    <w:rsid w:val="007461FC"/>
    <w:rsid w:val="0074674F"/>
    <w:rsid w:val="007468C1"/>
    <w:rsid w:val="00746BCC"/>
    <w:rsid w:val="0074727A"/>
    <w:rsid w:val="007473A7"/>
    <w:rsid w:val="00747632"/>
    <w:rsid w:val="00747D0E"/>
    <w:rsid w:val="0075014A"/>
    <w:rsid w:val="0075020B"/>
    <w:rsid w:val="0075033F"/>
    <w:rsid w:val="00750A6E"/>
    <w:rsid w:val="00750AEB"/>
    <w:rsid w:val="00750F27"/>
    <w:rsid w:val="00751E28"/>
    <w:rsid w:val="007528E1"/>
    <w:rsid w:val="00752AE3"/>
    <w:rsid w:val="0075308C"/>
    <w:rsid w:val="0075374F"/>
    <w:rsid w:val="00754099"/>
    <w:rsid w:val="00754578"/>
    <w:rsid w:val="007549FB"/>
    <w:rsid w:val="00754B5E"/>
    <w:rsid w:val="00754BFE"/>
    <w:rsid w:val="00754CAD"/>
    <w:rsid w:val="007550CA"/>
    <w:rsid w:val="007559AA"/>
    <w:rsid w:val="00756138"/>
    <w:rsid w:val="00756F60"/>
    <w:rsid w:val="007574E6"/>
    <w:rsid w:val="00757E2B"/>
    <w:rsid w:val="00757F12"/>
    <w:rsid w:val="00760CE0"/>
    <w:rsid w:val="0076130C"/>
    <w:rsid w:val="0076153F"/>
    <w:rsid w:val="00761AB2"/>
    <w:rsid w:val="007623F7"/>
    <w:rsid w:val="00763399"/>
    <w:rsid w:val="00763882"/>
    <w:rsid w:val="00763F79"/>
    <w:rsid w:val="0076418E"/>
    <w:rsid w:val="00764736"/>
    <w:rsid w:val="00764A71"/>
    <w:rsid w:val="00766486"/>
    <w:rsid w:val="0076653D"/>
    <w:rsid w:val="00766F18"/>
    <w:rsid w:val="00767753"/>
    <w:rsid w:val="00767B8E"/>
    <w:rsid w:val="00767C22"/>
    <w:rsid w:val="00770043"/>
    <w:rsid w:val="00770455"/>
    <w:rsid w:val="007704B8"/>
    <w:rsid w:val="00770D05"/>
    <w:rsid w:val="00770D90"/>
    <w:rsid w:val="007732A2"/>
    <w:rsid w:val="00773395"/>
    <w:rsid w:val="007734BD"/>
    <w:rsid w:val="007734EE"/>
    <w:rsid w:val="007739BD"/>
    <w:rsid w:val="00773BFA"/>
    <w:rsid w:val="00774CA4"/>
    <w:rsid w:val="007753EA"/>
    <w:rsid w:val="007759B5"/>
    <w:rsid w:val="00775AF5"/>
    <w:rsid w:val="00775CFC"/>
    <w:rsid w:val="007760D7"/>
    <w:rsid w:val="0077628E"/>
    <w:rsid w:val="007764F5"/>
    <w:rsid w:val="007768C7"/>
    <w:rsid w:val="00777125"/>
    <w:rsid w:val="00777589"/>
    <w:rsid w:val="00777904"/>
    <w:rsid w:val="007800E5"/>
    <w:rsid w:val="0078022A"/>
    <w:rsid w:val="00780293"/>
    <w:rsid w:val="00780C2E"/>
    <w:rsid w:val="007813BD"/>
    <w:rsid w:val="00781EC8"/>
    <w:rsid w:val="0078222D"/>
    <w:rsid w:val="00782B7F"/>
    <w:rsid w:val="00782CC3"/>
    <w:rsid w:val="007832F1"/>
    <w:rsid w:val="0078379D"/>
    <w:rsid w:val="00783927"/>
    <w:rsid w:val="00784603"/>
    <w:rsid w:val="00784B5F"/>
    <w:rsid w:val="00785D54"/>
    <w:rsid w:val="00785E58"/>
    <w:rsid w:val="0078636B"/>
    <w:rsid w:val="0078760D"/>
    <w:rsid w:val="00787ED4"/>
    <w:rsid w:val="00790A2B"/>
    <w:rsid w:val="00790FCC"/>
    <w:rsid w:val="0079129A"/>
    <w:rsid w:val="00791ED1"/>
    <w:rsid w:val="00791F74"/>
    <w:rsid w:val="007926E6"/>
    <w:rsid w:val="00792819"/>
    <w:rsid w:val="00792A54"/>
    <w:rsid w:val="00792B62"/>
    <w:rsid w:val="00792BF6"/>
    <w:rsid w:val="00792C85"/>
    <w:rsid w:val="00792D8E"/>
    <w:rsid w:val="00792F9F"/>
    <w:rsid w:val="00793295"/>
    <w:rsid w:val="0079360D"/>
    <w:rsid w:val="0079389E"/>
    <w:rsid w:val="00793FE9"/>
    <w:rsid w:val="00794DBC"/>
    <w:rsid w:val="0079581D"/>
    <w:rsid w:val="00795C85"/>
    <w:rsid w:val="00795E9B"/>
    <w:rsid w:val="00796C3D"/>
    <w:rsid w:val="0079722C"/>
    <w:rsid w:val="00797C97"/>
    <w:rsid w:val="007A05FE"/>
    <w:rsid w:val="007A0AEB"/>
    <w:rsid w:val="007A0C83"/>
    <w:rsid w:val="007A10E6"/>
    <w:rsid w:val="007A1794"/>
    <w:rsid w:val="007A2796"/>
    <w:rsid w:val="007A3072"/>
    <w:rsid w:val="007A30DA"/>
    <w:rsid w:val="007A3AE4"/>
    <w:rsid w:val="007A3FD5"/>
    <w:rsid w:val="007A45DA"/>
    <w:rsid w:val="007A4E78"/>
    <w:rsid w:val="007A55CD"/>
    <w:rsid w:val="007A56A3"/>
    <w:rsid w:val="007A5A18"/>
    <w:rsid w:val="007A5E86"/>
    <w:rsid w:val="007A5F6E"/>
    <w:rsid w:val="007A61B3"/>
    <w:rsid w:val="007A6348"/>
    <w:rsid w:val="007A6D73"/>
    <w:rsid w:val="007A70A5"/>
    <w:rsid w:val="007B00C8"/>
    <w:rsid w:val="007B065F"/>
    <w:rsid w:val="007B11DC"/>
    <w:rsid w:val="007B1582"/>
    <w:rsid w:val="007B2158"/>
    <w:rsid w:val="007B221B"/>
    <w:rsid w:val="007B2301"/>
    <w:rsid w:val="007B31A1"/>
    <w:rsid w:val="007B3213"/>
    <w:rsid w:val="007B376F"/>
    <w:rsid w:val="007B41FE"/>
    <w:rsid w:val="007B432E"/>
    <w:rsid w:val="007B44CA"/>
    <w:rsid w:val="007B484A"/>
    <w:rsid w:val="007B5061"/>
    <w:rsid w:val="007B580A"/>
    <w:rsid w:val="007B58DD"/>
    <w:rsid w:val="007B5958"/>
    <w:rsid w:val="007B59C9"/>
    <w:rsid w:val="007B5DC1"/>
    <w:rsid w:val="007B61E0"/>
    <w:rsid w:val="007B6B2F"/>
    <w:rsid w:val="007B70FF"/>
    <w:rsid w:val="007B7698"/>
    <w:rsid w:val="007B79CF"/>
    <w:rsid w:val="007B7F0F"/>
    <w:rsid w:val="007C00DB"/>
    <w:rsid w:val="007C1098"/>
    <w:rsid w:val="007C2049"/>
    <w:rsid w:val="007C26B3"/>
    <w:rsid w:val="007C3253"/>
    <w:rsid w:val="007C32C7"/>
    <w:rsid w:val="007C38FC"/>
    <w:rsid w:val="007C3D15"/>
    <w:rsid w:val="007C4347"/>
    <w:rsid w:val="007C47E6"/>
    <w:rsid w:val="007C4ED6"/>
    <w:rsid w:val="007C53E5"/>
    <w:rsid w:val="007C54A0"/>
    <w:rsid w:val="007C605B"/>
    <w:rsid w:val="007C7ADE"/>
    <w:rsid w:val="007C7E3C"/>
    <w:rsid w:val="007C7FE1"/>
    <w:rsid w:val="007D0684"/>
    <w:rsid w:val="007D09F2"/>
    <w:rsid w:val="007D15F5"/>
    <w:rsid w:val="007D17B0"/>
    <w:rsid w:val="007D25C8"/>
    <w:rsid w:val="007D2894"/>
    <w:rsid w:val="007D2DAF"/>
    <w:rsid w:val="007D33FA"/>
    <w:rsid w:val="007D3A7B"/>
    <w:rsid w:val="007D3BB5"/>
    <w:rsid w:val="007D3C8C"/>
    <w:rsid w:val="007D47A1"/>
    <w:rsid w:val="007D4F25"/>
    <w:rsid w:val="007D4FFF"/>
    <w:rsid w:val="007D5092"/>
    <w:rsid w:val="007D56A4"/>
    <w:rsid w:val="007D59A3"/>
    <w:rsid w:val="007D5D4F"/>
    <w:rsid w:val="007D5E34"/>
    <w:rsid w:val="007D73FE"/>
    <w:rsid w:val="007D77D0"/>
    <w:rsid w:val="007D7EF4"/>
    <w:rsid w:val="007E05BA"/>
    <w:rsid w:val="007E0E83"/>
    <w:rsid w:val="007E27E3"/>
    <w:rsid w:val="007E2DA6"/>
    <w:rsid w:val="007E2DC0"/>
    <w:rsid w:val="007E3184"/>
    <w:rsid w:val="007E3641"/>
    <w:rsid w:val="007E4292"/>
    <w:rsid w:val="007E43DF"/>
    <w:rsid w:val="007E47EB"/>
    <w:rsid w:val="007E4D17"/>
    <w:rsid w:val="007E56CB"/>
    <w:rsid w:val="007E58FA"/>
    <w:rsid w:val="007E5B5F"/>
    <w:rsid w:val="007E62AA"/>
    <w:rsid w:val="007E670B"/>
    <w:rsid w:val="007E6CEC"/>
    <w:rsid w:val="007E7D7E"/>
    <w:rsid w:val="007E7F8B"/>
    <w:rsid w:val="007F035E"/>
    <w:rsid w:val="007F10F5"/>
    <w:rsid w:val="007F130A"/>
    <w:rsid w:val="007F144C"/>
    <w:rsid w:val="007F16C4"/>
    <w:rsid w:val="007F17CF"/>
    <w:rsid w:val="007F2C0F"/>
    <w:rsid w:val="007F3C89"/>
    <w:rsid w:val="007F3EF1"/>
    <w:rsid w:val="007F479E"/>
    <w:rsid w:val="007F4B9F"/>
    <w:rsid w:val="007F4DED"/>
    <w:rsid w:val="007F655F"/>
    <w:rsid w:val="007F766A"/>
    <w:rsid w:val="007F7BF7"/>
    <w:rsid w:val="008002D0"/>
    <w:rsid w:val="008002F1"/>
    <w:rsid w:val="00800939"/>
    <w:rsid w:val="00801104"/>
    <w:rsid w:val="00801C13"/>
    <w:rsid w:val="008027A5"/>
    <w:rsid w:val="0080337D"/>
    <w:rsid w:val="00803D19"/>
    <w:rsid w:val="00804491"/>
    <w:rsid w:val="00805021"/>
    <w:rsid w:val="008058DB"/>
    <w:rsid w:val="00805C6D"/>
    <w:rsid w:val="00805DB0"/>
    <w:rsid w:val="00806E20"/>
    <w:rsid w:val="00806EDB"/>
    <w:rsid w:val="00807C73"/>
    <w:rsid w:val="0081008C"/>
    <w:rsid w:val="00810260"/>
    <w:rsid w:val="0081061E"/>
    <w:rsid w:val="00810EA6"/>
    <w:rsid w:val="00810F4C"/>
    <w:rsid w:val="008113A5"/>
    <w:rsid w:val="00811C21"/>
    <w:rsid w:val="00811F2C"/>
    <w:rsid w:val="008121E4"/>
    <w:rsid w:val="008125A9"/>
    <w:rsid w:val="00812A35"/>
    <w:rsid w:val="008133A7"/>
    <w:rsid w:val="00813A5C"/>
    <w:rsid w:val="008144C7"/>
    <w:rsid w:val="00814628"/>
    <w:rsid w:val="008151A7"/>
    <w:rsid w:val="00815532"/>
    <w:rsid w:val="008162A0"/>
    <w:rsid w:val="0081646B"/>
    <w:rsid w:val="00816D64"/>
    <w:rsid w:val="008172A9"/>
    <w:rsid w:val="0081743E"/>
    <w:rsid w:val="00817497"/>
    <w:rsid w:val="00817676"/>
    <w:rsid w:val="00817FFD"/>
    <w:rsid w:val="008200D0"/>
    <w:rsid w:val="00820FAD"/>
    <w:rsid w:val="00821D61"/>
    <w:rsid w:val="00822065"/>
    <w:rsid w:val="00822B45"/>
    <w:rsid w:val="00822BED"/>
    <w:rsid w:val="00824610"/>
    <w:rsid w:val="008247AC"/>
    <w:rsid w:val="008247E3"/>
    <w:rsid w:val="008250E6"/>
    <w:rsid w:val="0082559A"/>
    <w:rsid w:val="008256AC"/>
    <w:rsid w:val="008258B9"/>
    <w:rsid w:val="00825D23"/>
    <w:rsid w:val="00825EB4"/>
    <w:rsid w:val="00826399"/>
    <w:rsid w:val="00826765"/>
    <w:rsid w:val="008268DB"/>
    <w:rsid w:val="00826A71"/>
    <w:rsid w:val="00826B94"/>
    <w:rsid w:val="00826E15"/>
    <w:rsid w:val="008272C8"/>
    <w:rsid w:val="008272D3"/>
    <w:rsid w:val="0082753B"/>
    <w:rsid w:val="00827912"/>
    <w:rsid w:val="00827BC5"/>
    <w:rsid w:val="00827CD3"/>
    <w:rsid w:val="00830186"/>
    <w:rsid w:val="00830230"/>
    <w:rsid w:val="008303BD"/>
    <w:rsid w:val="0083096E"/>
    <w:rsid w:val="00830E32"/>
    <w:rsid w:val="008316AF"/>
    <w:rsid w:val="008318BB"/>
    <w:rsid w:val="008319CE"/>
    <w:rsid w:val="00831DC7"/>
    <w:rsid w:val="00831DFD"/>
    <w:rsid w:val="0083219A"/>
    <w:rsid w:val="00832B5C"/>
    <w:rsid w:val="008331B3"/>
    <w:rsid w:val="00833E72"/>
    <w:rsid w:val="00834134"/>
    <w:rsid w:val="00834305"/>
    <w:rsid w:val="0083445B"/>
    <w:rsid w:val="00834E2D"/>
    <w:rsid w:val="00835059"/>
    <w:rsid w:val="008353EE"/>
    <w:rsid w:val="00835739"/>
    <w:rsid w:val="00835D9A"/>
    <w:rsid w:val="00836330"/>
    <w:rsid w:val="008368FC"/>
    <w:rsid w:val="00836B18"/>
    <w:rsid w:val="00836DFF"/>
    <w:rsid w:val="008373AD"/>
    <w:rsid w:val="008373E3"/>
    <w:rsid w:val="00837CC8"/>
    <w:rsid w:val="00841173"/>
    <w:rsid w:val="00841ED1"/>
    <w:rsid w:val="00841F18"/>
    <w:rsid w:val="008427B7"/>
    <w:rsid w:val="0084287D"/>
    <w:rsid w:val="00842D7A"/>
    <w:rsid w:val="00843131"/>
    <w:rsid w:val="00843489"/>
    <w:rsid w:val="008439A0"/>
    <w:rsid w:val="00843C39"/>
    <w:rsid w:val="0084434F"/>
    <w:rsid w:val="0084461D"/>
    <w:rsid w:val="008448AC"/>
    <w:rsid w:val="00844905"/>
    <w:rsid w:val="00844BF6"/>
    <w:rsid w:val="00844D87"/>
    <w:rsid w:val="00844EC9"/>
    <w:rsid w:val="008450D2"/>
    <w:rsid w:val="00845F72"/>
    <w:rsid w:val="00846421"/>
    <w:rsid w:val="00846559"/>
    <w:rsid w:val="00846B7B"/>
    <w:rsid w:val="00846BE6"/>
    <w:rsid w:val="00846DA1"/>
    <w:rsid w:val="00846DAD"/>
    <w:rsid w:val="0084700C"/>
    <w:rsid w:val="0084728C"/>
    <w:rsid w:val="00847764"/>
    <w:rsid w:val="00850EA5"/>
    <w:rsid w:val="00851526"/>
    <w:rsid w:val="00851BB4"/>
    <w:rsid w:val="00851F29"/>
    <w:rsid w:val="00851FDE"/>
    <w:rsid w:val="008524FF"/>
    <w:rsid w:val="0085387E"/>
    <w:rsid w:val="008548B4"/>
    <w:rsid w:val="00854D3C"/>
    <w:rsid w:val="0085509B"/>
    <w:rsid w:val="00855611"/>
    <w:rsid w:val="00855A83"/>
    <w:rsid w:val="008563B5"/>
    <w:rsid w:val="008566D5"/>
    <w:rsid w:val="00856972"/>
    <w:rsid w:val="00856FE8"/>
    <w:rsid w:val="008573D0"/>
    <w:rsid w:val="00857B6F"/>
    <w:rsid w:val="00857BAD"/>
    <w:rsid w:val="0086079E"/>
    <w:rsid w:val="00860A81"/>
    <w:rsid w:val="00860A8D"/>
    <w:rsid w:val="0086175A"/>
    <w:rsid w:val="008620B6"/>
    <w:rsid w:val="00862790"/>
    <w:rsid w:val="008627D7"/>
    <w:rsid w:val="00862992"/>
    <w:rsid w:val="00862D9D"/>
    <w:rsid w:val="008633A9"/>
    <w:rsid w:val="00863A0E"/>
    <w:rsid w:val="00863F2E"/>
    <w:rsid w:val="00863F9F"/>
    <w:rsid w:val="008655D3"/>
    <w:rsid w:val="00865679"/>
    <w:rsid w:val="0086592C"/>
    <w:rsid w:val="00865ACD"/>
    <w:rsid w:val="00865E78"/>
    <w:rsid w:val="00866685"/>
    <w:rsid w:val="00866B4F"/>
    <w:rsid w:val="00866D83"/>
    <w:rsid w:val="00866EB0"/>
    <w:rsid w:val="008676B6"/>
    <w:rsid w:val="0086796C"/>
    <w:rsid w:val="00867BFF"/>
    <w:rsid w:val="00867E3F"/>
    <w:rsid w:val="0087041C"/>
    <w:rsid w:val="0087072C"/>
    <w:rsid w:val="00870B10"/>
    <w:rsid w:val="00870C79"/>
    <w:rsid w:val="00871EB6"/>
    <w:rsid w:val="00872B0D"/>
    <w:rsid w:val="008732EE"/>
    <w:rsid w:val="00873B9C"/>
    <w:rsid w:val="00873BD4"/>
    <w:rsid w:val="00873F9A"/>
    <w:rsid w:val="00874350"/>
    <w:rsid w:val="00874CD4"/>
    <w:rsid w:val="0087524D"/>
    <w:rsid w:val="00875D9A"/>
    <w:rsid w:val="00876861"/>
    <w:rsid w:val="00876B0C"/>
    <w:rsid w:val="00877657"/>
    <w:rsid w:val="008801D4"/>
    <w:rsid w:val="00880848"/>
    <w:rsid w:val="0088089A"/>
    <w:rsid w:val="008809B6"/>
    <w:rsid w:val="00880E81"/>
    <w:rsid w:val="00881123"/>
    <w:rsid w:val="008812E9"/>
    <w:rsid w:val="0088137A"/>
    <w:rsid w:val="008817B8"/>
    <w:rsid w:val="00882599"/>
    <w:rsid w:val="008826FD"/>
    <w:rsid w:val="00882F33"/>
    <w:rsid w:val="00883D80"/>
    <w:rsid w:val="00883FDE"/>
    <w:rsid w:val="00885203"/>
    <w:rsid w:val="00885535"/>
    <w:rsid w:val="008856F2"/>
    <w:rsid w:val="008862A5"/>
    <w:rsid w:val="008864AE"/>
    <w:rsid w:val="008865CE"/>
    <w:rsid w:val="008868E8"/>
    <w:rsid w:val="008869F5"/>
    <w:rsid w:val="00886BFD"/>
    <w:rsid w:val="008876F9"/>
    <w:rsid w:val="008901B8"/>
    <w:rsid w:val="008905CC"/>
    <w:rsid w:val="00890B42"/>
    <w:rsid w:val="00890FBD"/>
    <w:rsid w:val="00891821"/>
    <w:rsid w:val="008920B3"/>
    <w:rsid w:val="0089233F"/>
    <w:rsid w:val="008925C8"/>
    <w:rsid w:val="0089281A"/>
    <w:rsid w:val="008930B8"/>
    <w:rsid w:val="00893C9A"/>
    <w:rsid w:val="008942C2"/>
    <w:rsid w:val="00894AE8"/>
    <w:rsid w:val="00894FEF"/>
    <w:rsid w:val="0089523B"/>
    <w:rsid w:val="00895BD6"/>
    <w:rsid w:val="00895FB2"/>
    <w:rsid w:val="0089609E"/>
    <w:rsid w:val="00896722"/>
    <w:rsid w:val="00897053"/>
    <w:rsid w:val="0089742C"/>
    <w:rsid w:val="008A08F7"/>
    <w:rsid w:val="008A0F37"/>
    <w:rsid w:val="008A12F3"/>
    <w:rsid w:val="008A1773"/>
    <w:rsid w:val="008A3EAD"/>
    <w:rsid w:val="008A462B"/>
    <w:rsid w:val="008A48AE"/>
    <w:rsid w:val="008A4A5B"/>
    <w:rsid w:val="008A4E2F"/>
    <w:rsid w:val="008A51E2"/>
    <w:rsid w:val="008A58EB"/>
    <w:rsid w:val="008A59D3"/>
    <w:rsid w:val="008A5B37"/>
    <w:rsid w:val="008A5C65"/>
    <w:rsid w:val="008A5DE1"/>
    <w:rsid w:val="008A6519"/>
    <w:rsid w:val="008A6B59"/>
    <w:rsid w:val="008A7442"/>
    <w:rsid w:val="008B0064"/>
    <w:rsid w:val="008B0D44"/>
    <w:rsid w:val="008B0E3B"/>
    <w:rsid w:val="008B10B6"/>
    <w:rsid w:val="008B10FF"/>
    <w:rsid w:val="008B12EE"/>
    <w:rsid w:val="008B19B4"/>
    <w:rsid w:val="008B21FB"/>
    <w:rsid w:val="008B275D"/>
    <w:rsid w:val="008B2B54"/>
    <w:rsid w:val="008B2D76"/>
    <w:rsid w:val="008B2FB1"/>
    <w:rsid w:val="008B32B3"/>
    <w:rsid w:val="008B3385"/>
    <w:rsid w:val="008B3BB4"/>
    <w:rsid w:val="008B44A2"/>
    <w:rsid w:val="008B4BEC"/>
    <w:rsid w:val="008B542F"/>
    <w:rsid w:val="008B5714"/>
    <w:rsid w:val="008B5794"/>
    <w:rsid w:val="008B6745"/>
    <w:rsid w:val="008C00C4"/>
    <w:rsid w:val="008C1A06"/>
    <w:rsid w:val="008C1D30"/>
    <w:rsid w:val="008C2023"/>
    <w:rsid w:val="008C2330"/>
    <w:rsid w:val="008C2A75"/>
    <w:rsid w:val="008C2B8C"/>
    <w:rsid w:val="008C344F"/>
    <w:rsid w:val="008C42B0"/>
    <w:rsid w:val="008C4ADE"/>
    <w:rsid w:val="008C5BBA"/>
    <w:rsid w:val="008C68E3"/>
    <w:rsid w:val="008C6A85"/>
    <w:rsid w:val="008C737D"/>
    <w:rsid w:val="008C7397"/>
    <w:rsid w:val="008C7DEC"/>
    <w:rsid w:val="008D02A4"/>
    <w:rsid w:val="008D035D"/>
    <w:rsid w:val="008D0F07"/>
    <w:rsid w:val="008D2239"/>
    <w:rsid w:val="008D2511"/>
    <w:rsid w:val="008D36B4"/>
    <w:rsid w:val="008D37A0"/>
    <w:rsid w:val="008D3C1E"/>
    <w:rsid w:val="008D3C85"/>
    <w:rsid w:val="008D3E49"/>
    <w:rsid w:val="008D3FB8"/>
    <w:rsid w:val="008D4C77"/>
    <w:rsid w:val="008D4FD1"/>
    <w:rsid w:val="008D5D6B"/>
    <w:rsid w:val="008D61C3"/>
    <w:rsid w:val="008D634D"/>
    <w:rsid w:val="008D64BD"/>
    <w:rsid w:val="008D6D1B"/>
    <w:rsid w:val="008D7328"/>
    <w:rsid w:val="008D79F8"/>
    <w:rsid w:val="008E0B73"/>
    <w:rsid w:val="008E0CCE"/>
    <w:rsid w:val="008E119C"/>
    <w:rsid w:val="008E18EC"/>
    <w:rsid w:val="008E1908"/>
    <w:rsid w:val="008E1E6D"/>
    <w:rsid w:val="008E236A"/>
    <w:rsid w:val="008E2620"/>
    <w:rsid w:val="008E2C43"/>
    <w:rsid w:val="008E3529"/>
    <w:rsid w:val="008E3709"/>
    <w:rsid w:val="008E392B"/>
    <w:rsid w:val="008E405C"/>
    <w:rsid w:val="008E465E"/>
    <w:rsid w:val="008E4786"/>
    <w:rsid w:val="008E484D"/>
    <w:rsid w:val="008E4D5A"/>
    <w:rsid w:val="008E59B9"/>
    <w:rsid w:val="008E5B5F"/>
    <w:rsid w:val="008E5BB0"/>
    <w:rsid w:val="008E6713"/>
    <w:rsid w:val="008E6942"/>
    <w:rsid w:val="008E6C04"/>
    <w:rsid w:val="008E6D7F"/>
    <w:rsid w:val="008E78D8"/>
    <w:rsid w:val="008E7C77"/>
    <w:rsid w:val="008E7F05"/>
    <w:rsid w:val="008F033B"/>
    <w:rsid w:val="008F0594"/>
    <w:rsid w:val="008F05D9"/>
    <w:rsid w:val="008F1D18"/>
    <w:rsid w:val="008F1F71"/>
    <w:rsid w:val="008F2032"/>
    <w:rsid w:val="008F2112"/>
    <w:rsid w:val="008F2317"/>
    <w:rsid w:val="008F259F"/>
    <w:rsid w:val="008F25CF"/>
    <w:rsid w:val="008F28CE"/>
    <w:rsid w:val="008F2A02"/>
    <w:rsid w:val="008F3554"/>
    <w:rsid w:val="008F3633"/>
    <w:rsid w:val="008F3900"/>
    <w:rsid w:val="008F478B"/>
    <w:rsid w:val="008F53EC"/>
    <w:rsid w:val="008F541E"/>
    <w:rsid w:val="008F6441"/>
    <w:rsid w:val="008F645C"/>
    <w:rsid w:val="008F6468"/>
    <w:rsid w:val="008F6BE0"/>
    <w:rsid w:val="008F6E7A"/>
    <w:rsid w:val="008F7349"/>
    <w:rsid w:val="008F73B0"/>
    <w:rsid w:val="008F75AD"/>
    <w:rsid w:val="0090025A"/>
    <w:rsid w:val="009005D8"/>
    <w:rsid w:val="00900D75"/>
    <w:rsid w:val="00900DEB"/>
    <w:rsid w:val="00901ACC"/>
    <w:rsid w:val="0090287A"/>
    <w:rsid w:val="00903E70"/>
    <w:rsid w:val="009046BD"/>
    <w:rsid w:val="00904A7D"/>
    <w:rsid w:val="00905B7C"/>
    <w:rsid w:val="00905E9D"/>
    <w:rsid w:val="00905F5A"/>
    <w:rsid w:val="00906814"/>
    <w:rsid w:val="00906C38"/>
    <w:rsid w:val="00906E06"/>
    <w:rsid w:val="00906E71"/>
    <w:rsid w:val="00907133"/>
    <w:rsid w:val="00907153"/>
    <w:rsid w:val="00907A01"/>
    <w:rsid w:val="00907B41"/>
    <w:rsid w:val="00907C6B"/>
    <w:rsid w:val="00907CCF"/>
    <w:rsid w:val="009126E7"/>
    <w:rsid w:val="0091388D"/>
    <w:rsid w:val="00913DD8"/>
    <w:rsid w:val="00914242"/>
    <w:rsid w:val="009151F3"/>
    <w:rsid w:val="00915392"/>
    <w:rsid w:val="00915CF5"/>
    <w:rsid w:val="00915DBB"/>
    <w:rsid w:val="009162C2"/>
    <w:rsid w:val="00916B34"/>
    <w:rsid w:val="00916F25"/>
    <w:rsid w:val="00917046"/>
    <w:rsid w:val="009173E0"/>
    <w:rsid w:val="00917858"/>
    <w:rsid w:val="0092004C"/>
    <w:rsid w:val="00920308"/>
    <w:rsid w:val="009208C5"/>
    <w:rsid w:val="00920A83"/>
    <w:rsid w:val="00920C9F"/>
    <w:rsid w:val="009210A3"/>
    <w:rsid w:val="00921B64"/>
    <w:rsid w:val="00922413"/>
    <w:rsid w:val="00923282"/>
    <w:rsid w:val="009240E1"/>
    <w:rsid w:val="009242C0"/>
    <w:rsid w:val="009244E4"/>
    <w:rsid w:val="00924513"/>
    <w:rsid w:val="00924976"/>
    <w:rsid w:val="00924B9F"/>
    <w:rsid w:val="009250ED"/>
    <w:rsid w:val="00925489"/>
    <w:rsid w:val="00925D1C"/>
    <w:rsid w:val="00926DEC"/>
    <w:rsid w:val="00927199"/>
    <w:rsid w:val="009278C4"/>
    <w:rsid w:val="00927E2B"/>
    <w:rsid w:val="00930241"/>
    <w:rsid w:val="009308CA"/>
    <w:rsid w:val="00930C24"/>
    <w:rsid w:val="00930C86"/>
    <w:rsid w:val="00930D03"/>
    <w:rsid w:val="00930E48"/>
    <w:rsid w:val="00931132"/>
    <w:rsid w:val="0093117A"/>
    <w:rsid w:val="009317D5"/>
    <w:rsid w:val="00931DF3"/>
    <w:rsid w:val="0093309C"/>
    <w:rsid w:val="0093310D"/>
    <w:rsid w:val="0093393A"/>
    <w:rsid w:val="00933CF8"/>
    <w:rsid w:val="00933DDD"/>
    <w:rsid w:val="00934531"/>
    <w:rsid w:val="00935464"/>
    <w:rsid w:val="0093564C"/>
    <w:rsid w:val="00935796"/>
    <w:rsid w:val="00935EAB"/>
    <w:rsid w:val="00936004"/>
    <w:rsid w:val="00936260"/>
    <w:rsid w:val="00936855"/>
    <w:rsid w:val="00936B59"/>
    <w:rsid w:val="0093762F"/>
    <w:rsid w:val="00940298"/>
    <w:rsid w:val="00940498"/>
    <w:rsid w:val="009404CA"/>
    <w:rsid w:val="00940B1D"/>
    <w:rsid w:val="009413B7"/>
    <w:rsid w:val="009414E8"/>
    <w:rsid w:val="00941730"/>
    <w:rsid w:val="00941E31"/>
    <w:rsid w:val="00941E41"/>
    <w:rsid w:val="00943060"/>
    <w:rsid w:val="00943A05"/>
    <w:rsid w:val="00944145"/>
    <w:rsid w:val="009442DC"/>
    <w:rsid w:val="009445D4"/>
    <w:rsid w:val="009447EE"/>
    <w:rsid w:val="00945077"/>
    <w:rsid w:val="00946584"/>
    <w:rsid w:val="0094695D"/>
    <w:rsid w:val="00946C11"/>
    <w:rsid w:val="00950006"/>
    <w:rsid w:val="00950DBE"/>
    <w:rsid w:val="00951153"/>
    <w:rsid w:val="00951224"/>
    <w:rsid w:val="009515FB"/>
    <w:rsid w:val="009519D2"/>
    <w:rsid w:val="00952025"/>
    <w:rsid w:val="00953238"/>
    <w:rsid w:val="009534AA"/>
    <w:rsid w:val="00953718"/>
    <w:rsid w:val="00953745"/>
    <w:rsid w:val="00953A0F"/>
    <w:rsid w:val="00954F2A"/>
    <w:rsid w:val="00954FF7"/>
    <w:rsid w:val="009556DD"/>
    <w:rsid w:val="0095581D"/>
    <w:rsid w:val="0095589B"/>
    <w:rsid w:val="00955955"/>
    <w:rsid w:val="009561BF"/>
    <w:rsid w:val="009563C7"/>
    <w:rsid w:val="00956D2A"/>
    <w:rsid w:val="00957164"/>
    <w:rsid w:val="00957195"/>
    <w:rsid w:val="00957FCB"/>
    <w:rsid w:val="00960120"/>
    <w:rsid w:val="00960378"/>
    <w:rsid w:val="0096072C"/>
    <w:rsid w:val="0096075A"/>
    <w:rsid w:val="009608E2"/>
    <w:rsid w:val="00961392"/>
    <w:rsid w:val="00961A18"/>
    <w:rsid w:val="00961C33"/>
    <w:rsid w:val="00961CB6"/>
    <w:rsid w:val="00961EDE"/>
    <w:rsid w:val="00961FB5"/>
    <w:rsid w:val="0096210A"/>
    <w:rsid w:val="009623EB"/>
    <w:rsid w:val="009623F8"/>
    <w:rsid w:val="00962B68"/>
    <w:rsid w:val="0096318B"/>
    <w:rsid w:val="00963C86"/>
    <w:rsid w:val="00964678"/>
    <w:rsid w:val="009646A8"/>
    <w:rsid w:val="00964B07"/>
    <w:rsid w:val="00965006"/>
    <w:rsid w:val="00965AC6"/>
    <w:rsid w:val="00965AF9"/>
    <w:rsid w:val="00965F51"/>
    <w:rsid w:val="00966591"/>
    <w:rsid w:val="00967004"/>
    <w:rsid w:val="009670A0"/>
    <w:rsid w:val="009675F8"/>
    <w:rsid w:val="0096760C"/>
    <w:rsid w:val="00967EA2"/>
    <w:rsid w:val="00970D52"/>
    <w:rsid w:val="00971335"/>
    <w:rsid w:val="0097148E"/>
    <w:rsid w:val="009714A3"/>
    <w:rsid w:val="00972C23"/>
    <w:rsid w:val="00972C6D"/>
    <w:rsid w:val="00972FBB"/>
    <w:rsid w:val="009731F3"/>
    <w:rsid w:val="0097353B"/>
    <w:rsid w:val="00973555"/>
    <w:rsid w:val="00974358"/>
    <w:rsid w:val="00974495"/>
    <w:rsid w:val="009749B3"/>
    <w:rsid w:val="009751B1"/>
    <w:rsid w:val="00975337"/>
    <w:rsid w:val="009765A2"/>
    <w:rsid w:val="00976799"/>
    <w:rsid w:val="00976FD2"/>
    <w:rsid w:val="00977023"/>
    <w:rsid w:val="00977ED3"/>
    <w:rsid w:val="00980824"/>
    <w:rsid w:val="00980AFD"/>
    <w:rsid w:val="00980E6E"/>
    <w:rsid w:val="009811BA"/>
    <w:rsid w:val="00981766"/>
    <w:rsid w:val="0098202A"/>
    <w:rsid w:val="00982708"/>
    <w:rsid w:val="00982BB9"/>
    <w:rsid w:val="00982FB0"/>
    <w:rsid w:val="00984CA7"/>
    <w:rsid w:val="00984D98"/>
    <w:rsid w:val="00984E7E"/>
    <w:rsid w:val="00984E89"/>
    <w:rsid w:val="0098559B"/>
    <w:rsid w:val="00985BD6"/>
    <w:rsid w:val="00985DFA"/>
    <w:rsid w:val="00985F16"/>
    <w:rsid w:val="009861EE"/>
    <w:rsid w:val="009879C4"/>
    <w:rsid w:val="00987A7F"/>
    <w:rsid w:val="00987B44"/>
    <w:rsid w:val="00990B96"/>
    <w:rsid w:val="009918E5"/>
    <w:rsid w:val="00991D1F"/>
    <w:rsid w:val="009927EB"/>
    <w:rsid w:val="00992E2E"/>
    <w:rsid w:val="0099301E"/>
    <w:rsid w:val="00993405"/>
    <w:rsid w:val="00993478"/>
    <w:rsid w:val="0099402A"/>
    <w:rsid w:val="00995721"/>
    <w:rsid w:val="00995BF3"/>
    <w:rsid w:val="00995D43"/>
    <w:rsid w:val="00995DE8"/>
    <w:rsid w:val="009963AD"/>
    <w:rsid w:val="0099765B"/>
    <w:rsid w:val="00997923"/>
    <w:rsid w:val="00997BDF"/>
    <w:rsid w:val="009A03E9"/>
    <w:rsid w:val="009A1131"/>
    <w:rsid w:val="009A134A"/>
    <w:rsid w:val="009A1428"/>
    <w:rsid w:val="009A16F1"/>
    <w:rsid w:val="009A1E67"/>
    <w:rsid w:val="009A24F4"/>
    <w:rsid w:val="009A2741"/>
    <w:rsid w:val="009A2F5D"/>
    <w:rsid w:val="009A31FD"/>
    <w:rsid w:val="009A32F1"/>
    <w:rsid w:val="009A3E0C"/>
    <w:rsid w:val="009A4037"/>
    <w:rsid w:val="009A44E6"/>
    <w:rsid w:val="009A4545"/>
    <w:rsid w:val="009A4980"/>
    <w:rsid w:val="009A522C"/>
    <w:rsid w:val="009A54F9"/>
    <w:rsid w:val="009A58B3"/>
    <w:rsid w:val="009A5BA2"/>
    <w:rsid w:val="009A5C66"/>
    <w:rsid w:val="009A5DFE"/>
    <w:rsid w:val="009A5FAA"/>
    <w:rsid w:val="009A6073"/>
    <w:rsid w:val="009A71A2"/>
    <w:rsid w:val="009A74B2"/>
    <w:rsid w:val="009A792A"/>
    <w:rsid w:val="009A7E00"/>
    <w:rsid w:val="009A7FDB"/>
    <w:rsid w:val="009B0C56"/>
    <w:rsid w:val="009B0E8F"/>
    <w:rsid w:val="009B1473"/>
    <w:rsid w:val="009B192E"/>
    <w:rsid w:val="009B1E53"/>
    <w:rsid w:val="009B1EDA"/>
    <w:rsid w:val="009B2011"/>
    <w:rsid w:val="009B2D23"/>
    <w:rsid w:val="009B2E9D"/>
    <w:rsid w:val="009B3327"/>
    <w:rsid w:val="009B38CF"/>
    <w:rsid w:val="009B3915"/>
    <w:rsid w:val="009B3A91"/>
    <w:rsid w:val="009B3CF9"/>
    <w:rsid w:val="009B4C3D"/>
    <w:rsid w:val="009B58AC"/>
    <w:rsid w:val="009B62E9"/>
    <w:rsid w:val="009B6368"/>
    <w:rsid w:val="009B64C5"/>
    <w:rsid w:val="009B6FEE"/>
    <w:rsid w:val="009B6FF7"/>
    <w:rsid w:val="009B7812"/>
    <w:rsid w:val="009B7E7A"/>
    <w:rsid w:val="009C00A5"/>
    <w:rsid w:val="009C15BC"/>
    <w:rsid w:val="009C1643"/>
    <w:rsid w:val="009C1EF6"/>
    <w:rsid w:val="009C20C7"/>
    <w:rsid w:val="009C2380"/>
    <w:rsid w:val="009C2453"/>
    <w:rsid w:val="009C2F96"/>
    <w:rsid w:val="009C3474"/>
    <w:rsid w:val="009C35AD"/>
    <w:rsid w:val="009C35DB"/>
    <w:rsid w:val="009C43E1"/>
    <w:rsid w:val="009C461C"/>
    <w:rsid w:val="009C4845"/>
    <w:rsid w:val="009C4CF7"/>
    <w:rsid w:val="009C5384"/>
    <w:rsid w:val="009C544F"/>
    <w:rsid w:val="009C5788"/>
    <w:rsid w:val="009C5866"/>
    <w:rsid w:val="009C6C8B"/>
    <w:rsid w:val="009C75E0"/>
    <w:rsid w:val="009D03D1"/>
    <w:rsid w:val="009D074E"/>
    <w:rsid w:val="009D21A7"/>
    <w:rsid w:val="009D21E9"/>
    <w:rsid w:val="009D22B1"/>
    <w:rsid w:val="009D253C"/>
    <w:rsid w:val="009D2AEC"/>
    <w:rsid w:val="009D2F0D"/>
    <w:rsid w:val="009D3364"/>
    <w:rsid w:val="009D3F2A"/>
    <w:rsid w:val="009D3FD5"/>
    <w:rsid w:val="009D43A4"/>
    <w:rsid w:val="009D487E"/>
    <w:rsid w:val="009D5AD9"/>
    <w:rsid w:val="009D6E31"/>
    <w:rsid w:val="009D718B"/>
    <w:rsid w:val="009D7678"/>
    <w:rsid w:val="009E00E9"/>
    <w:rsid w:val="009E0BAF"/>
    <w:rsid w:val="009E0CC6"/>
    <w:rsid w:val="009E11D0"/>
    <w:rsid w:val="009E1F52"/>
    <w:rsid w:val="009E217E"/>
    <w:rsid w:val="009E236A"/>
    <w:rsid w:val="009E2FE1"/>
    <w:rsid w:val="009E305E"/>
    <w:rsid w:val="009E3316"/>
    <w:rsid w:val="009E35DE"/>
    <w:rsid w:val="009E3EBD"/>
    <w:rsid w:val="009E4EB1"/>
    <w:rsid w:val="009E5842"/>
    <w:rsid w:val="009E6468"/>
    <w:rsid w:val="009E64D1"/>
    <w:rsid w:val="009E7328"/>
    <w:rsid w:val="009E73FA"/>
    <w:rsid w:val="009E7539"/>
    <w:rsid w:val="009E7A31"/>
    <w:rsid w:val="009E7B36"/>
    <w:rsid w:val="009E7BCD"/>
    <w:rsid w:val="009E7F14"/>
    <w:rsid w:val="009F00A4"/>
    <w:rsid w:val="009F0561"/>
    <w:rsid w:val="009F058B"/>
    <w:rsid w:val="009F0FA3"/>
    <w:rsid w:val="009F14AA"/>
    <w:rsid w:val="009F1689"/>
    <w:rsid w:val="009F1968"/>
    <w:rsid w:val="009F1BA4"/>
    <w:rsid w:val="009F421A"/>
    <w:rsid w:val="009F438D"/>
    <w:rsid w:val="009F43E7"/>
    <w:rsid w:val="009F4757"/>
    <w:rsid w:val="009F4A1E"/>
    <w:rsid w:val="009F4E4A"/>
    <w:rsid w:val="009F4E5B"/>
    <w:rsid w:val="009F5047"/>
    <w:rsid w:val="009F509A"/>
    <w:rsid w:val="009F55F5"/>
    <w:rsid w:val="009F5CAC"/>
    <w:rsid w:val="009F5FB1"/>
    <w:rsid w:val="009F6014"/>
    <w:rsid w:val="009F6402"/>
    <w:rsid w:val="009F6854"/>
    <w:rsid w:val="009F6A51"/>
    <w:rsid w:val="009F6A8B"/>
    <w:rsid w:val="009F6B01"/>
    <w:rsid w:val="009F764C"/>
    <w:rsid w:val="009F78A7"/>
    <w:rsid w:val="00A000E8"/>
    <w:rsid w:val="00A00954"/>
    <w:rsid w:val="00A00C67"/>
    <w:rsid w:val="00A00CF7"/>
    <w:rsid w:val="00A0160C"/>
    <w:rsid w:val="00A01806"/>
    <w:rsid w:val="00A01916"/>
    <w:rsid w:val="00A01A17"/>
    <w:rsid w:val="00A01D8B"/>
    <w:rsid w:val="00A01F17"/>
    <w:rsid w:val="00A02A69"/>
    <w:rsid w:val="00A03366"/>
    <w:rsid w:val="00A034EF"/>
    <w:rsid w:val="00A038E8"/>
    <w:rsid w:val="00A04896"/>
    <w:rsid w:val="00A05192"/>
    <w:rsid w:val="00A05E01"/>
    <w:rsid w:val="00A06167"/>
    <w:rsid w:val="00A06661"/>
    <w:rsid w:val="00A06904"/>
    <w:rsid w:val="00A06CD7"/>
    <w:rsid w:val="00A1001A"/>
    <w:rsid w:val="00A10419"/>
    <w:rsid w:val="00A11288"/>
    <w:rsid w:val="00A11877"/>
    <w:rsid w:val="00A11B99"/>
    <w:rsid w:val="00A11F3E"/>
    <w:rsid w:val="00A11F54"/>
    <w:rsid w:val="00A11FE9"/>
    <w:rsid w:val="00A1235B"/>
    <w:rsid w:val="00A12A78"/>
    <w:rsid w:val="00A1339A"/>
    <w:rsid w:val="00A138C0"/>
    <w:rsid w:val="00A13BCE"/>
    <w:rsid w:val="00A13D7D"/>
    <w:rsid w:val="00A14490"/>
    <w:rsid w:val="00A14C67"/>
    <w:rsid w:val="00A14D42"/>
    <w:rsid w:val="00A14DAB"/>
    <w:rsid w:val="00A150D1"/>
    <w:rsid w:val="00A15242"/>
    <w:rsid w:val="00A164A4"/>
    <w:rsid w:val="00A16FC2"/>
    <w:rsid w:val="00A17316"/>
    <w:rsid w:val="00A174CA"/>
    <w:rsid w:val="00A1750C"/>
    <w:rsid w:val="00A17D0D"/>
    <w:rsid w:val="00A17DC8"/>
    <w:rsid w:val="00A20539"/>
    <w:rsid w:val="00A20B13"/>
    <w:rsid w:val="00A20C2E"/>
    <w:rsid w:val="00A216DC"/>
    <w:rsid w:val="00A21702"/>
    <w:rsid w:val="00A21C94"/>
    <w:rsid w:val="00A21CAC"/>
    <w:rsid w:val="00A21FDE"/>
    <w:rsid w:val="00A223F2"/>
    <w:rsid w:val="00A22650"/>
    <w:rsid w:val="00A22C1E"/>
    <w:rsid w:val="00A230A3"/>
    <w:rsid w:val="00A23111"/>
    <w:rsid w:val="00A23342"/>
    <w:rsid w:val="00A233B8"/>
    <w:rsid w:val="00A234E1"/>
    <w:rsid w:val="00A238C7"/>
    <w:rsid w:val="00A23A24"/>
    <w:rsid w:val="00A23C18"/>
    <w:rsid w:val="00A24301"/>
    <w:rsid w:val="00A24464"/>
    <w:rsid w:val="00A24BE7"/>
    <w:rsid w:val="00A2508A"/>
    <w:rsid w:val="00A253F3"/>
    <w:rsid w:val="00A255BA"/>
    <w:rsid w:val="00A25715"/>
    <w:rsid w:val="00A25BFE"/>
    <w:rsid w:val="00A25F02"/>
    <w:rsid w:val="00A261E4"/>
    <w:rsid w:val="00A2627D"/>
    <w:rsid w:val="00A2721B"/>
    <w:rsid w:val="00A27874"/>
    <w:rsid w:val="00A303C9"/>
    <w:rsid w:val="00A3074D"/>
    <w:rsid w:val="00A319EA"/>
    <w:rsid w:val="00A31E4B"/>
    <w:rsid w:val="00A32142"/>
    <w:rsid w:val="00A3238A"/>
    <w:rsid w:val="00A324F5"/>
    <w:rsid w:val="00A32845"/>
    <w:rsid w:val="00A32D98"/>
    <w:rsid w:val="00A33A93"/>
    <w:rsid w:val="00A33B66"/>
    <w:rsid w:val="00A3454F"/>
    <w:rsid w:val="00A34AAF"/>
    <w:rsid w:val="00A34DB6"/>
    <w:rsid w:val="00A35A72"/>
    <w:rsid w:val="00A35C66"/>
    <w:rsid w:val="00A3627F"/>
    <w:rsid w:val="00A3636D"/>
    <w:rsid w:val="00A365D3"/>
    <w:rsid w:val="00A36D9B"/>
    <w:rsid w:val="00A37BCE"/>
    <w:rsid w:val="00A401D9"/>
    <w:rsid w:val="00A402C4"/>
    <w:rsid w:val="00A40B23"/>
    <w:rsid w:val="00A40CB3"/>
    <w:rsid w:val="00A40D2A"/>
    <w:rsid w:val="00A41095"/>
    <w:rsid w:val="00A410FF"/>
    <w:rsid w:val="00A41F58"/>
    <w:rsid w:val="00A42905"/>
    <w:rsid w:val="00A42EFB"/>
    <w:rsid w:val="00A43562"/>
    <w:rsid w:val="00A445EA"/>
    <w:rsid w:val="00A45184"/>
    <w:rsid w:val="00A4548B"/>
    <w:rsid w:val="00A46304"/>
    <w:rsid w:val="00A463CC"/>
    <w:rsid w:val="00A465FF"/>
    <w:rsid w:val="00A46C21"/>
    <w:rsid w:val="00A46EBF"/>
    <w:rsid w:val="00A47204"/>
    <w:rsid w:val="00A47CB7"/>
    <w:rsid w:val="00A5113E"/>
    <w:rsid w:val="00A51251"/>
    <w:rsid w:val="00A51321"/>
    <w:rsid w:val="00A5133F"/>
    <w:rsid w:val="00A51972"/>
    <w:rsid w:val="00A51D44"/>
    <w:rsid w:val="00A52371"/>
    <w:rsid w:val="00A52860"/>
    <w:rsid w:val="00A5329C"/>
    <w:rsid w:val="00A53387"/>
    <w:rsid w:val="00A53686"/>
    <w:rsid w:val="00A5379A"/>
    <w:rsid w:val="00A53E41"/>
    <w:rsid w:val="00A54DE9"/>
    <w:rsid w:val="00A54EE9"/>
    <w:rsid w:val="00A555B8"/>
    <w:rsid w:val="00A5647A"/>
    <w:rsid w:val="00A565E5"/>
    <w:rsid w:val="00A566DF"/>
    <w:rsid w:val="00A56716"/>
    <w:rsid w:val="00A567E4"/>
    <w:rsid w:val="00A56ADF"/>
    <w:rsid w:val="00A56DA3"/>
    <w:rsid w:val="00A574EC"/>
    <w:rsid w:val="00A57B81"/>
    <w:rsid w:val="00A604EE"/>
    <w:rsid w:val="00A608DA"/>
    <w:rsid w:val="00A609E6"/>
    <w:rsid w:val="00A61109"/>
    <w:rsid w:val="00A62482"/>
    <w:rsid w:val="00A62F69"/>
    <w:rsid w:val="00A63071"/>
    <w:rsid w:val="00A63184"/>
    <w:rsid w:val="00A638E8"/>
    <w:rsid w:val="00A63BBC"/>
    <w:rsid w:val="00A64387"/>
    <w:rsid w:val="00A6447E"/>
    <w:rsid w:val="00A644FC"/>
    <w:rsid w:val="00A64577"/>
    <w:rsid w:val="00A649FB"/>
    <w:rsid w:val="00A64EFF"/>
    <w:rsid w:val="00A65064"/>
    <w:rsid w:val="00A6520B"/>
    <w:rsid w:val="00A65A7A"/>
    <w:rsid w:val="00A65C0A"/>
    <w:rsid w:val="00A65FBC"/>
    <w:rsid w:val="00A66246"/>
    <w:rsid w:val="00A66AD4"/>
    <w:rsid w:val="00A70536"/>
    <w:rsid w:val="00A70D1B"/>
    <w:rsid w:val="00A71558"/>
    <w:rsid w:val="00A715D1"/>
    <w:rsid w:val="00A7184E"/>
    <w:rsid w:val="00A71DEA"/>
    <w:rsid w:val="00A7222D"/>
    <w:rsid w:val="00A72547"/>
    <w:rsid w:val="00A7412F"/>
    <w:rsid w:val="00A74538"/>
    <w:rsid w:val="00A74D65"/>
    <w:rsid w:val="00A75394"/>
    <w:rsid w:val="00A7606F"/>
    <w:rsid w:val="00A764FD"/>
    <w:rsid w:val="00A769CD"/>
    <w:rsid w:val="00A76B9B"/>
    <w:rsid w:val="00A76C04"/>
    <w:rsid w:val="00A779E1"/>
    <w:rsid w:val="00A80197"/>
    <w:rsid w:val="00A80415"/>
    <w:rsid w:val="00A808C9"/>
    <w:rsid w:val="00A80B89"/>
    <w:rsid w:val="00A810DC"/>
    <w:rsid w:val="00A8178F"/>
    <w:rsid w:val="00A818D7"/>
    <w:rsid w:val="00A81902"/>
    <w:rsid w:val="00A81F78"/>
    <w:rsid w:val="00A822C8"/>
    <w:rsid w:val="00A8242B"/>
    <w:rsid w:val="00A825CC"/>
    <w:rsid w:val="00A826F6"/>
    <w:rsid w:val="00A82C09"/>
    <w:rsid w:val="00A830B8"/>
    <w:rsid w:val="00A8317A"/>
    <w:rsid w:val="00A8335D"/>
    <w:rsid w:val="00A83D21"/>
    <w:rsid w:val="00A8416A"/>
    <w:rsid w:val="00A8421E"/>
    <w:rsid w:val="00A843D9"/>
    <w:rsid w:val="00A8448F"/>
    <w:rsid w:val="00A844A5"/>
    <w:rsid w:val="00A84A2B"/>
    <w:rsid w:val="00A84ED6"/>
    <w:rsid w:val="00A85A78"/>
    <w:rsid w:val="00A85F2C"/>
    <w:rsid w:val="00A85F85"/>
    <w:rsid w:val="00A875B8"/>
    <w:rsid w:val="00A877B7"/>
    <w:rsid w:val="00A87833"/>
    <w:rsid w:val="00A87AA4"/>
    <w:rsid w:val="00A87B22"/>
    <w:rsid w:val="00A90466"/>
    <w:rsid w:val="00A90565"/>
    <w:rsid w:val="00A9124C"/>
    <w:rsid w:val="00A91261"/>
    <w:rsid w:val="00A91D56"/>
    <w:rsid w:val="00A91FD8"/>
    <w:rsid w:val="00A922C8"/>
    <w:rsid w:val="00A922EA"/>
    <w:rsid w:val="00A9423E"/>
    <w:rsid w:val="00A952EA"/>
    <w:rsid w:val="00A95AB9"/>
    <w:rsid w:val="00A96029"/>
    <w:rsid w:val="00A96821"/>
    <w:rsid w:val="00A96C14"/>
    <w:rsid w:val="00A9789E"/>
    <w:rsid w:val="00AA05B7"/>
    <w:rsid w:val="00AA07EB"/>
    <w:rsid w:val="00AA0BAB"/>
    <w:rsid w:val="00AA0DB9"/>
    <w:rsid w:val="00AA0F78"/>
    <w:rsid w:val="00AA10C9"/>
    <w:rsid w:val="00AA11E9"/>
    <w:rsid w:val="00AA1459"/>
    <w:rsid w:val="00AA22C9"/>
    <w:rsid w:val="00AA27D2"/>
    <w:rsid w:val="00AA3010"/>
    <w:rsid w:val="00AA3943"/>
    <w:rsid w:val="00AA3B7E"/>
    <w:rsid w:val="00AA3CF6"/>
    <w:rsid w:val="00AA3FBB"/>
    <w:rsid w:val="00AA40E7"/>
    <w:rsid w:val="00AA492E"/>
    <w:rsid w:val="00AA4C5E"/>
    <w:rsid w:val="00AA60C2"/>
    <w:rsid w:val="00AA6DD3"/>
    <w:rsid w:val="00AA71D5"/>
    <w:rsid w:val="00AA7240"/>
    <w:rsid w:val="00AA7351"/>
    <w:rsid w:val="00AA77B6"/>
    <w:rsid w:val="00AA7900"/>
    <w:rsid w:val="00AB142C"/>
    <w:rsid w:val="00AB1D1A"/>
    <w:rsid w:val="00AB2039"/>
    <w:rsid w:val="00AB2923"/>
    <w:rsid w:val="00AB2D1B"/>
    <w:rsid w:val="00AB37C9"/>
    <w:rsid w:val="00AB431C"/>
    <w:rsid w:val="00AB4441"/>
    <w:rsid w:val="00AB4E0C"/>
    <w:rsid w:val="00AB50E8"/>
    <w:rsid w:val="00AB5431"/>
    <w:rsid w:val="00AB56C0"/>
    <w:rsid w:val="00AB59BB"/>
    <w:rsid w:val="00AB7342"/>
    <w:rsid w:val="00AB7944"/>
    <w:rsid w:val="00AB7CB1"/>
    <w:rsid w:val="00AB7CD7"/>
    <w:rsid w:val="00AB7D4B"/>
    <w:rsid w:val="00AB7E91"/>
    <w:rsid w:val="00AB7FF7"/>
    <w:rsid w:val="00AC04CA"/>
    <w:rsid w:val="00AC1148"/>
    <w:rsid w:val="00AC1689"/>
    <w:rsid w:val="00AC24A2"/>
    <w:rsid w:val="00AC2553"/>
    <w:rsid w:val="00AC2D41"/>
    <w:rsid w:val="00AC2EF3"/>
    <w:rsid w:val="00AC3A2A"/>
    <w:rsid w:val="00AC3C00"/>
    <w:rsid w:val="00AC4314"/>
    <w:rsid w:val="00AC4BE2"/>
    <w:rsid w:val="00AC580E"/>
    <w:rsid w:val="00AC5873"/>
    <w:rsid w:val="00AC5B77"/>
    <w:rsid w:val="00AC5C31"/>
    <w:rsid w:val="00AC5C34"/>
    <w:rsid w:val="00AC5CD5"/>
    <w:rsid w:val="00AC5D09"/>
    <w:rsid w:val="00AC5E78"/>
    <w:rsid w:val="00AC5F83"/>
    <w:rsid w:val="00AC6D3B"/>
    <w:rsid w:val="00AC6E33"/>
    <w:rsid w:val="00AC70D0"/>
    <w:rsid w:val="00AC71E0"/>
    <w:rsid w:val="00AC71EC"/>
    <w:rsid w:val="00AC7231"/>
    <w:rsid w:val="00AC7598"/>
    <w:rsid w:val="00AC7CE3"/>
    <w:rsid w:val="00AC7F14"/>
    <w:rsid w:val="00AD043C"/>
    <w:rsid w:val="00AD0FAC"/>
    <w:rsid w:val="00AD12A2"/>
    <w:rsid w:val="00AD1413"/>
    <w:rsid w:val="00AD1786"/>
    <w:rsid w:val="00AD18F1"/>
    <w:rsid w:val="00AD2374"/>
    <w:rsid w:val="00AD255F"/>
    <w:rsid w:val="00AD30DB"/>
    <w:rsid w:val="00AD340D"/>
    <w:rsid w:val="00AD38E2"/>
    <w:rsid w:val="00AD3E84"/>
    <w:rsid w:val="00AD45E6"/>
    <w:rsid w:val="00AD49C6"/>
    <w:rsid w:val="00AD4C7E"/>
    <w:rsid w:val="00AD57B6"/>
    <w:rsid w:val="00AD59E2"/>
    <w:rsid w:val="00AD6534"/>
    <w:rsid w:val="00AD6566"/>
    <w:rsid w:val="00AD6C19"/>
    <w:rsid w:val="00AD7661"/>
    <w:rsid w:val="00AD79F9"/>
    <w:rsid w:val="00AD7F7B"/>
    <w:rsid w:val="00AE0154"/>
    <w:rsid w:val="00AE0212"/>
    <w:rsid w:val="00AE0257"/>
    <w:rsid w:val="00AE03C3"/>
    <w:rsid w:val="00AE0460"/>
    <w:rsid w:val="00AE0725"/>
    <w:rsid w:val="00AE0734"/>
    <w:rsid w:val="00AE0D9F"/>
    <w:rsid w:val="00AE1C23"/>
    <w:rsid w:val="00AE2644"/>
    <w:rsid w:val="00AE2B50"/>
    <w:rsid w:val="00AE2FF3"/>
    <w:rsid w:val="00AE3818"/>
    <w:rsid w:val="00AE38E8"/>
    <w:rsid w:val="00AE3B0E"/>
    <w:rsid w:val="00AE49C0"/>
    <w:rsid w:val="00AE4F37"/>
    <w:rsid w:val="00AE5CFB"/>
    <w:rsid w:val="00AE5F86"/>
    <w:rsid w:val="00AE619C"/>
    <w:rsid w:val="00AE68FC"/>
    <w:rsid w:val="00AE6A35"/>
    <w:rsid w:val="00AE6BBF"/>
    <w:rsid w:val="00AE6E83"/>
    <w:rsid w:val="00AE7172"/>
    <w:rsid w:val="00AE7203"/>
    <w:rsid w:val="00AE76F6"/>
    <w:rsid w:val="00AE771B"/>
    <w:rsid w:val="00AE7755"/>
    <w:rsid w:val="00AE7803"/>
    <w:rsid w:val="00AF0285"/>
    <w:rsid w:val="00AF17FF"/>
    <w:rsid w:val="00AF197E"/>
    <w:rsid w:val="00AF1D39"/>
    <w:rsid w:val="00AF2571"/>
    <w:rsid w:val="00AF25BE"/>
    <w:rsid w:val="00AF2A6E"/>
    <w:rsid w:val="00AF38E8"/>
    <w:rsid w:val="00AF3F86"/>
    <w:rsid w:val="00AF47A6"/>
    <w:rsid w:val="00AF55BE"/>
    <w:rsid w:val="00AF5D5C"/>
    <w:rsid w:val="00AF64BF"/>
    <w:rsid w:val="00AF6722"/>
    <w:rsid w:val="00AF710D"/>
    <w:rsid w:val="00AF7E75"/>
    <w:rsid w:val="00B00368"/>
    <w:rsid w:val="00B0086C"/>
    <w:rsid w:val="00B008BA"/>
    <w:rsid w:val="00B008C2"/>
    <w:rsid w:val="00B00B22"/>
    <w:rsid w:val="00B00BC6"/>
    <w:rsid w:val="00B00F87"/>
    <w:rsid w:val="00B01123"/>
    <w:rsid w:val="00B01869"/>
    <w:rsid w:val="00B01D85"/>
    <w:rsid w:val="00B01E4D"/>
    <w:rsid w:val="00B038DB"/>
    <w:rsid w:val="00B0391F"/>
    <w:rsid w:val="00B03952"/>
    <w:rsid w:val="00B04295"/>
    <w:rsid w:val="00B042DD"/>
    <w:rsid w:val="00B04597"/>
    <w:rsid w:val="00B04FD5"/>
    <w:rsid w:val="00B052BF"/>
    <w:rsid w:val="00B0562B"/>
    <w:rsid w:val="00B05947"/>
    <w:rsid w:val="00B05CBC"/>
    <w:rsid w:val="00B0621B"/>
    <w:rsid w:val="00B062C2"/>
    <w:rsid w:val="00B063F8"/>
    <w:rsid w:val="00B06804"/>
    <w:rsid w:val="00B06CD2"/>
    <w:rsid w:val="00B1035E"/>
    <w:rsid w:val="00B103C9"/>
    <w:rsid w:val="00B11342"/>
    <w:rsid w:val="00B11978"/>
    <w:rsid w:val="00B119F4"/>
    <w:rsid w:val="00B1279C"/>
    <w:rsid w:val="00B127EA"/>
    <w:rsid w:val="00B12971"/>
    <w:rsid w:val="00B12983"/>
    <w:rsid w:val="00B12CDF"/>
    <w:rsid w:val="00B12E02"/>
    <w:rsid w:val="00B12E48"/>
    <w:rsid w:val="00B13321"/>
    <w:rsid w:val="00B13660"/>
    <w:rsid w:val="00B14001"/>
    <w:rsid w:val="00B1402B"/>
    <w:rsid w:val="00B1458D"/>
    <w:rsid w:val="00B14757"/>
    <w:rsid w:val="00B14D6E"/>
    <w:rsid w:val="00B15755"/>
    <w:rsid w:val="00B15A23"/>
    <w:rsid w:val="00B15DB6"/>
    <w:rsid w:val="00B15EF8"/>
    <w:rsid w:val="00B16448"/>
    <w:rsid w:val="00B1704E"/>
    <w:rsid w:val="00B17207"/>
    <w:rsid w:val="00B17A1F"/>
    <w:rsid w:val="00B20785"/>
    <w:rsid w:val="00B208FA"/>
    <w:rsid w:val="00B2091F"/>
    <w:rsid w:val="00B20C17"/>
    <w:rsid w:val="00B21042"/>
    <w:rsid w:val="00B2111C"/>
    <w:rsid w:val="00B21578"/>
    <w:rsid w:val="00B23767"/>
    <w:rsid w:val="00B2387B"/>
    <w:rsid w:val="00B23880"/>
    <w:rsid w:val="00B238A4"/>
    <w:rsid w:val="00B23E43"/>
    <w:rsid w:val="00B247DC"/>
    <w:rsid w:val="00B24A4C"/>
    <w:rsid w:val="00B24E94"/>
    <w:rsid w:val="00B25829"/>
    <w:rsid w:val="00B25D66"/>
    <w:rsid w:val="00B2692F"/>
    <w:rsid w:val="00B2738D"/>
    <w:rsid w:val="00B27858"/>
    <w:rsid w:val="00B27961"/>
    <w:rsid w:val="00B27F49"/>
    <w:rsid w:val="00B306BF"/>
    <w:rsid w:val="00B3090C"/>
    <w:rsid w:val="00B30B65"/>
    <w:rsid w:val="00B31042"/>
    <w:rsid w:val="00B31211"/>
    <w:rsid w:val="00B31273"/>
    <w:rsid w:val="00B31541"/>
    <w:rsid w:val="00B31C13"/>
    <w:rsid w:val="00B31E3F"/>
    <w:rsid w:val="00B31FF1"/>
    <w:rsid w:val="00B32571"/>
    <w:rsid w:val="00B32BFF"/>
    <w:rsid w:val="00B33564"/>
    <w:rsid w:val="00B337F8"/>
    <w:rsid w:val="00B33F02"/>
    <w:rsid w:val="00B34498"/>
    <w:rsid w:val="00B34AE2"/>
    <w:rsid w:val="00B353ED"/>
    <w:rsid w:val="00B357F2"/>
    <w:rsid w:val="00B35A69"/>
    <w:rsid w:val="00B35B18"/>
    <w:rsid w:val="00B3637D"/>
    <w:rsid w:val="00B367CC"/>
    <w:rsid w:val="00B3697A"/>
    <w:rsid w:val="00B36B22"/>
    <w:rsid w:val="00B376BC"/>
    <w:rsid w:val="00B3777F"/>
    <w:rsid w:val="00B378D1"/>
    <w:rsid w:val="00B4021E"/>
    <w:rsid w:val="00B40804"/>
    <w:rsid w:val="00B41B70"/>
    <w:rsid w:val="00B42291"/>
    <w:rsid w:val="00B42385"/>
    <w:rsid w:val="00B42515"/>
    <w:rsid w:val="00B429ED"/>
    <w:rsid w:val="00B431D9"/>
    <w:rsid w:val="00B43F74"/>
    <w:rsid w:val="00B446A0"/>
    <w:rsid w:val="00B44CF1"/>
    <w:rsid w:val="00B44F69"/>
    <w:rsid w:val="00B45280"/>
    <w:rsid w:val="00B45495"/>
    <w:rsid w:val="00B454F1"/>
    <w:rsid w:val="00B4573C"/>
    <w:rsid w:val="00B45CBD"/>
    <w:rsid w:val="00B461C2"/>
    <w:rsid w:val="00B4653A"/>
    <w:rsid w:val="00B46EEB"/>
    <w:rsid w:val="00B4716F"/>
    <w:rsid w:val="00B47CCD"/>
    <w:rsid w:val="00B5008F"/>
    <w:rsid w:val="00B5024D"/>
    <w:rsid w:val="00B5067B"/>
    <w:rsid w:val="00B5080C"/>
    <w:rsid w:val="00B50AE1"/>
    <w:rsid w:val="00B50C33"/>
    <w:rsid w:val="00B511ED"/>
    <w:rsid w:val="00B51DBB"/>
    <w:rsid w:val="00B51DFE"/>
    <w:rsid w:val="00B524AD"/>
    <w:rsid w:val="00B528F8"/>
    <w:rsid w:val="00B5303B"/>
    <w:rsid w:val="00B532D3"/>
    <w:rsid w:val="00B532E1"/>
    <w:rsid w:val="00B53733"/>
    <w:rsid w:val="00B53C9D"/>
    <w:rsid w:val="00B5441C"/>
    <w:rsid w:val="00B545B6"/>
    <w:rsid w:val="00B54617"/>
    <w:rsid w:val="00B5480F"/>
    <w:rsid w:val="00B54B36"/>
    <w:rsid w:val="00B54E31"/>
    <w:rsid w:val="00B5511A"/>
    <w:rsid w:val="00B554B4"/>
    <w:rsid w:val="00B55893"/>
    <w:rsid w:val="00B55AE9"/>
    <w:rsid w:val="00B55C76"/>
    <w:rsid w:val="00B55EFE"/>
    <w:rsid w:val="00B55FAD"/>
    <w:rsid w:val="00B565BA"/>
    <w:rsid w:val="00B56882"/>
    <w:rsid w:val="00B56DE4"/>
    <w:rsid w:val="00B56F50"/>
    <w:rsid w:val="00B5780E"/>
    <w:rsid w:val="00B57997"/>
    <w:rsid w:val="00B607A5"/>
    <w:rsid w:val="00B6145B"/>
    <w:rsid w:val="00B614D4"/>
    <w:rsid w:val="00B614F8"/>
    <w:rsid w:val="00B6180A"/>
    <w:rsid w:val="00B61A46"/>
    <w:rsid w:val="00B61B51"/>
    <w:rsid w:val="00B625BC"/>
    <w:rsid w:val="00B62928"/>
    <w:rsid w:val="00B629F6"/>
    <w:rsid w:val="00B62A58"/>
    <w:rsid w:val="00B62D1F"/>
    <w:rsid w:val="00B630A3"/>
    <w:rsid w:val="00B63EA0"/>
    <w:rsid w:val="00B64CCA"/>
    <w:rsid w:val="00B661BD"/>
    <w:rsid w:val="00B66721"/>
    <w:rsid w:val="00B66992"/>
    <w:rsid w:val="00B6789B"/>
    <w:rsid w:val="00B6793B"/>
    <w:rsid w:val="00B67A80"/>
    <w:rsid w:val="00B67F9B"/>
    <w:rsid w:val="00B7021B"/>
    <w:rsid w:val="00B70C5C"/>
    <w:rsid w:val="00B7100A"/>
    <w:rsid w:val="00B71475"/>
    <w:rsid w:val="00B7182B"/>
    <w:rsid w:val="00B71B16"/>
    <w:rsid w:val="00B71CB0"/>
    <w:rsid w:val="00B72397"/>
    <w:rsid w:val="00B72786"/>
    <w:rsid w:val="00B72826"/>
    <w:rsid w:val="00B72CF7"/>
    <w:rsid w:val="00B73695"/>
    <w:rsid w:val="00B73727"/>
    <w:rsid w:val="00B74261"/>
    <w:rsid w:val="00B7455B"/>
    <w:rsid w:val="00B74629"/>
    <w:rsid w:val="00B74A77"/>
    <w:rsid w:val="00B74B3E"/>
    <w:rsid w:val="00B75382"/>
    <w:rsid w:val="00B75494"/>
    <w:rsid w:val="00B76B2D"/>
    <w:rsid w:val="00B76C08"/>
    <w:rsid w:val="00B76C15"/>
    <w:rsid w:val="00B76D7A"/>
    <w:rsid w:val="00B772FA"/>
    <w:rsid w:val="00B77654"/>
    <w:rsid w:val="00B80006"/>
    <w:rsid w:val="00B80191"/>
    <w:rsid w:val="00B80726"/>
    <w:rsid w:val="00B8287D"/>
    <w:rsid w:val="00B828BC"/>
    <w:rsid w:val="00B82E8C"/>
    <w:rsid w:val="00B830CE"/>
    <w:rsid w:val="00B830F7"/>
    <w:rsid w:val="00B83206"/>
    <w:rsid w:val="00B8379F"/>
    <w:rsid w:val="00B83887"/>
    <w:rsid w:val="00B83D9F"/>
    <w:rsid w:val="00B8414E"/>
    <w:rsid w:val="00B858AF"/>
    <w:rsid w:val="00B85B67"/>
    <w:rsid w:val="00B85C29"/>
    <w:rsid w:val="00B85FDB"/>
    <w:rsid w:val="00B866CE"/>
    <w:rsid w:val="00B86ACF"/>
    <w:rsid w:val="00B86F2D"/>
    <w:rsid w:val="00B87418"/>
    <w:rsid w:val="00B8789C"/>
    <w:rsid w:val="00B90194"/>
    <w:rsid w:val="00B9034F"/>
    <w:rsid w:val="00B90C4C"/>
    <w:rsid w:val="00B90CFA"/>
    <w:rsid w:val="00B90D5F"/>
    <w:rsid w:val="00B90F7E"/>
    <w:rsid w:val="00B90F92"/>
    <w:rsid w:val="00B913B5"/>
    <w:rsid w:val="00B913C7"/>
    <w:rsid w:val="00B92067"/>
    <w:rsid w:val="00B920F2"/>
    <w:rsid w:val="00B92447"/>
    <w:rsid w:val="00B9261C"/>
    <w:rsid w:val="00B93084"/>
    <w:rsid w:val="00B93459"/>
    <w:rsid w:val="00B9519A"/>
    <w:rsid w:val="00B95DB2"/>
    <w:rsid w:val="00B95EC5"/>
    <w:rsid w:val="00B97591"/>
    <w:rsid w:val="00B97894"/>
    <w:rsid w:val="00B97F36"/>
    <w:rsid w:val="00BA05A0"/>
    <w:rsid w:val="00BA075E"/>
    <w:rsid w:val="00BA09B9"/>
    <w:rsid w:val="00BA0ED2"/>
    <w:rsid w:val="00BA1675"/>
    <w:rsid w:val="00BA183A"/>
    <w:rsid w:val="00BA1E2A"/>
    <w:rsid w:val="00BA1FED"/>
    <w:rsid w:val="00BA2346"/>
    <w:rsid w:val="00BA26C3"/>
    <w:rsid w:val="00BA28EB"/>
    <w:rsid w:val="00BA3491"/>
    <w:rsid w:val="00BA3617"/>
    <w:rsid w:val="00BA3879"/>
    <w:rsid w:val="00BA42B5"/>
    <w:rsid w:val="00BA4FF1"/>
    <w:rsid w:val="00BA56B4"/>
    <w:rsid w:val="00BA58E6"/>
    <w:rsid w:val="00BA5904"/>
    <w:rsid w:val="00BA5E00"/>
    <w:rsid w:val="00BA698C"/>
    <w:rsid w:val="00BA6CBF"/>
    <w:rsid w:val="00BA6CF8"/>
    <w:rsid w:val="00BA71FA"/>
    <w:rsid w:val="00BA7F5D"/>
    <w:rsid w:val="00BB01D6"/>
    <w:rsid w:val="00BB0696"/>
    <w:rsid w:val="00BB0896"/>
    <w:rsid w:val="00BB1B56"/>
    <w:rsid w:val="00BB2283"/>
    <w:rsid w:val="00BB2950"/>
    <w:rsid w:val="00BB2B93"/>
    <w:rsid w:val="00BB2BB5"/>
    <w:rsid w:val="00BB375E"/>
    <w:rsid w:val="00BB3F45"/>
    <w:rsid w:val="00BB4AB4"/>
    <w:rsid w:val="00BB4BB8"/>
    <w:rsid w:val="00BB4FD6"/>
    <w:rsid w:val="00BB51B5"/>
    <w:rsid w:val="00BB545D"/>
    <w:rsid w:val="00BB5B97"/>
    <w:rsid w:val="00BB5C76"/>
    <w:rsid w:val="00BB607E"/>
    <w:rsid w:val="00BB6AD9"/>
    <w:rsid w:val="00BB73E0"/>
    <w:rsid w:val="00BB74AB"/>
    <w:rsid w:val="00BB7B41"/>
    <w:rsid w:val="00BB7CCF"/>
    <w:rsid w:val="00BC00B6"/>
    <w:rsid w:val="00BC0172"/>
    <w:rsid w:val="00BC102E"/>
    <w:rsid w:val="00BC15EC"/>
    <w:rsid w:val="00BC1624"/>
    <w:rsid w:val="00BC284D"/>
    <w:rsid w:val="00BC2A2F"/>
    <w:rsid w:val="00BC2B88"/>
    <w:rsid w:val="00BC2FA1"/>
    <w:rsid w:val="00BC3AE0"/>
    <w:rsid w:val="00BC4260"/>
    <w:rsid w:val="00BC438F"/>
    <w:rsid w:val="00BC4CC8"/>
    <w:rsid w:val="00BC4DC0"/>
    <w:rsid w:val="00BC5F80"/>
    <w:rsid w:val="00BC6201"/>
    <w:rsid w:val="00BC662C"/>
    <w:rsid w:val="00BC6979"/>
    <w:rsid w:val="00BC723E"/>
    <w:rsid w:val="00BC73FD"/>
    <w:rsid w:val="00BC7F85"/>
    <w:rsid w:val="00BD027E"/>
    <w:rsid w:val="00BD04A9"/>
    <w:rsid w:val="00BD055C"/>
    <w:rsid w:val="00BD0805"/>
    <w:rsid w:val="00BD1086"/>
    <w:rsid w:val="00BD1157"/>
    <w:rsid w:val="00BD1242"/>
    <w:rsid w:val="00BD1D31"/>
    <w:rsid w:val="00BD1E6F"/>
    <w:rsid w:val="00BD28C1"/>
    <w:rsid w:val="00BD2A3B"/>
    <w:rsid w:val="00BD2C5D"/>
    <w:rsid w:val="00BD2D31"/>
    <w:rsid w:val="00BD2FE3"/>
    <w:rsid w:val="00BD302E"/>
    <w:rsid w:val="00BD3659"/>
    <w:rsid w:val="00BD3ADC"/>
    <w:rsid w:val="00BD3C1F"/>
    <w:rsid w:val="00BD42F9"/>
    <w:rsid w:val="00BD460A"/>
    <w:rsid w:val="00BD4A56"/>
    <w:rsid w:val="00BD4CDE"/>
    <w:rsid w:val="00BD4F8D"/>
    <w:rsid w:val="00BD5226"/>
    <w:rsid w:val="00BD5234"/>
    <w:rsid w:val="00BD53B4"/>
    <w:rsid w:val="00BD5605"/>
    <w:rsid w:val="00BD5C5B"/>
    <w:rsid w:val="00BD6844"/>
    <w:rsid w:val="00BD68B4"/>
    <w:rsid w:val="00BD7002"/>
    <w:rsid w:val="00BD7323"/>
    <w:rsid w:val="00BD745E"/>
    <w:rsid w:val="00BD7657"/>
    <w:rsid w:val="00BE02DC"/>
    <w:rsid w:val="00BE02DD"/>
    <w:rsid w:val="00BE0358"/>
    <w:rsid w:val="00BE0564"/>
    <w:rsid w:val="00BE115E"/>
    <w:rsid w:val="00BE2055"/>
    <w:rsid w:val="00BE2203"/>
    <w:rsid w:val="00BE37AE"/>
    <w:rsid w:val="00BE3C6A"/>
    <w:rsid w:val="00BE40B4"/>
    <w:rsid w:val="00BE42C7"/>
    <w:rsid w:val="00BE4339"/>
    <w:rsid w:val="00BE4646"/>
    <w:rsid w:val="00BE4E11"/>
    <w:rsid w:val="00BE51B0"/>
    <w:rsid w:val="00BE5206"/>
    <w:rsid w:val="00BE5B89"/>
    <w:rsid w:val="00BE6386"/>
    <w:rsid w:val="00BE655B"/>
    <w:rsid w:val="00BE6622"/>
    <w:rsid w:val="00BE6B60"/>
    <w:rsid w:val="00BE7625"/>
    <w:rsid w:val="00BF1131"/>
    <w:rsid w:val="00BF1578"/>
    <w:rsid w:val="00BF15B8"/>
    <w:rsid w:val="00BF16AE"/>
    <w:rsid w:val="00BF184F"/>
    <w:rsid w:val="00BF1F35"/>
    <w:rsid w:val="00BF2C67"/>
    <w:rsid w:val="00BF2DFC"/>
    <w:rsid w:val="00BF336E"/>
    <w:rsid w:val="00BF3376"/>
    <w:rsid w:val="00BF34C1"/>
    <w:rsid w:val="00BF3744"/>
    <w:rsid w:val="00BF3927"/>
    <w:rsid w:val="00BF4491"/>
    <w:rsid w:val="00BF480D"/>
    <w:rsid w:val="00BF4C15"/>
    <w:rsid w:val="00BF5D04"/>
    <w:rsid w:val="00BF5DA1"/>
    <w:rsid w:val="00BF788E"/>
    <w:rsid w:val="00C00042"/>
    <w:rsid w:val="00C00FA9"/>
    <w:rsid w:val="00C01291"/>
    <w:rsid w:val="00C017AD"/>
    <w:rsid w:val="00C01D5E"/>
    <w:rsid w:val="00C02040"/>
    <w:rsid w:val="00C024FE"/>
    <w:rsid w:val="00C02B33"/>
    <w:rsid w:val="00C02EBA"/>
    <w:rsid w:val="00C030E6"/>
    <w:rsid w:val="00C0319D"/>
    <w:rsid w:val="00C0379A"/>
    <w:rsid w:val="00C03AD2"/>
    <w:rsid w:val="00C03AE2"/>
    <w:rsid w:val="00C03DEB"/>
    <w:rsid w:val="00C03F14"/>
    <w:rsid w:val="00C041C1"/>
    <w:rsid w:val="00C04218"/>
    <w:rsid w:val="00C0493F"/>
    <w:rsid w:val="00C050E1"/>
    <w:rsid w:val="00C05128"/>
    <w:rsid w:val="00C052E6"/>
    <w:rsid w:val="00C05330"/>
    <w:rsid w:val="00C05A94"/>
    <w:rsid w:val="00C05CC3"/>
    <w:rsid w:val="00C05E62"/>
    <w:rsid w:val="00C06512"/>
    <w:rsid w:val="00C068A8"/>
    <w:rsid w:val="00C103E4"/>
    <w:rsid w:val="00C10D76"/>
    <w:rsid w:val="00C1144D"/>
    <w:rsid w:val="00C11871"/>
    <w:rsid w:val="00C11FC4"/>
    <w:rsid w:val="00C12479"/>
    <w:rsid w:val="00C129EB"/>
    <w:rsid w:val="00C12A10"/>
    <w:rsid w:val="00C13C98"/>
    <w:rsid w:val="00C13CE2"/>
    <w:rsid w:val="00C145DA"/>
    <w:rsid w:val="00C146B2"/>
    <w:rsid w:val="00C14854"/>
    <w:rsid w:val="00C14876"/>
    <w:rsid w:val="00C14EE1"/>
    <w:rsid w:val="00C159F0"/>
    <w:rsid w:val="00C15D66"/>
    <w:rsid w:val="00C15F93"/>
    <w:rsid w:val="00C16748"/>
    <w:rsid w:val="00C17237"/>
    <w:rsid w:val="00C1758E"/>
    <w:rsid w:val="00C201C5"/>
    <w:rsid w:val="00C202A3"/>
    <w:rsid w:val="00C206B4"/>
    <w:rsid w:val="00C20796"/>
    <w:rsid w:val="00C20825"/>
    <w:rsid w:val="00C21041"/>
    <w:rsid w:val="00C2111E"/>
    <w:rsid w:val="00C2196B"/>
    <w:rsid w:val="00C22312"/>
    <w:rsid w:val="00C228BD"/>
    <w:rsid w:val="00C229A7"/>
    <w:rsid w:val="00C22B3E"/>
    <w:rsid w:val="00C22BD3"/>
    <w:rsid w:val="00C23D1E"/>
    <w:rsid w:val="00C23D9C"/>
    <w:rsid w:val="00C23DEB"/>
    <w:rsid w:val="00C245B2"/>
    <w:rsid w:val="00C249DC"/>
    <w:rsid w:val="00C24BB0"/>
    <w:rsid w:val="00C24CA0"/>
    <w:rsid w:val="00C24E74"/>
    <w:rsid w:val="00C25A2A"/>
    <w:rsid w:val="00C2607F"/>
    <w:rsid w:val="00C26743"/>
    <w:rsid w:val="00C26959"/>
    <w:rsid w:val="00C2773B"/>
    <w:rsid w:val="00C30420"/>
    <w:rsid w:val="00C30ECB"/>
    <w:rsid w:val="00C30FB4"/>
    <w:rsid w:val="00C316A4"/>
    <w:rsid w:val="00C31856"/>
    <w:rsid w:val="00C31D30"/>
    <w:rsid w:val="00C31F48"/>
    <w:rsid w:val="00C3203A"/>
    <w:rsid w:val="00C32341"/>
    <w:rsid w:val="00C32A9B"/>
    <w:rsid w:val="00C32C64"/>
    <w:rsid w:val="00C32D36"/>
    <w:rsid w:val="00C3308C"/>
    <w:rsid w:val="00C331B3"/>
    <w:rsid w:val="00C33429"/>
    <w:rsid w:val="00C33699"/>
    <w:rsid w:val="00C336E8"/>
    <w:rsid w:val="00C339D9"/>
    <w:rsid w:val="00C34416"/>
    <w:rsid w:val="00C3449C"/>
    <w:rsid w:val="00C349F3"/>
    <w:rsid w:val="00C3514A"/>
    <w:rsid w:val="00C353DA"/>
    <w:rsid w:val="00C355A4"/>
    <w:rsid w:val="00C36119"/>
    <w:rsid w:val="00C36145"/>
    <w:rsid w:val="00C36303"/>
    <w:rsid w:val="00C3699D"/>
    <w:rsid w:val="00C369FF"/>
    <w:rsid w:val="00C37199"/>
    <w:rsid w:val="00C3743C"/>
    <w:rsid w:val="00C37837"/>
    <w:rsid w:val="00C40D1D"/>
    <w:rsid w:val="00C410D1"/>
    <w:rsid w:val="00C41562"/>
    <w:rsid w:val="00C41578"/>
    <w:rsid w:val="00C41980"/>
    <w:rsid w:val="00C42897"/>
    <w:rsid w:val="00C42A05"/>
    <w:rsid w:val="00C432B8"/>
    <w:rsid w:val="00C4346D"/>
    <w:rsid w:val="00C4377C"/>
    <w:rsid w:val="00C43D99"/>
    <w:rsid w:val="00C44142"/>
    <w:rsid w:val="00C44255"/>
    <w:rsid w:val="00C44397"/>
    <w:rsid w:val="00C443D0"/>
    <w:rsid w:val="00C4472D"/>
    <w:rsid w:val="00C453A5"/>
    <w:rsid w:val="00C458F5"/>
    <w:rsid w:val="00C45ADB"/>
    <w:rsid w:val="00C45D35"/>
    <w:rsid w:val="00C463A6"/>
    <w:rsid w:val="00C46531"/>
    <w:rsid w:val="00C47532"/>
    <w:rsid w:val="00C47947"/>
    <w:rsid w:val="00C47992"/>
    <w:rsid w:val="00C47B77"/>
    <w:rsid w:val="00C47C50"/>
    <w:rsid w:val="00C47D41"/>
    <w:rsid w:val="00C5004A"/>
    <w:rsid w:val="00C501AA"/>
    <w:rsid w:val="00C50DAD"/>
    <w:rsid w:val="00C50E6C"/>
    <w:rsid w:val="00C5104F"/>
    <w:rsid w:val="00C52236"/>
    <w:rsid w:val="00C52F99"/>
    <w:rsid w:val="00C5319B"/>
    <w:rsid w:val="00C535FB"/>
    <w:rsid w:val="00C536A2"/>
    <w:rsid w:val="00C53F5D"/>
    <w:rsid w:val="00C54686"/>
    <w:rsid w:val="00C54DC1"/>
    <w:rsid w:val="00C5505D"/>
    <w:rsid w:val="00C559C7"/>
    <w:rsid w:val="00C559EF"/>
    <w:rsid w:val="00C55E66"/>
    <w:rsid w:val="00C5739A"/>
    <w:rsid w:val="00C57847"/>
    <w:rsid w:val="00C57AEB"/>
    <w:rsid w:val="00C60E58"/>
    <w:rsid w:val="00C60E60"/>
    <w:rsid w:val="00C60F10"/>
    <w:rsid w:val="00C616CE"/>
    <w:rsid w:val="00C617DA"/>
    <w:rsid w:val="00C61821"/>
    <w:rsid w:val="00C61ED1"/>
    <w:rsid w:val="00C623E4"/>
    <w:rsid w:val="00C623F8"/>
    <w:rsid w:val="00C62D51"/>
    <w:rsid w:val="00C63ABA"/>
    <w:rsid w:val="00C640BD"/>
    <w:rsid w:val="00C642C6"/>
    <w:rsid w:val="00C6462A"/>
    <w:rsid w:val="00C64F4B"/>
    <w:rsid w:val="00C650A9"/>
    <w:rsid w:val="00C66740"/>
    <w:rsid w:val="00C67109"/>
    <w:rsid w:val="00C673BB"/>
    <w:rsid w:val="00C67D51"/>
    <w:rsid w:val="00C67E7A"/>
    <w:rsid w:val="00C67F32"/>
    <w:rsid w:val="00C67F5C"/>
    <w:rsid w:val="00C70293"/>
    <w:rsid w:val="00C70404"/>
    <w:rsid w:val="00C70522"/>
    <w:rsid w:val="00C70839"/>
    <w:rsid w:val="00C70EC1"/>
    <w:rsid w:val="00C71686"/>
    <w:rsid w:val="00C71CE5"/>
    <w:rsid w:val="00C72102"/>
    <w:rsid w:val="00C7240C"/>
    <w:rsid w:val="00C72629"/>
    <w:rsid w:val="00C72810"/>
    <w:rsid w:val="00C72BC2"/>
    <w:rsid w:val="00C72F43"/>
    <w:rsid w:val="00C73B53"/>
    <w:rsid w:val="00C74C97"/>
    <w:rsid w:val="00C75597"/>
    <w:rsid w:val="00C75781"/>
    <w:rsid w:val="00C75D9C"/>
    <w:rsid w:val="00C75DF1"/>
    <w:rsid w:val="00C76711"/>
    <w:rsid w:val="00C76D07"/>
    <w:rsid w:val="00C77EA6"/>
    <w:rsid w:val="00C807F2"/>
    <w:rsid w:val="00C8189C"/>
    <w:rsid w:val="00C8239F"/>
    <w:rsid w:val="00C82616"/>
    <w:rsid w:val="00C82E46"/>
    <w:rsid w:val="00C82EE0"/>
    <w:rsid w:val="00C8304D"/>
    <w:rsid w:val="00C8598F"/>
    <w:rsid w:val="00C85BCF"/>
    <w:rsid w:val="00C86998"/>
    <w:rsid w:val="00C86CB1"/>
    <w:rsid w:val="00C86FA7"/>
    <w:rsid w:val="00C87057"/>
    <w:rsid w:val="00C873B5"/>
    <w:rsid w:val="00C87C95"/>
    <w:rsid w:val="00C90221"/>
    <w:rsid w:val="00C90609"/>
    <w:rsid w:val="00C9066F"/>
    <w:rsid w:val="00C9069F"/>
    <w:rsid w:val="00C90E92"/>
    <w:rsid w:val="00C90EF3"/>
    <w:rsid w:val="00C916F1"/>
    <w:rsid w:val="00C91BD5"/>
    <w:rsid w:val="00C91D9A"/>
    <w:rsid w:val="00C91FAB"/>
    <w:rsid w:val="00C924EF"/>
    <w:rsid w:val="00C92A8C"/>
    <w:rsid w:val="00C93403"/>
    <w:rsid w:val="00C93879"/>
    <w:rsid w:val="00C944E1"/>
    <w:rsid w:val="00C946B2"/>
    <w:rsid w:val="00C949AC"/>
    <w:rsid w:val="00C954B1"/>
    <w:rsid w:val="00C95A45"/>
    <w:rsid w:val="00C95CEF"/>
    <w:rsid w:val="00C96680"/>
    <w:rsid w:val="00C967CF"/>
    <w:rsid w:val="00C971C8"/>
    <w:rsid w:val="00CA000B"/>
    <w:rsid w:val="00CA056B"/>
    <w:rsid w:val="00CA081A"/>
    <w:rsid w:val="00CA0878"/>
    <w:rsid w:val="00CA0DBA"/>
    <w:rsid w:val="00CA0FBA"/>
    <w:rsid w:val="00CA307D"/>
    <w:rsid w:val="00CA3800"/>
    <w:rsid w:val="00CA388C"/>
    <w:rsid w:val="00CA3DD3"/>
    <w:rsid w:val="00CA41DF"/>
    <w:rsid w:val="00CA4593"/>
    <w:rsid w:val="00CA4EA0"/>
    <w:rsid w:val="00CA50C8"/>
    <w:rsid w:val="00CA56E8"/>
    <w:rsid w:val="00CA5987"/>
    <w:rsid w:val="00CA5C4E"/>
    <w:rsid w:val="00CA5D2E"/>
    <w:rsid w:val="00CA6B7F"/>
    <w:rsid w:val="00CA6F88"/>
    <w:rsid w:val="00CA7546"/>
    <w:rsid w:val="00CA793B"/>
    <w:rsid w:val="00CA79EA"/>
    <w:rsid w:val="00CB0110"/>
    <w:rsid w:val="00CB0670"/>
    <w:rsid w:val="00CB0AF5"/>
    <w:rsid w:val="00CB1185"/>
    <w:rsid w:val="00CB1791"/>
    <w:rsid w:val="00CB1E07"/>
    <w:rsid w:val="00CB2141"/>
    <w:rsid w:val="00CB25C9"/>
    <w:rsid w:val="00CB2CF8"/>
    <w:rsid w:val="00CB2F57"/>
    <w:rsid w:val="00CB4690"/>
    <w:rsid w:val="00CB46F0"/>
    <w:rsid w:val="00CB48FB"/>
    <w:rsid w:val="00CB555F"/>
    <w:rsid w:val="00CB5875"/>
    <w:rsid w:val="00CB58E6"/>
    <w:rsid w:val="00CB62DE"/>
    <w:rsid w:val="00CB65C9"/>
    <w:rsid w:val="00CB6796"/>
    <w:rsid w:val="00CB75BB"/>
    <w:rsid w:val="00CB7607"/>
    <w:rsid w:val="00CB7721"/>
    <w:rsid w:val="00CC00BD"/>
    <w:rsid w:val="00CC0B5A"/>
    <w:rsid w:val="00CC0C93"/>
    <w:rsid w:val="00CC0EC9"/>
    <w:rsid w:val="00CC1E23"/>
    <w:rsid w:val="00CC1F87"/>
    <w:rsid w:val="00CC232F"/>
    <w:rsid w:val="00CC363E"/>
    <w:rsid w:val="00CC38B0"/>
    <w:rsid w:val="00CC3CC8"/>
    <w:rsid w:val="00CC3D6C"/>
    <w:rsid w:val="00CC40B8"/>
    <w:rsid w:val="00CC4A79"/>
    <w:rsid w:val="00CC5218"/>
    <w:rsid w:val="00CC5275"/>
    <w:rsid w:val="00CC5606"/>
    <w:rsid w:val="00CC5D1E"/>
    <w:rsid w:val="00CC5D7C"/>
    <w:rsid w:val="00CC62A6"/>
    <w:rsid w:val="00CC647C"/>
    <w:rsid w:val="00CC676D"/>
    <w:rsid w:val="00CC6D80"/>
    <w:rsid w:val="00CC702F"/>
    <w:rsid w:val="00CC7500"/>
    <w:rsid w:val="00CD0112"/>
    <w:rsid w:val="00CD0C5E"/>
    <w:rsid w:val="00CD0E66"/>
    <w:rsid w:val="00CD0EB9"/>
    <w:rsid w:val="00CD20FD"/>
    <w:rsid w:val="00CD2656"/>
    <w:rsid w:val="00CD2A83"/>
    <w:rsid w:val="00CD2E7A"/>
    <w:rsid w:val="00CD3131"/>
    <w:rsid w:val="00CD3285"/>
    <w:rsid w:val="00CD4080"/>
    <w:rsid w:val="00CD40F0"/>
    <w:rsid w:val="00CD43CA"/>
    <w:rsid w:val="00CD4E2A"/>
    <w:rsid w:val="00CD4F0C"/>
    <w:rsid w:val="00CD5388"/>
    <w:rsid w:val="00CD5BC0"/>
    <w:rsid w:val="00CD68F7"/>
    <w:rsid w:val="00CD6960"/>
    <w:rsid w:val="00CD6E38"/>
    <w:rsid w:val="00CD709F"/>
    <w:rsid w:val="00CD71A4"/>
    <w:rsid w:val="00CE094D"/>
    <w:rsid w:val="00CE0FAF"/>
    <w:rsid w:val="00CE0FFE"/>
    <w:rsid w:val="00CE14ED"/>
    <w:rsid w:val="00CE1655"/>
    <w:rsid w:val="00CE1725"/>
    <w:rsid w:val="00CE17C1"/>
    <w:rsid w:val="00CE1971"/>
    <w:rsid w:val="00CE2836"/>
    <w:rsid w:val="00CE2FEB"/>
    <w:rsid w:val="00CE3333"/>
    <w:rsid w:val="00CE3452"/>
    <w:rsid w:val="00CE3759"/>
    <w:rsid w:val="00CE38B7"/>
    <w:rsid w:val="00CE3A30"/>
    <w:rsid w:val="00CE3B3A"/>
    <w:rsid w:val="00CE3BAA"/>
    <w:rsid w:val="00CE427B"/>
    <w:rsid w:val="00CE45ED"/>
    <w:rsid w:val="00CE45FE"/>
    <w:rsid w:val="00CE49E9"/>
    <w:rsid w:val="00CE5176"/>
    <w:rsid w:val="00CE56CE"/>
    <w:rsid w:val="00CE5E83"/>
    <w:rsid w:val="00CE6731"/>
    <w:rsid w:val="00CE6EF4"/>
    <w:rsid w:val="00CE70D6"/>
    <w:rsid w:val="00CE7A08"/>
    <w:rsid w:val="00CE7CC8"/>
    <w:rsid w:val="00CF08BA"/>
    <w:rsid w:val="00CF0EF6"/>
    <w:rsid w:val="00CF156E"/>
    <w:rsid w:val="00CF1D5E"/>
    <w:rsid w:val="00CF22ED"/>
    <w:rsid w:val="00CF3219"/>
    <w:rsid w:val="00CF32D6"/>
    <w:rsid w:val="00CF40B2"/>
    <w:rsid w:val="00CF43F4"/>
    <w:rsid w:val="00CF45B7"/>
    <w:rsid w:val="00CF5172"/>
    <w:rsid w:val="00CF51D0"/>
    <w:rsid w:val="00CF5F54"/>
    <w:rsid w:val="00CF63D6"/>
    <w:rsid w:val="00CF659C"/>
    <w:rsid w:val="00CF6633"/>
    <w:rsid w:val="00CF6684"/>
    <w:rsid w:val="00CF684D"/>
    <w:rsid w:val="00CF69E3"/>
    <w:rsid w:val="00CF6B77"/>
    <w:rsid w:val="00CF6E21"/>
    <w:rsid w:val="00CF7376"/>
    <w:rsid w:val="00CF7934"/>
    <w:rsid w:val="00CF7DD3"/>
    <w:rsid w:val="00D00161"/>
    <w:rsid w:val="00D008E8"/>
    <w:rsid w:val="00D00915"/>
    <w:rsid w:val="00D00B60"/>
    <w:rsid w:val="00D0118F"/>
    <w:rsid w:val="00D015C5"/>
    <w:rsid w:val="00D02151"/>
    <w:rsid w:val="00D021AE"/>
    <w:rsid w:val="00D027A5"/>
    <w:rsid w:val="00D02818"/>
    <w:rsid w:val="00D0284C"/>
    <w:rsid w:val="00D02C9A"/>
    <w:rsid w:val="00D03278"/>
    <w:rsid w:val="00D032AA"/>
    <w:rsid w:val="00D03453"/>
    <w:rsid w:val="00D034D2"/>
    <w:rsid w:val="00D034F8"/>
    <w:rsid w:val="00D0382E"/>
    <w:rsid w:val="00D03853"/>
    <w:rsid w:val="00D0391F"/>
    <w:rsid w:val="00D03978"/>
    <w:rsid w:val="00D03B18"/>
    <w:rsid w:val="00D03BCE"/>
    <w:rsid w:val="00D049D0"/>
    <w:rsid w:val="00D05672"/>
    <w:rsid w:val="00D05946"/>
    <w:rsid w:val="00D05C8E"/>
    <w:rsid w:val="00D065B6"/>
    <w:rsid w:val="00D06A59"/>
    <w:rsid w:val="00D06B7F"/>
    <w:rsid w:val="00D079EC"/>
    <w:rsid w:val="00D07BF2"/>
    <w:rsid w:val="00D10025"/>
    <w:rsid w:val="00D1011E"/>
    <w:rsid w:val="00D10292"/>
    <w:rsid w:val="00D10734"/>
    <w:rsid w:val="00D115F6"/>
    <w:rsid w:val="00D11712"/>
    <w:rsid w:val="00D11C04"/>
    <w:rsid w:val="00D11D49"/>
    <w:rsid w:val="00D126A7"/>
    <w:rsid w:val="00D12750"/>
    <w:rsid w:val="00D12B6C"/>
    <w:rsid w:val="00D12CFF"/>
    <w:rsid w:val="00D13542"/>
    <w:rsid w:val="00D143D7"/>
    <w:rsid w:val="00D14D0A"/>
    <w:rsid w:val="00D15A44"/>
    <w:rsid w:val="00D161B7"/>
    <w:rsid w:val="00D168C1"/>
    <w:rsid w:val="00D16A3D"/>
    <w:rsid w:val="00D16C19"/>
    <w:rsid w:val="00D16F8D"/>
    <w:rsid w:val="00D17DAA"/>
    <w:rsid w:val="00D208CF"/>
    <w:rsid w:val="00D20A77"/>
    <w:rsid w:val="00D21552"/>
    <w:rsid w:val="00D220F3"/>
    <w:rsid w:val="00D22435"/>
    <w:rsid w:val="00D22985"/>
    <w:rsid w:val="00D22F0B"/>
    <w:rsid w:val="00D22F80"/>
    <w:rsid w:val="00D23318"/>
    <w:rsid w:val="00D236E9"/>
    <w:rsid w:val="00D23F4B"/>
    <w:rsid w:val="00D24F28"/>
    <w:rsid w:val="00D24F37"/>
    <w:rsid w:val="00D255F6"/>
    <w:rsid w:val="00D2575E"/>
    <w:rsid w:val="00D25D80"/>
    <w:rsid w:val="00D26A9D"/>
    <w:rsid w:val="00D26BB6"/>
    <w:rsid w:val="00D30576"/>
    <w:rsid w:val="00D305FC"/>
    <w:rsid w:val="00D3076A"/>
    <w:rsid w:val="00D3091D"/>
    <w:rsid w:val="00D3137F"/>
    <w:rsid w:val="00D31C1E"/>
    <w:rsid w:val="00D322F9"/>
    <w:rsid w:val="00D32363"/>
    <w:rsid w:val="00D33323"/>
    <w:rsid w:val="00D33DC7"/>
    <w:rsid w:val="00D33E01"/>
    <w:rsid w:val="00D33F87"/>
    <w:rsid w:val="00D341E4"/>
    <w:rsid w:val="00D34E04"/>
    <w:rsid w:val="00D351DF"/>
    <w:rsid w:val="00D35270"/>
    <w:rsid w:val="00D361C0"/>
    <w:rsid w:val="00D366A8"/>
    <w:rsid w:val="00D36927"/>
    <w:rsid w:val="00D36A2C"/>
    <w:rsid w:val="00D3713C"/>
    <w:rsid w:val="00D37172"/>
    <w:rsid w:val="00D373F8"/>
    <w:rsid w:val="00D37D7E"/>
    <w:rsid w:val="00D37E8F"/>
    <w:rsid w:val="00D400AF"/>
    <w:rsid w:val="00D401AD"/>
    <w:rsid w:val="00D40B7D"/>
    <w:rsid w:val="00D40F68"/>
    <w:rsid w:val="00D4285D"/>
    <w:rsid w:val="00D439FA"/>
    <w:rsid w:val="00D4529D"/>
    <w:rsid w:val="00D45431"/>
    <w:rsid w:val="00D455C9"/>
    <w:rsid w:val="00D45AE9"/>
    <w:rsid w:val="00D45D44"/>
    <w:rsid w:val="00D45F6C"/>
    <w:rsid w:val="00D46A32"/>
    <w:rsid w:val="00D46E01"/>
    <w:rsid w:val="00D46E5D"/>
    <w:rsid w:val="00D46F1F"/>
    <w:rsid w:val="00D50690"/>
    <w:rsid w:val="00D50794"/>
    <w:rsid w:val="00D50A69"/>
    <w:rsid w:val="00D52ADE"/>
    <w:rsid w:val="00D52B75"/>
    <w:rsid w:val="00D52DCC"/>
    <w:rsid w:val="00D5374A"/>
    <w:rsid w:val="00D54038"/>
    <w:rsid w:val="00D542E7"/>
    <w:rsid w:val="00D546CD"/>
    <w:rsid w:val="00D5483E"/>
    <w:rsid w:val="00D54985"/>
    <w:rsid w:val="00D549AC"/>
    <w:rsid w:val="00D5701C"/>
    <w:rsid w:val="00D57317"/>
    <w:rsid w:val="00D60395"/>
    <w:rsid w:val="00D6062A"/>
    <w:rsid w:val="00D608E1"/>
    <w:rsid w:val="00D6119C"/>
    <w:rsid w:val="00D61456"/>
    <w:rsid w:val="00D61A11"/>
    <w:rsid w:val="00D62274"/>
    <w:rsid w:val="00D62611"/>
    <w:rsid w:val="00D63414"/>
    <w:rsid w:val="00D6345E"/>
    <w:rsid w:val="00D6393A"/>
    <w:rsid w:val="00D63E17"/>
    <w:rsid w:val="00D64126"/>
    <w:rsid w:val="00D646C1"/>
    <w:rsid w:val="00D64A6A"/>
    <w:rsid w:val="00D650C7"/>
    <w:rsid w:val="00D656AD"/>
    <w:rsid w:val="00D6659A"/>
    <w:rsid w:val="00D67652"/>
    <w:rsid w:val="00D67874"/>
    <w:rsid w:val="00D67B7C"/>
    <w:rsid w:val="00D70C78"/>
    <w:rsid w:val="00D70CF3"/>
    <w:rsid w:val="00D71219"/>
    <w:rsid w:val="00D712F3"/>
    <w:rsid w:val="00D716C9"/>
    <w:rsid w:val="00D71A97"/>
    <w:rsid w:val="00D72214"/>
    <w:rsid w:val="00D72453"/>
    <w:rsid w:val="00D7259B"/>
    <w:rsid w:val="00D7283D"/>
    <w:rsid w:val="00D72F6C"/>
    <w:rsid w:val="00D74313"/>
    <w:rsid w:val="00D74C0D"/>
    <w:rsid w:val="00D74F50"/>
    <w:rsid w:val="00D7502B"/>
    <w:rsid w:val="00D7595D"/>
    <w:rsid w:val="00D75D18"/>
    <w:rsid w:val="00D7620E"/>
    <w:rsid w:val="00D771FE"/>
    <w:rsid w:val="00D77273"/>
    <w:rsid w:val="00D77361"/>
    <w:rsid w:val="00D77554"/>
    <w:rsid w:val="00D77838"/>
    <w:rsid w:val="00D80325"/>
    <w:rsid w:val="00D8088A"/>
    <w:rsid w:val="00D812FA"/>
    <w:rsid w:val="00D8151B"/>
    <w:rsid w:val="00D8208B"/>
    <w:rsid w:val="00D82244"/>
    <w:rsid w:val="00D8232B"/>
    <w:rsid w:val="00D824E4"/>
    <w:rsid w:val="00D82C3A"/>
    <w:rsid w:val="00D83011"/>
    <w:rsid w:val="00D843FB"/>
    <w:rsid w:val="00D844C0"/>
    <w:rsid w:val="00D84B60"/>
    <w:rsid w:val="00D84E76"/>
    <w:rsid w:val="00D85101"/>
    <w:rsid w:val="00D852D0"/>
    <w:rsid w:val="00D854EF"/>
    <w:rsid w:val="00D85742"/>
    <w:rsid w:val="00D85DB2"/>
    <w:rsid w:val="00D861B7"/>
    <w:rsid w:val="00D86523"/>
    <w:rsid w:val="00D86B93"/>
    <w:rsid w:val="00D875CF"/>
    <w:rsid w:val="00D87FCC"/>
    <w:rsid w:val="00D904F0"/>
    <w:rsid w:val="00D90EC4"/>
    <w:rsid w:val="00D90FAA"/>
    <w:rsid w:val="00D92554"/>
    <w:rsid w:val="00D932CD"/>
    <w:rsid w:val="00D933AC"/>
    <w:rsid w:val="00D9396E"/>
    <w:rsid w:val="00D93FFC"/>
    <w:rsid w:val="00D94006"/>
    <w:rsid w:val="00D9409B"/>
    <w:rsid w:val="00D943F8"/>
    <w:rsid w:val="00D946E8"/>
    <w:rsid w:val="00D948E6"/>
    <w:rsid w:val="00D94945"/>
    <w:rsid w:val="00D94F92"/>
    <w:rsid w:val="00D95E3C"/>
    <w:rsid w:val="00D96E8F"/>
    <w:rsid w:val="00D9783E"/>
    <w:rsid w:val="00DA046A"/>
    <w:rsid w:val="00DA0585"/>
    <w:rsid w:val="00DA0DB7"/>
    <w:rsid w:val="00DA11DB"/>
    <w:rsid w:val="00DA1286"/>
    <w:rsid w:val="00DA1618"/>
    <w:rsid w:val="00DA188C"/>
    <w:rsid w:val="00DA2271"/>
    <w:rsid w:val="00DA2919"/>
    <w:rsid w:val="00DA3A47"/>
    <w:rsid w:val="00DA3D6D"/>
    <w:rsid w:val="00DA4B57"/>
    <w:rsid w:val="00DA56D8"/>
    <w:rsid w:val="00DA6280"/>
    <w:rsid w:val="00DA6BFA"/>
    <w:rsid w:val="00DA7710"/>
    <w:rsid w:val="00DA79BD"/>
    <w:rsid w:val="00DA7A33"/>
    <w:rsid w:val="00DA7BE2"/>
    <w:rsid w:val="00DA7E15"/>
    <w:rsid w:val="00DB0119"/>
    <w:rsid w:val="00DB0177"/>
    <w:rsid w:val="00DB0A01"/>
    <w:rsid w:val="00DB0D6D"/>
    <w:rsid w:val="00DB0E04"/>
    <w:rsid w:val="00DB119A"/>
    <w:rsid w:val="00DB1619"/>
    <w:rsid w:val="00DB1643"/>
    <w:rsid w:val="00DB178D"/>
    <w:rsid w:val="00DB1A75"/>
    <w:rsid w:val="00DB1E19"/>
    <w:rsid w:val="00DB23C3"/>
    <w:rsid w:val="00DB2588"/>
    <w:rsid w:val="00DB2BDE"/>
    <w:rsid w:val="00DB3107"/>
    <w:rsid w:val="00DB318C"/>
    <w:rsid w:val="00DB38AF"/>
    <w:rsid w:val="00DB3EA3"/>
    <w:rsid w:val="00DB4656"/>
    <w:rsid w:val="00DB4C26"/>
    <w:rsid w:val="00DB4F56"/>
    <w:rsid w:val="00DB5179"/>
    <w:rsid w:val="00DB5285"/>
    <w:rsid w:val="00DB5FA1"/>
    <w:rsid w:val="00DB6006"/>
    <w:rsid w:val="00DB6633"/>
    <w:rsid w:val="00DB6CBE"/>
    <w:rsid w:val="00DB6EEC"/>
    <w:rsid w:val="00DB79DA"/>
    <w:rsid w:val="00DC0846"/>
    <w:rsid w:val="00DC0C62"/>
    <w:rsid w:val="00DC102C"/>
    <w:rsid w:val="00DC1939"/>
    <w:rsid w:val="00DC201F"/>
    <w:rsid w:val="00DC222F"/>
    <w:rsid w:val="00DC301D"/>
    <w:rsid w:val="00DC3D0E"/>
    <w:rsid w:val="00DC3D96"/>
    <w:rsid w:val="00DC4DE8"/>
    <w:rsid w:val="00DC4F77"/>
    <w:rsid w:val="00DC50A7"/>
    <w:rsid w:val="00DC5233"/>
    <w:rsid w:val="00DC5367"/>
    <w:rsid w:val="00DC5CD1"/>
    <w:rsid w:val="00DC5DEE"/>
    <w:rsid w:val="00DC5FB2"/>
    <w:rsid w:val="00DC6007"/>
    <w:rsid w:val="00DC6925"/>
    <w:rsid w:val="00DC6A3E"/>
    <w:rsid w:val="00DC6D31"/>
    <w:rsid w:val="00DC73BC"/>
    <w:rsid w:val="00DD1535"/>
    <w:rsid w:val="00DD24D2"/>
    <w:rsid w:val="00DD252F"/>
    <w:rsid w:val="00DD2C55"/>
    <w:rsid w:val="00DD2C58"/>
    <w:rsid w:val="00DD3786"/>
    <w:rsid w:val="00DD3F57"/>
    <w:rsid w:val="00DD401D"/>
    <w:rsid w:val="00DD432E"/>
    <w:rsid w:val="00DD5063"/>
    <w:rsid w:val="00DD547F"/>
    <w:rsid w:val="00DD5818"/>
    <w:rsid w:val="00DD5A5E"/>
    <w:rsid w:val="00DD5C1E"/>
    <w:rsid w:val="00DD60F4"/>
    <w:rsid w:val="00DD69F4"/>
    <w:rsid w:val="00DD73AA"/>
    <w:rsid w:val="00DD73FD"/>
    <w:rsid w:val="00DE05DB"/>
    <w:rsid w:val="00DE072B"/>
    <w:rsid w:val="00DE1E11"/>
    <w:rsid w:val="00DE1E71"/>
    <w:rsid w:val="00DE22E4"/>
    <w:rsid w:val="00DE250C"/>
    <w:rsid w:val="00DE2A15"/>
    <w:rsid w:val="00DE2FD5"/>
    <w:rsid w:val="00DE31D9"/>
    <w:rsid w:val="00DE3706"/>
    <w:rsid w:val="00DE374B"/>
    <w:rsid w:val="00DE3955"/>
    <w:rsid w:val="00DE3AE7"/>
    <w:rsid w:val="00DE4F3C"/>
    <w:rsid w:val="00DE570C"/>
    <w:rsid w:val="00DE593D"/>
    <w:rsid w:val="00DE7085"/>
    <w:rsid w:val="00DE726A"/>
    <w:rsid w:val="00DE73CF"/>
    <w:rsid w:val="00DE756D"/>
    <w:rsid w:val="00DE7A0D"/>
    <w:rsid w:val="00DE7A7D"/>
    <w:rsid w:val="00DF1328"/>
    <w:rsid w:val="00DF1612"/>
    <w:rsid w:val="00DF21FB"/>
    <w:rsid w:val="00DF2321"/>
    <w:rsid w:val="00DF2995"/>
    <w:rsid w:val="00DF2B9B"/>
    <w:rsid w:val="00DF32FB"/>
    <w:rsid w:val="00DF3696"/>
    <w:rsid w:val="00DF3B56"/>
    <w:rsid w:val="00DF420A"/>
    <w:rsid w:val="00DF47DE"/>
    <w:rsid w:val="00DF4AFC"/>
    <w:rsid w:val="00DF4DE1"/>
    <w:rsid w:val="00DF4F36"/>
    <w:rsid w:val="00DF57A1"/>
    <w:rsid w:val="00DF6185"/>
    <w:rsid w:val="00DF6B89"/>
    <w:rsid w:val="00DF6C22"/>
    <w:rsid w:val="00DF6D7D"/>
    <w:rsid w:val="00DF6FAD"/>
    <w:rsid w:val="00DF70E4"/>
    <w:rsid w:val="00DF751A"/>
    <w:rsid w:val="00DF7744"/>
    <w:rsid w:val="00DF7A58"/>
    <w:rsid w:val="00DF7B85"/>
    <w:rsid w:val="00DF7F5A"/>
    <w:rsid w:val="00E006F0"/>
    <w:rsid w:val="00E008DB"/>
    <w:rsid w:val="00E0180E"/>
    <w:rsid w:val="00E01A4B"/>
    <w:rsid w:val="00E01FBC"/>
    <w:rsid w:val="00E02665"/>
    <w:rsid w:val="00E02717"/>
    <w:rsid w:val="00E0298F"/>
    <w:rsid w:val="00E0358C"/>
    <w:rsid w:val="00E03D77"/>
    <w:rsid w:val="00E0438D"/>
    <w:rsid w:val="00E0445D"/>
    <w:rsid w:val="00E04CA1"/>
    <w:rsid w:val="00E04D2C"/>
    <w:rsid w:val="00E04DE3"/>
    <w:rsid w:val="00E056B2"/>
    <w:rsid w:val="00E05926"/>
    <w:rsid w:val="00E062C0"/>
    <w:rsid w:val="00E06703"/>
    <w:rsid w:val="00E06740"/>
    <w:rsid w:val="00E06BDB"/>
    <w:rsid w:val="00E073FE"/>
    <w:rsid w:val="00E077E8"/>
    <w:rsid w:val="00E07C3E"/>
    <w:rsid w:val="00E07E11"/>
    <w:rsid w:val="00E07FF4"/>
    <w:rsid w:val="00E100B7"/>
    <w:rsid w:val="00E1010E"/>
    <w:rsid w:val="00E10205"/>
    <w:rsid w:val="00E1197F"/>
    <w:rsid w:val="00E11F46"/>
    <w:rsid w:val="00E1335B"/>
    <w:rsid w:val="00E13761"/>
    <w:rsid w:val="00E14075"/>
    <w:rsid w:val="00E14581"/>
    <w:rsid w:val="00E146C9"/>
    <w:rsid w:val="00E14719"/>
    <w:rsid w:val="00E1517A"/>
    <w:rsid w:val="00E153E8"/>
    <w:rsid w:val="00E158A5"/>
    <w:rsid w:val="00E16B3B"/>
    <w:rsid w:val="00E1731D"/>
    <w:rsid w:val="00E17785"/>
    <w:rsid w:val="00E17862"/>
    <w:rsid w:val="00E17FD2"/>
    <w:rsid w:val="00E20067"/>
    <w:rsid w:val="00E20B93"/>
    <w:rsid w:val="00E21E95"/>
    <w:rsid w:val="00E224B9"/>
    <w:rsid w:val="00E22517"/>
    <w:rsid w:val="00E22672"/>
    <w:rsid w:val="00E22CA6"/>
    <w:rsid w:val="00E22FFC"/>
    <w:rsid w:val="00E2315A"/>
    <w:rsid w:val="00E2387C"/>
    <w:rsid w:val="00E23A4A"/>
    <w:rsid w:val="00E23FEA"/>
    <w:rsid w:val="00E24299"/>
    <w:rsid w:val="00E24659"/>
    <w:rsid w:val="00E24784"/>
    <w:rsid w:val="00E247CC"/>
    <w:rsid w:val="00E24829"/>
    <w:rsid w:val="00E255EC"/>
    <w:rsid w:val="00E25D5B"/>
    <w:rsid w:val="00E25DBE"/>
    <w:rsid w:val="00E2604A"/>
    <w:rsid w:val="00E266E2"/>
    <w:rsid w:val="00E26BAD"/>
    <w:rsid w:val="00E26E0F"/>
    <w:rsid w:val="00E272DB"/>
    <w:rsid w:val="00E27484"/>
    <w:rsid w:val="00E27763"/>
    <w:rsid w:val="00E30035"/>
    <w:rsid w:val="00E3011C"/>
    <w:rsid w:val="00E30270"/>
    <w:rsid w:val="00E302B8"/>
    <w:rsid w:val="00E3051A"/>
    <w:rsid w:val="00E31347"/>
    <w:rsid w:val="00E31F19"/>
    <w:rsid w:val="00E32732"/>
    <w:rsid w:val="00E32B82"/>
    <w:rsid w:val="00E32E8F"/>
    <w:rsid w:val="00E330B6"/>
    <w:rsid w:val="00E33101"/>
    <w:rsid w:val="00E33126"/>
    <w:rsid w:val="00E33233"/>
    <w:rsid w:val="00E335EA"/>
    <w:rsid w:val="00E3428A"/>
    <w:rsid w:val="00E3438B"/>
    <w:rsid w:val="00E34488"/>
    <w:rsid w:val="00E34AAC"/>
    <w:rsid w:val="00E356EE"/>
    <w:rsid w:val="00E357B9"/>
    <w:rsid w:val="00E35D86"/>
    <w:rsid w:val="00E36002"/>
    <w:rsid w:val="00E36240"/>
    <w:rsid w:val="00E36B88"/>
    <w:rsid w:val="00E37139"/>
    <w:rsid w:val="00E371B5"/>
    <w:rsid w:val="00E40017"/>
    <w:rsid w:val="00E40580"/>
    <w:rsid w:val="00E40E83"/>
    <w:rsid w:val="00E41288"/>
    <w:rsid w:val="00E42292"/>
    <w:rsid w:val="00E431A1"/>
    <w:rsid w:val="00E4320B"/>
    <w:rsid w:val="00E44D6B"/>
    <w:rsid w:val="00E458A3"/>
    <w:rsid w:val="00E45B2A"/>
    <w:rsid w:val="00E462F0"/>
    <w:rsid w:val="00E46A64"/>
    <w:rsid w:val="00E46A71"/>
    <w:rsid w:val="00E46D22"/>
    <w:rsid w:val="00E46E1B"/>
    <w:rsid w:val="00E4762B"/>
    <w:rsid w:val="00E47B25"/>
    <w:rsid w:val="00E47BA5"/>
    <w:rsid w:val="00E47DA5"/>
    <w:rsid w:val="00E47FC6"/>
    <w:rsid w:val="00E500EF"/>
    <w:rsid w:val="00E5149C"/>
    <w:rsid w:val="00E52EC0"/>
    <w:rsid w:val="00E53C4C"/>
    <w:rsid w:val="00E53D7E"/>
    <w:rsid w:val="00E54A3B"/>
    <w:rsid w:val="00E54C43"/>
    <w:rsid w:val="00E54D7B"/>
    <w:rsid w:val="00E5518C"/>
    <w:rsid w:val="00E555B9"/>
    <w:rsid w:val="00E55623"/>
    <w:rsid w:val="00E55AD2"/>
    <w:rsid w:val="00E55D5F"/>
    <w:rsid w:val="00E564F1"/>
    <w:rsid w:val="00E56A76"/>
    <w:rsid w:val="00E57B05"/>
    <w:rsid w:val="00E57C9E"/>
    <w:rsid w:val="00E57CCD"/>
    <w:rsid w:val="00E57EC3"/>
    <w:rsid w:val="00E602A2"/>
    <w:rsid w:val="00E60AA8"/>
    <w:rsid w:val="00E6111F"/>
    <w:rsid w:val="00E61AD6"/>
    <w:rsid w:val="00E61D29"/>
    <w:rsid w:val="00E621DC"/>
    <w:rsid w:val="00E62306"/>
    <w:rsid w:val="00E6249E"/>
    <w:rsid w:val="00E625A9"/>
    <w:rsid w:val="00E62741"/>
    <w:rsid w:val="00E62EB5"/>
    <w:rsid w:val="00E63221"/>
    <w:rsid w:val="00E64257"/>
    <w:rsid w:val="00E64E60"/>
    <w:rsid w:val="00E657C8"/>
    <w:rsid w:val="00E661C9"/>
    <w:rsid w:val="00E666D4"/>
    <w:rsid w:val="00E673C1"/>
    <w:rsid w:val="00E678FA"/>
    <w:rsid w:val="00E679BE"/>
    <w:rsid w:val="00E70C44"/>
    <w:rsid w:val="00E70D44"/>
    <w:rsid w:val="00E71A14"/>
    <w:rsid w:val="00E7250E"/>
    <w:rsid w:val="00E73258"/>
    <w:rsid w:val="00E733EC"/>
    <w:rsid w:val="00E7389F"/>
    <w:rsid w:val="00E73A3C"/>
    <w:rsid w:val="00E73B70"/>
    <w:rsid w:val="00E73C43"/>
    <w:rsid w:val="00E73E24"/>
    <w:rsid w:val="00E74005"/>
    <w:rsid w:val="00E741C9"/>
    <w:rsid w:val="00E7484E"/>
    <w:rsid w:val="00E74BC1"/>
    <w:rsid w:val="00E751AC"/>
    <w:rsid w:val="00E7575C"/>
    <w:rsid w:val="00E75B77"/>
    <w:rsid w:val="00E76AF4"/>
    <w:rsid w:val="00E76F25"/>
    <w:rsid w:val="00E77366"/>
    <w:rsid w:val="00E774BD"/>
    <w:rsid w:val="00E80873"/>
    <w:rsid w:val="00E8146C"/>
    <w:rsid w:val="00E8165F"/>
    <w:rsid w:val="00E81C89"/>
    <w:rsid w:val="00E81DF7"/>
    <w:rsid w:val="00E82F2C"/>
    <w:rsid w:val="00E83208"/>
    <w:rsid w:val="00E83910"/>
    <w:rsid w:val="00E8391F"/>
    <w:rsid w:val="00E83FBE"/>
    <w:rsid w:val="00E841AF"/>
    <w:rsid w:val="00E8443E"/>
    <w:rsid w:val="00E846D3"/>
    <w:rsid w:val="00E8487D"/>
    <w:rsid w:val="00E848CF"/>
    <w:rsid w:val="00E8529F"/>
    <w:rsid w:val="00E85A7D"/>
    <w:rsid w:val="00E862AC"/>
    <w:rsid w:val="00E86422"/>
    <w:rsid w:val="00E86C3C"/>
    <w:rsid w:val="00E90CF6"/>
    <w:rsid w:val="00E90F08"/>
    <w:rsid w:val="00E9131E"/>
    <w:rsid w:val="00E913A4"/>
    <w:rsid w:val="00E9167E"/>
    <w:rsid w:val="00E937E0"/>
    <w:rsid w:val="00E956C7"/>
    <w:rsid w:val="00E959D1"/>
    <w:rsid w:val="00E95ADE"/>
    <w:rsid w:val="00E95D38"/>
    <w:rsid w:val="00E9661A"/>
    <w:rsid w:val="00E96899"/>
    <w:rsid w:val="00E96C47"/>
    <w:rsid w:val="00E974B2"/>
    <w:rsid w:val="00E976F0"/>
    <w:rsid w:val="00E97C33"/>
    <w:rsid w:val="00E97FE9"/>
    <w:rsid w:val="00EA009C"/>
    <w:rsid w:val="00EA0214"/>
    <w:rsid w:val="00EA044A"/>
    <w:rsid w:val="00EA0B62"/>
    <w:rsid w:val="00EA0E4C"/>
    <w:rsid w:val="00EA1460"/>
    <w:rsid w:val="00EA159F"/>
    <w:rsid w:val="00EA1AFD"/>
    <w:rsid w:val="00EA1D18"/>
    <w:rsid w:val="00EA2670"/>
    <w:rsid w:val="00EA2A47"/>
    <w:rsid w:val="00EA2D25"/>
    <w:rsid w:val="00EA329F"/>
    <w:rsid w:val="00EA37EA"/>
    <w:rsid w:val="00EA37F0"/>
    <w:rsid w:val="00EA3C26"/>
    <w:rsid w:val="00EA3C61"/>
    <w:rsid w:val="00EA4318"/>
    <w:rsid w:val="00EA4A3C"/>
    <w:rsid w:val="00EA625F"/>
    <w:rsid w:val="00EB02C0"/>
    <w:rsid w:val="00EB1AF7"/>
    <w:rsid w:val="00EB1D0E"/>
    <w:rsid w:val="00EB2C40"/>
    <w:rsid w:val="00EB2DE0"/>
    <w:rsid w:val="00EB30EC"/>
    <w:rsid w:val="00EB35D6"/>
    <w:rsid w:val="00EB42B7"/>
    <w:rsid w:val="00EB528F"/>
    <w:rsid w:val="00EB5AE3"/>
    <w:rsid w:val="00EB5E89"/>
    <w:rsid w:val="00EB644C"/>
    <w:rsid w:val="00EB6BDE"/>
    <w:rsid w:val="00EB7365"/>
    <w:rsid w:val="00EB764D"/>
    <w:rsid w:val="00EC048F"/>
    <w:rsid w:val="00EC0B5C"/>
    <w:rsid w:val="00EC0DFF"/>
    <w:rsid w:val="00EC189F"/>
    <w:rsid w:val="00EC190D"/>
    <w:rsid w:val="00EC190E"/>
    <w:rsid w:val="00EC1C89"/>
    <w:rsid w:val="00EC1D36"/>
    <w:rsid w:val="00EC1D61"/>
    <w:rsid w:val="00EC288C"/>
    <w:rsid w:val="00EC2C1F"/>
    <w:rsid w:val="00EC359D"/>
    <w:rsid w:val="00EC412B"/>
    <w:rsid w:val="00EC4A64"/>
    <w:rsid w:val="00EC4AA7"/>
    <w:rsid w:val="00EC4E01"/>
    <w:rsid w:val="00EC5596"/>
    <w:rsid w:val="00EC56D8"/>
    <w:rsid w:val="00EC5A72"/>
    <w:rsid w:val="00EC5DB0"/>
    <w:rsid w:val="00EC64E6"/>
    <w:rsid w:val="00EC697D"/>
    <w:rsid w:val="00EC6D36"/>
    <w:rsid w:val="00EC6E8C"/>
    <w:rsid w:val="00EC76B5"/>
    <w:rsid w:val="00ED027A"/>
    <w:rsid w:val="00ED04F0"/>
    <w:rsid w:val="00ED0701"/>
    <w:rsid w:val="00ED0BE9"/>
    <w:rsid w:val="00ED10F5"/>
    <w:rsid w:val="00ED191B"/>
    <w:rsid w:val="00ED2875"/>
    <w:rsid w:val="00ED32D2"/>
    <w:rsid w:val="00ED3357"/>
    <w:rsid w:val="00ED367F"/>
    <w:rsid w:val="00ED39B5"/>
    <w:rsid w:val="00ED3BB6"/>
    <w:rsid w:val="00ED3D4B"/>
    <w:rsid w:val="00ED3F72"/>
    <w:rsid w:val="00ED463A"/>
    <w:rsid w:val="00ED4BEB"/>
    <w:rsid w:val="00ED5440"/>
    <w:rsid w:val="00ED54CA"/>
    <w:rsid w:val="00ED5703"/>
    <w:rsid w:val="00ED581E"/>
    <w:rsid w:val="00ED5B58"/>
    <w:rsid w:val="00ED67D7"/>
    <w:rsid w:val="00ED7675"/>
    <w:rsid w:val="00ED79C6"/>
    <w:rsid w:val="00EE039F"/>
    <w:rsid w:val="00EE0AC4"/>
    <w:rsid w:val="00EE0E3B"/>
    <w:rsid w:val="00EE11D6"/>
    <w:rsid w:val="00EE17C3"/>
    <w:rsid w:val="00EE1ADB"/>
    <w:rsid w:val="00EE2551"/>
    <w:rsid w:val="00EE26A1"/>
    <w:rsid w:val="00EE2720"/>
    <w:rsid w:val="00EE2785"/>
    <w:rsid w:val="00EE2E83"/>
    <w:rsid w:val="00EE30FD"/>
    <w:rsid w:val="00EE32F5"/>
    <w:rsid w:val="00EE3842"/>
    <w:rsid w:val="00EE3B53"/>
    <w:rsid w:val="00EE3CB9"/>
    <w:rsid w:val="00EE3D80"/>
    <w:rsid w:val="00EE44C9"/>
    <w:rsid w:val="00EE5034"/>
    <w:rsid w:val="00EE5364"/>
    <w:rsid w:val="00EE552E"/>
    <w:rsid w:val="00EE5A8C"/>
    <w:rsid w:val="00EE5BCD"/>
    <w:rsid w:val="00EE5E0C"/>
    <w:rsid w:val="00EE7078"/>
    <w:rsid w:val="00EE7B67"/>
    <w:rsid w:val="00EE7DF0"/>
    <w:rsid w:val="00EF0641"/>
    <w:rsid w:val="00EF0ECF"/>
    <w:rsid w:val="00EF1760"/>
    <w:rsid w:val="00EF1B2B"/>
    <w:rsid w:val="00EF1F21"/>
    <w:rsid w:val="00EF2F5E"/>
    <w:rsid w:val="00EF312B"/>
    <w:rsid w:val="00EF3DD6"/>
    <w:rsid w:val="00EF448F"/>
    <w:rsid w:val="00EF45D8"/>
    <w:rsid w:val="00EF4965"/>
    <w:rsid w:val="00EF4D78"/>
    <w:rsid w:val="00EF4F11"/>
    <w:rsid w:val="00EF52F7"/>
    <w:rsid w:val="00EF58CE"/>
    <w:rsid w:val="00EF623E"/>
    <w:rsid w:val="00EF6729"/>
    <w:rsid w:val="00EF6763"/>
    <w:rsid w:val="00EF67C8"/>
    <w:rsid w:val="00EF728D"/>
    <w:rsid w:val="00EF7986"/>
    <w:rsid w:val="00EF7AC6"/>
    <w:rsid w:val="00F004BA"/>
    <w:rsid w:val="00F0060E"/>
    <w:rsid w:val="00F00A5C"/>
    <w:rsid w:val="00F00B4C"/>
    <w:rsid w:val="00F00B56"/>
    <w:rsid w:val="00F00F6A"/>
    <w:rsid w:val="00F01227"/>
    <w:rsid w:val="00F01359"/>
    <w:rsid w:val="00F01368"/>
    <w:rsid w:val="00F01621"/>
    <w:rsid w:val="00F01D51"/>
    <w:rsid w:val="00F022AA"/>
    <w:rsid w:val="00F025B1"/>
    <w:rsid w:val="00F02615"/>
    <w:rsid w:val="00F02695"/>
    <w:rsid w:val="00F0276F"/>
    <w:rsid w:val="00F02C17"/>
    <w:rsid w:val="00F02F84"/>
    <w:rsid w:val="00F03040"/>
    <w:rsid w:val="00F03CD5"/>
    <w:rsid w:val="00F043B0"/>
    <w:rsid w:val="00F044AD"/>
    <w:rsid w:val="00F04648"/>
    <w:rsid w:val="00F05F8D"/>
    <w:rsid w:val="00F05FA1"/>
    <w:rsid w:val="00F06363"/>
    <w:rsid w:val="00F06B64"/>
    <w:rsid w:val="00F06D21"/>
    <w:rsid w:val="00F06E6E"/>
    <w:rsid w:val="00F07648"/>
    <w:rsid w:val="00F079B6"/>
    <w:rsid w:val="00F10B14"/>
    <w:rsid w:val="00F10BEA"/>
    <w:rsid w:val="00F11D88"/>
    <w:rsid w:val="00F1251C"/>
    <w:rsid w:val="00F12E0F"/>
    <w:rsid w:val="00F13D7C"/>
    <w:rsid w:val="00F13FC7"/>
    <w:rsid w:val="00F1424A"/>
    <w:rsid w:val="00F147C3"/>
    <w:rsid w:val="00F14CDC"/>
    <w:rsid w:val="00F14EF0"/>
    <w:rsid w:val="00F1526D"/>
    <w:rsid w:val="00F15A0B"/>
    <w:rsid w:val="00F15A44"/>
    <w:rsid w:val="00F15B44"/>
    <w:rsid w:val="00F16054"/>
    <w:rsid w:val="00F1674E"/>
    <w:rsid w:val="00F1698D"/>
    <w:rsid w:val="00F16E68"/>
    <w:rsid w:val="00F17306"/>
    <w:rsid w:val="00F17A03"/>
    <w:rsid w:val="00F20034"/>
    <w:rsid w:val="00F2018D"/>
    <w:rsid w:val="00F20B5E"/>
    <w:rsid w:val="00F20D49"/>
    <w:rsid w:val="00F20D5C"/>
    <w:rsid w:val="00F2104B"/>
    <w:rsid w:val="00F212EA"/>
    <w:rsid w:val="00F2179B"/>
    <w:rsid w:val="00F2188F"/>
    <w:rsid w:val="00F21984"/>
    <w:rsid w:val="00F21CDB"/>
    <w:rsid w:val="00F22560"/>
    <w:rsid w:val="00F225D1"/>
    <w:rsid w:val="00F22A18"/>
    <w:rsid w:val="00F23775"/>
    <w:rsid w:val="00F23DE7"/>
    <w:rsid w:val="00F23F81"/>
    <w:rsid w:val="00F23F94"/>
    <w:rsid w:val="00F24CC2"/>
    <w:rsid w:val="00F25206"/>
    <w:rsid w:val="00F2534E"/>
    <w:rsid w:val="00F258F3"/>
    <w:rsid w:val="00F25A25"/>
    <w:rsid w:val="00F266BB"/>
    <w:rsid w:val="00F27248"/>
    <w:rsid w:val="00F274D1"/>
    <w:rsid w:val="00F27ED0"/>
    <w:rsid w:val="00F30002"/>
    <w:rsid w:val="00F30360"/>
    <w:rsid w:val="00F30420"/>
    <w:rsid w:val="00F30B67"/>
    <w:rsid w:val="00F30C46"/>
    <w:rsid w:val="00F315CF"/>
    <w:rsid w:val="00F31AE6"/>
    <w:rsid w:val="00F31CA5"/>
    <w:rsid w:val="00F31CF6"/>
    <w:rsid w:val="00F31E75"/>
    <w:rsid w:val="00F31FE5"/>
    <w:rsid w:val="00F329B6"/>
    <w:rsid w:val="00F32CFE"/>
    <w:rsid w:val="00F33566"/>
    <w:rsid w:val="00F339C3"/>
    <w:rsid w:val="00F33AE2"/>
    <w:rsid w:val="00F33BAD"/>
    <w:rsid w:val="00F34191"/>
    <w:rsid w:val="00F34F05"/>
    <w:rsid w:val="00F353A6"/>
    <w:rsid w:val="00F3562D"/>
    <w:rsid w:val="00F359C3"/>
    <w:rsid w:val="00F35D15"/>
    <w:rsid w:val="00F370AE"/>
    <w:rsid w:val="00F37143"/>
    <w:rsid w:val="00F373E7"/>
    <w:rsid w:val="00F3765F"/>
    <w:rsid w:val="00F377C9"/>
    <w:rsid w:val="00F37F6B"/>
    <w:rsid w:val="00F40025"/>
    <w:rsid w:val="00F4080C"/>
    <w:rsid w:val="00F40875"/>
    <w:rsid w:val="00F4099C"/>
    <w:rsid w:val="00F41186"/>
    <w:rsid w:val="00F411B1"/>
    <w:rsid w:val="00F4197D"/>
    <w:rsid w:val="00F41CCB"/>
    <w:rsid w:val="00F41E05"/>
    <w:rsid w:val="00F4263F"/>
    <w:rsid w:val="00F4292F"/>
    <w:rsid w:val="00F432D6"/>
    <w:rsid w:val="00F43383"/>
    <w:rsid w:val="00F437FC"/>
    <w:rsid w:val="00F43AEF"/>
    <w:rsid w:val="00F43B32"/>
    <w:rsid w:val="00F4403E"/>
    <w:rsid w:val="00F4493A"/>
    <w:rsid w:val="00F4497C"/>
    <w:rsid w:val="00F45B0F"/>
    <w:rsid w:val="00F45BB4"/>
    <w:rsid w:val="00F46080"/>
    <w:rsid w:val="00F46109"/>
    <w:rsid w:val="00F46CD3"/>
    <w:rsid w:val="00F472F4"/>
    <w:rsid w:val="00F47379"/>
    <w:rsid w:val="00F5074C"/>
    <w:rsid w:val="00F516A5"/>
    <w:rsid w:val="00F53EEB"/>
    <w:rsid w:val="00F53F7B"/>
    <w:rsid w:val="00F5431A"/>
    <w:rsid w:val="00F55D03"/>
    <w:rsid w:val="00F560A1"/>
    <w:rsid w:val="00F5626D"/>
    <w:rsid w:val="00F56864"/>
    <w:rsid w:val="00F56929"/>
    <w:rsid w:val="00F56995"/>
    <w:rsid w:val="00F574BA"/>
    <w:rsid w:val="00F60E12"/>
    <w:rsid w:val="00F60E5C"/>
    <w:rsid w:val="00F60EA5"/>
    <w:rsid w:val="00F6123F"/>
    <w:rsid w:val="00F61967"/>
    <w:rsid w:val="00F62117"/>
    <w:rsid w:val="00F634B2"/>
    <w:rsid w:val="00F637B0"/>
    <w:rsid w:val="00F63841"/>
    <w:rsid w:val="00F6401F"/>
    <w:rsid w:val="00F64B63"/>
    <w:rsid w:val="00F664C7"/>
    <w:rsid w:val="00F66559"/>
    <w:rsid w:val="00F66DB1"/>
    <w:rsid w:val="00F672CF"/>
    <w:rsid w:val="00F6780E"/>
    <w:rsid w:val="00F67AA6"/>
    <w:rsid w:val="00F67B5B"/>
    <w:rsid w:val="00F67FB1"/>
    <w:rsid w:val="00F67FE4"/>
    <w:rsid w:val="00F701A6"/>
    <w:rsid w:val="00F726C6"/>
    <w:rsid w:val="00F72720"/>
    <w:rsid w:val="00F72739"/>
    <w:rsid w:val="00F72C42"/>
    <w:rsid w:val="00F72F92"/>
    <w:rsid w:val="00F733B6"/>
    <w:rsid w:val="00F73482"/>
    <w:rsid w:val="00F738FB"/>
    <w:rsid w:val="00F739AD"/>
    <w:rsid w:val="00F742BB"/>
    <w:rsid w:val="00F745FB"/>
    <w:rsid w:val="00F747C5"/>
    <w:rsid w:val="00F75A17"/>
    <w:rsid w:val="00F761D2"/>
    <w:rsid w:val="00F76532"/>
    <w:rsid w:val="00F765F3"/>
    <w:rsid w:val="00F76BCF"/>
    <w:rsid w:val="00F7755F"/>
    <w:rsid w:val="00F77910"/>
    <w:rsid w:val="00F77E60"/>
    <w:rsid w:val="00F800AA"/>
    <w:rsid w:val="00F802D0"/>
    <w:rsid w:val="00F80AF7"/>
    <w:rsid w:val="00F8188F"/>
    <w:rsid w:val="00F820FD"/>
    <w:rsid w:val="00F82195"/>
    <w:rsid w:val="00F8221E"/>
    <w:rsid w:val="00F8254C"/>
    <w:rsid w:val="00F828BE"/>
    <w:rsid w:val="00F82AD8"/>
    <w:rsid w:val="00F83BEE"/>
    <w:rsid w:val="00F83F2F"/>
    <w:rsid w:val="00F83F83"/>
    <w:rsid w:val="00F840C4"/>
    <w:rsid w:val="00F8411D"/>
    <w:rsid w:val="00F843A2"/>
    <w:rsid w:val="00F8481A"/>
    <w:rsid w:val="00F851A7"/>
    <w:rsid w:val="00F85456"/>
    <w:rsid w:val="00F865E2"/>
    <w:rsid w:val="00F8693E"/>
    <w:rsid w:val="00F86AD6"/>
    <w:rsid w:val="00F86E78"/>
    <w:rsid w:val="00F86F9A"/>
    <w:rsid w:val="00F87311"/>
    <w:rsid w:val="00F90982"/>
    <w:rsid w:val="00F90F80"/>
    <w:rsid w:val="00F9127D"/>
    <w:rsid w:val="00F9208E"/>
    <w:rsid w:val="00F92300"/>
    <w:rsid w:val="00F924E7"/>
    <w:rsid w:val="00F92638"/>
    <w:rsid w:val="00F92735"/>
    <w:rsid w:val="00F929C7"/>
    <w:rsid w:val="00F94015"/>
    <w:rsid w:val="00F940B4"/>
    <w:rsid w:val="00F9417B"/>
    <w:rsid w:val="00F94531"/>
    <w:rsid w:val="00F9465B"/>
    <w:rsid w:val="00F9493D"/>
    <w:rsid w:val="00F95388"/>
    <w:rsid w:val="00F95456"/>
    <w:rsid w:val="00F95DE9"/>
    <w:rsid w:val="00F9629B"/>
    <w:rsid w:val="00F9636D"/>
    <w:rsid w:val="00F963CB"/>
    <w:rsid w:val="00F96849"/>
    <w:rsid w:val="00F96ADF"/>
    <w:rsid w:val="00F971A9"/>
    <w:rsid w:val="00F9737F"/>
    <w:rsid w:val="00F979EB"/>
    <w:rsid w:val="00F97DBA"/>
    <w:rsid w:val="00FA0143"/>
    <w:rsid w:val="00FA0280"/>
    <w:rsid w:val="00FA1CF9"/>
    <w:rsid w:val="00FA1F72"/>
    <w:rsid w:val="00FA40C2"/>
    <w:rsid w:val="00FA4353"/>
    <w:rsid w:val="00FA44FE"/>
    <w:rsid w:val="00FA4A95"/>
    <w:rsid w:val="00FA53EA"/>
    <w:rsid w:val="00FA54C0"/>
    <w:rsid w:val="00FA5628"/>
    <w:rsid w:val="00FA5FF3"/>
    <w:rsid w:val="00FA6059"/>
    <w:rsid w:val="00FA66CA"/>
    <w:rsid w:val="00FA6A72"/>
    <w:rsid w:val="00FA6BA1"/>
    <w:rsid w:val="00FA7653"/>
    <w:rsid w:val="00FA7717"/>
    <w:rsid w:val="00FA77FF"/>
    <w:rsid w:val="00FB0EEE"/>
    <w:rsid w:val="00FB1EA1"/>
    <w:rsid w:val="00FB1FBB"/>
    <w:rsid w:val="00FB1FD6"/>
    <w:rsid w:val="00FB21C5"/>
    <w:rsid w:val="00FB2303"/>
    <w:rsid w:val="00FB27FE"/>
    <w:rsid w:val="00FB31AE"/>
    <w:rsid w:val="00FB330E"/>
    <w:rsid w:val="00FB3538"/>
    <w:rsid w:val="00FB3747"/>
    <w:rsid w:val="00FB37EA"/>
    <w:rsid w:val="00FB39B6"/>
    <w:rsid w:val="00FB3EFA"/>
    <w:rsid w:val="00FB4281"/>
    <w:rsid w:val="00FB475E"/>
    <w:rsid w:val="00FB4A38"/>
    <w:rsid w:val="00FB4DA8"/>
    <w:rsid w:val="00FB4F1B"/>
    <w:rsid w:val="00FB502A"/>
    <w:rsid w:val="00FB5613"/>
    <w:rsid w:val="00FB5652"/>
    <w:rsid w:val="00FB588A"/>
    <w:rsid w:val="00FB5E68"/>
    <w:rsid w:val="00FB63CF"/>
    <w:rsid w:val="00FB656F"/>
    <w:rsid w:val="00FB67FB"/>
    <w:rsid w:val="00FB6976"/>
    <w:rsid w:val="00FB69E3"/>
    <w:rsid w:val="00FB6C5F"/>
    <w:rsid w:val="00FB6D73"/>
    <w:rsid w:val="00FB77D6"/>
    <w:rsid w:val="00FB784E"/>
    <w:rsid w:val="00FC0151"/>
    <w:rsid w:val="00FC0C79"/>
    <w:rsid w:val="00FC17E7"/>
    <w:rsid w:val="00FC1951"/>
    <w:rsid w:val="00FC1FE0"/>
    <w:rsid w:val="00FC250A"/>
    <w:rsid w:val="00FC2785"/>
    <w:rsid w:val="00FC37CE"/>
    <w:rsid w:val="00FC469B"/>
    <w:rsid w:val="00FC5153"/>
    <w:rsid w:val="00FC51D4"/>
    <w:rsid w:val="00FC54C8"/>
    <w:rsid w:val="00FC6260"/>
    <w:rsid w:val="00FC649B"/>
    <w:rsid w:val="00FC6706"/>
    <w:rsid w:val="00FC68CE"/>
    <w:rsid w:val="00FC6D41"/>
    <w:rsid w:val="00FC748E"/>
    <w:rsid w:val="00FC7942"/>
    <w:rsid w:val="00FC7989"/>
    <w:rsid w:val="00FC7A05"/>
    <w:rsid w:val="00FD02D4"/>
    <w:rsid w:val="00FD1143"/>
    <w:rsid w:val="00FD12D6"/>
    <w:rsid w:val="00FD16EE"/>
    <w:rsid w:val="00FD19E2"/>
    <w:rsid w:val="00FD1E1D"/>
    <w:rsid w:val="00FD2202"/>
    <w:rsid w:val="00FD2A5E"/>
    <w:rsid w:val="00FD3459"/>
    <w:rsid w:val="00FD36A3"/>
    <w:rsid w:val="00FD3B23"/>
    <w:rsid w:val="00FD3EE7"/>
    <w:rsid w:val="00FD40A9"/>
    <w:rsid w:val="00FD4482"/>
    <w:rsid w:val="00FD4A75"/>
    <w:rsid w:val="00FD4EB7"/>
    <w:rsid w:val="00FD6A34"/>
    <w:rsid w:val="00FD71F7"/>
    <w:rsid w:val="00FD7213"/>
    <w:rsid w:val="00FD747C"/>
    <w:rsid w:val="00FD7640"/>
    <w:rsid w:val="00FD789F"/>
    <w:rsid w:val="00FD7A08"/>
    <w:rsid w:val="00FE02D8"/>
    <w:rsid w:val="00FE04D8"/>
    <w:rsid w:val="00FE0FE4"/>
    <w:rsid w:val="00FE1739"/>
    <w:rsid w:val="00FE17BC"/>
    <w:rsid w:val="00FE1EAE"/>
    <w:rsid w:val="00FE1FDB"/>
    <w:rsid w:val="00FE2121"/>
    <w:rsid w:val="00FE2589"/>
    <w:rsid w:val="00FE25DE"/>
    <w:rsid w:val="00FE284F"/>
    <w:rsid w:val="00FE2AA8"/>
    <w:rsid w:val="00FE2E88"/>
    <w:rsid w:val="00FE346D"/>
    <w:rsid w:val="00FE3647"/>
    <w:rsid w:val="00FE38B8"/>
    <w:rsid w:val="00FE47A6"/>
    <w:rsid w:val="00FE49E9"/>
    <w:rsid w:val="00FE4BE8"/>
    <w:rsid w:val="00FE527A"/>
    <w:rsid w:val="00FE55A3"/>
    <w:rsid w:val="00FE5AD8"/>
    <w:rsid w:val="00FE5BA0"/>
    <w:rsid w:val="00FE65BB"/>
    <w:rsid w:val="00FE66F3"/>
    <w:rsid w:val="00FE6964"/>
    <w:rsid w:val="00FE7620"/>
    <w:rsid w:val="00FE7F38"/>
    <w:rsid w:val="00FE7F46"/>
    <w:rsid w:val="00FF0139"/>
    <w:rsid w:val="00FF0D7C"/>
    <w:rsid w:val="00FF1719"/>
    <w:rsid w:val="00FF173E"/>
    <w:rsid w:val="00FF196F"/>
    <w:rsid w:val="00FF2A82"/>
    <w:rsid w:val="00FF2EEC"/>
    <w:rsid w:val="00FF302D"/>
    <w:rsid w:val="00FF308F"/>
    <w:rsid w:val="00FF3C3C"/>
    <w:rsid w:val="00FF3CA8"/>
    <w:rsid w:val="00FF40C4"/>
    <w:rsid w:val="00FF4C87"/>
    <w:rsid w:val="00FF4EBD"/>
    <w:rsid w:val="00FF569A"/>
    <w:rsid w:val="00FF5FD0"/>
    <w:rsid w:val="00FF6121"/>
    <w:rsid w:val="00FF64AD"/>
    <w:rsid w:val="00FF7931"/>
    <w:rsid w:val="00FF79A5"/>
    <w:rsid w:val="00FF7E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3527C8A0-D938-4345-8B61-16AA924FA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basedOn w:val="a0"/>
    <w:link w:val="a3"/>
    <w:uiPriority w:val="35"/>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List Paragraph,1st level - Bullet List Paragraph,Lettre d'introduction,Paragrafo elenco,Normal bullet 2,Bullet list,목록단락"/>
    <w:basedOn w:val="a"/>
    <w:link w:val="1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8">
    <w:name w:val="Subtitle"/>
    <w:basedOn w:val="a"/>
    <w:next w:val="a"/>
    <w:link w:val="a9"/>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副标题 字符"/>
    <w:basedOn w:val="a0"/>
    <w:link w:val="a8"/>
    <w:uiPriority w:val="11"/>
    <w:rsid w:val="007D3C8C"/>
    <w:rPr>
      <w:rFonts w:asciiTheme="majorHAnsi" w:eastAsiaTheme="majorEastAsia" w:hAnsiTheme="majorHAnsi" w:cstheme="majorBidi"/>
      <w:i/>
      <w:iCs/>
      <w:color w:val="4F81BD" w:themeColor="accent1"/>
      <w:spacing w:val="15"/>
      <w:sz w:val="24"/>
      <w:szCs w:val="24"/>
    </w:rPr>
  </w:style>
  <w:style w:type="character" w:styleId="aa">
    <w:name w:val="Strong"/>
    <w:basedOn w:val="a0"/>
    <w:uiPriority w:val="22"/>
    <w:qFormat/>
    <w:rsid w:val="007D3C8C"/>
    <w:rPr>
      <w:b/>
      <w:bCs/>
    </w:rPr>
  </w:style>
  <w:style w:type="character" w:styleId="ab">
    <w:name w:val="Emphasis"/>
    <w:basedOn w:val="a0"/>
    <w:uiPriority w:val="20"/>
    <w:qFormat/>
    <w:rsid w:val="007D3C8C"/>
    <w:rPr>
      <w:i/>
      <w:iCs/>
    </w:rPr>
  </w:style>
  <w:style w:type="paragraph" w:styleId="ac">
    <w:name w:val="No Spacing"/>
    <w:link w:val="ad"/>
    <w:uiPriority w:val="1"/>
    <w:qFormat/>
    <w:rsid w:val="007D3C8C"/>
    <w:pPr>
      <w:spacing w:after="0" w:line="240" w:lineRule="auto"/>
    </w:pPr>
  </w:style>
  <w:style w:type="character" w:customStyle="1" w:styleId="ad">
    <w:name w:val="无间隔 字符"/>
    <w:basedOn w:val="a0"/>
    <w:link w:val="ac"/>
    <w:uiPriority w:val="1"/>
    <w:rsid w:val="007D3C8C"/>
  </w:style>
  <w:style w:type="paragraph" w:styleId="ae">
    <w:name w:val="Quote"/>
    <w:basedOn w:val="a"/>
    <w:next w:val="a"/>
    <w:link w:val="af"/>
    <w:uiPriority w:val="29"/>
    <w:qFormat/>
    <w:rsid w:val="007D3C8C"/>
    <w:rPr>
      <w:i/>
      <w:iCs/>
      <w:color w:val="000000" w:themeColor="text1"/>
    </w:rPr>
  </w:style>
  <w:style w:type="character" w:customStyle="1" w:styleId="af">
    <w:name w:val="引用 字符"/>
    <w:basedOn w:val="a0"/>
    <w:link w:val="ae"/>
    <w:uiPriority w:val="29"/>
    <w:rsid w:val="007D3C8C"/>
    <w:rPr>
      <w:i/>
      <w:iCs/>
      <w:color w:val="000000" w:themeColor="text1"/>
    </w:rPr>
  </w:style>
  <w:style w:type="paragraph" w:styleId="af0">
    <w:name w:val="Intense Quote"/>
    <w:basedOn w:val="a"/>
    <w:next w:val="a"/>
    <w:link w:val="af1"/>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1">
    <w:name w:val="明显引用 字符"/>
    <w:basedOn w:val="a0"/>
    <w:link w:val="af0"/>
    <w:uiPriority w:val="30"/>
    <w:rsid w:val="007D3C8C"/>
    <w:rPr>
      <w:b/>
      <w:bCs/>
      <w:i/>
      <w:iCs/>
      <w:color w:val="4F81BD" w:themeColor="accent1"/>
    </w:rPr>
  </w:style>
  <w:style w:type="character" w:styleId="af2">
    <w:name w:val="Subtle Emphasis"/>
    <w:basedOn w:val="a0"/>
    <w:uiPriority w:val="19"/>
    <w:qFormat/>
    <w:rsid w:val="007D3C8C"/>
    <w:rPr>
      <w:i/>
      <w:iCs/>
      <w:color w:val="808080" w:themeColor="text1" w:themeTint="7F"/>
    </w:rPr>
  </w:style>
  <w:style w:type="character" w:styleId="af3">
    <w:name w:val="Intense Emphasis"/>
    <w:basedOn w:val="a0"/>
    <w:uiPriority w:val="21"/>
    <w:qFormat/>
    <w:rsid w:val="007D3C8C"/>
    <w:rPr>
      <w:b/>
      <w:bCs/>
      <w:i/>
      <w:iCs/>
      <w:color w:val="4F81BD" w:themeColor="accent1"/>
    </w:rPr>
  </w:style>
  <w:style w:type="character" w:styleId="af4">
    <w:name w:val="Subtle Reference"/>
    <w:basedOn w:val="a0"/>
    <w:uiPriority w:val="31"/>
    <w:qFormat/>
    <w:rsid w:val="007D3C8C"/>
    <w:rPr>
      <w:smallCaps/>
      <w:color w:val="C0504D" w:themeColor="accent2"/>
      <w:u w:val="single"/>
    </w:rPr>
  </w:style>
  <w:style w:type="character" w:styleId="af5">
    <w:name w:val="Intense Reference"/>
    <w:basedOn w:val="a0"/>
    <w:uiPriority w:val="32"/>
    <w:qFormat/>
    <w:rsid w:val="007D3C8C"/>
    <w:rPr>
      <w:b/>
      <w:bCs/>
      <w:smallCaps/>
      <w:color w:val="C0504D" w:themeColor="accent2"/>
      <w:spacing w:val="5"/>
      <w:u w:val="single"/>
    </w:rPr>
  </w:style>
  <w:style w:type="character" w:styleId="af6">
    <w:name w:val="Book Title"/>
    <w:basedOn w:val="a0"/>
    <w:uiPriority w:val="33"/>
    <w:qFormat/>
    <w:rsid w:val="007D3C8C"/>
    <w:rPr>
      <w:b/>
      <w:bCs/>
      <w:smallCaps/>
      <w:spacing w:val="5"/>
    </w:rPr>
  </w:style>
  <w:style w:type="paragraph" w:styleId="af7">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8"/>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7"/>
    <w:rsid w:val="002A1515"/>
    <w:rPr>
      <w:rFonts w:ascii="Times New Roman" w:eastAsia="MS Mincho" w:hAnsi="Times New Roman" w:cs="Arial"/>
      <w:bCs/>
      <w:color w:val="000000" w:themeColor="text1"/>
      <w:sz w:val="28"/>
      <w:szCs w:val="18"/>
      <w:lang w:val="en-GB" w:bidi="ar-SA"/>
    </w:rPr>
  </w:style>
  <w:style w:type="paragraph" w:styleId="af9">
    <w:name w:val="footer"/>
    <w:basedOn w:val="a"/>
    <w:link w:val="afa"/>
    <w:uiPriority w:val="99"/>
    <w:unhideWhenUsed/>
    <w:rsid w:val="00D400AF"/>
    <w:pPr>
      <w:tabs>
        <w:tab w:val="center" w:pos="4153"/>
        <w:tab w:val="right" w:pos="8306"/>
      </w:tabs>
      <w:snapToGrid w:val="0"/>
    </w:pPr>
    <w:rPr>
      <w:sz w:val="18"/>
      <w:szCs w:val="18"/>
    </w:rPr>
  </w:style>
  <w:style w:type="character" w:customStyle="1" w:styleId="afa">
    <w:name w:val="页脚 字符"/>
    <w:basedOn w:val="a0"/>
    <w:link w:val="af9"/>
    <w:uiPriority w:val="99"/>
    <w:rsid w:val="00D400AF"/>
    <w:rPr>
      <w:sz w:val="18"/>
      <w:szCs w:val="18"/>
    </w:rPr>
  </w:style>
  <w:style w:type="character" w:styleId="afb">
    <w:name w:val="annotation reference"/>
    <w:qFormat/>
    <w:rsid w:val="00D400AF"/>
    <w:rPr>
      <w:sz w:val="21"/>
      <w:szCs w:val="21"/>
    </w:rPr>
  </w:style>
  <w:style w:type="paragraph" w:styleId="afc">
    <w:name w:val="annotation text"/>
    <w:basedOn w:val="a"/>
    <w:link w:val="afd"/>
    <w:qFormat/>
    <w:rsid w:val="00D400AF"/>
  </w:style>
  <w:style w:type="character" w:customStyle="1" w:styleId="afd">
    <w:name w:val="批注文字 字符"/>
    <w:basedOn w:val="a0"/>
    <w:link w:val="afc"/>
    <w:uiPriority w:val="99"/>
    <w:qFormat/>
    <w:rsid w:val="00D400AF"/>
    <w:rPr>
      <w:rFonts w:ascii="Times New Roman" w:eastAsia="MS Mincho" w:hAnsi="Times New Roman" w:cs="Times New Roman"/>
      <w:sz w:val="20"/>
      <w:szCs w:val="20"/>
      <w:lang w:val="en-GB" w:bidi="ar-SA"/>
    </w:rPr>
  </w:style>
  <w:style w:type="paragraph" w:styleId="afe">
    <w:name w:val="Balloon Text"/>
    <w:basedOn w:val="a"/>
    <w:link w:val="aff"/>
    <w:uiPriority w:val="99"/>
    <w:semiHidden/>
    <w:unhideWhenUsed/>
    <w:rsid w:val="00D400AF"/>
    <w:pPr>
      <w:spacing w:after="0"/>
    </w:pPr>
    <w:rPr>
      <w:sz w:val="18"/>
      <w:szCs w:val="18"/>
    </w:rPr>
  </w:style>
  <w:style w:type="character" w:customStyle="1" w:styleId="aff">
    <w:name w:val="批注框文本 字符"/>
    <w:basedOn w:val="a0"/>
    <w:link w:val="afe"/>
    <w:uiPriority w:val="99"/>
    <w:semiHidden/>
    <w:rsid w:val="00D400AF"/>
    <w:rPr>
      <w:rFonts w:ascii="Times New Roman" w:eastAsia="MS Mincho" w:hAnsi="Times New Roman" w:cs="Times New Roman"/>
      <w:sz w:val="18"/>
      <w:szCs w:val="18"/>
      <w:lang w:val="en-GB" w:bidi="ar-SA"/>
    </w:rPr>
  </w:style>
  <w:style w:type="paragraph" w:styleId="aff0">
    <w:name w:val="Document Map"/>
    <w:basedOn w:val="a"/>
    <w:link w:val="aff1"/>
    <w:uiPriority w:val="99"/>
    <w:semiHidden/>
    <w:unhideWhenUsed/>
    <w:rsid w:val="00CC232F"/>
    <w:rPr>
      <w:rFonts w:ascii="宋体" w:eastAsia="宋体"/>
      <w:sz w:val="18"/>
      <w:szCs w:val="18"/>
    </w:rPr>
  </w:style>
  <w:style w:type="character" w:customStyle="1" w:styleId="aff1">
    <w:name w:val="文档结构图 字符"/>
    <w:basedOn w:val="a0"/>
    <w:link w:val="aff0"/>
    <w:uiPriority w:val="99"/>
    <w:semiHidden/>
    <w:rsid w:val="00CC232F"/>
    <w:rPr>
      <w:rFonts w:ascii="宋体" w:eastAsia="宋体" w:hAnsi="Times New Roman" w:cs="Times New Roman"/>
      <w:sz w:val="18"/>
      <w:szCs w:val="18"/>
      <w:lang w:val="en-GB" w:bidi="ar-SA"/>
    </w:rPr>
  </w:style>
  <w:style w:type="paragraph" w:styleId="aff2">
    <w:name w:val="footnote text"/>
    <w:basedOn w:val="a"/>
    <w:link w:val="aff3"/>
    <w:semiHidden/>
    <w:rsid w:val="002A1515"/>
    <w:pPr>
      <w:spacing w:after="0"/>
      <w:jc w:val="both"/>
    </w:pPr>
    <w:rPr>
      <w:rFonts w:ascii="Times" w:eastAsia="Batang" w:hAnsi="Times"/>
      <w:lang w:val="en-US"/>
    </w:rPr>
  </w:style>
  <w:style w:type="character" w:customStyle="1" w:styleId="aff3">
    <w:name w:val="脚注文本 字符"/>
    <w:basedOn w:val="a0"/>
    <w:link w:val="aff2"/>
    <w:semiHidden/>
    <w:rsid w:val="002A1515"/>
    <w:rPr>
      <w:rFonts w:ascii="Times" w:eastAsia="Batang" w:hAnsi="Times" w:cs="Times New Roman"/>
      <w:sz w:val="20"/>
      <w:szCs w:val="20"/>
      <w:lang w:bidi="ar-SA"/>
    </w:rPr>
  </w:style>
  <w:style w:type="table" w:styleId="aff4">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5">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6">
    <w:name w:val="Placeholder Text"/>
    <w:basedOn w:val="a0"/>
    <w:uiPriority w:val="99"/>
    <w:semiHidden/>
    <w:rsid w:val="00E0298F"/>
    <w:rPr>
      <w:color w:val="808080"/>
    </w:rPr>
  </w:style>
  <w:style w:type="paragraph" w:styleId="aff7">
    <w:name w:val="annotation subject"/>
    <w:basedOn w:val="afc"/>
    <w:next w:val="afc"/>
    <w:link w:val="aff8"/>
    <w:uiPriority w:val="99"/>
    <w:semiHidden/>
    <w:unhideWhenUsed/>
    <w:rsid w:val="00253482"/>
    <w:rPr>
      <w:b/>
      <w:bCs/>
    </w:rPr>
  </w:style>
  <w:style w:type="character" w:customStyle="1" w:styleId="aff8">
    <w:name w:val="批注主题 字符"/>
    <w:basedOn w:val="afd"/>
    <w:link w:val="aff7"/>
    <w:uiPriority w:val="99"/>
    <w:semiHidden/>
    <w:rsid w:val="00253482"/>
    <w:rPr>
      <w:rFonts w:ascii="Times New Roman" w:eastAsia="MS Mincho" w:hAnsi="Times New Roman" w:cs="Times New Roman"/>
      <w:b/>
      <w:bCs/>
      <w:sz w:val="20"/>
      <w:szCs w:val="20"/>
      <w:lang w:val="en-GB" w:bidi="ar-SA"/>
    </w:rPr>
  </w:style>
  <w:style w:type="character" w:customStyle="1" w:styleId="11">
    <w:name w:val="列出段落 字符1"/>
    <w:aliases w:val="- Bullets 字符1,목록 단락 字符1,リスト段落 字符1,?? ?? 字符1,????? 字符1,???? 字符1,Lista1 字符1,列出段落1 字符1,中等深浅网格 1 - 着色 21 字符1,列表段落 字符1,¥¡¡¡¡ì¬º¥¹¥È¶ÎÂä 字符1,ÁÐ³ö¶ÎÂä 字符1,列表段落1 字符1,—ño’i—Ž 字符1,¥ê¥¹¥È¶ÎÂä 字符1,List Paragraph 字符1,1st level - Bullet List Paragraph 字符1"/>
    <w:link w:val="a7"/>
    <w:uiPriority w:val="34"/>
    <w:locked/>
    <w:rsid w:val="000626F7"/>
    <w:rPr>
      <w:rFonts w:ascii="Times New Roman" w:eastAsia="MS Mincho" w:hAnsi="Times New Roman" w:cs="Times New Roman"/>
      <w:sz w:val="20"/>
      <w:szCs w:val="20"/>
      <w:lang w:val="en-GB" w:bidi="ar-SA"/>
    </w:rPr>
  </w:style>
  <w:style w:type="character" w:styleId="aff9">
    <w:name w:val="Hyperlink"/>
    <w:uiPriority w:val="99"/>
    <w:rsid w:val="00E04D2C"/>
    <w:rPr>
      <w:color w:val="0000FF"/>
      <w:u w:val="single"/>
    </w:rPr>
  </w:style>
  <w:style w:type="paragraph" w:styleId="affa">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
    <w:name w:val="列出段落 Char1"/>
    <w:aliases w:val="- Bullets Char,목록 단락 Char,リスト段落 Char,?? ?? Char,????? Char,???? Char,Lista1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3"/>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 w:type="character" w:customStyle="1" w:styleId="affb">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List Paragraph 字符,1st level - Bullet List Paragraph 字符,Paragrafo elenco 字符"/>
    <w:uiPriority w:val="34"/>
    <w:qFormat/>
    <w:rsid w:val="00CE7CC8"/>
    <w:rPr>
      <w:rFonts w:ascii="Times" w:hAnsi="Times"/>
      <w:szCs w:val="24"/>
      <w:lang w:val="en-GB"/>
    </w:rPr>
  </w:style>
  <w:style w:type="paragraph" w:customStyle="1" w:styleId="LGTdoc">
    <w:name w:val="LGTdoc_본문"/>
    <w:basedOn w:val="a"/>
    <w:link w:val="LGTdocChar"/>
    <w:qFormat/>
    <w:rsid w:val="00CE7CC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E7CC8"/>
    <w:rPr>
      <w:rFonts w:ascii="Times New Roman" w:eastAsia="Batang" w:hAnsi="Times New Roman" w:cs="Times New Roman"/>
      <w:kern w:val="2"/>
      <w:szCs w:val="24"/>
      <w:lang w:val="en-GB" w:eastAsia="ko-KR" w:bidi="ar-SA"/>
    </w:rPr>
  </w:style>
  <w:style w:type="paragraph" w:customStyle="1" w:styleId="Comments">
    <w:name w:val="Comments"/>
    <w:basedOn w:val="a"/>
    <w:link w:val="CommentsChar"/>
    <w:qFormat/>
    <w:rsid w:val="00A922C8"/>
    <w:pPr>
      <w:spacing w:before="40" w:after="0"/>
    </w:pPr>
    <w:rPr>
      <w:rFonts w:ascii="Arial" w:hAnsi="Arial"/>
      <w:i/>
      <w:sz w:val="18"/>
      <w:szCs w:val="24"/>
      <w:lang w:eastAsia="en-GB"/>
    </w:rPr>
  </w:style>
  <w:style w:type="character" w:customStyle="1" w:styleId="CommentsChar">
    <w:name w:val="Comments Char"/>
    <w:link w:val="Comments"/>
    <w:qFormat/>
    <w:rsid w:val="00A922C8"/>
    <w:rPr>
      <w:rFonts w:ascii="Arial" w:eastAsia="MS Mincho" w:hAnsi="Arial" w:cs="Times New Roman"/>
      <w:i/>
      <w:sz w:val="18"/>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739765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1792186">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26833807">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6464">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8133605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5557485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42193539">
      <w:bodyDiv w:val="1"/>
      <w:marLeft w:val="0"/>
      <w:marRight w:val="0"/>
      <w:marTop w:val="0"/>
      <w:marBottom w:val="0"/>
      <w:divBdr>
        <w:top w:val="none" w:sz="0" w:space="0" w:color="auto"/>
        <w:left w:val="none" w:sz="0" w:space="0" w:color="auto"/>
        <w:bottom w:val="none" w:sz="0" w:space="0" w:color="auto"/>
        <w:right w:val="none" w:sz="0" w:space="0" w:color="auto"/>
      </w:divBdr>
      <w:divsChild>
        <w:div w:id="122238428">
          <w:marLeft w:val="2520"/>
          <w:marRight w:val="0"/>
          <w:marTop w:val="72"/>
          <w:marBottom w:val="0"/>
          <w:divBdr>
            <w:top w:val="none" w:sz="0" w:space="0" w:color="auto"/>
            <w:left w:val="none" w:sz="0" w:space="0" w:color="auto"/>
            <w:bottom w:val="none" w:sz="0" w:space="0" w:color="auto"/>
            <w:right w:val="none" w:sz="0" w:space="0" w:color="auto"/>
          </w:divBdr>
        </w:div>
      </w:divsChild>
    </w:div>
    <w:div w:id="1326981593">
      <w:bodyDiv w:val="1"/>
      <w:marLeft w:val="0"/>
      <w:marRight w:val="0"/>
      <w:marTop w:val="0"/>
      <w:marBottom w:val="0"/>
      <w:divBdr>
        <w:top w:val="none" w:sz="0" w:space="0" w:color="auto"/>
        <w:left w:val="none" w:sz="0" w:space="0" w:color="auto"/>
        <w:bottom w:val="none" w:sz="0" w:space="0" w:color="auto"/>
        <w:right w:val="none" w:sz="0" w:space="0" w:color="auto"/>
      </w:divBdr>
    </w:div>
    <w:div w:id="1334333098">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41473746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96281440">
      <w:bodyDiv w:val="1"/>
      <w:marLeft w:val="0"/>
      <w:marRight w:val="0"/>
      <w:marTop w:val="0"/>
      <w:marBottom w:val="0"/>
      <w:divBdr>
        <w:top w:val="none" w:sz="0" w:space="0" w:color="auto"/>
        <w:left w:val="none" w:sz="0" w:space="0" w:color="auto"/>
        <w:bottom w:val="none" w:sz="0" w:space="0" w:color="auto"/>
        <w:right w:val="none" w:sz="0" w:space="0" w:color="auto"/>
      </w:divBdr>
      <w:divsChild>
        <w:div w:id="828325271">
          <w:marLeft w:val="1166"/>
          <w:marRight w:val="0"/>
          <w:marTop w:val="91"/>
          <w:marBottom w:val="0"/>
          <w:divBdr>
            <w:top w:val="none" w:sz="0" w:space="0" w:color="auto"/>
            <w:left w:val="none" w:sz="0" w:space="0" w:color="auto"/>
            <w:bottom w:val="none" w:sz="0" w:space="0" w:color="auto"/>
            <w:right w:val="none" w:sz="0" w:space="0" w:color="auto"/>
          </w:divBdr>
        </w:div>
        <w:div w:id="825246475">
          <w:marLeft w:val="1800"/>
          <w:marRight w:val="0"/>
          <w:marTop w:val="82"/>
          <w:marBottom w:val="0"/>
          <w:divBdr>
            <w:top w:val="none" w:sz="0" w:space="0" w:color="auto"/>
            <w:left w:val="none" w:sz="0" w:space="0" w:color="auto"/>
            <w:bottom w:val="none" w:sz="0" w:space="0" w:color="auto"/>
            <w:right w:val="none" w:sz="0" w:space="0" w:color="auto"/>
          </w:divBdr>
        </w:div>
        <w:div w:id="943417840">
          <w:marLeft w:val="1800"/>
          <w:marRight w:val="0"/>
          <w:marTop w:val="82"/>
          <w:marBottom w:val="0"/>
          <w:divBdr>
            <w:top w:val="none" w:sz="0" w:space="0" w:color="auto"/>
            <w:left w:val="none" w:sz="0" w:space="0" w:color="auto"/>
            <w:bottom w:val="none" w:sz="0" w:space="0" w:color="auto"/>
            <w:right w:val="none" w:sz="0" w:space="0" w:color="auto"/>
          </w:divBdr>
        </w:div>
        <w:div w:id="560361753">
          <w:marLeft w:val="1800"/>
          <w:marRight w:val="0"/>
          <w:marTop w:val="82"/>
          <w:marBottom w:val="0"/>
          <w:divBdr>
            <w:top w:val="none" w:sz="0" w:space="0" w:color="auto"/>
            <w:left w:val="none" w:sz="0" w:space="0" w:color="auto"/>
            <w:bottom w:val="none" w:sz="0" w:space="0" w:color="auto"/>
            <w:right w:val="none" w:sz="0" w:space="0" w:color="auto"/>
          </w:divBdr>
        </w:div>
        <w:div w:id="789477020">
          <w:marLeft w:val="2520"/>
          <w:marRight w:val="0"/>
          <w:marTop w:val="82"/>
          <w:marBottom w:val="0"/>
          <w:divBdr>
            <w:top w:val="none" w:sz="0" w:space="0" w:color="auto"/>
            <w:left w:val="none" w:sz="0" w:space="0" w:color="auto"/>
            <w:bottom w:val="none" w:sz="0" w:space="0" w:color="auto"/>
            <w:right w:val="none" w:sz="0" w:space="0" w:color="auto"/>
          </w:divBdr>
        </w:div>
        <w:div w:id="1545218657">
          <w:marLeft w:val="2520"/>
          <w:marRight w:val="0"/>
          <w:marTop w:val="82"/>
          <w:marBottom w:val="0"/>
          <w:divBdr>
            <w:top w:val="none" w:sz="0" w:space="0" w:color="auto"/>
            <w:left w:val="none" w:sz="0" w:space="0" w:color="auto"/>
            <w:bottom w:val="none" w:sz="0" w:space="0" w:color="auto"/>
            <w:right w:val="none" w:sz="0" w:space="0" w:color="auto"/>
          </w:divBdr>
        </w:div>
        <w:div w:id="1929921219">
          <w:marLeft w:val="1800"/>
          <w:marRight w:val="0"/>
          <w:marTop w:val="82"/>
          <w:marBottom w:val="0"/>
          <w:divBdr>
            <w:top w:val="none" w:sz="0" w:space="0" w:color="auto"/>
            <w:left w:val="none" w:sz="0" w:space="0" w:color="auto"/>
            <w:bottom w:val="none" w:sz="0" w:space="0" w:color="auto"/>
            <w:right w:val="none" w:sz="0" w:space="0" w:color="auto"/>
          </w:divBdr>
        </w:div>
      </w:divsChild>
    </w:div>
    <w:div w:id="1624575670">
      <w:bodyDiv w:val="1"/>
      <w:marLeft w:val="0"/>
      <w:marRight w:val="0"/>
      <w:marTop w:val="0"/>
      <w:marBottom w:val="0"/>
      <w:divBdr>
        <w:top w:val="none" w:sz="0" w:space="0" w:color="auto"/>
        <w:left w:val="none" w:sz="0" w:space="0" w:color="auto"/>
        <w:bottom w:val="none" w:sz="0" w:space="0" w:color="auto"/>
        <w:right w:val="none" w:sz="0" w:space="0" w:color="auto"/>
      </w:divBdr>
    </w:div>
    <w:div w:id="1630167937">
      <w:bodyDiv w:val="1"/>
      <w:marLeft w:val="0"/>
      <w:marRight w:val="0"/>
      <w:marTop w:val="0"/>
      <w:marBottom w:val="0"/>
      <w:divBdr>
        <w:top w:val="none" w:sz="0" w:space="0" w:color="auto"/>
        <w:left w:val="none" w:sz="0" w:space="0" w:color="auto"/>
        <w:bottom w:val="none" w:sz="0" w:space="0" w:color="auto"/>
        <w:right w:val="none" w:sz="0" w:space="0" w:color="auto"/>
      </w:divBdr>
    </w:div>
    <w:div w:id="1728263972">
      <w:bodyDiv w:val="1"/>
      <w:marLeft w:val="0"/>
      <w:marRight w:val="0"/>
      <w:marTop w:val="0"/>
      <w:marBottom w:val="0"/>
      <w:divBdr>
        <w:top w:val="none" w:sz="0" w:space="0" w:color="auto"/>
        <w:left w:val="none" w:sz="0" w:space="0" w:color="auto"/>
        <w:bottom w:val="none" w:sz="0" w:space="0" w:color="auto"/>
        <w:right w:val="none" w:sz="0" w:space="0" w:color="auto"/>
      </w:divBdr>
    </w:div>
    <w:div w:id="1751735133">
      <w:bodyDiv w:val="1"/>
      <w:marLeft w:val="0"/>
      <w:marRight w:val="0"/>
      <w:marTop w:val="0"/>
      <w:marBottom w:val="0"/>
      <w:divBdr>
        <w:top w:val="none" w:sz="0" w:space="0" w:color="auto"/>
        <w:left w:val="none" w:sz="0" w:space="0" w:color="auto"/>
        <w:bottom w:val="none" w:sz="0" w:space="0" w:color="auto"/>
        <w:right w:val="none" w:sz="0" w:space="0" w:color="auto"/>
      </w:divBdr>
    </w:div>
    <w:div w:id="1811825396">
      <w:bodyDiv w:val="1"/>
      <w:marLeft w:val="0"/>
      <w:marRight w:val="0"/>
      <w:marTop w:val="0"/>
      <w:marBottom w:val="0"/>
      <w:divBdr>
        <w:top w:val="none" w:sz="0" w:space="0" w:color="auto"/>
        <w:left w:val="none" w:sz="0" w:space="0" w:color="auto"/>
        <w:bottom w:val="none" w:sz="0" w:space="0" w:color="auto"/>
        <w:right w:val="none" w:sz="0" w:space="0" w:color="auto"/>
      </w:divBdr>
    </w:div>
    <w:div w:id="1991983674">
      <w:bodyDiv w:val="1"/>
      <w:marLeft w:val="0"/>
      <w:marRight w:val="0"/>
      <w:marTop w:val="0"/>
      <w:marBottom w:val="0"/>
      <w:divBdr>
        <w:top w:val="none" w:sz="0" w:space="0" w:color="auto"/>
        <w:left w:val="none" w:sz="0" w:space="0" w:color="auto"/>
        <w:bottom w:val="none" w:sz="0" w:space="0" w:color="auto"/>
        <w:right w:val="none" w:sz="0" w:space="0" w:color="auto"/>
      </w:divBdr>
    </w:div>
    <w:div w:id="200115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806EF-295A-4B64-98E4-68172B53A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1141</TotalTime>
  <Pages>4</Pages>
  <Words>1837</Words>
  <Characters>10475</Characters>
  <Application>Microsoft Office Word</Application>
  <DocSecurity>0</DocSecurity>
  <Lines>87</Lines>
  <Paragraphs>24</Paragraphs>
  <ScaleCrop>false</ScaleCrop>
  <Company/>
  <LinksUpToDate>false</LinksUpToDate>
  <CharactersWithSpaces>12288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王刚</cp:lastModifiedBy>
  <cp:revision>2018</cp:revision>
  <cp:lastPrinted>2017-09-28T06:57:00Z</cp:lastPrinted>
  <dcterms:created xsi:type="dcterms:W3CDTF">2018-08-08T03:21:00Z</dcterms:created>
  <dcterms:modified xsi:type="dcterms:W3CDTF">2019-10-02T10:41:00Z</dcterms:modified>
</cp:coreProperties>
</file>