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33E69" w14:textId="0A978BF6" w:rsidR="00525308" w:rsidRPr="00F0231E" w:rsidRDefault="00525308" w:rsidP="00525308">
      <w:pPr>
        <w:tabs>
          <w:tab w:val="center" w:pos="4536"/>
          <w:tab w:val="right" w:pos="8280"/>
          <w:tab w:val="right" w:pos="9639"/>
        </w:tabs>
        <w:ind w:right="2"/>
        <w:rPr>
          <w:rFonts w:ascii="Arial" w:hAnsi="Arial" w:cs="Arial"/>
          <w:b/>
          <w:bCs/>
          <w:sz w:val="28"/>
          <w:lang w:val="de-DE"/>
        </w:rPr>
      </w:pPr>
      <w:r w:rsidRPr="00206327">
        <w:rPr>
          <w:rFonts w:ascii="Arial" w:hAnsi="Arial" w:cs="Arial"/>
          <w:b/>
          <w:bCs/>
          <w:sz w:val="28"/>
          <w:lang w:val="de-DE"/>
        </w:rPr>
        <w:t xml:space="preserve">3GPP TSG RAN WG1 </w:t>
      </w:r>
      <w:r w:rsidR="0057797E" w:rsidRPr="00206327">
        <w:rPr>
          <w:rFonts w:ascii="Arial" w:hAnsi="Arial" w:cs="Arial"/>
          <w:b/>
          <w:bCs/>
          <w:sz w:val="28"/>
          <w:lang w:val="de-DE"/>
        </w:rPr>
        <w:t>#9</w:t>
      </w:r>
      <w:r w:rsidR="00E91EDE" w:rsidRPr="00206327">
        <w:rPr>
          <w:rFonts w:ascii="Arial" w:hAnsi="Arial" w:cs="Arial"/>
          <w:b/>
          <w:bCs/>
          <w:sz w:val="28"/>
          <w:lang w:val="de-DE"/>
        </w:rPr>
        <w:t>8</w:t>
      </w:r>
      <w:r w:rsidRPr="00206327">
        <w:rPr>
          <w:rFonts w:ascii="Arial" w:hAnsi="Arial" w:cs="Arial"/>
          <w:b/>
          <w:bCs/>
          <w:sz w:val="28"/>
          <w:lang w:val="de-DE"/>
        </w:rPr>
        <w:tab/>
      </w:r>
      <w:r w:rsidR="003D0F47" w:rsidRPr="00206327">
        <w:rPr>
          <w:rFonts w:ascii="Arial" w:hAnsi="Arial" w:cs="Arial"/>
          <w:b/>
          <w:bCs/>
          <w:sz w:val="28"/>
          <w:lang w:val="de-DE"/>
        </w:rPr>
        <w:t>b</w:t>
      </w:r>
      <w:r w:rsidR="001A6C11" w:rsidRPr="00206327">
        <w:rPr>
          <w:rFonts w:ascii="Arial" w:hAnsi="Arial" w:cs="Arial"/>
          <w:b/>
          <w:bCs/>
          <w:sz w:val="28"/>
          <w:lang w:val="de-DE"/>
        </w:rPr>
        <w:t>is</w:t>
      </w:r>
      <w:r w:rsidR="00012AAE" w:rsidRPr="00206327">
        <w:rPr>
          <w:rFonts w:ascii="Arial" w:hAnsi="Arial" w:cs="Arial"/>
          <w:b/>
          <w:bCs/>
          <w:sz w:val="28"/>
          <w:lang w:val="de-DE"/>
        </w:rPr>
        <w:t xml:space="preserve">                                              </w:t>
      </w:r>
      <w:r w:rsidR="00F0231E">
        <w:rPr>
          <w:rFonts w:ascii="Arial" w:hAnsi="Arial" w:cs="Arial"/>
          <w:b/>
          <w:bCs/>
          <w:sz w:val="28"/>
          <w:lang w:val="de-DE"/>
        </w:rPr>
        <w:t xml:space="preserve">       </w:t>
      </w:r>
      <w:r w:rsidR="00F0231E" w:rsidRPr="00EA35AB">
        <w:rPr>
          <w:rFonts w:ascii="Arial" w:hAnsi="Arial" w:cs="Arial"/>
          <w:b/>
          <w:bCs/>
          <w:sz w:val="28"/>
          <w:lang w:val="de-DE"/>
        </w:rPr>
        <w:t>R1-1910144</w:t>
      </w:r>
    </w:p>
    <w:p w14:paraId="756E0461" w14:textId="2BF0F993" w:rsidR="00525308" w:rsidRPr="00C5057D" w:rsidRDefault="003D0F47" w:rsidP="00EA35AB">
      <w:pPr>
        <w:tabs>
          <w:tab w:val="center" w:pos="4536"/>
          <w:tab w:val="right" w:pos="8280"/>
          <w:tab w:val="right" w:pos="9639"/>
        </w:tabs>
        <w:ind w:right="2"/>
        <w:rPr>
          <w:rFonts w:eastAsiaTheme="minorEastAsia"/>
          <w:color w:val="000000"/>
          <w:lang w:eastAsia="zh-CN"/>
        </w:rPr>
      </w:pPr>
      <w:r w:rsidRPr="00EA35AB">
        <w:rPr>
          <w:rFonts w:ascii="Arial" w:hAnsi="Arial" w:cs="Arial"/>
          <w:b/>
          <w:bCs/>
          <w:sz w:val="28"/>
          <w:lang w:val="de-DE"/>
        </w:rPr>
        <w:t>Chongqing</w:t>
      </w:r>
      <w:r w:rsidR="006579B5" w:rsidRPr="00EA35AB">
        <w:rPr>
          <w:rFonts w:ascii="Arial" w:hAnsi="Arial" w:cs="Arial"/>
          <w:b/>
          <w:bCs/>
          <w:sz w:val="28"/>
          <w:lang w:val="de-DE"/>
        </w:rPr>
        <w:t xml:space="preserve">, </w:t>
      </w:r>
      <w:r w:rsidRPr="00EA35AB">
        <w:rPr>
          <w:rFonts w:ascii="Arial" w:hAnsi="Arial" w:cs="Arial"/>
          <w:b/>
          <w:bCs/>
          <w:sz w:val="28"/>
          <w:lang w:val="de-DE"/>
        </w:rPr>
        <w:t>China</w:t>
      </w:r>
      <w:r w:rsidR="00E91EDE" w:rsidRPr="00EA35AB">
        <w:rPr>
          <w:rFonts w:ascii="Arial" w:hAnsi="Arial" w:cs="Arial"/>
          <w:b/>
          <w:bCs/>
          <w:sz w:val="28"/>
          <w:lang w:val="de-DE"/>
        </w:rPr>
        <w:t xml:space="preserve">, </w:t>
      </w:r>
      <w:r w:rsidRPr="00EA35AB">
        <w:rPr>
          <w:rFonts w:ascii="Arial" w:hAnsi="Arial" w:cs="Arial"/>
          <w:b/>
          <w:bCs/>
          <w:sz w:val="28"/>
          <w:lang w:val="de-DE"/>
        </w:rPr>
        <w:t>October 14</w:t>
      </w:r>
      <w:r w:rsidR="00E91EDE" w:rsidRPr="00EA35AB">
        <w:rPr>
          <w:rFonts w:ascii="Arial" w:hAnsi="Arial" w:cs="Arial"/>
          <w:b/>
          <w:bCs/>
          <w:sz w:val="28"/>
          <w:lang w:val="de-DE"/>
        </w:rPr>
        <w:t>th</w:t>
      </w:r>
      <w:r w:rsidRPr="00EA35AB">
        <w:rPr>
          <w:rFonts w:ascii="Arial" w:hAnsi="Arial" w:cs="Arial"/>
          <w:b/>
          <w:bCs/>
          <w:sz w:val="28"/>
          <w:lang w:val="de-DE"/>
        </w:rPr>
        <w:t xml:space="preserve"> </w:t>
      </w:r>
      <w:r w:rsidR="00E91EDE" w:rsidRPr="00EA35AB">
        <w:rPr>
          <w:rFonts w:ascii="Arial" w:hAnsi="Arial" w:cs="Arial"/>
          <w:b/>
          <w:bCs/>
          <w:sz w:val="28"/>
          <w:lang w:val="de-DE"/>
        </w:rPr>
        <w:t xml:space="preserve">– </w:t>
      </w:r>
      <w:r w:rsidRPr="00EA35AB">
        <w:rPr>
          <w:rFonts w:ascii="Arial" w:hAnsi="Arial" w:cs="Arial"/>
          <w:b/>
          <w:bCs/>
          <w:sz w:val="28"/>
          <w:lang w:val="de-DE"/>
        </w:rPr>
        <w:t>2</w:t>
      </w:r>
      <w:r w:rsidR="00E91EDE" w:rsidRPr="00EA35AB">
        <w:rPr>
          <w:rFonts w:ascii="Arial" w:hAnsi="Arial" w:cs="Arial"/>
          <w:b/>
          <w:bCs/>
          <w:sz w:val="28"/>
          <w:lang w:val="de-DE"/>
        </w:rPr>
        <w:t>0th</w:t>
      </w:r>
      <w:r w:rsidRPr="00EA35AB">
        <w:rPr>
          <w:rFonts w:ascii="Arial" w:hAnsi="Arial" w:cs="Arial"/>
          <w:b/>
          <w:bCs/>
          <w:sz w:val="28"/>
          <w:lang w:val="de-DE"/>
        </w:rPr>
        <w:t>,</w:t>
      </w:r>
      <w:r w:rsidR="00E91EDE" w:rsidRPr="00EA35AB">
        <w:rPr>
          <w:rFonts w:ascii="Arial" w:hAnsi="Arial" w:cs="Arial"/>
          <w:b/>
          <w:bCs/>
          <w:sz w:val="28"/>
          <w:lang w:val="de-DE"/>
        </w:rPr>
        <w:t xml:space="preserve"> 2019</w:t>
      </w:r>
      <w:r w:rsidR="00E91EDE" w:rsidRPr="00C5057D">
        <w:rPr>
          <w:rFonts w:ascii="Arial" w:eastAsia="MS Mincho" w:hAnsi="Arial" w:cs="Arial"/>
          <w:b/>
          <w:bCs/>
          <w:sz w:val="28"/>
          <w:lang w:eastAsia="ja-JP"/>
        </w:rPr>
        <w:tab/>
      </w:r>
    </w:p>
    <w:p w14:paraId="3D0C83CA" w14:textId="77777777" w:rsidR="009C0564" w:rsidRPr="00C5057D" w:rsidRDefault="009C0564" w:rsidP="00071D7D">
      <w:pPr>
        <w:pBdr>
          <w:top w:val="single" w:sz="4" w:space="1" w:color="auto"/>
        </w:pBdr>
        <w:spacing w:after="0"/>
        <w:jc w:val="left"/>
        <w:rPr>
          <w:rFonts w:ascii="Arial" w:hAnsi="Arial" w:cs="Arial"/>
          <w:b/>
          <w:kern w:val="2"/>
          <w:sz w:val="24"/>
          <w:lang w:eastAsia="zh-CN"/>
        </w:rPr>
      </w:pPr>
    </w:p>
    <w:p w14:paraId="2428AF7C" w14:textId="2687F295"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Agenda Item:</w:t>
      </w:r>
      <w:r w:rsidR="00F31B49" w:rsidRPr="00C5057D">
        <w:rPr>
          <w:rFonts w:ascii="Arial" w:hAnsi="Arial" w:cs="Arial"/>
          <w:b/>
          <w:bCs/>
          <w:sz w:val="24"/>
          <w:szCs w:val="20"/>
          <w:lang w:val="en-GB" w:eastAsia="zh-CN"/>
        </w:rPr>
        <w:tab/>
      </w:r>
      <w:r w:rsidR="00F307BD" w:rsidRPr="00C5057D">
        <w:rPr>
          <w:rFonts w:ascii="Arial" w:hAnsi="Arial" w:cs="Arial"/>
          <w:b/>
          <w:bCs/>
          <w:sz w:val="24"/>
          <w:szCs w:val="20"/>
          <w:lang w:val="en-GB" w:eastAsia="zh-CN"/>
        </w:rPr>
        <w:t>7.2.4.1</w:t>
      </w:r>
    </w:p>
    <w:p w14:paraId="47E0DD05" w14:textId="77777777" w:rsidR="00BC1C3C" w:rsidRPr="00C5057D"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Source:</w:t>
      </w:r>
      <w:r w:rsidRPr="00C5057D">
        <w:rPr>
          <w:rFonts w:ascii="Arial" w:hAnsi="Arial" w:cs="Arial"/>
          <w:b/>
          <w:bCs/>
          <w:sz w:val="24"/>
          <w:szCs w:val="20"/>
          <w:lang w:val="en-GB" w:eastAsia="zh-CN"/>
        </w:rPr>
        <w:tab/>
      </w:r>
      <w:r w:rsidR="0098380C" w:rsidRPr="00C5057D">
        <w:rPr>
          <w:rFonts w:ascii="Arial" w:hAnsi="Arial" w:cs="Arial"/>
          <w:b/>
          <w:bCs/>
          <w:sz w:val="24"/>
          <w:szCs w:val="20"/>
          <w:lang w:val="en-GB" w:eastAsia="zh-CN"/>
        </w:rPr>
        <w:t>Lenovo</w:t>
      </w:r>
      <w:r w:rsidR="002F0EDA" w:rsidRPr="00C5057D">
        <w:rPr>
          <w:rFonts w:ascii="Arial" w:hAnsi="Arial" w:cs="Arial" w:hint="eastAsia"/>
          <w:b/>
          <w:bCs/>
          <w:sz w:val="24"/>
          <w:szCs w:val="20"/>
          <w:lang w:val="en-GB" w:eastAsia="zh-CN"/>
        </w:rPr>
        <w:t>,</w:t>
      </w:r>
      <w:r w:rsidR="00865157" w:rsidRPr="00C5057D">
        <w:rPr>
          <w:rFonts w:ascii="Arial" w:hAnsi="Arial" w:cs="Arial" w:hint="eastAsia"/>
          <w:b/>
          <w:bCs/>
          <w:sz w:val="24"/>
          <w:szCs w:val="20"/>
          <w:lang w:val="en-GB" w:eastAsia="zh-CN"/>
        </w:rPr>
        <w:t xml:space="preserve"> Motorola Mobility</w:t>
      </w:r>
    </w:p>
    <w:p w14:paraId="188BF2C5" w14:textId="17701F48" w:rsidR="0026538C"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Title:</w:t>
      </w:r>
      <w:r w:rsidRPr="00C5057D">
        <w:rPr>
          <w:rFonts w:ascii="Arial" w:hAnsi="Arial" w:cs="Arial"/>
          <w:b/>
          <w:bCs/>
          <w:sz w:val="24"/>
          <w:szCs w:val="20"/>
          <w:lang w:val="en-GB" w:eastAsia="zh-CN"/>
        </w:rPr>
        <w:tab/>
      </w:r>
      <w:r w:rsidR="00A04036" w:rsidRPr="00C5057D">
        <w:rPr>
          <w:rFonts w:ascii="Arial" w:hAnsi="Arial" w:cs="Arial"/>
          <w:b/>
          <w:bCs/>
          <w:sz w:val="24"/>
          <w:szCs w:val="20"/>
          <w:lang w:val="en-GB" w:eastAsia="zh-CN"/>
        </w:rPr>
        <w:t xml:space="preserve">Sidelink </w:t>
      </w:r>
      <w:r w:rsidR="00AF5CF2" w:rsidRPr="00C5057D">
        <w:rPr>
          <w:rFonts w:ascii="Arial" w:hAnsi="Arial" w:cs="Arial"/>
          <w:b/>
          <w:bCs/>
          <w:sz w:val="24"/>
          <w:szCs w:val="20"/>
          <w:lang w:val="en-GB" w:eastAsia="zh-CN"/>
        </w:rPr>
        <w:t>Physical layer structures</w:t>
      </w:r>
      <w:bookmarkStart w:id="0" w:name="OLE_LINK16"/>
      <w:bookmarkStart w:id="1" w:name="OLE_LINK17"/>
      <w:r w:rsidR="00560724" w:rsidRPr="00C5057D">
        <w:rPr>
          <w:rFonts w:ascii="Arial" w:hAnsi="Arial" w:cs="Arial" w:hint="eastAsia"/>
          <w:b/>
          <w:bCs/>
          <w:sz w:val="24"/>
          <w:szCs w:val="20"/>
          <w:lang w:val="en-GB" w:eastAsia="zh-CN"/>
        </w:rPr>
        <w:t xml:space="preserve"> </w:t>
      </w:r>
      <w:bookmarkEnd w:id="0"/>
      <w:bookmarkEnd w:id="1"/>
      <w:r w:rsidR="00560724" w:rsidRPr="00C5057D">
        <w:rPr>
          <w:rFonts w:ascii="Arial" w:hAnsi="Arial" w:cs="Arial" w:hint="eastAsia"/>
          <w:b/>
          <w:bCs/>
          <w:sz w:val="24"/>
          <w:szCs w:val="20"/>
          <w:lang w:val="en-GB" w:eastAsia="zh-CN"/>
        </w:rPr>
        <w:t>in NR V2X</w:t>
      </w:r>
    </w:p>
    <w:p w14:paraId="4BED1CE6" w14:textId="77777777"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Document for:</w:t>
      </w:r>
      <w:r w:rsidRPr="00C5057D">
        <w:rPr>
          <w:rFonts w:ascii="Arial" w:hAnsi="Arial" w:cs="Arial"/>
          <w:b/>
          <w:bCs/>
          <w:sz w:val="24"/>
          <w:szCs w:val="20"/>
          <w:lang w:val="en-GB" w:eastAsia="zh-CN"/>
        </w:rPr>
        <w:tab/>
      </w:r>
      <w:r w:rsidR="00103745" w:rsidRPr="00C5057D">
        <w:rPr>
          <w:rFonts w:ascii="Arial" w:hAnsi="Arial" w:cs="Arial"/>
          <w:b/>
          <w:bCs/>
          <w:sz w:val="24"/>
          <w:szCs w:val="20"/>
          <w:lang w:val="en-GB" w:eastAsia="zh-CN"/>
        </w:rPr>
        <w:t>Discussion</w:t>
      </w:r>
    </w:p>
    <w:p w14:paraId="627A7945" w14:textId="77777777" w:rsidR="009C0564" w:rsidRPr="00C5057D" w:rsidRDefault="009C0564" w:rsidP="00071D7D">
      <w:pPr>
        <w:pBdr>
          <w:bottom w:val="single" w:sz="4" w:space="1" w:color="auto"/>
        </w:pBdr>
        <w:spacing w:after="0"/>
        <w:jc w:val="left"/>
        <w:rPr>
          <w:rFonts w:ascii="Arial" w:hAnsi="Arial" w:cs="Arial"/>
          <w:b/>
          <w:kern w:val="2"/>
          <w:lang w:eastAsia="zh-CN"/>
        </w:rPr>
      </w:pPr>
    </w:p>
    <w:p w14:paraId="0F8B447B" w14:textId="77777777" w:rsidR="005C6EB8" w:rsidRPr="00C5057D" w:rsidRDefault="004845AB" w:rsidP="0086469D">
      <w:pPr>
        <w:pStyle w:val="1"/>
        <w:rPr>
          <w:rFonts w:ascii="Arial" w:hAnsi="Arial" w:cs="Arial"/>
          <w:lang w:eastAsia="zh-CN"/>
        </w:rPr>
      </w:pPr>
      <w:bookmarkStart w:id="2" w:name="_Ref124589705"/>
      <w:bookmarkStart w:id="3" w:name="_Ref129681862"/>
      <w:r w:rsidRPr="00C5057D">
        <w:rPr>
          <w:rFonts w:ascii="Arial" w:hAnsi="Arial" w:cs="Arial"/>
          <w:lang w:eastAsia="zh-CN"/>
        </w:rPr>
        <w:t>Introduction</w:t>
      </w:r>
      <w:bookmarkEnd w:id="2"/>
      <w:bookmarkEnd w:id="3"/>
    </w:p>
    <w:p w14:paraId="66CD0D40" w14:textId="6A0336B2" w:rsidR="00005B48" w:rsidRPr="00C5057D" w:rsidRDefault="001D73E4" w:rsidP="001D73E4">
      <w:pPr>
        <w:spacing w:before="120"/>
        <w:rPr>
          <w:sz w:val="24"/>
          <w:lang w:eastAsia="zh-CN"/>
        </w:rPr>
      </w:pPr>
      <w:r w:rsidRPr="00C5057D">
        <w:rPr>
          <w:rFonts w:hint="eastAsia"/>
          <w:sz w:val="24"/>
          <w:lang w:eastAsia="zh-CN"/>
        </w:rPr>
        <w:t xml:space="preserve">In </w:t>
      </w:r>
      <w:r w:rsidRPr="00C5057D">
        <w:rPr>
          <w:sz w:val="24"/>
          <w:lang w:eastAsia="zh-CN"/>
        </w:rPr>
        <w:t>RAN#83 Plenary, a new WID on 5</w:t>
      </w:r>
      <w:r w:rsidRPr="00C5057D">
        <w:rPr>
          <w:rFonts w:hint="eastAsia"/>
          <w:sz w:val="24"/>
          <w:lang w:eastAsia="zh-CN"/>
        </w:rPr>
        <w:t>G V2X with NR sidelink was approved</w:t>
      </w:r>
      <w:r w:rsidRPr="00C5057D">
        <w:rPr>
          <w:sz w:val="24"/>
          <w:lang w:eastAsia="zh-CN"/>
        </w:rPr>
        <w:t xml:space="preserve"> [1]</w:t>
      </w:r>
      <w:r w:rsidR="00E71367" w:rsidRPr="00C5057D">
        <w:rPr>
          <w:sz w:val="24"/>
          <w:lang w:eastAsia="zh-CN"/>
        </w:rPr>
        <w:t xml:space="preserve">. </w:t>
      </w:r>
      <w:r w:rsidRPr="00C5057D">
        <w:rPr>
          <w:sz w:val="24"/>
          <w:lang w:eastAsia="zh-CN"/>
        </w:rPr>
        <w:t xml:space="preserve">Regarding </w:t>
      </w:r>
      <w:r w:rsidR="001751B8" w:rsidRPr="00C5057D">
        <w:rPr>
          <w:rFonts w:hint="eastAsia"/>
          <w:sz w:val="24"/>
          <w:lang w:eastAsia="zh-CN"/>
        </w:rPr>
        <w:t>p</w:t>
      </w:r>
      <w:r w:rsidR="001751B8" w:rsidRPr="00C5057D">
        <w:rPr>
          <w:sz w:val="24"/>
          <w:lang w:eastAsia="zh-CN"/>
        </w:rPr>
        <w:t>hysical layer structures</w:t>
      </w:r>
      <w:r w:rsidR="001751B8" w:rsidRPr="00C5057D">
        <w:rPr>
          <w:rFonts w:hint="eastAsia"/>
          <w:sz w:val="24"/>
          <w:lang w:eastAsia="zh-CN"/>
        </w:rPr>
        <w:t xml:space="preserve"> in NR V2X</w:t>
      </w:r>
      <w:r w:rsidR="001751B8" w:rsidRPr="00C5057D">
        <w:rPr>
          <w:sz w:val="24"/>
          <w:lang w:eastAsia="zh-CN"/>
        </w:rPr>
        <w:t xml:space="preserve">, </w:t>
      </w:r>
      <w:r w:rsidR="00005B48" w:rsidRPr="00C5057D">
        <w:rPr>
          <w:sz w:val="24"/>
          <w:lang w:eastAsia="zh-CN"/>
        </w:rPr>
        <w:t xml:space="preserve">the related </w:t>
      </w:r>
      <w:r w:rsidR="00005B48" w:rsidRPr="00C5057D">
        <w:rPr>
          <w:sz w:val="24"/>
          <w:szCs w:val="24"/>
          <w:lang w:eastAsia="zh-CN"/>
        </w:rPr>
        <w:t xml:space="preserve">objectives </w:t>
      </w:r>
      <w:r w:rsidR="00005B48" w:rsidRPr="00C5057D">
        <w:rPr>
          <w:sz w:val="24"/>
          <w:lang w:eastAsia="zh-CN"/>
        </w:rPr>
        <w:t xml:space="preserve">are listed </w:t>
      </w:r>
      <w:r w:rsidR="00005B48" w:rsidRPr="00C5057D">
        <w:rPr>
          <w:rFonts w:hint="eastAsia"/>
          <w:sz w:val="24"/>
          <w:lang w:eastAsia="zh-CN"/>
        </w:rPr>
        <w:t xml:space="preserve">as </w:t>
      </w:r>
      <w:r w:rsidR="00005B48" w:rsidRPr="00C5057D">
        <w:rPr>
          <w:sz w:val="24"/>
          <w:lang w:eastAsia="zh-CN"/>
        </w:rPr>
        <w:t>follows:</w:t>
      </w:r>
    </w:p>
    <w:tbl>
      <w:tblPr>
        <w:tblStyle w:val="ad"/>
        <w:tblW w:w="0" w:type="auto"/>
        <w:tblLook w:val="04A0" w:firstRow="1" w:lastRow="0" w:firstColumn="1" w:lastColumn="0" w:noHBand="0" w:noVBand="1"/>
      </w:tblPr>
      <w:tblGrid>
        <w:gridCol w:w="9307"/>
      </w:tblGrid>
      <w:tr w:rsidR="00005B48" w:rsidRPr="00C5057D" w14:paraId="591A8752" w14:textId="77777777" w:rsidTr="00005B48">
        <w:tc>
          <w:tcPr>
            <w:tcW w:w="9307" w:type="dxa"/>
          </w:tcPr>
          <w:p w14:paraId="60347FDF" w14:textId="380A50C8" w:rsidR="00005B48" w:rsidRPr="00C5057D" w:rsidRDefault="00005B48" w:rsidP="00005B48">
            <w:pPr>
              <w:numPr>
                <w:ilvl w:val="0"/>
                <w:numId w:val="35"/>
              </w:numPr>
              <w:overflowPunct w:val="0"/>
              <w:snapToGrid/>
              <w:spacing w:after="180"/>
              <w:textAlignment w:val="baseline"/>
              <w:rPr>
                <w:lang w:eastAsia="ko-KR"/>
              </w:rPr>
            </w:pPr>
            <w:r w:rsidRPr="00C5057D">
              <w:rPr>
                <w:lang w:eastAsia="ko-KR"/>
              </w:rPr>
              <w:t>Support of sidelink signals, channels, bandwidth part, and resource pools [RAN1, RAN2]</w:t>
            </w:r>
          </w:p>
        </w:tc>
      </w:tr>
    </w:tbl>
    <w:p w14:paraId="71EA747A" w14:textId="21A285B5" w:rsidR="00981F37" w:rsidRPr="00C5057D" w:rsidRDefault="00981F37" w:rsidP="006556B2">
      <w:pPr>
        <w:spacing w:before="120"/>
        <w:rPr>
          <w:sz w:val="24"/>
          <w:lang w:eastAsia="zh-CN"/>
        </w:rPr>
      </w:pPr>
      <w:r w:rsidRPr="00C5057D">
        <w:rPr>
          <w:rFonts w:hint="eastAsia"/>
          <w:sz w:val="24"/>
          <w:lang w:eastAsia="zh-CN"/>
        </w:rPr>
        <w:t xml:space="preserve">In this contribution, we provide our views on </w:t>
      </w:r>
      <w:r w:rsidR="00670F57" w:rsidRPr="00C5057D">
        <w:rPr>
          <w:rFonts w:hint="eastAsia"/>
          <w:sz w:val="24"/>
          <w:lang w:eastAsia="zh-CN"/>
        </w:rPr>
        <w:t>p</w:t>
      </w:r>
      <w:r w:rsidR="00670F57" w:rsidRPr="00C5057D">
        <w:rPr>
          <w:sz w:val="24"/>
          <w:lang w:eastAsia="zh-CN"/>
        </w:rPr>
        <w:t>hysical layer structures</w:t>
      </w:r>
      <w:r w:rsidRPr="00C5057D">
        <w:rPr>
          <w:rFonts w:hint="eastAsia"/>
          <w:sz w:val="24"/>
          <w:lang w:eastAsia="zh-CN"/>
        </w:rPr>
        <w:t>.</w:t>
      </w:r>
    </w:p>
    <w:p w14:paraId="2F31DF11" w14:textId="77777777" w:rsidR="00F24E40" w:rsidRPr="00C5057D" w:rsidRDefault="002C1E4E" w:rsidP="00155F0E">
      <w:pPr>
        <w:pStyle w:val="1"/>
        <w:rPr>
          <w:rFonts w:ascii="Arial" w:hAnsi="Arial" w:cs="Arial"/>
          <w:lang w:eastAsia="zh-CN"/>
        </w:rPr>
      </w:pPr>
      <w:r w:rsidRPr="00C5057D">
        <w:rPr>
          <w:rFonts w:ascii="Arial" w:hAnsi="Arial" w:cs="Arial" w:hint="eastAsia"/>
          <w:lang w:eastAsia="zh-CN"/>
        </w:rPr>
        <w:t>Discussion</w:t>
      </w:r>
    </w:p>
    <w:p w14:paraId="3A2CEA89" w14:textId="737E3F64" w:rsidR="0068417B" w:rsidRPr="00C5057D" w:rsidRDefault="00BE5B31" w:rsidP="00BE5B31">
      <w:pPr>
        <w:pStyle w:val="2"/>
        <w:rPr>
          <w:lang w:eastAsia="zh-CN"/>
        </w:rPr>
      </w:pPr>
      <w:r w:rsidRPr="00C5057D">
        <w:rPr>
          <w:lang w:eastAsia="zh-CN"/>
        </w:rPr>
        <w:t>SL and UL BWP Numerology Mismatch</w:t>
      </w:r>
    </w:p>
    <w:tbl>
      <w:tblPr>
        <w:tblStyle w:val="ad"/>
        <w:tblW w:w="9276" w:type="dxa"/>
        <w:tblLook w:val="04A0" w:firstRow="1" w:lastRow="0" w:firstColumn="1" w:lastColumn="0" w:noHBand="0" w:noVBand="1"/>
      </w:tblPr>
      <w:tblGrid>
        <w:gridCol w:w="9276"/>
      </w:tblGrid>
      <w:tr w:rsidR="001D73E4" w:rsidRPr="00C5057D" w14:paraId="28F29F1F" w14:textId="77777777" w:rsidTr="002C55BE">
        <w:trPr>
          <w:trHeight w:val="3536"/>
        </w:trPr>
        <w:tc>
          <w:tcPr>
            <w:tcW w:w="9276" w:type="dxa"/>
          </w:tcPr>
          <w:p w14:paraId="7ECF3655" w14:textId="77777777" w:rsidR="001D73E4" w:rsidRPr="00C5057D" w:rsidRDefault="001D73E4" w:rsidP="001D73E4">
            <w:pPr>
              <w:spacing w:before="60" w:after="180" w:line="360" w:lineRule="atLeast"/>
              <w:rPr>
                <w:szCs w:val="20"/>
                <w:lang w:eastAsia="ko-KR"/>
              </w:rPr>
            </w:pPr>
            <w:r w:rsidRPr="00C5057D">
              <w:rPr>
                <w:szCs w:val="20"/>
                <w:lang w:eastAsia="ko-KR"/>
              </w:rPr>
              <w:t>Agreements:</w:t>
            </w:r>
          </w:p>
          <w:p w14:paraId="6E64656B" w14:textId="77777777" w:rsidR="001D73E4" w:rsidRPr="00C5057D" w:rsidRDefault="001D73E4" w:rsidP="001D73E4">
            <w:pPr>
              <w:numPr>
                <w:ilvl w:val="0"/>
                <w:numId w:val="26"/>
              </w:numPr>
              <w:autoSpaceDE/>
              <w:autoSpaceDN/>
              <w:adjustRightInd/>
              <w:snapToGrid/>
              <w:spacing w:before="60" w:after="180" w:line="360" w:lineRule="atLeast"/>
              <w:rPr>
                <w:szCs w:val="20"/>
                <w:lang w:eastAsia="ko-KR"/>
              </w:rPr>
            </w:pPr>
            <w:r w:rsidRPr="00C5057D">
              <w:rPr>
                <w:color w:val="FF0000"/>
                <w:szCs w:val="20"/>
                <w:u w:val="single"/>
                <w:lang w:eastAsia="ko-KR"/>
              </w:rPr>
              <w:t>C</w:t>
            </w:r>
            <w:r w:rsidRPr="00C5057D">
              <w:rPr>
                <w:rFonts w:hint="eastAsia"/>
                <w:szCs w:val="20"/>
                <w:lang w:eastAsia="ko-KR"/>
              </w:rPr>
              <w:t xml:space="preserve">onfiguration for </w:t>
            </w:r>
            <w:r w:rsidRPr="00C5057D">
              <w:rPr>
                <w:szCs w:val="20"/>
                <w:lang w:eastAsia="ko-KR"/>
              </w:rPr>
              <w:t>SL BWP</w:t>
            </w:r>
            <w:r w:rsidRPr="00C5057D">
              <w:rPr>
                <w:rFonts w:hint="eastAsia"/>
                <w:szCs w:val="20"/>
                <w:lang w:eastAsia="ko-KR"/>
              </w:rPr>
              <w:t xml:space="preserve"> </w:t>
            </w:r>
            <w:r w:rsidRPr="00C5057D">
              <w:rPr>
                <w:rFonts w:hint="eastAsia"/>
                <w:color w:val="FF0000"/>
                <w:szCs w:val="20"/>
                <w:u w:val="single"/>
                <w:lang w:eastAsia="ko-KR"/>
              </w:rPr>
              <w:t>is separated</w:t>
            </w:r>
            <w:r w:rsidRPr="00C5057D">
              <w:rPr>
                <w:rFonts w:hint="eastAsia"/>
                <w:szCs w:val="20"/>
                <w:lang w:eastAsia="ko-KR"/>
              </w:rPr>
              <w:t xml:space="preserve"> from Uu BWP configuration </w:t>
            </w:r>
            <w:r w:rsidRPr="00C5057D">
              <w:rPr>
                <w:szCs w:val="20"/>
                <w:lang w:eastAsia="ko-KR"/>
              </w:rPr>
              <w:t>signalling</w:t>
            </w:r>
            <w:r w:rsidRPr="00C5057D">
              <w:rPr>
                <w:rFonts w:hint="eastAsia"/>
                <w:szCs w:val="20"/>
                <w:lang w:eastAsia="ko-KR"/>
              </w:rPr>
              <w:t>.</w:t>
            </w:r>
          </w:p>
          <w:p w14:paraId="1C93B488" w14:textId="77777777" w:rsidR="001D73E4" w:rsidRPr="00C5057D" w:rsidRDefault="001D73E4" w:rsidP="001D73E4">
            <w:pPr>
              <w:numPr>
                <w:ilvl w:val="1"/>
                <w:numId w:val="26"/>
              </w:numPr>
              <w:autoSpaceDE/>
              <w:autoSpaceDN/>
              <w:adjustRightInd/>
              <w:snapToGrid/>
              <w:spacing w:before="60" w:after="180" w:line="360" w:lineRule="atLeast"/>
              <w:rPr>
                <w:szCs w:val="20"/>
                <w:lang w:eastAsia="ko-KR"/>
              </w:rPr>
            </w:pPr>
            <w:r w:rsidRPr="00C5057D">
              <w:rPr>
                <w:rFonts w:hint="eastAsia"/>
                <w:szCs w:val="20"/>
                <w:lang w:eastAsia="ko-KR"/>
              </w:rPr>
              <w:t xml:space="preserve">UE is not expected to use different </w:t>
            </w:r>
            <w:r w:rsidRPr="00C5057D">
              <w:rPr>
                <w:szCs w:val="20"/>
                <w:lang w:eastAsia="ko-KR"/>
              </w:rPr>
              <w:t>numerology</w:t>
            </w:r>
            <w:r w:rsidRPr="00C5057D">
              <w:rPr>
                <w:rFonts w:hint="eastAsia"/>
                <w:szCs w:val="20"/>
                <w:lang w:eastAsia="ko-KR"/>
              </w:rPr>
              <w:t xml:space="preserve"> in the configured SL BWP and </w:t>
            </w:r>
            <w:r w:rsidRPr="00C5057D">
              <w:rPr>
                <w:szCs w:val="20"/>
                <w:lang w:eastAsia="ko-KR"/>
              </w:rPr>
              <w:t>active</w:t>
            </w:r>
            <w:r w:rsidRPr="00C5057D">
              <w:rPr>
                <w:rFonts w:hint="eastAsia"/>
                <w:szCs w:val="20"/>
                <w:lang w:eastAsia="ko-KR"/>
              </w:rPr>
              <w:t xml:space="preserve"> UL BWP in the same carrier at a given time.</w:t>
            </w:r>
          </w:p>
          <w:p w14:paraId="69818638" w14:textId="77777777" w:rsidR="001D73E4" w:rsidRPr="00C5057D" w:rsidRDefault="001D73E4" w:rsidP="001D73E4">
            <w:pPr>
              <w:numPr>
                <w:ilvl w:val="2"/>
                <w:numId w:val="26"/>
              </w:numPr>
              <w:autoSpaceDE/>
              <w:autoSpaceDN/>
              <w:adjustRightInd/>
              <w:snapToGrid/>
              <w:spacing w:before="60" w:after="180" w:line="360" w:lineRule="atLeast"/>
              <w:rPr>
                <w:szCs w:val="20"/>
                <w:lang w:eastAsia="ko-KR"/>
              </w:rPr>
            </w:pPr>
            <w:r w:rsidRPr="00C5057D">
              <w:rPr>
                <w:rFonts w:hint="eastAsia"/>
                <w:szCs w:val="20"/>
                <w:lang w:eastAsia="ko-KR"/>
              </w:rPr>
              <w:t>FFS the time scale</w:t>
            </w:r>
          </w:p>
          <w:p w14:paraId="2906F0C1" w14:textId="77777777" w:rsidR="001D73E4" w:rsidRPr="00C5057D" w:rsidRDefault="001D73E4" w:rsidP="001D73E4">
            <w:pPr>
              <w:numPr>
                <w:ilvl w:val="2"/>
                <w:numId w:val="26"/>
              </w:numPr>
              <w:autoSpaceDE/>
              <w:autoSpaceDN/>
              <w:adjustRightInd/>
              <w:snapToGrid/>
              <w:spacing w:before="60" w:after="180" w:line="360" w:lineRule="atLeast"/>
              <w:rPr>
                <w:szCs w:val="20"/>
                <w:lang w:eastAsia="ko-KR"/>
              </w:rPr>
            </w:pPr>
            <w:r w:rsidRPr="00C5057D">
              <w:rPr>
                <w:rFonts w:hint="eastAsia"/>
                <w:szCs w:val="20"/>
                <w:lang w:eastAsia="ko-KR"/>
              </w:rPr>
              <w:t>FFS relation to DL BWP including initial Uu BWP</w:t>
            </w:r>
          </w:p>
          <w:p w14:paraId="0A4EF0DC" w14:textId="77777777" w:rsidR="001D73E4" w:rsidRPr="00C5057D" w:rsidRDefault="001D73E4" w:rsidP="001D73E4">
            <w:pPr>
              <w:numPr>
                <w:ilvl w:val="2"/>
                <w:numId w:val="26"/>
              </w:numPr>
              <w:autoSpaceDE/>
              <w:autoSpaceDN/>
              <w:adjustRightInd/>
              <w:snapToGrid/>
              <w:spacing w:before="60" w:after="180" w:line="360" w:lineRule="atLeast"/>
              <w:rPr>
                <w:szCs w:val="20"/>
                <w:lang w:eastAsia="ko-KR"/>
              </w:rPr>
            </w:pPr>
            <w:r w:rsidRPr="00C5057D">
              <w:rPr>
                <w:rFonts w:hint="eastAsia"/>
                <w:szCs w:val="20"/>
                <w:lang w:eastAsia="ko-KR"/>
              </w:rPr>
              <w:t>FFS relation in terms of frequency location and bandwidth</w:t>
            </w:r>
          </w:p>
          <w:p w14:paraId="4C9FC919" w14:textId="77777777" w:rsidR="001D73E4" w:rsidRPr="00C5057D" w:rsidRDefault="001D73E4" w:rsidP="00BE5B31">
            <w:pPr>
              <w:rPr>
                <w:sz w:val="24"/>
                <w:szCs w:val="20"/>
                <w:lang w:eastAsia="zh-CN"/>
              </w:rPr>
            </w:pPr>
          </w:p>
        </w:tc>
      </w:tr>
    </w:tbl>
    <w:p w14:paraId="60D1C2DD" w14:textId="77777777" w:rsidR="001D73E4" w:rsidRPr="00C5057D" w:rsidRDefault="001D73E4" w:rsidP="00BE5B31">
      <w:pPr>
        <w:rPr>
          <w:sz w:val="24"/>
          <w:szCs w:val="20"/>
          <w:lang w:eastAsia="zh-CN"/>
        </w:rPr>
      </w:pPr>
    </w:p>
    <w:p w14:paraId="6C121DA7" w14:textId="77777777" w:rsidR="008A7619" w:rsidRPr="00C5057D" w:rsidRDefault="00BE5B31" w:rsidP="00BE5B31">
      <w:pPr>
        <w:rPr>
          <w:sz w:val="24"/>
          <w:szCs w:val="24"/>
          <w:lang w:eastAsia="zh-CN"/>
        </w:rPr>
      </w:pPr>
      <w:r w:rsidRPr="00C5057D">
        <w:rPr>
          <w:rFonts w:hint="eastAsia"/>
          <w:sz w:val="24"/>
          <w:szCs w:val="24"/>
          <w:lang w:eastAsia="zh-CN"/>
        </w:rPr>
        <w:t xml:space="preserve">In </w:t>
      </w:r>
      <w:r w:rsidRPr="00C5057D">
        <w:rPr>
          <w:sz w:val="24"/>
          <w:szCs w:val="24"/>
          <w:lang w:eastAsia="zh-CN"/>
        </w:rPr>
        <w:t xml:space="preserve">NR V2X, based on </w:t>
      </w:r>
      <w:r w:rsidR="00BD1DB0" w:rsidRPr="00C5057D">
        <w:rPr>
          <w:sz w:val="24"/>
          <w:szCs w:val="24"/>
          <w:lang w:eastAsia="zh-CN"/>
        </w:rPr>
        <w:t xml:space="preserve">previous </w:t>
      </w:r>
      <w:r w:rsidRPr="00C5057D">
        <w:rPr>
          <w:sz w:val="24"/>
          <w:szCs w:val="24"/>
          <w:lang w:eastAsia="zh-CN"/>
        </w:rPr>
        <w:t>agreement</w:t>
      </w:r>
      <w:r w:rsidR="00BD1DB0" w:rsidRPr="00C5057D">
        <w:rPr>
          <w:sz w:val="24"/>
          <w:szCs w:val="24"/>
          <w:lang w:eastAsia="zh-CN"/>
        </w:rPr>
        <w:t>s</w:t>
      </w:r>
      <w:r w:rsidRPr="00C5057D">
        <w:rPr>
          <w:sz w:val="24"/>
          <w:szCs w:val="24"/>
          <w:lang w:eastAsia="zh-CN"/>
        </w:rPr>
        <w:t>, f</w:t>
      </w:r>
      <w:r w:rsidRPr="00C5057D">
        <w:rPr>
          <w:sz w:val="24"/>
          <w:szCs w:val="24"/>
          <w:lang w:val="en-GB" w:eastAsia="zh-CN"/>
        </w:rPr>
        <w:t xml:space="preserve">or UEs in RRC_CONNECTED mode, there is only one active SL BWP in a carrier and there is no signalling exchange over SL for the activation or deactivation of a SL BWP. Hence </w:t>
      </w:r>
      <w:r w:rsidR="000B010E" w:rsidRPr="00C5057D">
        <w:rPr>
          <w:sz w:val="24"/>
          <w:szCs w:val="24"/>
          <w:lang w:eastAsia="zh-CN"/>
        </w:rPr>
        <w:t xml:space="preserve">the SL BWP </w:t>
      </w:r>
      <w:r w:rsidR="00BD1DB0" w:rsidRPr="00C5057D">
        <w:rPr>
          <w:sz w:val="24"/>
          <w:szCs w:val="24"/>
          <w:lang w:eastAsia="zh-CN"/>
        </w:rPr>
        <w:t xml:space="preserve">can </w:t>
      </w:r>
      <w:r w:rsidR="000B010E" w:rsidRPr="00C5057D">
        <w:rPr>
          <w:sz w:val="24"/>
          <w:szCs w:val="24"/>
          <w:lang w:eastAsia="zh-CN"/>
        </w:rPr>
        <w:t>be considered always active</w:t>
      </w:r>
      <w:r w:rsidR="001E3D09" w:rsidRPr="00C5057D">
        <w:rPr>
          <w:sz w:val="24"/>
          <w:szCs w:val="24"/>
          <w:lang w:eastAsia="zh-CN"/>
        </w:rPr>
        <w:t>,</w:t>
      </w:r>
      <w:r w:rsidR="000B010E" w:rsidRPr="00C5057D">
        <w:rPr>
          <w:sz w:val="24"/>
          <w:szCs w:val="24"/>
          <w:lang w:eastAsia="zh-CN"/>
        </w:rPr>
        <w:t xml:space="preserve"> and </w:t>
      </w:r>
      <w:r w:rsidRPr="00C5057D">
        <w:rPr>
          <w:sz w:val="24"/>
          <w:szCs w:val="24"/>
          <w:lang w:eastAsia="zh-CN"/>
        </w:rPr>
        <w:t xml:space="preserve">there is no switch to another SL BWP </w:t>
      </w:r>
      <w:r w:rsidR="001E3D09" w:rsidRPr="00C5057D">
        <w:rPr>
          <w:sz w:val="24"/>
          <w:szCs w:val="24"/>
          <w:lang w:eastAsia="zh-CN"/>
        </w:rPr>
        <w:t>for</w:t>
      </w:r>
      <w:r w:rsidRPr="00C5057D">
        <w:rPr>
          <w:sz w:val="24"/>
          <w:szCs w:val="24"/>
          <w:lang w:eastAsia="zh-CN"/>
        </w:rPr>
        <w:t xml:space="preserve"> align</w:t>
      </w:r>
      <w:r w:rsidR="001E3D09" w:rsidRPr="00C5057D">
        <w:rPr>
          <w:sz w:val="24"/>
          <w:szCs w:val="24"/>
          <w:lang w:eastAsia="zh-CN"/>
        </w:rPr>
        <w:t>ing</w:t>
      </w:r>
      <w:r w:rsidRPr="00C5057D">
        <w:rPr>
          <w:sz w:val="24"/>
          <w:szCs w:val="24"/>
          <w:lang w:eastAsia="zh-CN"/>
        </w:rPr>
        <w:t xml:space="preserve"> with the numer</w:t>
      </w:r>
      <w:r w:rsidR="000B010E" w:rsidRPr="00C5057D">
        <w:rPr>
          <w:sz w:val="24"/>
          <w:szCs w:val="24"/>
          <w:lang w:eastAsia="zh-CN"/>
        </w:rPr>
        <w:t>ology of current active UL BWP</w:t>
      </w:r>
      <w:r w:rsidRPr="00C5057D">
        <w:rPr>
          <w:sz w:val="24"/>
          <w:szCs w:val="24"/>
          <w:lang w:eastAsia="zh-CN"/>
        </w:rPr>
        <w:t xml:space="preserve">. </w:t>
      </w:r>
    </w:p>
    <w:p w14:paraId="5ED2EA04" w14:textId="034AA801" w:rsidR="00BE5B31" w:rsidRPr="00C5057D" w:rsidRDefault="00BE5B31" w:rsidP="00BE5B31">
      <w:pPr>
        <w:rPr>
          <w:sz w:val="24"/>
          <w:szCs w:val="24"/>
          <w:lang w:eastAsia="zh-CN"/>
        </w:rPr>
      </w:pPr>
      <w:r w:rsidRPr="00C5057D">
        <w:rPr>
          <w:sz w:val="24"/>
          <w:szCs w:val="24"/>
          <w:lang w:eastAsia="zh-CN"/>
        </w:rPr>
        <w:t xml:space="preserve">If the </w:t>
      </w:r>
      <w:r w:rsidR="00ED04B1" w:rsidRPr="00C5057D">
        <w:rPr>
          <w:sz w:val="24"/>
          <w:szCs w:val="24"/>
          <w:lang w:eastAsia="zh-CN"/>
        </w:rPr>
        <w:t xml:space="preserve">configured </w:t>
      </w:r>
      <w:r w:rsidRPr="00C5057D">
        <w:rPr>
          <w:sz w:val="24"/>
          <w:szCs w:val="24"/>
          <w:lang w:eastAsia="zh-CN"/>
        </w:rPr>
        <w:t xml:space="preserve">UL BWP has a different </w:t>
      </w:r>
      <w:r w:rsidR="00630803" w:rsidRPr="00C5057D">
        <w:rPr>
          <w:sz w:val="24"/>
          <w:szCs w:val="24"/>
          <w:lang w:eastAsia="zh-CN"/>
        </w:rPr>
        <w:t>n</w:t>
      </w:r>
      <w:r w:rsidRPr="00C5057D">
        <w:rPr>
          <w:sz w:val="24"/>
          <w:szCs w:val="24"/>
          <w:lang w:eastAsia="zh-CN"/>
        </w:rPr>
        <w:t xml:space="preserve">umerology than </w:t>
      </w:r>
      <w:r w:rsidR="00ED04B1" w:rsidRPr="00C5057D">
        <w:rPr>
          <w:sz w:val="24"/>
          <w:szCs w:val="24"/>
          <w:lang w:eastAsia="zh-CN"/>
        </w:rPr>
        <w:t>the active</w:t>
      </w:r>
      <w:r w:rsidRPr="00C5057D">
        <w:rPr>
          <w:sz w:val="24"/>
          <w:szCs w:val="24"/>
          <w:lang w:eastAsia="zh-CN"/>
        </w:rPr>
        <w:t xml:space="preserve"> SL BWP’s</w:t>
      </w:r>
      <w:r w:rsidR="00630803" w:rsidRPr="00C5057D">
        <w:rPr>
          <w:sz w:val="24"/>
          <w:szCs w:val="24"/>
          <w:lang w:eastAsia="zh-CN"/>
        </w:rPr>
        <w:t>,</w:t>
      </w:r>
      <w:r w:rsidRPr="00C5057D">
        <w:rPr>
          <w:sz w:val="24"/>
          <w:szCs w:val="24"/>
          <w:lang w:eastAsia="zh-CN"/>
        </w:rPr>
        <w:t xml:space="preserve"> </w:t>
      </w:r>
      <w:r w:rsidR="008A7619" w:rsidRPr="00C5057D">
        <w:rPr>
          <w:sz w:val="24"/>
          <w:szCs w:val="24"/>
          <w:lang w:eastAsia="zh-CN"/>
        </w:rPr>
        <w:t xml:space="preserve">then </w:t>
      </w:r>
      <w:r w:rsidRPr="00C5057D">
        <w:rPr>
          <w:sz w:val="24"/>
          <w:szCs w:val="24"/>
          <w:lang w:eastAsia="zh-CN"/>
        </w:rPr>
        <w:t xml:space="preserve">we have </w:t>
      </w:r>
      <w:r w:rsidR="00630803" w:rsidRPr="00C5057D">
        <w:rPr>
          <w:sz w:val="24"/>
          <w:szCs w:val="24"/>
          <w:lang w:eastAsia="zh-CN"/>
        </w:rPr>
        <w:t>several</w:t>
      </w:r>
      <w:r w:rsidRPr="00C5057D">
        <w:rPr>
          <w:sz w:val="24"/>
          <w:szCs w:val="24"/>
          <w:lang w:eastAsia="zh-CN"/>
        </w:rPr>
        <w:t xml:space="preserve"> possibilities:</w:t>
      </w:r>
    </w:p>
    <w:p w14:paraId="5C6889E5" w14:textId="40CABD7C" w:rsidR="00BE5B31" w:rsidRPr="00C5057D" w:rsidRDefault="00BE5B31"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t xml:space="preserve">UE considers this an invalid configuration – triggers Reconfiguration failure procedure as described in </w:t>
      </w:r>
      <w:r w:rsidR="007D02BF" w:rsidRPr="00C5057D">
        <w:rPr>
          <w:rFonts w:ascii="Times New Roman" w:hAnsi="Times New Roman" w:cs="Times New Roman"/>
          <w:sz w:val="24"/>
          <w:szCs w:val="24"/>
        </w:rPr>
        <w:t>c</w:t>
      </w:r>
      <w:r w:rsidRPr="00C5057D">
        <w:rPr>
          <w:rFonts w:ascii="Times New Roman" w:hAnsi="Times New Roman" w:cs="Times New Roman"/>
          <w:sz w:val="24"/>
          <w:szCs w:val="24"/>
        </w:rPr>
        <w:t>hapter 5.3.5.8 of [</w:t>
      </w:r>
      <w:r w:rsidR="007D02BF" w:rsidRPr="00C5057D">
        <w:rPr>
          <w:rFonts w:ascii="Times New Roman" w:hAnsi="Times New Roman" w:cs="Times New Roman"/>
          <w:sz w:val="24"/>
          <w:szCs w:val="24"/>
        </w:rPr>
        <w:t>6</w:t>
      </w:r>
      <w:r w:rsidRPr="00C5057D">
        <w:rPr>
          <w:rFonts w:ascii="Times New Roman" w:hAnsi="Times New Roman" w:cs="Times New Roman"/>
          <w:sz w:val="24"/>
          <w:szCs w:val="24"/>
        </w:rPr>
        <w:t>]</w:t>
      </w:r>
    </w:p>
    <w:p w14:paraId="317F0C5B" w14:textId="5C202869" w:rsidR="00BE5B31" w:rsidRPr="00C5057D" w:rsidRDefault="00BE5B31"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t>The configured SL BWP is considered deactivated and needs to be activated e.g. by sending another RRC reconfiguration when a matching UL BWP is active, o</w:t>
      </w:r>
      <w:r w:rsidR="007D02BF" w:rsidRPr="00C5057D">
        <w:rPr>
          <w:rFonts w:ascii="Times New Roman" w:hAnsi="Times New Roman" w:cs="Times New Roman"/>
          <w:sz w:val="24"/>
          <w:szCs w:val="24"/>
        </w:rPr>
        <w:t>r by L1/ L2 signaling</w:t>
      </w:r>
    </w:p>
    <w:p w14:paraId="7209C3B1" w14:textId="3CD40E25" w:rsidR="00BE5B31" w:rsidRPr="00C5057D" w:rsidRDefault="00BE5B31"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lastRenderedPageBreak/>
        <w:t xml:space="preserve">The UL BWP </w:t>
      </w:r>
      <w:r w:rsidR="00ED04B1" w:rsidRPr="00C5057D">
        <w:rPr>
          <w:rFonts w:ascii="Times New Roman" w:hAnsi="Times New Roman" w:cs="Times New Roman"/>
          <w:sz w:val="24"/>
          <w:szCs w:val="24"/>
        </w:rPr>
        <w:t xml:space="preserve">can be </w:t>
      </w:r>
      <w:r w:rsidRPr="00C5057D">
        <w:rPr>
          <w:rFonts w:ascii="Times New Roman" w:hAnsi="Times New Roman" w:cs="Times New Roman"/>
          <w:sz w:val="24"/>
          <w:szCs w:val="24"/>
        </w:rPr>
        <w:t xml:space="preserve">switched to another UL BWP </w:t>
      </w:r>
      <w:r w:rsidR="00ED04B1" w:rsidRPr="00C5057D">
        <w:rPr>
          <w:rFonts w:ascii="Times New Roman" w:hAnsi="Times New Roman" w:cs="Times New Roman"/>
          <w:sz w:val="24"/>
          <w:szCs w:val="24"/>
        </w:rPr>
        <w:t xml:space="preserve">autonomously that has </w:t>
      </w:r>
      <w:r w:rsidR="00630803" w:rsidRPr="00C5057D">
        <w:rPr>
          <w:rFonts w:ascii="Times New Roman" w:hAnsi="Times New Roman" w:cs="Times New Roman"/>
          <w:sz w:val="24"/>
          <w:szCs w:val="24"/>
        </w:rPr>
        <w:t xml:space="preserve">the </w:t>
      </w:r>
      <w:r w:rsidR="00ED04B1" w:rsidRPr="00C5057D">
        <w:rPr>
          <w:rFonts w:ascii="Times New Roman" w:hAnsi="Times New Roman" w:cs="Times New Roman"/>
          <w:sz w:val="24"/>
          <w:szCs w:val="24"/>
        </w:rPr>
        <w:t xml:space="preserve">same </w:t>
      </w:r>
      <w:r w:rsidR="00630803" w:rsidRPr="00C5057D">
        <w:rPr>
          <w:rFonts w:ascii="Times New Roman" w:hAnsi="Times New Roman" w:cs="Times New Roman"/>
          <w:sz w:val="24"/>
          <w:szCs w:val="24"/>
        </w:rPr>
        <w:t>n</w:t>
      </w:r>
      <w:r w:rsidRPr="00C5057D">
        <w:rPr>
          <w:rFonts w:ascii="Times New Roman" w:hAnsi="Times New Roman" w:cs="Times New Roman"/>
          <w:sz w:val="24"/>
          <w:szCs w:val="24"/>
        </w:rPr>
        <w:t xml:space="preserve">umerology </w:t>
      </w:r>
      <w:r w:rsidR="00ED04B1" w:rsidRPr="00C5057D">
        <w:rPr>
          <w:rFonts w:ascii="Times New Roman" w:hAnsi="Times New Roman" w:cs="Times New Roman"/>
          <w:sz w:val="24"/>
          <w:szCs w:val="24"/>
        </w:rPr>
        <w:t xml:space="preserve">as that of </w:t>
      </w:r>
      <w:r w:rsidRPr="00C5057D">
        <w:rPr>
          <w:rFonts w:ascii="Times New Roman" w:hAnsi="Times New Roman" w:cs="Times New Roman"/>
          <w:sz w:val="24"/>
          <w:szCs w:val="24"/>
        </w:rPr>
        <w:t xml:space="preserve">configured SL BWP </w:t>
      </w:r>
    </w:p>
    <w:p w14:paraId="7BA545D3" w14:textId="6F991F51" w:rsidR="00BE5B31" w:rsidRPr="00C5057D" w:rsidRDefault="000B010E"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t>N</w:t>
      </w:r>
      <w:r w:rsidR="00BE5B31" w:rsidRPr="00C5057D">
        <w:rPr>
          <w:rFonts w:ascii="Times New Roman" w:hAnsi="Times New Roman" w:cs="Times New Roman"/>
          <w:sz w:val="24"/>
          <w:szCs w:val="24"/>
        </w:rPr>
        <w:t xml:space="preserve">etwork can explicitly switch the UL BWP (with the right </w:t>
      </w:r>
      <w:r w:rsidR="00630803" w:rsidRPr="00C5057D">
        <w:rPr>
          <w:rFonts w:ascii="Times New Roman" w:hAnsi="Times New Roman" w:cs="Times New Roman"/>
          <w:sz w:val="24"/>
          <w:szCs w:val="24"/>
        </w:rPr>
        <w:t>n</w:t>
      </w:r>
      <w:r w:rsidR="00BE5B31" w:rsidRPr="00C5057D">
        <w:rPr>
          <w:rFonts w:ascii="Times New Roman" w:hAnsi="Times New Roman" w:cs="Times New Roman"/>
          <w:sz w:val="24"/>
          <w:szCs w:val="24"/>
        </w:rPr>
        <w:t>umerology) to align with the SL BWP being configure</w:t>
      </w:r>
    </w:p>
    <w:p w14:paraId="2466DE41" w14:textId="77777777" w:rsidR="002D3087" w:rsidRPr="00C5057D" w:rsidRDefault="002D3087" w:rsidP="002D3087">
      <w:pPr>
        <w:pStyle w:val="af2"/>
        <w:rPr>
          <w:rFonts w:ascii="Times New Roman" w:hAnsi="Times New Roman" w:cs="Times New Roman"/>
          <w:sz w:val="24"/>
          <w:szCs w:val="24"/>
        </w:rPr>
      </w:pPr>
    </w:p>
    <w:p w14:paraId="6ADE20CE" w14:textId="595C2022" w:rsidR="00BE5B31" w:rsidRPr="00C5057D" w:rsidRDefault="00BE5B31" w:rsidP="00BE5B31">
      <w:pPr>
        <w:rPr>
          <w:sz w:val="24"/>
          <w:szCs w:val="24"/>
          <w:lang w:eastAsia="zh-CN"/>
        </w:rPr>
      </w:pPr>
      <w:r w:rsidRPr="00C5057D">
        <w:rPr>
          <w:sz w:val="24"/>
          <w:szCs w:val="24"/>
          <w:lang w:eastAsia="zh-CN"/>
        </w:rPr>
        <w:t xml:space="preserve">Also, the implications </w:t>
      </w:r>
      <w:r w:rsidR="002D3087" w:rsidRPr="00C5057D">
        <w:rPr>
          <w:sz w:val="24"/>
          <w:szCs w:val="24"/>
          <w:lang w:eastAsia="zh-CN"/>
        </w:rPr>
        <w:t>of</w:t>
      </w:r>
      <w:r w:rsidRPr="00C5057D">
        <w:rPr>
          <w:sz w:val="24"/>
          <w:szCs w:val="24"/>
          <w:lang w:eastAsia="zh-CN"/>
        </w:rPr>
        <w:t xml:space="preserve"> </w:t>
      </w:r>
      <w:r w:rsidR="00BE4C76" w:rsidRPr="00C5057D">
        <w:rPr>
          <w:sz w:val="24"/>
          <w:szCs w:val="24"/>
          <w:lang w:eastAsia="zh-CN"/>
        </w:rPr>
        <w:t xml:space="preserve">L1/L2 </w:t>
      </w:r>
      <w:r w:rsidRPr="00C5057D">
        <w:rPr>
          <w:sz w:val="24"/>
          <w:szCs w:val="24"/>
          <w:lang w:eastAsia="zh-CN"/>
        </w:rPr>
        <w:t>based UL BWP activation</w:t>
      </w:r>
      <w:r w:rsidR="00BE4C76" w:rsidRPr="00C5057D">
        <w:rPr>
          <w:sz w:val="24"/>
          <w:szCs w:val="24"/>
          <w:lang w:eastAsia="zh-CN"/>
        </w:rPr>
        <w:t>/</w:t>
      </w:r>
      <w:r w:rsidRPr="00C5057D">
        <w:rPr>
          <w:sz w:val="24"/>
          <w:szCs w:val="24"/>
          <w:lang w:eastAsia="zh-CN"/>
        </w:rPr>
        <w:t>deactivation needs to be considered</w:t>
      </w:r>
      <w:r w:rsidR="002D3087" w:rsidRPr="00C5057D">
        <w:rPr>
          <w:sz w:val="24"/>
          <w:szCs w:val="24"/>
          <w:lang w:eastAsia="zh-CN"/>
        </w:rPr>
        <w:t>.</w:t>
      </w:r>
      <w:r w:rsidRPr="00C5057D">
        <w:rPr>
          <w:sz w:val="24"/>
          <w:szCs w:val="24"/>
          <w:lang w:eastAsia="zh-CN"/>
        </w:rPr>
        <w:t xml:space="preserve"> </w:t>
      </w:r>
      <w:r w:rsidR="002D3087" w:rsidRPr="00C5057D">
        <w:rPr>
          <w:sz w:val="24"/>
          <w:szCs w:val="24"/>
          <w:lang w:eastAsia="zh-CN"/>
        </w:rPr>
        <w:t xml:space="preserve">For </w:t>
      </w:r>
      <w:r w:rsidRPr="00C5057D">
        <w:rPr>
          <w:sz w:val="24"/>
          <w:szCs w:val="24"/>
          <w:lang w:eastAsia="zh-CN"/>
        </w:rPr>
        <w:t>example for the UE autonomous change of UL BWP for RA, BWP change</w:t>
      </w:r>
      <w:r w:rsidR="002D3087" w:rsidRPr="00C5057D">
        <w:rPr>
          <w:sz w:val="24"/>
          <w:szCs w:val="24"/>
          <w:lang w:eastAsia="zh-CN"/>
        </w:rPr>
        <w:t>s</w:t>
      </w:r>
      <w:r w:rsidRPr="00C5057D">
        <w:rPr>
          <w:sz w:val="24"/>
          <w:szCs w:val="24"/>
          <w:lang w:eastAsia="zh-CN"/>
        </w:rPr>
        <w:t xml:space="preserve"> </w:t>
      </w:r>
      <w:r w:rsidR="00ED04B1" w:rsidRPr="00C5057D">
        <w:rPr>
          <w:sz w:val="24"/>
          <w:szCs w:val="24"/>
          <w:lang w:eastAsia="zh-CN"/>
        </w:rPr>
        <w:t>due to inactivity t</w:t>
      </w:r>
      <w:r w:rsidRPr="00C5057D">
        <w:rPr>
          <w:sz w:val="24"/>
          <w:szCs w:val="24"/>
          <w:lang w:eastAsia="zh-CN"/>
        </w:rPr>
        <w:t>imer, DCI based switch</w:t>
      </w:r>
      <w:r w:rsidR="002D3087" w:rsidRPr="00C5057D">
        <w:rPr>
          <w:sz w:val="24"/>
          <w:szCs w:val="24"/>
          <w:lang w:eastAsia="zh-CN"/>
        </w:rPr>
        <w:t>,</w:t>
      </w:r>
      <w:r w:rsidRPr="00C5057D">
        <w:rPr>
          <w:sz w:val="24"/>
          <w:szCs w:val="24"/>
          <w:lang w:eastAsia="zh-CN"/>
        </w:rPr>
        <w:t xml:space="preserve"> etc. In all these cases, the SL BWP </w:t>
      </w:r>
      <w:r w:rsidR="008A7619" w:rsidRPr="00C5057D">
        <w:rPr>
          <w:sz w:val="24"/>
          <w:szCs w:val="24"/>
          <w:lang w:eastAsia="zh-CN"/>
        </w:rPr>
        <w:t xml:space="preserve">should </w:t>
      </w:r>
      <w:r w:rsidRPr="00C5057D">
        <w:rPr>
          <w:sz w:val="24"/>
          <w:szCs w:val="24"/>
          <w:lang w:eastAsia="zh-CN"/>
        </w:rPr>
        <w:t>be considered deactivated</w:t>
      </w:r>
      <w:r w:rsidR="00EA2FB1" w:rsidRPr="00C5057D">
        <w:rPr>
          <w:sz w:val="24"/>
          <w:szCs w:val="24"/>
          <w:lang w:eastAsia="zh-CN"/>
        </w:rPr>
        <w:t>,</w:t>
      </w:r>
      <w:r w:rsidRPr="00C5057D">
        <w:rPr>
          <w:sz w:val="24"/>
          <w:szCs w:val="24"/>
          <w:lang w:eastAsia="zh-CN"/>
        </w:rPr>
        <w:t xml:space="preserve"> or the numerology switching time when transitioning between UL and SL </w:t>
      </w:r>
      <w:r w:rsidR="00ED04B1" w:rsidRPr="00C5057D">
        <w:rPr>
          <w:sz w:val="24"/>
          <w:szCs w:val="24"/>
          <w:lang w:eastAsia="zh-CN"/>
        </w:rPr>
        <w:t>slots</w:t>
      </w:r>
      <w:r w:rsidR="00EA2FB1" w:rsidRPr="00C5057D">
        <w:rPr>
          <w:sz w:val="24"/>
          <w:szCs w:val="24"/>
          <w:lang w:eastAsia="zh-CN"/>
        </w:rPr>
        <w:t xml:space="preserve"> needs to be considered</w:t>
      </w:r>
      <w:r w:rsidRPr="00C5057D">
        <w:rPr>
          <w:sz w:val="24"/>
          <w:szCs w:val="24"/>
          <w:lang w:eastAsia="zh-CN"/>
        </w:rPr>
        <w:t>.</w:t>
      </w:r>
      <w:r w:rsidR="002779AE" w:rsidRPr="00C5057D">
        <w:rPr>
          <w:sz w:val="24"/>
          <w:szCs w:val="24"/>
          <w:lang w:eastAsia="zh-CN"/>
        </w:rPr>
        <w:t xml:space="preserve"> We propose that </w:t>
      </w:r>
      <w:r w:rsidR="00BE4C76" w:rsidRPr="00C5057D">
        <w:rPr>
          <w:sz w:val="24"/>
          <w:szCs w:val="24"/>
          <w:lang w:eastAsia="zh-CN"/>
        </w:rPr>
        <w:t>RAN1 should</w:t>
      </w:r>
      <w:r w:rsidR="002472CD" w:rsidRPr="00C5057D">
        <w:rPr>
          <w:sz w:val="24"/>
          <w:szCs w:val="24"/>
          <w:lang w:eastAsia="zh-CN"/>
        </w:rPr>
        <w:t xml:space="preserve"> further</w:t>
      </w:r>
      <w:r w:rsidR="00BE4C76" w:rsidRPr="00C5057D">
        <w:rPr>
          <w:sz w:val="24"/>
          <w:szCs w:val="24"/>
          <w:lang w:eastAsia="zh-CN"/>
        </w:rPr>
        <w:t xml:space="preserve"> inform RAN2 about the </w:t>
      </w:r>
      <w:r w:rsidRPr="00C5057D">
        <w:rPr>
          <w:sz w:val="24"/>
          <w:szCs w:val="24"/>
          <w:lang w:eastAsia="zh-CN"/>
        </w:rPr>
        <w:t>possible implications and check if they have any preference.</w:t>
      </w:r>
      <w:r w:rsidR="00832E6C" w:rsidRPr="00C5057D">
        <w:rPr>
          <w:sz w:val="24"/>
          <w:szCs w:val="24"/>
          <w:lang w:eastAsia="zh-CN"/>
        </w:rPr>
        <w:t xml:space="preserve"> </w:t>
      </w:r>
      <w:r w:rsidR="00824EAA" w:rsidRPr="00C5057D">
        <w:rPr>
          <w:sz w:val="24"/>
          <w:szCs w:val="24"/>
          <w:lang w:eastAsia="zh-CN"/>
        </w:rPr>
        <w:t xml:space="preserve">A companion </w:t>
      </w:r>
      <w:r w:rsidR="000A3F00" w:rsidRPr="00C5057D">
        <w:rPr>
          <w:sz w:val="24"/>
          <w:szCs w:val="24"/>
          <w:lang w:eastAsia="zh-CN"/>
        </w:rPr>
        <w:t>contribution</w:t>
      </w:r>
      <w:r w:rsidR="00824EAA" w:rsidRPr="00C5057D">
        <w:rPr>
          <w:sz w:val="24"/>
          <w:szCs w:val="24"/>
          <w:lang w:eastAsia="zh-CN"/>
        </w:rPr>
        <w:t xml:space="preserve"> is submitted in</w:t>
      </w:r>
      <w:r w:rsidR="000A3F00" w:rsidRPr="00C5057D">
        <w:rPr>
          <w:sz w:val="24"/>
          <w:szCs w:val="24"/>
          <w:lang w:eastAsia="zh-CN"/>
        </w:rPr>
        <w:t xml:space="preserve"> RAN2 [7]</w:t>
      </w:r>
      <w:r w:rsidR="00824EAA" w:rsidRPr="00C5057D">
        <w:rPr>
          <w:sz w:val="24"/>
          <w:szCs w:val="24"/>
          <w:lang w:eastAsia="zh-CN"/>
        </w:rPr>
        <w:t>.</w:t>
      </w:r>
    </w:p>
    <w:p w14:paraId="5839F7A0" w14:textId="7DFD21EF" w:rsidR="0068417B" w:rsidRPr="00206327" w:rsidRDefault="00BE5B31" w:rsidP="00BE5B31">
      <w:pPr>
        <w:rPr>
          <w:b/>
          <w:i/>
          <w:sz w:val="24"/>
          <w:lang w:eastAsia="zh-CN"/>
        </w:rPr>
      </w:pPr>
      <w:r w:rsidRPr="00206327">
        <w:rPr>
          <w:b/>
          <w:i/>
          <w:sz w:val="24"/>
          <w:lang w:eastAsia="zh-CN"/>
        </w:rPr>
        <w:t xml:space="preserve">Proposal </w:t>
      </w:r>
      <w:r w:rsidR="0086359C" w:rsidRPr="00206327">
        <w:rPr>
          <w:b/>
          <w:i/>
          <w:sz w:val="24"/>
          <w:lang w:eastAsia="zh-CN"/>
        </w:rPr>
        <w:t>1</w:t>
      </w:r>
      <w:r w:rsidRPr="00206327">
        <w:rPr>
          <w:b/>
          <w:i/>
          <w:sz w:val="24"/>
          <w:lang w:eastAsia="zh-CN"/>
        </w:rPr>
        <w:t xml:space="preserve">: </w:t>
      </w:r>
      <w:r w:rsidR="00BE4C76" w:rsidRPr="00206327">
        <w:rPr>
          <w:b/>
          <w:i/>
          <w:sz w:val="24"/>
          <w:lang w:eastAsia="zh-CN"/>
        </w:rPr>
        <w:t>RAN1 should inform RAN2 about the possible implications</w:t>
      </w:r>
      <w:r w:rsidR="00640693" w:rsidRPr="00206327">
        <w:rPr>
          <w:b/>
          <w:i/>
          <w:sz w:val="24"/>
          <w:lang w:eastAsia="zh-CN"/>
        </w:rPr>
        <w:t xml:space="preserve"> of L1/L2 based UL BWP activation/deactivation</w:t>
      </w:r>
      <w:r w:rsidR="007459DE" w:rsidRPr="00206327">
        <w:rPr>
          <w:b/>
          <w:i/>
          <w:sz w:val="24"/>
          <w:lang w:eastAsia="zh-CN"/>
        </w:rPr>
        <w:t xml:space="preserve"> </w:t>
      </w:r>
      <w:r w:rsidR="00BE4C76" w:rsidRPr="00206327">
        <w:rPr>
          <w:b/>
          <w:i/>
          <w:sz w:val="24"/>
          <w:lang w:eastAsia="zh-CN"/>
        </w:rPr>
        <w:t>and check if they have any preference</w:t>
      </w:r>
      <w:r w:rsidRPr="00206327">
        <w:rPr>
          <w:b/>
          <w:i/>
          <w:sz w:val="24"/>
          <w:lang w:eastAsia="zh-CN"/>
        </w:rPr>
        <w:t xml:space="preserve"> of the possible implications and check if they have a different understanding of the implications or a possible solution</w:t>
      </w:r>
      <w:r w:rsidR="003E2CDC" w:rsidRPr="00206327">
        <w:rPr>
          <w:b/>
          <w:i/>
          <w:sz w:val="24"/>
          <w:lang w:eastAsia="zh-CN"/>
        </w:rPr>
        <w:t>.</w:t>
      </w:r>
    </w:p>
    <w:p w14:paraId="5C9A94D6" w14:textId="0D31DBCE" w:rsidR="00CE168C" w:rsidRPr="00C5057D" w:rsidRDefault="00CE168C" w:rsidP="00BE5B31">
      <w:pPr>
        <w:rPr>
          <w:b/>
          <w:i/>
          <w:sz w:val="24"/>
          <w:u w:val="single"/>
          <w:lang w:eastAsia="zh-CN"/>
        </w:rPr>
      </w:pPr>
    </w:p>
    <w:p w14:paraId="0ECEAD83" w14:textId="64A0461A" w:rsidR="00A009CE" w:rsidRPr="00C5057D" w:rsidRDefault="00AB4C69" w:rsidP="00A009CE">
      <w:pPr>
        <w:pStyle w:val="2"/>
        <w:rPr>
          <w:lang w:eastAsia="zh-CN"/>
        </w:rPr>
      </w:pPr>
      <w:r>
        <w:rPr>
          <w:lang w:eastAsia="zh-CN"/>
        </w:rPr>
        <w:t>Two Stage SCI Design</w:t>
      </w:r>
    </w:p>
    <w:p w14:paraId="68294EF5" w14:textId="174E4759" w:rsidR="00A06C0E" w:rsidRPr="00AB4C69" w:rsidRDefault="004F60B8" w:rsidP="00AB4C69">
      <w:pPr>
        <w:rPr>
          <w:b/>
          <w:szCs w:val="20"/>
        </w:rPr>
      </w:pPr>
      <w:r w:rsidRPr="00C5057D">
        <w:rPr>
          <w:lang w:eastAsia="x-none"/>
        </w:rPr>
        <w:t xml:space="preserve">  </w:t>
      </w:r>
      <w:r w:rsidR="00A06C0E" w:rsidRPr="00C5057D">
        <w:rPr>
          <w:b/>
          <w:szCs w:val="20"/>
        </w:rPr>
        <w:t xml:space="preserve">  </w:t>
      </w:r>
      <w:r w:rsidR="00A06C0E" w:rsidRPr="00AB4C69">
        <w:rPr>
          <w:sz w:val="24"/>
          <w:szCs w:val="20"/>
          <w:lang w:eastAsia="zh-CN"/>
        </w:rPr>
        <w:t>F</w:t>
      </w:r>
      <w:r w:rsidR="00AB4C69">
        <w:rPr>
          <w:sz w:val="24"/>
          <w:szCs w:val="20"/>
          <w:lang w:eastAsia="zh-CN"/>
        </w:rPr>
        <w:t xml:space="preserve">ollowing RAN1 agreements are reached to </w:t>
      </w:r>
    </w:p>
    <w:p w14:paraId="4042B3AA" w14:textId="444DDD60" w:rsidR="00A06C0E" w:rsidRPr="00C5057D" w:rsidRDefault="003A481B" w:rsidP="00A06C0E">
      <w:pPr>
        <w:rPr>
          <w:b/>
          <w:szCs w:val="20"/>
        </w:rPr>
      </w:pPr>
      <w:r>
        <w:rPr>
          <w:b/>
          <w:noProof/>
          <w:szCs w:val="20"/>
          <w:lang w:eastAsia="zh-CN"/>
        </w:rPr>
        <mc:AlternateContent>
          <mc:Choice Requires="wps">
            <w:drawing>
              <wp:anchor distT="0" distB="0" distL="114300" distR="114300" simplePos="0" relativeHeight="251659264" behindDoc="1" locked="0" layoutInCell="1" allowOverlap="1" wp14:anchorId="7A3289D5" wp14:editId="763855E8">
                <wp:simplePos x="0" y="0"/>
                <wp:positionH relativeFrom="column">
                  <wp:posOffset>44450</wp:posOffset>
                </wp:positionH>
                <wp:positionV relativeFrom="paragraph">
                  <wp:posOffset>10160</wp:posOffset>
                </wp:positionV>
                <wp:extent cx="5892800" cy="2927350"/>
                <wp:effectExtent l="0" t="0" r="12700" b="25400"/>
                <wp:wrapNone/>
                <wp:docPr id="2" name="Text Box 2"/>
                <wp:cNvGraphicFramePr/>
                <a:graphic xmlns:a="http://schemas.openxmlformats.org/drawingml/2006/main">
                  <a:graphicData uri="http://schemas.microsoft.com/office/word/2010/wordprocessingShape">
                    <wps:wsp>
                      <wps:cNvSpPr txBox="1"/>
                      <wps:spPr>
                        <a:xfrm>
                          <a:off x="0" y="0"/>
                          <a:ext cx="5892800" cy="2927350"/>
                        </a:xfrm>
                        <a:prstGeom prst="rect">
                          <a:avLst/>
                        </a:prstGeom>
                        <a:solidFill>
                          <a:schemeClr val="lt1"/>
                        </a:solidFill>
                        <a:ln w="6350">
                          <a:solidFill>
                            <a:prstClr val="black"/>
                          </a:solidFill>
                        </a:ln>
                      </wps:spPr>
                      <wps:txbx>
                        <w:txbxContent>
                          <w:p w14:paraId="4C97A928" w14:textId="77777777" w:rsidR="00762D03" w:rsidRDefault="00762D0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A3289D5" id="_x0000_t202" coordsize="21600,21600" o:spt="202" path="m,l,21600r21600,l21600,xe">
                <v:stroke joinstyle="miter"/>
                <v:path gradientshapeok="t" o:connecttype="rect"/>
              </v:shapetype>
              <v:shape id="Text Box 2" o:spid="_x0000_s1026" type="#_x0000_t202" style="position:absolute;left:0;text-align:left;margin-left:3.5pt;margin-top:.8pt;width:464pt;height:230.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" fillcolor="white [3201]" strokeweight=".5pt">
                <v:textbox>
                  <w:txbxContent>
                    <w:p w14:paraId="4C97A928" w14:textId="77777777" w:rsidR="00762D03" w:rsidRDefault="00762D03"/>
                  </w:txbxContent>
                </v:textbox>
              </v:shape>
            </w:pict>
          </mc:Fallback>
        </mc:AlternateContent>
      </w:r>
      <w:r w:rsidR="00A06C0E" w:rsidRPr="00C5057D">
        <w:rPr>
          <w:b/>
          <w:szCs w:val="20"/>
        </w:rPr>
        <w:t xml:space="preserve">      </w:t>
      </w:r>
      <w:r w:rsidR="00A06C0E" w:rsidRPr="00EA1C65">
        <w:rPr>
          <w:rFonts w:ascii="Times" w:hAnsi="Times"/>
          <w:i/>
          <w:szCs w:val="20"/>
          <w:lang w:val="en-GB" w:eastAsia="x-none"/>
        </w:rPr>
        <w:t>Conclusion:</w:t>
      </w:r>
    </w:p>
    <w:p w14:paraId="59F36948" w14:textId="2429EA87" w:rsidR="00A06C0E" w:rsidRPr="00C5057D" w:rsidRDefault="00A06C0E" w:rsidP="00A06C0E">
      <w:pPr>
        <w:pStyle w:val="Style1"/>
        <w:numPr>
          <w:ilvl w:val="0"/>
          <w:numId w:val="38"/>
        </w:numPr>
        <w:spacing w:after="0" w:line="360" w:lineRule="auto"/>
        <w:rPr>
          <w:rFonts w:eastAsia="等线"/>
          <w:lang w:eastAsia="ko-KR"/>
        </w:rPr>
      </w:pPr>
      <w:r w:rsidRPr="00C5057D">
        <w:rPr>
          <w:rFonts w:eastAsia="等线"/>
          <w:lang w:eastAsia="ko-KR"/>
        </w:rPr>
        <w:t>If two-stage SCI is supported, the following details are used.</w:t>
      </w:r>
    </w:p>
    <w:p w14:paraId="6A1AD7E7"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Information related to channel sensing is carried on 1st-stage.</w:t>
      </w:r>
    </w:p>
    <w:p w14:paraId="22D9B693"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2nd-stage is decoded by using PSSCH DMRS.</w:t>
      </w:r>
    </w:p>
    <w:p w14:paraId="153DF055"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Polar coding used for PDCCH is applied to 2nd-stage</w:t>
      </w:r>
    </w:p>
    <w:p w14:paraId="0439B8EF"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Payload size for 1st-stage in two-stage SCI case is the same for unicast, groupcast, and broadcast in a resource pool.</w:t>
      </w:r>
    </w:p>
    <w:p w14:paraId="35786A50"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 xml:space="preserve">After decoding the 1st-stage, the receiver does not need to perform blind decoding of 2nd-stage. </w:t>
      </w:r>
    </w:p>
    <w:p w14:paraId="67934F75" w14:textId="7716FA55" w:rsidR="00A06C0E" w:rsidRDefault="00A06C0E" w:rsidP="00A06C0E">
      <w:pPr>
        <w:pStyle w:val="Style1"/>
        <w:numPr>
          <w:ilvl w:val="1"/>
          <w:numId w:val="38"/>
        </w:numPr>
        <w:spacing w:after="0" w:line="360" w:lineRule="auto"/>
        <w:rPr>
          <w:rFonts w:eastAsia="等线"/>
          <w:lang w:eastAsia="ko-KR"/>
        </w:rPr>
      </w:pPr>
      <w:r w:rsidRPr="00C5057D">
        <w:rPr>
          <w:rFonts w:eastAsia="等线"/>
          <w:lang w:eastAsia="ko-KR"/>
        </w:rPr>
        <w:t>FFS other details</w:t>
      </w:r>
    </w:p>
    <w:p w14:paraId="4540D914" w14:textId="0E3F2511" w:rsidR="00882175" w:rsidRPr="00717A0A" w:rsidRDefault="00EA1C65" w:rsidP="00882175">
      <w:pPr>
        <w:autoSpaceDE/>
        <w:autoSpaceDN/>
        <w:jc w:val="left"/>
        <w:rPr>
          <w:rFonts w:ascii="Times" w:hAnsi="Times"/>
          <w:b/>
          <w:bCs/>
          <w:i/>
          <w:szCs w:val="20"/>
          <w:lang w:val="en-GB" w:eastAsia="x-none"/>
        </w:rPr>
      </w:pPr>
      <w:r w:rsidRPr="00EA1C65">
        <w:rPr>
          <w:rFonts w:ascii="Times" w:hAnsi="Times"/>
          <w:i/>
          <w:szCs w:val="20"/>
          <w:lang w:val="en-GB" w:eastAsia="x-none"/>
        </w:rPr>
        <w:t xml:space="preserve">     </w:t>
      </w:r>
      <w:r>
        <w:rPr>
          <w:rFonts w:ascii="Times" w:hAnsi="Times"/>
          <w:i/>
          <w:szCs w:val="20"/>
          <w:highlight w:val="green"/>
          <w:lang w:val="en-GB" w:eastAsia="x-none"/>
        </w:rPr>
        <w:t xml:space="preserve"> </w:t>
      </w:r>
      <w:r w:rsidR="00882175" w:rsidRPr="00717A0A">
        <w:rPr>
          <w:rFonts w:ascii="Times" w:hAnsi="Times"/>
          <w:i/>
          <w:szCs w:val="20"/>
          <w:highlight w:val="green"/>
          <w:lang w:val="en-GB" w:eastAsia="x-none"/>
        </w:rPr>
        <w:t>Agreements</w:t>
      </w:r>
      <w:r w:rsidR="00882175" w:rsidRPr="00717A0A">
        <w:rPr>
          <w:rFonts w:ascii="Times" w:hAnsi="Times"/>
          <w:b/>
          <w:bCs/>
          <w:i/>
          <w:szCs w:val="20"/>
          <w:lang w:val="en-GB" w:eastAsia="x-none"/>
        </w:rPr>
        <w:t>:</w:t>
      </w:r>
    </w:p>
    <w:p w14:paraId="63D4C0D6" w14:textId="77777777" w:rsidR="00882175" w:rsidRPr="00717A0A" w:rsidRDefault="00882175" w:rsidP="00882175">
      <w:pPr>
        <w:numPr>
          <w:ilvl w:val="0"/>
          <w:numId w:val="38"/>
        </w:numPr>
        <w:autoSpaceDE/>
        <w:autoSpaceDN/>
        <w:adjustRightInd/>
        <w:snapToGrid/>
        <w:spacing w:after="100" w:afterAutospacing="1"/>
        <w:contextualSpacing/>
        <w:jc w:val="left"/>
        <w:rPr>
          <w:rFonts w:eastAsia="等线" w:cs="Batang"/>
          <w:i/>
          <w:szCs w:val="20"/>
          <w:lang w:val="en-GB"/>
        </w:rPr>
      </w:pPr>
      <w:r w:rsidRPr="00717A0A">
        <w:rPr>
          <w:rFonts w:eastAsia="等线" w:cs="Batang"/>
          <w:i/>
          <w:szCs w:val="20"/>
          <w:lang w:val="en-GB"/>
        </w:rPr>
        <w:t>Support 2-stage SCI</w:t>
      </w:r>
    </w:p>
    <w:p w14:paraId="73F6B325" w14:textId="77777777" w:rsidR="00882175" w:rsidRPr="00717A0A" w:rsidRDefault="00882175" w:rsidP="00882175">
      <w:pPr>
        <w:numPr>
          <w:ilvl w:val="1"/>
          <w:numId w:val="38"/>
        </w:numPr>
        <w:autoSpaceDE/>
        <w:autoSpaceDN/>
        <w:adjustRightInd/>
        <w:snapToGrid/>
        <w:spacing w:after="100" w:afterAutospacing="1"/>
        <w:contextualSpacing/>
        <w:jc w:val="left"/>
        <w:rPr>
          <w:rFonts w:eastAsia="等线" w:cs="Batang"/>
          <w:i/>
          <w:szCs w:val="20"/>
          <w:lang w:val="en-GB"/>
        </w:rPr>
      </w:pPr>
      <w:r w:rsidRPr="00717A0A">
        <w:rPr>
          <w:rFonts w:eastAsia="等线" w:cs="Batang"/>
          <w:i/>
          <w:szCs w:val="20"/>
          <w:lang w:val="en-GB"/>
        </w:rPr>
        <w:t>1</w:t>
      </w:r>
      <w:r w:rsidRPr="00717A0A">
        <w:rPr>
          <w:rFonts w:eastAsia="等线" w:cs="Batang"/>
          <w:i/>
          <w:szCs w:val="20"/>
          <w:vertAlign w:val="superscript"/>
          <w:lang w:val="en-GB"/>
        </w:rPr>
        <w:t>st</w:t>
      </w:r>
      <w:r w:rsidRPr="00717A0A">
        <w:rPr>
          <w:rFonts w:eastAsia="等线" w:cs="Batang"/>
          <w:i/>
          <w:szCs w:val="20"/>
          <w:lang w:val="en-GB"/>
        </w:rPr>
        <w:t xml:space="preserve"> SCI is carried in PSCCH.</w:t>
      </w:r>
    </w:p>
    <w:p w14:paraId="478E7F0C" w14:textId="65A2686B" w:rsidR="00882175" w:rsidRDefault="00882175" w:rsidP="003A481B">
      <w:pPr>
        <w:numPr>
          <w:ilvl w:val="1"/>
          <w:numId w:val="38"/>
        </w:numPr>
        <w:autoSpaceDE/>
        <w:autoSpaceDN/>
        <w:adjustRightInd/>
        <w:snapToGrid/>
        <w:spacing w:after="100" w:afterAutospacing="1"/>
        <w:contextualSpacing/>
        <w:jc w:val="left"/>
        <w:rPr>
          <w:rFonts w:eastAsia="等线" w:cs="Batang"/>
          <w:i/>
          <w:szCs w:val="20"/>
          <w:lang w:val="en-GB"/>
        </w:rPr>
      </w:pPr>
      <w:r w:rsidRPr="00717A0A">
        <w:rPr>
          <w:rFonts w:eastAsia="等线" w:cs="Batang"/>
          <w:i/>
          <w:szCs w:val="20"/>
          <w:lang w:val="en-GB"/>
        </w:rPr>
        <w:t>FFS: other details</w:t>
      </w:r>
    </w:p>
    <w:p w14:paraId="228CAED5" w14:textId="77777777" w:rsidR="003A481B" w:rsidRPr="003A481B" w:rsidRDefault="003A481B" w:rsidP="003A481B">
      <w:pPr>
        <w:autoSpaceDE/>
        <w:autoSpaceDN/>
        <w:adjustRightInd/>
        <w:snapToGrid/>
        <w:spacing w:after="100" w:afterAutospacing="1"/>
        <w:ind w:left="1440"/>
        <w:contextualSpacing/>
        <w:jc w:val="left"/>
        <w:rPr>
          <w:rFonts w:eastAsia="等线" w:cs="Batang"/>
          <w:i/>
          <w:szCs w:val="20"/>
          <w:lang w:val="en-GB"/>
        </w:rPr>
      </w:pPr>
    </w:p>
    <w:p w14:paraId="225B2B95" w14:textId="344885E3" w:rsidR="003A7C55" w:rsidRDefault="00FA1A9D" w:rsidP="00A06C0E">
      <w:pPr>
        <w:rPr>
          <w:sz w:val="24"/>
          <w:szCs w:val="24"/>
          <w:lang w:eastAsia="zh-CN"/>
        </w:rPr>
      </w:pPr>
      <w:r>
        <w:rPr>
          <w:sz w:val="24"/>
          <w:szCs w:val="24"/>
          <w:lang w:eastAsia="zh-CN"/>
        </w:rPr>
        <w:t xml:space="preserve">Design of two stage SCI should </w:t>
      </w:r>
      <w:r w:rsidR="003A7C55">
        <w:rPr>
          <w:sz w:val="24"/>
          <w:szCs w:val="24"/>
          <w:lang w:eastAsia="zh-CN"/>
        </w:rPr>
        <w:t xml:space="preserve">further </w:t>
      </w:r>
      <w:r>
        <w:rPr>
          <w:sz w:val="24"/>
          <w:szCs w:val="24"/>
          <w:lang w:eastAsia="zh-CN"/>
        </w:rPr>
        <w:t xml:space="preserve">discuss the following things: configuration </w:t>
      </w:r>
      <w:r w:rsidR="003A7C55">
        <w:rPr>
          <w:sz w:val="24"/>
          <w:szCs w:val="24"/>
          <w:lang w:eastAsia="zh-CN"/>
        </w:rPr>
        <w:t xml:space="preserve">for the second stage SCI (T/F resource, </w:t>
      </w:r>
      <w:r w:rsidR="00CB7F19">
        <w:rPr>
          <w:sz w:val="24"/>
          <w:szCs w:val="24"/>
          <w:lang w:eastAsia="zh-CN"/>
        </w:rPr>
        <w:t xml:space="preserve">periodicity, </w:t>
      </w:r>
      <w:r w:rsidR="003A7C55">
        <w:rPr>
          <w:sz w:val="24"/>
          <w:szCs w:val="24"/>
          <w:lang w:eastAsia="zh-CN"/>
        </w:rPr>
        <w:t xml:space="preserve">cast type, formats, aggregation levels etc.,), SCI contents in each stage, UE </w:t>
      </w:r>
      <w:r w:rsidR="00EA35AB">
        <w:rPr>
          <w:sz w:val="24"/>
          <w:szCs w:val="24"/>
          <w:lang w:eastAsia="zh-CN"/>
        </w:rPr>
        <w:t>behavior</w:t>
      </w:r>
      <w:r w:rsidR="003A7C55">
        <w:rPr>
          <w:sz w:val="24"/>
          <w:szCs w:val="24"/>
          <w:lang w:eastAsia="zh-CN"/>
        </w:rPr>
        <w:t>.</w:t>
      </w:r>
    </w:p>
    <w:p w14:paraId="0B486D04" w14:textId="2A49272C" w:rsidR="00B5255A" w:rsidRDefault="00CB7F19" w:rsidP="00A06C0E">
      <w:pPr>
        <w:rPr>
          <w:sz w:val="24"/>
          <w:szCs w:val="24"/>
          <w:lang w:eastAsia="zh-CN"/>
        </w:rPr>
      </w:pPr>
      <w:r>
        <w:rPr>
          <w:sz w:val="24"/>
          <w:szCs w:val="24"/>
          <w:lang w:eastAsia="zh-CN"/>
        </w:rPr>
        <w:t xml:space="preserve">UE(s) should be informed about the </w:t>
      </w:r>
      <w:r w:rsidR="00762D03">
        <w:rPr>
          <w:sz w:val="24"/>
          <w:szCs w:val="24"/>
          <w:lang w:eastAsia="zh-CN"/>
        </w:rPr>
        <w:t xml:space="preserve">T/F </w:t>
      </w:r>
      <w:r>
        <w:rPr>
          <w:sz w:val="24"/>
          <w:szCs w:val="24"/>
          <w:lang w:eastAsia="zh-CN"/>
        </w:rPr>
        <w:t xml:space="preserve">resource of the second stage SCI and RAN1 should further discuss about different ways – semi-static configuration via PC5 RRC message or in the first stage SCI. </w:t>
      </w:r>
      <w:r w:rsidR="007607F3">
        <w:rPr>
          <w:sz w:val="24"/>
          <w:szCs w:val="24"/>
          <w:lang w:eastAsia="zh-CN"/>
        </w:rPr>
        <w:t>The second stage SCI can be transmitted either via PSCCH or PSSCH and when SCI is transmitted using PSCCH</w:t>
      </w:r>
      <w:r w:rsidR="009229F6">
        <w:rPr>
          <w:sz w:val="24"/>
          <w:szCs w:val="24"/>
          <w:lang w:eastAsia="zh-CN"/>
        </w:rPr>
        <w:t>, PSCCH for the second stage should be transmitted after the transmission of PSCCH for the first stage. Further discussions are needed whether PSCCH for both stages can be transmitted in the same time domain symbol or in the adjacent symbol and multiplexing between the second stage of PSCCH and PSSCH in a slot.</w:t>
      </w:r>
      <w:r w:rsidR="007B4FD4">
        <w:rPr>
          <w:sz w:val="24"/>
          <w:szCs w:val="24"/>
          <w:lang w:eastAsia="zh-CN"/>
        </w:rPr>
        <w:t xml:space="preserve"> DMRS </w:t>
      </w:r>
      <w:r w:rsidR="003F50BE">
        <w:rPr>
          <w:sz w:val="24"/>
          <w:szCs w:val="24"/>
          <w:lang w:eastAsia="zh-CN"/>
        </w:rPr>
        <w:t>can also be configured</w:t>
      </w:r>
      <w:r w:rsidR="007B4FD4">
        <w:rPr>
          <w:sz w:val="24"/>
          <w:szCs w:val="24"/>
          <w:lang w:eastAsia="zh-CN"/>
        </w:rPr>
        <w:t xml:space="preserve"> for the second stage PSCCH</w:t>
      </w:r>
      <w:r w:rsidR="003F50BE">
        <w:rPr>
          <w:sz w:val="24"/>
          <w:szCs w:val="24"/>
          <w:lang w:eastAsia="zh-CN"/>
        </w:rPr>
        <w:t xml:space="preserve"> or could be shared with </w:t>
      </w:r>
      <w:r w:rsidR="007B4FD4">
        <w:rPr>
          <w:sz w:val="24"/>
          <w:szCs w:val="24"/>
          <w:lang w:eastAsia="zh-CN"/>
        </w:rPr>
        <w:t>DMRS from the first stage PSC</w:t>
      </w:r>
      <w:r w:rsidR="003F50BE">
        <w:rPr>
          <w:sz w:val="24"/>
          <w:szCs w:val="24"/>
          <w:lang w:eastAsia="zh-CN"/>
        </w:rPr>
        <w:t xml:space="preserve">CH or DMRS from PSSCH (based on the PSSCH-DMRS pattern selection). DMRS information for second stage PSCCH decoding </w:t>
      </w:r>
      <w:r w:rsidR="007B4FD4">
        <w:rPr>
          <w:sz w:val="24"/>
          <w:szCs w:val="24"/>
          <w:lang w:eastAsia="zh-CN"/>
        </w:rPr>
        <w:t xml:space="preserve">can be configured </w:t>
      </w:r>
      <w:r w:rsidR="003F50BE">
        <w:rPr>
          <w:sz w:val="24"/>
          <w:szCs w:val="24"/>
          <w:lang w:eastAsia="zh-CN"/>
        </w:rPr>
        <w:t xml:space="preserve">based on the above options </w:t>
      </w:r>
      <w:r w:rsidR="007B4FD4">
        <w:rPr>
          <w:sz w:val="24"/>
          <w:szCs w:val="24"/>
          <w:lang w:eastAsia="zh-CN"/>
        </w:rPr>
        <w:t xml:space="preserve">or </w:t>
      </w:r>
      <w:r w:rsidR="00B5255A">
        <w:rPr>
          <w:sz w:val="24"/>
          <w:szCs w:val="24"/>
          <w:lang w:eastAsia="zh-CN"/>
        </w:rPr>
        <w:lastRenderedPageBreak/>
        <w:t>it could be</w:t>
      </w:r>
      <w:r w:rsidR="003F50BE">
        <w:rPr>
          <w:sz w:val="24"/>
          <w:szCs w:val="24"/>
          <w:lang w:eastAsia="zh-CN"/>
        </w:rPr>
        <w:t xml:space="preserve"> </w:t>
      </w:r>
      <w:r w:rsidR="00B5255A">
        <w:rPr>
          <w:sz w:val="24"/>
          <w:szCs w:val="24"/>
          <w:lang w:eastAsia="zh-CN"/>
        </w:rPr>
        <w:t>up-to</w:t>
      </w:r>
      <w:r w:rsidR="007B4FD4">
        <w:rPr>
          <w:sz w:val="24"/>
          <w:szCs w:val="24"/>
          <w:lang w:eastAsia="zh-CN"/>
        </w:rPr>
        <w:t xml:space="preserve"> the UE receiver implementation. </w:t>
      </w:r>
      <w:r w:rsidR="009229F6">
        <w:rPr>
          <w:sz w:val="24"/>
          <w:szCs w:val="24"/>
          <w:lang w:eastAsia="zh-CN"/>
        </w:rPr>
        <w:t xml:space="preserve">When a second stage SCI is transmitted via PSSCH, then the SCI can be decoded only after decoding PSSCH and some way incur additional processing latency due to PSSCH decoding and not desirable considering low latency V2X communication. </w:t>
      </w:r>
      <w:r w:rsidR="00B5255A">
        <w:rPr>
          <w:sz w:val="24"/>
          <w:szCs w:val="24"/>
          <w:lang w:eastAsia="zh-CN"/>
        </w:rPr>
        <w:t xml:space="preserve">Moreover, in this case, puncturing of PSSCH to accommodate SCI also depends on the aggregation level of second stage SCI and for higher aggregation levels, more PSSCH resources needs to be punctured. Different periodicity </w:t>
      </w:r>
      <w:r w:rsidR="000C13CD">
        <w:rPr>
          <w:sz w:val="24"/>
          <w:szCs w:val="24"/>
          <w:lang w:eastAsia="zh-CN"/>
        </w:rPr>
        <w:t>for transmitting</w:t>
      </w:r>
      <w:r w:rsidR="00B5255A">
        <w:rPr>
          <w:sz w:val="24"/>
          <w:szCs w:val="24"/>
          <w:lang w:eastAsia="zh-CN"/>
        </w:rPr>
        <w:t xml:space="preserve"> second stage SCI</w:t>
      </w:r>
      <w:r w:rsidR="000C13CD">
        <w:rPr>
          <w:sz w:val="24"/>
          <w:szCs w:val="24"/>
          <w:lang w:eastAsia="zh-CN"/>
        </w:rPr>
        <w:t xml:space="preserve"> can also be considered based on the cast type and SCI contents, for example, the second stage SCI can be transmitted less often for unicast traffic because the channel condition </w:t>
      </w:r>
      <w:r w:rsidR="008F49C3">
        <w:rPr>
          <w:sz w:val="24"/>
          <w:szCs w:val="24"/>
          <w:lang w:eastAsia="zh-CN"/>
        </w:rPr>
        <w:t>does not change so quickly.</w:t>
      </w:r>
      <w:r w:rsidR="000D02DF">
        <w:rPr>
          <w:sz w:val="24"/>
          <w:szCs w:val="24"/>
          <w:lang w:eastAsia="zh-CN"/>
        </w:rPr>
        <w:t xml:space="preserve"> </w:t>
      </w:r>
      <w:r w:rsidR="008F49C3">
        <w:rPr>
          <w:sz w:val="24"/>
          <w:szCs w:val="24"/>
          <w:lang w:eastAsia="zh-CN"/>
        </w:rPr>
        <w:t xml:space="preserve">For </w:t>
      </w:r>
      <w:r w:rsidR="000C13CD">
        <w:rPr>
          <w:sz w:val="24"/>
          <w:szCs w:val="24"/>
          <w:lang w:eastAsia="zh-CN"/>
        </w:rPr>
        <w:t xml:space="preserve">such case, second stage SCI </w:t>
      </w:r>
      <w:r w:rsidR="008F49C3">
        <w:rPr>
          <w:sz w:val="24"/>
          <w:szCs w:val="24"/>
          <w:lang w:eastAsia="zh-CN"/>
        </w:rPr>
        <w:t xml:space="preserve">need not be transmitted in all </w:t>
      </w:r>
      <w:r w:rsidR="000D02DF">
        <w:rPr>
          <w:sz w:val="24"/>
          <w:szCs w:val="24"/>
          <w:lang w:eastAsia="zh-CN"/>
        </w:rPr>
        <w:t xml:space="preserve">time </w:t>
      </w:r>
      <w:r w:rsidR="008F49C3">
        <w:rPr>
          <w:sz w:val="24"/>
          <w:szCs w:val="24"/>
          <w:lang w:eastAsia="zh-CN"/>
        </w:rPr>
        <w:t>slot along with first stage SCI</w:t>
      </w:r>
      <w:r w:rsidR="000D02DF">
        <w:rPr>
          <w:sz w:val="24"/>
          <w:szCs w:val="24"/>
          <w:lang w:eastAsia="zh-CN"/>
        </w:rPr>
        <w:t xml:space="preserve"> as a spectral efficiency optimization</w:t>
      </w:r>
      <w:r w:rsidR="008F49C3">
        <w:rPr>
          <w:sz w:val="24"/>
          <w:szCs w:val="24"/>
          <w:lang w:eastAsia="zh-CN"/>
        </w:rPr>
        <w:t xml:space="preserve">, </w:t>
      </w:r>
      <w:r w:rsidR="000C13CD">
        <w:rPr>
          <w:sz w:val="24"/>
          <w:szCs w:val="24"/>
          <w:lang w:eastAsia="zh-CN"/>
        </w:rPr>
        <w:t xml:space="preserve">can be transmitted only when there is any change in the </w:t>
      </w:r>
      <w:r w:rsidR="008F49C3">
        <w:rPr>
          <w:sz w:val="24"/>
          <w:szCs w:val="24"/>
          <w:lang w:eastAsia="zh-CN"/>
        </w:rPr>
        <w:t xml:space="preserve">second stage </w:t>
      </w:r>
      <w:r w:rsidR="000C13CD">
        <w:rPr>
          <w:sz w:val="24"/>
          <w:szCs w:val="24"/>
          <w:lang w:eastAsia="zh-CN"/>
        </w:rPr>
        <w:t>content, and the UE could still decode PSSCH based on the previously received</w:t>
      </w:r>
      <w:r w:rsidR="008F49C3">
        <w:rPr>
          <w:sz w:val="24"/>
          <w:szCs w:val="24"/>
          <w:lang w:eastAsia="zh-CN"/>
        </w:rPr>
        <w:t xml:space="preserve"> and stored second stage </w:t>
      </w:r>
      <w:r w:rsidR="000C13CD">
        <w:rPr>
          <w:sz w:val="24"/>
          <w:szCs w:val="24"/>
          <w:lang w:eastAsia="zh-CN"/>
        </w:rPr>
        <w:t xml:space="preserve">SCI content. </w:t>
      </w:r>
      <w:r w:rsidR="000D02DF">
        <w:rPr>
          <w:sz w:val="24"/>
          <w:szCs w:val="24"/>
          <w:lang w:eastAsia="zh-CN"/>
        </w:rPr>
        <w:t>Based on this</w:t>
      </w:r>
      <w:r w:rsidR="008F49C3">
        <w:rPr>
          <w:sz w:val="24"/>
          <w:szCs w:val="24"/>
          <w:lang w:eastAsia="zh-CN"/>
        </w:rPr>
        <w:t xml:space="preserve">, </w:t>
      </w:r>
      <w:r w:rsidR="000D02DF">
        <w:rPr>
          <w:sz w:val="24"/>
          <w:szCs w:val="24"/>
          <w:lang w:eastAsia="zh-CN"/>
        </w:rPr>
        <w:t xml:space="preserve">a </w:t>
      </w:r>
      <w:r w:rsidR="008F49C3">
        <w:rPr>
          <w:sz w:val="24"/>
          <w:szCs w:val="24"/>
          <w:lang w:eastAsia="zh-CN"/>
        </w:rPr>
        <w:t>m</w:t>
      </w:r>
      <w:r w:rsidR="000C13CD">
        <w:rPr>
          <w:sz w:val="24"/>
          <w:szCs w:val="24"/>
          <w:lang w:eastAsia="zh-CN"/>
        </w:rPr>
        <w:t xml:space="preserve">odification period can </w:t>
      </w:r>
      <w:r w:rsidR="008F49C3">
        <w:rPr>
          <w:sz w:val="24"/>
          <w:szCs w:val="24"/>
          <w:lang w:eastAsia="zh-CN"/>
        </w:rPr>
        <w:t xml:space="preserve">be </w:t>
      </w:r>
      <w:r w:rsidR="000C13CD">
        <w:rPr>
          <w:sz w:val="24"/>
          <w:szCs w:val="24"/>
          <w:lang w:eastAsia="zh-CN"/>
        </w:rPr>
        <w:t xml:space="preserve">configured </w:t>
      </w:r>
      <w:r w:rsidR="008F49C3">
        <w:rPr>
          <w:sz w:val="24"/>
          <w:szCs w:val="24"/>
          <w:lang w:eastAsia="zh-CN"/>
        </w:rPr>
        <w:t xml:space="preserve">semi-statically or in the first stage SCI and </w:t>
      </w:r>
      <w:r w:rsidR="000C13CD">
        <w:rPr>
          <w:sz w:val="24"/>
          <w:szCs w:val="24"/>
          <w:lang w:eastAsia="zh-CN"/>
        </w:rPr>
        <w:t xml:space="preserve">the second stage SCI is transmitted only </w:t>
      </w:r>
      <w:r w:rsidR="008F49C3">
        <w:rPr>
          <w:sz w:val="24"/>
          <w:szCs w:val="24"/>
          <w:lang w:eastAsia="zh-CN"/>
        </w:rPr>
        <w:t xml:space="preserve">after the expiry of the modification period. </w:t>
      </w:r>
      <w:r w:rsidR="00B5255A">
        <w:rPr>
          <w:sz w:val="24"/>
          <w:szCs w:val="24"/>
          <w:lang w:eastAsia="zh-CN"/>
        </w:rPr>
        <w:t>The absence of second stage SCI does not require explicit signaling and could be indicated with an invalid resource block assignment in the first stage</w:t>
      </w:r>
      <w:r w:rsidR="008F49C3">
        <w:rPr>
          <w:sz w:val="24"/>
          <w:szCs w:val="24"/>
          <w:lang w:eastAsia="zh-CN"/>
        </w:rPr>
        <w:t xml:space="preserve"> SCI content. </w:t>
      </w:r>
      <w:r w:rsidR="000D7637">
        <w:rPr>
          <w:sz w:val="24"/>
          <w:szCs w:val="24"/>
          <w:lang w:eastAsia="zh-CN"/>
        </w:rPr>
        <w:t xml:space="preserve">Different </w:t>
      </w:r>
      <w:r w:rsidR="008F49C3">
        <w:rPr>
          <w:sz w:val="24"/>
          <w:szCs w:val="24"/>
          <w:lang w:eastAsia="zh-CN"/>
        </w:rPr>
        <w:t>SCI format</w:t>
      </w:r>
      <w:r w:rsidR="000D7637">
        <w:rPr>
          <w:sz w:val="24"/>
          <w:szCs w:val="24"/>
          <w:lang w:eastAsia="zh-CN"/>
        </w:rPr>
        <w:t xml:space="preserve"> or SCI sizes</w:t>
      </w:r>
      <w:r w:rsidR="008F49C3">
        <w:rPr>
          <w:sz w:val="24"/>
          <w:szCs w:val="24"/>
          <w:lang w:eastAsia="zh-CN"/>
        </w:rPr>
        <w:t xml:space="preserve"> </w:t>
      </w:r>
      <w:r w:rsidR="000D7637">
        <w:rPr>
          <w:sz w:val="24"/>
          <w:szCs w:val="24"/>
          <w:lang w:eastAsia="zh-CN"/>
        </w:rPr>
        <w:t xml:space="preserve">based on the cast type and corresponding aggregation level </w:t>
      </w:r>
      <w:r w:rsidR="008F49C3">
        <w:rPr>
          <w:sz w:val="24"/>
          <w:szCs w:val="24"/>
          <w:lang w:eastAsia="zh-CN"/>
        </w:rPr>
        <w:t xml:space="preserve">for </w:t>
      </w:r>
      <w:r w:rsidR="000D7637">
        <w:rPr>
          <w:sz w:val="24"/>
          <w:szCs w:val="24"/>
          <w:lang w:eastAsia="zh-CN"/>
        </w:rPr>
        <w:t xml:space="preserve">decoding </w:t>
      </w:r>
      <w:r w:rsidR="008F49C3">
        <w:rPr>
          <w:sz w:val="24"/>
          <w:szCs w:val="24"/>
          <w:lang w:eastAsia="zh-CN"/>
        </w:rPr>
        <w:t xml:space="preserve">second stage SCI </w:t>
      </w:r>
      <w:r w:rsidR="000D7637">
        <w:rPr>
          <w:sz w:val="24"/>
          <w:szCs w:val="24"/>
          <w:lang w:eastAsia="zh-CN"/>
        </w:rPr>
        <w:t xml:space="preserve">can be either signaled in the first stage SCI or could be semi-statically configured with PC5 RRC signaling. </w:t>
      </w:r>
    </w:p>
    <w:p w14:paraId="0B1D81A6" w14:textId="2A88374D" w:rsidR="000D7637" w:rsidRPr="000D7637" w:rsidRDefault="000D7637" w:rsidP="00A06C0E">
      <w:pPr>
        <w:rPr>
          <w:b/>
          <w:i/>
          <w:sz w:val="24"/>
          <w:lang w:eastAsia="zh-CN"/>
        </w:rPr>
      </w:pPr>
      <w:r w:rsidRPr="000D7637">
        <w:rPr>
          <w:b/>
          <w:i/>
          <w:sz w:val="24"/>
          <w:lang w:eastAsia="zh-CN"/>
        </w:rPr>
        <w:t>Proposal 2: RAN1 should further discuss various options for configuring second stage SCI like T/F resource, periodicity, cast type, formats, aggregation levels etc.,</w:t>
      </w:r>
    </w:p>
    <w:p w14:paraId="7F496857" w14:textId="1D57F4B6" w:rsidR="000D02DF" w:rsidRDefault="000D7637" w:rsidP="00A06C0E">
      <w:pPr>
        <w:rPr>
          <w:sz w:val="24"/>
          <w:szCs w:val="24"/>
          <w:lang w:eastAsia="zh-CN"/>
        </w:rPr>
      </w:pPr>
      <w:r>
        <w:rPr>
          <w:sz w:val="24"/>
          <w:szCs w:val="24"/>
          <w:lang w:eastAsia="zh-CN"/>
        </w:rPr>
        <w:t xml:space="preserve">SCI contents in each stage could be decided based on the progress from other topics on resource allocation, SL HARQ </w:t>
      </w:r>
      <w:r w:rsidR="000D02DF">
        <w:rPr>
          <w:sz w:val="24"/>
          <w:szCs w:val="24"/>
          <w:lang w:eastAsia="zh-CN"/>
        </w:rPr>
        <w:t xml:space="preserve">procedure </w:t>
      </w:r>
      <w:r>
        <w:rPr>
          <w:sz w:val="24"/>
          <w:szCs w:val="24"/>
          <w:lang w:eastAsia="zh-CN"/>
        </w:rPr>
        <w:t xml:space="preserve">etc., and </w:t>
      </w:r>
      <w:r w:rsidR="000D02DF">
        <w:rPr>
          <w:sz w:val="24"/>
          <w:szCs w:val="24"/>
          <w:lang w:eastAsia="zh-CN"/>
        </w:rPr>
        <w:t xml:space="preserve">hence the design for two stage SCI should be independently progressed. </w:t>
      </w:r>
      <w:r w:rsidR="00CB529C" w:rsidRPr="00C5057D">
        <w:rPr>
          <w:sz w:val="24"/>
          <w:szCs w:val="24"/>
          <w:lang w:eastAsia="zh-CN"/>
        </w:rPr>
        <w:t>T</w:t>
      </w:r>
      <w:r w:rsidR="00C82DAC" w:rsidRPr="00C5057D">
        <w:rPr>
          <w:sz w:val="24"/>
          <w:szCs w:val="24"/>
          <w:lang w:eastAsia="zh-CN"/>
        </w:rPr>
        <w:t xml:space="preserve">he first </w:t>
      </w:r>
      <w:r w:rsidR="009108D5" w:rsidRPr="00C5057D">
        <w:rPr>
          <w:sz w:val="24"/>
          <w:szCs w:val="24"/>
          <w:lang w:eastAsia="zh-CN"/>
        </w:rPr>
        <w:t>stage</w:t>
      </w:r>
      <w:r w:rsidR="00C82DAC" w:rsidRPr="00C5057D">
        <w:rPr>
          <w:sz w:val="24"/>
          <w:szCs w:val="24"/>
          <w:lang w:eastAsia="zh-CN"/>
        </w:rPr>
        <w:t xml:space="preserve"> </w:t>
      </w:r>
      <w:r w:rsidR="007473EA" w:rsidRPr="00C5057D">
        <w:rPr>
          <w:sz w:val="24"/>
          <w:szCs w:val="24"/>
          <w:lang w:eastAsia="zh-CN"/>
        </w:rPr>
        <w:t>includes</w:t>
      </w:r>
      <w:r w:rsidR="00C82DAC" w:rsidRPr="00C5057D">
        <w:rPr>
          <w:sz w:val="24"/>
          <w:szCs w:val="24"/>
          <w:lang w:eastAsia="zh-CN"/>
        </w:rPr>
        <w:t xml:space="preserve"> information related to </w:t>
      </w:r>
      <w:r w:rsidR="000D02DF">
        <w:rPr>
          <w:sz w:val="24"/>
          <w:szCs w:val="24"/>
          <w:lang w:eastAsia="zh-CN"/>
        </w:rPr>
        <w:t xml:space="preserve">sensing operation which includes </w:t>
      </w:r>
      <w:r w:rsidR="00C82DAC" w:rsidRPr="00C5057D">
        <w:rPr>
          <w:sz w:val="24"/>
          <w:szCs w:val="24"/>
          <w:lang w:eastAsia="zh-CN"/>
        </w:rPr>
        <w:t>occupied resource block</w:t>
      </w:r>
      <w:r w:rsidR="003849B2" w:rsidRPr="00C5057D">
        <w:rPr>
          <w:sz w:val="24"/>
          <w:szCs w:val="24"/>
          <w:lang w:eastAsia="zh-CN"/>
        </w:rPr>
        <w:t xml:space="preserve"> for data,</w:t>
      </w:r>
      <w:r w:rsidR="00C82DAC" w:rsidRPr="00C5057D">
        <w:rPr>
          <w:sz w:val="24"/>
          <w:szCs w:val="24"/>
          <w:lang w:eastAsia="zh-CN"/>
        </w:rPr>
        <w:t xml:space="preserve"> </w:t>
      </w:r>
      <w:r w:rsidR="003849B2" w:rsidRPr="00C5057D">
        <w:rPr>
          <w:sz w:val="24"/>
          <w:szCs w:val="24"/>
          <w:lang w:eastAsia="zh-CN"/>
        </w:rPr>
        <w:t>occupied resource block for second PSCCH</w:t>
      </w:r>
      <w:r w:rsidR="000D02DF">
        <w:rPr>
          <w:sz w:val="24"/>
          <w:szCs w:val="24"/>
          <w:lang w:eastAsia="zh-CN"/>
        </w:rPr>
        <w:t xml:space="preserve"> </w:t>
      </w:r>
      <w:r w:rsidR="00557878">
        <w:rPr>
          <w:sz w:val="24"/>
          <w:szCs w:val="24"/>
          <w:lang w:eastAsia="zh-CN"/>
        </w:rPr>
        <w:t>(</w:t>
      </w:r>
      <w:r w:rsidR="000D02DF">
        <w:rPr>
          <w:sz w:val="24"/>
          <w:szCs w:val="24"/>
          <w:lang w:eastAsia="zh-CN"/>
        </w:rPr>
        <w:t>if it is not semi-statically configured</w:t>
      </w:r>
      <w:r w:rsidR="00557878">
        <w:rPr>
          <w:sz w:val="24"/>
          <w:szCs w:val="24"/>
          <w:lang w:eastAsia="zh-CN"/>
        </w:rPr>
        <w:t>)</w:t>
      </w:r>
      <w:r w:rsidR="003849B2" w:rsidRPr="00C5057D">
        <w:rPr>
          <w:sz w:val="24"/>
          <w:szCs w:val="24"/>
          <w:lang w:eastAsia="zh-CN"/>
        </w:rPr>
        <w:t xml:space="preserve">, </w:t>
      </w:r>
      <w:r w:rsidR="00C82DAC" w:rsidRPr="00C5057D">
        <w:rPr>
          <w:sz w:val="24"/>
          <w:szCs w:val="24"/>
          <w:lang w:eastAsia="zh-CN"/>
        </w:rPr>
        <w:t>NDI, RV, HARQ process number</w:t>
      </w:r>
      <w:r w:rsidR="00557878">
        <w:rPr>
          <w:sz w:val="24"/>
          <w:szCs w:val="24"/>
          <w:lang w:eastAsia="zh-CN"/>
        </w:rPr>
        <w:t>, source id, destination id</w:t>
      </w:r>
      <w:r w:rsidR="007473EA" w:rsidRPr="00C5057D">
        <w:rPr>
          <w:sz w:val="24"/>
          <w:szCs w:val="24"/>
          <w:lang w:eastAsia="zh-CN"/>
        </w:rPr>
        <w:t xml:space="preserve"> </w:t>
      </w:r>
      <w:r w:rsidR="000A3F00" w:rsidRPr="00C5057D">
        <w:rPr>
          <w:sz w:val="24"/>
          <w:szCs w:val="24"/>
          <w:lang w:eastAsia="zh-CN"/>
        </w:rPr>
        <w:t xml:space="preserve">etc. </w:t>
      </w:r>
    </w:p>
    <w:p w14:paraId="7524BD43" w14:textId="10FF0315" w:rsidR="005F15DF" w:rsidRDefault="000A3F00" w:rsidP="00A06C0E">
      <w:pPr>
        <w:rPr>
          <w:sz w:val="24"/>
          <w:szCs w:val="24"/>
          <w:lang w:eastAsia="zh-CN"/>
        </w:rPr>
      </w:pPr>
      <w:r w:rsidRPr="00C5057D">
        <w:rPr>
          <w:sz w:val="24"/>
          <w:szCs w:val="24"/>
          <w:lang w:eastAsia="zh-CN"/>
        </w:rPr>
        <w:t>The</w:t>
      </w:r>
      <w:r w:rsidR="00C82DAC" w:rsidRPr="00C5057D">
        <w:rPr>
          <w:sz w:val="24"/>
          <w:szCs w:val="24"/>
          <w:lang w:eastAsia="zh-CN"/>
        </w:rPr>
        <w:t xml:space="preserve"> </w:t>
      </w:r>
      <w:r w:rsidR="000D02DF">
        <w:rPr>
          <w:sz w:val="24"/>
          <w:szCs w:val="24"/>
          <w:lang w:eastAsia="zh-CN"/>
        </w:rPr>
        <w:t xml:space="preserve">content of the </w:t>
      </w:r>
      <w:r w:rsidR="003849B2" w:rsidRPr="00C5057D">
        <w:rPr>
          <w:sz w:val="24"/>
          <w:szCs w:val="24"/>
          <w:lang w:eastAsia="zh-CN"/>
        </w:rPr>
        <w:t xml:space="preserve">second </w:t>
      </w:r>
      <w:r w:rsidR="009108D5" w:rsidRPr="00C5057D">
        <w:rPr>
          <w:sz w:val="24"/>
          <w:szCs w:val="24"/>
          <w:lang w:eastAsia="zh-CN"/>
        </w:rPr>
        <w:t>stage</w:t>
      </w:r>
      <w:r w:rsidR="000D02DF">
        <w:rPr>
          <w:sz w:val="24"/>
          <w:szCs w:val="24"/>
          <w:lang w:eastAsia="zh-CN"/>
        </w:rPr>
        <w:t xml:space="preserve"> SCI also depends on its periodicity </w:t>
      </w:r>
      <w:r w:rsidR="005F15DF">
        <w:rPr>
          <w:sz w:val="24"/>
          <w:szCs w:val="24"/>
          <w:lang w:eastAsia="zh-CN"/>
        </w:rPr>
        <w:t>and it could vary for different cast type. For example, second stage SCI could be transmitted often for broadcast and/or group-cast traffic but less often for unicast and/or group-cast (if the group is stable</w:t>
      </w:r>
      <w:r w:rsidR="00CC6167">
        <w:rPr>
          <w:sz w:val="24"/>
          <w:szCs w:val="24"/>
          <w:lang w:eastAsia="zh-CN"/>
        </w:rPr>
        <w:t xml:space="preserve"> and does not change often</w:t>
      </w:r>
      <w:r w:rsidR="005F15DF">
        <w:rPr>
          <w:sz w:val="24"/>
          <w:szCs w:val="24"/>
          <w:lang w:eastAsia="zh-CN"/>
        </w:rPr>
        <w:t>, small group size</w:t>
      </w:r>
      <w:r w:rsidR="00CC6167">
        <w:rPr>
          <w:sz w:val="24"/>
          <w:szCs w:val="24"/>
          <w:lang w:eastAsia="zh-CN"/>
        </w:rPr>
        <w:t xml:space="preserve"> etc.)</w:t>
      </w:r>
      <w:r w:rsidR="005F15DF">
        <w:rPr>
          <w:sz w:val="24"/>
          <w:szCs w:val="24"/>
          <w:lang w:eastAsia="zh-CN"/>
        </w:rPr>
        <w:t xml:space="preserve">. Field such as </w:t>
      </w:r>
      <w:r w:rsidR="007473EA" w:rsidRPr="00C5057D">
        <w:rPr>
          <w:sz w:val="24"/>
          <w:szCs w:val="24"/>
          <w:lang w:eastAsia="zh-CN"/>
        </w:rPr>
        <w:t>MCS for transport blocks</w:t>
      </w:r>
      <w:r w:rsidR="00CE168C" w:rsidRPr="00C5057D">
        <w:rPr>
          <w:sz w:val="24"/>
          <w:szCs w:val="24"/>
          <w:lang w:eastAsia="zh-CN"/>
        </w:rPr>
        <w:t xml:space="preserve"> or delta MCS</w:t>
      </w:r>
      <w:r w:rsidR="007473EA" w:rsidRPr="00C5057D">
        <w:rPr>
          <w:sz w:val="24"/>
          <w:szCs w:val="24"/>
          <w:lang w:eastAsia="zh-CN"/>
        </w:rPr>
        <w:t>, S-CSI</w:t>
      </w:r>
      <w:r w:rsidR="003849B2" w:rsidRPr="00C5057D">
        <w:rPr>
          <w:sz w:val="24"/>
          <w:szCs w:val="24"/>
          <w:lang w:eastAsia="zh-CN"/>
        </w:rPr>
        <w:t xml:space="preserve"> request, CBG related information</w:t>
      </w:r>
      <w:r w:rsidR="005F15DF">
        <w:rPr>
          <w:sz w:val="24"/>
          <w:szCs w:val="24"/>
          <w:lang w:eastAsia="zh-CN"/>
        </w:rPr>
        <w:t xml:space="preserve"> </w:t>
      </w:r>
      <w:r w:rsidR="00557878">
        <w:rPr>
          <w:sz w:val="24"/>
          <w:szCs w:val="24"/>
          <w:lang w:eastAsia="zh-CN"/>
        </w:rPr>
        <w:t>(</w:t>
      </w:r>
      <w:r w:rsidR="005F15DF">
        <w:rPr>
          <w:sz w:val="24"/>
          <w:szCs w:val="24"/>
          <w:lang w:eastAsia="zh-CN"/>
        </w:rPr>
        <w:t xml:space="preserve">if </w:t>
      </w:r>
      <w:r w:rsidR="00557878">
        <w:rPr>
          <w:sz w:val="24"/>
          <w:szCs w:val="24"/>
          <w:lang w:eastAsia="zh-CN"/>
        </w:rPr>
        <w:t>agreed)</w:t>
      </w:r>
      <w:r w:rsidR="003849B2" w:rsidRPr="00C5057D">
        <w:rPr>
          <w:sz w:val="24"/>
          <w:szCs w:val="24"/>
          <w:lang w:eastAsia="zh-CN"/>
        </w:rPr>
        <w:t>, feedback related information</w:t>
      </w:r>
      <w:r w:rsidR="00071A02" w:rsidRPr="00C5057D">
        <w:rPr>
          <w:sz w:val="24"/>
          <w:szCs w:val="24"/>
          <w:lang w:eastAsia="zh-CN"/>
        </w:rPr>
        <w:t>,</w:t>
      </w:r>
      <w:r w:rsidR="003849B2" w:rsidRPr="00C5057D">
        <w:rPr>
          <w:sz w:val="24"/>
          <w:szCs w:val="24"/>
          <w:lang w:eastAsia="zh-CN"/>
        </w:rPr>
        <w:t xml:space="preserve"> </w:t>
      </w:r>
      <w:r w:rsidR="005F15DF">
        <w:rPr>
          <w:sz w:val="24"/>
          <w:szCs w:val="24"/>
          <w:lang w:eastAsia="zh-CN"/>
        </w:rPr>
        <w:t xml:space="preserve">TX zone id, TX-RX distance for NACK feedback </w:t>
      </w:r>
      <w:r w:rsidR="003849B2" w:rsidRPr="00C5057D">
        <w:rPr>
          <w:sz w:val="24"/>
          <w:szCs w:val="24"/>
          <w:lang w:eastAsia="zh-CN"/>
        </w:rPr>
        <w:t>etc</w:t>
      </w:r>
      <w:r w:rsidR="00CE168C" w:rsidRPr="00C5057D">
        <w:rPr>
          <w:sz w:val="24"/>
          <w:szCs w:val="24"/>
          <w:lang w:eastAsia="zh-CN"/>
        </w:rPr>
        <w:t xml:space="preserve">. </w:t>
      </w:r>
    </w:p>
    <w:p w14:paraId="2BAD0B09" w14:textId="04ABA74E" w:rsidR="00A06C0E" w:rsidRDefault="00AE1AA9" w:rsidP="00A06C0E">
      <w:pPr>
        <w:rPr>
          <w:sz w:val="24"/>
          <w:szCs w:val="24"/>
          <w:lang w:eastAsia="zh-CN"/>
        </w:rPr>
      </w:pPr>
      <w:r w:rsidRPr="00C5057D">
        <w:rPr>
          <w:sz w:val="24"/>
          <w:szCs w:val="24"/>
          <w:lang w:eastAsia="zh-CN"/>
        </w:rPr>
        <w:t>SCI content for the group-cast transmission might be varying depending on</w:t>
      </w:r>
      <w:r w:rsidR="005F15DF">
        <w:rPr>
          <w:sz w:val="24"/>
          <w:szCs w:val="24"/>
          <w:lang w:eastAsia="zh-CN"/>
        </w:rPr>
        <w:t xml:space="preserve"> whether</w:t>
      </w:r>
      <w:r w:rsidRPr="00C5057D">
        <w:rPr>
          <w:sz w:val="24"/>
          <w:szCs w:val="24"/>
          <w:lang w:eastAsia="zh-CN"/>
        </w:rPr>
        <w:t xml:space="preserve"> </w:t>
      </w:r>
      <w:r w:rsidR="005F15DF">
        <w:rPr>
          <w:sz w:val="24"/>
          <w:szCs w:val="24"/>
          <w:lang w:eastAsia="zh-CN"/>
        </w:rPr>
        <w:t>SL-</w:t>
      </w:r>
      <w:r w:rsidRPr="00C5057D">
        <w:rPr>
          <w:sz w:val="24"/>
          <w:szCs w:val="24"/>
          <w:lang w:eastAsia="zh-CN"/>
        </w:rPr>
        <w:t>HARQ f</w:t>
      </w:r>
      <w:r w:rsidR="005F15DF">
        <w:rPr>
          <w:sz w:val="24"/>
          <w:szCs w:val="24"/>
          <w:lang w:eastAsia="zh-CN"/>
        </w:rPr>
        <w:t>eedback is enabled or disabled and hence t</w:t>
      </w:r>
      <w:r w:rsidR="00BA3128" w:rsidRPr="00C5057D">
        <w:rPr>
          <w:sz w:val="24"/>
          <w:szCs w:val="24"/>
          <w:lang w:eastAsia="zh-CN"/>
        </w:rPr>
        <w:t>he SCI size of the groupcast</w:t>
      </w:r>
      <w:r w:rsidR="00F907EA" w:rsidRPr="00C5057D">
        <w:rPr>
          <w:sz w:val="24"/>
          <w:szCs w:val="24"/>
          <w:lang w:eastAsia="zh-CN"/>
        </w:rPr>
        <w:t xml:space="preserve"> without HARQ should be same or not should be further discussed </w:t>
      </w:r>
      <w:r w:rsidR="005F15DF">
        <w:rPr>
          <w:sz w:val="24"/>
          <w:szCs w:val="24"/>
          <w:lang w:eastAsia="zh-CN"/>
        </w:rPr>
        <w:t xml:space="preserve">during </w:t>
      </w:r>
      <w:r w:rsidR="00557878">
        <w:rPr>
          <w:sz w:val="24"/>
          <w:szCs w:val="24"/>
          <w:lang w:eastAsia="zh-CN"/>
        </w:rPr>
        <w:t xml:space="preserve">the </w:t>
      </w:r>
      <w:r w:rsidR="00F907EA" w:rsidRPr="00C5057D">
        <w:rPr>
          <w:sz w:val="24"/>
          <w:szCs w:val="24"/>
          <w:lang w:eastAsia="zh-CN"/>
        </w:rPr>
        <w:t xml:space="preserve">meeting. </w:t>
      </w:r>
    </w:p>
    <w:p w14:paraId="243BF396" w14:textId="390F5F7F" w:rsidR="005F15DF" w:rsidRPr="00CC6167" w:rsidRDefault="005F15DF" w:rsidP="00A06C0E">
      <w:pPr>
        <w:rPr>
          <w:b/>
          <w:i/>
          <w:sz w:val="24"/>
          <w:lang w:eastAsia="zh-CN"/>
        </w:rPr>
      </w:pPr>
      <w:r w:rsidRPr="00CC6167">
        <w:rPr>
          <w:b/>
          <w:i/>
          <w:sz w:val="24"/>
          <w:lang w:eastAsia="zh-CN"/>
        </w:rPr>
        <w:t xml:space="preserve">Proposal 3: </w:t>
      </w:r>
      <w:r w:rsidR="00CC6167" w:rsidRPr="00CC6167">
        <w:rPr>
          <w:b/>
          <w:i/>
          <w:sz w:val="24"/>
          <w:lang w:eastAsia="zh-CN"/>
        </w:rPr>
        <w:t>RAN1 should further discuss whether second stage</w:t>
      </w:r>
      <w:r w:rsidR="00CC6167">
        <w:rPr>
          <w:b/>
          <w:i/>
          <w:sz w:val="24"/>
          <w:lang w:eastAsia="zh-CN"/>
        </w:rPr>
        <w:t xml:space="preserve"> SCI</w:t>
      </w:r>
      <w:r w:rsidR="00CC6167" w:rsidRPr="00CC6167">
        <w:rPr>
          <w:b/>
          <w:i/>
          <w:sz w:val="24"/>
          <w:lang w:eastAsia="zh-CN"/>
        </w:rPr>
        <w:t xml:space="preserve"> is required for all cast type</w:t>
      </w:r>
      <w:r w:rsidR="00CC6167">
        <w:rPr>
          <w:b/>
          <w:i/>
          <w:sz w:val="24"/>
          <w:lang w:eastAsia="zh-CN"/>
        </w:rPr>
        <w:t>s</w:t>
      </w:r>
      <w:r w:rsidR="00CC6167" w:rsidRPr="00CC6167">
        <w:rPr>
          <w:b/>
          <w:i/>
          <w:sz w:val="24"/>
          <w:lang w:eastAsia="zh-CN"/>
        </w:rPr>
        <w:t xml:space="preserve">, and it also depends on the periodicity of the second stage </w:t>
      </w:r>
      <w:r w:rsidR="00BE0EC1">
        <w:rPr>
          <w:b/>
          <w:i/>
          <w:sz w:val="24"/>
          <w:lang w:eastAsia="zh-CN"/>
        </w:rPr>
        <w:t xml:space="preserve">based on the cast type </w:t>
      </w:r>
      <w:r w:rsidR="00CC6167" w:rsidRPr="00CC6167">
        <w:rPr>
          <w:b/>
          <w:i/>
          <w:sz w:val="24"/>
          <w:lang w:eastAsia="zh-CN"/>
        </w:rPr>
        <w:t xml:space="preserve">and its content  </w:t>
      </w:r>
    </w:p>
    <w:p w14:paraId="7F5E41D3" w14:textId="106CE175" w:rsidR="00B216BB" w:rsidRDefault="00CC6167" w:rsidP="00A009CE">
      <w:pPr>
        <w:rPr>
          <w:sz w:val="24"/>
          <w:szCs w:val="24"/>
          <w:lang w:val="en-GB" w:eastAsia="zh-CN"/>
        </w:rPr>
      </w:pPr>
      <w:r w:rsidRPr="00CC6167">
        <w:rPr>
          <w:sz w:val="24"/>
          <w:szCs w:val="24"/>
          <w:lang w:eastAsia="zh-CN"/>
        </w:rPr>
        <w:t>UE</w:t>
      </w:r>
      <w:r>
        <w:rPr>
          <w:sz w:val="24"/>
          <w:szCs w:val="24"/>
          <w:lang w:eastAsia="zh-CN"/>
        </w:rPr>
        <w:t xml:space="preserve"> </w:t>
      </w:r>
      <w:r w:rsidR="00EA35AB">
        <w:rPr>
          <w:sz w:val="24"/>
          <w:szCs w:val="24"/>
          <w:lang w:eastAsia="zh-CN"/>
        </w:rPr>
        <w:t>behavior</w:t>
      </w:r>
      <w:r>
        <w:rPr>
          <w:sz w:val="24"/>
          <w:szCs w:val="24"/>
          <w:lang w:eastAsia="zh-CN"/>
        </w:rPr>
        <w:t xml:space="preserve"> (RX) related to the two stage SCI should also be discussed</w:t>
      </w:r>
      <w:r w:rsidR="00BE0EC1">
        <w:rPr>
          <w:sz w:val="24"/>
          <w:szCs w:val="24"/>
          <w:lang w:eastAsia="zh-CN"/>
        </w:rPr>
        <w:t xml:space="preserve"> in</w:t>
      </w:r>
      <w:r w:rsidR="00B216BB">
        <w:rPr>
          <w:sz w:val="24"/>
          <w:szCs w:val="24"/>
          <w:lang w:eastAsia="zh-CN"/>
        </w:rPr>
        <w:t xml:space="preserve"> the</w:t>
      </w:r>
      <w:r w:rsidR="00BE0EC1">
        <w:rPr>
          <w:sz w:val="24"/>
          <w:szCs w:val="24"/>
          <w:lang w:eastAsia="zh-CN"/>
        </w:rPr>
        <w:t xml:space="preserve"> RAN</w:t>
      </w:r>
      <w:bookmarkStart w:id="4" w:name="_GoBack"/>
      <w:bookmarkEnd w:id="4"/>
      <w:r w:rsidR="00BE0EC1">
        <w:rPr>
          <w:sz w:val="24"/>
          <w:szCs w:val="24"/>
          <w:lang w:eastAsia="zh-CN"/>
        </w:rPr>
        <w:t>1 meeting</w:t>
      </w:r>
      <w:r w:rsidR="00B216BB">
        <w:rPr>
          <w:sz w:val="24"/>
          <w:szCs w:val="24"/>
          <w:lang w:eastAsia="zh-CN"/>
        </w:rPr>
        <w:t>.</w:t>
      </w:r>
      <w:r w:rsidR="00BE0EC1">
        <w:rPr>
          <w:sz w:val="24"/>
          <w:szCs w:val="24"/>
          <w:lang w:eastAsia="zh-CN"/>
        </w:rPr>
        <w:t xml:space="preserve"> </w:t>
      </w:r>
      <w:r w:rsidR="00B216BB">
        <w:rPr>
          <w:sz w:val="24"/>
          <w:szCs w:val="24"/>
          <w:lang w:eastAsia="zh-CN"/>
        </w:rPr>
        <w:t xml:space="preserve">RX </w:t>
      </w:r>
      <w:r w:rsidR="00B216BB" w:rsidRPr="00B216BB">
        <w:rPr>
          <w:sz w:val="24"/>
          <w:szCs w:val="24"/>
          <w:lang w:val="en-GB" w:eastAsia="zh-CN"/>
        </w:rPr>
        <w:t xml:space="preserve">UE is not expected to decode the transport block of PSSCH if the first stage SCI indicates the presence of second stage SCI but when the </w:t>
      </w:r>
      <w:r w:rsidR="00B216BB">
        <w:rPr>
          <w:sz w:val="24"/>
          <w:szCs w:val="24"/>
          <w:lang w:val="en-GB" w:eastAsia="zh-CN"/>
        </w:rPr>
        <w:t xml:space="preserve">RX </w:t>
      </w:r>
      <w:r w:rsidR="00B216BB" w:rsidRPr="00B216BB">
        <w:rPr>
          <w:sz w:val="24"/>
          <w:szCs w:val="24"/>
          <w:lang w:val="en-GB" w:eastAsia="zh-CN"/>
        </w:rPr>
        <w:t xml:space="preserve">UE fails to decode </w:t>
      </w:r>
      <w:r w:rsidR="00B216BB">
        <w:rPr>
          <w:sz w:val="24"/>
          <w:szCs w:val="24"/>
          <w:lang w:val="en-GB" w:eastAsia="zh-CN"/>
        </w:rPr>
        <w:t>the second stage PSCCH. Secondly for the above case, RX</w:t>
      </w:r>
      <w:r w:rsidR="00B216BB" w:rsidRPr="00B216BB">
        <w:rPr>
          <w:sz w:val="24"/>
          <w:szCs w:val="24"/>
          <w:lang w:val="en-GB" w:eastAsia="zh-CN"/>
        </w:rPr>
        <w:t xml:space="preserve"> UE is also not expected to apply previously decoded </w:t>
      </w:r>
      <w:r w:rsidR="00B216BB">
        <w:rPr>
          <w:sz w:val="24"/>
          <w:szCs w:val="24"/>
          <w:lang w:val="en-GB" w:eastAsia="zh-CN"/>
        </w:rPr>
        <w:t xml:space="preserve">or stored </w:t>
      </w:r>
      <w:r w:rsidR="00B216BB" w:rsidRPr="00B216BB">
        <w:rPr>
          <w:sz w:val="24"/>
          <w:szCs w:val="24"/>
          <w:lang w:val="en-GB" w:eastAsia="zh-CN"/>
        </w:rPr>
        <w:t>configuration of second stage SCI to decode the transport block of PSSCH</w:t>
      </w:r>
      <w:r w:rsidR="00B216BB">
        <w:rPr>
          <w:sz w:val="24"/>
          <w:szCs w:val="24"/>
          <w:lang w:val="en-GB" w:eastAsia="zh-CN"/>
        </w:rPr>
        <w:t xml:space="preserve">. </w:t>
      </w:r>
      <w:r w:rsidR="003E6880" w:rsidRPr="00B216BB">
        <w:rPr>
          <w:sz w:val="24"/>
          <w:szCs w:val="24"/>
          <w:lang w:val="en-GB" w:eastAsia="zh-CN"/>
        </w:rPr>
        <w:t xml:space="preserve">Applying </w:t>
      </w:r>
      <w:r w:rsidR="003E6880">
        <w:rPr>
          <w:sz w:val="24"/>
          <w:szCs w:val="24"/>
          <w:lang w:val="en-GB" w:eastAsia="zh-CN"/>
        </w:rPr>
        <w:t xml:space="preserve">a </w:t>
      </w:r>
      <w:r w:rsidR="003E6880" w:rsidRPr="00B216BB">
        <w:rPr>
          <w:sz w:val="24"/>
          <w:szCs w:val="24"/>
          <w:lang w:val="en-GB" w:eastAsia="zh-CN"/>
        </w:rPr>
        <w:t xml:space="preserve">wrong second stage SCI for data decoding results in soft buffer corruption and hence to avoid it the UE </w:t>
      </w:r>
      <w:r w:rsidR="003E6880">
        <w:rPr>
          <w:sz w:val="24"/>
          <w:szCs w:val="24"/>
          <w:lang w:val="en-GB" w:eastAsia="zh-CN"/>
        </w:rPr>
        <w:t xml:space="preserve">should not </w:t>
      </w:r>
      <w:r w:rsidR="003E6880" w:rsidRPr="00B216BB">
        <w:rPr>
          <w:sz w:val="24"/>
          <w:szCs w:val="24"/>
          <w:lang w:val="en-GB" w:eastAsia="zh-CN"/>
        </w:rPr>
        <w:t xml:space="preserve">decode the </w:t>
      </w:r>
      <w:r w:rsidR="003E6880">
        <w:rPr>
          <w:sz w:val="24"/>
          <w:szCs w:val="24"/>
          <w:lang w:val="en-GB" w:eastAsia="zh-CN"/>
        </w:rPr>
        <w:t>a TB</w:t>
      </w:r>
      <w:r w:rsidR="003E6880" w:rsidRPr="00B216BB">
        <w:rPr>
          <w:sz w:val="24"/>
          <w:szCs w:val="24"/>
          <w:lang w:val="en-GB" w:eastAsia="zh-CN"/>
        </w:rPr>
        <w:t xml:space="preserve"> where it fails to decode </w:t>
      </w:r>
      <w:r w:rsidR="003E6880">
        <w:rPr>
          <w:sz w:val="24"/>
          <w:szCs w:val="24"/>
          <w:lang w:val="en-GB" w:eastAsia="zh-CN"/>
        </w:rPr>
        <w:t>second stage</w:t>
      </w:r>
      <w:r w:rsidR="003E6880" w:rsidRPr="00B216BB">
        <w:rPr>
          <w:sz w:val="24"/>
          <w:szCs w:val="24"/>
          <w:lang w:val="en-GB" w:eastAsia="zh-CN"/>
        </w:rPr>
        <w:t xml:space="preserve"> SCI</w:t>
      </w:r>
      <w:r w:rsidR="003E6880">
        <w:rPr>
          <w:sz w:val="24"/>
          <w:szCs w:val="24"/>
          <w:lang w:val="en-GB" w:eastAsia="zh-CN"/>
        </w:rPr>
        <w:t>. However, RX UE could make NACK transmission in SL-HARQ feedback to request the transmission of second stage SCI again.</w:t>
      </w:r>
    </w:p>
    <w:p w14:paraId="7E2DBD55" w14:textId="5BF74B44" w:rsidR="00BE0EC1" w:rsidRDefault="00BE0EC1" w:rsidP="00A009CE">
      <w:pPr>
        <w:rPr>
          <w:b/>
          <w:i/>
          <w:sz w:val="24"/>
          <w:lang w:eastAsia="zh-CN"/>
        </w:rPr>
      </w:pPr>
      <w:r w:rsidRPr="00BE0EC1">
        <w:rPr>
          <w:b/>
          <w:i/>
          <w:sz w:val="24"/>
          <w:lang w:eastAsia="zh-CN"/>
        </w:rPr>
        <w:t xml:space="preserve">Proposal 4:  RAN1 should further discuss UE </w:t>
      </w:r>
      <w:r w:rsidR="00EA35AB" w:rsidRPr="00BE0EC1">
        <w:rPr>
          <w:b/>
          <w:i/>
          <w:sz w:val="24"/>
          <w:lang w:eastAsia="zh-CN"/>
        </w:rPr>
        <w:t>behavior</w:t>
      </w:r>
      <w:r w:rsidR="00557878">
        <w:rPr>
          <w:b/>
          <w:i/>
          <w:sz w:val="24"/>
          <w:lang w:eastAsia="zh-CN"/>
        </w:rPr>
        <w:t xml:space="preserve"> (RX)</w:t>
      </w:r>
      <w:r w:rsidRPr="00BE0EC1">
        <w:rPr>
          <w:b/>
          <w:i/>
          <w:sz w:val="24"/>
          <w:lang w:eastAsia="zh-CN"/>
        </w:rPr>
        <w:t xml:space="preserve"> aspect related to two stage SCI</w:t>
      </w:r>
    </w:p>
    <w:p w14:paraId="003D0328" w14:textId="6D0C8FC9" w:rsidR="0042441E" w:rsidRDefault="00D329F7" w:rsidP="00AB4C69">
      <w:pPr>
        <w:pStyle w:val="2"/>
        <w:rPr>
          <w:lang w:eastAsia="zh-CN"/>
        </w:rPr>
      </w:pPr>
      <w:r>
        <w:rPr>
          <w:lang w:eastAsia="zh-CN"/>
        </w:rPr>
        <w:lastRenderedPageBreak/>
        <w:t>Soft</w:t>
      </w:r>
      <w:r w:rsidR="00881A98">
        <w:rPr>
          <w:lang w:eastAsia="zh-CN"/>
        </w:rPr>
        <w:t xml:space="preserve"> buffer handling</w:t>
      </w:r>
    </w:p>
    <w:p w14:paraId="031BC5B9" w14:textId="0D79409F" w:rsidR="00D329F7" w:rsidRPr="00EA35AB" w:rsidRDefault="00881A98" w:rsidP="00D329F7">
      <w:pPr>
        <w:rPr>
          <w:sz w:val="24"/>
          <w:szCs w:val="24"/>
          <w:lang w:eastAsia="zh-CN"/>
        </w:rPr>
      </w:pPr>
      <w:r w:rsidRPr="00EA35AB">
        <w:rPr>
          <w:sz w:val="24"/>
          <w:szCs w:val="24"/>
          <w:lang w:eastAsia="zh-CN"/>
        </w:rPr>
        <w:t xml:space="preserve">For NR Mode 1 and Mode 2 operations, gNB or TX UE may or may not provide further re-transmission resource based on the remaining latency requirement and if necessary, an upper limit is defined for the time a soft buffer/HARQ process is used for the decoding of a SL TB. An explicit indicator </w:t>
      </w:r>
      <w:r w:rsidR="00D329F7" w:rsidRPr="00EA35AB">
        <w:rPr>
          <w:sz w:val="24"/>
          <w:szCs w:val="24"/>
          <w:lang w:eastAsia="zh-CN"/>
        </w:rPr>
        <w:t xml:space="preserve">in the SCI contains some information which is used by the receiver UE for the soft buffer management, i.e. based on the signaling information the receiver UE can replace the data stored in a soft buffer and use it for some other SL transmission. Such information may be the maximum decoding time of a TB or information about the last HARQ transmission of a TB. </w:t>
      </w:r>
    </w:p>
    <w:p w14:paraId="2E932CB6" w14:textId="49A9DC75" w:rsidR="0042441E" w:rsidRDefault="00D329F7" w:rsidP="00EA35AB">
      <w:pPr>
        <w:rPr>
          <w:b/>
          <w:i/>
          <w:sz w:val="24"/>
          <w:lang w:eastAsia="zh-CN"/>
        </w:rPr>
      </w:pPr>
      <w:r w:rsidRPr="00D329F7">
        <w:rPr>
          <w:b/>
          <w:i/>
          <w:sz w:val="24"/>
          <w:lang w:eastAsia="zh-CN"/>
        </w:rPr>
        <w:t xml:space="preserve">Proposal 5:  SCI contains information for RX UE soft buffer management  </w:t>
      </w:r>
    </w:p>
    <w:p w14:paraId="147B5EFB" w14:textId="77777777" w:rsidR="00EA35AB" w:rsidRPr="00EA35AB" w:rsidRDefault="00EA35AB" w:rsidP="00EA35AB">
      <w:pPr>
        <w:rPr>
          <w:b/>
          <w:i/>
          <w:sz w:val="24"/>
          <w:lang w:eastAsia="zh-CN"/>
        </w:rPr>
      </w:pPr>
    </w:p>
    <w:p w14:paraId="29745867" w14:textId="3FAEC39D" w:rsidR="00E71367" w:rsidRDefault="00AB4C69" w:rsidP="00AB4C69">
      <w:pPr>
        <w:pStyle w:val="2"/>
        <w:rPr>
          <w:lang w:eastAsia="zh-CN"/>
        </w:rPr>
      </w:pPr>
      <w:r>
        <w:rPr>
          <w:lang w:eastAsia="zh-CN"/>
        </w:rPr>
        <w:t xml:space="preserve">DMRS Configuration </w:t>
      </w:r>
    </w:p>
    <w:p w14:paraId="59306CE1" w14:textId="5B92F577" w:rsidR="006677BE" w:rsidRPr="006677BE" w:rsidRDefault="006677BE" w:rsidP="0029290C">
      <w:pPr>
        <w:spacing w:line="252" w:lineRule="auto"/>
        <w:rPr>
          <w:b/>
          <w:i/>
          <w:sz w:val="24"/>
          <w:u w:val="single"/>
          <w:lang w:eastAsia="zh-CN"/>
        </w:rPr>
      </w:pPr>
      <w:r>
        <w:rPr>
          <w:rFonts w:hint="eastAsia"/>
          <w:sz w:val="24"/>
          <w:szCs w:val="20"/>
          <w:lang w:eastAsia="zh-CN"/>
        </w:rPr>
        <w:t>In RAN1#9</w:t>
      </w:r>
      <w:r>
        <w:rPr>
          <w:sz w:val="24"/>
          <w:szCs w:val="20"/>
          <w:lang w:eastAsia="zh-CN"/>
        </w:rPr>
        <w:t>7</w:t>
      </w:r>
      <w:r>
        <w:rPr>
          <w:rFonts w:hint="eastAsia"/>
          <w:sz w:val="24"/>
          <w:szCs w:val="20"/>
          <w:lang w:eastAsia="zh-CN"/>
        </w:rPr>
        <w:t xml:space="preserve"> meeting</w:t>
      </w:r>
      <w:r w:rsidR="009E7B1F">
        <w:rPr>
          <w:rFonts w:hint="eastAsia"/>
          <w:sz w:val="24"/>
          <w:szCs w:val="20"/>
          <w:lang w:eastAsia="zh-CN"/>
        </w:rPr>
        <w:t xml:space="preserve">, the </w:t>
      </w:r>
      <w:r w:rsidR="009E7B1F">
        <w:rPr>
          <w:sz w:val="24"/>
          <w:szCs w:val="20"/>
          <w:lang w:eastAsia="zh-CN"/>
        </w:rPr>
        <w:t>agreement</w:t>
      </w:r>
      <w:r>
        <w:rPr>
          <w:rFonts w:hint="eastAsia"/>
          <w:sz w:val="24"/>
          <w:szCs w:val="20"/>
          <w:lang w:eastAsia="zh-CN"/>
        </w:rPr>
        <w:t xml:space="preserve"> </w:t>
      </w:r>
      <w:r>
        <w:rPr>
          <w:sz w:val="24"/>
          <w:szCs w:val="20"/>
          <w:lang w:eastAsia="zh-CN"/>
        </w:rPr>
        <w:t xml:space="preserve">on </w:t>
      </w:r>
      <w:r w:rsidR="00211017">
        <w:rPr>
          <w:sz w:val="24"/>
          <w:szCs w:val="20"/>
          <w:lang w:eastAsia="zh-CN"/>
        </w:rPr>
        <w:t xml:space="preserve">DMRS related design </w:t>
      </w:r>
      <w:r w:rsidR="009E7B1F">
        <w:rPr>
          <w:sz w:val="24"/>
          <w:szCs w:val="20"/>
          <w:lang w:eastAsia="zh-CN"/>
        </w:rPr>
        <w:t>was</w:t>
      </w:r>
      <w:r>
        <w:rPr>
          <w:sz w:val="24"/>
          <w:szCs w:val="20"/>
          <w:lang w:eastAsia="zh-CN"/>
        </w:rPr>
        <w:t xml:space="preserve"> achieved:</w:t>
      </w:r>
    </w:p>
    <w:tbl>
      <w:tblPr>
        <w:tblStyle w:val="ad"/>
        <w:tblW w:w="0" w:type="auto"/>
        <w:tblLook w:val="04A0" w:firstRow="1" w:lastRow="0" w:firstColumn="1" w:lastColumn="0" w:noHBand="0" w:noVBand="1"/>
      </w:tblPr>
      <w:tblGrid>
        <w:gridCol w:w="9307"/>
      </w:tblGrid>
      <w:tr w:rsidR="006677BE" w14:paraId="5D7EEAF9" w14:textId="77777777" w:rsidTr="006677BE">
        <w:tc>
          <w:tcPr>
            <w:tcW w:w="9307" w:type="dxa"/>
          </w:tcPr>
          <w:p w14:paraId="69093D74" w14:textId="77777777" w:rsidR="006677BE" w:rsidRPr="00193C06" w:rsidRDefault="006677BE" w:rsidP="006677BE">
            <w:pPr>
              <w:rPr>
                <w:szCs w:val="20"/>
                <w:lang w:eastAsia="x-none"/>
              </w:rPr>
            </w:pPr>
            <w:r w:rsidRPr="00193C06">
              <w:rPr>
                <w:szCs w:val="20"/>
                <w:highlight w:val="green"/>
                <w:lang w:eastAsia="x-none"/>
              </w:rPr>
              <w:t>Agreements</w:t>
            </w:r>
            <w:r w:rsidRPr="00193C06">
              <w:rPr>
                <w:szCs w:val="20"/>
                <w:lang w:eastAsia="x-none"/>
              </w:rPr>
              <w:t>:</w:t>
            </w:r>
          </w:p>
          <w:p w14:paraId="228773AB" w14:textId="77777777" w:rsidR="006677BE" w:rsidRPr="00193C06" w:rsidRDefault="006677BE" w:rsidP="006677BE">
            <w:pPr>
              <w:pStyle w:val="Style1"/>
              <w:numPr>
                <w:ilvl w:val="0"/>
                <w:numId w:val="39"/>
              </w:numPr>
              <w:spacing w:after="0" w:line="360" w:lineRule="auto"/>
              <w:rPr>
                <w:rFonts w:eastAsia="等线"/>
                <w:lang w:eastAsia="ko-KR"/>
              </w:rPr>
            </w:pPr>
            <w:r w:rsidRPr="00193C06">
              <w:rPr>
                <w:rFonts w:eastAsia="等线"/>
                <w:lang w:eastAsia="ko-KR"/>
              </w:rPr>
              <w:t>(Pre-)configuration of one or more PSSCH DMRS pattern(s) in time domain per a resource pool is supported.</w:t>
            </w:r>
          </w:p>
          <w:p w14:paraId="416D2982" w14:textId="77777777" w:rsidR="006677BE" w:rsidRPr="00193C06" w:rsidRDefault="006677BE" w:rsidP="006677BE">
            <w:pPr>
              <w:pStyle w:val="Style1"/>
              <w:numPr>
                <w:ilvl w:val="0"/>
                <w:numId w:val="39"/>
              </w:numPr>
              <w:spacing w:after="0" w:line="360" w:lineRule="auto"/>
              <w:rPr>
                <w:rFonts w:eastAsia="等线"/>
                <w:lang w:eastAsia="ko-KR"/>
              </w:rPr>
            </w:pPr>
            <w:r w:rsidRPr="00193C06">
              <w:rPr>
                <w:rFonts w:eastAsia="等线"/>
                <w:lang w:eastAsia="ko-KR"/>
              </w:rPr>
              <w:t xml:space="preserve">Exact </w:t>
            </w:r>
            <w:r w:rsidRPr="00193C06">
              <w:rPr>
                <w:rFonts w:eastAsia="等线" w:hint="eastAsia"/>
                <w:lang w:eastAsia="ko-KR"/>
              </w:rPr>
              <w:t>D</w:t>
            </w:r>
            <w:r w:rsidRPr="00193C06">
              <w:rPr>
                <w:rFonts w:eastAsia="等线"/>
                <w:lang w:eastAsia="ko-KR"/>
              </w:rPr>
              <w:t>MRS pattern is indicated by SCI</w:t>
            </w:r>
          </w:p>
          <w:p w14:paraId="13DE3785" w14:textId="77777777" w:rsidR="006677BE" w:rsidRPr="00193C06" w:rsidRDefault="006677BE" w:rsidP="006677BE">
            <w:pPr>
              <w:pStyle w:val="Style1"/>
              <w:numPr>
                <w:ilvl w:val="1"/>
                <w:numId w:val="39"/>
              </w:numPr>
              <w:spacing w:after="0" w:line="360" w:lineRule="auto"/>
              <w:rPr>
                <w:rFonts w:eastAsia="等线"/>
                <w:lang w:eastAsia="ko-KR"/>
              </w:rPr>
            </w:pPr>
            <w:r w:rsidRPr="00193C06">
              <w:rPr>
                <w:rFonts w:eastAsia="等线"/>
                <w:lang w:eastAsia="ko-KR"/>
              </w:rPr>
              <w:t>FFS details, including whether or not to have the indication bit in case of one (pre)configured DMRS pattern</w:t>
            </w:r>
          </w:p>
          <w:p w14:paraId="4F04B43E" w14:textId="77777777" w:rsidR="006677BE" w:rsidRPr="00193C06" w:rsidRDefault="006677BE" w:rsidP="006677BE">
            <w:pPr>
              <w:pStyle w:val="Style1"/>
              <w:numPr>
                <w:ilvl w:val="0"/>
                <w:numId w:val="39"/>
              </w:numPr>
              <w:spacing w:after="0" w:line="360" w:lineRule="auto"/>
              <w:rPr>
                <w:rFonts w:eastAsia="等线"/>
                <w:lang w:eastAsia="ko-KR"/>
              </w:rPr>
            </w:pPr>
            <w:r w:rsidRPr="00193C06">
              <w:rPr>
                <w:rFonts w:eastAsia="等线"/>
                <w:lang w:eastAsia="ko-KR"/>
              </w:rPr>
              <w:t xml:space="preserve">For Mode 2, DMRS pattern is chosen by the transmitter UE from the </w:t>
            </w:r>
            <w:r w:rsidRPr="00D22520">
              <w:t>(pre)</w:t>
            </w:r>
            <w:r w:rsidRPr="00193C06">
              <w:rPr>
                <w:rFonts w:eastAsia="等线"/>
                <w:lang w:eastAsia="ko-KR"/>
              </w:rPr>
              <w:t>configured patterns for the resource pool.</w:t>
            </w:r>
          </w:p>
          <w:p w14:paraId="0283A0F1" w14:textId="77777777" w:rsidR="006677BE" w:rsidRPr="00193C06" w:rsidRDefault="006677BE" w:rsidP="006677BE">
            <w:pPr>
              <w:pStyle w:val="Style1"/>
              <w:numPr>
                <w:ilvl w:val="1"/>
                <w:numId w:val="39"/>
              </w:numPr>
              <w:spacing w:after="0" w:line="360" w:lineRule="auto"/>
              <w:rPr>
                <w:rFonts w:eastAsia="等线"/>
                <w:lang w:eastAsia="ko-KR"/>
              </w:rPr>
            </w:pPr>
            <w:r w:rsidRPr="00193C06">
              <w:rPr>
                <w:rFonts w:eastAsia="等线"/>
                <w:lang w:eastAsia="ko-KR"/>
              </w:rPr>
              <w:t>FFS: case for Mode 1</w:t>
            </w:r>
          </w:p>
          <w:p w14:paraId="0EC1FF0B" w14:textId="77777777" w:rsidR="006677BE" w:rsidRPr="00193C06" w:rsidRDefault="006677BE" w:rsidP="006677BE">
            <w:pPr>
              <w:pStyle w:val="Style1"/>
              <w:numPr>
                <w:ilvl w:val="1"/>
                <w:numId w:val="39"/>
              </w:numPr>
              <w:spacing w:after="0" w:line="360" w:lineRule="auto"/>
              <w:rPr>
                <w:rFonts w:eastAsia="等线"/>
                <w:lang w:eastAsia="ko-KR"/>
              </w:rPr>
            </w:pPr>
            <w:r w:rsidRPr="00193C06">
              <w:rPr>
                <w:rFonts w:eastAsia="等线"/>
                <w:lang w:eastAsia="ko-KR"/>
              </w:rPr>
              <w:t xml:space="preserve">FFS: whether/how to use restrictions for choice of DMRS pattern </w:t>
            </w:r>
          </w:p>
          <w:p w14:paraId="4361F309" w14:textId="77777777" w:rsidR="006677BE" w:rsidRPr="00193C06" w:rsidRDefault="006677BE" w:rsidP="006677BE">
            <w:pPr>
              <w:pStyle w:val="Style1"/>
              <w:numPr>
                <w:ilvl w:val="0"/>
                <w:numId w:val="39"/>
              </w:numPr>
              <w:spacing w:after="0" w:line="360" w:lineRule="auto"/>
              <w:rPr>
                <w:rFonts w:eastAsia="等线"/>
                <w:lang w:eastAsia="ko-KR"/>
              </w:rPr>
            </w:pPr>
            <w:r w:rsidRPr="00193C06">
              <w:rPr>
                <w:rFonts w:eastAsia="等线"/>
                <w:lang w:eastAsia="ko-KR"/>
              </w:rPr>
              <w:t>FFS on details on time-domain pattern</w:t>
            </w:r>
          </w:p>
          <w:p w14:paraId="1FB566EE" w14:textId="77777777" w:rsidR="006677BE" w:rsidRPr="00193C06" w:rsidRDefault="006677BE" w:rsidP="006677BE">
            <w:pPr>
              <w:pStyle w:val="Style1"/>
              <w:numPr>
                <w:ilvl w:val="0"/>
                <w:numId w:val="39"/>
              </w:numPr>
              <w:spacing w:after="0" w:line="360" w:lineRule="auto"/>
              <w:rPr>
                <w:rFonts w:eastAsia="等线"/>
                <w:lang w:eastAsia="ko-KR"/>
              </w:rPr>
            </w:pPr>
            <w:r w:rsidRPr="00193C06">
              <w:rPr>
                <w:rFonts w:eastAsia="等线"/>
                <w:lang w:eastAsia="ko-KR"/>
              </w:rPr>
              <w:t>FFS the number of possible DMRS patterns</w:t>
            </w:r>
          </w:p>
          <w:p w14:paraId="1236DB12" w14:textId="790A63C9" w:rsidR="006677BE" w:rsidRPr="006677BE" w:rsidRDefault="006677BE" w:rsidP="00A009CE">
            <w:pPr>
              <w:pStyle w:val="Style1"/>
              <w:numPr>
                <w:ilvl w:val="0"/>
                <w:numId w:val="39"/>
              </w:numPr>
              <w:spacing w:after="0" w:line="360" w:lineRule="auto"/>
              <w:rPr>
                <w:rFonts w:eastAsia="等线"/>
                <w:lang w:eastAsia="ko-KR"/>
              </w:rPr>
            </w:pPr>
            <w:r w:rsidRPr="00193C06">
              <w:rPr>
                <w:rFonts w:eastAsia="等线"/>
                <w:lang w:eastAsia="ko-KR"/>
              </w:rPr>
              <w:t xml:space="preserve">Note: it is not intended to specify DM-RS based resource pool selection </w:t>
            </w:r>
          </w:p>
        </w:tc>
      </w:tr>
    </w:tbl>
    <w:p w14:paraId="42EF2EED" w14:textId="58F7A73F" w:rsidR="006677BE" w:rsidRDefault="006677BE" w:rsidP="00A009CE">
      <w:pPr>
        <w:rPr>
          <w:b/>
          <w:i/>
          <w:sz w:val="24"/>
          <w:u w:val="single"/>
          <w:lang w:eastAsia="zh-CN"/>
        </w:rPr>
      </w:pPr>
    </w:p>
    <w:p w14:paraId="616A7E5A" w14:textId="499EE398" w:rsidR="00035B8B" w:rsidRDefault="0018309A" w:rsidP="00035B8B">
      <w:pPr>
        <w:rPr>
          <w:sz w:val="24"/>
          <w:lang w:eastAsia="zh-CN"/>
        </w:rPr>
      </w:pPr>
      <w:r>
        <w:rPr>
          <w:sz w:val="24"/>
          <w:lang w:eastAsia="zh-CN"/>
        </w:rPr>
        <w:t xml:space="preserve">For </w:t>
      </w:r>
      <w:r w:rsidR="00BC715C">
        <w:rPr>
          <w:sz w:val="24"/>
          <w:lang w:eastAsia="zh-CN"/>
        </w:rPr>
        <w:t>above</w:t>
      </w:r>
      <w:r>
        <w:rPr>
          <w:sz w:val="24"/>
          <w:lang w:eastAsia="zh-CN"/>
        </w:rPr>
        <w:t xml:space="preserve"> </w:t>
      </w:r>
      <w:r w:rsidR="0029290C">
        <w:rPr>
          <w:sz w:val="24"/>
          <w:lang w:eastAsia="zh-CN"/>
        </w:rPr>
        <w:t xml:space="preserve">agreement, </w:t>
      </w:r>
      <w:r w:rsidR="0029290C" w:rsidRPr="0029290C">
        <w:rPr>
          <w:sz w:val="24"/>
          <w:lang w:eastAsia="zh-CN"/>
        </w:rPr>
        <w:t>one or more PSSCH DMRS pattern(s) will be (</w:t>
      </w:r>
      <w:r>
        <w:rPr>
          <w:sz w:val="24"/>
          <w:lang w:eastAsia="zh-CN"/>
        </w:rPr>
        <w:t>pre</w:t>
      </w:r>
      <w:r w:rsidRPr="0029290C">
        <w:rPr>
          <w:sz w:val="24"/>
          <w:lang w:eastAsia="zh-CN"/>
        </w:rPr>
        <w:t>)configured</w:t>
      </w:r>
      <w:r w:rsidR="00BC715C">
        <w:rPr>
          <w:sz w:val="24"/>
          <w:lang w:eastAsia="zh-CN"/>
        </w:rPr>
        <w:t xml:space="preserve"> for SL transmission</w:t>
      </w:r>
      <w:r w:rsidR="0029290C" w:rsidRPr="0029290C">
        <w:rPr>
          <w:sz w:val="24"/>
          <w:lang w:eastAsia="zh-CN"/>
        </w:rPr>
        <w:t>.</w:t>
      </w:r>
      <w:r w:rsidR="0029290C">
        <w:rPr>
          <w:sz w:val="24"/>
          <w:lang w:eastAsia="zh-CN"/>
        </w:rPr>
        <w:t xml:space="preserve"> </w:t>
      </w:r>
      <w:r>
        <w:rPr>
          <w:sz w:val="24"/>
          <w:lang w:eastAsia="zh-CN"/>
        </w:rPr>
        <w:t xml:space="preserve">When a </w:t>
      </w:r>
      <w:r w:rsidR="00206327">
        <w:rPr>
          <w:sz w:val="24"/>
          <w:lang w:eastAsia="zh-CN"/>
        </w:rPr>
        <w:t>TX</w:t>
      </w:r>
      <w:r>
        <w:rPr>
          <w:sz w:val="24"/>
          <w:lang w:eastAsia="zh-CN"/>
        </w:rPr>
        <w:t xml:space="preserve"> UE performs a transmission on SL, it has to determine which DMRS pattern is used and indicate the used pattern in SCI for </w:t>
      </w:r>
      <w:r w:rsidR="00206327">
        <w:rPr>
          <w:sz w:val="24"/>
          <w:lang w:eastAsia="zh-CN"/>
        </w:rPr>
        <w:t>RX</w:t>
      </w:r>
      <w:r>
        <w:rPr>
          <w:sz w:val="24"/>
          <w:lang w:eastAsia="zh-CN"/>
        </w:rPr>
        <w:t xml:space="preserve"> UE decoding. For mode 2, the used DMRS pattern can be determined by </w:t>
      </w:r>
      <w:r w:rsidR="00206327">
        <w:rPr>
          <w:sz w:val="24"/>
          <w:lang w:eastAsia="zh-CN"/>
        </w:rPr>
        <w:t>TX</w:t>
      </w:r>
      <w:r>
        <w:rPr>
          <w:sz w:val="24"/>
          <w:lang w:eastAsia="zh-CN"/>
        </w:rPr>
        <w:t xml:space="preserve"> UE</w:t>
      </w:r>
      <w:r w:rsidR="00D33251">
        <w:rPr>
          <w:sz w:val="24"/>
          <w:lang w:eastAsia="zh-CN"/>
        </w:rPr>
        <w:t xml:space="preserve"> from</w:t>
      </w:r>
      <w:r>
        <w:rPr>
          <w:sz w:val="24"/>
          <w:lang w:eastAsia="zh-CN"/>
        </w:rPr>
        <w:t xml:space="preserve"> the (pre)configured patterns. For mode 1, the used DMRS pattern </w:t>
      </w:r>
      <w:r w:rsidR="00BC715C">
        <w:rPr>
          <w:sz w:val="24"/>
          <w:lang w:eastAsia="zh-CN"/>
        </w:rPr>
        <w:t>may need</w:t>
      </w:r>
      <w:r>
        <w:rPr>
          <w:sz w:val="24"/>
          <w:lang w:eastAsia="zh-CN"/>
        </w:rPr>
        <w:t xml:space="preserve"> to be determined by gNB</w:t>
      </w:r>
      <w:r w:rsidR="00D058C2">
        <w:rPr>
          <w:sz w:val="24"/>
          <w:lang w:eastAsia="zh-CN"/>
        </w:rPr>
        <w:t xml:space="preserve">, and gNB further indicates the determined pattern in DCI to </w:t>
      </w:r>
      <w:r w:rsidR="00206327">
        <w:rPr>
          <w:sz w:val="24"/>
          <w:lang w:eastAsia="zh-CN"/>
        </w:rPr>
        <w:t>TX</w:t>
      </w:r>
      <w:r w:rsidR="00D058C2">
        <w:rPr>
          <w:sz w:val="24"/>
          <w:lang w:eastAsia="zh-CN"/>
        </w:rPr>
        <w:t xml:space="preserve"> UE. If the used DMRS pattern determined by </w:t>
      </w:r>
      <w:r w:rsidR="00206327">
        <w:rPr>
          <w:sz w:val="24"/>
          <w:lang w:eastAsia="zh-CN"/>
        </w:rPr>
        <w:t>TX</w:t>
      </w:r>
      <w:r w:rsidR="00D058C2">
        <w:rPr>
          <w:sz w:val="24"/>
          <w:lang w:eastAsia="zh-CN"/>
        </w:rPr>
        <w:t xml:space="preserve"> UE in mode 1, </w:t>
      </w:r>
      <w:r w:rsidR="0066401F">
        <w:rPr>
          <w:sz w:val="24"/>
          <w:lang w:eastAsia="zh-CN"/>
        </w:rPr>
        <w:t xml:space="preserve">for a </w:t>
      </w:r>
      <w:r w:rsidR="00BC5670">
        <w:rPr>
          <w:sz w:val="24"/>
          <w:lang w:eastAsia="zh-CN"/>
        </w:rPr>
        <w:t>gNB scheduled</w:t>
      </w:r>
      <w:r w:rsidR="0066401F">
        <w:rPr>
          <w:sz w:val="24"/>
          <w:lang w:eastAsia="zh-CN"/>
        </w:rPr>
        <w:t xml:space="preserve"> </w:t>
      </w:r>
      <w:r w:rsidR="00BC5670">
        <w:rPr>
          <w:sz w:val="24"/>
          <w:lang w:eastAsia="zh-CN"/>
        </w:rPr>
        <w:t xml:space="preserve">SL </w:t>
      </w:r>
      <w:r w:rsidR="0066401F">
        <w:rPr>
          <w:sz w:val="24"/>
          <w:lang w:eastAsia="zh-CN"/>
        </w:rPr>
        <w:t xml:space="preserve">transmission, there may have mismatch between gNB scheduled SL resource and </w:t>
      </w:r>
      <w:r w:rsidR="00206327">
        <w:rPr>
          <w:sz w:val="24"/>
          <w:lang w:eastAsia="zh-CN"/>
        </w:rPr>
        <w:t>TX</w:t>
      </w:r>
      <w:r w:rsidR="0066401F">
        <w:rPr>
          <w:sz w:val="24"/>
          <w:lang w:eastAsia="zh-CN"/>
        </w:rPr>
        <w:t xml:space="preserve"> UE </w:t>
      </w:r>
      <w:r w:rsidR="00BC5670">
        <w:rPr>
          <w:sz w:val="24"/>
          <w:lang w:eastAsia="zh-CN"/>
        </w:rPr>
        <w:t xml:space="preserve">actually </w:t>
      </w:r>
      <w:r w:rsidR="0066401F">
        <w:rPr>
          <w:sz w:val="24"/>
          <w:lang w:eastAsia="zh-CN"/>
        </w:rPr>
        <w:t>used SL resource.</w:t>
      </w:r>
      <w:r w:rsidR="00BC5670">
        <w:rPr>
          <w:sz w:val="24"/>
          <w:lang w:eastAsia="zh-CN"/>
        </w:rPr>
        <w:t xml:space="preserve"> For example, gNB may allocate the SL resource </w:t>
      </w:r>
      <w:r w:rsidR="00731CB0">
        <w:rPr>
          <w:sz w:val="24"/>
          <w:lang w:eastAsia="zh-CN"/>
        </w:rPr>
        <w:t>by considering</w:t>
      </w:r>
      <w:r w:rsidR="00D33251">
        <w:rPr>
          <w:sz w:val="24"/>
          <w:lang w:eastAsia="zh-CN"/>
        </w:rPr>
        <w:t xml:space="preserve"> </w:t>
      </w:r>
      <w:r w:rsidR="00731CB0">
        <w:rPr>
          <w:sz w:val="24"/>
          <w:lang w:eastAsia="zh-CN"/>
        </w:rPr>
        <w:t xml:space="preserve">to use </w:t>
      </w:r>
      <w:r w:rsidR="00D33251">
        <w:rPr>
          <w:sz w:val="24"/>
          <w:lang w:eastAsia="zh-CN"/>
        </w:rPr>
        <w:t xml:space="preserve">two columns of DMRS, but </w:t>
      </w:r>
      <w:r w:rsidR="00206327">
        <w:rPr>
          <w:sz w:val="24"/>
          <w:lang w:eastAsia="zh-CN"/>
        </w:rPr>
        <w:t>TX</w:t>
      </w:r>
      <w:r w:rsidR="00D33251">
        <w:rPr>
          <w:sz w:val="24"/>
          <w:lang w:eastAsia="zh-CN"/>
        </w:rPr>
        <w:t xml:space="preserve"> UE may select four columns of DMRS based on its implementation. </w:t>
      </w:r>
      <w:r w:rsidR="00206327">
        <w:rPr>
          <w:sz w:val="24"/>
          <w:lang w:eastAsia="zh-CN"/>
        </w:rPr>
        <w:t>TX</w:t>
      </w:r>
      <w:r w:rsidR="00731CB0">
        <w:rPr>
          <w:sz w:val="24"/>
          <w:lang w:eastAsia="zh-CN"/>
        </w:rPr>
        <w:t xml:space="preserve"> UE has to increase the coding rate of transmission data e</w:t>
      </w:r>
      <w:r w:rsidR="00731CB0" w:rsidRPr="00731CB0">
        <w:rPr>
          <w:sz w:val="24"/>
          <w:lang w:eastAsia="zh-CN"/>
        </w:rPr>
        <w:t xml:space="preserve">specially for urgent </w:t>
      </w:r>
      <w:r w:rsidR="00731CB0">
        <w:rPr>
          <w:sz w:val="24"/>
          <w:lang w:eastAsia="zh-CN"/>
        </w:rPr>
        <w:t>traffic</w:t>
      </w:r>
      <w:r w:rsidR="00035B8B">
        <w:rPr>
          <w:sz w:val="24"/>
          <w:lang w:eastAsia="zh-CN"/>
        </w:rPr>
        <w:t>. B</w:t>
      </w:r>
      <w:r w:rsidR="00731CB0">
        <w:rPr>
          <w:sz w:val="24"/>
          <w:lang w:eastAsia="zh-CN"/>
        </w:rPr>
        <w:t>ecause there is no time to wait for the other scheduling grant for residual data</w:t>
      </w:r>
      <w:r w:rsidR="005D5501">
        <w:rPr>
          <w:sz w:val="24"/>
          <w:lang w:eastAsia="zh-CN"/>
        </w:rPr>
        <w:t xml:space="preserve">. It may increase the </w:t>
      </w:r>
      <w:r w:rsidR="005D5501" w:rsidRPr="005D5501">
        <w:rPr>
          <w:sz w:val="24"/>
          <w:lang w:eastAsia="zh-CN"/>
        </w:rPr>
        <w:t xml:space="preserve">error rate of </w:t>
      </w:r>
      <w:r w:rsidR="005D5501">
        <w:rPr>
          <w:sz w:val="24"/>
          <w:lang w:eastAsia="zh-CN"/>
        </w:rPr>
        <w:t xml:space="preserve">the </w:t>
      </w:r>
      <w:r w:rsidR="005D5501" w:rsidRPr="005D5501">
        <w:rPr>
          <w:sz w:val="24"/>
          <w:lang w:eastAsia="zh-CN"/>
        </w:rPr>
        <w:t>transmission</w:t>
      </w:r>
      <w:r w:rsidR="00035B8B">
        <w:rPr>
          <w:sz w:val="24"/>
          <w:lang w:eastAsia="zh-CN"/>
        </w:rPr>
        <w:t xml:space="preserve">. In addition, </w:t>
      </w:r>
      <w:r w:rsidR="00206327">
        <w:rPr>
          <w:sz w:val="24"/>
          <w:lang w:eastAsia="zh-CN"/>
        </w:rPr>
        <w:t>TX</w:t>
      </w:r>
      <w:r w:rsidR="00035B8B">
        <w:rPr>
          <w:sz w:val="24"/>
          <w:lang w:eastAsia="zh-CN"/>
        </w:rPr>
        <w:t xml:space="preserve"> UE and </w:t>
      </w:r>
      <w:r w:rsidR="00206327">
        <w:rPr>
          <w:sz w:val="24"/>
          <w:lang w:eastAsia="zh-CN"/>
        </w:rPr>
        <w:t>RX</w:t>
      </w:r>
      <w:r w:rsidR="00035B8B">
        <w:rPr>
          <w:sz w:val="24"/>
          <w:lang w:eastAsia="zh-CN"/>
        </w:rPr>
        <w:t xml:space="preserve"> UE may report </w:t>
      </w:r>
      <w:r w:rsidR="005D5501">
        <w:rPr>
          <w:sz w:val="24"/>
          <w:lang w:eastAsia="zh-CN"/>
        </w:rPr>
        <w:t>their</w:t>
      </w:r>
      <w:r w:rsidR="00035B8B">
        <w:rPr>
          <w:sz w:val="24"/>
          <w:lang w:eastAsia="zh-CN"/>
        </w:rPr>
        <w:t xml:space="preserve"> </w:t>
      </w:r>
      <w:r w:rsidR="00035B8B" w:rsidRPr="00035B8B">
        <w:rPr>
          <w:sz w:val="24"/>
          <w:lang w:eastAsia="zh-CN"/>
        </w:rPr>
        <w:t>geographic information (e.g., position, speed, a</w:t>
      </w:r>
      <w:r w:rsidR="00035B8B">
        <w:rPr>
          <w:sz w:val="24"/>
          <w:lang w:eastAsia="zh-CN"/>
        </w:rPr>
        <w:t>nd direction) to gNB</w:t>
      </w:r>
      <w:r w:rsidR="00035B8B" w:rsidRPr="00035B8B">
        <w:rPr>
          <w:sz w:val="24"/>
          <w:lang w:eastAsia="zh-CN"/>
        </w:rPr>
        <w:t>.</w:t>
      </w:r>
      <w:r w:rsidR="004556D3">
        <w:rPr>
          <w:sz w:val="24"/>
          <w:lang w:eastAsia="zh-CN"/>
        </w:rPr>
        <w:t xml:space="preserve"> </w:t>
      </w:r>
      <w:r w:rsidR="00035B8B">
        <w:rPr>
          <w:sz w:val="24"/>
          <w:lang w:eastAsia="zh-CN"/>
        </w:rPr>
        <w:t xml:space="preserve">gNB can calculate the relative speed between </w:t>
      </w:r>
      <w:r w:rsidR="00206327">
        <w:rPr>
          <w:sz w:val="24"/>
          <w:lang w:eastAsia="zh-CN"/>
        </w:rPr>
        <w:t>TX</w:t>
      </w:r>
      <w:r w:rsidR="00035B8B">
        <w:rPr>
          <w:sz w:val="24"/>
          <w:lang w:eastAsia="zh-CN"/>
        </w:rPr>
        <w:t xml:space="preserve"> UE and </w:t>
      </w:r>
      <w:r w:rsidR="00206327">
        <w:rPr>
          <w:sz w:val="24"/>
          <w:lang w:eastAsia="zh-CN"/>
        </w:rPr>
        <w:t>RX</w:t>
      </w:r>
      <w:r w:rsidR="00035B8B">
        <w:rPr>
          <w:sz w:val="24"/>
          <w:lang w:eastAsia="zh-CN"/>
        </w:rPr>
        <w:t xml:space="preserve"> UE well and then determine the </w:t>
      </w:r>
      <w:r w:rsidR="00035B8B" w:rsidRPr="00035B8B">
        <w:rPr>
          <w:sz w:val="24"/>
          <w:lang w:eastAsia="zh-CN"/>
        </w:rPr>
        <w:t xml:space="preserve">appropriate </w:t>
      </w:r>
      <w:r w:rsidR="00035B8B">
        <w:rPr>
          <w:sz w:val="24"/>
          <w:lang w:eastAsia="zh-CN"/>
        </w:rPr>
        <w:t xml:space="preserve">DMRS pattern for SL transmission. It is better than </w:t>
      </w:r>
      <w:r w:rsidR="00206327">
        <w:rPr>
          <w:sz w:val="24"/>
          <w:lang w:eastAsia="zh-CN"/>
        </w:rPr>
        <w:t>TX</w:t>
      </w:r>
      <w:r w:rsidR="00035B8B">
        <w:rPr>
          <w:sz w:val="24"/>
          <w:lang w:eastAsia="zh-CN"/>
        </w:rPr>
        <w:t xml:space="preserve"> UE to determine DMRS pattern based on its own information.</w:t>
      </w:r>
    </w:p>
    <w:p w14:paraId="2F508E6B" w14:textId="72DAA848" w:rsidR="004556D3" w:rsidRPr="00557878" w:rsidRDefault="004556D3" w:rsidP="00035B8B">
      <w:pPr>
        <w:rPr>
          <w:b/>
          <w:i/>
          <w:sz w:val="24"/>
          <w:lang w:eastAsia="zh-CN"/>
        </w:rPr>
      </w:pPr>
      <w:r w:rsidRPr="00557878">
        <w:rPr>
          <w:b/>
          <w:i/>
          <w:sz w:val="24"/>
          <w:lang w:eastAsia="zh-CN"/>
        </w:rPr>
        <w:lastRenderedPageBreak/>
        <w:t xml:space="preserve">Proposal </w:t>
      </w:r>
      <w:r w:rsidR="00D329F7">
        <w:rPr>
          <w:b/>
          <w:i/>
          <w:sz w:val="24"/>
          <w:lang w:eastAsia="zh-CN"/>
        </w:rPr>
        <w:t>6</w:t>
      </w:r>
      <w:r w:rsidRPr="00557878">
        <w:rPr>
          <w:b/>
          <w:i/>
          <w:sz w:val="24"/>
          <w:lang w:eastAsia="zh-CN"/>
        </w:rPr>
        <w:t xml:space="preserve">:  gNB indicates DMRS pattern to </w:t>
      </w:r>
      <w:r w:rsidR="00206327" w:rsidRPr="00557878">
        <w:rPr>
          <w:b/>
          <w:i/>
          <w:sz w:val="24"/>
          <w:lang w:eastAsia="zh-CN"/>
        </w:rPr>
        <w:t>TX</w:t>
      </w:r>
      <w:r w:rsidRPr="00557878">
        <w:rPr>
          <w:b/>
          <w:i/>
          <w:sz w:val="24"/>
          <w:lang w:eastAsia="zh-CN"/>
        </w:rPr>
        <w:t xml:space="preserve"> UE for SL transmission.</w:t>
      </w:r>
    </w:p>
    <w:p w14:paraId="1B713E8C" w14:textId="77777777" w:rsidR="0018309A" w:rsidRPr="0029290C" w:rsidRDefault="0018309A" w:rsidP="00A009CE">
      <w:pPr>
        <w:rPr>
          <w:sz w:val="24"/>
          <w:lang w:eastAsia="zh-CN"/>
        </w:rPr>
      </w:pPr>
    </w:p>
    <w:p w14:paraId="6C9671D7" w14:textId="77777777" w:rsidR="0082623E" w:rsidRPr="00C5057D" w:rsidRDefault="0082623E" w:rsidP="002A5A92">
      <w:pPr>
        <w:pStyle w:val="1"/>
        <w:rPr>
          <w:rFonts w:ascii="Arial" w:hAnsi="Arial" w:cs="Arial"/>
          <w:lang w:eastAsia="zh-CN"/>
        </w:rPr>
      </w:pPr>
      <w:r w:rsidRPr="00C5057D">
        <w:rPr>
          <w:rFonts w:ascii="Arial" w:hAnsi="Arial" w:cs="Arial"/>
          <w:lang w:eastAsia="zh-CN"/>
        </w:rPr>
        <w:t>Conclusion</w:t>
      </w:r>
    </w:p>
    <w:p w14:paraId="629A2B28" w14:textId="77777777" w:rsidR="004D7610" w:rsidRPr="00C5057D" w:rsidRDefault="004D7610" w:rsidP="004D7610">
      <w:pPr>
        <w:spacing w:before="120"/>
        <w:rPr>
          <w:sz w:val="24"/>
        </w:rPr>
      </w:pPr>
      <w:r w:rsidRPr="00C5057D">
        <w:rPr>
          <w:sz w:val="24"/>
        </w:rPr>
        <w:t xml:space="preserve">In this contribution, </w:t>
      </w:r>
      <w:r w:rsidR="00646D67" w:rsidRPr="00C5057D">
        <w:rPr>
          <w:sz w:val="24"/>
        </w:rPr>
        <w:t xml:space="preserve">we focus on </w:t>
      </w:r>
      <w:r w:rsidR="00745E97" w:rsidRPr="00C5057D">
        <w:rPr>
          <w:rFonts w:hint="eastAsia"/>
          <w:sz w:val="24"/>
        </w:rPr>
        <w:t xml:space="preserve">sidelink </w:t>
      </w:r>
      <w:r w:rsidR="00745E97" w:rsidRPr="00C5057D">
        <w:rPr>
          <w:rFonts w:hint="eastAsia"/>
          <w:sz w:val="24"/>
          <w:lang w:eastAsia="zh-CN"/>
        </w:rPr>
        <w:t>p</w:t>
      </w:r>
      <w:r w:rsidR="00745E97" w:rsidRPr="00C5057D">
        <w:rPr>
          <w:sz w:val="24"/>
        </w:rPr>
        <w:t>hysical layer structures</w:t>
      </w:r>
      <w:r w:rsidR="00745E97" w:rsidRPr="00C5057D">
        <w:rPr>
          <w:rFonts w:hint="eastAsia"/>
          <w:sz w:val="24"/>
        </w:rPr>
        <w:t xml:space="preserve"> in NR V2X</w:t>
      </w:r>
      <w:r w:rsidR="00745E97" w:rsidRPr="00C5057D" w:rsidDel="00745E97">
        <w:rPr>
          <w:rFonts w:hint="eastAsia"/>
          <w:sz w:val="24"/>
        </w:rPr>
        <w:t xml:space="preserve"> </w:t>
      </w:r>
      <w:r w:rsidR="00646D67" w:rsidRPr="00C5057D">
        <w:rPr>
          <w:sz w:val="24"/>
        </w:rPr>
        <w:t>and present our views</w:t>
      </w:r>
      <w:r w:rsidR="002C076B" w:rsidRPr="00C5057D">
        <w:rPr>
          <w:sz w:val="24"/>
        </w:rPr>
        <w:t>.</w:t>
      </w:r>
      <w:r w:rsidR="001B7737" w:rsidRPr="00C5057D">
        <w:rPr>
          <w:sz w:val="24"/>
        </w:rPr>
        <w:t xml:space="preserve"> </w:t>
      </w:r>
      <w:r w:rsidR="00926F0B" w:rsidRPr="00C5057D">
        <w:rPr>
          <w:rFonts w:hint="eastAsia"/>
          <w:sz w:val="24"/>
        </w:rPr>
        <w:t>W</w:t>
      </w:r>
      <w:r w:rsidR="002C204C" w:rsidRPr="00C5057D">
        <w:rPr>
          <w:sz w:val="24"/>
        </w:rPr>
        <w:t xml:space="preserve">e have </w:t>
      </w:r>
      <w:r w:rsidR="00234914" w:rsidRPr="00C5057D">
        <w:rPr>
          <w:rFonts w:hint="eastAsia"/>
          <w:sz w:val="24"/>
        </w:rPr>
        <w:t>the following</w:t>
      </w:r>
      <w:r w:rsidR="00234914" w:rsidRPr="00C5057D">
        <w:rPr>
          <w:sz w:val="24"/>
        </w:rPr>
        <w:t xml:space="preserve"> </w:t>
      </w:r>
      <w:r w:rsidR="009A7297" w:rsidRPr="00C5057D">
        <w:rPr>
          <w:rFonts w:hint="eastAsia"/>
          <w:sz w:val="24"/>
          <w:lang w:eastAsia="zh-CN"/>
        </w:rPr>
        <w:t xml:space="preserve">observation and </w:t>
      </w:r>
      <w:r w:rsidR="002C204C" w:rsidRPr="00C5057D">
        <w:rPr>
          <w:sz w:val="24"/>
        </w:rPr>
        <w:t>propo</w:t>
      </w:r>
      <w:r w:rsidR="00101753" w:rsidRPr="00C5057D">
        <w:rPr>
          <w:sz w:val="24"/>
        </w:rPr>
        <w:t>s</w:t>
      </w:r>
      <w:r w:rsidR="002C204C" w:rsidRPr="00C5057D">
        <w:rPr>
          <w:sz w:val="24"/>
        </w:rPr>
        <w:t>als:</w:t>
      </w:r>
    </w:p>
    <w:p w14:paraId="3E00FE76" w14:textId="2D53C947" w:rsidR="000A3F00" w:rsidRPr="00852367" w:rsidRDefault="002779AE" w:rsidP="003E2CDC">
      <w:pPr>
        <w:rPr>
          <w:b/>
          <w:i/>
          <w:sz w:val="24"/>
          <w:lang w:eastAsia="zh-CN"/>
        </w:rPr>
      </w:pPr>
      <w:r w:rsidRPr="00852367">
        <w:rPr>
          <w:b/>
          <w:i/>
          <w:sz w:val="24"/>
          <w:lang w:eastAsia="zh-CN"/>
        </w:rPr>
        <w:t xml:space="preserve">Proposal </w:t>
      </w:r>
      <w:r w:rsidR="0086359C" w:rsidRPr="00852367">
        <w:rPr>
          <w:b/>
          <w:i/>
          <w:sz w:val="24"/>
          <w:lang w:eastAsia="zh-CN"/>
        </w:rPr>
        <w:t>1</w:t>
      </w:r>
      <w:r w:rsidRPr="00852367">
        <w:rPr>
          <w:b/>
          <w:i/>
          <w:sz w:val="24"/>
          <w:lang w:eastAsia="zh-CN"/>
        </w:rPr>
        <w:t xml:space="preserve">: RAN1 should inform RAN2 about the possible implications </w:t>
      </w:r>
      <w:r w:rsidR="00640693" w:rsidRPr="00852367">
        <w:rPr>
          <w:b/>
          <w:i/>
          <w:sz w:val="24"/>
          <w:lang w:eastAsia="zh-CN"/>
        </w:rPr>
        <w:t xml:space="preserve">of L1/L2 based UL BWP activation/deactivation </w:t>
      </w:r>
      <w:r w:rsidRPr="00852367">
        <w:rPr>
          <w:b/>
          <w:i/>
          <w:sz w:val="24"/>
          <w:lang w:eastAsia="zh-CN"/>
        </w:rPr>
        <w:t>and check if they have any preference of the possible implications and check if they have a different understanding of the implications or a possible solution</w:t>
      </w:r>
      <w:r w:rsidR="00E71367" w:rsidRPr="00852367">
        <w:rPr>
          <w:b/>
          <w:i/>
          <w:sz w:val="24"/>
          <w:lang w:eastAsia="zh-CN"/>
        </w:rPr>
        <w:t>.</w:t>
      </w:r>
    </w:p>
    <w:p w14:paraId="0C079876" w14:textId="77777777" w:rsidR="00852367" w:rsidRPr="000D7637" w:rsidRDefault="00852367" w:rsidP="00852367">
      <w:pPr>
        <w:rPr>
          <w:b/>
          <w:i/>
          <w:sz w:val="24"/>
          <w:lang w:eastAsia="zh-CN"/>
        </w:rPr>
      </w:pPr>
      <w:r w:rsidRPr="000D7637">
        <w:rPr>
          <w:b/>
          <w:i/>
          <w:sz w:val="24"/>
          <w:lang w:eastAsia="zh-CN"/>
        </w:rPr>
        <w:t>Proposal 2: RAN1 should further discuss various options for configuring second stage SCI like T/F resource, periodicity, cast type, formats, aggregation levels etc.,</w:t>
      </w:r>
    </w:p>
    <w:p w14:paraId="6E2884C4" w14:textId="2E4FBC2E" w:rsidR="00852367" w:rsidRPr="00CC6167" w:rsidRDefault="00852367" w:rsidP="00852367">
      <w:pPr>
        <w:rPr>
          <w:b/>
          <w:i/>
          <w:sz w:val="24"/>
          <w:lang w:eastAsia="zh-CN"/>
        </w:rPr>
      </w:pPr>
      <w:r w:rsidRPr="00CC6167">
        <w:rPr>
          <w:b/>
          <w:i/>
          <w:sz w:val="24"/>
          <w:lang w:eastAsia="zh-CN"/>
        </w:rPr>
        <w:t>Proposal 3: RAN1 should further discuss whether second stage</w:t>
      </w:r>
      <w:r>
        <w:rPr>
          <w:b/>
          <w:i/>
          <w:sz w:val="24"/>
          <w:lang w:eastAsia="zh-CN"/>
        </w:rPr>
        <w:t xml:space="preserve"> SCI</w:t>
      </w:r>
      <w:r w:rsidRPr="00CC6167">
        <w:rPr>
          <w:b/>
          <w:i/>
          <w:sz w:val="24"/>
          <w:lang w:eastAsia="zh-CN"/>
        </w:rPr>
        <w:t xml:space="preserve"> is required for all cast type</w:t>
      </w:r>
      <w:r>
        <w:rPr>
          <w:b/>
          <w:i/>
          <w:sz w:val="24"/>
          <w:lang w:eastAsia="zh-CN"/>
        </w:rPr>
        <w:t>s</w:t>
      </w:r>
      <w:r w:rsidRPr="00CC6167">
        <w:rPr>
          <w:b/>
          <w:i/>
          <w:sz w:val="24"/>
          <w:lang w:eastAsia="zh-CN"/>
        </w:rPr>
        <w:t xml:space="preserve">, and it also depends on the periodicity of the second stage </w:t>
      </w:r>
      <w:r>
        <w:rPr>
          <w:b/>
          <w:i/>
          <w:sz w:val="24"/>
          <w:lang w:eastAsia="zh-CN"/>
        </w:rPr>
        <w:t xml:space="preserve">based on the cast type </w:t>
      </w:r>
      <w:r w:rsidRPr="00CC6167">
        <w:rPr>
          <w:b/>
          <w:i/>
          <w:sz w:val="24"/>
          <w:lang w:eastAsia="zh-CN"/>
        </w:rPr>
        <w:t xml:space="preserve">and its content  </w:t>
      </w:r>
    </w:p>
    <w:p w14:paraId="24C506A4" w14:textId="43F2FD96" w:rsidR="00852367" w:rsidRDefault="00852367" w:rsidP="00852367">
      <w:pPr>
        <w:rPr>
          <w:b/>
          <w:i/>
          <w:sz w:val="24"/>
          <w:lang w:eastAsia="zh-CN"/>
        </w:rPr>
      </w:pPr>
      <w:r w:rsidRPr="00BE0EC1">
        <w:rPr>
          <w:b/>
          <w:i/>
          <w:sz w:val="24"/>
          <w:lang w:eastAsia="zh-CN"/>
        </w:rPr>
        <w:t xml:space="preserve">Proposal 4:  RAN1 should further discuss UE </w:t>
      </w:r>
      <w:r w:rsidR="00EA35AB" w:rsidRPr="00BE0EC1">
        <w:rPr>
          <w:b/>
          <w:i/>
          <w:sz w:val="24"/>
          <w:lang w:eastAsia="zh-CN"/>
        </w:rPr>
        <w:t>behavior</w:t>
      </w:r>
      <w:r>
        <w:rPr>
          <w:b/>
          <w:i/>
          <w:sz w:val="24"/>
          <w:lang w:eastAsia="zh-CN"/>
        </w:rPr>
        <w:t xml:space="preserve"> (RX)</w:t>
      </w:r>
      <w:r w:rsidRPr="00BE0EC1">
        <w:rPr>
          <w:b/>
          <w:i/>
          <w:sz w:val="24"/>
          <w:lang w:eastAsia="zh-CN"/>
        </w:rPr>
        <w:t xml:space="preserve"> aspect related to two stage SCI</w:t>
      </w:r>
    </w:p>
    <w:p w14:paraId="4EB386B7" w14:textId="77777777" w:rsidR="00852367" w:rsidRPr="00D329F7" w:rsidRDefault="00852367" w:rsidP="00852367">
      <w:pPr>
        <w:rPr>
          <w:b/>
          <w:i/>
          <w:sz w:val="24"/>
          <w:lang w:eastAsia="zh-CN"/>
        </w:rPr>
      </w:pPr>
      <w:r w:rsidRPr="00D329F7">
        <w:rPr>
          <w:b/>
          <w:i/>
          <w:sz w:val="24"/>
          <w:lang w:eastAsia="zh-CN"/>
        </w:rPr>
        <w:t xml:space="preserve">Proposal 5:  SCI contains information for RX UE soft buffer management  </w:t>
      </w:r>
    </w:p>
    <w:p w14:paraId="40D8ACC8" w14:textId="77777777" w:rsidR="00852367" w:rsidRPr="00557878" w:rsidRDefault="00852367" w:rsidP="00852367">
      <w:pPr>
        <w:rPr>
          <w:b/>
          <w:i/>
          <w:sz w:val="24"/>
          <w:lang w:eastAsia="zh-CN"/>
        </w:rPr>
      </w:pPr>
      <w:r w:rsidRPr="00557878">
        <w:rPr>
          <w:b/>
          <w:i/>
          <w:sz w:val="24"/>
          <w:lang w:eastAsia="zh-CN"/>
        </w:rPr>
        <w:t xml:space="preserve">Proposal </w:t>
      </w:r>
      <w:r>
        <w:rPr>
          <w:b/>
          <w:i/>
          <w:sz w:val="24"/>
          <w:lang w:eastAsia="zh-CN"/>
        </w:rPr>
        <w:t>6</w:t>
      </w:r>
      <w:r w:rsidRPr="00557878">
        <w:rPr>
          <w:b/>
          <w:i/>
          <w:sz w:val="24"/>
          <w:lang w:eastAsia="zh-CN"/>
        </w:rPr>
        <w:t>:  gNB indicates DMRS pattern to TX UE for SL transmission.</w:t>
      </w:r>
    </w:p>
    <w:p w14:paraId="7E901B0E" w14:textId="77777777" w:rsidR="00413E87" w:rsidRPr="004556D3" w:rsidRDefault="00413E87" w:rsidP="00CE168C">
      <w:pPr>
        <w:rPr>
          <w:b/>
          <w:i/>
          <w:sz w:val="24"/>
          <w:u w:val="single"/>
          <w:lang w:eastAsia="zh-CN"/>
        </w:rPr>
      </w:pPr>
    </w:p>
    <w:p w14:paraId="60C18CDE" w14:textId="2B735937" w:rsidR="00111C6E" w:rsidRPr="00C5057D" w:rsidRDefault="00111C6E" w:rsidP="00A83CF6">
      <w:pPr>
        <w:pStyle w:val="1"/>
        <w:numPr>
          <w:ilvl w:val="0"/>
          <w:numId w:val="0"/>
        </w:numPr>
        <w:rPr>
          <w:rFonts w:ascii="Arial" w:hAnsi="Arial" w:cs="Arial"/>
          <w:kern w:val="2"/>
          <w:lang w:eastAsia="zh-CN"/>
        </w:rPr>
      </w:pPr>
      <w:r w:rsidRPr="00C5057D">
        <w:rPr>
          <w:rFonts w:ascii="Arial" w:hAnsi="Arial" w:cs="Arial"/>
          <w:kern w:val="2"/>
          <w:lang w:eastAsia="zh-CN"/>
        </w:rPr>
        <w:t>Reference</w:t>
      </w:r>
      <w:r w:rsidR="00971F76" w:rsidRPr="00C5057D">
        <w:rPr>
          <w:rFonts w:ascii="Arial" w:hAnsi="Arial" w:cs="Arial"/>
          <w:kern w:val="2"/>
          <w:lang w:eastAsia="zh-CN"/>
        </w:rPr>
        <w:t>s</w:t>
      </w:r>
    </w:p>
    <w:p w14:paraId="7C46002E" w14:textId="0F12C708" w:rsidR="007B406F" w:rsidRPr="00C5057D" w:rsidRDefault="004D597D" w:rsidP="003002AC">
      <w:pPr>
        <w:pStyle w:val="References"/>
        <w:numPr>
          <w:ilvl w:val="0"/>
          <w:numId w:val="4"/>
        </w:numPr>
        <w:rPr>
          <w:sz w:val="24"/>
          <w:lang w:val="en-GB"/>
        </w:rPr>
      </w:pPr>
      <w:r w:rsidRPr="00C5057D">
        <w:rPr>
          <w:sz w:val="24"/>
        </w:rPr>
        <w:t>RP-190766</w:t>
      </w:r>
      <w:r w:rsidR="00981F37" w:rsidRPr="00C5057D">
        <w:rPr>
          <w:rFonts w:hint="eastAsia"/>
          <w:sz w:val="24"/>
        </w:rPr>
        <w:t>,</w:t>
      </w:r>
      <w:r w:rsidRPr="00C5057D">
        <w:rPr>
          <w:sz w:val="24"/>
        </w:rPr>
        <w:t xml:space="preserve"> New W</w:t>
      </w:r>
      <w:r w:rsidR="00981F37" w:rsidRPr="00C5057D">
        <w:rPr>
          <w:sz w:val="24"/>
        </w:rPr>
        <w:t xml:space="preserve">ID: </w:t>
      </w:r>
      <w:r w:rsidRPr="00C5057D">
        <w:rPr>
          <w:sz w:val="24"/>
          <w:lang w:val="en-GB"/>
        </w:rPr>
        <w:t>5G V2X with NR sidelink</w:t>
      </w:r>
      <w:r w:rsidR="00981F37" w:rsidRPr="00C5057D">
        <w:rPr>
          <w:rFonts w:hint="eastAsia"/>
          <w:sz w:val="24"/>
        </w:rPr>
        <w:t>,</w:t>
      </w:r>
      <w:r w:rsidR="00981F37" w:rsidRPr="00C5057D">
        <w:rPr>
          <w:sz w:val="24"/>
        </w:rPr>
        <w:t xml:space="preserve"> </w:t>
      </w:r>
      <w:r w:rsidRPr="00C5057D">
        <w:rPr>
          <w:sz w:val="24"/>
          <w:lang w:val="en-GB"/>
        </w:rPr>
        <w:t>LG Electronics, Huawei</w:t>
      </w:r>
      <w:r w:rsidR="00981F37" w:rsidRPr="00C5057D">
        <w:rPr>
          <w:rFonts w:hint="eastAsia"/>
          <w:sz w:val="24"/>
        </w:rPr>
        <w:t xml:space="preserve">, </w:t>
      </w:r>
      <w:r w:rsidRPr="00C5057D">
        <w:rPr>
          <w:sz w:val="24"/>
          <w:lang w:val="en-GB"/>
        </w:rPr>
        <w:t>Shenzhen, China</w:t>
      </w:r>
      <w:r w:rsidR="00981F37" w:rsidRPr="00C5057D">
        <w:rPr>
          <w:sz w:val="24"/>
        </w:rPr>
        <w:t xml:space="preserve">, </w:t>
      </w:r>
      <w:r w:rsidRPr="00C5057D">
        <w:rPr>
          <w:sz w:val="24"/>
          <w:lang w:val="en-GB"/>
        </w:rPr>
        <w:t>March 18-21, 2019</w:t>
      </w:r>
    </w:p>
    <w:p w14:paraId="4F615325" w14:textId="3643B215" w:rsidR="004D597D" w:rsidRPr="00C5057D" w:rsidRDefault="004D597D" w:rsidP="004D597D">
      <w:pPr>
        <w:pStyle w:val="References"/>
        <w:numPr>
          <w:ilvl w:val="0"/>
          <w:numId w:val="4"/>
        </w:numPr>
        <w:rPr>
          <w:sz w:val="24"/>
        </w:rPr>
      </w:pPr>
      <w:r w:rsidRPr="00C5057D">
        <w:rPr>
          <w:sz w:val="24"/>
        </w:rPr>
        <w:t>3GPP TR 38.885 V2.0 (2019-03), Study on Vehicle-to-Everything (Release 16)</w:t>
      </w:r>
    </w:p>
    <w:p w14:paraId="3376D39B" w14:textId="1205AC30" w:rsidR="004D597D" w:rsidRPr="00C5057D" w:rsidRDefault="00544E4D" w:rsidP="00762D03">
      <w:pPr>
        <w:pStyle w:val="References"/>
        <w:numPr>
          <w:ilvl w:val="0"/>
          <w:numId w:val="4"/>
        </w:numPr>
        <w:rPr>
          <w:sz w:val="24"/>
        </w:rPr>
      </w:pPr>
      <w:r w:rsidRPr="00C5057D">
        <w:rPr>
          <w:sz w:val="24"/>
        </w:rPr>
        <w:t>3GPP TR 22.886 V15.1.0 (2017-03)</w:t>
      </w:r>
      <w:r w:rsidRPr="00C5057D">
        <w:rPr>
          <w:rFonts w:hint="eastAsia"/>
          <w:sz w:val="24"/>
        </w:rPr>
        <w:t xml:space="preserve">, </w:t>
      </w:r>
      <w:r w:rsidRPr="00C5057D">
        <w:rPr>
          <w:sz w:val="24"/>
        </w:rPr>
        <w:t>Study on enhanc</w:t>
      </w:r>
      <w:r w:rsidRPr="00C5057D">
        <w:rPr>
          <w:rFonts w:hint="eastAsia"/>
          <w:sz w:val="24"/>
        </w:rPr>
        <w:t>ement</w:t>
      </w:r>
      <w:r w:rsidRPr="00C5057D">
        <w:rPr>
          <w:sz w:val="24"/>
        </w:rPr>
        <w:t xml:space="preserve"> of 3GPP </w:t>
      </w:r>
      <w:r w:rsidRPr="00C5057D">
        <w:rPr>
          <w:rFonts w:hint="eastAsia"/>
          <w:sz w:val="24"/>
        </w:rPr>
        <w:t>S</w:t>
      </w:r>
      <w:r w:rsidRPr="00C5057D">
        <w:rPr>
          <w:sz w:val="24"/>
        </w:rPr>
        <w:t xml:space="preserve">upport for 5G V2X </w:t>
      </w:r>
      <w:r w:rsidRPr="00C5057D">
        <w:rPr>
          <w:rFonts w:hint="eastAsia"/>
          <w:sz w:val="24"/>
        </w:rPr>
        <w:t>S</w:t>
      </w:r>
      <w:r w:rsidRPr="00C5057D">
        <w:rPr>
          <w:sz w:val="24"/>
        </w:rPr>
        <w:t>ervices</w:t>
      </w:r>
    </w:p>
    <w:p w14:paraId="0B997DFC" w14:textId="69695626" w:rsidR="001751B8" w:rsidRPr="00C5057D" w:rsidRDefault="00D5755B" w:rsidP="001751B8">
      <w:pPr>
        <w:pStyle w:val="References"/>
        <w:numPr>
          <w:ilvl w:val="0"/>
          <w:numId w:val="4"/>
        </w:numPr>
        <w:rPr>
          <w:sz w:val="24"/>
        </w:rPr>
      </w:pPr>
      <w:r w:rsidRPr="00C5057D">
        <w:rPr>
          <w:sz w:val="24"/>
        </w:rPr>
        <w:t>Chairman's Notes RAN1 AdHoc 1901</w:t>
      </w:r>
    </w:p>
    <w:p w14:paraId="68093ED2" w14:textId="07489B30" w:rsidR="004D597D" w:rsidRPr="00C5057D" w:rsidRDefault="004D597D" w:rsidP="004D597D">
      <w:pPr>
        <w:pStyle w:val="References"/>
        <w:numPr>
          <w:ilvl w:val="0"/>
          <w:numId w:val="4"/>
        </w:numPr>
        <w:rPr>
          <w:sz w:val="24"/>
        </w:rPr>
      </w:pPr>
      <w:r w:rsidRPr="00C5057D">
        <w:rPr>
          <w:sz w:val="24"/>
        </w:rPr>
        <w:t>Chairman's Notes RAN1 96, Athens</w:t>
      </w:r>
    </w:p>
    <w:p w14:paraId="734B575D" w14:textId="19FFF17B" w:rsidR="004E5C38" w:rsidRPr="00C5057D" w:rsidRDefault="007D02BF" w:rsidP="004E5C38">
      <w:pPr>
        <w:pStyle w:val="References"/>
        <w:numPr>
          <w:ilvl w:val="0"/>
          <w:numId w:val="4"/>
        </w:numPr>
        <w:rPr>
          <w:sz w:val="24"/>
        </w:rPr>
      </w:pPr>
      <w:r w:rsidRPr="00C5057D">
        <w:rPr>
          <w:sz w:val="24"/>
        </w:rPr>
        <w:t>3GPP TS 38.331-f40, NR; Radio Resource Control (RRC); Protocol specification</w:t>
      </w:r>
    </w:p>
    <w:p w14:paraId="7B3A638B" w14:textId="618B65E5" w:rsidR="004D597D" w:rsidRPr="00C5057D" w:rsidRDefault="008A7619" w:rsidP="00E71367">
      <w:pPr>
        <w:pStyle w:val="References"/>
        <w:numPr>
          <w:ilvl w:val="0"/>
          <w:numId w:val="4"/>
        </w:numPr>
        <w:rPr>
          <w:sz w:val="24"/>
        </w:rPr>
      </w:pPr>
      <w:r w:rsidRPr="00C5057D">
        <w:rPr>
          <w:sz w:val="24"/>
        </w:rPr>
        <w:t>R2-19</w:t>
      </w:r>
      <w:r w:rsidR="00464FA4" w:rsidRPr="00C5057D">
        <w:rPr>
          <w:sz w:val="24"/>
        </w:rPr>
        <w:t>07152</w:t>
      </w:r>
      <w:r w:rsidR="004E5C38" w:rsidRPr="00C5057D">
        <w:rPr>
          <w:sz w:val="24"/>
        </w:rPr>
        <w:t>, SL and UL BWP Numerology Mismatch, Lenovo, Motorola Mobility</w:t>
      </w:r>
      <w:r w:rsidR="001B0447" w:rsidRPr="00C5057D">
        <w:rPr>
          <w:sz w:val="24"/>
        </w:rPr>
        <w:t>,</w:t>
      </w:r>
      <w:r w:rsidR="004E5C38" w:rsidRPr="00C5057D">
        <w:rPr>
          <w:sz w:val="24"/>
        </w:rPr>
        <w:t xml:space="preserve"> </w:t>
      </w:r>
      <w:r w:rsidRPr="00C5057D">
        <w:rPr>
          <w:sz w:val="24"/>
        </w:rPr>
        <w:t>Reno</w:t>
      </w:r>
      <w:r w:rsidR="004E5C38" w:rsidRPr="00C5057D">
        <w:rPr>
          <w:sz w:val="24"/>
        </w:rPr>
        <w:t xml:space="preserve">, </w:t>
      </w:r>
      <w:r w:rsidRPr="00C5057D">
        <w:rPr>
          <w:sz w:val="24"/>
        </w:rPr>
        <w:t>USA</w:t>
      </w:r>
      <w:r w:rsidR="004E5C38" w:rsidRPr="00C5057D">
        <w:rPr>
          <w:sz w:val="24"/>
        </w:rPr>
        <w:t xml:space="preserve">, </w:t>
      </w:r>
      <w:r w:rsidRPr="00C5057D">
        <w:rPr>
          <w:sz w:val="24"/>
        </w:rPr>
        <w:t>13</w:t>
      </w:r>
      <w:r w:rsidR="004E5C38" w:rsidRPr="00C5057D">
        <w:rPr>
          <w:sz w:val="24"/>
        </w:rPr>
        <w:t xml:space="preserve">th </w:t>
      </w:r>
      <w:r w:rsidRPr="00C5057D">
        <w:rPr>
          <w:sz w:val="24"/>
        </w:rPr>
        <w:t>May</w:t>
      </w:r>
      <w:r w:rsidR="004E5C38" w:rsidRPr="00C5057D">
        <w:rPr>
          <w:sz w:val="24"/>
        </w:rPr>
        <w:t xml:space="preserve"> - 1</w:t>
      </w:r>
      <w:r w:rsidRPr="00C5057D">
        <w:rPr>
          <w:sz w:val="24"/>
        </w:rPr>
        <w:t>7</w:t>
      </w:r>
      <w:r w:rsidR="004E5C38" w:rsidRPr="00C5057D">
        <w:rPr>
          <w:sz w:val="24"/>
        </w:rPr>
        <w:t xml:space="preserve">th </w:t>
      </w:r>
      <w:r w:rsidRPr="00C5057D">
        <w:rPr>
          <w:sz w:val="24"/>
        </w:rPr>
        <w:t>May</w:t>
      </w:r>
      <w:r w:rsidR="004E5C38" w:rsidRPr="00C5057D">
        <w:rPr>
          <w:sz w:val="24"/>
        </w:rPr>
        <w:t xml:space="preserve"> 2019 </w:t>
      </w:r>
    </w:p>
    <w:p w14:paraId="34B20C97" w14:textId="60C6A176" w:rsidR="00A61806" w:rsidRPr="00C5057D" w:rsidRDefault="00774296" w:rsidP="00774296">
      <w:pPr>
        <w:pStyle w:val="1"/>
      </w:pPr>
      <w:r w:rsidRPr="00C5057D">
        <w:t>Annexure</w:t>
      </w:r>
    </w:p>
    <w:p w14:paraId="30A80085" w14:textId="1737E156" w:rsidR="00774296" w:rsidRPr="00C5057D" w:rsidRDefault="00774296" w:rsidP="00774296">
      <w:r w:rsidRPr="00C5057D">
        <w:t>From the email discussion on the PSCCH bit field f</w:t>
      </w:r>
      <w:r w:rsidRPr="00C5057D">
        <w:rPr>
          <w:rFonts w:hint="eastAsia"/>
        </w:rPr>
        <w:t xml:space="preserve">or purpose of PSCCH design, the following bit fields can be considered. </w:t>
      </w:r>
    </w:p>
    <w:p w14:paraId="1A7B367D" w14:textId="77777777" w:rsidR="00774296" w:rsidRPr="00C5057D" w:rsidRDefault="00774296" w:rsidP="00774296"/>
    <w:tbl>
      <w:tblPr>
        <w:tblW w:w="5000" w:type="pct"/>
        <w:tblCellMar>
          <w:left w:w="0" w:type="dxa"/>
          <w:right w:w="0" w:type="dxa"/>
        </w:tblCellMar>
        <w:tblLook w:val="04A0" w:firstRow="1" w:lastRow="0" w:firstColumn="1" w:lastColumn="0" w:noHBand="0" w:noVBand="1"/>
      </w:tblPr>
      <w:tblGrid>
        <w:gridCol w:w="2009"/>
        <w:gridCol w:w="1041"/>
        <w:gridCol w:w="822"/>
        <w:gridCol w:w="1054"/>
        <w:gridCol w:w="1041"/>
        <w:gridCol w:w="746"/>
        <w:gridCol w:w="541"/>
        <w:gridCol w:w="2043"/>
      </w:tblGrid>
      <w:tr w:rsidR="00774296" w:rsidRPr="00C5057D" w14:paraId="3F7C4DE0" w14:textId="77777777" w:rsidTr="00774296">
        <w:trPr>
          <w:trHeight w:val="330"/>
        </w:trPr>
        <w:tc>
          <w:tcPr>
            <w:tcW w:w="1080"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82CE166" w14:textId="77777777" w:rsidR="00774296" w:rsidRPr="00C5057D" w:rsidRDefault="00774296" w:rsidP="00762D03">
            <w:pPr>
              <w:spacing w:after="160" w:line="259" w:lineRule="auto"/>
              <w:rPr>
                <w:sz w:val="16"/>
                <w:szCs w:val="16"/>
              </w:rPr>
            </w:pPr>
            <w:r w:rsidRPr="00C5057D">
              <w:rPr>
                <w:rFonts w:eastAsia="MS Gothic"/>
                <w:sz w:val="16"/>
                <w:szCs w:val="16"/>
              </w:rPr>
              <w:t xml:space="preserve">　</w:t>
            </w:r>
          </w:p>
        </w:tc>
        <w:tc>
          <w:tcPr>
            <w:tcW w:w="100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CCFB7BC" w14:textId="77777777" w:rsidR="00774296" w:rsidRPr="00C5057D" w:rsidRDefault="00774296" w:rsidP="00762D03">
            <w:pPr>
              <w:spacing w:after="160" w:line="259" w:lineRule="auto"/>
              <w:rPr>
                <w:sz w:val="16"/>
                <w:szCs w:val="16"/>
              </w:rPr>
            </w:pPr>
            <w:r w:rsidRPr="00C5057D">
              <w:rPr>
                <w:rFonts w:eastAsia="MS Gothic"/>
                <w:sz w:val="16"/>
                <w:szCs w:val="16"/>
              </w:rPr>
              <w:t xml:space="preserve">　</w:t>
            </w:r>
          </w:p>
        </w:tc>
        <w:tc>
          <w:tcPr>
            <w:tcW w:w="1127"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7C86B2F" w14:textId="77777777" w:rsidR="00774296" w:rsidRPr="00C5057D" w:rsidRDefault="00774296" w:rsidP="00762D03">
            <w:pPr>
              <w:spacing w:after="160" w:line="259" w:lineRule="auto"/>
              <w:rPr>
                <w:sz w:val="16"/>
                <w:szCs w:val="16"/>
              </w:rPr>
            </w:pPr>
            <w:r w:rsidRPr="00C5057D">
              <w:rPr>
                <w:rFonts w:eastAsia="MS Gothic"/>
                <w:sz w:val="16"/>
                <w:szCs w:val="16"/>
              </w:rPr>
              <w:t xml:space="preserve">　</w:t>
            </w:r>
          </w:p>
        </w:tc>
        <w:tc>
          <w:tcPr>
            <w:tcW w:w="69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EC4B347" w14:textId="77777777" w:rsidR="00774296" w:rsidRPr="00C5057D" w:rsidRDefault="00774296" w:rsidP="00762D03">
            <w:pPr>
              <w:spacing w:after="160" w:line="259" w:lineRule="auto"/>
              <w:rPr>
                <w:sz w:val="16"/>
                <w:szCs w:val="16"/>
              </w:rPr>
            </w:pPr>
            <w:r w:rsidRPr="00C5057D">
              <w:rPr>
                <w:sz w:val="16"/>
                <w:szCs w:val="16"/>
              </w:rPr>
              <w:t>only for 2-stage SCI</w:t>
            </w:r>
          </w:p>
        </w:tc>
        <w:tc>
          <w:tcPr>
            <w:tcW w:w="109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B1E966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r>
      <w:tr w:rsidR="00774296" w:rsidRPr="00C5057D" w14:paraId="13653DE3"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C45229" w14:textId="77777777" w:rsidR="00774296" w:rsidRPr="00C5057D" w:rsidRDefault="00774296" w:rsidP="00762D03">
            <w:pPr>
              <w:spacing w:after="160" w:line="259" w:lineRule="auto"/>
              <w:jc w:val="left"/>
              <w:rPr>
                <w:sz w:val="16"/>
                <w:szCs w:val="16"/>
              </w:rPr>
            </w:pPr>
            <w:r w:rsidRPr="00C5057D">
              <w:rPr>
                <w:sz w:val="16"/>
                <w:szCs w:val="16"/>
              </w:rPr>
              <w:t>Bit field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90A2D1" w14:textId="77777777" w:rsidR="00774296" w:rsidRPr="00C5057D" w:rsidRDefault="00774296" w:rsidP="00762D03">
            <w:pPr>
              <w:spacing w:after="160" w:line="259" w:lineRule="auto"/>
              <w:jc w:val="left"/>
              <w:rPr>
                <w:sz w:val="16"/>
                <w:szCs w:val="16"/>
              </w:rPr>
            </w:pPr>
            <w:r w:rsidRPr="00C5057D">
              <w:rPr>
                <w:sz w:val="16"/>
                <w:szCs w:val="16"/>
              </w:rPr>
              <w:t>candidate size</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3C32769" w14:textId="77777777" w:rsidR="00774296" w:rsidRPr="00C5057D" w:rsidRDefault="00774296" w:rsidP="00762D03">
            <w:pPr>
              <w:spacing w:after="160" w:line="259" w:lineRule="auto"/>
              <w:jc w:val="left"/>
              <w:rPr>
                <w:sz w:val="16"/>
                <w:szCs w:val="16"/>
              </w:rPr>
            </w:pPr>
            <w:r w:rsidRPr="00C5057D">
              <w:rPr>
                <w:sz w:val="16"/>
                <w:szCs w:val="16"/>
              </w:rPr>
              <w:t>unicast</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CBA7CE" w14:textId="77777777" w:rsidR="00774296" w:rsidRPr="00C5057D" w:rsidRDefault="00774296" w:rsidP="00762D03">
            <w:pPr>
              <w:spacing w:after="160" w:line="259" w:lineRule="auto"/>
              <w:jc w:val="left"/>
              <w:rPr>
                <w:sz w:val="16"/>
                <w:szCs w:val="16"/>
              </w:rPr>
            </w:pPr>
            <w:r w:rsidRPr="00C5057D">
              <w:rPr>
                <w:sz w:val="16"/>
                <w:szCs w:val="16"/>
              </w:rPr>
              <w:t>groupcast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F180AC" w14:textId="681A8E5A" w:rsidR="00774296" w:rsidRPr="00C5057D" w:rsidRDefault="009108D5" w:rsidP="00762D03">
            <w:pPr>
              <w:spacing w:after="160" w:line="259" w:lineRule="auto"/>
              <w:jc w:val="left"/>
              <w:rPr>
                <w:sz w:val="16"/>
                <w:szCs w:val="16"/>
              </w:rPr>
            </w:pPr>
            <w:r w:rsidRPr="00C5057D">
              <w:rPr>
                <w:sz w:val="16"/>
                <w:szCs w:val="16"/>
              </w:rPr>
              <w:t>B</w:t>
            </w:r>
            <w:r w:rsidR="00774296" w:rsidRPr="00C5057D">
              <w:rPr>
                <w:sz w:val="16"/>
                <w:szCs w:val="16"/>
              </w:rPr>
              <w:t>roadcast</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E2239E" w14:textId="77777777" w:rsidR="00774296" w:rsidRPr="00C5057D" w:rsidRDefault="00774296" w:rsidP="00762D03">
            <w:pPr>
              <w:spacing w:after="160" w:line="259" w:lineRule="auto"/>
              <w:jc w:val="left"/>
              <w:rPr>
                <w:sz w:val="16"/>
                <w:szCs w:val="16"/>
              </w:rPr>
            </w:pPr>
            <w:r w:rsidRPr="00C5057D">
              <w:rPr>
                <w:sz w:val="16"/>
                <w:szCs w:val="16"/>
              </w:rPr>
              <w:t>1st SCI</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47D5C22" w14:textId="77777777" w:rsidR="00774296" w:rsidRPr="00C5057D" w:rsidRDefault="00774296" w:rsidP="00762D03">
            <w:pPr>
              <w:spacing w:after="160" w:line="259" w:lineRule="auto"/>
              <w:jc w:val="left"/>
              <w:rPr>
                <w:sz w:val="16"/>
                <w:szCs w:val="16"/>
              </w:rPr>
            </w:pPr>
            <w:r w:rsidRPr="00C5057D">
              <w:rPr>
                <w:sz w:val="16"/>
                <w:szCs w:val="16"/>
              </w:rPr>
              <w:t>2nd SCI</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446862" w14:textId="77777777" w:rsidR="00774296" w:rsidRPr="00C5057D" w:rsidRDefault="00774296" w:rsidP="00762D03">
            <w:pPr>
              <w:spacing w:after="160" w:line="259" w:lineRule="auto"/>
              <w:jc w:val="left"/>
              <w:rPr>
                <w:sz w:val="16"/>
                <w:szCs w:val="16"/>
              </w:rPr>
            </w:pPr>
            <w:r w:rsidRPr="00C5057D">
              <w:rPr>
                <w:sz w:val="16"/>
                <w:szCs w:val="16"/>
              </w:rPr>
              <w:t>Note for Need to agree</w:t>
            </w:r>
          </w:p>
        </w:tc>
      </w:tr>
      <w:tr w:rsidR="00774296" w:rsidRPr="00C5057D" w14:paraId="7C4A2199"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E03EF7A" w14:textId="77777777" w:rsidR="00774296" w:rsidRPr="00C5057D" w:rsidRDefault="00774296" w:rsidP="00413E87">
            <w:pPr>
              <w:spacing w:after="160" w:line="259" w:lineRule="auto"/>
              <w:jc w:val="left"/>
              <w:rPr>
                <w:sz w:val="16"/>
                <w:szCs w:val="16"/>
              </w:rPr>
            </w:pPr>
            <w:r w:rsidRPr="00C5057D">
              <w:rPr>
                <w:sz w:val="16"/>
                <w:szCs w:val="16"/>
              </w:rPr>
              <w:t>HARQ process number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6F622" w14:textId="77777777" w:rsidR="00774296" w:rsidRPr="00C5057D" w:rsidRDefault="00774296" w:rsidP="00762D03">
            <w:pPr>
              <w:spacing w:after="160" w:line="259" w:lineRule="auto"/>
              <w:rPr>
                <w:sz w:val="16"/>
                <w:szCs w:val="16"/>
              </w:rPr>
            </w:pPr>
            <w:r w:rsidRPr="00C5057D">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E1D55E2"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74AFA4"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3202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76A3C9"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762179"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EEF56D"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07EA553C"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2F7E3F7" w14:textId="77777777" w:rsidR="00774296" w:rsidRPr="00C5057D" w:rsidRDefault="00774296" w:rsidP="00413E87">
            <w:pPr>
              <w:spacing w:after="160" w:line="259" w:lineRule="auto"/>
              <w:jc w:val="left"/>
              <w:rPr>
                <w:sz w:val="16"/>
                <w:szCs w:val="16"/>
              </w:rPr>
            </w:pPr>
            <w:r w:rsidRPr="00C5057D">
              <w:rPr>
                <w:sz w:val="16"/>
                <w:szCs w:val="16"/>
              </w:rPr>
              <w:t>NDI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F15E76"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C1A5A4"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7FC5714"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6A54D37"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E90249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D8F7D3"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A7FEE4"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3082F135"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3D4A18F" w14:textId="77777777" w:rsidR="00774296" w:rsidRPr="00C5057D" w:rsidRDefault="00774296" w:rsidP="00413E87">
            <w:pPr>
              <w:spacing w:after="160" w:line="259" w:lineRule="auto"/>
              <w:jc w:val="left"/>
              <w:rPr>
                <w:sz w:val="16"/>
                <w:szCs w:val="16"/>
              </w:rPr>
            </w:pPr>
            <w:r w:rsidRPr="00C5057D">
              <w:rPr>
                <w:sz w:val="16"/>
                <w:szCs w:val="16"/>
              </w:rPr>
              <w:t>RV</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46BEB8" w14:textId="77777777" w:rsidR="00774296" w:rsidRPr="00C5057D" w:rsidRDefault="00774296" w:rsidP="00762D03">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F7587"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41CB055"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BA5831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418B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D555097"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D019376"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395A3B74"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A6C41D7" w14:textId="77777777" w:rsidR="00774296" w:rsidRPr="00C5057D" w:rsidRDefault="00774296" w:rsidP="00413E87">
            <w:pPr>
              <w:spacing w:after="160" w:line="259" w:lineRule="auto"/>
              <w:jc w:val="left"/>
              <w:rPr>
                <w:sz w:val="16"/>
                <w:szCs w:val="16"/>
              </w:rPr>
            </w:pPr>
            <w:r w:rsidRPr="00C5057D">
              <w:rPr>
                <w:sz w:val="16"/>
                <w:szCs w:val="16"/>
              </w:rPr>
              <w:t>Layer-1 source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26A8CE" w14:textId="77777777" w:rsidR="00774296" w:rsidRPr="00C5057D" w:rsidRDefault="00774296" w:rsidP="00762D03">
            <w:pPr>
              <w:spacing w:after="160" w:line="259" w:lineRule="auto"/>
              <w:rPr>
                <w:sz w:val="16"/>
                <w:szCs w:val="16"/>
              </w:rPr>
            </w:pPr>
            <w:r w:rsidRPr="00C5057D">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269630"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5CA7D9"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A005B2"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078403"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6034CA"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61116"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2D4EF4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55A7AF66" w14:textId="77777777" w:rsidR="00774296" w:rsidRPr="00C5057D" w:rsidRDefault="00774296" w:rsidP="00413E87">
            <w:pPr>
              <w:spacing w:after="160" w:line="259" w:lineRule="auto"/>
              <w:jc w:val="left"/>
              <w:rPr>
                <w:sz w:val="16"/>
                <w:szCs w:val="16"/>
              </w:rPr>
            </w:pPr>
            <w:r w:rsidRPr="00C5057D">
              <w:rPr>
                <w:sz w:val="16"/>
                <w:szCs w:val="16"/>
              </w:rPr>
              <w:lastRenderedPageBreak/>
              <w:t xml:space="preserve">Layer-1 destination ID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00C93A" w14:textId="77777777" w:rsidR="00774296" w:rsidRPr="00C5057D" w:rsidRDefault="00774296" w:rsidP="00762D03">
            <w:pPr>
              <w:spacing w:after="160" w:line="259" w:lineRule="auto"/>
              <w:rPr>
                <w:sz w:val="16"/>
                <w:szCs w:val="16"/>
              </w:rPr>
            </w:pPr>
            <w:r w:rsidRPr="00C5057D">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34827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F2676"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F38562"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50FF01"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A53B3AF" w14:textId="77777777" w:rsidR="00774296" w:rsidRPr="00C5057D" w:rsidRDefault="00774296" w:rsidP="00762D03">
            <w:pPr>
              <w:spacing w:after="160" w:line="259" w:lineRule="auto"/>
              <w:jc w:val="left"/>
              <w:rPr>
                <w:sz w:val="16"/>
                <w:szCs w:val="16"/>
              </w:rPr>
            </w:pPr>
            <w:r w:rsidRPr="00C5057D">
              <w:rPr>
                <w:sz w:val="16"/>
                <w:szCs w:val="16"/>
              </w:rPr>
              <w:t>[O]</w:t>
            </w: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21372F" w14:textId="77777777" w:rsidR="00774296" w:rsidRPr="00C5057D" w:rsidRDefault="00774296" w:rsidP="00762D03">
            <w:pPr>
              <w:spacing w:after="160" w:line="259" w:lineRule="auto"/>
              <w:rPr>
                <w:sz w:val="16"/>
                <w:szCs w:val="16"/>
              </w:rPr>
            </w:pPr>
            <w:r w:rsidRPr="00C5057D">
              <w:rPr>
                <w:sz w:val="16"/>
                <w:szCs w:val="16"/>
              </w:rPr>
              <w:t>agreed in RAN1-#AH1901</w:t>
            </w:r>
          </w:p>
        </w:tc>
      </w:tr>
      <w:tr w:rsidR="00774296" w:rsidRPr="00C5057D" w14:paraId="6907A6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490A420F" w14:textId="77777777" w:rsidR="00774296" w:rsidRPr="00C5057D" w:rsidRDefault="00774296" w:rsidP="00413E87">
            <w:pPr>
              <w:spacing w:after="160" w:line="259" w:lineRule="auto"/>
              <w:jc w:val="left"/>
              <w:rPr>
                <w:sz w:val="16"/>
                <w:szCs w:val="16"/>
              </w:rPr>
            </w:pPr>
            <w:r w:rsidRPr="00C5057D">
              <w:rPr>
                <w:sz w:val="16"/>
                <w:szCs w:val="16"/>
              </w:rPr>
              <w:t>MCS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95274C" w14:textId="77777777" w:rsidR="00774296" w:rsidRPr="00C5057D" w:rsidRDefault="00774296" w:rsidP="00762D03">
            <w:pPr>
              <w:spacing w:after="160" w:line="259" w:lineRule="auto"/>
              <w:rPr>
                <w:sz w:val="16"/>
                <w:szCs w:val="16"/>
              </w:rPr>
            </w:pPr>
            <w:r w:rsidRPr="00C5057D">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114D06"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C4C4C8"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BBE122F"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CC73A1"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7CF0A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2A3388" w14:textId="77777777" w:rsidR="00774296" w:rsidRPr="00C5057D" w:rsidRDefault="00774296" w:rsidP="00762D03">
            <w:pPr>
              <w:spacing w:after="160" w:line="259" w:lineRule="auto"/>
              <w:rPr>
                <w:sz w:val="16"/>
                <w:szCs w:val="16"/>
              </w:rPr>
            </w:pPr>
            <w:r w:rsidRPr="00C5057D">
              <w:rPr>
                <w:sz w:val="16"/>
                <w:szCs w:val="16"/>
              </w:rPr>
              <w:t>needed</w:t>
            </w:r>
          </w:p>
        </w:tc>
      </w:tr>
      <w:tr w:rsidR="00774296" w:rsidRPr="00C5057D" w14:paraId="7163B9E1"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658F0C47" w14:textId="77777777" w:rsidR="00774296" w:rsidRPr="00C5057D" w:rsidRDefault="00774296" w:rsidP="00413E87">
            <w:pPr>
              <w:spacing w:after="160" w:line="259" w:lineRule="auto"/>
              <w:jc w:val="left"/>
              <w:rPr>
                <w:sz w:val="16"/>
                <w:szCs w:val="16"/>
              </w:rPr>
            </w:pPr>
            <w:r w:rsidRPr="00C5057D">
              <w:rPr>
                <w:sz w:val="16"/>
                <w:szCs w:val="16"/>
              </w:rPr>
              <w:t>CRC</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6F1AF" w14:textId="77777777" w:rsidR="00774296" w:rsidRPr="00C5057D" w:rsidRDefault="00774296" w:rsidP="00762D03">
            <w:pPr>
              <w:spacing w:after="160" w:line="259" w:lineRule="auto"/>
              <w:rPr>
                <w:sz w:val="16"/>
                <w:szCs w:val="16"/>
              </w:rPr>
            </w:pPr>
            <w:r w:rsidRPr="00C5057D">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02A403"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5ACDF9"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9C9CD9"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3A3767"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16C4CF2"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0DABA" w14:textId="77777777" w:rsidR="00774296" w:rsidRPr="00C5057D" w:rsidRDefault="00774296" w:rsidP="00762D03">
            <w:pPr>
              <w:spacing w:after="160" w:line="259" w:lineRule="auto"/>
              <w:rPr>
                <w:sz w:val="16"/>
                <w:szCs w:val="16"/>
              </w:rPr>
            </w:pPr>
            <w:r w:rsidRPr="00C5057D">
              <w:rPr>
                <w:sz w:val="16"/>
                <w:szCs w:val="16"/>
              </w:rPr>
              <w:t>needed</w:t>
            </w:r>
          </w:p>
        </w:tc>
      </w:tr>
      <w:tr w:rsidR="00774296" w:rsidRPr="00C5057D" w14:paraId="0FC0BF8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9DEE24E" w14:textId="77777777" w:rsidR="00774296" w:rsidRPr="00C5057D" w:rsidRDefault="00774296" w:rsidP="00762D03">
            <w:pPr>
              <w:spacing w:after="160" w:line="259" w:lineRule="auto"/>
              <w:rPr>
                <w:sz w:val="16"/>
                <w:szCs w:val="16"/>
              </w:rPr>
            </w:pPr>
            <w:r w:rsidRPr="00C5057D">
              <w:rPr>
                <w:sz w:val="16"/>
                <w:szCs w:val="16"/>
              </w:rPr>
              <w:t>Priority (QoS)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9C7DAA" w14:textId="77777777" w:rsidR="00774296" w:rsidRPr="00C5057D" w:rsidRDefault="00774296" w:rsidP="00762D03">
            <w:pPr>
              <w:spacing w:after="160" w:line="259" w:lineRule="auto"/>
              <w:rPr>
                <w:sz w:val="16"/>
                <w:szCs w:val="16"/>
              </w:rPr>
            </w:pPr>
            <w:r w:rsidRPr="00C5057D">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8DA67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391168"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5D9041"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7406C6"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34A8D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3DB11F" w14:textId="77777777" w:rsidR="00774296" w:rsidRPr="00C5057D" w:rsidRDefault="00774296" w:rsidP="00762D03">
            <w:pPr>
              <w:spacing w:after="160" w:line="259" w:lineRule="auto"/>
              <w:rPr>
                <w:sz w:val="16"/>
                <w:szCs w:val="16"/>
              </w:rPr>
            </w:pPr>
            <w:r w:rsidRPr="00C5057D">
              <w:rPr>
                <w:sz w:val="16"/>
                <w:szCs w:val="16"/>
              </w:rPr>
              <w:t>seems needed</w:t>
            </w:r>
          </w:p>
        </w:tc>
      </w:tr>
      <w:tr w:rsidR="00774296" w:rsidRPr="00C5057D" w14:paraId="364C4090"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7FE8D7" w14:textId="77777777" w:rsidR="00774296" w:rsidRPr="00C5057D" w:rsidRDefault="00774296" w:rsidP="00762D03">
            <w:pPr>
              <w:spacing w:after="160" w:line="259" w:lineRule="auto"/>
              <w:rPr>
                <w:sz w:val="16"/>
                <w:szCs w:val="16"/>
              </w:rPr>
            </w:pPr>
            <w:r w:rsidRPr="00C5057D">
              <w:rPr>
                <w:sz w:val="16"/>
                <w:szCs w:val="16"/>
              </w:rPr>
              <w:t>CSI request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1481A7"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BEE61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58EEFE1"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795628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8F2B6E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609E08"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9B5D03" w14:textId="77777777" w:rsidR="00774296" w:rsidRPr="00C5057D" w:rsidRDefault="00774296" w:rsidP="00762D03">
            <w:pPr>
              <w:spacing w:after="160" w:line="259" w:lineRule="auto"/>
              <w:rPr>
                <w:sz w:val="16"/>
                <w:szCs w:val="16"/>
              </w:rPr>
            </w:pPr>
            <w:r w:rsidRPr="00C5057D">
              <w:rPr>
                <w:sz w:val="16"/>
                <w:szCs w:val="16"/>
              </w:rPr>
              <w:t>use case agreed only for unicast</w:t>
            </w:r>
          </w:p>
        </w:tc>
      </w:tr>
      <w:tr w:rsidR="00774296" w:rsidRPr="00C5057D" w14:paraId="738DD4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55B38C" w14:textId="77777777" w:rsidR="00774296" w:rsidRPr="00C5057D" w:rsidRDefault="00774296" w:rsidP="00762D03">
            <w:pPr>
              <w:spacing w:after="160" w:line="259" w:lineRule="auto"/>
              <w:rPr>
                <w:sz w:val="16"/>
                <w:szCs w:val="16"/>
              </w:rPr>
            </w:pPr>
            <w:r w:rsidRPr="00C5057D">
              <w:rPr>
                <w:sz w:val="16"/>
                <w:szCs w:val="16"/>
              </w:rPr>
              <w:t>Antenna port(s)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D5D687" w14:textId="77777777" w:rsidR="00774296" w:rsidRPr="00C5057D" w:rsidRDefault="00774296" w:rsidP="00762D03">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93DC9F"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3A8F6"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F5C01B"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D7A45F"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C9C52D"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E9E2211" w14:textId="77777777" w:rsidR="00774296" w:rsidRPr="00C5057D" w:rsidRDefault="00774296" w:rsidP="00762D03">
            <w:pPr>
              <w:spacing w:after="160" w:line="259" w:lineRule="auto"/>
              <w:rPr>
                <w:sz w:val="16"/>
                <w:szCs w:val="16"/>
              </w:rPr>
            </w:pPr>
            <w:r w:rsidRPr="00C5057D">
              <w:rPr>
                <w:sz w:val="16"/>
                <w:szCs w:val="16"/>
              </w:rPr>
              <w:t>related to #layer/DMRS ports</w:t>
            </w:r>
          </w:p>
        </w:tc>
      </w:tr>
      <w:tr w:rsidR="00774296" w:rsidRPr="00C5057D" w14:paraId="1B2C11CA" w14:textId="77777777" w:rsidTr="00774296">
        <w:trPr>
          <w:trHeight w:val="99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1A07F3" w14:textId="77777777" w:rsidR="00774296" w:rsidRPr="00C5057D" w:rsidRDefault="00774296" w:rsidP="00762D03">
            <w:pPr>
              <w:spacing w:after="160" w:line="259" w:lineRule="auto"/>
              <w:rPr>
                <w:sz w:val="16"/>
                <w:szCs w:val="16"/>
              </w:rPr>
            </w:pPr>
            <w:r w:rsidRPr="00C5057D">
              <w:rPr>
                <w:sz w:val="16"/>
                <w:szCs w:val="16"/>
              </w:rPr>
              <w:t>DMRS sequence initialization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8AFC66D"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5C1292"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941561D"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915FAA"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0FE162"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466AA2"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759042" w14:textId="77777777" w:rsidR="00774296" w:rsidRPr="00C5057D" w:rsidRDefault="00774296" w:rsidP="00762D03">
            <w:pPr>
              <w:spacing w:after="160" w:line="259" w:lineRule="auto"/>
              <w:rPr>
                <w:sz w:val="16"/>
                <w:szCs w:val="16"/>
              </w:rPr>
            </w:pPr>
            <w:r w:rsidRPr="00C5057D">
              <w:rPr>
                <w:sz w:val="16"/>
                <w:szCs w:val="16"/>
              </w:rPr>
              <w:t>whether to support dynamic changes of DRMS sequence initialization</w:t>
            </w:r>
            <w:r w:rsidRPr="00C5057D">
              <w:rPr>
                <w:sz w:val="16"/>
                <w:szCs w:val="16"/>
              </w:rPr>
              <w:br/>
              <w:t>- may be not needed for V2X</w:t>
            </w:r>
          </w:p>
        </w:tc>
      </w:tr>
      <w:tr w:rsidR="00774296" w:rsidRPr="00C5057D" w14:paraId="051180ED"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B335BF" w14:textId="77777777" w:rsidR="00774296" w:rsidRPr="00C5057D" w:rsidRDefault="00774296" w:rsidP="00762D03">
            <w:pPr>
              <w:spacing w:after="160" w:line="259" w:lineRule="auto"/>
              <w:rPr>
                <w:sz w:val="16"/>
                <w:szCs w:val="16"/>
              </w:rPr>
            </w:pPr>
            <w:r w:rsidRPr="00C5057D">
              <w:rPr>
                <w:sz w:val="16"/>
                <w:szCs w:val="16"/>
              </w:rPr>
              <w:t>PTRS-DMRS association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219F2D" w14:textId="77777777" w:rsidR="00774296" w:rsidRPr="00C5057D" w:rsidRDefault="00774296" w:rsidP="00762D03">
            <w:pPr>
              <w:spacing w:after="160" w:line="259" w:lineRule="auto"/>
              <w:rPr>
                <w:sz w:val="16"/>
                <w:szCs w:val="16"/>
              </w:rPr>
            </w:pPr>
            <w:r w:rsidRPr="00C5057D">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E4636E"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C743E3"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41589"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3AF9D7"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8F9B7A"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4C6026" w14:textId="77777777" w:rsidR="00774296" w:rsidRPr="00C5057D" w:rsidRDefault="00774296" w:rsidP="00762D03">
            <w:pPr>
              <w:spacing w:after="160" w:line="259" w:lineRule="auto"/>
              <w:rPr>
                <w:sz w:val="16"/>
                <w:szCs w:val="16"/>
              </w:rPr>
            </w:pPr>
            <w:r w:rsidRPr="00C5057D">
              <w:rPr>
                <w:sz w:val="16"/>
                <w:szCs w:val="16"/>
              </w:rPr>
              <w:t>whether to support PTRS-DMRS association</w:t>
            </w:r>
            <w:r w:rsidRPr="00C5057D">
              <w:rPr>
                <w:sz w:val="16"/>
                <w:szCs w:val="16"/>
              </w:rPr>
              <w:br/>
              <w:t>- may be not needed for V2X</w:t>
            </w:r>
          </w:p>
        </w:tc>
      </w:tr>
      <w:tr w:rsidR="00774296" w:rsidRPr="00C5057D" w14:paraId="6037B34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B8BC5E3" w14:textId="77777777" w:rsidR="00774296" w:rsidRPr="00C5057D" w:rsidRDefault="00774296" w:rsidP="00762D03">
            <w:pPr>
              <w:spacing w:after="160" w:line="259" w:lineRule="auto"/>
              <w:rPr>
                <w:sz w:val="16"/>
                <w:szCs w:val="16"/>
              </w:rPr>
            </w:pPr>
            <w:r w:rsidRPr="00C5057D">
              <w:rPr>
                <w:sz w:val="16"/>
                <w:szCs w:val="16"/>
              </w:rPr>
              <w:t>CBGTI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335B60" w14:textId="77777777" w:rsidR="00774296" w:rsidRPr="00C5057D" w:rsidRDefault="00774296" w:rsidP="00762D03">
            <w:pPr>
              <w:spacing w:after="160" w:line="259" w:lineRule="auto"/>
              <w:rPr>
                <w:sz w:val="16"/>
                <w:szCs w:val="16"/>
              </w:rPr>
            </w:pPr>
            <w:r w:rsidRPr="00C5057D">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453769"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F6B8033"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220230"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BAC73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79C31B"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3E9DC7" w14:textId="77777777" w:rsidR="00774296" w:rsidRPr="00C5057D" w:rsidRDefault="00774296" w:rsidP="00762D03">
            <w:pPr>
              <w:spacing w:after="160" w:line="259" w:lineRule="auto"/>
              <w:rPr>
                <w:sz w:val="16"/>
                <w:szCs w:val="16"/>
              </w:rPr>
            </w:pPr>
            <w:r w:rsidRPr="00C5057D">
              <w:rPr>
                <w:sz w:val="16"/>
                <w:szCs w:val="16"/>
              </w:rPr>
              <w:t>whether to support CBG or not</w:t>
            </w:r>
          </w:p>
        </w:tc>
      </w:tr>
      <w:tr w:rsidR="00774296" w:rsidRPr="00C5057D" w14:paraId="705D15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3E4CE41" w14:textId="77777777" w:rsidR="00774296" w:rsidRPr="00C5057D" w:rsidRDefault="00774296" w:rsidP="00762D03">
            <w:pPr>
              <w:spacing w:after="160" w:line="259" w:lineRule="auto"/>
              <w:rPr>
                <w:sz w:val="16"/>
                <w:szCs w:val="16"/>
              </w:rPr>
            </w:pPr>
            <w:r w:rsidRPr="00C5057D">
              <w:rPr>
                <w:sz w:val="16"/>
                <w:szCs w:val="16"/>
              </w:rPr>
              <w:t>resource reservation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C9874E" w14:textId="77777777" w:rsidR="00774296" w:rsidRPr="00C5057D" w:rsidRDefault="00774296" w:rsidP="00762D03">
            <w:pPr>
              <w:spacing w:after="160" w:line="259" w:lineRule="auto"/>
              <w:rPr>
                <w:sz w:val="16"/>
                <w:szCs w:val="16"/>
              </w:rPr>
            </w:pPr>
            <w:r w:rsidRPr="00C5057D">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588032"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73AD53B"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71314D3"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1294B5"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DFA41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7EDDE" w14:textId="77777777" w:rsidR="00774296" w:rsidRPr="00C5057D" w:rsidRDefault="00774296" w:rsidP="00762D03">
            <w:pPr>
              <w:spacing w:after="160" w:line="259" w:lineRule="auto"/>
              <w:rPr>
                <w:sz w:val="16"/>
                <w:szCs w:val="16"/>
              </w:rPr>
            </w:pPr>
            <w:r w:rsidRPr="00C5057D">
              <w:rPr>
                <w:sz w:val="16"/>
                <w:szCs w:val="16"/>
              </w:rPr>
              <w:t xml:space="preserve">in AI of resource allocation </w:t>
            </w:r>
          </w:p>
        </w:tc>
      </w:tr>
      <w:tr w:rsidR="00774296" w:rsidRPr="00C5057D" w14:paraId="491AE566"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0AA2ED" w14:textId="77777777" w:rsidR="00774296" w:rsidRPr="00C5057D" w:rsidRDefault="00774296" w:rsidP="00762D03">
            <w:pPr>
              <w:spacing w:after="160" w:line="259" w:lineRule="auto"/>
              <w:rPr>
                <w:sz w:val="16"/>
                <w:szCs w:val="16"/>
              </w:rPr>
            </w:pPr>
            <w:r w:rsidRPr="00C5057D">
              <w:rPr>
                <w:sz w:val="16"/>
                <w:szCs w:val="16"/>
              </w:rPr>
              <w:t xml:space="preserve">Time gap between initial transmission and retransmission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91932D8" w14:textId="77777777" w:rsidR="00774296" w:rsidRPr="00C5057D" w:rsidRDefault="00774296" w:rsidP="00762D03">
            <w:pPr>
              <w:spacing w:after="160" w:line="259" w:lineRule="auto"/>
              <w:rPr>
                <w:sz w:val="16"/>
                <w:szCs w:val="16"/>
              </w:rPr>
            </w:pPr>
            <w:r w:rsidRPr="00C5057D">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C04CA8"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4987BE"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E98580"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B3548C"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BF388D"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E9742E" w14:textId="77777777" w:rsidR="00774296" w:rsidRPr="00C5057D" w:rsidRDefault="00774296" w:rsidP="00762D03">
            <w:pPr>
              <w:spacing w:after="160" w:line="259" w:lineRule="auto"/>
              <w:rPr>
                <w:sz w:val="16"/>
                <w:szCs w:val="16"/>
              </w:rPr>
            </w:pPr>
            <w:r w:rsidRPr="00C5057D">
              <w:rPr>
                <w:sz w:val="16"/>
                <w:szCs w:val="16"/>
              </w:rPr>
              <w:t xml:space="preserve">in AI of resource allocation </w:t>
            </w:r>
          </w:p>
        </w:tc>
      </w:tr>
      <w:tr w:rsidR="00774296" w:rsidRPr="00C5057D" w14:paraId="3437C555"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7DF47FB" w14:textId="77777777" w:rsidR="00774296" w:rsidRPr="00C5057D" w:rsidRDefault="00774296" w:rsidP="00762D03">
            <w:pPr>
              <w:spacing w:after="160" w:line="259" w:lineRule="auto"/>
              <w:rPr>
                <w:sz w:val="16"/>
                <w:szCs w:val="16"/>
              </w:rPr>
            </w:pPr>
            <w:r w:rsidRPr="00C5057D">
              <w:rPr>
                <w:sz w:val="16"/>
                <w:szCs w:val="16"/>
              </w:rPr>
              <w:t>Retransmission index</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93E6D"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3CB810"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6DF6D5"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A32BFC"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DB3DE2"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E1F10D"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E95392" w14:textId="77777777" w:rsidR="00774296" w:rsidRPr="00C5057D" w:rsidRDefault="00774296" w:rsidP="00762D03">
            <w:pPr>
              <w:spacing w:after="160" w:line="259" w:lineRule="auto"/>
              <w:rPr>
                <w:sz w:val="16"/>
                <w:szCs w:val="16"/>
              </w:rPr>
            </w:pPr>
            <w:r w:rsidRPr="00C5057D">
              <w:rPr>
                <w:sz w:val="16"/>
                <w:szCs w:val="16"/>
              </w:rPr>
              <w:t xml:space="preserve">in AI of resource allocation </w:t>
            </w:r>
          </w:p>
        </w:tc>
      </w:tr>
      <w:tr w:rsidR="00774296" w:rsidRPr="00C5057D" w14:paraId="33D0E669"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A9A17AF" w14:textId="77777777" w:rsidR="00774296" w:rsidRPr="00C5057D" w:rsidRDefault="00774296" w:rsidP="00762D03">
            <w:pPr>
              <w:spacing w:after="160" w:line="259" w:lineRule="auto"/>
              <w:rPr>
                <w:sz w:val="16"/>
                <w:szCs w:val="16"/>
              </w:rPr>
            </w:pPr>
            <w:r w:rsidRPr="00C5057D">
              <w:rPr>
                <w:sz w:val="16"/>
                <w:szCs w:val="16"/>
              </w:rPr>
              <w:t>Transmission format /cast type indicator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8B6B30" w14:textId="77777777" w:rsidR="00774296" w:rsidRPr="00C5057D" w:rsidRDefault="00774296" w:rsidP="00762D03">
            <w:pPr>
              <w:spacing w:after="160" w:line="259" w:lineRule="auto"/>
              <w:rPr>
                <w:sz w:val="16"/>
                <w:szCs w:val="16"/>
              </w:rPr>
            </w:pPr>
            <w:r w:rsidRPr="00C5057D">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9C0FBD"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514B6CE"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B5BAF4"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D1EC5F"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65C82A"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BCA9F4" w14:textId="77777777" w:rsidR="00774296" w:rsidRPr="00C5057D" w:rsidRDefault="00774296" w:rsidP="00762D03">
            <w:pPr>
              <w:spacing w:after="160" w:line="259" w:lineRule="auto"/>
              <w:rPr>
                <w:sz w:val="16"/>
                <w:szCs w:val="16"/>
              </w:rPr>
            </w:pPr>
            <w:r w:rsidRPr="00C5057D">
              <w:rPr>
                <w:sz w:val="16"/>
                <w:szCs w:val="16"/>
              </w:rPr>
              <w:t>need to discuss</w:t>
            </w:r>
          </w:p>
        </w:tc>
      </w:tr>
      <w:tr w:rsidR="00774296" w:rsidRPr="00C5057D" w14:paraId="54E4FB0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240BDB" w14:textId="77777777" w:rsidR="00774296" w:rsidRPr="00C5057D" w:rsidRDefault="00774296" w:rsidP="00762D03">
            <w:pPr>
              <w:spacing w:after="160" w:line="259" w:lineRule="auto"/>
              <w:rPr>
                <w:sz w:val="16"/>
                <w:szCs w:val="16"/>
              </w:rPr>
            </w:pPr>
            <w:r w:rsidRPr="00C5057D">
              <w:rPr>
                <w:sz w:val="16"/>
                <w:szCs w:val="16"/>
              </w:rPr>
              <w:t>Zone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E7B5DD" w14:textId="77777777" w:rsidR="00774296" w:rsidRPr="00C5057D" w:rsidRDefault="00774296" w:rsidP="00762D03">
            <w:pPr>
              <w:spacing w:after="160" w:line="259" w:lineRule="auto"/>
              <w:rPr>
                <w:sz w:val="16"/>
                <w:szCs w:val="16"/>
              </w:rPr>
            </w:pPr>
            <w:r w:rsidRPr="00C5057D">
              <w:rPr>
                <w:sz w:val="16"/>
                <w:szCs w:val="16"/>
              </w:rPr>
              <w:t>[10]</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38A8F1"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5B5EE3C"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F812E9D"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9E62D6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699A1F"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4A63D7" w14:textId="77777777" w:rsidR="00774296" w:rsidRPr="00C5057D" w:rsidRDefault="00774296" w:rsidP="00762D03">
            <w:pPr>
              <w:spacing w:after="160" w:line="259" w:lineRule="auto"/>
              <w:rPr>
                <w:sz w:val="16"/>
                <w:szCs w:val="16"/>
              </w:rPr>
            </w:pPr>
            <w:r w:rsidRPr="00C5057D">
              <w:rPr>
                <w:sz w:val="16"/>
                <w:szCs w:val="16"/>
              </w:rPr>
              <w:t>in AI of procedure</w:t>
            </w:r>
          </w:p>
        </w:tc>
      </w:tr>
      <w:tr w:rsidR="00774296" w:rsidRPr="00C5057D" w14:paraId="09FE0ADE"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7E55A3" w14:textId="77777777" w:rsidR="00774296" w:rsidRPr="00C5057D" w:rsidRDefault="00774296" w:rsidP="00762D03">
            <w:pPr>
              <w:spacing w:after="160" w:line="259" w:lineRule="auto"/>
              <w:rPr>
                <w:sz w:val="16"/>
                <w:szCs w:val="16"/>
              </w:rPr>
            </w:pPr>
            <w:r w:rsidRPr="00C5057D">
              <w:rPr>
                <w:sz w:val="16"/>
                <w:szCs w:val="16"/>
              </w:rPr>
              <w:t>NACK distance</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A84D38" w14:textId="77777777" w:rsidR="00774296" w:rsidRPr="00C5057D" w:rsidRDefault="00774296" w:rsidP="00762D03">
            <w:pPr>
              <w:spacing w:after="160" w:line="259" w:lineRule="auto"/>
              <w:rPr>
                <w:sz w:val="16"/>
                <w:szCs w:val="16"/>
              </w:rPr>
            </w:pPr>
            <w:r w:rsidRPr="00C5057D">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A732B0"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505F82"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6CC257"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683B5B"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B9CAEF"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0AAF823" w14:textId="77777777" w:rsidR="00774296" w:rsidRPr="00C5057D" w:rsidRDefault="00774296" w:rsidP="00762D03">
            <w:pPr>
              <w:spacing w:after="160" w:line="259" w:lineRule="auto"/>
              <w:rPr>
                <w:sz w:val="16"/>
                <w:szCs w:val="16"/>
              </w:rPr>
            </w:pPr>
            <w:r w:rsidRPr="00C5057D">
              <w:rPr>
                <w:sz w:val="16"/>
                <w:szCs w:val="16"/>
              </w:rPr>
              <w:t>in AI of procedure</w:t>
            </w:r>
          </w:p>
        </w:tc>
      </w:tr>
      <w:tr w:rsidR="00774296" w:rsidRPr="00C5057D" w14:paraId="1BF51731"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1F3AA4E" w14:textId="77777777" w:rsidR="00774296" w:rsidRPr="00C5057D" w:rsidRDefault="00774296" w:rsidP="00762D03">
            <w:pPr>
              <w:spacing w:after="160" w:line="259" w:lineRule="auto"/>
              <w:rPr>
                <w:sz w:val="16"/>
                <w:szCs w:val="16"/>
              </w:rPr>
            </w:pPr>
            <w:r w:rsidRPr="00C5057D">
              <w:rPr>
                <w:sz w:val="16"/>
                <w:szCs w:val="16"/>
              </w:rPr>
              <w:t>HARQ feedback indication for enabling</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BD9735D" w14:textId="77777777" w:rsidR="00774296" w:rsidRPr="00C5057D" w:rsidRDefault="00774296" w:rsidP="00762D03">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02B8888"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21A9C4"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A8E4E"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B238D4"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3AE579"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21F3B" w14:textId="77777777" w:rsidR="00774296" w:rsidRPr="00C5057D" w:rsidRDefault="00774296" w:rsidP="00762D03">
            <w:pPr>
              <w:spacing w:after="160" w:line="259" w:lineRule="auto"/>
              <w:rPr>
                <w:sz w:val="16"/>
                <w:szCs w:val="16"/>
              </w:rPr>
            </w:pPr>
            <w:r w:rsidRPr="00C5057D">
              <w:rPr>
                <w:sz w:val="16"/>
                <w:szCs w:val="16"/>
              </w:rPr>
              <w:t>in AI of procedure</w:t>
            </w:r>
          </w:p>
        </w:tc>
      </w:tr>
      <w:tr w:rsidR="00774296" w:rsidRPr="00C5057D" w14:paraId="3622891A"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8776EA" w14:textId="77777777" w:rsidR="00774296" w:rsidRPr="00C5057D" w:rsidRDefault="00774296" w:rsidP="00762D03">
            <w:pPr>
              <w:spacing w:after="160" w:line="259" w:lineRule="auto"/>
              <w:rPr>
                <w:sz w:val="16"/>
                <w:szCs w:val="16"/>
              </w:rPr>
            </w:pPr>
            <w:r w:rsidRPr="00C5057D">
              <w:rPr>
                <w:sz w:val="16"/>
                <w:szCs w:val="16"/>
              </w:rPr>
              <w:t>time-domain resource assignment for scheduling PSSCH</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E9A6C0" w14:textId="77777777" w:rsidR="00774296" w:rsidRPr="00C5057D" w:rsidRDefault="00774296" w:rsidP="00762D03">
            <w:pPr>
              <w:spacing w:after="160" w:line="259" w:lineRule="auto"/>
              <w:rPr>
                <w:sz w:val="16"/>
                <w:szCs w:val="16"/>
              </w:rPr>
            </w:pPr>
            <w:r w:rsidRPr="00C5057D">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AF1959"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6C4013"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E3037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00837DB"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53A7AC" w14:textId="77777777" w:rsidR="00774296" w:rsidRPr="00C5057D" w:rsidRDefault="00774296" w:rsidP="00762D03">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544687" w14:textId="77777777" w:rsidR="00774296" w:rsidRPr="00C5057D" w:rsidRDefault="00774296" w:rsidP="00762D03">
            <w:pPr>
              <w:spacing w:after="160" w:line="259" w:lineRule="auto"/>
              <w:rPr>
                <w:sz w:val="16"/>
                <w:szCs w:val="16"/>
              </w:rPr>
            </w:pPr>
            <w:r w:rsidRPr="00C5057D">
              <w:rPr>
                <w:sz w:val="16"/>
                <w:szCs w:val="16"/>
              </w:rPr>
              <w:t>whether to support multi-slot scheduling/slot aggregation</w:t>
            </w:r>
          </w:p>
        </w:tc>
      </w:tr>
      <w:tr w:rsidR="00774296" w:rsidRPr="00C5057D" w14:paraId="562A985B"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F27F0A" w14:textId="77777777" w:rsidR="00774296" w:rsidRPr="00C5057D" w:rsidRDefault="00774296" w:rsidP="00762D03">
            <w:pPr>
              <w:spacing w:after="160" w:line="259" w:lineRule="auto"/>
              <w:rPr>
                <w:sz w:val="16"/>
                <w:szCs w:val="16"/>
              </w:rPr>
            </w:pPr>
            <w:r w:rsidRPr="00C5057D">
              <w:rPr>
                <w:sz w:val="16"/>
                <w:szCs w:val="16"/>
              </w:rPr>
              <w:t>second SCI indication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3007F3F" w14:textId="77777777" w:rsidR="00774296" w:rsidRPr="00C5057D" w:rsidRDefault="00774296" w:rsidP="00762D03">
            <w:pPr>
              <w:spacing w:after="160" w:line="259" w:lineRule="auto"/>
              <w:rPr>
                <w:sz w:val="16"/>
                <w:szCs w:val="16"/>
              </w:rPr>
            </w:pPr>
            <w:r w:rsidRPr="00C5057D">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51E5AD8"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8FEAD5"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30C978"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ADBD22"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3DB88F"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DE45DA" w14:textId="77777777" w:rsidR="00774296" w:rsidRPr="00C5057D" w:rsidRDefault="00774296" w:rsidP="00762D03">
            <w:pPr>
              <w:spacing w:after="160" w:line="259" w:lineRule="auto"/>
              <w:rPr>
                <w:sz w:val="16"/>
                <w:szCs w:val="16"/>
              </w:rPr>
            </w:pPr>
            <w:r w:rsidRPr="00C5057D">
              <w:rPr>
                <w:sz w:val="16"/>
                <w:szCs w:val="16"/>
              </w:rPr>
              <w:t>only for 2-stage SCI</w:t>
            </w:r>
          </w:p>
        </w:tc>
      </w:tr>
      <w:tr w:rsidR="00774296" w:rsidRPr="00C5057D" w14:paraId="5BBFB1CF"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23C4EF" w14:textId="77777777" w:rsidR="00774296" w:rsidRPr="00C5057D" w:rsidRDefault="00774296" w:rsidP="00762D03">
            <w:pPr>
              <w:spacing w:after="160" w:line="259" w:lineRule="auto"/>
              <w:rPr>
                <w:sz w:val="16"/>
                <w:szCs w:val="16"/>
              </w:rPr>
            </w:pPr>
            <w:r w:rsidRPr="00C5057D">
              <w:rPr>
                <w:sz w:val="16"/>
                <w:szCs w:val="16"/>
              </w:rPr>
              <w:t>RS pattern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46D18C" w14:textId="77777777" w:rsidR="00774296" w:rsidRPr="00C5057D" w:rsidRDefault="00774296" w:rsidP="00762D03">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E1E810" w14:textId="77777777" w:rsidR="00774296" w:rsidRPr="00C5057D" w:rsidRDefault="00774296" w:rsidP="00762D03">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6907F7D" w14:textId="77777777" w:rsidR="00774296" w:rsidRPr="00C5057D" w:rsidRDefault="00774296" w:rsidP="00762D03">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77916F" w14:textId="77777777" w:rsidR="00774296" w:rsidRPr="00C5057D" w:rsidRDefault="00774296" w:rsidP="00762D03">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1343EA" w14:textId="77777777" w:rsidR="00774296" w:rsidRPr="00C5057D" w:rsidRDefault="00774296" w:rsidP="00762D03">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C2133C3" w14:textId="77777777" w:rsidR="00774296" w:rsidRPr="00C5057D" w:rsidRDefault="00774296" w:rsidP="00762D03">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CB8BD1" w14:textId="77777777" w:rsidR="00774296" w:rsidRPr="00C5057D" w:rsidRDefault="00774296" w:rsidP="00762D03">
            <w:pPr>
              <w:spacing w:after="160" w:line="259" w:lineRule="auto"/>
              <w:rPr>
                <w:sz w:val="16"/>
                <w:szCs w:val="16"/>
              </w:rPr>
            </w:pPr>
            <w:r w:rsidRPr="00C5057D">
              <w:rPr>
                <w:sz w:val="16"/>
                <w:szCs w:val="16"/>
              </w:rPr>
              <w:t>whether to support dynamic indication of RS pattern</w:t>
            </w:r>
          </w:p>
        </w:tc>
      </w:tr>
    </w:tbl>
    <w:p w14:paraId="40E7D03F" w14:textId="596C9580" w:rsidR="00774296" w:rsidRPr="00774296" w:rsidRDefault="006E6D15" w:rsidP="006E6D15">
      <w:pPr>
        <w:pStyle w:val="a5"/>
      </w:pPr>
      <w:r w:rsidRPr="00C5057D">
        <w:t xml:space="preserve">Table </w:t>
      </w:r>
      <w:r w:rsidR="00E76BCC" w:rsidRPr="00C5057D">
        <w:rPr>
          <w:noProof/>
        </w:rPr>
        <w:fldChar w:fldCharType="begin"/>
      </w:r>
      <w:r w:rsidR="00E76BCC" w:rsidRPr="00C5057D">
        <w:rPr>
          <w:noProof/>
        </w:rPr>
        <w:instrText xml:space="preserve"> SEQ Table \* ARABIC </w:instrText>
      </w:r>
      <w:r w:rsidR="00E76BCC" w:rsidRPr="00C5057D">
        <w:rPr>
          <w:noProof/>
        </w:rPr>
        <w:fldChar w:fldCharType="separate"/>
      </w:r>
      <w:r w:rsidRPr="00C5057D">
        <w:rPr>
          <w:noProof/>
        </w:rPr>
        <w:t>1</w:t>
      </w:r>
      <w:r w:rsidR="00E76BCC" w:rsidRPr="00C5057D">
        <w:rPr>
          <w:noProof/>
        </w:rPr>
        <w:fldChar w:fldCharType="end"/>
      </w:r>
      <w:r w:rsidRPr="00C5057D">
        <w:t>: SCI Content discussion</w:t>
      </w:r>
    </w:p>
    <w:sectPr w:rsidR="00774296" w:rsidRPr="007742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0180E" w14:textId="77777777" w:rsidR="00F32088" w:rsidRDefault="00F32088">
      <w:r>
        <w:separator/>
      </w:r>
    </w:p>
  </w:endnote>
  <w:endnote w:type="continuationSeparator" w:id="0">
    <w:p w14:paraId="21B2BA6E" w14:textId="77777777" w:rsidR="00F32088" w:rsidRDefault="00F3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CDC41" w14:textId="77777777" w:rsidR="00F32088" w:rsidRDefault="00F32088">
      <w:r>
        <w:separator/>
      </w:r>
    </w:p>
  </w:footnote>
  <w:footnote w:type="continuationSeparator" w:id="0">
    <w:p w14:paraId="0DB1D0F8" w14:textId="77777777" w:rsidR="00F32088" w:rsidRDefault="00F32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0A0BEA"/>
    <w:multiLevelType w:val="hybridMultilevel"/>
    <w:tmpl w:val="75B4D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331D0C75"/>
    <w:multiLevelType w:val="hybridMultilevel"/>
    <w:tmpl w:val="2A1238B8"/>
    <w:lvl w:ilvl="0" w:tplc="DD708DC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79E8"/>
    <w:multiLevelType w:val="hybridMultilevel"/>
    <w:tmpl w:val="1D440B2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A25F02"/>
    <w:multiLevelType w:val="hybridMultilevel"/>
    <w:tmpl w:val="43DE1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A7D85"/>
    <w:multiLevelType w:val="hybridMultilevel"/>
    <w:tmpl w:val="503C9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7"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26"/>
  </w:num>
  <w:num w:numId="4">
    <w:abstractNumId w:val="12"/>
    <w:lvlOverride w:ilvl="0">
      <w:startOverride w:val="1"/>
    </w:lvlOverride>
  </w:num>
  <w:num w:numId="5">
    <w:abstractNumId w:val="10"/>
  </w:num>
  <w:num w:numId="6">
    <w:abstractNumId w:val="18"/>
  </w:num>
  <w:num w:numId="7">
    <w:abstractNumId w:val="14"/>
  </w:num>
  <w:num w:numId="8">
    <w:abstractNumId w:val="30"/>
  </w:num>
  <w:num w:numId="9">
    <w:abstractNumId w:val="16"/>
  </w:num>
  <w:num w:numId="10">
    <w:abstractNumId w:val="21"/>
  </w:num>
  <w:num w:numId="11">
    <w:abstractNumId w:val="17"/>
  </w:num>
  <w:num w:numId="12">
    <w:abstractNumId w:val="24"/>
  </w:num>
  <w:num w:numId="13">
    <w:abstractNumId w:val="10"/>
  </w:num>
  <w:num w:numId="14">
    <w:abstractNumId w:val="25"/>
  </w:num>
  <w:num w:numId="15">
    <w:abstractNumId w:val="4"/>
  </w:num>
  <w:num w:numId="16">
    <w:abstractNumId w:val="12"/>
  </w:num>
  <w:num w:numId="17">
    <w:abstractNumId w:val="15"/>
  </w:num>
  <w:num w:numId="18">
    <w:abstractNumId w:val="12"/>
  </w:num>
  <w:num w:numId="19">
    <w:abstractNumId w:val="23"/>
  </w:num>
  <w:num w:numId="20">
    <w:abstractNumId w:val="12"/>
  </w:num>
  <w:num w:numId="21">
    <w:abstractNumId w:val="20"/>
  </w:num>
  <w:num w:numId="22">
    <w:abstractNumId w:val="10"/>
  </w:num>
  <w:num w:numId="23">
    <w:abstractNumId w:val="1"/>
  </w:num>
  <w:num w:numId="24">
    <w:abstractNumId w:val="19"/>
  </w:num>
  <w:num w:numId="25">
    <w:abstractNumId w:val="29"/>
  </w:num>
  <w:num w:numId="26">
    <w:abstractNumId w:val="8"/>
  </w:num>
  <w:num w:numId="27">
    <w:abstractNumId w:val="13"/>
  </w:num>
  <w:num w:numId="28">
    <w:abstractNumId w:val="6"/>
  </w:num>
  <w:num w:numId="29">
    <w:abstractNumId w:val="11"/>
  </w:num>
  <w:num w:numId="30">
    <w:abstractNumId w:val="5"/>
  </w:num>
  <w:num w:numId="31">
    <w:abstractNumId w:val="22"/>
  </w:num>
  <w:num w:numId="32">
    <w:abstractNumId w:val="10"/>
  </w:num>
  <w:num w:numId="33">
    <w:abstractNumId w:val="10"/>
  </w:num>
  <w:num w:numId="34">
    <w:abstractNumId w:val="3"/>
  </w:num>
  <w:num w:numId="35">
    <w:abstractNumId w:val="27"/>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7"/>
  </w:num>
  <w:num w:numId="3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E70"/>
    <w:rsid w:val="0000504D"/>
    <w:rsid w:val="000055D9"/>
    <w:rsid w:val="00005B48"/>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AAE"/>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5B8B"/>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5FD1"/>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A02"/>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35B"/>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09"/>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3F00"/>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02"/>
    <w:rsid w:val="000A7747"/>
    <w:rsid w:val="000A7A21"/>
    <w:rsid w:val="000A7B38"/>
    <w:rsid w:val="000B010E"/>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3C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2DF"/>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637"/>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475"/>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2FD1"/>
    <w:rsid w:val="00183034"/>
    <w:rsid w:val="0018309A"/>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C11"/>
    <w:rsid w:val="001A6D94"/>
    <w:rsid w:val="001A7492"/>
    <w:rsid w:val="001A7763"/>
    <w:rsid w:val="001B0447"/>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4D0"/>
    <w:rsid w:val="001D5C88"/>
    <w:rsid w:val="001D5D67"/>
    <w:rsid w:val="001D5E7E"/>
    <w:rsid w:val="001D62A8"/>
    <w:rsid w:val="001D6422"/>
    <w:rsid w:val="001D6567"/>
    <w:rsid w:val="001D695C"/>
    <w:rsid w:val="001D6FD9"/>
    <w:rsid w:val="001D73A7"/>
    <w:rsid w:val="001D73D3"/>
    <w:rsid w:val="001D73E4"/>
    <w:rsid w:val="001D780E"/>
    <w:rsid w:val="001E05C3"/>
    <w:rsid w:val="001E0AD3"/>
    <w:rsid w:val="001E1412"/>
    <w:rsid w:val="001E1D39"/>
    <w:rsid w:val="001E2BE3"/>
    <w:rsid w:val="001E345E"/>
    <w:rsid w:val="001E36BA"/>
    <w:rsid w:val="001E36E4"/>
    <w:rsid w:val="001E379D"/>
    <w:rsid w:val="001E396A"/>
    <w:rsid w:val="001E3A3C"/>
    <w:rsid w:val="001E3D09"/>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327"/>
    <w:rsid w:val="00206826"/>
    <w:rsid w:val="0020698F"/>
    <w:rsid w:val="0020724E"/>
    <w:rsid w:val="00207265"/>
    <w:rsid w:val="00207826"/>
    <w:rsid w:val="00207E60"/>
    <w:rsid w:val="00210860"/>
    <w:rsid w:val="00210B6A"/>
    <w:rsid w:val="00211017"/>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2CD"/>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7B"/>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BCC"/>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9AE"/>
    <w:rsid w:val="00277D95"/>
    <w:rsid w:val="00277DF4"/>
    <w:rsid w:val="00280AB1"/>
    <w:rsid w:val="00281194"/>
    <w:rsid w:val="0028246F"/>
    <w:rsid w:val="0028376B"/>
    <w:rsid w:val="00283821"/>
    <w:rsid w:val="0028389E"/>
    <w:rsid w:val="00283F09"/>
    <w:rsid w:val="002841F0"/>
    <w:rsid w:val="002847F5"/>
    <w:rsid w:val="00284A44"/>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290C"/>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5BE"/>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087"/>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496"/>
    <w:rsid w:val="00301617"/>
    <w:rsid w:val="00301C35"/>
    <w:rsid w:val="0030202E"/>
    <w:rsid w:val="0030212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9C"/>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81B"/>
    <w:rsid w:val="003A4EAB"/>
    <w:rsid w:val="003A5938"/>
    <w:rsid w:val="003A5CD1"/>
    <w:rsid w:val="003A680C"/>
    <w:rsid w:val="003A6CCB"/>
    <w:rsid w:val="003A6D21"/>
    <w:rsid w:val="003A7095"/>
    <w:rsid w:val="003A710B"/>
    <w:rsid w:val="003A7834"/>
    <w:rsid w:val="003A7C55"/>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3E4A"/>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A8B"/>
    <w:rsid w:val="003B6D7D"/>
    <w:rsid w:val="003B79D9"/>
    <w:rsid w:val="003B7CC1"/>
    <w:rsid w:val="003B7D7E"/>
    <w:rsid w:val="003B7F9C"/>
    <w:rsid w:val="003C1012"/>
    <w:rsid w:val="003C11C9"/>
    <w:rsid w:val="003C1229"/>
    <w:rsid w:val="003C14CF"/>
    <w:rsid w:val="003C172E"/>
    <w:rsid w:val="003C1FD4"/>
    <w:rsid w:val="003C213D"/>
    <w:rsid w:val="003C25AD"/>
    <w:rsid w:val="003C285D"/>
    <w:rsid w:val="003C2D21"/>
    <w:rsid w:val="003C2D25"/>
    <w:rsid w:val="003C4878"/>
    <w:rsid w:val="003C4CAA"/>
    <w:rsid w:val="003C5B25"/>
    <w:rsid w:val="003C5DC0"/>
    <w:rsid w:val="003C5DF6"/>
    <w:rsid w:val="003C5E6B"/>
    <w:rsid w:val="003C6246"/>
    <w:rsid w:val="003C63CD"/>
    <w:rsid w:val="003C6DFE"/>
    <w:rsid w:val="003C7212"/>
    <w:rsid w:val="003C755B"/>
    <w:rsid w:val="003C7AD7"/>
    <w:rsid w:val="003C7B74"/>
    <w:rsid w:val="003C7F0B"/>
    <w:rsid w:val="003D01E5"/>
    <w:rsid w:val="003D05A2"/>
    <w:rsid w:val="003D0B82"/>
    <w:rsid w:val="003D0C55"/>
    <w:rsid w:val="003D0E3D"/>
    <w:rsid w:val="003D0F47"/>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6D"/>
    <w:rsid w:val="003E15E4"/>
    <w:rsid w:val="003E1B7F"/>
    <w:rsid w:val="003E292E"/>
    <w:rsid w:val="003E2976"/>
    <w:rsid w:val="003E2CDC"/>
    <w:rsid w:val="003E32CB"/>
    <w:rsid w:val="003E3484"/>
    <w:rsid w:val="003E3C50"/>
    <w:rsid w:val="003E3E99"/>
    <w:rsid w:val="003E4858"/>
    <w:rsid w:val="003E4FB4"/>
    <w:rsid w:val="003E508C"/>
    <w:rsid w:val="003E55B8"/>
    <w:rsid w:val="003E5933"/>
    <w:rsid w:val="003E61F0"/>
    <w:rsid w:val="003E6247"/>
    <w:rsid w:val="003E6316"/>
    <w:rsid w:val="003E6880"/>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0BE"/>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E87"/>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41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B35"/>
    <w:rsid w:val="00454BE8"/>
    <w:rsid w:val="00454CFA"/>
    <w:rsid w:val="00455113"/>
    <w:rsid w:val="004552BB"/>
    <w:rsid w:val="004556D3"/>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4FA4"/>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4B7"/>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36"/>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97D"/>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612"/>
    <w:rsid w:val="004E3A22"/>
    <w:rsid w:val="004E3F2A"/>
    <w:rsid w:val="004E4060"/>
    <w:rsid w:val="004E409A"/>
    <w:rsid w:val="004E4B9D"/>
    <w:rsid w:val="004E4F8E"/>
    <w:rsid w:val="004E548D"/>
    <w:rsid w:val="004E59B2"/>
    <w:rsid w:val="004E5C38"/>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0B8"/>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4EB9"/>
    <w:rsid w:val="00555362"/>
    <w:rsid w:val="00556B52"/>
    <w:rsid w:val="00556B6A"/>
    <w:rsid w:val="00556C62"/>
    <w:rsid w:val="00556D68"/>
    <w:rsid w:val="00557156"/>
    <w:rsid w:val="00557173"/>
    <w:rsid w:val="00557234"/>
    <w:rsid w:val="005576A1"/>
    <w:rsid w:val="00557878"/>
    <w:rsid w:val="00557A64"/>
    <w:rsid w:val="00560007"/>
    <w:rsid w:val="005605C0"/>
    <w:rsid w:val="00560724"/>
    <w:rsid w:val="00560D23"/>
    <w:rsid w:val="00560E76"/>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C29"/>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7E"/>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66D"/>
    <w:rsid w:val="00595887"/>
    <w:rsid w:val="005961F7"/>
    <w:rsid w:val="00596367"/>
    <w:rsid w:val="005963D9"/>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7C8"/>
    <w:rsid w:val="005A7938"/>
    <w:rsid w:val="005B0542"/>
    <w:rsid w:val="005B0A95"/>
    <w:rsid w:val="005B0AF2"/>
    <w:rsid w:val="005B107A"/>
    <w:rsid w:val="005B13FB"/>
    <w:rsid w:val="005B177A"/>
    <w:rsid w:val="005B17FA"/>
    <w:rsid w:val="005B1CB3"/>
    <w:rsid w:val="005B2225"/>
    <w:rsid w:val="005B2349"/>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3B"/>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C7E07"/>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01"/>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935"/>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5DF"/>
    <w:rsid w:val="005F1C60"/>
    <w:rsid w:val="005F1D60"/>
    <w:rsid w:val="005F1DEC"/>
    <w:rsid w:val="005F27BF"/>
    <w:rsid w:val="005F3275"/>
    <w:rsid w:val="005F3E28"/>
    <w:rsid w:val="005F4171"/>
    <w:rsid w:val="005F43A3"/>
    <w:rsid w:val="005F46D6"/>
    <w:rsid w:val="005F48B8"/>
    <w:rsid w:val="005F4DD6"/>
    <w:rsid w:val="005F50D8"/>
    <w:rsid w:val="005F5233"/>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7FE"/>
    <w:rsid w:val="00617951"/>
    <w:rsid w:val="00617E14"/>
    <w:rsid w:val="00620144"/>
    <w:rsid w:val="006204F4"/>
    <w:rsid w:val="0062054C"/>
    <w:rsid w:val="006205CA"/>
    <w:rsid w:val="0062089F"/>
    <w:rsid w:val="00620B54"/>
    <w:rsid w:val="00620E01"/>
    <w:rsid w:val="0062160C"/>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803"/>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93"/>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E81"/>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9B5"/>
    <w:rsid w:val="00657B95"/>
    <w:rsid w:val="006618CC"/>
    <w:rsid w:val="00662111"/>
    <w:rsid w:val="00662118"/>
    <w:rsid w:val="00662337"/>
    <w:rsid w:val="00663197"/>
    <w:rsid w:val="006638AD"/>
    <w:rsid w:val="00663A15"/>
    <w:rsid w:val="00663F75"/>
    <w:rsid w:val="0066401F"/>
    <w:rsid w:val="0066474C"/>
    <w:rsid w:val="006648B0"/>
    <w:rsid w:val="00664B28"/>
    <w:rsid w:val="00664F4F"/>
    <w:rsid w:val="0066507A"/>
    <w:rsid w:val="00665229"/>
    <w:rsid w:val="00666DE2"/>
    <w:rsid w:val="00667028"/>
    <w:rsid w:val="0066732C"/>
    <w:rsid w:val="006677BE"/>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17B"/>
    <w:rsid w:val="0068426A"/>
    <w:rsid w:val="0068436C"/>
    <w:rsid w:val="0068454C"/>
    <w:rsid w:val="00684C2A"/>
    <w:rsid w:val="00685352"/>
    <w:rsid w:val="0068545E"/>
    <w:rsid w:val="00685FD4"/>
    <w:rsid w:val="00686612"/>
    <w:rsid w:val="0068661E"/>
    <w:rsid w:val="006867B7"/>
    <w:rsid w:val="00690089"/>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F86"/>
    <w:rsid w:val="006E3090"/>
    <w:rsid w:val="006E3334"/>
    <w:rsid w:val="006E34BF"/>
    <w:rsid w:val="006E3735"/>
    <w:rsid w:val="006E3752"/>
    <w:rsid w:val="006E375F"/>
    <w:rsid w:val="006E3867"/>
    <w:rsid w:val="006E3CE9"/>
    <w:rsid w:val="006E3ECD"/>
    <w:rsid w:val="006E45F3"/>
    <w:rsid w:val="006E4A2F"/>
    <w:rsid w:val="006E4ED4"/>
    <w:rsid w:val="006E4FF5"/>
    <w:rsid w:val="006E528F"/>
    <w:rsid w:val="006E5CA3"/>
    <w:rsid w:val="006E5E19"/>
    <w:rsid w:val="006E61C3"/>
    <w:rsid w:val="006E6D15"/>
    <w:rsid w:val="006E6DFC"/>
    <w:rsid w:val="006E6F16"/>
    <w:rsid w:val="006E7094"/>
    <w:rsid w:val="006E745F"/>
    <w:rsid w:val="006E799D"/>
    <w:rsid w:val="006E7C06"/>
    <w:rsid w:val="006E7F63"/>
    <w:rsid w:val="006F0395"/>
    <w:rsid w:val="006F0593"/>
    <w:rsid w:val="006F05A2"/>
    <w:rsid w:val="006F0653"/>
    <w:rsid w:val="006F0889"/>
    <w:rsid w:val="006F1064"/>
    <w:rsid w:val="006F1977"/>
    <w:rsid w:val="006F1E6F"/>
    <w:rsid w:val="006F1EB7"/>
    <w:rsid w:val="006F2136"/>
    <w:rsid w:val="006F2BD1"/>
    <w:rsid w:val="006F38C0"/>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5FEE"/>
    <w:rsid w:val="00726036"/>
    <w:rsid w:val="00726279"/>
    <w:rsid w:val="007262F4"/>
    <w:rsid w:val="007265BD"/>
    <w:rsid w:val="0072672F"/>
    <w:rsid w:val="00726A9B"/>
    <w:rsid w:val="00727530"/>
    <w:rsid w:val="00730660"/>
    <w:rsid w:val="00730C32"/>
    <w:rsid w:val="0073195A"/>
    <w:rsid w:val="007319BA"/>
    <w:rsid w:val="00731CB0"/>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9DE"/>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9E7"/>
    <w:rsid w:val="00751A2A"/>
    <w:rsid w:val="00751B83"/>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7F3"/>
    <w:rsid w:val="00760975"/>
    <w:rsid w:val="00761063"/>
    <w:rsid w:val="0076146B"/>
    <w:rsid w:val="0076189E"/>
    <w:rsid w:val="00761FDA"/>
    <w:rsid w:val="007621FF"/>
    <w:rsid w:val="007627ED"/>
    <w:rsid w:val="00762D03"/>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296"/>
    <w:rsid w:val="00774889"/>
    <w:rsid w:val="00774DA5"/>
    <w:rsid w:val="00774FF5"/>
    <w:rsid w:val="007750B3"/>
    <w:rsid w:val="0077588C"/>
    <w:rsid w:val="00775BD3"/>
    <w:rsid w:val="00775F76"/>
    <w:rsid w:val="00775FFA"/>
    <w:rsid w:val="00776904"/>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B23"/>
    <w:rsid w:val="00786E71"/>
    <w:rsid w:val="00786FC9"/>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4F5B"/>
    <w:rsid w:val="007B4FD4"/>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2BF"/>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249"/>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AA"/>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E6C"/>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5E"/>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367"/>
    <w:rsid w:val="008524D2"/>
    <w:rsid w:val="008528D6"/>
    <w:rsid w:val="008529C2"/>
    <w:rsid w:val="00852B63"/>
    <w:rsid w:val="00852BB6"/>
    <w:rsid w:val="00852D75"/>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59C"/>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A98"/>
    <w:rsid w:val="00881D7E"/>
    <w:rsid w:val="00881DA0"/>
    <w:rsid w:val="00882175"/>
    <w:rsid w:val="00882269"/>
    <w:rsid w:val="00882580"/>
    <w:rsid w:val="008828A4"/>
    <w:rsid w:val="00882B2E"/>
    <w:rsid w:val="00882D39"/>
    <w:rsid w:val="008833E8"/>
    <w:rsid w:val="00883462"/>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2CBE"/>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61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A6C"/>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D50"/>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9C3"/>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8D5"/>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9F6"/>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810"/>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8E3"/>
    <w:rsid w:val="00974FE0"/>
    <w:rsid w:val="00975183"/>
    <w:rsid w:val="00976068"/>
    <w:rsid w:val="009760D0"/>
    <w:rsid w:val="009762F2"/>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EF9"/>
    <w:rsid w:val="009B1F63"/>
    <w:rsid w:val="009B26AC"/>
    <w:rsid w:val="009B2EE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4A84"/>
    <w:rsid w:val="009D5098"/>
    <w:rsid w:val="009D50E3"/>
    <w:rsid w:val="009D511C"/>
    <w:rsid w:val="009D5964"/>
    <w:rsid w:val="009D5BAB"/>
    <w:rsid w:val="009D5CDC"/>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CB"/>
    <w:rsid w:val="009E57D0"/>
    <w:rsid w:val="009E58E0"/>
    <w:rsid w:val="009E5C60"/>
    <w:rsid w:val="009E62B7"/>
    <w:rsid w:val="009E634B"/>
    <w:rsid w:val="009E64DB"/>
    <w:rsid w:val="009E6794"/>
    <w:rsid w:val="009E69C1"/>
    <w:rsid w:val="009E700D"/>
    <w:rsid w:val="009E7189"/>
    <w:rsid w:val="009E7B1F"/>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B2D"/>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036"/>
    <w:rsid w:val="00A04634"/>
    <w:rsid w:val="00A050C1"/>
    <w:rsid w:val="00A05123"/>
    <w:rsid w:val="00A05265"/>
    <w:rsid w:val="00A05648"/>
    <w:rsid w:val="00A05737"/>
    <w:rsid w:val="00A06119"/>
    <w:rsid w:val="00A065ED"/>
    <w:rsid w:val="00A0667A"/>
    <w:rsid w:val="00A0681C"/>
    <w:rsid w:val="00A06831"/>
    <w:rsid w:val="00A0683D"/>
    <w:rsid w:val="00A06C0E"/>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806"/>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22"/>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C69"/>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D3A"/>
    <w:rsid w:val="00AC4EB3"/>
    <w:rsid w:val="00AC4FBF"/>
    <w:rsid w:val="00AC52A8"/>
    <w:rsid w:val="00AC557C"/>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3E3"/>
    <w:rsid w:val="00AE149E"/>
    <w:rsid w:val="00AE1640"/>
    <w:rsid w:val="00AE16D1"/>
    <w:rsid w:val="00AE197B"/>
    <w:rsid w:val="00AE1AA9"/>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FE8"/>
    <w:rsid w:val="00B10558"/>
    <w:rsid w:val="00B10A8E"/>
    <w:rsid w:val="00B10B36"/>
    <w:rsid w:val="00B113DD"/>
    <w:rsid w:val="00B115B7"/>
    <w:rsid w:val="00B11DF8"/>
    <w:rsid w:val="00B126D0"/>
    <w:rsid w:val="00B12761"/>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6BB"/>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347"/>
    <w:rsid w:val="00B31A9B"/>
    <w:rsid w:val="00B31FCA"/>
    <w:rsid w:val="00B32202"/>
    <w:rsid w:val="00B326FF"/>
    <w:rsid w:val="00B32C87"/>
    <w:rsid w:val="00B3362F"/>
    <w:rsid w:val="00B33D38"/>
    <w:rsid w:val="00B340AA"/>
    <w:rsid w:val="00B34A9F"/>
    <w:rsid w:val="00B34ACA"/>
    <w:rsid w:val="00B34B80"/>
    <w:rsid w:val="00B34D67"/>
    <w:rsid w:val="00B34ECB"/>
    <w:rsid w:val="00B3529D"/>
    <w:rsid w:val="00B353B6"/>
    <w:rsid w:val="00B355BC"/>
    <w:rsid w:val="00B35CDA"/>
    <w:rsid w:val="00B36273"/>
    <w:rsid w:val="00B3661B"/>
    <w:rsid w:val="00B36654"/>
    <w:rsid w:val="00B36C28"/>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5A"/>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2D7"/>
    <w:rsid w:val="00BA03D7"/>
    <w:rsid w:val="00BA0632"/>
    <w:rsid w:val="00BA08D2"/>
    <w:rsid w:val="00BA09D9"/>
    <w:rsid w:val="00BA0AAA"/>
    <w:rsid w:val="00BA0DFB"/>
    <w:rsid w:val="00BA10D4"/>
    <w:rsid w:val="00BA1EB0"/>
    <w:rsid w:val="00BA284E"/>
    <w:rsid w:val="00BA2FEF"/>
    <w:rsid w:val="00BA3128"/>
    <w:rsid w:val="00BA3916"/>
    <w:rsid w:val="00BA47F1"/>
    <w:rsid w:val="00BA4923"/>
    <w:rsid w:val="00BA49F8"/>
    <w:rsid w:val="00BA5307"/>
    <w:rsid w:val="00BA5695"/>
    <w:rsid w:val="00BA5767"/>
    <w:rsid w:val="00BA57A9"/>
    <w:rsid w:val="00BA581B"/>
    <w:rsid w:val="00BA6010"/>
    <w:rsid w:val="00BA60C0"/>
    <w:rsid w:val="00BA6311"/>
    <w:rsid w:val="00BA66AB"/>
    <w:rsid w:val="00BA6A45"/>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670"/>
    <w:rsid w:val="00BC57D0"/>
    <w:rsid w:val="00BC6B4A"/>
    <w:rsid w:val="00BC6FD6"/>
    <w:rsid w:val="00BC715C"/>
    <w:rsid w:val="00BC7494"/>
    <w:rsid w:val="00BC74CC"/>
    <w:rsid w:val="00BC7828"/>
    <w:rsid w:val="00BD008E"/>
    <w:rsid w:val="00BD0506"/>
    <w:rsid w:val="00BD081A"/>
    <w:rsid w:val="00BD0C9F"/>
    <w:rsid w:val="00BD15E8"/>
    <w:rsid w:val="00BD1DB0"/>
    <w:rsid w:val="00BD1F07"/>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0EC1"/>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C76"/>
    <w:rsid w:val="00BE4F9D"/>
    <w:rsid w:val="00BE5053"/>
    <w:rsid w:val="00BE5B31"/>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14E"/>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0E"/>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CF"/>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57D"/>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3B6"/>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4CA"/>
    <w:rsid w:val="00C7165F"/>
    <w:rsid w:val="00C71FE6"/>
    <w:rsid w:val="00C7223C"/>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29C"/>
    <w:rsid w:val="00CB5B1E"/>
    <w:rsid w:val="00CB5D5C"/>
    <w:rsid w:val="00CB5FF5"/>
    <w:rsid w:val="00CB6476"/>
    <w:rsid w:val="00CB659D"/>
    <w:rsid w:val="00CB6766"/>
    <w:rsid w:val="00CB6812"/>
    <w:rsid w:val="00CB6900"/>
    <w:rsid w:val="00CB6FD1"/>
    <w:rsid w:val="00CB7365"/>
    <w:rsid w:val="00CB74FE"/>
    <w:rsid w:val="00CB768F"/>
    <w:rsid w:val="00CB772D"/>
    <w:rsid w:val="00CB787A"/>
    <w:rsid w:val="00CB7A1A"/>
    <w:rsid w:val="00CB7C97"/>
    <w:rsid w:val="00CB7F19"/>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6167"/>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68C"/>
    <w:rsid w:val="00CE1D1F"/>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7B"/>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8C2"/>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ED7"/>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9F7"/>
    <w:rsid w:val="00D32FE2"/>
    <w:rsid w:val="00D3323C"/>
    <w:rsid w:val="00D33251"/>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7EF"/>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82B"/>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137"/>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E3F"/>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3E8"/>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2C8"/>
    <w:rsid w:val="00E71367"/>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6BC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4BD3"/>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EDE"/>
    <w:rsid w:val="00E91F04"/>
    <w:rsid w:val="00E91F35"/>
    <w:rsid w:val="00E92435"/>
    <w:rsid w:val="00E9277D"/>
    <w:rsid w:val="00E9339B"/>
    <w:rsid w:val="00E945D3"/>
    <w:rsid w:val="00E95294"/>
    <w:rsid w:val="00E95BA6"/>
    <w:rsid w:val="00E967E4"/>
    <w:rsid w:val="00E96CE5"/>
    <w:rsid w:val="00E97648"/>
    <w:rsid w:val="00E976F3"/>
    <w:rsid w:val="00E97823"/>
    <w:rsid w:val="00E97D0D"/>
    <w:rsid w:val="00E97E6B"/>
    <w:rsid w:val="00EA006B"/>
    <w:rsid w:val="00EA0E4A"/>
    <w:rsid w:val="00EA12EA"/>
    <w:rsid w:val="00EA1A0E"/>
    <w:rsid w:val="00EA1A54"/>
    <w:rsid w:val="00EA1C65"/>
    <w:rsid w:val="00EA1D7A"/>
    <w:rsid w:val="00EA2226"/>
    <w:rsid w:val="00EA26FC"/>
    <w:rsid w:val="00EA2E0C"/>
    <w:rsid w:val="00EA2FB1"/>
    <w:rsid w:val="00EA35AB"/>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4B1"/>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A9E"/>
    <w:rsid w:val="00ED5D68"/>
    <w:rsid w:val="00ED5FE4"/>
    <w:rsid w:val="00ED6D7D"/>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64"/>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31E"/>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230"/>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7BD"/>
    <w:rsid w:val="00F30874"/>
    <w:rsid w:val="00F314FB"/>
    <w:rsid w:val="00F319F3"/>
    <w:rsid w:val="00F31B22"/>
    <w:rsid w:val="00F31B49"/>
    <w:rsid w:val="00F32088"/>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5E3"/>
    <w:rsid w:val="00F60BE9"/>
    <w:rsid w:val="00F61D0F"/>
    <w:rsid w:val="00F61FD8"/>
    <w:rsid w:val="00F621D9"/>
    <w:rsid w:val="00F62235"/>
    <w:rsid w:val="00F624BA"/>
    <w:rsid w:val="00F628A7"/>
    <w:rsid w:val="00F62B00"/>
    <w:rsid w:val="00F62B0A"/>
    <w:rsid w:val="00F62DBF"/>
    <w:rsid w:val="00F63164"/>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C9A"/>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35"/>
    <w:rsid w:val="00F87263"/>
    <w:rsid w:val="00F872E0"/>
    <w:rsid w:val="00F8736C"/>
    <w:rsid w:val="00F876EA"/>
    <w:rsid w:val="00F87A8E"/>
    <w:rsid w:val="00F87AD9"/>
    <w:rsid w:val="00F87B53"/>
    <w:rsid w:val="00F87D02"/>
    <w:rsid w:val="00F9030E"/>
    <w:rsid w:val="00F903DC"/>
    <w:rsid w:val="00F907EA"/>
    <w:rsid w:val="00F90ACB"/>
    <w:rsid w:val="00F90ADB"/>
    <w:rsid w:val="00F90CEE"/>
    <w:rsid w:val="00F90E78"/>
    <w:rsid w:val="00F90F29"/>
    <w:rsid w:val="00F91209"/>
    <w:rsid w:val="00F91335"/>
    <w:rsid w:val="00F918E1"/>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97F98"/>
    <w:rsid w:val="00FA0180"/>
    <w:rsid w:val="00FA07F8"/>
    <w:rsid w:val="00FA105C"/>
    <w:rsid w:val="00FA12ED"/>
    <w:rsid w:val="00FA12F8"/>
    <w:rsid w:val="00FA13C0"/>
    <w:rsid w:val="00FA1475"/>
    <w:rsid w:val="00FA148A"/>
    <w:rsid w:val="00FA1A9D"/>
    <w:rsid w:val="00FA1BC7"/>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731"/>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3F64"/>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75C"/>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出段落 字符"/>
    <w:aliases w:val="- Bullets 字符,목록 단락 字符,リスト段落 字符,Lista1 字符,?? ?? 字符,????? 字符,????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17"/>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rPr>
  </w:style>
  <w:style w:type="paragraph" w:customStyle="1" w:styleId="bullet1">
    <w:name w:val="bullet1"/>
    <w:basedOn w:val="a"/>
    <w:link w:val="bullet1Char"/>
    <w:qFormat/>
    <w:rsid w:val="000D7CE4"/>
    <w:pPr>
      <w:numPr>
        <w:numId w:val="2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2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2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2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 w:type="paragraph" w:customStyle="1" w:styleId="Style1">
    <w:name w:val="Style1"/>
    <w:basedOn w:val="a"/>
    <w:link w:val="Style1Char"/>
    <w:qFormat/>
    <w:rsid w:val="00A06C0E"/>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0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1987644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042061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57677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3891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12B26-EE9A-43D4-A0BE-DA8D687B3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6</cp:revision>
  <cp:lastPrinted>2015-04-01T01:56:00Z</cp:lastPrinted>
  <dcterms:created xsi:type="dcterms:W3CDTF">2019-10-04T15:20:00Z</dcterms:created>
  <dcterms:modified xsi:type="dcterms:W3CDTF">2019-10-05T00:17:00Z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