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54C5F832"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D821CF">
        <w:rPr>
          <w:rFonts w:eastAsia="SimSun" w:hint="eastAsia"/>
          <w:sz w:val="22"/>
          <w:lang w:eastAsia="zh-CN"/>
        </w:rPr>
        <w:t>10124</w:t>
      </w:r>
    </w:p>
    <w:p w14:paraId="5274BA97" w14:textId="717AC2B3" w:rsidR="002328B0" w:rsidRDefault="001F4B67" w:rsidP="002328B0">
      <w:pPr>
        <w:pStyle w:val="Header"/>
        <w:tabs>
          <w:tab w:val="left" w:pos="1800"/>
        </w:tabs>
        <w:ind w:left="1800" w:hanging="1800"/>
        <w:rPr>
          <w:rFonts w:eastAsia="SimSun"/>
          <w:sz w:val="22"/>
          <w:lang w:eastAsia="zh-CN"/>
        </w:rPr>
      </w:pPr>
      <w:r>
        <w:rPr>
          <w:rFonts w:eastAsia="SimSun"/>
          <w:sz w:val="22"/>
          <w:lang w:eastAsia="zh-CN"/>
        </w:rPr>
        <w:t>Chongqing</w:t>
      </w:r>
      <w:r w:rsidR="002328B0" w:rsidRPr="00240590">
        <w:rPr>
          <w:rFonts w:eastAsia="SimSun"/>
          <w:sz w:val="22"/>
          <w:lang w:eastAsia="zh-CN"/>
        </w:rPr>
        <w:t xml:space="preserve">, </w:t>
      </w:r>
      <w:r>
        <w:rPr>
          <w:rFonts w:eastAsia="SimSun"/>
          <w:sz w:val="22"/>
          <w:lang w:eastAsia="zh-CN"/>
        </w:rPr>
        <w:t>China</w:t>
      </w:r>
      <w:r w:rsidR="002328B0" w:rsidRPr="00240590">
        <w:rPr>
          <w:rFonts w:eastAsia="SimSun"/>
          <w:sz w:val="22"/>
          <w:lang w:eastAsia="zh-CN"/>
        </w:rPr>
        <w:t xml:space="preserve">, </w:t>
      </w:r>
      <w:r>
        <w:rPr>
          <w:rFonts w:eastAsia="SimSun"/>
          <w:sz w:val="22"/>
          <w:lang w:eastAsia="zh-CN"/>
        </w:rPr>
        <w:t>October</w:t>
      </w:r>
      <w:r w:rsidR="002328B0">
        <w:rPr>
          <w:rFonts w:eastAsia="SimSun"/>
          <w:sz w:val="22"/>
          <w:lang w:eastAsia="zh-CN"/>
        </w:rPr>
        <w:t xml:space="preserve"> </w:t>
      </w:r>
      <w:r>
        <w:rPr>
          <w:rFonts w:eastAsia="SimSun"/>
          <w:sz w:val="22"/>
          <w:lang w:eastAsia="zh-CN"/>
        </w:rPr>
        <w:t>14</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Pr>
          <w:rFonts w:eastAsia="SimSun"/>
          <w:sz w:val="22"/>
          <w:lang w:eastAsia="zh-CN"/>
        </w:rPr>
        <w:t>2</w:t>
      </w:r>
      <w:r w:rsidR="002328B0">
        <w:rPr>
          <w:rFonts w:eastAsia="SimSun" w:hint="eastAsia"/>
          <w:sz w:val="22"/>
          <w:lang w:eastAsia="zh-CN"/>
        </w:rPr>
        <w:t>0</w:t>
      </w:r>
      <w:r w:rsidR="002328B0" w:rsidRPr="0048279C">
        <w:rPr>
          <w:rFonts w:eastAsia="SimSun"/>
          <w:sz w:val="22"/>
          <w:vertAlign w:val="superscript"/>
          <w:lang w:eastAsia="zh-CN"/>
        </w:rPr>
        <w:t>th</w:t>
      </w:r>
      <w:r w:rsidR="002328B0" w:rsidRPr="00240590">
        <w:rPr>
          <w:rFonts w:eastAsia="SimSun"/>
          <w:sz w:val="22"/>
          <w:lang w:eastAsia="zh-CN"/>
        </w:rPr>
        <w:t>, 2019</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4644AB73"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Physical-</w:t>
      </w:r>
      <w:r w:rsidR="00A47341">
        <w:rPr>
          <w:rFonts w:eastAsia="SimSun"/>
          <w:sz w:val="22"/>
          <w:lang w:eastAsia="zh-CN"/>
        </w:rPr>
        <w:t>L</w:t>
      </w:r>
      <w:r>
        <w:rPr>
          <w:rFonts w:eastAsia="SimSun"/>
          <w:sz w:val="22"/>
          <w:lang w:eastAsia="zh-CN"/>
        </w:rPr>
        <w:t xml:space="preserve">ayer </w:t>
      </w:r>
      <w:r w:rsidR="00A47341">
        <w:rPr>
          <w:rFonts w:eastAsia="SimSun"/>
          <w:sz w:val="22"/>
          <w:lang w:eastAsia="zh-CN"/>
        </w:rPr>
        <w:t>P</w:t>
      </w:r>
      <w:r>
        <w:rPr>
          <w:rFonts w:eastAsia="SimSun"/>
          <w:sz w:val="22"/>
          <w:lang w:eastAsia="zh-CN"/>
        </w:rPr>
        <w:t>rocedures for NR Positioning</w:t>
      </w:r>
    </w:p>
    <w:p w14:paraId="4D626EB5" w14:textId="77777777"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152F1B4" w14:textId="77777777" w:rsidR="002328B0" w:rsidRDefault="002328B0" w:rsidP="002328B0">
      <w:pPr>
        <w:pStyle w:val="00Text"/>
      </w:pPr>
      <w:r>
        <w:t xml:space="preserve">WID of NR positioning support [1] includes the following objects for </w:t>
      </w:r>
      <w:r>
        <w:rPr>
          <w:rFonts w:hint="eastAsia"/>
        </w:rPr>
        <w:t>design</w:t>
      </w:r>
      <w:r>
        <w:t xml:space="preserve"> objectives from RAN1 perspective:</w:t>
      </w:r>
    </w:p>
    <w:tbl>
      <w:tblPr>
        <w:tblStyle w:val="TableGrid"/>
        <w:tblW w:w="0" w:type="auto"/>
        <w:tblLook w:val="04A0" w:firstRow="1" w:lastRow="0" w:firstColumn="1" w:lastColumn="0" w:noHBand="0" w:noVBand="1"/>
      </w:tblPr>
      <w:tblGrid>
        <w:gridCol w:w="9062"/>
      </w:tblGrid>
      <w:tr w:rsidR="002328B0" w14:paraId="31DFB88C" w14:textId="77777777" w:rsidTr="009A5B4B">
        <w:tc>
          <w:tcPr>
            <w:tcW w:w="9062" w:type="dxa"/>
          </w:tcPr>
          <w:p w14:paraId="660F2EB3" w14:textId="77777777" w:rsidR="002328B0" w:rsidRPr="006B10F7" w:rsidRDefault="002328B0" w:rsidP="009A5B4B">
            <w:pPr>
              <w:pStyle w:val="3GPPAgreements"/>
              <w:ind w:left="284" w:hanging="284"/>
              <w:rPr>
                <w:sz w:val="18"/>
                <w:szCs w:val="18"/>
              </w:rPr>
            </w:pPr>
            <w:r w:rsidRPr="006B10F7">
              <w:rPr>
                <w:sz w:val="18"/>
                <w:szCs w:val="18"/>
              </w:rPr>
              <w:t>Specify NR DL and UL reference signals to facilitate support of NR positioning techniques (DL-TDOA, DL-AoD, UL-TDOA, UL-AoA, multi-cell RTT and E-CID) [RAN1]</w:t>
            </w:r>
          </w:p>
          <w:p w14:paraId="6F7F7E97" w14:textId="77777777" w:rsidR="002328B0" w:rsidRPr="006B10F7" w:rsidRDefault="002328B0" w:rsidP="002328B0">
            <w:pPr>
              <w:pStyle w:val="3GPPAgreements"/>
              <w:numPr>
                <w:ilvl w:val="1"/>
                <w:numId w:val="8"/>
              </w:numPr>
              <w:rPr>
                <w:sz w:val="18"/>
                <w:szCs w:val="18"/>
              </w:rPr>
            </w:pPr>
            <w:r w:rsidRPr="006B10F7">
              <w:rPr>
                <w:sz w:val="18"/>
                <w:szCs w:val="18"/>
              </w:rPr>
              <w:t xml:space="preserve">Support </w:t>
            </w:r>
            <w:r w:rsidRPr="006B10F7">
              <w:rPr>
                <w:rFonts w:hint="eastAsia"/>
                <w:sz w:val="18"/>
                <w:szCs w:val="18"/>
              </w:rPr>
              <w:t>E-CID downlink measurements based on at</w:t>
            </w:r>
            <w:r w:rsidRPr="006B10F7">
              <w:rPr>
                <w:sz w:val="18"/>
                <w:szCs w:val="18"/>
              </w:rPr>
              <w:t xml:space="preserve"> </w:t>
            </w:r>
            <w:r w:rsidRPr="006B10F7">
              <w:rPr>
                <w:rFonts w:hint="eastAsia"/>
                <w:sz w:val="18"/>
                <w:szCs w:val="18"/>
              </w:rPr>
              <w:t>least RRM measurements defined in NR Rel. 15</w:t>
            </w:r>
          </w:p>
          <w:p w14:paraId="09284BF0" w14:textId="77777777" w:rsidR="002328B0" w:rsidRPr="006B10F7" w:rsidRDefault="002328B0" w:rsidP="002328B0">
            <w:pPr>
              <w:pStyle w:val="3GPPAgreements"/>
              <w:numPr>
                <w:ilvl w:val="1"/>
                <w:numId w:val="8"/>
              </w:numPr>
              <w:rPr>
                <w:sz w:val="18"/>
                <w:szCs w:val="18"/>
              </w:rPr>
            </w:pPr>
            <w:r w:rsidRPr="006B10F7">
              <w:rPr>
                <w:sz w:val="18"/>
                <w:szCs w:val="18"/>
              </w:rPr>
              <w:t>Identify whether and which Rel-15 NR reference signals can be used for different NR positioning techniques</w:t>
            </w:r>
          </w:p>
          <w:p w14:paraId="69F5EB02" w14:textId="77777777" w:rsidR="002328B0" w:rsidRPr="006B10F7" w:rsidRDefault="002328B0" w:rsidP="002328B0">
            <w:pPr>
              <w:pStyle w:val="3GPPAgreements"/>
              <w:numPr>
                <w:ilvl w:val="1"/>
                <w:numId w:val="8"/>
              </w:numPr>
              <w:rPr>
                <w:sz w:val="18"/>
                <w:szCs w:val="18"/>
              </w:rPr>
            </w:pPr>
            <w:r w:rsidRPr="006B10F7">
              <w:rPr>
                <w:sz w:val="18"/>
                <w:szCs w:val="18"/>
              </w:rPr>
              <w:t>Define new DL positioning reference signals applicable at least for DL-TDOA, DL-AoD, RTT</w:t>
            </w:r>
          </w:p>
          <w:p w14:paraId="1A45AE1B" w14:textId="77777777" w:rsidR="002328B0" w:rsidRPr="006B10F7" w:rsidRDefault="002328B0" w:rsidP="002328B0">
            <w:pPr>
              <w:pStyle w:val="3GPPAgreements"/>
              <w:numPr>
                <w:ilvl w:val="1"/>
                <w:numId w:val="8"/>
              </w:numPr>
              <w:rPr>
                <w:sz w:val="18"/>
                <w:szCs w:val="18"/>
              </w:rPr>
            </w:pPr>
            <w:r w:rsidRPr="006B10F7">
              <w:rPr>
                <w:sz w:val="18"/>
                <w:szCs w:val="18"/>
              </w:rPr>
              <w:t>Define UL SRS with possible enhancements for positioning which is applicable at least for RTT, UL-TDOA, UL-AoA</w:t>
            </w:r>
          </w:p>
          <w:p w14:paraId="7E34F761" w14:textId="77777777" w:rsidR="002328B0" w:rsidRPr="006B10F7" w:rsidRDefault="002328B0" w:rsidP="009A5B4B">
            <w:pPr>
              <w:pStyle w:val="3GPPAgreements"/>
              <w:ind w:left="284" w:hanging="284"/>
              <w:rPr>
                <w:sz w:val="18"/>
                <w:szCs w:val="18"/>
              </w:rPr>
            </w:pPr>
            <w:r w:rsidRPr="006B10F7">
              <w:rPr>
                <w:sz w:val="18"/>
                <w:szCs w:val="18"/>
              </w:rPr>
              <w:t xml:space="preserve">Define UE measurements based on DL reference signals applicable for NR positioning. The following UE measurements are specified for </w:t>
            </w:r>
            <w:r w:rsidRPr="006B10F7">
              <w:rPr>
                <w:sz w:val="18"/>
                <w:szCs w:val="18"/>
                <w:lang w:eastAsia="x-none"/>
              </w:rPr>
              <w:t>serving, reference, and neighboring cells [RAN1]</w:t>
            </w:r>
          </w:p>
          <w:p w14:paraId="51033F92" w14:textId="77777777" w:rsidR="002328B0" w:rsidRPr="006B10F7" w:rsidRDefault="002328B0" w:rsidP="002328B0">
            <w:pPr>
              <w:pStyle w:val="3GPPAgreements"/>
              <w:numPr>
                <w:ilvl w:val="1"/>
                <w:numId w:val="8"/>
              </w:numPr>
              <w:rPr>
                <w:sz w:val="18"/>
                <w:szCs w:val="18"/>
              </w:rPr>
            </w:pPr>
            <w:r w:rsidRPr="006B10F7">
              <w:rPr>
                <w:sz w:val="18"/>
                <w:szCs w:val="18"/>
              </w:rPr>
              <w:t>DL RSTD (reference signal time difference) measurements for NR positioning</w:t>
            </w:r>
          </w:p>
          <w:p w14:paraId="04AA9D48" w14:textId="77777777" w:rsidR="002328B0" w:rsidRPr="006B10F7" w:rsidRDefault="002328B0" w:rsidP="002328B0">
            <w:pPr>
              <w:pStyle w:val="3GPPAgreements"/>
              <w:numPr>
                <w:ilvl w:val="1"/>
                <w:numId w:val="8"/>
              </w:numPr>
              <w:rPr>
                <w:sz w:val="18"/>
                <w:szCs w:val="18"/>
              </w:rPr>
            </w:pPr>
            <w:r w:rsidRPr="006B10F7">
              <w:rPr>
                <w:sz w:val="18"/>
                <w:szCs w:val="18"/>
              </w:rPr>
              <w:t>DL RSRP (reference signal received power) measurements for NR positioning</w:t>
            </w:r>
          </w:p>
          <w:p w14:paraId="20609372" w14:textId="77777777" w:rsidR="002328B0" w:rsidRPr="006B10F7" w:rsidRDefault="002328B0" w:rsidP="002328B0">
            <w:pPr>
              <w:pStyle w:val="3GPPAgreements"/>
              <w:numPr>
                <w:ilvl w:val="1"/>
                <w:numId w:val="8"/>
              </w:numPr>
              <w:rPr>
                <w:sz w:val="18"/>
                <w:szCs w:val="18"/>
              </w:rPr>
            </w:pPr>
            <w:r w:rsidRPr="006B10F7">
              <w:rPr>
                <w:sz w:val="18"/>
                <w:szCs w:val="18"/>
              </w:rPr>
              <w:t>UE RX-TX time difference measurements for NR positioning</w:t>
            </w:r>
          </w:p>
          <w:p w14:paraId="34055069" w14:textId="77777777" w:rsidR="002328B0" w:rsidRPr="006B10F7" w:rsidRDefault="002328B0" w:rsidP="009A5B4B">
            <w:pPr>
              <w:pStyle w:val="3GPPAgreements"/>
              <w:ind w:left="284" w:hanging="284"/>
              <w:rPr>
                <w:sz w:val="18"/>
                <w:szCs w:val="18"/>
              </w:rPr>
            </w:pPr>
            <w:r w:rsidRPr="006B10F7">
              <w:rPr>
                <w:sz w:val="18"/>
                <w:szCs w:val="18"/>
              </w:rPr>
              <w:t>Define gNB measurements based on UL reference signals applicable for NR positioning. The following gNB measurements are specified [RAN1]:</w:t>
            </w:r>
          </w:p>
          <w:p w14:paraId="4AEA975F" w14:textId="77777777" w:rsidR="002328B0" w:rsidRPr="006B10F7" w:rsidRDefault="002328B0" w:rsidP="002328B0">
            <w:pPr>
              <w:pStyle w:val="3GPPAgreements"/>
              <w:numPr>
                <w:ilvl w:val="1"/>
                <w:numId w:val="8"/>
              </w:numPr>
              <w:rPr>
                <w:sz w:val="18"/>
                <w:szCs w:val="18"/>
              </w:rPr>
            </w:pPr>
            <w:r w:rsidRPr="006B10F7">
              <w:rPr>
                <w:sz w:val="18"/>
                <w:szCs w:val="18"/>
              </w:rPr>
              <w:t>UL RTOA (relative time of arrival) measurements for NR positioning</w:t>
            </w:r>
          </w:p>
          <w:p w14:paraId="24BDFF70" w14:textId="77777777" w:rsidR="002328B0" w:rsidRPr="006B10F7" w:rsidRDefault="002328B0" w:rsidP="002328B0">
            <w:pPr>
              <w:pStyle w:val="3GPPAgreements"/>
              <w:numPr>
                <w:ilvl w:val="1"/>
                <w:numId w:val="8"/>
              </w:numPr>
              <w:rPr>
                <w:sz w:val="18"/>
                <w:szCs w:val="18"/>
              </w:rPr>
            </w:pPr>
            <w:r w:rsidRPr="006B10F7">
              <w:rPr>
                <w:sz w:val="18"/>
                <w:szCs w:val="18"/>
              </w:rPr>
              <w:t>UL Angle of Arrival (AoA) measurements (including Azimuth and Zenith Angles) for NR positioning</w:t>
            </w:r>
          </w:p>
          <w:p w14:paraId="27FD430E" w14:textId="77777777" w:rsidR="002328B0" w:rsidRPr="006B10F7" w:rsidRDefault="002328B0" w:rsidP="002328B0">
            <w:pPr>
              <w:pStyle w:val="3GPPAgreements"/>
              <w:numPr>
                <w:ilvl w:val="1"/>
                <w:numId w:val="8"/>
              </w:numPr>
              <w:rPr>
                <w:sz w:val="18"/>
                <w:szCs w:val="18"/>
              </w:rPr>
            </w:pPr>
            <w:r w:rsidRPr="006B10F7">
              <w:rPr>
                <w:sz w:val="18"/>
                <w:szCs w:val="18"/>
              </w:rPr>
              <w:t>UL RSRP (reference signal received power) measurements for NR positioning</w:t>
            </w:r>
          </w:p>
          <w:p w14:paraId="3A0241FC" w14:textId="77777777" w:rsidR="002328B0" w:rsidRPr="006B10F7" w:rsidRDefault="002328B0" w:rsidP="002328B0">
            <w:pPr>
              <w:pStyle w:val="3GPPAgreements"/>
              <w:numPr>
                <w:ilvl w:val="1"/>
                <w:numId w:val="8"/>
              </w:numPr>
              <w:rPr>
                <w:sz w:val="18"/>
                <w:szCs w:val="18"/>
              </w:rPr>
            </w:pPr>
            <w:r w:rsidRPr="006B10F7">
              <w:rPr>
                <w:sz w:val="18"/>
                <w:szCs w:val="18"/>
              </w:rPr>
              <w:t>gNB RX-TX time difference measurements for NR positioning</w:t>
            </w:r>
          </w:p>
          <w:p w14:paraId="03AA287B" w14:textId="77777777" w:rsidR="002328B0" w:rsidRDefault="002328B0" w:rsidP="009A5B4B">
            <w:pPr>
              <w:pStyle w:val="3GPPAgreements"/>
              <w:ind w:left="284" w:hanging="284"/>
            </w:pPr>
            <w:r w:rsidRPr="006B10F7">
              <w:rPr>
                <w:sz w:val="18"/>
                <w:szCs w:val="18"/>
              </w:rPr>
              <w:t>If necessary, define physical-layer procedures to support UE/gNB measurements for NR positioning [RAN1]</w:t>
            </w:r>
          </w:p>
        </w:tc>
      </w:tr>
    </w:tbl>
    <w:p w14:paraId="1456F886" w14:textId="71A956BB" w:rsidR="00576532" w:rsidRDefault="00576532" w:rsidP="002328B0">
      <w:pPr>
        <w:pStyle w:val="00Text"/>
      </w:pPr>
      <w:r w:rsidRPr="00121BB1">
        <w:t xml:space="preserve">Pertinent agreements related with </w:t>
      </w:r>
      <w:r>
        <w:t>physical layer procedure for NR positioning</w:t>
      </w:r>
      <w:r w:rsidRPr="00121BB1">
        <w:t xml:space="preserve"> made so far </w:t>
      </w:r>
      <w:r>
        <w:t>are</w:t>
      </w:r>
      <w:r w:rsidRPr="00121BB1">
        <w:t xml:space="preserve"> summarized </w:t>
      </w:r>
      <w:r>
        <w:t>as:</w:t>
      </w:r>
    </w:p>
    <w:tbl>
      <w:tblPr>
        <w:tblStyle w:val="TableGrid"/>
        <w:tblW w:w="0" w:type="auto"/>
        <w:tblLook w:val="04A0" w:firstRow="1" w:lastRow="0" w:firstColumn="1" w:lastColumn="0" w:noHBand="0" w:noVBand="1"/>
      </w:tblPr>
      <w:tblGrid>
        <w:gridCol w:w="9062"/>
      </w:tblGrid>
      <w:tr w:rsidR="00576532" w:rsidRPr="00576532" w14:paraId="59515DDA" w14:textId="77777777" w:rsidTr="00576532">
        <w:tc>
          <w:tcPr>
            <w:tcW w:w="9062" w:type="dxa"/>
          </w:tcPr>
          <w:p w14:paraId="37EFF15A" w14:textId="77777777" w:rsidR="00AC6794" w:rsidRPr="00AC6794" w:rsidRDefault="00AC6794" w:rsidP="00AC6794">
            <w:pPr>
              <w:ind w:left="1440" w:hanging="1440"/>
              <w:rPr>
                <w:sz w:val="18"/>
                <w:szCs w:val="22"/>
                <w:lang w:eastAsia="x-none"/>
              </w:rPr>
            </w:pPr>
            <w:r w:rsidRPr="00AC6794">
              <w:rPr>
                <w:sz w:val="18"/>
                <w:szCs w:val="22"/>
                <w:highlight w:val="green"/>
                <w:lang w:eastAsia="x-none"/>
              </w:rPr>
              <w:t>Agreement:</w:t>
            </w:r>
          </w:p>
          <w:p w14:paraId="0B0ACD0F" w14:textId="77777777" w:rsidR="00AC6794" w:rsidRPr="00AC6794" w:rsidRDefault="00AC6794" w:rsidP="00AC6794">
            <w:pPr>
              <w:keepNext/>
              <w:keepLines/>
              <w:rPr>
                <w:sz w:val="18"/>
                <w:szCs w:val="22"/>
                <w:lang w:eastAsia="ko-KR"/>
              </w:rPr>
            </w:pPr>
            <w:r w:rsidRPr="00AC6794">
              <w:rPr>
                <w:sz w:val="18"/>
                <w:szCs w:val="22"/>
                <w:lang w:eastAsia="ko-KR"/>
              </w:rPr>
              <w:t xml:space="preserve">For providing an indication of when the DL PRSs are expected to arrive in time at the UE, at least one of the following options is supported: </w:t>
            </w:r>
          </w:p>
          <w:p w14:paraId="3869773D" w14:textId="77777777" w:rsidR="00AC6794" w:rsidRPr="00AC6794" w:rsidRDefault="00AC6794" w:rsidP="00AC6794">
            <w:pPr>
              <w:keepNext/>
              <w:keepLines/>
              <w:numPr>
                <w:ilvl w:val="0"/>
                <w:numId w:val="5"/>
              </w:numPr>
              <w:spacing w:after="180"/>
              <w:jc w:val="both"/>
              <w:rPr>
                <w:sz w:val="18"/>
                <w:szCs w:val="22"/>
                <w:lang w:eastAsia="ko-KR"/>
              </w:rPr>
            </w:pPr>
            <w:r w:rsidRPr="00AC6794">
              <w:rPr>
                <w:sz w:val="18"/>
                <w:szCs w:val="22"/>
                <w:lang w:eastAsia="ko-KR"/>
              </w:rPr>
              <w:t>Option 1:  Provide an expected RSTD value together with uncertainty (search window) to the UE for the TRPs in the assistance data (analogous to LTE).</w:t>
            </w:r>
          </w:p>
          <w:p w14:paraId="4110413E" w14:textId="77777777" w:rsidR="00AC6794" w:rsidRPr="00AC6794" w:rsidRDefault="00AC6794" w:rsidP="00AC6794">
            <w:pPr>
              <w:keepNext/>
              <w:keepLines/>
              <w:numPr>
                <w:ilvl w:val="0"/>
                <w:numId w:val="5"/>
              </w:numPr>
              <w:spacing w:after="180"/>
              <w:jc w:val="both"/>
              <w:rPr>
                <w:sz w:val="18"/>
                <w:szCs w:val="22"/>
                <w:lang w:eastAsia="ko-KR"/>
              </w:rPr>
            </w:pPr>
            <w:r w:rsidRPr="00AC6794">
              <w:rPr>
                <w:sz w:val="18"/>
                <w:szCs w:val="22"/>
                <w:lang w:eastAsia="ko-KR"/>
              </w:rPr>
              <w:t xml:space="preserve">Option 2: Provide a TRP transmission time difference (e.g., time offset between SFN#0, subframe offset, slot-, symbol-, sub-symbol-,  ns-offset, etc.) and expected propagation delay difference together with uncertainty (search window) to the UE for the TRPs in the assistance data. </w:t>
            </w:r>
          </w:p>
          <w:p w14:paraId="27A3B873" w14:textId="77777777" w:rsidR="00AC6794" w:rsidRPr="00AC6794" w:rsidRDefault="00AC6794" w:rsidP="00AC6794">
            <w:pPr>
              <w:keepNext/>
              <w:keepLines/>
              <w:numPr>
                <w:ilvl w:val="1"/>
                <w:numId w:val="5"/>
              </w:numPr>
              <w:spacing w:after="180"/>
              <w:jc w:val="both"/>
              <w:rPr>
                <w:sz w:val="18"/>
                <w:szCs w:val="22"/>
                <w:lang w:eastAsia="ko-KR"/>
              </w:rPr>
            </w:pPr>
            <w:r w:rsidRPr="00AC6794">
              <w:rPr>
                <w:sz w:val="18"/>
                <w:szCs w:val="22"/>
                <w:lang w:eastAsia="ko-KR"/>
              </w:rPr>
              <w:t>A search window may be needed for both, TRP transmission time difference and propagation time difference.</w:t>
            </w:r>
          </w:p>
          <w:p w14:paraId="4EE7CDD9" w14:textId="77777777" w:rsidR="00AC6794" w:rsidRPr="00AC6794" w:rsidRDefault="00AC6794" w:rsidP="00AC6794">
            <w:pPr>
              <w:keepNext/>
              <w:keepLines/>
              <w:numPr>
                <w:ilvl w:val="1"/>
                <w:numId w:val="5"/>
              </w:numPr>
              <w:spacing w:after="180"/>
              <w:jc w:val="both"/>
              <w:rPr>
                <w:sz w:val="18"/>
                <w:szCs w:val="22"/>
                <w:lang w:eastAsia="ko-KR"/>
              </w:rPr>
            </w:pPr>
            <w:r w:rsidRPr="00AC6794">
              <w:rPr>
                <w:sz w:val="18"/>
                <w:szCs w:val="22"/>
                <w:lang w:eastAsia="ko-KR"/>
              </w:rPr>
              <w:t>Sub-SFN granularity (e.g, subframe offset, slot-, symbol-, sub-symbol-, ns-offset) may be obtained from the DL-PRS configuration information once time offset between SFN#0 is provided to the UE.</w:t>
            </w:r>
          </w:p>
          <w:p w14:paraId="24667F5A" w14:textId="77777777" w:rsidR="00AC6794" w:rsidRPr="00AC6794" w:rsidRDefault="00AC6794" w:rsidP="00AC6794">
            <w:pPr>
              <w:ind w:left="1440" w:hanging="1440"/>
              <w:rPr>
                <w:sz w:val="18"/>
                <w:szCs w:val="22"/>
                <w:lang w:eastAsia="x-none"/>
              </w:rPr>
            </w:pPr>
            <w:r w:rsidRPr="00AC6794">
              <w:rPr>
                <w:sz w:val="18"/>
                <w:szCs w:val="22"/>
                <w:highlight w:val="green"/>
                <w:lang w:eastAsia="x-none"/>
              </w:rPr>
              <w:t>Agreement:</w:t>
            </w:r>
          </w:p>
          <w:p w14:paraId="0B305DE4" w14:textId="77777777" w:rsidR="00AC6794" w:rsidRPr="00AC6794" w:rsidRDefault="00AC6794" w:rsidP="00AC6794">
            <w:pPr>
              <w:keepNext/>
              <w:keepLines/>
              <w:spacing w:after="60"/>
              <w:rPr>
                <w:sz w:val="18"/>
                <w:szCs w:val="22"/>
                <w:lang w:eastAsia="ko-KR"/>
              </w:rPr>
            </w:pPr>
            <w:r w:rsidRPr="00AC6794">
              <w:rPr>
                <w:sz w:val="18"/>
                <w:szCs w:val="22"/>
                <w:lang w:eastAsia="ko-KR"/>
              </w:rPr>
              <w:lastRenderedPageBreak/>
              <w:t xml:space="preserve">With regards to QCL relations beyond Type-D of a DL PRS resource, support one or more of the following options: </w:t>
            </w:r>
          </w:p>
          <w:p w14:paraId="598E9E29" w14:textId="77777777" w:rsidR="00AC6794" w:rsidRPr="00AC6794" w:rsidRDefault="00AC6794" w:rsidP="00AC6794">
            <w:pPr>
              <w:keepNext/>
              <w:keepLines/>
              <w:numPr>
                <w:ilvl w:val="0"/>
                <w:numId w:val="5"/>
              </w:numPr>
              <w:spacing w:after="60"/>
              <w:rPr>
                <w:sz w:val="18"/>
                <w:szCs w:val="22"/>
                <w:lang w:eastAsia="ko-KR"/>
              </w:rPr>
            </w:pPr>
            <w:r w:rsidRPr="00AC6794">
              <w:rPr>
                <w:sz w:val="18"/>
                <w:szCs w:val="22"/>
                <w:lang w:eastAsia="ko-KR"/>
              </w:rPr>
              <w:t>Option 1:  QCL-TypeC from an SSB from a TRP.</w:t>
            </w:r>
          </w:p>
          <w:p w14:paraId="4F567CC9" w14:textId="77777777" w:rsidR="00AC6794" w:rsidRPr="00AC6794" w:rsidRDefault="00AC6794" w:rsidP="00AC6794">
            <w:pPr>
              <w:keepNext/>
              <w:keepLines/>
              <w:numPr>
                <w:ilvl w:val="0"/>
                <w:numId w:val="5"/>
              </w:numPr>
              <w:spacing w:after="60"/>
              <w:rPr>
                <w:sz w:val="18"/>
                <w:szCs w:val="22"/>
                <w:lang w:eastAsia="ko-KR"/>
              </w:rPr>
            </w:pPr>
            <w:r w:rsidRPr="00AC6794">
              <w:rPr>
                <w:sz w:val="18"/>
                <w:szCs w:val="22"/>
                <w:lang w:eastAsia="ko-KR"/>
              </w:rPr>
              <w:t>Option 2:  QCL-TypeC from a DL PRS resource from a TRP.</w:t>
            </w:r>
          </w:p>
          <w:p w14:paraId="43FE0875" w14:textId="77777777" w:rsidR="00AC6794" w:rsidRPr="00AC6794" w:rsidRDefault="00AC6794" w:rsidP="00AC6794">
            <w:pPr>
              <w:keepNext/>
              <w:keepLines/>
              <w:numPr>
                <w:ilvl w:val="0"/>
                <w:numId w:val="5"/>
              </w:numPr>
              <w:spacing w:after="60"/>
              <w:rPr>
                <w:sz w:val="18"/>
                <w:szCs w:val="22"/>
                <w:lang w:eastAsia="ko-KR"/>
              </w:rPr>
            </w:pPr>
            <w:r w:rsidRPr="00AC6794">
              <w:rPr>
                <w:sz w:val="18"/>
                <w:szCs w:val="22"/>
                <w:lang w:eastAsia="ko-KR"/>
              </w:rPr>
              <w:t>Option 3:  QCL-TypeA from a DL PRS resource from TRP.</w:t>
            </w:r>
          </w:p>
          <w:p w14:paraId="03973764" w14:textId="77777777" w:rsidR="00AC6794" w:rsidRPr="00AC6794" w:rsidRDefault="00AC6794" w:rsidP="00AC6794">
            <w:pPr>
              <w:keepNext/>
              <w:keepLines/>
              <w:numPr>
                <w:ilvl w:val="0"/>
                <w:numId w:val="5"/>
              </w:numPr>
              <w:spacing w:after="60"/>
              <w:rPr>
                <w:sz w:val="18"/>
                <w:szCs w:val="22"/>
                <w:lang w:eastAsia="ko-KR"/>
              </w:rPr>
            </w:pPr>
            <w:r w:rsidRPr="00AC6794">
              <w:rPr>
                <w:sz w:val="18"/>
                <w:szCs w:val="22"/>
                <w:lang w:eastAsia="ko-KR"/>
              </w:rPr>
              <w:t>Option 4:  QCL-TypeC from a CSI-RS resource from a TRP.</w:t>
            </w:r>
          </w:p>
          <w:p w14:paraId="5B34A45C" w14:textId="77777777" w:rsidR="00AC6794" w:rsidRPr="00AC6794" w:rsidRDefault="00AC6794" w:rsidP="00AC6794">
            <w:pPr>
              <w:keepNext/>
              <w:keepLines/>
              <w:numPr>
                <w:ilvl w:val="1"/>
                <w:numId w:val="5"/>
              </w:numPr>
              <w:spacing w:after="60"/>
              <w:rPr>
                <w:sz w:val="18"/>
                <w:szCs w:val="22"/>
                <w:lang w:eastAsia="ko-KR"/>
              </w:rPr>
            </w:pPr>
            <w:r w:rsidRPr="00AC6794">
              <w:rPr>
                <w:sz w:val="18"/>
                <w:szCs w:val="22"/>
                <w:lang w:eastAsia="ko-KR"/>
              </w:rPr>
              <w:t>FFS: Which CSI-RS resource type can be used? (e.g., CSI-RS for CSI, CSI-RS for BM, CSI-RS for TRS, CSI-RS for RLM, CSI-RS for RRM).</w:t>
            </w:r>
          </w:p>
          <w:p w14:paraId="0D923DA2" w14:textId="77777777" w:rsidR="00AC6794" w:rsidRPr="00AC6794" w:rsidRDefault="00AC6794" w:rsidP="00AC6794">
            <w:pPr>
              <w:keepNext/>
              <w:keepLines/>
              <w:numPr>
                <w:ilvl w:val="0"/>
                <w:numId w:val="5"/>
              </w:numPr>
              <w:spacing w:after="60"/>
              <w:rPr>
                <w:sz w:val="18"/>
                <w:szCs w:val="22"/>
                <w:lang w:eastAsia="ko-KR"/>
              </w:rPr>
            </w:pPr>
            <w:r w:rsidRPr="00AC6794">
              <w:rPr>
                <w:sz w:val="18"/>
                <w:szCs w:val="22"/>
                <w:lang w:eastAsia="ko-KR"/>
              </w:rPr>
              <w:t>Option 5:  QCL-TypeA from a CSI-RS resource from a TRP.</w:t>
            </w:r>
          </w:p>
          <w:p w14:paraId="3E532C05" w14:textId="77777777" w:rsidR="00AC6794" w:rsidRPr="00AC6794" w:rsidRDefault="00AC6794" w:rsidP="00AC6794">
            <w:pPr>
              <w:keepNext/>
              <w:keepLines/>
              <w:numPr>
                <w:ilvl w:val="1"/>
                <w:numId w:val="5"/>
              </w:numPr>
              <w:spacing w:after="60"/>
              <w:rPr>
                <w:sz w:val="18"/>
                <w:szCs w:val="22"/>
                <w:lang w:eastAsia="ko-KR"/>
              </w:rPr>
            </w:pPr>
            <w:r w:rsidRPr="00AC6794">
              <w:rPr>
                <w:sz w:val="18"/>
                <w:szCs w:val="22"/>
                <w:lang w:eastAsia="ko-KR"/>
              </w:rPr>
              <w:t>FFS: Which CSI-RS resource type can be used? (e.g., CSI-RS for CSI, CSI-RS for BM, CSI-RS for TRS, CSI-RS for RLM, CSI-RS for RRM).</w:t>
            </w:r>
          </w:p>
          <w:p w14:paraId="17CC9030" w14:textId="77777777" w:rsidR="00AC6794" w:rsidRPr="00AC6794" w:rsidRDefault="00AC6794" w:rsidP="00AC6794">
            <w:pPr>
              <w:keepNext/>
              <w:keepLines/>
              <w:numPr>
                <w:ilvl w:val="0"/>
                <w:numId w:val="5"/>
              </w:numPr>
              <w:spacing w:after="60"/>
              <w:rPr>
                <w:sz w:val="18"/>
                <w:szCs w:val="22"/>
                <w:lang w:eastAsia="ko-KR"/>
              </w:rPr>
            </w:pPr>
            <w:r w:rsidRPr="00AC6794">
              <w:rPr>
                <w:sz w:val="18"/>
                <w:szCs w:val="22"/>
                <w:lang w:eastAsia="ko-KR"/>
              </w:rPr>
              <w:t>Option 6: No QCL relation beyond Type-D is supported.</w:t>
            </w:r>
          </w:p>
          <w:p w14:paraId="1779D513" w14:textId="77777777" w:rsidR="00AC6794" w:rsidRDefault="00AC6794" w:rsidP="00576532">
            <w:pPr>
              <w:rPr>
                <w:sz w:val="18"/>
                <w:szCs w:val="22"/>
                <w:highlight w:val="green"/>
              </w:rPr>
            </w:pPr>
          </w:p>
          <w:p w14:paraId="6AC3BF37" w14:textId="5993D5B1" w:rsidR="00576532" w:rsidRPr="00576532" w:rsidRDefault="00576532" w:rsidP="00576532">
            <w:pPr>
              <w:rPr>
                <w:sz w:val="18"/>
                <w:szCs w:val="22"/>
              </w:rPr>
            </w:pPr>
            <w:r w:rsidRPr="00576532">
              <w:rPr>
                <w:sz w:val="18"/>
                <w:szCs w:val="22"/>
                <w:highlight w:val="green"/>
              </w:rPr>
              <w:t>Agreement:</w:t>
            </w:r>
          </w:p>
          <w:p w14:paraId="728B7F76" w14:textId="77777777" w:rsidR="00576532" w:rsidRPr="00576532" w:rsidRDefault="00576532" w:rsidP="00576532">
            <w:pPr>
              <w:rPr>
                <w:sz w:val="18"/>
                <w:szCs w:val="22"/>
              </w:rPr>
            </w:pPr>
            <w:r w:rsidRPr="00576532">
              <w:rPr>
                <w:sz w:val="18"/>
                <w:szCs w:val="22"/>
              </w:rPr>
              <w:t>For intra-frequency measurements, when measurement gaps are configured, the UE is expected to measure the DL PRS resource outside the configured (active and inactive) BWPs (Option 2 in the related Agreement from RAN1 #96-Bis).</w:t>
            </w:r>
          </w:p>
          <w:p w14:paraId="6CA5D3F1" w14:textId="77777777" w:rsidR="00576532" w:rsidRPr="00576532" w:rsidRDefault="00576532" w:rsidP="00AC6794">
            <w:pPr>
              <w:numPr>
                <w:ilvl w:val="0"/>
                <w:numId w:val="5"/>
              </w:numPr>
              <w:rPr>
                <w:sz w:val="18"/>
                <w:szCs w:val="22"/>
              </w:rPr>
            </w:pPr>
            <w:r w:rsidRPr="00576532">
              <w:rPr>
                <w:sz w:val="18"/>
                <w:szCs w:val="22"/>
              </w:rPr>
              <w:t>Note: The UE has flexibility to measure only on a part of the DL PRS configured bandwidth as long as measurement requirements are met.</w:t>
            </w:r>
          </w:p>
          <w:p w14:paraId="30C0AAFB" w14:textId="77777777" w:rsidR="00576532" w:rsidRPr="00576532" w:rsidRDefault="00576532" w:rsidP="00576532">
            <w:pPr>
              <w:rPr>
                <w:sz w:val="18"/>
                <w:szCs w:val="22"/>
              </w:rPr>
            </w:pPr>
            <w:r w:rsidRPr="00576532">
              <w:rPr>
                <w:sz w:val="18"/>
                <w:szCs w:val="22"/>
                <w:highlight w:val="green"/>
              </w:rPr>
              <w:t>Agreement:</w:t>
            </w:r>
          </w:p>
          <w:p w14:paraId="6A6C1E59" w14:textId="77777777" w:rsidR="00576532" w:rsidRPr="00576532" w:rsidRDefault="00576532" w:rsidP="00576532">
            <w:pPr>
              <w:keepNext/>
              <w:keepLines/>
              <w:spacing w:after="60"/>
              <w:rPr>
                <w:sz w:val="18"/>
                <w:szCs w:val="22"/>
                <w:lang w:eastAsia="ko-KR"/>
              </w:rPr>
            </w:pPr>
            <w:r w:rsidRPr="00576532">
              <w:rPr>
                <w:sz w:val="18"/>
                <w:szCs w:val="22"/>
                <w:lang w:eastAsia="ko-KR"/>
              </w:rPr>
              <w:t>For positioning purposes, to assist UE to perform Rx beamforming, the following options are supported (options are from previous related agreement in RAN1#96bis):</w:t>
            </w:r>
          </w:p>
          <w:p w14:paraId="50D51AE4"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Option 1: The DL PRS can be configured to be QCLed Type D with a DL Reference Signal from a serving or neighboring cell.</w:t>
            </w:r>
          </w:p>
          <w:p w14:paraId="1A757F83" w14:textId="77777777" w:rsidR="00576532" w:rsidRPr="00576532" w:rsidRDefault="00576532" w:rsidP="00AC6794">
            <w:pPr>
              <w:keepNext/>
              <w:keepLines/>
              <w:numPr>
                <w:ilvl w:val="1"/>
                <w:numId w:val="5"/>
              </w:numPr>
              <w:spacing w:after="60"/>
              <w:rPr>
                <w:sz w:val="18"/>
                <w:szCs w:val="22"/>
                <w:lang w:eastAsia="ko-KR"/>
              </w:rPr>
            </w:pPr>
            <w:r w:rsidRPr="00576532">
              <w:rPr>
                <w:sz w:val="18"/>
                <w:szCs w:val="22"/>
                <w:lang w:eastAsia="ko-KR"/>
              </w:rPr>
              <w:t>Discuss further which DL reference signal can be used (e.g., SSB, CSI-RS, DL-PRS).</w:t>
            </w:r>
          </w:p>
          <w:p w14:paraId="28A98089"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Option 2: The UE may perform a Rx beam sweeping on DL PRS resources which are transmitted with the same downlink spatial domain transmission filter.</w:t>
            </w:r>
          </w:p>
          <w:p w14:paraId="09B4C73D"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Option 3: The UE may use a fixed Rx beam to receive DL PRS resources which are transmitted with different downlink spatial domain transmission filter.</w:t>
            </w:r>
          </w:p>
          <w:p w14:paraId="774C1CDD" w14:textId="77777777" w:rsidR="00576532" w:rsidRPr="00576532" w:rsidRDefault="00576532" w:rsidP="00AC6794">
            <w:pPr>
              <w:keepNext/>
              <w:keepLines/>
              <w:numPr>
                <w:ilvl w:val="1"/>
                <w:numId w:val="5"/>
              </w:numPr>
              <w:spacing w:after="60"/>
              <w:rPr>
                <w:sz w:val="18"/>
                <w:szCs w:val="22"/>
                <w:lang w:eastAsia="ko-KR"/>
              </w:rPr>
            </w:pPr>
            <w:r w:rsidRPr="00576532">
              <w:rPr>
                <w:sz w:val="18"/>
                <w:szCs w:val="22"/>
                <w:lang w:eastAsia="ko-KR"/>
              </w:rPr>
              <w:t>FFS: Whether this option can be achieved by Option 1</w:t>
            </w:r>
          </w:p>
          <w:p w14:paraId="3DFC42D8"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FFS on specification impacts.</w:t>
            </w:r>
          </w:p>
          <w:p w14:paraId="119D3C5A" w14:textId="77777777" w:rsidR="00576532" w:rsidRPr="00576532" w:rsidRDefault="00576532" w:rsidP="00576532">
            <w:pPr>
              <w:ind w:left="1440" w:hanging="1440"/>
              <w:rPr>
                <w:sz w:val="18"/>
                <w:szCs w:val="22"/>
                <w:highlight w:val="green"/>
              </w:rPr>
            </w:pPr>
          </w:p>
          <w:p w14:paraId="5821010A" w14:textId="77777777" w:rsidR="00576532" w:rsidRPr="00576532" w:rsidRDefault="00576532" w:rsidP="00576532">
            <w:pPr>
              <w:ind w:left="1440" w:hanging="1440"/>
              <w:rPr>
                <w:sz w:val="18"/>
                <w:szCs w:val="22"/>
              </w:rPr>
            </w:pPr>
            <w:r w:rsidRPr="00576532">
              <w:rPr>
                <w:sz w:val="18"/>
                <w:szCs w:val="22"/>
                <w:highlight w:val="green"/>
              </w:rPr>
              <w:t>Agreement:</w:t>
            </w:r>
          </w:p>
          <w:p w14:paraId="0531CD41" w14:textId="77777777" w:rsidR="00576532" w:rsidRPr="00576532" w:rsidRDefault="00576532" w:rsidP="00576532">
            <w:pPr>
              <w:keepNext/>
              <w:keepLines/>
              <w:spacing w:after="60"/>
              <w:rPr>
                <w:sz w:val="18"/>
                <w:szCs w:val="22"/>
                <w:lang w:eastAsia="ko-KR"/>
              </w:rPr>
            </w:pPr>
            <w:r w:rsidRPr="00576532">
              <w:rPr>
                <w:sz w:val="18"/>
                <w:szCs w:val="22"/>
                <w:lang w:eastAsia="ko-KR"/>
              </w:rPr>
              <w:t>For positioning purposes, with regards to the UL SRS transmission power, support at least the following in addition to the existing Rel-15 behaviour:</w:t>
            </w:r>
          </w:p>
          <w:p w14:paraId="629BEA50"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 xml:space="preserve">Support configuring a DL reference signal of a neighbouring cell to be used as DL path loss reference for the purpose of SRS power control.  </w:t>
            </w:r>
          </w:p>
          <w:p w14:paraId="1278E5A4" w14:textId="77777777" w:rsidR="00576532" w:rsidRPr="00576532" w:rsidRDefault="00576532" w:rsidP="00AC6794">
            <w:pPr>
              <w:keepNext/>
              <w:keepLines/>
              <w:numPr>
                <w:ilvl w:val="1"/>
                <w:numId w:val="5"/>
              </w:numPr>
              <w:spacing w:after="60"/>
              <w:rPr>
                <w:sz w:val="18"/>
                <w:szCs w:val="22"/>
                <w:lang w:eastAsia="ko-KR"/>
              </w:rPr>
            </w:pPr>
            <w:r w:rsidRPr="00576532">
              <w:rPr>
                <w:sz w:val="18"/>
                <w:szCs w:val="22"/>
                <w:lang w:eastAsia="ko-KR"/>
              </w:rPr>
              <w:t xml:space="preserve">FFS: Which reference signals can be used (e.g. a CSI-RS, or a SSB, or DL PRS). </w:t>
            </w:r>
          </w:p>
          <w:p w14:paraId="430E919B"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Study further the UE configuration signalling and procedure.</w:t>
            </w:r>
          </w:p>
          <w:p w14:paraId="20F4B6A9"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FFS on a fallback procedure if the UE is not able to obtain the pathloss reference.</w:t>
            </w:r>
          </w:p>
          <w:p w14:paraId="67103295"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FFS on number of measurements for pathloss.</w:t>
            </w:r>
          </w:p>
          <w:p w14:paraId="73715904" w14:textId="77777777" w:rsidR="00576532" w:rsidRPr="00576532" w:rsidRDefault="00576532" w:rsidP="00576532">
            <w:pPr>
              <w:rPr>
                <w:sz w:val="18"/>
                <w:szCs w:val="22"/>
                <w:highlight w:val="green"/>
              </w:rPr>
            </w:pPr>
          </w:p>
          <w:p w14:paraId="6A0691BA" w14:textId="77777777" w:rsidR="007A4CB7" w:rsidRPr="007A4CB7" w:rsidRDefault="007A4CB7" w:rsidP="007A4CB7">
            <w:pPr>
              <w:ind w:left="1440" w:hanging="1440"/>
              <w:rPr>
                <w:sz w:val="18"/>
                <w:szCs w:val="22"/>
                <w:lang w:eastAsia="x-none"/>
              </w:rPr>
            </w:pPr>
            <w:r w:rsidRPr="007A4CB7">
              <w:rPr>
                <w:sz w:val="18"/>
                <w:szCs w:val="22"/>
                <w:highlight w:val="green"/>
                <w:lang w:eastAsia="x-none"/>
              </w:rPr>
              <w:t>Agreement:</w:t>
            </w:r>
          </w:p>
          <w:p w14:paraId="19116E34" w14:textId="77777777" w:rsidR="007A4CB7" w:rsidRPr="007A4CB7" w:rsidRDefault="007A4CB7" w:rsidP="007A4CB7">
            <w:pPr>
              <w:keepNext/>
              <w:keepLines/>
              <w:spacing w:after="60"/>
              <w:rPr>
                <w:sz w:val="18"/>
                <w:szCs w:val="22"/>
                <w:lang w:eastAsia="ko-KR"/>
              </w:rPr>
            </w:pPr>
            <w:r w:rsidRPr="007A4CB7">
              <w:rPr>
                <w:sz w:val="18"/>
                <w:szCs w:val="22"/>
                <w:lang w:eastAsia="ko-KR"/>
              </w:rPr>
              <w:t>F</w:t>
            </w:r>
            <w:r w:rsidRPr="007A4CB7">
              <w:rPr>
                <w:rFonts w:hint="eastAsia"/>
                <w:sz w:val="18"/>
                <w:szCs w:val="22"/>
                <w:lang w:eastAsia="ko-KR"/>
              </w:rPr>
              <w:t>or the purpose of power control</w:t>
            </w:r>
            <w:r w:rsidRPr="007A4CB7">
              <w:rPr>
                <w:sz w:val="18"/>
                <w:szCs w:val="22"/>
                <w:lang w:eastAsia="ko-KR"/>
              </w:rPr>
              <w:t xml:space="preserve"> of the SRS for positioning purposes, s</w:t>
            </w:r>
            <w:r w:rsidRPr="007A4CB7">
              <w:rPr>
                <w:rFonts w:hint="eastAsia"/>
                <w:sz w:val="18"/>
                <w:szCs w:val="22"/>
                <w:lang w:eastAsia="ko-KR"/>
              </w:rPr>
              <w:t xml:space="preserve">upport configuring a DL reference signal of a neighbouring cell to be used as DL path loss reference. </w:t>
            </w:r>
            <w:r w:rsidRPr="007A4CB7">
              <w:rPr>
                <w:sz w:val="18"/>
                <w:szCs w:val="22"/>
                <w:lang w:eastAsia="ko-KR"/>
              </w:rPr>
              <w:t>One of the following can be configured as the DL reference signal.</w:t>
            </w:r>
          </w:p>
          <w:p w14:paraId="4CBD8E5E" w14:textId="77777777" w:rsidR="007A4CB7" w:rsidRPr="007A4CB7" w:rsidRDefault="007A4CB7" w:rsidP="007A4CB7">
            <w:pPr>
              <w:keepNext/>
              <w:keepLines/>
              <w:numPr>
                <w:ilvl w:val="1"/>
                <w:numId w:val="29"/>
              </w:numPr>
              <w:spacing w:after="60"/>
              <w:rPr>
                <w:sz w:val="18"/>
                <w:szCs w:val="22"/>
                <w:lang w:eastAsia="ko-KR"/>
              </w:rPr>
            </w:pPr>
            <w:r w:rsidRPr="007A4CB7">
              <w:rPr>
                <w:sz w:val="18"/>
                <w:szCs w:val="22"/>
                <w:lang w:eastAsia="ko-KR"/>
              </w:rPr>
              <w:t>SSB</w:t>
            </w:r>
          </w:p>
          <w:p w14:paraId="1F0B7EF2" w14:textId="77777777" w:rsidR="007A4CB7" w:rsidRPr="007A4CB7" w:rsidRDefault="007A4CB7" w:rsidP="007A4CB7">
            <w:pPr>
              <w:keepNext/>
              <w:keepLines/>
              <w:numPr>
                <w:ilvl w:val="1"/>
                <w:numId w:val="29"/>
              </w:numPr>
              <w:spacing w:after="60"/>
              <w:rPr>
                <w:sz w:val="18"/>
                <w:szCs w:val="22"/>
                <w:lang w:eastAsia="ko-KR"/>
              </w:rPr>
            </w:pPr>
            <w:r w:rsidRPr="007A4CB7">
              <w:rPr>
                <w:sz w:val="18"/>
                <w:szCs w:val="22"/>
                <w:lang w:eastAsia="ko-KR"/>
              </w:rPr>
              <w:t>DL-PRS at least for multi-cell RTT</w:t>
            </w:r>
          </w:p>
          <w:p w14:paraId="1711D8BE" w14:textId="77777777" w:rsidR="007A4CB7" w:rsidRPr="007A4CB7" w:rsidRDefault="007A4CB7" w:rsidP="007A4CB7">
            <w:pPr>
              <w:keepNext/>
              <w:keepLines/>
              <w:numPr>
                <w:ilvl w:val="1"/>
                <w:numId w:val="29"/>
              </w:numPr>
              <w:spacing w:after="60"/>
              <w:rPr>
                <w:sz w:val="18"/>
                <w:szCs w:val="22"/>
                <w:lang w:eastAsia="ko-KR"/>
              </w:rPr>
            </w:pPr>
            <w:r w:rsidRPr="007A4CB7">
              <w:rPr>
                <w:sz w:val="18"/>
                <w:szCs w:val="22"/>
                <w:lang w:eastAsia="ko-KR"/>
              </w:rPr>
              <w:t>FFS: CSI-RS</w:t>
            </w:r>
          </w:p>
          <w:p w14:paraId="22246A16" w14:textId="77777777" w:rsidR="007A4CB7" w:rsidRDefault="007A4CB7" w:rsidP="00576532">
            <w:pPr>
              <w:rPr>
                <w:sz w:val="18"/>
                <w:szCs w:val="22"/>
                <w:highlight w:val="green"/>
              </w:rPr>
            </w:pPr>
          </w:p>
          <w:p w14:paraId="5E70D4F4" w14:textId="48F961A9" w:rsidR="00576532" w:rsidRPr="00576532" w:rsidRDefault="00576532" w:rsidP="00576532">
            <w:pPr>
              <w:rPr>
                <w:sz w:val="18"/>
                <w:szCs w:val="22"/>
              </w:rPr>
            </w:pPr>
            <w:r w:rsidRPr="00576532">
              <w:rPr>
                <w:sz w:val="18"/>
                <w:szCs w:val="22"/>
                <w:highlight w:val="green"/>
              </w:rPr>
              <w:t>Agreement:</w:t>
            </w:r>
          </w:p>
          <w:p w14:paraId="29A68110" w14:textId="77777777" w:rsidR="00576532" w:rsidRPr="00576532" w:rsidRDefault="00576532" w:rsidP="00576532">
            <w:pPr>
              <w:rPr>
                <w:sz w:val="18"/>
                <w:szCs w:val="22"/>
              </w:rPr>
            </w:pPr>
            <w:r w:rsidRPr="00576532">
              <w:rPr>
                <w:sz w:val="18"/>
                <w:szCs w:val="22"/>
              </w:rPr>
              <w:t>For positioning purposes, for UL Beam management/alignment towards serving and neighbouring cells, the following is supported (in addition to UE TX beam sweeping):</w:t>
            </w:r>
          </w:p>
          <w:p w14:paraId="73B21648"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Configuration of a spatial relation between a reference DL RS from serving or neighbouring cells and the target SRS.</w:t>
            </w:r>
          </w:p>
          <w:p w14:paraId="120DAF56" w14:textId="77777777" w:rsidR="00576532" w:rsidRPr="00576532" w:rsidRDefault="00576532" w:rsidP="00AC6794">
            <w:pPr>
              <w:keepNext/>
              <w:keepLines/>
              <w:numPr>
                <w:ilvl w:val="1"/>
                <w:numId w:val="5"/>
              </w:numPr>
              <w:spacing w:after="60"/>
              <w:rPr>
                <w:sz w:val="18"/>
                <w:szCs w:val="22"/>
                <w:lang w:eastAsia="ko-KR"/>
              </w:rPr>
            </w:pPr>
            <w:r w:rsidRPr="00576532">
              <w:rPr>
                <w:sz w:val="18"/>
                <w:szCs w:val="22"/>
                <w:lang w:eastAsia="ko-KR"/>
              </w:rPr>
              <w:t>Reference DL RS that can be used include at least SSB. FFS on CSI-RS, DL-PRS.</w:t>
            </w:r>
          </w:p>
          <w:p w14:paraId="320C2E5D"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A fixed Tx beam for UL SRS transmissions across multiple UL SRS Resources, for both FR1 and FR2.</w:t>
            </w:r>
          </w:p>
          <w:p w14:paraId="185B8180" w14:textId="77777777" w:rsidR="00576532" w:rsidRPr="00576532" w:rsidRDefault="00576532" w:rsidP="00AC6794">
            <w:pPr>
              <w:keepNext/>
              <w:keepLines/>
              <w:numPr>
                <w:ilvl w:val="1"/>
                <w:numId w:val="5"/>
              </w:numPr>
              <w:spacing w:after="60"/>
              <w:rPr>
                <w:sz w:val="18"/>
                <w:szCs w:val="22"/>
                <w:lang w:eastAsia="ko-KR"/>
              </w:rPr>
            </w:pPr>
            <w:r w:rsidRPr="00576532">
              <w:rPr>
                <w:sz w:val="18"/>
                <w:szCs w:val="22"/>
                <w:lang w:eastAsia="ko-KR"/>
              </w:rPr>
              <w:t>FFS how the fixed beam is selected.</w:t>
            </w:r>
          </w:p>
          <w:p w14:paraId="0983CB91"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lastRenderedPageBreak/>
              <w:t>FFS on specification impacts.</w:t>
            </w:r>
          </w:p>
          <w:p w14:paraId="202538C5" w14:textId="77777777" w:rsidR="00576532" w:rsidRPr="00576532" w:rsidRDefault="00576532" w:rsidP="00AC6794">
            <w:pPr>
              <w:keepNext/>
              <w:keepLines/>
              <w:numPr>
                <w:ilvl w:val="0"/>
                <w:numId w:val="5"/>
              </w:numPr>
              <w:spacing w:after="60"/>
              <w:rPr>
                <w:sz w:val="18"/>
                <w:szCs w:val="22"/>
                <w:lang w:eastAsia="ko-KR"/>
              </w:rPr>
            </w:pPr>
            <w:r w:rsidRPr="00576532">
              <w:rPr>
                <w:sz w:val="18"/>
                <w:szCs w:val="22"/>
                <w:lang w:eastAsia="ko-KR"/>
              </w:rPr>
              <w:t>Note: In Rel-16, UE is not expected to transmit multiple SRS resources with different spatial relations in the same OFDM symbol (Rel-15 behaviour)</w:t>
            </w:r>
          </w:p>
          <w:p w14:paraId="4EFF8ECB" w14:textId="77777777" w:rsidR="00576532" w:rsidRPr="00576532" w:rsidRDefault="00576532" w:rsidP="00576532">
            <w:pPr>
              <w:rPr>
                <w:sz w:val="18"/>
                <w:szCs w:val="22"/>
                <w:highlight w:val="green"/>
              </w:rPr>
            </w:pPr>
          </w:p>
          <w:p w14:paraId="2DAB87BE" w14:textId="77777777" w:rsidR="00AC6794" w:rsidRPr="00AC6794" w:rsidRDefault="00AC6794" w:rsidP="00AC6794">
            <w:pPr>
              <w:keepNext/>
              <w:keepLines/>
              <w:spacing w:after="60"/>
              <w:rPr>
                <w:sz w:val="18"/>
                <w:szCs w:val="22"/>
                <w:lang w:eastAsia="ko-KR"/>
              </w:rPr>
            </w:pPr>
            <w:r w:rsidRPr="00AC6794">
              <w:rPr>
                <w:sz w:val="18"/>
                <w:szCs w:val="22"/>
                <w:highlight w:val="green"/>
                <w:lang w:eastAsia="ko-KR"/>
              </w:rPr>
              <w:t>Agreement:</w:t>
            </w:r>
          </w:p>
          <w:p w14:paraId="2883492F" w14:textId="77777777" w:rsidR="00AC6794" w:rsidRPr="00AC6794" w:rsidRDefault="00AC6794" w:rsidP="00AC6794">
            <w:pPr>
              <w:keepNext/>
              <w:keepLines/>
              <w:spacing w:after="60"/>
              <w:rPr>
                <w:sz w:val="18"/>
                <w:szCs w:val="22"/>
                <w:lang w:eastAsia="ko-KR"/>
              </w:rPr>
            </w:pPr>
            <w:r w:rsidRPr="00AC6794">
              <w:rPr>
                <w:sz w:val="18"/>
                <w:szCs w:val="22"/>
                <w:lang w:eastAsia="ko-KR"/>
              </w:rPr>
              <w:t xml:space="preserve">For transmission timing of the SRS for positioning purposes, the TA configuration is based only on the serving cell (i.e., the TA value applied to the corresponding UL symbol is the same as the latest TA for regular UL symbols). (Option 1 from </w:t>
            </w:r>
            <w:r w:rsidRPr="00AC6794">
              <w:rPr>
                <w:rFonts w:hint="eastAsia"/>
                <w:sz w:val="18"/>
                <w:szCs w:val="22"/>
                <w:lang w:eastAsia="ko-KR"/>
              </w:rPr>
              <w:t>previous related agreement in RAN1#9</w:t>
            </w:r>
            <w:r w:rsidRPr="00AC6794">
              <w:rPr>
                <w:sz w:val="18"/>
                <w:szCs w:val="22"/>
                <w:lang w:eastAsia="ko-KR"/>
              </w:rPr>
              <w:t xml:space="preserve">6bis). </w:t>
            </w:r>
          </w:p>
          <w:p w14:paraId="4F9B5CA6" w14:textId="77777777" w:rsidR="00AC6794" w:rsidRPr="00AC6794" w:rsidRDefault="00AC6794" w:rsidP="00AC6794">
            <w:pPr>
              <w:keepNext/>
              <w:keepLines/>
              <w:numPr>
                <w:ilvl w:val="0"/>
                <w:numId w:val="5"/>
              </w:numPr>
              <w:spacing w:after="180"/>
              <w:rPr>
                <w:sz w:val="18"/>
                <w:szCs w:val="22"/>
                <w:lang w:eastAsia="en-GB"/>
              </w:rPr>
            </w:pPr>
            <w:r w:rsidRPr="00AC6794">
              <w:rPr>
                <w:sz w:val="18"/>
                <w:szCs w:val="22"/>
                <w:lang w:eastAsia="en-GB"/>
              </w:rPr>
              <w:t>Options 2/3 (</w:t>
            </w:r>
            <w:r w:rsidRPr="00AC6794">
              <w:rPr>
                <w:sz w:val="18"/>
                <w:szCs w:val="22"/>
                <w:lang w:eastAsia="ko-KR"/>
              </w:rPr>
              <w:t xml:space="preserve">from </w:t>
            </w:r>
            <w:r w:rsidRPr="00AC6794">
              <w:rPr>
                <w:rFonts w:hint="eastAsia"/>
                <w:sz w:val="18"/>
                <w:szCs w:val="22"/>
                <w:lang w:eastAsia="ko-KR"/>
              </w:rPr>
              <w:t>previous related agreement in RAN1#9</w:t>
            </w:r>
            <w:r w:rsidRPr="00AC6794">
              <w:rPr>
                <w:sz w:val="18"/>
                <w:szCs w:val="22"/>
                <w:lang w:eastAsia="ko-KR"/>
              </w:rPr>
              <w:t>6bis)</w:t>
            </w:r>
            <w:r w:rsidRPr="00AC6794">
              <w:rPr>
                <w:sz w:val="18"/>
                <w:szCs w:val="22"/>
                <w:lang w:eastAsia="en-GB"/>
              </w:rPr>
              <w:t xml:space="preserve"> may be further considered if improvements of gNB measurement accuracy can be demonstrated</w:t>
            </w:r>
            <w:r w:rsidRPr="00AC6794">
              <w:rPr>
                <w:sz w:val="18"/>
                <w:szCs w:val="22"/>
              </w:rPr>
              <w:t xml:space="preserve"> </w:t>
            </w:r>
            <w:r w:rsidRPr="00AC6794">
              <w:rPr>
                <w:sz w:val="18"/>
                <w:szCs w:val="22"/>
                <w:lang w:eastAsia="en-GB"/>
              </w:rPr>
              <w:t>and if it can be shown that the interference to the serving cell can be handled in the system.</w:t>
            </w:r>
          </w:p>
          <w:p w14:paraId="163E3E93" w14:textId="77777777" w:rsidR="00AC6794" w:rsidRPr="00AC6794" w:rsidRDefault="00AC6794" w:rsidP="00AC6794">
            <w:pPr>
              <w:keepNext/>
              <w:keepLines/>
              <w:numPr>
                <w:ilvl w:val="0"/>
                <w:numId w:val="5"/>
              </w:numPr>
              <w:spacing w:after="180"/>
              <w:rPr>
                <w:sz w:val="18"/>
                <w:szCs w:val="22"/>
                <w:lang w:eastAsia="en-GB"/>
              </w:rPr>
            </w:pPr>
            <w:r w:rsidRPr="00AC6794">
              <w:rPr>
                <w:sz w:val="18"/>
                <w:szCs w:val="22"/>
                <w:lang w:eastAsia="en-GB"/>
              </w:rPr>
              <w:t>FFS: whether the application of the TA command at the UE impacts the feasibility of each of the options.</w:t>
            </w:r>
          </w:p>
          <w:p w14:paraId="23C50B5B" w14:textId="0A5F7812" w:rsidR="00576532" w:rsidRPr="00576532" w:rsidRDefault="00AC6794" w:rsidP="00AC6794">
            <w:pPr>
              <w:keepNext/>
              <w:keepLines/>
              <w:numPr>
                <w:ilvl w:val="0"/>
                <w:numId w:val="5"/>
              </w:numPr>
              <w:spacing w:after="180"/>
              <w:rPr>
                <w:sz w:val="18"/>
                <w:szCs w:val="22"/>
              </w:rPr>
            </w:pPr>
            <w:r w:rsidRPr="00AC6794">
              <w:rPr>
                <w:sz w:val="18"/>
                <w:szCs w:val="22"/>
                <w:lang w:eastAsia="en-GB"/>
              </w:rPr>
              <w:t>FFS: whether UE autonomous TA adjustments impacts the feasibility of each of the options.</w:t>
            </w:r>
          </w:p>
        </w:tc>
      </w:tr>
    </w:tbl>
    <w:p w14:paraId="6EB79FBC" w14:textId="214AA49A" w:rsidR="002328B0" w:rsidRDefault="002328B0" w:rsidP="002328B0">
      <w:pPr>
        <w:pStyle w:val="00Text"/>
      </w:pPr>
      <w:r w:rsidRPr="00121BB1">
        <w:lastRenderedPageBreak/>
        <w:t xml:space="preserve">In this contribution, we present our views on various aspects of </w:t>
      </w:r>
      <w:r>
        <w:t>physical layer procedures for NR positioning, including multi-beam operation on DL PRS and timing for DL PRS</w:t>
      </w:r>
      <w:r w:rsidR="009C0237">
        <w:t>;</w:t>
      </w:r>
      <w:r>
        <w:t xml:space="preserve"> </w:t>
      </w:r>
      <w:r w:rsidR="009C0237">
        <w:t xml:space="preserve">transmission </w:t>
      </w:r>
      <w:r>
        <w:t xml:space="preserve">timing, uplink power control </w:t>
      </w:r>
      <w:r w:rsidR="008831B4">
        <w:t xml:space="preserve">and beam management </w:t>
      </w:r>
      <w:r>
        <w:t>for SRS for positioning.</w:t>
      </w:r>
    </w:p>
    <w:p w14:paraId="4243EA9C" w14:textId="52C8A01C" w:rsidR="00F65FEA" w:rsidRDefault="00F65FEA" w:rsidP="00F65FEA">
      <w:pPr>
        <w:pStyle w:val="01"/>
        <w:numPr>
          <w:ilvl w:val="0"/>
          <w:numId w:val="1"/>
        </w:numPr>
        <w:ind w:left="562" w:hanging="562"/>
      </w:pPr>
      <w:r>
        <w:t>Procedures for DL PRS</w:t>
      </w:r>
    </w:p>
    <w:p w14:paraId="5475FB61" w14:textId="69005B19" w:rsidR="00E237B2" w:rsidRDefault="00E237B2" w:rsidP="00E237B2">
      <w:pPr>
        <w:pStyle w:val="02"/>
        <w:numPr>
          <w:ilvl w:val="1"/>
          <w:numId w:val="1"/>
        </w:numPr>
        <w:tabs>
          <w:tab w:val="clear" w:pos="4395"/>
          <w:tab w:val="num" w:pos="567"/>
        </w:tabs>
        <w:ind w:left="562" w:hanging="562"/>
      </w:pPr>
      <w:r>
        <w:t>Multi-beam operation on DL PRS</w:t>
      </w:r>
    </w:p>
    <w:p w14:paraId="57805B5C" w14:textId="3C7D0E64" w:rsidR="00A96017" w:rsidRDefault="00A96017" w:rsidP="00193464">
      <w:pPr>
        <w:pStyle w:val="00Text"/>
        <w:spacing w:after="0"/>
      </w:pPr>
      <w:r>
        <w:t>As agreed in RAN</w:t>
      </w:r>
      <w:r>
        <w:rPr>
          <w:rFonts w:hint="eastAsia"/>
        </w:rPr>
        <w:t>1</w:t>
      </w:r>
      <w:r>
        <w:t xml:space="preserve"> #97, the following three options are supported to multi-beam operation on downlink PRS transmission:</w:t>
      </w:r>
    </w:p>
    <w:p w14:paraId="35A4D9B3" w14:textId="77777777" w:rsidR="00A96017" w:rsidRDefault="00A96017" w:rsidP="00193464">
      <w:pPr>
        <w:pStyle w:val="00Text"/>
        <w:numPr>
          <w:ilvl w:val="0"/>
          <w:numId w:val="16"/>
        </w:numPr>
        <w:spacing w:before="0"/>
      </w:pPr>
      <w:r>
        <w:t>Option 1: The DL PRS can be configured to be QCLed Type D with a DL Reference Signal from a serving or neighboring cell.</w:t>
      </w:r>
    </w:p>
    <w:p w14:paraId="15A018DD" w14:textId="77777777" w:rsidR="00A96017" w:rsidRDefault="00A96017" w:rsidP="00193464">
      <w:pPr>
        <w:pStyle w:val="00Text"/>
        <w:numPr>
          <w:ilvl w:val="0"/>
          <w:numId w:val="16"/>
        </w:numPr>
      </w:pPr>
      <w:r>
        <w:t>Option 2: The UE may perform a Rx beam sweeping on DL PRS resources which are transmitted with the same downlink spatial domain transmission filter.</w:t>
      </w:r>
    </w:p>
    <w:p w14:paraId="39E6924E" w14:textId="77777777" w:rsidR="00A96017" w:rsidRDefault="00A96017" w:rsidP="00193464">
      <w:pPr>
        <w:pStyle w:val="00Text"/>
        <w:numPr>
          <w:ilvl w:val="0"/>
          <w:numId w:val="16"/>
        </w:numPr>
      </w:pPr>
      <w:r>
        <w:t>Option 3: The UE may use a fixed Rx beam to receive DL PRS resources which are transmitted with different downlink spatial domain transmission filter.</w:t>
      </w:r>
    </w:p>
    <w:p w14:paraId="6B754FE0" w14:textId="7C99480D" w:rsidR="00A96017" w:rsidRDefault="00A96017" w:rsidP="002328B0">
      <w:pPr>
        <w:pStyle w:val="00Text"/>
      </w:pPr>
      <w:r>
        <w:t xml:space="preserve">To support option 2, the </w:t>
      </w:r>
      <w:r w:rsidR="009A5B4B">
        <w:t xml:space="preserve">mechanism of using higher layer parameter </w:t>
      </w:r>
      <w:r w:rsidR="009A5B4B" w:rsidRPr="00193464">
        <w:rPr>
          <w:i/>
          <w:iCs/>
        </w:rPr>
        <w:t>repetition</w:t>
      </w:r>
      <w:r w:rsidR="009A5B4B">
        <w:t xml:space="preserve"> for CSI-RS resource specified in release 15 can be re-used here.  In release 15, a CSI-RS resource set for beam management can be configured with a higher layer parameter </w:t>
      </w:r>
      <w:r w:rsidR="009A5B4B" w:rsidRPr="00193464">
        <w:rPr>
          <w:i/>
          <w:iCs/>
        </w:rPr>
        <w:t>repetition</w:t>
      </w:r>
      <w:r w:rsidR="009A5B4B">
        <w:t xml:space="preserve">. The value of repetition is used to indicate whether the UE can assume the CSI-RS resources in a set are transmitted with same downlink spatial domain transmission filter or not. The same higher layer parameter </w:t>
      </w:r>
      <w:r w:rsidR="009A5B4B" w:rsidRPr="00193464">
        <w:rPr>
          <w:i/>
          <w:iCs/>
        </w:rPr>
        <w:t>repetition</w:t>
      </w:r>
      <w:r w:rsidR="009A5B4B">
        <w:t xml:space="preserve"> can be configured for a PRS resource set. </w:t>
      </w:r>
      <w:r w:rsidR="009A5B4B">
        <w:rPr>
          <w:rFonts w:hint="eastAsia"/>
        </w:rPr>
        <w:t>For</w:t>
      </w:r>
      <w:r w:rsidR="009A5B4B">
        <w:t xml:space="preserve"> a PRS resource set, if parameter </w:t>
      </w:r>
      <w:r w:rsidR="009A5B4B" w:rsidRPr="000D66CD">
        <w:rPr>
          <w:i/>
          <w:iCs/>
        </w:rPr>
        <w:t>repetition</w:t>
      </w:r>
      <w:r w:rsidR="009A5B4B">
        <w:t xml:space="preserve"> is configured and is set to ‘On’, the UE can assume that the PRS resources in that PRS resource set are transmitted with the same downlink spatial domain transmission filter, i.e., the TRP applies the same Tx beam on the PRS resource, and thus the UE can perform </w:t>
      </w:r>
      <w:r w:rsidR="009A5B4B">
        <w:rPr>
          <w:rFonts w:hint="eastAsia"/>
        </w:rPr>
        <w:t xml:space="preserve"> </w:t>
      </w:r>
      <w:r w:rsidR="009A5B4B">
        <w:t xml:space="preserve">Rx beam sweeping </w:t>
      </w:r>
      <w:r w:rsidR="007265DC">
        <w:t>on those PRS resources.</w:t>
      </w:r>
      <w:r w:rsidR="008D5B9C">
        <w:t xml:space="preserve"> If parameter </w:t>
      </w:r>
      <w:r w:rsidR="008D5B9C" w:rsidRPr="00193464">
        <w:rPr>
          <w:i/>
          <w:iCs/>
        </w:rPr>
        <w:t>repetition</w:t>
      </w:r>
      <w:r w:rsidR="008D5B9C">
        <w:t xml:space="preserve"> is not configured or is configured but is set to ‘Off’, then </w:t>
      </w:r>
      <w:r w:rsidR="008D5B9C">
        <w:rPr>
          <w:rFonts w:hint="eastAsia"/>
        </w:rPr>
        <w:t>t</w:t>
      </w:r>
      <w:r w:rsidR="008D5B9C">
        <w:t>he UE cannot assume the PRS resources are transmitted with the same Tx beam.</w:t>
      </w:r>
    </w:p>
    <w:p w14:paraId="772CD704" w14:textId="1911E7CE" w:rsidR="008D5B9C" w:rsidRDefault="008D5B9C" w:rsidP="002328B0">
      <w:pPr>
        <w:pStyle w:val="00Text"/>
      </w:pPr>
      <w:r>
        <w:t xml:space="preserve">To support option 3, the function of configuring QCL-Type D to a PRS resource in option 1 is enough. To indicate the UE to apply same fixed Rx beam on multiple PRS resources, the system can configure the same DL RS ID to those PRS resource for QCL-Type D. The QCL-Type D provides spatial Rx parameter. </w:t>
      </w:r>
      <w:r w:rsidR="007C7102">
        <w:t xml:space="preserve"> The UE uses the same Rx beam to receive RS resource configured with same QCL-Type D. However, the Tx beams applied to different PRS resources configured with same QCL-Type D is up to system implementation and that is not known by the UE. </w:t>
      </w:r>
    </w:p>
    <w:p w14:paraId="5EF68182" w14:textId="38B8C3DF" w:rsidR="00F12921" w:rsidRDefault="00482190" w:rsidP="002328B0">
      <w:pPr>
        <w:pStyle w:val="00Text"/>
      </w:pPr>
      <w:r>
        <w:t>Regarding option 1, in the configuration for each PRS resource provided by the location server, the UE can be provided with a DL RS resource index to provide QCL</w:t>
      </w:r>
      <w:r>
        <w:rPr>
          <w:rFonts w:hint="eastAsia"/>
        </w:rPr>
        <w:t>-Type</w:t>
      </w:r>
      <w:r>
        <w:t xml:space="preserve"> </w:t>
      </w:r>
      <w:r>
        <w:rPr>
          <w:rFonts w:hint="eastAsia"/>
        </w:rPr>
        <w:t>D</w:t>
      </w:r>
      <w:r>
        <w:t xml:space="preserve"> </w:t>
      </w:r>
      <w:r>
        <w:rPr>
          <w:rFonts w:hint="eastAsia"/>
        </w:rPr>
        <w:t>f</w:t>
      </w:r>
      <w:r>
        <w:t xml:space="preserve">or receiving the PRS resource. For a PRS resource from the serving cell, the DL RS resource index </w:t>
      </w:r>
      <w:r w:rsidR="00A401F0">
        <w:t xml:space="preserve">can be a SS/PBCH block, a CSI-RS resource or a PRS resource from the same serving cell. For a PRS resource from a neighbor cell, the DL RS resource index can be SS/PBCH block or a PRS resource from the same neighbor cell. It is not preferred to configure a CSI-RS resource as QCL-Type D for a PRS from the neighbor cell. For a PRS resource of a neighbor cell, the location protocol is used to provide the QCL-Type D source RS index. For a PRS resource of a serving cell, the system can use either location </w:t>
      </w:r>
      <w:r w:rsidR="00A401F0">
        <w:lastRenderedPageBreak/>
        <w:t>protocol or UE-specific RRC signaling to configure QCL-type D source RS index. For a semi-persistent PRS from the serving cell, the MAC CE activation message can be used to provide/update QCL-type D source RS index, as for the semi-persistent CSI-RS resource.</w:t>
      </w:r>
    </w:p>
    <w:p w14:paraId="7F966454" w14:textId="69A067B1" w:rsidR="00A401F0" w:rsidRPr="00155D90" w:rsidRDefault="00A401F0" w:rsidP="00155D90">
      <w:pPr>
        <w:pStyle w:val="000proposal"/>
      </w:pPr>
      <w:bookmarkStart w:id="0" w:name="_Hlk16286608"/>
      <w:r w:rsidRPr="00155D90">
        <w:t xml:space="preserve">Proposal 1: For multi-beam operation on </w:t>
      </w:r>
      <w:r w:rsidR="006A5C1B">
        <w:t xml:space="preserve">DL </w:t>
      </w:r>
      <w:r w:rsidRPr="00155D90">
        <w:t xml:space="preserve">PRS: </w:t>
      </w:r>
    </w:p>
    <w:p w14:paraId="565E109D" w14:textId="77777777" w:rsidR="000C1ECC" w:rsidRDefault="00A401F0" w:rsidP="00155D90">
      <w:pPr>
        <w:pStyle w:val="000proposal"/>
        <w:numPr>
          <w:ilvl w:val="0"/>
          <w:numId w:val="18"/>
        </w:numPr>
      </w:pPr>
      <w:r w:rsidRPr="00155D90">
        <w:t>To support Option 1:</w:t>
      </w:r>
      <w:r w:rsidR="00C858B7">
        <w:t xml:space="preserve"> </w:t>
      </w:r>
    </w:p>
    <w:p w14:paraId="11D975D3" w14:textId="3DEDB415" w:rsidR="000C1ECC" w:rsidRDefault="000C1ECC" w:rsidP="000C1ECC">
      <w:pPr>
        <w:pStyle w:val="000proposal"/>
        <w:numPr>
          <w:ilvl w:val="1"/>
          <w:numId w:val="18"/>
        </w:numPr>
      </w:pPr>
      <w:r>
        <w:t>A</w:t>
      </w:r>
      <w:r w:rsidR="00F755A4">
        <w:t>n</w:t>
      </w:r>
      <w:r w:rsidR="00C858B7">
        <w:t xml:space="preserve"> </w:t>
      </w:r>
      <w:r w:rsidR="00A401F0" w:rsidRPr="00155D90">
        <w:t>SSB or</w:t>
      </w:r>
      <w:r w:rsidR="00C858B7">
        <w:t xml:space="preserve"> DL </w:t>
      </w:r>
      <w:r w:rsidR="00A401F0" w:rsidRPr="00155D90">
        <w:t xml:space="preserve">PRS can be configured </w:t>
      </w:r>
      <w:r w:rsidR="00C858B7">
        <w:t>as</w:t>
      </w:r>
      <w:r w:rsidR="00A401F0" w:rsidRPr="00155D90">
        <w:t xml:space="preserve"> QCL-TypeD</w:t>
      </w:r>
      <w:r w:rsidR="00C858B7">
        <w:t xml:space="preserve"> source for a </w:t>
      </w:r>
      <w:r w:rsidR="00882742">
        <w:t xml:space="preserve">DL </w:t>
      </w:r>
      <w:r w:rsidR="00C858B7">
        <w:t>PRS resource in a neighbor cell</w:t>
      </w:r>
      <w:r>
        <w:t>;</w:t>
      </w:r>
      <w:r w:rsidR="00A401F0" w:rsidRPr="00155D90">
        <w:t xml:space="preserve"> </w:t>
      </w:r>
    </w:p>
    <w:p w14:paraId="176B58B3" w14:textId="632266FD" w:rsidR="00A401F0" w:rsidRPr="00155D90" w:rsidRDefault="000C1ECC" w:rsidP="000C1ECC">
      <w:pPr>
        <w:pStyle w:val="000proposal"/>
        <w:numPr>
          <w:ilvl w:val="1"/>
          <w:numId w:val="18"/>
        </w:numPr>
      </w:pPr>
      <w:r>
        <w:t>A</w:t>
      </w:r>
      <w:r w:rsidR="00F755A4">
        <w:t>n</w:t>
      </w:r>
      <w:r w:rsidR="00C858B7">
        <w:t xml:space="preserve"> </w:t>
      </w:r>
      <w:r w:rsidR="00A401F0" w:rsidRPr="00155D90">
        <w:t xml:space="preserve">SSB </w:t>
      </w:r>
      <w:r w:rsidR="00FD5020">
        <w:t xml:space="preserve">or </w:t>
      </w:r>
      <w:r w:rsidR="00A401F0" w:rsidRPr="00155D90">
        <w:t xml:space="preserve">CSI-RS or </w:t>
      </w:r>
      <w:r w:rsidR="00C858B7">
        <w:t xml:space="preserve">DL </w:t>
      </w:r>
      <w:r w:rsidR="00A401F0" w:rsidRPr="00155D90">
        <w:t xml:space="preserve">PRS </w:t>
      </w:r>
      <w:r w:rsidR="00C858B7">
        <w:t xml:space="preserve">resource </w:t>
      </w:r>
      <w:r w:rsidR="00A401F0" w:rsidRPr="00155D90">
        <w:t xml:space="preserve">can be configured </w:t>
      </w:r>
      <w:r w:rsidR="00C858B7">
        <w:t>as</w:t>
      </w:r>
      <w:r w:rsidR="00A401F0" w:rsidRPr="00155D90">
        <w:t xml:space="preserve"> QCL-TypeD</w:t>
      </w:r>
      <w:r w:rsidR="00C858B7">
        <w:t xml:space="preserve"> source for a </w:t>
      </w:r>
      <w:r w:rsidR="00882742">
        <w:t xml:space="preserve">DL </w:t>
      </w:r>
      <w:r w:rsidR="00C858B7">
        <w:t>PRS resource in the serving cell</w:t>
      </w:r>
      <w:r w:rsidR="00A401F0" w:rsidRPr="00155D90">
        <w:t>.</w:t>
      </w:r>
    </w:p>
    <w:p w14:paraId="4793E2A0" w14:textId="360D9E5C" w:rsidR="00A401F0" w:rsidRPr="00155D90" w:rsidRDefault="00A401F0" w:rsidP="00155D90">
      <w:pPr>
        <w:pStyle w:val="000proposal"/>
        <w:numPr>
          <w:ilvl w:val="0"/>
          <w:numId w:val="18"/>
        </w:numPr>
      </w:pPr>
      <w:r w:rsidRPr="00155D90">
        <w:t xml:space="preserve">To support Option </w:t>
      </w:r>
      <w:r w:rsidRPr="00155D90">
        <w:rPr>
          <w:rFonts w:hint="eastAsia"/>
        </w:rPr>
        <w:t>2</w:t>
      </w:r>
      <w:r w:rsidRPr="00155D90">
        <w:rPr>
          <w:rFonts w:hint="eastAsia"/>
        </w:rPr>
        <w:t>：</w:t>
      </w:r>
      <w:r w:rsidRPr="00155D90">
        <w:t xml:space="preserve">parameter </w:t>
      </w:r>
      <w:r w:rsidR="004D0D0E" w:rsidRPr="00155D90">
        <w:t>‘</w:t>
      </w:r>
      <w:r w:rsidRPr="00155D90">
        <w:t>repetition</w:t>
      </w:r>
      <w:r w:rsidR="004D0D0E" w:rsidRPr="00155D90">
        <w:t>’</w:t>
      </w:r>
      <w:r w:rsidRPr="00155D90">
        <w:t xml:space="preserve"> with value On/Off is configured to a </w:t>
      </w:r>
      <w:r w:rsidR="003417EF">
        <w:t xml:space="preserve">DL </w:t>
      </w:r>
      <w:r w:rsidRPr="00155D90">
        <w:t>PRS resource set.</w:t>
      </w:r>
    </w:p>
    <w:p w14:paraId="0F69F490" w14:textId="21B510B7" w:rsidR="00A401F0" w:rsidRPr="00155D90" w:rsidRDefault="00A401F0" w:rsidP="00155D90">
      <w:pPr>
        <w:pStyle w:val="000proposal"/>
        <w:numPr>
          <w:ilvl w:val="0"/>
          <w:numId w:val="18"/>
        </w:numPr>
      </w:pPr>
      <w:r w:rsidRPr="00155D90">
        <w:t xml:space="preserve">To support Option 3: configure </w:t>
      </w:r>
      <w:r w:rsidR="003417EF">
        <w:t xml:space="preserve">a </w:t>
      </w:r>
      <w:r w:rsidRPr="00155D90">
        <w:t xml:space="preserve">same RS index as QCL-type D </w:t>
      </w:r>
      <w:r w:rsidR="00FD5020">
        <w:t xml:space="preserve">source </w:t>
      </w:r>
      <w:r w:rsidRPr="00155D90">
        <w:t xml:space="preserve">for different </w:t>
      </w:r>
      <w:r w:rsidR="003417EF">
        <w:t xml:space="preserve">DL </w:t>
      </w:r>
      <w:r w:rsidRPr="00155D90">
        <w:t>PRS resources</w:t>
      </w:r>
      <w:bookmarkEnd w:id="0"/>
      <w:r w:rsidR="00FD5020">
        <w:t xml:space="preserve"> in the same set</w:t>
      </w:r>
      <w:r w:rsidRPr="00155D90">
        <w:t>.</w:t>
      </w:r>
    </w:p>
    <w:p w14:paraId="4DB3C06C" w14:textId="64D3BE28" w:rsidR="00E237B2" w:rsidRDefault="00E237B2" w:rsidP="00E237B2">
      <w:pPr>
        <w:pStyle w:val="02"/>
        <w:numPr>
          <w:ilvl w:val="1"/>
          <w:numId w:val="1"/>
        </w:numPr>
        <w:tabs>
          <w:tab w:val="clear" w:pos="4395"/>
          <w:tab w:val="num" w:pos="567"/>
        </w:tabs>
        <w:ind w:left="562" w:hanging="562"/>
      </w:pPr>
      <w:r>
        <w:t xml:space="preserve">Timing for DL PRS </w:t>
      </w:r>
      <w:r w:rsidR="006F2513">
        <w:t>transmission</w:t>
      </w:r>
    </w:p>
    <w:p w14:paraId="2F6E4A23" w14:textId="43F54266" w:rsidR="000D66CD" w:rsidRDefault="000D66CD" w:rsidP="002328B0">
      <w:pPr>
        <w:pStyle w:val="00Text"/>
      </w:pPr>
      <w:r>
        <w:t xml:space="preserve">In LTE, for receiving PRS transmission from a neighbor cell, the location server provides the RSTD value the UE is expected to measure and provides a search window to the UE in the assistance data for RSTD measurement. The search window is determined by two parameters: the expected RSTD parameter and expected RSTD uncertainty. The expected RSTD indicates the RSTD value that the UE is expected measure between a neighbor cell and reference cell. </w:t>
      </w:r>
      <w:r w:rsidR="00136B37">
        <w:t>Thus,</w:t>
      </w:r>
      <w:r>
        <w:t xml:space="preserve"> expected RSTD defines the search window center. The expected RSTD</w:t>
      </w:r>
      <w:r w:rsidR="00136B37">
        <w:t xml:space="preserve"> uncertainty indicates the search window size. </w:t>
      </w:r>
      <w:r>
        <w:t xml:space="preserve">Both parameters are provided for each neighbor cell configured for RSTD measurement in the neighbor cell info provided by the location server. The method specified in LTE can be re-used here for NR positioning. For each PRS resource set configured for neighbor cell, the UE can be provided with expected RSTD value with respect to the PRS of serving cell and expected RSTD uncertainty to define the search window size. </w:t>
      </w:r>
    </w:p>
    <w:p w14:paraId="33010EE2" w14:textId="03A68884" w:rsidR="0094294A" w:rsidRDefault="0094294A" w:rsidP="002328B0">
      <w:pPr>
        <w:pStyle w:val="00Text"/>
      </w:pPr>
      <w:r>
        <w:t xml:space="preserve">To measure DL PRS for calculating DL TDOA, the TRPs shall be synchronized. The UE is able to derive the transmission timing of DL PRS of neighbor TRPs according to the slot/symbol configuration of the PRS and the expected RSTD and uncertainty provided by the network. </w:t>
      </w:r>
      <w:r w:rsidR="0027047C">
        <w:t xml:space="preserve"> The TRP must be synchronized and so there is no motivation to provide the time offset between SFN#0 because the TRPs can align the timing of SNF#0.</w:t>
      </w:r>
    </w:p>
    <w:p w14:paraId="5F7BB1AC" w14:textId="51DBA8D5" w:rsidR="0027047C" w:rsidRDefault="0027047C" w:rsidP="002328B0">
      <w:pPr>
        <w:pStyle w:val="00Text"/>
      </w:pPr>
      <w:r>
        <w:t xml:space="preserve">Therefore, we prefer Option 1 </w:t>
      </w:r>
      <w:r>
        <w:rPr>
          <w:rFonts w:hint="eastAsia"/>
        </w:rPr>
        <w:t>a</w:t>
      </w:r>
      <w:r>
        <w:t>nd make the following proposal:</w:t>
      </w:r>
    </w:p>
    <w:p w14:paraId="0F139D2D" w14:textId="1DB56BF4" w:rsidR="00712835" w:rsidRDefault="00712835" w:rsidP="00AB6FDF">
      <w:pPr>
        <w:pStyle w:val="000proposal"/>
      </w:pPr>
      <w:bookmarkStart w:id="1" w:name="_Hlk16286623"/>
      <w:r w:rsidRPr="00981C9D">
        <w:t xml:space="preserve">Proposal </w:t>
      </w:r>
      <w:r>
        <w:t>2</w:t>
      </w:r>
      <w:r w:rsidRPr="00981C9D">
        <w:t xml:space="preserve">: </w:t>
      </w:r>
      <w:r w:rsidRPr="009F7484">
        <w:t xml:space="preserve">For </w:t>
      </w:r>
      <w:r w:rsidR="0078463D">
        <w:t xml:space="preserve">the </w:t>
      </w:r>
      <w:r>
        <w:t>timing of DL PRS transmission</w:t>
      </w:r>
      <w:r w:rsidRPr="009F7484">
        <w:t>:</w:t>
      </w:r>
      <w:r>
        <w:t xml:space="preserve"> expected RSTD value and expected RSTD uncertainty are provided for each PRS resource set of neighbor cell.</w:t>
      </w:r>
    </w:p>
    <w:p w14:paraId="6C0139AB" w14:textId="2272B2CD" w:rsidR="00C55B7E" w:rsidRDefault="00D61B20" w:rsidP="00D61B20">
      <w:pPr>
        <w:pStyle w:val="00Text"/>
      </w:pPr>
      <w:r>
        <w:t xml:space="preserve">Regarding the QCL configuration for PRS, we discussed </w:t>
      </w:r>
      <w:r w:rsidR="00C55B7E">
        <w:t xml:space="preserve">the following </w:t>
      </w:r>
      <w:r>
        <w:t>six options for configuring more QCL parameter in addition to QCL-typeD</w:t>
      </w:r>
      <w:r w:rsidR="00C55B7E">
        <w:t>:</w:t>
      </w:r>
    </w:p>
    <w:tbl>
      <w:tblPr>
        <w:tblStyle w:val="TableGrid"/>
        <w:tblW w:w="0" w:type="auto"/>
        <w:tblLook w:val="04A0" w:firstRow="1" w:lastRow="0" w:firstColumn="1" w:lastColumn="0" w:noHBand="0" w:noVBand="1"/>
      </w:tblPr>
      <w:tblGrid>
        <w:gridCol w:w="9062"/>
      </w:tblGrid>
      <w:tr w:rsidR="00C55B7E" w14:paraId="75BFAE18" w14:textId="77777777" w:rsidTr="00C55B7E">
        <w:tc>
          <w:tcPr>
            <w:tcW w:w="9062" w:type="dxa"/>
          </w:tcPr>
          <w:p w14:paraId="2D13A60A" w14:textId="77777777" w:rsidR="00C55B7E" w:rsidRPr="00C55B7E" w:rsidRDefault="00C55B7E" w:rsidP="00C55B7E">
            <w:pPr>
              <w:keepNext/>
              <w:keepLines/>
              <w:numPr>
                <w:ilvl w:val="0"/>
                <w:numId w:val="27"/>
              </w:numPr>
              <w:spacing w:after="60"/>
              <w:rPr>
                <w:sz w:val="18"/>
                <w:szCs w:val="22"/>
                <w:lang w:eastAsia="ko-KR"/>
              </w:rPr>
            </w:pPr>
            <w:r w:rsidRPr="00C55B7E">
              <w:rPr>
                <w:sz w:val="18"/>
                <w:szCs w:val="22"/>
                <w:lang w:eastAsia="ko-KR"/>
              </w:rPr>
              <w:t>Option 1:  QCL-TypeC from an SSB from a TRP.</w:t>
            </w:r>
          </w:p>
          <w:p w14:paraId="65D5A8F8" w14:textId="77777777" w:rsidR="00C55B7E" w:rsidRPr="00C55B7E" w:rsidRDefault="00C55B7E" w:rsidP="00C55B7E">
            <w:pPr>
              <w:keepNext/>
              <w:keepLines/>
              <w:numPr>
                <w:ilvl w:val="0"/>
                <w:numId w:val="27"/>
              </w:numPr>
              <w:spacing w:after="60"/>
              <w:rPr>
                <w:sz w:val="18"/>
                <w:szCs w:val="22"/>
                <w:lang w:eastAsia="ko-KR"/>
              </w:rPr>
            </w:pPr>
            <w:r w:rsidRPr="00C55B7E">
              <w:rPr>
                <w:sz w:val="18"/>
                <w:szCs w:val="22"/>
                <w:lang w:eastAsia="ko-KR"/>
              </w:rPr>
              <w:t>Option 2:  QCL-TypeC from a DL PRS resource from a TRP.</w:t>
            </w:r>
          </w:p>
          <w:p w14:paraId="50C01C0B" w14:textId="77777777" w:rsidR="00C55B7E" w:rsidRPr="00C55B7E" w:rsidRDefault="00C55B7E" w:rsidP="00C55B7E">
            <w:pPr>
              <w:keepNext/>
              <w:keepLines/>
              <w:numPr>
                <w:ilvl w:val="0"/>
                <w:numId w:val="27"/>
              </w:numPr>
              <w:spacing w:after="60"/>
              <w:rPr>
                <w:sz w:val="18"/>
                <w:szCs w:val="22"/>
                <w:lang w:eastAsia="ko-KR"/>
              </w:rPr>
            </w:pPr>
            <w:r w:rsidRPr="00C55B7E">
              <w:rPr>
                <w:sz w:val="18"/>
                <w:szCs w:val="22"/>
                <w:lang w:eastAsia="ko-KR"/>
              </w:rPr>
              <w:t>Option 3:  QCL-TypeA from a DL PRS resource from TRP.</w:t>
            </w:r>
          </w:p>
          <w:p w14:paraId="7500A5B0" w14:textId="77777777" w:rsidR="00C55B7E" w:rsidRPr="00C55B7E" w:rsidRDefault="00C55B7E" w:rsidP="00C55B7E">
            <w:pPr>
              <w:keepNext/>
              <w:keepLines/>
              <w:numPr>
                <w:ilvl w:val="0"/>
                <w:numId w:val="27"/>
              </w:numPr>
              <w:spacing w:after="60"/>
              <w:rPr>
                <w:sz w:val="18"/>
                <w:szCs w:val="22"/>
                <w:lang w:eastAsia="ko-KR"/>
              </w:rPr>
            </w:pPr>
            <w:r w:rsidRPr="00C55B7E">
              <w:rPr>
                <w:sz w:val="18"/>
                <w:szCs w:val="22"/>
                <w:lang w:eastAsia="ko-KR"/>
              </w:rPr>
              <w:t>Option 4:  QCL-TypeC from a CSI-RS resource from a TRP.</w:t>
            </w:r>
          </w:p>
          <w:p w14:paraId="34E14D05" w14:textId="77777777" w:rsidR="00C55B7E" w:rsidRPr="00C55B7E" w:rsidRDefault="00C55B7E" w:rsidP="00C55B7E">
            <w:pPr>
              <w:keepNext/>
              <w:keepLines/>
              <w:numPr>
                <w:ilvl w:val="1"/>
                <w:numId w:val="27"/>
              </w:numPr>
              <w:spacing w:after="60"/>
              <w:rPr>
                <w:sz w:val="18"/>
                <w:szCs w:val="22"/>
                <w:lang w:eastAsia="ko-KR"/>
              </w:rPr>
            </w:pPr>
            <w:r w:rsidRPr="00C55B7E">
              <w:rPr>
                <w:sz w:val="18"/>
                <w:szCs w:val="22"/>
                <w:lang w:eastAsia="ko-KR"/>
              </w:rPr>
              <w:t>FFS: Which CSI-RS resource type can be used? (e.g., CSI-RS for CSI, CSI-RS for BM, CSI-RS for TRS, CSI-RS for RLM, CSI-RS for RRM).</w:t>
            </w:r>
          </w:p>
          <w:p w14:paraId="42548ADD" w14:textId="77777777" w:rsidR="00C55B7E" w:rsidRPr="00C55B7E" w:rsidRDefault="00C55B7E" w:rsidP="00C55B7E">
            <w:pPr>
              <w:keepNext/>
              <w:keepLines/>
              <w:numPr>
                <w:ilvl w:val="0"/>
                <w:numId w:val="27"/>
              </w:numPr>
              <w:spacing w:after="60"/>
              <w:rPr>
                <w:sz w:val="18"/>
                <w:szCs w:val="22"/>
                <w:lang w:eastAsia="ko-KR"/>
              </w:rPr>
            </w:pPr>
            <w:r w:rsidRPr="00C55B7E">
              <w:rPr>
                <w:sz w:val="18"/>
                <w:szCs w:val="22"/>
                <w:lang w:eastAsia="ko-KR"/>
              </w:rPr>
              <w:t>Option 5:  QCL-TypeA from a CSI-RS resource from a TRP.</w:t>
            </w:r>
          </w:p>
          <w:p w14:paraId="40601627" w14:textId="77777777" w:rsidR="00C55B7E" w:rsidRPr="00C55B7E" w:rsidRDefault="00C55B7E" w:rsidP="00C55B7E">
            <w:pPr>
              <w:keepNext/>
              <w:keepLines/>
              <w:numPr>
                <w:ilvl w:val="1"/>
                <w:numId w:val="27"/>
              </w:numPr>
              <w:spacing w:after="60"/>
              <w:rPr>
                <w:sz w:val="18"/>
                <w:szCs w:val="22"/>
                <w:lang w:eastAsia="ko-KR"/>
              </w:rPr>
            </w:pPr>
            <w:r w:rsidRPr="00C55B7E">
              <w:rPr>
                <w:sz w:val="18"/>
                <w:szCs w:val="22"/>
                <w:lang w:eastAsia="ko-KR"/>
              </w:rPr>
              <w:t>FFS: Which CSI-RS resource type can be used? (e.g., CSI-RS for CSI, CSI-RS for BM, CSI-RS for TRS, CSI-RS for RLM, CSI-RS for RRM).</w:t>
            </w:r>
          </w:p>
          <w:p w14:paraId="6FF3C454" w14:textId="413EB627" w:rsidR="00C55B7E" w:rsidRDefault="00C55B7E" w:rsidP="00C55B7E">
            <w:pPr>
              <w:pStyle w:val="00Text"/>
              <w:numPr>
                <w:ilvl w:val="0"/>
                <w:numId w:val="27"/>
              </w:numPr>
            </w:pPr>
            <w:r w:rsidRPr="00C55B7E">
              <w:rPr>
                <w:sz w:val="18"/>
                <w:szCs w:val="22"/>
                <w:lang w:eastAsia="ko-KR"/>
              </w:rPr>
              <w:t>Option 6: No QCL relation beyond Type-D is supported</w:t>
            </w:r>
          </w:p>
        </w:tc>
      </w:tr>
    </w:tbl>
    <w:p w14:paraId="0D35F0BD" w14:textId="4355573A" w:rsidR="00D61B20" w:rsidRDefault="00D61B20" w:rsidP="00D61B20">
      <w:pPr>
        <w:pStyle w:val="00Text"/>
      </w:pPr>
      <w:r>
        <w:t xml:space="preserve">Configuring SSB of neighbor cell as the QCL-type C configuration for a PRS can help the UE to estimate the timing of PRS reception.  CSI-RS resource are UE-specified configured through RRC signaling. Generally, it is not easy to configure a UE to measure CSI-RS resources in neighbor cell, thus Option 4 and 5 are not preferred. </w:t>
      </w:r>
      <w:r>
        <w:lastRenderedPageBreak/>
        <w:t xml:space="preserve">Option 2 and 3 would force the TRP to transmit at least two set of PRS resources to support the QCL configuration, which is not preferred due to resource overhead. </w:t>
      </w:r>
    </w:p>
    <w:p w14:paraId="0A16FFC1" w14:textId="19DAD167" w:rsidR="00D61B20" w:rsidRDefault="00D61B20" w:rsidP="00D61B20">
      <w:pPr>
        <w:pStyle w:val="000proposal"/>
      </w:pPr>
      <w:r>
        <w:t xml:space="preserve"> </w:t>
      </w:r>
      <w:r w:rsidRPr="00981C9D">
        <w:t xml:space="preserve">Proposal </w:t>
      </w:r>
      <w:r>
        <w:t>3</w:t>
      </w:r>
      <w:r w:rsidRPr="00981C9D">
        <w:t xml:space="preserve">: </w:t>
      </w:r>
      <w:r>
        <w:t xml:space="preserve">A PRS resource can be configured with QCL-type C </w:t>
      </w:r>
      <w:r w:rsidR="00C55B7E">
        <w:t>of</w:t>
      </w:r>
      <w:r>
        <w:t xml:space="preserve"> a</w:t>
      </w:r>
      <w:r w:rsidR="00C55B7E">
        <w:t>n</w:t>
      </w:r>
      <w:r>
        <w:t xml:space="preserve"> SSB.</w:t>
      </w:r>
    </w:p>
    <w:bookmarkEnd w:id="1"/>
    <w:p w14:paraId="729B6834" w14:textId="3106AE18" w:rsidR="00F65FEA" w:rsidRDefault="00F65FEA" w:rsidP="00F65FEA">
      <w:pPr>
        <w:pStyle w:val="01"/>
        <w:numPr>
          <w:ilvl w:val="0"/>
          <w:numId w:val="1"/>
        </w:numPr>
        <w:ind w:left="562" w:hanging="562"/>
      </w:pPr>
      <w:r>
        <w:t>Procedures for SRS transmission</w:t>
      </w:r>
    </w:p>
    <w:p w14:paraId="0BA0477E" w14:textId="332E53C5" w:rsidR="00E237B2" w:rsidRDefault="00E237B2" w:rsidP="00E237B2">
      <w:pPr>
        <w:pStyle w:val="02"/>
        <w:numPr>
          <w:ilvl w:val="1"/>
          <w:numId w:val="1"/>
        </w:numPr>
        <w:tabs>
          <w:tab w:val="clear" w:pos="4395"/>
          <w:tab w:val="num" w:pos="567"/>
        </w:tabs>
        <w:ind w:left="562" w:hanging="562"/>
      </w:pPr>
      <w:r>
        <w:t>Timing for UL SRS</w:t>
      </w:r>
    </w:p>
    <w:p w14:paraId="52E7B894" w14:textId="77777777" w:rsidR="002328B0" w:rsidRDefault="002328B0" w:rsidP="002328B0">
      <w:pPr>
        <w:pStyle w:val="00Text"/>
      </w:pPr>
      <w:r>
        <w:t xml:space="preserve">The purpose of uplink timing control supported in NR is to ensure the timing midsegment between received signals from different UEs fall within the period of cyclic prefix so that the orthogonality between uplink transmission received from different UE is kept at the receiver side of the serving gNB. To support that, the serving gNB send TA (timing advance) command per UE to control the transmission timing offset for each UE properly.  The timing advance offset is determined by the network based on measurements on the respective uplink transmission, for example, a RACH transmission. Based on the uplink measurements, the network determines the required timing correction for the UE and sends it through TA command. </w:t>
      </w:r>
    </w:p>
    <w:p w14:paraId="1EA0DF62" w14:textId="77777777" w:rsidR="002328B0" w:rsidRDefault="002328B0" w:rsidP="002328B0">
      <w:pPr>
        <w:pStyle w:val="00Text"/>
      </w:pPr>
      <w:r>
        <w:t>SRS transmission used for UL RTOA shall be received by multiple TRPs, including the serving gNB and neighbor cells, which is different from the transmission of other uplink signals and channels. With regard to the SRS transmission for positioning, the following options have been discussed:</w:t>
      </w:r>
    </w:p>
    <w:p w14:paraId="1CA67AD6" w14:textId="77777777" w:rsidR="002328B0" w:rsidRDefault="002328B0" w:rsidP="002328B0">
      <w:pPr>
        <w:pStyle w:val="00Text"/>
        <w:numPr>
          <w:ilvl w:val="0"/>
          <w:numId w:val="6"/>
        </w:numPr>
      </w:pPr>
      <w:r>
        <w:t>Option 1: TA is based on serving cell.</w:t>
      </w:r>
    </w:p>
    <w:p w14:paraId="39C31B1D" w14:textId="77777777" w:rsidR="002328B0" w:rsidRDefault="002328B0" w:rsidP="002328B0">
      <w:pPr>
        <w:pStyle w:val="00Text"/>
        <w:numPr>
          <w:ilvl w:val="0"/>
          <w:numId w:val="6"/>
        </w:numPr>
      </w:pPr>
      <w:r>
        <w:t>Option 2: The configured TA can be adjusted by the UE for transmitting SRS to a neighbor cell</w:t>
      </w:r>
    </w:p>
    <w:p w14:paraId="0CF40A4B" w14:textId="77777777" w:rsidR="002328B0" w:rsidRDefault="002328B0" w:rsidP="002328B0">
      <w:pPr>
        <w:pStyle w:val="00Text"/>
        <w:numPr>
          <w:ilvl w:val="0"/>
          <w:numId w:val="6"/>
        </w:numPr>
      </w:pPr>
      <w:r>
        <w:t xml:space="preserve">Option 3: The configured TA can be adjusted by the network for transmitting SRS to a neighbor cell </w:t>
      </w:r>
    </w:p>
    <w:p w14:paraId="093BA229" w14:textId="49CF8B47" w:rsidR="002328B0" w:rsidRDefault="002328B0" w:rsidP="002328B0">
      <w:pPr>
        <w:pStyle w:val="00Text"/>
      </w:pPr>
      <w:r>
        <w:t xml:space="preserve">The ‘optimal’ uplink timing for an SRS transmission for positioning is the one that is able to ensure the timing misalignment at all receiver TRPs is within the cyclic prefix so that uplink orthogonality is kept at all receiver TRPs. However, that is too complicated to be implemented. Furthermore, the performance improvement from such ‘optimal’ uplink timing is not justified. Option 2 and option 3 in some sense intends to achieve such a ‘optimal’ uplink timing value. On the other hand, if the ‘optimal’ uplink timing value </w:t>
      </w:r>
      <w:r w:rsidR="003C2E5C">
        <w:t>cannot</w:t>
      </w:r>
      <w:r>
        <w:t xml:space="preserve"> be supported by Option 2 or Option 3, the SRS transmission following Option 2 or Option 3 might support uplink orthogonality to some neighbor cells but causes interference to serving cells.  These three options can be evaluated as follows:</w:t>
      </w:r>
    </w:p>
    <w:p w14:paraId="4FC8BA3D" w14:textId="77777777" w:rsidR="002328B0" w:rsidRDefault="002328B0" w:rsidP="002328B0">
      <w:pPr>
        <w:pStyle w:val="00Text"/>
        <w:numPr>
          <w:ilvl w:val="0"/>
          <w:numId w:val="7"/>
        </w:numPr>
      </w:pPr>
      <w:r>
        <w:t>Option 1: it might cause interference at the receiver of neighbor cells but the generally the path loss to neighbor cell is larger than that to the serving cell, so negative impact of interference is less. Furthermore, specification effort for Option 1 is minimized.</w:t>
      </w:r>
    </w:p>
    <w:p w14:paraId="629D8A9A" w14:textId="77777777" w:rsidR="002328B0" w:rsidRDefault="002328B0" w:rsidP="002328B0">
      <w:pPr>
        <w:pStyle w:val="00Text"/>
        <w:numPr>
          <w:ilvl w:val="0"/>
          <w:numId w:val="7"/>
        </w:numPr>
      </w:pPr>
      <w:r>
        <w:t>Option 2 or 3: it would cause interference at the receiver of serving cell and also some neighbor cells. Specification effort is great and the benefit is not clear.</w:t>
      </w:r>
    </w:p>
    <w:p w14:paraId="676BD908" w14:textId="6A673485" w:rsidR="006D5AEF" w:rsidRDefault="006D5AEF" w:rsidP="002328B0">
      <w:pPr>
        <w:pStyle w:val="00Text"/>
      </w:pPr>
      <w:r>
        <w:t>We agreed to support Option 1 in last meeting and interference to the serving cell can be considered for Option 2/3. Let’s assume the TA is adjusted by a neighbor cell, to avoid sever interference to the serving cell, we shall make sure the transmitting time of the SRS resource for positioning is within the CP length of serving cell. Considering the transmit power of SRS resource for positioning would be generally higher than other uplink signals due to uplink power based on path loss of neighbor cell</w:t>
      </w:r>
      <w:r w:rsidR="00913B68">
        <w:t>, we would have a tighter requirement on the timing of SRS resource for positioning than other uplink signals. But on the other hand, if the TA adjusted by neighbor cell has to restrict the transmitting time to be within the CP, a TA adjusted by the serving cell would for the SRS transmission for positioning too.</w:t>
      </w:r>
    </w:p>
    <w:p w14:paraId="02D61819" w14:textId="418B5E4A" w:rsidR="00994211" w:rsidRDefault="00994211" w:rsidP="002328B0">
      <w:pPr>
        <w:pStyle w:val="00Text"/>
      </w:pPr>
      <w:r>
        <w:t xml:space="preserve">In </w:t>
      </w:r>
      <w:r w:rsidR="00C55B7E">
        <w:t>Rel-</w:t>
      </w:r>
      <w:r>
        <w:t xml:space="preserve">15, the UE can autonomous adjust its timing to within </w:t>
      </w:r>
      <w:r w:rsidRPr="00C0357E">
        <w:rPr>
          <w:rFonts w:cs="v4.2.0"/>
        </w:rPr>
        <w:sym w:font="Symbol" w:char="F0B1"/>
      </w:r>
      <w:r w:rsidRPr="00C0357E">
        <w:rPr>
          <w:rFonts w:cs="v4.2.0"/>
        </w:rPr>
        <w:t>T</w:t>
      </w:r>
      <w:r w:rsidRPr="00C0357E">
        <w:rPr>
          <w:rFonts w:cs="v4.2.0"/>
          <w:vertAlign w:val="subscript"/>
        </w:rPr>
        <w:t>e</w:t>
      </w:r>
      <w:r>
        <w:rPr>
          <w:rFonts w:cs="v4.2.0"/>
          <w:vertAlign w:val="subscript"/>
        </w:rPr>
        <w:t xml:space="preserve"> </w:t>
      </w:r>
      <w:r>
        <w:rPr>
          <w:rFonts w:cs="v4.2.0"/>
        </w:rPr>
        <w:t xml:space="preserve">if the transmission timing error between the UE and the reference timing exceeds </w:t>
      </w:r>
      <w:r w:rsidRPr="00C0357E">
        <w:rPr>
          <w:rFonts w:cs="v4.2.0"/>
        </w:rPr>
        <w:sym w:font="Symbol" w:char="F0B1"/>
      </w:r>
      <w:r w:rsidRPr="00C0357E">
        <w:rPr>
          <w:rFonts w:cs="v4.2.0"/>
        </w:rPr>
        <w:t>T</w:t>
      </w:r>
      <w:r w:rsidRPr="00C0357E">
        <w:rPr>
          <w:rFonts w:cs="v4.2.0"/>
          <w:vertAlign w:val="subscript"/>
        </w:rPr>
        <w:t>e</w:t>
      </w:r>
      <w:r>
        <w:rPr>
          <w:rFonts w:cs="v4.2.0"/>
        </w:rPr>
        <w:t xml:space="preserve">. </w:t>
      </w:r>
      <w:r w:rsidRPr="00C0357E">
        <w:rPr>
          <w:rFonts w:cs="v4.2.0"/>
        </w:rPr>
        <w:t xml:space="preserve">The reference </w:t>
      </w:r>
      <w:r w:rsidRPr="00C0357E">
        <w:rPr>
          <w:rFonts w:cs="v4.2.0"/>
          <w:lang w:eastAsia="ja-JP"/>
        </w:rPr>
        <w:t>timing</w:t>
      </w:r>
      <w:r w:rsidRPr="00C0357E">
        <w:rPr>
          <w:rFonts w:cs="v4.2.0"/>
        </w:rPr>
        <w:t xml:space="preserve"> shall be </w:t>
      </w:r>
      <w:r w:rsidRPr="00C0357E">
        <w:rPr>
          <w:noProof/>
          <w:position w:val="-10"/>
        </w:rPr>
        <w:drawing>
          <wp:inline distT="0" distB="0" distL="0" distR="0" wp14:anchorId="751503E2" wp14:editId="4242F7D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0357E">
        <w:rPr>
          <w:rFonts w:cs="v4.2.0"/>
          <w:lang w:eastAsia="ja-JP"/>
        </w:rPr>
        <w:t xml:space="preserve"> before </w:t>
      </w:r>
      <w:r w:rsidRPr="00C0357E">
        <w:rPr>
          <w:rFonts w:cs="v4.2.0"/>
        </w:rPr>
        <w:t>the d</w:t>
      </w:r>
      <w:r w:rsidRPr="00C0357E">
        <w:rPr>
          <w:rFonts w:cs="v4.2.0"/>
          <w:lang w:eastAsia="ja-JP"/>
        </w:rPr>
        <w:t>ownlink timing of the reference cell.</w:t>
      </w:r>
      <w:r>
        <w:rPr>
          <w:rFonts w:cs="v4.2.0"/>
          <w:lang w:eastAsia="ja-JP"/>
        </w:rPr>
        <w:t xml:space="preserve"> However, it is </w:t>
      </w:r>
      <w:r w:rsidR="0011387A">
        <w:rPr>
          <w:rFonts w:cs="v4.2.0"/>
          <w:lang w:eastAsia="ja-JP"/>
        </w:rPr>
        <w:t xml:space="preserve">not </w:t>
      </w:r>
      <w:r>
        <w:rPr>
          <w:rFonts w:cs="v4.2.0"/>
          <w:lang w:eastAsia="ja-JP"/>
        </w:rPr>
        <w:t xml:space="preserve">expected the reference timing </w:t>
      </w:r>
      <w:r w:rsidR="0011387A">
        <w:rPr>
          <w:rFonts w:cs="v4.2.0"/>
          <w:lang w:eastAsia="ja-JP"/>
        </w:rPr>
        <w:t>changes fast</w:t>
      </w:r>
      <w:r>
        <w:rPr>
          <w:rFonts w:cs="v4.2.0"/>
          <w:lang w:eastAsia="ja-JP"/>
        </w:rPr>
        <w:t xml:space="preserve">, </w:t>
      </w:r>
      <w:r w:rsidR="0011387A">
        <w:rPr>
          <w:rFonts w:cs="v4.2.0"/>
          <w:lang w:eastAsia="ja-JP"/>
        </w:rPr>
        <w:t>the UE may not operate</w:t>
      </w:r>
      <w:r>
        <w:rPr>
          <w:rFonts w:cs="v4.2.0"/>
          <w:lang w:eastAsia="ja-JP"/>
        </w:rPr>
        <w:t xml:space="preserve"> autonomous timing adjust</w:t>
      </w:r>
      <w:r w:rsidR="0011387A">
        <w:rPr>
          <w:rFonts w:cs="v4.2.0"/>
          <w:lang w:eastAsia="ja-JP"/>
        </w:rPr>
        <w:t xml:space="preserve">. Furthermore, the maximum amount of the timing change in each adjustment, per seconds and per 200ms is limited, as specified in 38.133. For UE autonomous adjustment, </w:t>
      </w:r>
      <w:r>
        <w:rPr>
          <w:rFonts w:cs="v4.2.0"/>
          <w:lang w:eastAsia="ja-JP"/>
        </w:rPr>
        <w:t xml:space="preserve">the serving cell can </w:t>
      </w:r>
      <w:r w:rsidR="0011387A">
        <w:rPr>
          <w:rFonts w:cs="v4.2.0"/>
          <w:lang w:eastAsia="ja-JP"/>
        </w:rPr>
        <w:t xml:space="preserve">always </w:t>
      </w:r>
      <w:r>
        <w:rPr>
          <w:rFonts w:cs="v4.2.0"/>
          <w:lang w:eastAsia="ja-JP"/>
        </w:rPr>
        <w:t>adjust the UE timing correctly by sending TA commands.</w:t>
      </w:r>
      <w:r>
        <w:t xml:space="preserve">  </w:t>
      </w:r>
    </w:p>
    <w:p w14:paraId="030CD4C0" w14:textId="221B516C" w:rsidR="002328B0" w:rsidRDefault="002328B0" w:rsidP="00AB6FDF">
      <w:pPr>
        <w:pStyle w:val="000proposal"/>
      </w:pPr>
      <w:bookmarkStart w:id="2" w:name="_Hlk16286636"/>
      <w:r w:rsidRPr="00981C9D">
        <w:t xml:space="preserve">Proposal </w:t>
      </w:r>
      <w:r w:rsidR="00D42AEA">
        <w:t>4</w:t>
      </w:r>
      <w:r w:rsidRPr="00981C9D">
        <w:t xml:space="preserve">: </w:t>
      </w:r>
      <w:r>
        <w:t>For TA on SRS transmission for positioning</w:t>
      </w:r>
      <w:r w:rsidR="004D0D0E">
        <w:t xml:space="preserve"> purpose</w:t>
      </w:r>
      <w:r>
        <w:t xml:space="preserve">, </w:t>
      </w:r>
      <w:r w:rsidR="00913B68">
        <w:t xml:space="preserve">Only </w:t>
      </w:r>
      <w:r>
        <w:t>support Option 1.</w:t>
      </w:r>
      <w:r w:rsidRPr="008D4B83">
        <w:t xml:space="preserve"> </w:t>
      </w:r>
    </w:p>
    <w:bookmarkEnd w:id="2"/>
    <w:p w14:paraId="276697E4" w14:textId="60B090A2" w:rsidR="00E237B2" w:rsidRDefault="00E237B2" w:rsidP="00E237B2">
      <w:pPr>
        <w:pStyle w:val="02"/>
        <w:numPr>
          <w:ilvl w:val="1"/>
          <w:numId w:val="1"/>
        </w:numPr>
        <w:tabs>
          <w:tab w:val="clear" w:pos="4395"/>
          <w:tab w:val="num" w:pos="567"/>
        </w:tabs>
        <w:ind w:left="562" w:hanging="562"/>
      </w:pPr>
      <w:r>
        <w:lastRenderedPageBreak/>
        <w:t>UL Power Control on SRS for Positioning</w:t>
      </w:r>
    </w:p>
    <w:p w14:paraId="2EE3F22C" w14:textId="4C755B9D" w:rsidR="008220EC" w:rsidRDefault="008220EC" w:rsidP="008220EC">
      <w:pPr>
        <w:pStyle w:val="00Text"/>
      </w:pPr>
      <w:r w:rsidRPr="008220EC">
        <w:t>In release 15, the up</w:t>
      </w:r>
      <w:r>
        <w:t>link</w:t>
      </w:r>
      <w:r w:rsidRPr="008220EC">
        <w:t xml:space="preserve"> power control on SRS transmission is configured per SRS resource set. Each SRS resource set is configured with the uplink power control parameters, including </w:t>
      </w:r>
      <m:oMath>
        <m:sSub>
          <m:sSubPr>
            <m:ctrlPr>
              <w:rPr>
                <w:rFonts w:ascii="Cambria Math" w:hAnsi="Cambria Math"/>
                <w:i/>
              </w:rPr>
            </m:ctrlPr>
          </m:sSubPr>
          <m:e>
            <m:r>
              <w:rPr>
                <w:rFonts w:ascii="Cambria Math" w:hAnsi="Cambria Math"/>
              </w:rPr>
              <m:t>P</m:t>
            </m:r>
          </m:e>
          <m:sub>
            <m:r>
              <w:rPr>
                <w:rFonts w:ascii="Cambria Math" w:hAnsi="Cambria Math"/>
              </w:rPr>
              <m:t>0,SRS</m:t>
            </m:r>
          </m:sub>
        </m:sSub>
      </m:oMath>
      <w:r>
        <w:t xml:space="preserve">, </w:t>
      </w:r>
      <m:oMath>
        <m:sSub>
          <m:sSubPr>
            <m:ctrlPr>
              <w:rPr>
                <w:rFonts w:ascii="Cambria Math" w:hAnsi="Cambria Math"/>
                <w:i/>
              </w:rPr>
            </m:ctrlPr>
          </m:sSubPr>
          <m:e>
            <m:r>
              <w:rPr>
                <w:rFonts w:ascii="Cambria Math" w:hAnsi="Cambria Math"/>
              </w:rPr>
              <m:t>α</m:t>
            </m:r>
          </m:e>
          <m:sub>
            <m:r>
              <w:rPr>
                <w:rFonts w:ascii="Cambria Math" w:hAnsi="Cambria Math"/>
              </w:rPr>
              <m:t>SRS</m:t>
            </m:r>
          </m:sub>
        </m:sSub>
      </m:oMath>
      <w:r>
        <w:t xml:space="preserve"> and a path loss RS that can be an SSB or CSI-RS resource. For the SRS transmission for </w:t>
      </w:r>
      <w:r>
        <w:rPr>
          <w:rFonts w:hint="eastAsia"/>
        </w:rPr>
        <w:t>p</w:t>
      </w:r>
      <w:r>
        <w:t>ositioning purpose, as we agreed in RAN</w:t>
      </w:r>
      <w:r>
        <w:rPr>
          <w:rFonts w:hint="eastAsia"/>
        </w:rPr>
        <w:t>1</w:t>
      </w:r>
      <w:r>
        <w:t xml:space="preserve"> </w:t>
      </w:r>
      <w:r>
        <w:rPr>
          <w:rFonts w:hint="eastAsia"/>
        </w:rPr>
        <w:t>#97</w:t>
      </w:r>
      <w:r>
        <w:t>, a DL reference signal of a neighbor cell can be configured as the DL path loss reference signal so that the calculation of Tx power for SRS transmission for positioning purpose can take into account the received power level at some neighbor cell.</w:t>
      </w:r>
    </w:p>
    <w:p w14:paraId="4D487711" w14:textId="3E2DF6F5" w:rsidR="008220EC" w:rsidRDefault="008220EC" w:rsidP="008220EC">
      <w:pPr>
        <w:pStyle w:val="00Text"/>
      </w:pPr>
      <w:r>
        <w:t>To support that, the uplink power control for SRS resource set for positioning purpose can still be configured per SRS resource set, as the SRS for other purposes specified in release 15. We can configure the following uplink power control parameters in a SRS resource set for positioning purpose:</w:t>
      </w:r>
    </w:p>
    <w:p w14:paraId="0467E302" w14:textId="5D61C2A4" w:rsidR="008220EC" w:rsidRDefault="005B6F08" w:rsidP="008220EC">
      <w:pPr>
        <w:pStyle w:val="00Text"/>
        <w:numPr>
          <w:ilvl w:val="0"/>
          <w:numId w:val="10"/>
        </w:numPr>
      </w:pPr>
      <m:oMath>
        <m:sSub>
          <m:sSubPr>
            <m:ctrlPr>
              <w:rPr>
                <w:rFonts w:ascii="Cambria Math" w:hAnsi="Cambria Math"/>
                <w:i/>
              </w:rPr>
            </m:ctrlPr>
          </m:sSubPr>
          <m:e>
            <m:r>
              <w:rPr>
                <w:rFonts w:ascii="Cambria Math" w:hAnsi="Cambria Math"/>
              </w:rPr>
              <m:t>P</m:t>
            </m:r>
          </m:e>
          <m:sub>
            <m:r>
              <w:rPr>
                <w:rFonts w:ascii="Cambria Math" w:hAnsi="Cambria Math"/>
              </w:rPr>
              <m:t>0,SRS</m:t>
            </m:r>
          </m:sub>
        </m:sSub>
        <m:sSub>
          <m:sSubPr>
            <m:ctrlPr>
              <w:rPr>
                <w:rFonts w:ascii="Cambria Math" w:hAnsi="Cambria Math"/>
                <w:i/>
              </w:rPr>
            </m:ctrlPr>
          </m:sSubPr>
          <m:e>
            <m:r>
              <w:rPr>
                <w:rFonts w:ascii="Cambria Math" w:hAnsi="Cambria Math"/>
              </w:rPr>
              <m:t>, α</m:t>
            </m:r>
          </m:e>
          <m:sub>
            <m:r>
              <w:rPr>
                <w:rFonts w:ascii="Cambria Math" w:hAnsi="Cambria Math"/>
              </w:rPr>
              <m:t>SRS</m:t>
            </m:r>
          </m:sub>
        </m:sSub>
      </m:oMath>
      <w:r w:rsidR="008220EC">
        <w:t>, and a path loss RS (SSB or CSI-RS) for the serving cell.</w:t>
      </w:r>
    </w:p>
    <w:p w14:paraId="2CF835AF" w14:textId="59F54980" w:rsidR="008220EC" w:rsidRPr="008220EC" w:rsidRDefault="008220EC" w:rsidP="008220EC">
      <w:pPr>
        <w:pStyle w:val="00Text"/>
        <w:numPr>
          <w:ilvl w:val="0"/>
          <w:numId w:val="10"/>
        </w:numPr>
      </w:pPr>
      <w:r>
        <w:t xml:space="preserve">A set of </w:t>
      </w:r>
      <m:oMath>
        <m:sSub>
          <m:sSubPr>
            <m:ctrlPr>
              <w:rPr>
                <w:rFonts w:ascii="Cambria Math" w:hAnsi="Cambria Math"/>
                <w:i/>
              </w:rPr>
            </m:ctrlPr>
          </m:sSubPr>
          <m:e>
            <m:r>
              <w:rPr>
                <w:rFonts w:ascii="Cambria Math" w:hAnsi="Cambria Math"/>
              </w:rPr>
              <m:t>P</m:t>
            </m:r>
          </m:e>
          <m:sub>
            <m:r>
              <w:rPr>
                <w:rFonts w:ascii="Cambria Math" w:hAnsi="Cambria Math"/>
              </w:rPr>
              <m:t>0,SRS,neigbor</m:t>
            </m:r>
          </m:sub>
        </m:sSub>
      </m:oMath>
      <w:r>
        <w:t xml:space="preserve"> and </w:t>
      </w:r>
      <m:oMath>
        <m:sSub>
          <m:sSubPr>
            <m:ctrlPr>
              <w:rPr>
                <w:rFonts w:ascii="Cambria Math" w:hAnsi="Cambria Math"/>
                <w:i/>
              </w:rPr>
            </m:ctrlPr>
          </m:sSubPr>
          <m:e>
            <m:r>
              <w:rPr>
                <w:rFonts w:ascii="Cambria Math" w:hAnsi="Cambria Math"/>
              </w:rPr>
              <m:t>α</m:t>
            </m:r>
          </m:e>
          <m:sub>
            <m:r>
              <w:rPr>
                <w:rFonts w:ascii="Cambria Math" w:hAnsi="Cambria Math"/>
              </w:rPr>
              <m:t>SRS,neighbor</m:t>
            </m:r>
          </m:sub>
        </m:sSub>
      </m:oMath>
      <w:r>
        <w:t xml:space="preserve"> for the neighbor cells. One or more DL RS as the path loss RS for one or more neighbor cells.</w:t>
      </w:r>
    </w:p>
    <w:p w14:paraId="767CD040" w14:textId="4D9F1E0D" w:rsidR="008220EC" w:rsidRDefault="001E70FE" w:rsidP="002328B0">
      <w:pPr>
        <w:pStyle w:val="00Text"/>
      </w:pPr>
      <w:r>
        <w:t xml:space="preserve">To calculate the Tx power for a SRS transmission for positioning, the UE can calculate the Tx power for serving cell and a Tx power for the neighbor cells. And the Tx power on the SRS transmission is the maximal value of Tx power for serving cell and Tx power for neighbor cells.  The Tx power for serving cell is calculated based on the </w:t>
      </w:r>
      <m:oMath>
        <m:sSub>
          <m:sSubPr>
            <m:ctrlPr>
              <w:rPr>
                <w:rFonts w:ascii="Cambria Math" w:hAnsi="Cambria Math"/>
                <w:i/>
              </w:rPr>
            </m:ctrlPr>
          </m:sSubPr>
          <m:e>
            <m:r>
              <w:rPr>
                <w:rFonts w:ascii="Cambria Math" w:hAnsi="Cambria Math"/>
              </w:rPr>
              <m:t>P</m:t>
            </m:r>
          </m:e>
          <m:sub>
            <m:r>
              <w:rPr>
                <w:rFonts w:ascii="Cambria Math" w:hAnsi="Cambria Math"/>
              </w:rPr>
              <m:t>0,SRS</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SRS</m:t>
            </m:r>
          </m:sub>
        </m:sSub>
      </m:oMath>
      <w:r>
        <w:t xml:space="preserve"> and path loss measured from path loss RS configured for the serving cell. The Tx power for neighbor cells is calculated based on </w:t>
      </w:r>
      <m:oMath>
        <m:sSub>
          <m:sSubPr>
            <m:ctrlPr>
              <w:rPr>
                <w:rFonts w:ascii="Cambria Math" w:hAnsi="Cambria Math"/>
                <w:i/>
              </w:rPr>
            </m:ctrlPr>
          </m:sSubPr>
          <m:e>
            <m:r>
              <w:rPr>
                <w:rFonts w:ascii="Cambria Math" w:hAnsi="Cambria Math"/>
              </w:rPr>
              <m:t>P</m:t>
            </m:r>
          </m:e>
          <m:sub>
            <m:r>
              <w:rPr>
                <w:rFonts w:ascii="Cambria Math" w:hAnsi="Cambria Math"/>
              </w:rPr>
              <m:t>0,SRS,neigbor</m:t>
            </m:r>
          </m:sub>
        </m:sSub>
      </m:oMath>
      <w:r>
        <w:t xml:space="preserve">, </w:t>
      </w:r>
      <m:oMath>
        <m:sSub>
          <m:sSubPr>
            <m:ctrlPr>
              <w:rPr>
                <w:rFonts w:ascii="Cambria Math" w:hAnsi="Cambria Math"/>
                <w:i/>
              </w:rPr>
            </m:ctrlPr>
          </m:sSubPr>
          <m:e>
            <m:r>
              <w:rPr>
                <w:rFonts w:ascii="Cambria Math" w:hAnsi="Cambria Math"/>
              </w:rPr>
              <m:t>α</m:t>
            </m:r>
          </m:e>
          <m:sub>
            <m:r>
              <w:rPr>
                <w:rFonts w:ascii="Cambria Math" w:hAnsi="Cambria Math"/>
              </w:rPr>
              <m:t>SRS,neighbor</m:t>
            </m:r>
          </m:sub>
        </m:sSub>
      </m:oMath>
      <w:r>
        <w:t xml:space="preserve"> and the path loss measured from the path loss configured for the neighbor cell. If multiple path loss RSs for neighbor cells are configured, the UE uses the largest among the measured path losses of neighbor cells.</w:t>
      </w:r>
    </w:p>
    <w:p w14:paraId="2EAD6A19" w14:textId="2029C284" w:rsidR="001E70FE" w:rsidRDefault="001E70FE" w:rsidP="00AB6FDF">
      <w:pPr>
        <w:pStyle w:val="000proposal"/>
      </w:pPr>
      <w:bookmarkStart w:id="3" w:name="_Hlk16286658"/>
      <w:r w:rsidRPr="00981C9D">
        <w:t xml:space="preserve">Proposal </w:t>
      </w:r>
      <w:r w:rsidR="00D42AEA">
        <w:t>5</w:t>
      </w:r>
      <w:r w:rsidRPr="00981C9D">
        <w:t xml:space="preserve">: </w:t>
      </w:r>
      <w:r>
        <w:t>For a</w:t>
      </w:r>
      <w:r w:rsidR="001B0B07">
        <w:t>n</w:t>
      </w:r>
      <w:r>
        <w:t xml:space="preserve"> SRS resource set for positioning, configure the following uplink power control parameters:</w:t>
      </w:r>
    </w:p>
    <w:p w14:paraId="59052DB6" w14:textId="77777777" w:rsidR="001E70FE" w:rsidRDefault="005B6F08" w:rsidP="00AB6FDF">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1E70FE">
        <w:t xml:space="preserve">, </w:t>
      </w:r>
      <w:r w:rsidR="001E70FE" w:rsidRPr="001E70FE">
        <w:t>and a path loss RS (SSB or CSI-RS) for the serving cell</w:t>
      </w:r>
    </w:p>
    <w:p w14:paraId="6DBE37BA" w14:textId="25F23C6F" w:rsidR="001E70FE" w:rsidRDefault="005B6F08" w:rsidP="00AB6FDF">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1E70FE">
        <w:t xml:space="preserve"> </w:t>
      </w:r>
      <w:r w:rsidR="001E70FE" w:rsidRPr="001E70FE">
        <w:t>and</w:t>
      </w:r>
      <w:r w:rsidR="001E70FE">
        <w:t xml:space="preserv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1E70FE">
        <w:t xml:space="preserve"> </w:t>
      </w:r>
      <w:r w:rsidR="001E70FE" w:rsidRPr="001E70FE">
        <w:t>for the neighbor cell</w:t>
      </w:r>
    </w:p>
    <w:p w14:paraId="35EED442" w14:textId="6A28D41E" w:rsidR="001B0B07" w:rsidRPr="003C6F44" w:rsidRDefault="001E70FE" w:rsidP="00AB6FDF">
      <w:pPr>
        <w:pStyle w:val="000proposal"/>
        <w:numPr>
          <w:ilvl w:val="0"/>
          <w:numId w:val="19"/>
        </w:numPr>
      </w:pPr>
      <w:r w:rsidRPr="003C6F44">
        <w:t>One or mo</w:t>
      </w:r>
      <w:r w:rsidRPr="000D66CD">
        <w:t>re DL RS</w:t>
      </w:r>
      <w:r w:rsidRPr="00193464">
        <w:t>s of neighbor cell for measuring path loss of neighbor cells</w:t>
      </w:r>
      <w:r>
        <w:t>.</w:t>
      </w:r>
    </w:p>
    <w:bookmarkEnd w:id="3"/>
    <w:p w14:paraId="25D66B05" w14:textId="77777777" w:rsidR="001B0B07" w:rsidRDefault="001B0B07" w:rsidP="001B0B07">
      <w:pPr>
        <w:pStyle w:val="03Proposal"/>
      </w:pPr>
    </w:p>
    <w:p w14:paraId="0BD25C5E" w14:textId="77777777" w:rsidR="00A81411" w:rsidRDefault="001B0B07" w:rsidP="00AB6FDF">
      <w:pPr>
        <w:pStyle w:val="000proposal"/>
      </w:pPr>
      <w:bookmarkStart w:id="4" w:name="_Hlk16286665"/>
      <w:r w:rsidRPr="00981C9D">
        <w:t xml:space="preserve">Proposal </w:t>
      </w:r>
      <w:r w:rsidR="00D42AEA">
        <w:t>6</w:t>
      </w:r>
      <w:r w:rsidRPr="00981C9D">
        <w:t xml:space="preserve">: </w:t>
      </w:r>
      <w:r w:rsidR="00A81411">
        <w:t>The Tx power of</w:t>
      </w:r>
      <w:r w:rsidRPr="001B0B07">
        <w:t xml:space="preserve"> a</w:t>
      </w:r>
      <w:r>
        <w:t>n</w:t>
      </w:r>
      <w:r w:rsidRPr="001B0B07">
        <w:t xml:space="preserve"> SRS </w:t>
      </w:r>
      <w:r>
        <w:t>transmission</w:t>
      </w:r>
      <w:r w:rsidRPr="001B0B07">
        <w:t xml:space="preserve"> for positioning</w:t>
      </w:r>
      <w:r w:rsidR="00A81411">
        <w:t xml:space="preserve"> is </w:t>
      </w:r>
    </w:p>
    <w:p w14:paraId="265EFD39" w14:textId="28BCF142" w:rsidR="00A81411" w:rsidRDefault="00A81411" w:rsidP="00A81411">
      <w:pPr>
        <w:pStyle w:val="000proposal"/>
        <w:jc w:val="center"/>
      </w:pPr>
      <w:r>
        <w:t>M</w:t>
      </w:r>
      <w:r w:rsidR="001B0B07">
        <w:t>in</w:t>
      </w:r>
      <w:r>
        <w:t xml:space="preserve"> </w:t>
      </w:r>
      <w:r w:rsidR="001B0B07">
        <w:t>{</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1B0B07" w:rsidRPr="001B0B07">
        <w:t>, max</w:t>
      </w:r>
      <w:r>
        <w:t xml:space="preserve"> </w:t>
      </w:r>
      <w:r w:rsidR="001B0B07" w:rsidRPr="001B0B07">
        <w:t>{</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rsidR="001B0B07">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001B0B07" w:rsidRPr="001B0B07">
        <w:t>}}</w:t>
      </w:r>
      <w:r w:rsidR="001B0B07">
        <w:t>,</w:t>
      </w:r>
    </w:p>
    <w:p w14:paraId="76BD4260" w14:textId="202E2C1C" w:rsidR="001B0B07" w:rsidRPr="001B0B07" w:rsidRDefault="001B0B07" w:rsidP="00AB6FDF">
      <w:pPr>
        <w:pStyle w:val="000proposal"/>
      </w:pPr>
      <w:r>
        <w:t xml:space="preserve">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t xml:space="preserve"> is the UE maximum output power.</w:t>
      </w:r>
    </w:p>
    <w:bookmarkEnd w:id="4"/>
    <w:p w14:paraId="45486F58" w14:textId="77777777" w:rsidR="00A81411" w:rsidRDefault="00A81411" w:rsidP="002328B0">
      <w:pPr>
        <w:pStyle w:val="00Text"/>
      </w:pPr>
    </w:p>
    <w:p w14:paraId="0D515A45" w14:textId="0EDCBCEC" w:rsidR="00B8297C" w:rsidRDefault="0054041F" w:rsidP="002328B0">
      <w:pPr>
        <w:pStyle w:val="00Text"/>
      </w:pPr>
      <w:r>
        <w:t xml:space="preserve">The DL path loss reference signal of a neighbor cell can be an SSB or a CSI-RS resource.  To assist the path loss estimation, the transmit power of the SSB or CSI-RS resource from a neighbor cell shall be provided to the UE. If the DL path loss RS is an SSB in a neighbor cell, the EPRE of that cell shall be provided to the UE. If the DL path loss RS is an </w:t>
      </w:r>
      <w:r w:rsidR="00635687">
        <w:t>PRS</w:t>
      </w:r>
      <w:r>
        <w:t xml:space="preserve"> resource in a neighbor cell, the UE shall be provided with the EPRE of that cell and the </w:t>
      </w:r>
      <w:r w:rsidR="00635687">
        <w:t>power offset</w:t>
      </w:r>
      <w:r>
        <w:t xml:space="preserve"> of that </w:t>
      </w:r>
      <w:r w:rsidR="00635687">
        <w:t>PRS</w:t>
      </w:r>
      <w:r>
        <w:t xml:space="preserve"> resource.</w:t>
      </w:r>
    </w:p>
    <w:p w14:paraId="39F8CA26" w14:textId="30572283" w:rsidR="00085AAA" w:rsidRDefault="00085AAA" w:rsidP="00AB6FDF">
      <w:pPr>
        <w:pStyle w:val="000proposal"/>
      </w:pPr>
      <w:bookmarkStart w:id="5" w:name="_Hlk16286675"/>
      <w:r w:rsidRPr="00085AAA">
        <w:t xml:space="preserve">Proposal </w:t>
      </w:r>
      <w:r w:rsidR="00D42AEA">
        <w:t>7</w:t>
      </w:r>
      <w:r w:rsidRPr="00085AAA">
        <w:t>:</w:t>
      </w:r>
      <w:r w:rsidRPr="00981C9D">
        <w:t xml:space="preserve"> </w:t>
      </w:r>
      <w:r>
        <w:t xml:space="preserve">To configure a DL path loss RS for a neighbor cell, the UE shall be provided with the EPRE of that cell and </w:t>
      </w:r>
      <w:r w:rsidR="00635687">
        <w:t>power offset</w:t>
      </w:r>
      <w:r>
        <w:t xml:space="preserve"> of the </w:t>
      </w:r>
      <w:r w:rsidR="00635687">
        <w:t>P</w:t>
      </w:r>
      <w:r>
        <w:t>RS resource.</w:t>
      </w:r>
    </w:p>
    <w:bookmarkEnd w:id="5"/>
    <w:p w14:paraId="10454D41" w14:textId="4EA9F14B" w:rsidR="00A50090" w:rsidRDefault="00085AAA" w:rsidP="002328B0">
      <w:pPr>
        <w:pStyle w:val="00Text"/>
      </w:pPr>
      <w:r>
        <w:t xml:space="preserve">If the UE is not able to obtain the pathloss reference, for example, not providing with path loss reference signals, there are various solutions for uplink power control on SRS transmission for positioning. Alt1 is the UE can fall back mode specified in release 15: the UE uses an SSB of the serving cell that the UE uses to obtain MIB to estimate the path loss.  Alt2 is the UE can apply maximum output power on the SRS transmission for positioning. Alt1 is the most conservative method that can </w:t>
      </w:r>
      <w:r w:rsidR="00B1447C">
        <w:t>ensure the SRS transmission is received by the serving cell reliably without causing interference to other uplink transmission in the same cell. In contrast, alt2 is the most aggressive method that prefer to maximize the hearability of SRS transmission for positioning by taking risk to cause strong interference to other uplink transmission in the same cell and even to uplink transmission in neighbor cell. In our view, we should support a fallback mechanism that can offer good balance between these two alternatives.</w:t>
      </w:r>
      <w:r w:rsidR="00A50090">
        <w:t xml:space="preserve"> One </w:t>
      </w:r>
      <w:r w:rsidR="00A50090">
        <w:lastRenderedPageBreak/>
        <w:t>solution is the fallback Tx power of SRS transmission for positioning is the fallback Tx power calculated in release 15 + a positive power offset. The positive power offset is used to add more Tx power to the SRS transmission for positioning to improve the hearability.</w:t>
      </w:r>
    </w:p>
    <w:p w14:paraId="739204E3" w14:textId="6ABBDC27" w:rsidR="00B1447C" w:rsidRDefault="00B1447C" w:rsidP="003370C7">
      <w:pPr>
        <w:pStyle w:val="000proposal"/>
      </w:pPr>
      <w:bookmarkStart w:id="6" w:name="_Hlk16286684"/>
      <w:r w:rsidRPr="00085AAA">
        <w:t xml:space="preserve">Proposal </w:t>
      </w:r>
      <w:r w:rsidR="00D42AEA">
        <w:t>8</w:t>
      </w:r>
      <w:r w:rsidRPr="00085AAA">
        <w:t>:</w:t>
      </w:r>
      <w:r w:rsidRPr="00981C9D">
        <w:t xml:space="preserve"> </w:t>
      </w:r>
      <w:r>
        <w:t xml:space="preserve">When path loss reference is not available, the Tx power for an SRS transmission for positioning purpose is calculated as </w:t>
      </w:r>
      <m:oMath>
        <m:r>
          <m:rPr>
            <m:sty m:val="bi"/>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e>
        </m:d>
      </m:oMath>
      <w:r>
        <w:t>, where:</w:t>
      </w:r>
    </w:p>
    <w:p w14:paraId="6C28A70F" w14:textId="10E9C75D" w:rsidR="00B1447C" w:rsidRDefault="005B6F08" w:rsidP="003370C7">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B1447C">
        <w:t xml:space="preserve"> is the UE maximum output power</w:t>
      </w:r>
    </w:p>
    <w:p w14:paraId="4770DD71" w14:textId="5D427CAD" w:rsidR="00B1447C" w:rsidRDefault="005B6F08" w:rsidP="003370C7">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oMath>
      <w:r w:rsidR="00B1447C">
        <w:t xml:space="preserve"> is the Tx power calculated based on a path loss that is calculated based on one SSB that the UE uses to obtain MIB in the serving cell. </w:t>
      </w:r>
      <m:oMath>
        <m:r>
          <m:rPr>
            <m:sty m:val="bi"/>
          </m:rPr>
          <w:rPr>
            <w:rFonts w:ascii="Cambria Math" w:hAnsi="Cambria Math"/>
          </w:rPr>
          <m:t>∆</m:t>
        </m:r>
      </m:oMath>
      <w:r w:rsidR="00B1447C">
        <w:t xml:space="preserve"> is a preconfigured power offset, examples value can be 3 or 6 dB.</w:t>
      </w:r>
    </w:p>
    <w:bookmarkEnd w:id="6"/>
    <w:p w14:paraId="70A97C01" w14:textId="5441FD2A" w:rsidR="00E237B2" w:rsidRDefault="00E237B2" w:rsidP="00E237B2">
      <w:pPr>
        <w:pStyle w:val="02"/>
        <w:numPr>
          <w:ilvl w:val="1"/>
          <w:numId w:val="1"/>
        </w:numPr>
        <w:tabs>
          <w:tab w:val="clear" w:pos="4395"/>
          <w:tab w:val="num" w:pos="567"/>
        </w:tabs>
        <w:ind w:left="562" w:hanging="562"/>
      </w:pPr>
      <w:r>
        <w:t>Multi-beam Operation on SRS for Positioning</w:t>
      </w:r>
    </w:p>
    <w:p w14:paraId="45FD197E" w14:textId="64103D6D" w:rsidR="00DF4F8F" w:rsidRDefault="00DF4F8F" w:rsidP="00DF4F8F">
      <w:pPr>
        <w:pStyle w:val="00Text"/>
      </w:pPr>
      <w:r>
        <w:t>In RAN1#97, we agreed to support configuring a DL RS from serving cell or neighbor cell as the spatial relation for a</w:t>
      </w:r>
      <w:r w:rsidR="00AE300B">
        <w:rPr>
          <w:rFonts w:hint="eastAsia"/>
        </w:rPr>
        <w:t>n</w:t>
      </w:r>
      <w:r>
        <w:t xml:space="preserve"> SRS resource for positioning.  The motivation for configuring a DL </w:t>
      </w:r>
      <w:r w:rsidR="00A64700">
        <w:t xml:space="preserve">RS </w:t>
      </w:r>
      <w:r>
        <w:t>of a neighbor cell as the spatial relation for an SRS resource for positioning is fully understood. But, in our view, that is not doable technically.</w:t>
      </w:r>
      <w:r w:rsidR="00036C04">
        <w:t xml:space="preserve"> </w:t>
      </w:r>
      <w:r w:rsidR="00036C04">
        <w:rPr>
          <w:rFonts w:hint="eastAsia"/>
        </w:rPr>
        <w:t>The</w:t>
      </w:r>
      <w:r w:rsidR="00036C04">
        <w:t xml:space="preserve"> use cases for configuring a spatial relation for a SRS transmission is the system knows the ‘best’ uplink beamforming direction and the system can command the UE to transmit the SRS to that direction. </w:t>
      </w:r>
      <w:r w:rsidR="006F05A0">
        <w:t>Thus,</w:t>
      </w:r>
      <w:r w:rsidR="00036C04">
        <w:t xml:space="preserve"> the UE does not </w:t>
      </w:r>
      <w:r w:rsidR="00274CE7">
        <w:t>sweep</w:t>
      </w:r>
      <w:r w:rsidR="00036C04">
        <w:t xml:space="preserve"> the transmit beams on SRS transmission so that at least one SRS transmission can reach the desired </w:t>
      </w:r>
      <w:r w:rsidR="000B5E34">
        <w:t>neighbor</w:t>
      </w:r>
      <w:r w:rsidR="00036C04">
        <w:t xml:space="preserve"> cell.  To support configuring a DL RS of neighbor cell as spatial relation for an SRS resource, the following functions are necessary:</w:t>
      </w:r>
    </w:p>
    <w:p w14:paraId="51EAF7EB" w14:textId="6A1C0090" w:rsidR="00036C04" w:rsidRDefault="00036C04" w:rsidP="00036C04">
      <w:pPr>
        <w:pStyle w:val="00Text"/>
        <w:numPr>
          <w:ilvl w:val="0"/>
          <w:numId w:val="15"/>
        </w:numPr>
      </w:pPr>
      <w:r>
        <w:t xml:space="preserve">The UE shall support beam measurement and reporting function for a neighbor cell.  This function is necessary for the system to select </w:t>
      </w:r>
      <w:r w:rsidR="00FF6C9B">
        <w:t xml:space="preserve">a proper downlink RS of the neighbor cell to be configured as spatial relation for the SRS.  As specified in release 15, the beam measurement and reporting function is part of </w:t>
      </w:r>
      <w:r w:rsidR="00FF6C9B">
        <w:rPr>
          <w:rFonts w:hint="eastAsia"/>
        </w:rPr>
        <w:t>dow</w:t>
      </w:r>
      <w:r w:rsidR="00FF6C9B">
        <w:t xml:space="preserve">nlink CSI report, which is a physical layer function.  There is no RRC connection between the UE and the neighbor cell. Supporting beam measurement and reporting function is not feasible. Therefore, the network does not have necessary beam reporting information to select a correct spatial relation </w:t>
      </w:r>
      <w:r w:rsidR="006F05A0">
        <w:t>for a</w:t>
      </w:r>
      <w:r w:rsidR="00FF6C9B">
        <w:t xml:space="preserve"> SRS resource.</w:t>
      </w:r>
    </w:p>
    <w:p w14:paraId="7E32AD06" w14:textId="11AF50DC" w:rsidR="00FF6C9B" w:rsidRPr="00DF4F8F" w:rsidRDefault="00FF6C9B" w:rsidP="00193464">
      <w:pPr>
        <w:pStyle w:val="00Text"/>
        <w:numPr>
          <w:ilvl w:val="0"/>
          <w:numId w:val="15"/>
        </w:numPr>
      </w:pPr>
      <w:r>
        <w:t xml:space="preserve">Even though the UE can be configured to measure some downlink RS (for example a set of PRS resources) from a neighbor cell and then report the beam measurement results for that neighbor cell through location protocol. But the latency in such higher layer signaling cannot satisfy the latency requirement for beam reporting and switching function, which is supposed to be physical layer function as specified in release 15. </w:t>
      </w:r>
    </w:p>
    <w:p w14:paraId="63317C44" w14:textId="6E4E5656" w:rsidR="00820AEF" w:rsidRPr="00193464" w:rsidRDefault="00820AEF" w:rsidP="00193464">
      <w:pPr>
        <w:pStyle w:val="00Text"/>
      </w:pPr>
      <w:r>
        <w:t>Therefore, it is not feasible to configure a DL RS of neighbor cell as spatial relation for a SRS transmission.</w:t>
      </w:r>
    </w:p>
    <w:p w14:paraId="6FA89636" w14:textId="5ECA0F60" w:rsidR="00D1006B" w:rsidRDefault="00D1006B" w:rsidP="003370C7">
      <w:pPr>
        <w:pStyle w:val="000proposal"/>
      </w:pPr>
      <w:bookmarkStart w:id="7" w:name="_Hlk16286695"/>
      <w:r w:rsidRPr="00085AAA">
        <w:t xml:space="preserve">Proposal </w:t>
      </w:r>
      <w:r w:rsidR="00D42AEA">
        <w:t>9</w:t>
      </w:r>
      <w:r w:rsidRPr="00085AAA">
        <w:t>:</w:t>
      </w:r>
      <w:r w:rsidRPr="00981C9D">
        <w:t xml:space="preserve"> </w:t>
      </w:r>
      <w:r>
        <w:t>Do not support configur</w:t>
      </w:r>
      <w:r w:rsidR="00DF4F8F">
        <w:t>ing</w:t>
      </w:r>
      <w:r>
        <w:t xml:space="preserve"> a DL RS from neighbor cell as spatial relation for a </w:t>
      </w:r>
      <w:r w:rsidR="00E200FA">
        <w:t xml:space="preserve">positioning </w:t>
      </w:r>
      <w:r>
        <w:t>SRS resource.</w:t>
      </w:r>
    </w:p>
    <w:bookmarkEnd w:id="7"/>
    <w:p w14:paraId="53F52880" w14:textId="5C28627F" w:rsidR="00F01C02" w:rsidRPr="00F01C02" w:rsidRDefault="00F01C02" w:rsidP="00F01C02">
      <w:pPr>
        <w:pStyle w:val="00Text"/>
      </w:pPr>
      <w:r>
        <w:t xml:space="preserve">To support a fixed Tx beam for UL SRS transmission across multiple SRS resources, it was discussed extensively in uplink beam management discussion in release 15. Alt1 is the gNB can configure the same spatial relation to those SRS resources and thus a fixed same Tx beam is applied to those SRS resources. Another method is the gNB can configure one parameter to a SRS resource set to indicate that the UE can repeat a same Tx beam one the SRS resources contained in that set. If the parameter is configured to one SRS resource set, the UE can select one Tx beam and apply that beam to all the SRS resources in that set, or the gNB can configure one Tx beam and the UE applies the configured Tx beam to all the SRS resources in that set. In our view, either method can support this function. The first method has no spec impact as the release 15 already supports it. In contrast, alt2 needs specification change by adding the parameter indicating the UE to apply </w:t>
      </w:r>
      <w:r w:rsidR="00115C6C">
        <w:t>a same Tx beam to multiple SRS resources in one SRS resource set.</w:t>
      </w:r>
    </w:p>
    <w:p w14:paraId="3551E704" w14:textId="1C8A099F" w:rsidR="00D1006B" w:rsidRDefault="00D1006B" w:rsidP="00B71542">
      <w:pPr>
        <w:pStyle w:val="000proposal"/>
      </w:pPr>
      <w:r w:rsidRPr="00085AAA">
        <w:t xml:space="preserve">Proposal </w:t>
      </w:r>
      <w:r w:rsidR="00D42AEA">
        <w:t>10</w:t>
      </w:r>
      <w:r w:rsidRPr="00085AAA">
        <w:t>:</w:t>
      </w:r>
      <w:r w:rsidRPr="00981C9D">
        <w:t xml:space="preserve"> </w:t>
      </w:r>
      <w:r>
        <w:t>To support a fixed Tx beam across UL SRS resources, consider the following alternatives:</w:t>
      </w:r>
    </w:p>
    <w:p w14:paraId="559A34D0" w14:textId="73142883" w:rsidR="00D1006B" w:rsidRDefault="00D1006B" w:rsidP="00B71542">
      <w:pPr>
        <w:pStyle w:val="000proposal"/>
        <w:numPr>
          <w:ilvl w:val="0"/>
          <w:numId w:val="21"/>
        </w:numPr>
      </w:pPr>
      <w:r>
        <w:t>Alt1: configure same spatial relation to those UL SRS resources</w:t>
      </w:r>
    </w:p>
    <w:p w14:paraId="676321B3" w14:textId="66F81932" w:rsidR="00D1006B" w:rsidRDefault="00D1006B" w:rsidP="00B71542">
      <w:pPr>
        <w:pStyle w:val="000proposal"/>
        <w:numPr>
          <w:ilvl w:val="0"/>
          <w:numId w:val="21"/>
        </w:numPr>
      </w:pPr>
      <w:r>
        <w:t>Alt2: A parameter configured to a</w:t>
      </w:r>
      <w:r w:rsidR="00115C6C">
        <w:t>n</w:t>
      </w:r>
      <w:r>
        <w:t xml:space="preserve"> SRS resource set to indicate whether a fixed Tx beam is applied to the SRS resources in that set. The fixed beam can be selected by UE or configured by the gNB.</w:t>
      </w:r>
    </w:p>
    <w:p w14:paraId="69A8645B" w14:textId="7731E88F" w:rsidR="00F65FEA" w:rsidRDefault="00F65FEA" w:rsidP="00F65FEA">
      <w:pPr>
        <w:pStyle w:val="01"/>
        <w:numPr>
          <w:ilvl w:val="0"/>
          <w:numId w:val="1"/>
        </w:numPr>
        <w:ind w:left="562" w:hanging="562"/>
      </w:pPr>
      <w:r>
        <w:lastRenderedPageBreak/>
        <w:t>Conclusion</w:t>
      </w:r>
    </w:p>
    <w:p w14:paraId="104C3E8B" w14:textId="67542E68" w:rsidR="002328B0" w:rsidRDefault="002328B0" w:rsidP="002328B0">
      <w:pPr>
        <w:pStyle w:val="00Text"/>
      </w:pPr>
      <w:r w:rsidRPr="001B2F18">
        <w:t xml:space="preserve">In this contribution, we presented our views on </w:t>
      </w:r>
      <w:r w:rsidR="00E01A4F">
        <w:t>procedures for DL PRS transmission and UL SRS transmission</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4DFA53FB" w14:textId="77777777" w:rsidR="00AF545D" w:rsidRPr="00155D90" w:rsidRDefault="00AF545D" w:rsidP="00AF545D">
      <w:pPr>
        <w:pStyle w:val="000proposal"/>
      </w:pPr>
      <w:r w:rsidRPr="00155D90">
        <w:t xml:space="preserve">Proposal 1: For multi-beam operation on </w:t>
      </w:r>
      <w:r>
        <w:t xml:space="preserve">DL </w:t>
      </w:r>
      <w:r w:rsidRPr="00155D90">
        <w:t xml:space="preserve">PRS: </w:t>
      </w:r>
    </w:p>
    <w:p w14:paraId="17749842" w14:textId="77777777" w:rsidR="00AF545D" w:rsidRDefault="00AF545D" w:rsidP="00AF545D">
      <w:pPr>
        <w:pStyle w:val="000proposal"/>
        <w:numPr>
          <w:ilvl w:val="0"/>
          <w:numId w:val="18"/>
        </w:numPr>
      </w:pPr>
      <w:r w:rsidRPr="00155D90">
        <w:t>To support Option 1:</w:t>
      </w:r>
      <w:r>
        <w:t xml:space="preserve"> </w:t>
      </w:r>
    </w:p>
    <w:p w14:paraId="6F01C7CF" w14:textId="77777777" w:rsidR="00AF545D" w:rsidRDefault="00AF545D" w:rsidP="00AF545D">
      <w:pPr>
        <w:pStyle w:val="000proposal"/>
        <w:numPr>
          <w:ilvl w:val="1"/>
          <w:numId w:val="18"/>
        </w:numPr>
      </w:pPr>
      <w:r>
        <w:t xml:space="preserve">An </w:t>
      </w:r>
      <w:r w:rsidRPr="00155D90">
        <w:t>SSB or</w:t>
      </w:r>
      <w:r>
        <w:t xml:space="preserve"> DL </w:t>
      </w:r>
      <w:r w:rsidRPr="00155D90">
        <w:t xml:space="preserve">PRS can be configured </w:t>
      </w:r>
      <w:r>
        <w:t>as</w:t>
      </w:r>
      <w:r w:rsidRPr="00155D90">
        <w:t xml:space="preserve"> QCL-TypeD</w:t>
      </w:r>
      <w:r>
        <w:t xml:space="preserve"> source for a DL PRS resource in a neighbor cell;</w:t>
      </w:r>
      <w:r w:rsidRPr="00155D90">
        <w:t xml:space="preserve"> </w:t>
      </w:r>
    </w:p>
    <w:p w14:paraId="325B3401" w14:textId="77777777" w:rsidR="00AF545D" w:rsidRPr="00155D90" w:rsidRDefault="00AF545D" w:rsidP="00AF545D">
      <w:pPr>
        <w:pStyle w:val="000proposal"/>
        <w:numPr>
          <w:ilvl w:val="1"/>
          <w:numId w:val="18"/>
        </w:numPr>
      </w:pPr>
      <w:r>
        <w:t xml:space="preserve">An </w:t>
      </w:r>
      <w:r w:rsidRPr="00155D90">
        <w:t xml:space="preserve">SSB </w:t>
      </w:r>
      <w:r>
        <w:t xml:space="preserve">or </w:t>
      </w:r>
      <w:r w:rsidRPr="00155D90">
        <w:t xml:space="preserve">CSI-RS or </w:t>
      </w:r>
      <w:r>
        <w:t xml:space="preserve">DL </w:t>
      </w:r>
      <w:r w:rsidRPr="00155D90">
        <w:t xml:space="preserve">PRS </w:t>
      </w:r>
      <w:r>
        <w:t xml:space="preserve">resource </w:t>
      </w:r>
      <w:r w:rsidRPr="00155D90">
        <w:t xml:space="preserve">can be configured </w:t>
      </w:r>
      <w:r>
        <w:t>as</w:t>
      </w:r>
      <w:r w:rsidRPr="00155D90">
        <w:t xml:space="preserve"> QCL-TypeD</w:t>
      </w:r>
      <w:r>
        <w:t xml:space="preserve"> source for a DL PRS resource in the serving cell</w:t>
      </w:r>
      <w:r w:rsidRPr="00155D90">
        <w:t>.</w:t>
      </w:r>
    </w:p>
    <w:p w14:paraId="6FE6E21A" w14:textId="77777777" w:rsidR="00AF545D" w:rsidRPr="00155D90" w:rsidRDefault="00AF545D" w:rsidP="00AF545D">
      <w:pPr>
        <w:pStyle w:val="000proposal"/>
        <w:numPr>
          <w:ilvl w:val="0"/>
          <w:numId w:val="18"/>
        </w:numPr>
      </w:pPr>
      <w:r w:rsidRPr="00155D90">
        <w:t xml:space="preserve">To support Option </w:t>
      </w:r>
      <w:r w:rsidRPr="00155D90">
        <w:rPr>
          <w:rFonts w:hint="eastAsia"/>
        </w:rPr>
        <w:t>2</w:t>
      </w:r>
      <w:r w:rsidRPr="00155D90">
        <w:rPr>
          <w:rFonts w:hint="eastAsia"/>
        </w:rPr>
        <w:t>：</w:t>
      </w:r>
      <w:r w:rsidRPr="00155D90">
        <w:t xml:space="preserve">parameter ‘repetition’ with value On/Off is configured to a </w:t>
      </w:r>
      <w:r>
        <w:t xml:space="preserve">DL </w:t>
      </w:r>
      <w:r w:rsidRPr="00155D90">
        <w:t>PRS resource set.</w:t>
      </w:r>
    </w:p>
    <w:p w14:paraId="077CF430" w14:textId="77777777" w:rsidR="00AF545D" w:rsidRPr="00155D90" w:rsidRDefault="00AF545D" w:rsidP="00AF545D">
      <w:pPr>
        <w:pStyle w:val="000proposal"/>
        <w:numPr>
          <w:ilvl w:val="0"/>
          <w:numId w:val="18"/>
        </w:numPr>
      </w:pPr>
      <w:r w:rsidRPr="00155D90">
        <w:t xml:space="preserve">To support Option 3: configure </w:t>
      </w:r>
      <w:r>
        <w:t xml:space="preserve">a </w:t>
      </w:r>
      <w:r w:rsidRPr="00155D90">
        <w:t xml:space="preserve">same RS index as QCL-type D </w:t>
      </w:r>
      <w:r>
        <w:t xml:space="preserve">source </w:t>
      </w:r>
      <w:r w:rsidRPr="00155D90">
        <w:t xml:space="preserve">for different </w:t>
      </w:r>
      <w:r>
        <w:t xml:space="preserve">DL </w:t>
      </w:r>
      <w:r w:rsidRPr="00155D90">
        <w:t>PRS resources</w:t>
      </w:r>
      <w:r>
        <w:t xml:space="preserve"> in the same set</w:t>
      </w:r>
      <w:r w:rsidRPr="00155D90">
        <w:t>.</w:t>
      </w:r>
    </w:p>
    <w:p w14:paraId="7074B82B" w14:textId="11628DB7" w:rsidR="00AF545D" w:rsidRDefault="00AF545D" w:rsidP="00AF545D">
      <w:pPr>
        <w:pStyle w:val="000proposal"/>
      </w:pPr>
      <w:r w:rsidRPr="00981C9D">
        <w:t xml:space="preserve">Proposal </w:t>
      </w:r>
      <w:r>
        <w:t>2</w:t>
      </w:r>
      <w:r w:rsidRPr="00981C9D">
        <w:t xml:space="preserve">: </w:t>
      </w:r>
      <w:r w:rsidRPr="009F7484">
        <w:t xml:space="preserve">For </w:t>
      </w:r>
      <w:r>
        <w:t>the timing of DL PRS transmission</w:t>
      </w:r>
      <w:r w:rsidRPr="009F7484">
        <w:t>:</w:t>
      </w:r>
      <w:r>
        <w:t xml:space="preserve"> expected RSTD value and expected RSTD uncertainty are provided for each PRS resource set of neighbor cell.</w:t>
      </w:r>
    </w:p>
    <w:p w14:paraId="6ACAF64D" w14:textId="77777777" w:rsidR="00AF545D" w:rsidRDefault="00AF545D" w:rsidP="00AF545D">
      <w:pPr>
        <w:pStyle w:val="000proposal"/>
      </w:pPr>
      <w:r w:rsidRPr="00981C9D">
        <w:t xml:space="preserve">Proposal </w:t>
      </w:r>
      <w:r>
        <w:t>3</w:t>
      </w:r>
      <w:r w:rsidRPr="00981C9D">
        <w:t xml:space="preserve">: </w:t>
      </w:r>
      <w:r>
        <w:t>A PRS resource can be configured with QCL-type C of an SSB.</w:t>
      </w:r>
    </w:p>
    <w:p w14:paraId="4F623267" w14:textId="77777777" w:rsidR="00AF545D" w:rsidRDefault="00AF545D" w:rsidP="00AF545D">
      <w:pPr>
        <w:pStyle w:val="000proposal"/>
      </w:pPr>
      <w:r w:rsidRPr="00981C9D">
        <w:t xml:space="preserve">Proposal </w:t>
      </w:r>
      <w:r>
        <w:t>4</w:t>
      </w:r>
      <w:r w:rsidRPr="00981C9D">
        <w:t xml:space="preserve">: </w:t>
      </w:r>
      <w:r>
        <w:t>For TA on SRS transmission for positioning purpose, Only support Option 1.</w:t>
      </w:r>
      <w:r w:rsidRPr="008D4B83">
        <w:t xml:space="preserve"> </w:t>
      </w:r>
    </w:p>
    <w:p w14:paraId="2D7C540B" w14:textId="77777777" w:rsidR="00AF545D" w:rsidRDefault="00AF545D" w:rsidP="00AF545D">
      <w:pPr>
        <w:pStyle w:val="000proposal"/>
      </w:pPr>
      <w:r w:rsidRPr="00981C9D">
        <w:t xml:space="preserve">Proposal </w:t>
      </w:r>
      <w:r>
        <w:t>5</w:t>
      </w:r>
      <w:r w:rsidRPr="00981C9D">
        <w:t xml:space="preserve">: </w:t>
      </w:r>
      <w:r>
        <w:t>For an SRS resource set for positioning, configure the following uplink power control parameters:</w:t>
      </w:r>
    </w:p>
    <w:p w14:paraId="15B10723" w14:textId="77777777" w:rsidR="00AF545D" w:rsidRDefault="005B6F08" w:rsidP="00AF545D">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AF545D">
        <w:t xml:space="preserve">, </w:t>
      </w:r>
      <w:r w:rsidR="00AF545D" w:rsidRPr="001E70FE">
        <w:t>and a path loss RS (SSB or CSI-RS) for the serving cell</w:t>
      </w:r>
    </w:p>
    <w:p w14:paraId="436B74B9" w14:textId="77777777" w:rsidR="00AF545D" w:rsidRDefault="005B6F08" w:rsidP="00AF545D">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AF545D">
        <w:t xml:space="preserve"> </w:t>
      </w:r>
      <w:r w:rsidR="00AF545D" w:rsidRPr="001E70FE">
        <w:t>and</w:t>
      </w:r>
      <w:r w:rsidR="00AF545D">
        <w:t xml:space="preserv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AF545D">
        <w:t xml:space="preserve"> </w:t>
      </w:r>
      <w:r w:rsidR="00AF545D" w:rsidRPr="001E70FE">
        <w:t>for the neighbor cell</w:t>
      </w:r>
    </w:p>
    <w:p w14:paraId="0C69C117" w14:textId="77777777" w:rsidR="00AF545D" w:rsidRPr="003C6F44" w:rsidRDefault="00AF545D" w:rsidP="00AF545D">
      <w:pPr>
        <w:pStyle w:val="000proposal"/>
        <w:numPr>
          <w:ilvl w:val="0"/>
          <w:numId w:val="19"/>
        </w:numPr>
      </w:pPr>
      <w:r w:rsidRPr="003C6F44">
        <w:t>One or mo</w:t>
      </w:r>
      <w:r w:rsidRPr="000D66CD">
        <w:t>re DL RS</w:t>
      </w:r>
      <w:r w:rsidRPr="00193464">
        <w:t>s of neighbor cell for measuring path loss of neighbor cells</w:t>
      </w:r>
      <w:r>
        <w:t>.</w:t>
      </w:r>
    </w:p>
    <w:p w14:paraId="27C88EA5" w14:textId="77777777" w:rsidR="00AF545D" w:rsidRDefault="00AF545D" w:rsidP="00AF545D">
      <w:pPr>
        <w:pStyle w:val="000proposal"/>
      </w:pPr>
      <w:bookmarkStart w:id="8" w:name="_GoBack"/>
      <w:bookmarkEnd w:id="8"/>
      <w:r w:rsidRPr="00981C9D">
        <w:t xml:space="preserve">Proposal </w:t>
      </w:r>
      <w:r>
        <w:t>6</w:t>
      </w:r>
      <w:r w:rsidRPr="00981C9D">
        <w:t xml:space="preserve">: </w:t>
      </w:r>
      <w:r>
        <w:t>The Tx power of</w:t>
      </w:r>
      <w:r w:rsidRPr="001B0B07">
        <w:t xml:space="preserve"> a</w:t>
      </w:r>
      <w:r>
        <w:t>n</w:t>
      </w:r>
      <w:r w:rsidRPr="001B0B07">
        <w:t xml:space="preserve"> SRS </w:t>
      </w:r>
      <w:r>
        <w:t>transmission</w:t>
      </w:r>
      <w:r w:rsidRPr="001B0B07">
        <w:t xml:space="preserve"> for positioning</w:t>
      </w:r>
      <w:r>
        <w:t xml:space="preserve"> is </w:t>
      </w:r>
    </w:p>
    <w:p w14:paraId="54152A01" w14:textId="77777777" w:rsidR="00AF545D" w:rsidRDefault="00AF545D" w:rsidP="00AF545D">
      <w:pPr>
        <w:pStyle w:val="000proposal"/>
        <w:jc w:val="center"/>
      </w:pPr>
      <w:r>
        <w:t>Min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1B0B07">
        <w:t>, max</w:t>
      </w:r>
      <w:r>
        <w:t xml:space="preserve"> </w:t>
      </w:r>
      <w:r w:rsidRPr="001B0B07">
        <w:t>{</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1B0B07">
        <w:t>}}</w:t>
      </w:r>
      <w:r>
        <w:t>,</w:t>
      </w:r>
    </w:p>
    <w:p w14:paraId="4AF94EF1" w14:textId="77777777" w:rsidR="00AF545D" w:rsidRPr="001B0B07" w:rsidRDefault="00AF545D" w:rsidP="00AF545D">
      <w:pPr>
        <w:pStyle w:val="000proposal"/>
      </w:pPr>
      <w:r>
        <w:t xml:space="preserve">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t xml:space="preserve"> is the UE maximum output power.</w:t>
      </w:r>
    </w:p>
    <w:p w14:paraId="5CF83D1D" w14:textId="77777777" w:rsidR="00AF545D" w:rsidRDefault="00AF545D" w:rsidP="00AF545D">
      <w:pPr>
        <w:pStyle w:val="000proposal"/>
      </w:pPr>
      <w:r w:rsidRPr="00085AAA">
        <w:t xml:space="preserve">Proposal </w:t>
      </w:r>
      <w:r>
        <w:t>7</w:t>
      </w:r>
      <w:r w:rsidRPr="00085AAA">
        <w:t>:</w:t>
      </w:r>
      <w:r w:rsidRPr="00981C9D">
        <w:t xml:space="preserve"> </w:t>
      </w:r>
      <w:r>
        <w:t>To configure a DL path loss RS for a neighbor cell, the UE shall be provided with the EPRE of that cell and power offset of the PRS resource.</w:t>
      </w:r>
    </w:p>
    <w:p w14:paraId="14C05996" w14:textId="77777777" w:rsidR="00AF545D" w:rsidRDefault="00AF545D" w:rsidP="00AF545D">
      <w:pPr>
        <w:pStyle w:val="000proposal"/>
      </w:pPr>
      <w:r w:rsidRPr="00085AAA">
        <w:t xml:space="preserve">Proposal </w:t>
      </w:r>
      <w:r>
        <w:t>8</w:t>
      </w:r>
      <w:r w:rsidRPr="00085AAA">
        <w:t>:</w:t>
      </w:r>
      <w:r w:rsidRPr="00981C9D">
        <w:t xml:space="preserve"> </w:t>
      </w:r>
      <w:r>
        <w:t xml:space="preserve">When path loss reference is not available, the Tx power for an SRS transmission for positioning purpose is calculated as </w:t>
      </w:r>
      <m:oMath>
        <m:r>
          <m:rPr>
            <m:sty m:val="bi"/>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e>
        </m:d>
      </m:oMath>
      <w:r>
        <w:t>, where:</w:t>
      </w:r>
    </w:p>
    <w:p w14:paraId="32397C9A" w14:textId="77777777" w:rsidR="00AF545D" w:rsidRDefault="005B6F08" w:rsidP="00AF545D">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AF545D">
        <w:t xml:space="preserve"> is the UE maximum output power</w:t>
      </w:r>
    </w:p>
    <w:p w14:paraId="626DE0C2" w14:textId="77777777" w:rsidR="00AF545D" w:rsidRDefault="005B6F08" w:rsidP="00AF545D">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oMath>
      <w:r w:rsidR="00AF545D">
        <w:t xml:space="preserve"> is the Tx power calculated based on a path loss that is calculated based on one SSB that the UE uses to obtain MIB in the serving cell. </w:t>
      </w:r>
      <m:oMath>
        <m:r>
          <m:rPr>
            <m:sty m:val="bi"/>
          </m:rPr>
          <w:rPr>
            <w:rFonts w:ascii="Cambria Math" w:hAnsi="Cambria Math"/>
          </w:rPr>
          <m:t>∆</m:t>
        </m:r>
      </m:oMath>
      <w:r w:rsidR="00AF545D">
        <w:t xml:space="preserve"> is a preconfigured power offset, examples value can be 3 or 6 dB.</w:t>
      </w:r>
    </w:p>
    <w:p w14:paraId="39AFE936" w14:textId="77777777" w:rsidR="00AF545D" w:rsidRDefault="00AF545D" w:rsidP="001E34E2">
      <w:pPr>
        <w:pStyle w:val="000proposal"/>
      </w:pPr>
      <w:r w:rsidRPr="00085AAA">
        <w:t xml:space="preserve">Proposal </w:t>
      </w:r>
      <w:r>
        <w:t>9</w:t>
      </w:r>
      <w:r w:rsidRPr="00085AAA">
        <w:t>:</w:t>
      </w:r>
      <w:r w:rsidRPr="00981C9D">
        <w:t xml:space="preserve"> </w:t>
      </w:r>
      <w:r>
        <w:t>Do not support configuring a DL RS from neighbor cell as spatial relation for a positioning SRS resource.</w:t>
      </w:r>
    </w:p>
    <w:p w14:paraId="7FDE0948" w14:textId="77777777" w:rsidR="00AF545D" w:rsidRDefault="00AF545D" w:rsidP="00AF545D">
      <w:pPr>
        <w:pStyle w:val="000proposal"/>
      </w:pPr>
      <w:r w:rsidRPr="00085AAA">
        <w:t xml:space="preserve">Proposal </w:t>
      </w:r>
      <w:r>
        <w:t>10</w:t>
      </w:r>
      <w:r w:rsidRPr="00085AAA">
        <w:t>:</w:t>
      </w:r>
      <w:r w:rsidRPr="00981C9D">
        <w:t xml:space="preserve"> </w:t>
      </w:r>
      <w:r>
        <w:t>To support a fixed Tx beam across UL SRS resources, consider the following alternatives:</w:t>
      </w:r>
    </w:p>
    <w:p w14:paraId="04171595" w14:textId="77777777" w:rsidR="00AF545D" w:rsidRDefault="00AF545D" w:rsidP="00AF545D">
      <w:pPr>
        <w:pStyle w:val="000proposal"/>
        <w:numPr>
          <w:ilvl w:val="0"/>
          <w:numId w:val="21"/>
        </w:numPr>
      </w:pPr>
      <w:r>
        <w:t>Alt1: configure same spatial relation to those UL SRS resources</w:t>
      </w:r>
    </w:p>
    <w:p w14:paraId="04A3A383" w14:textId="77777777" w:rsidR="00AF545D" w:rsidRDefault="00AF545D" w:rsidP="00AF545D">
      <w:pPr>
        <w:pStyle w:val="000proposal"/>
        <w:numPr>
          <w:ilvl w:val="0"/>
          <w:numId w:val="21"/>
        </w:numPr>
      </w:pPr>
      <w:r>
        <w:t>Alt2: A parameter configured to an SRS resource set to indicate whether a fixed Tx beam is applied to the SRS resources in that set. The fixed beam can be selected by UE or configured by the gNB.</w:t>
      </w:r>
    </w:p>
    <w:p w14:paraId="5A95A0EE" w14:textId="2AAE8ADD" w:rsidR="009B2043" w:rsidRDefault="0044100E" w:rsidP="009B2043">
      <w:pPr>
        <w:pStyle w:val="01"/>
        <w:numPr>
          <w:ilvl w:val="0"/>
          <w:numId w:val="1"/>
        </w:numPr>
        <w:ind w:left="562" w:hanging="562"/>
      </w:pPr>
      <w:r>
        <w:lastRenderedPageBreak/>
        <w:t>R</w:t>
      </w:r>
      <w:r w:rsidR="009B2043">
        <w:t>eference</w:t>
      </w:r>
    </w:p>
    <w:p w14:paraId="58081CBC" w14:textId="77777777" w:rsidR="002328B0" w:rsidRDefault="002328B0" w:rsidP="002328B0"/>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51A5BDD7" w14:textId="6810A6F4" w:rsidR="002328B0" w:rsidRPr="00552954" w:rsidRDefault="002328B0" w:rsidP="002328B0">
      <w:pPr>
        <w:pStyle w:val="05reference"/>
        <w:rPr>
          <w:szCs w:val="20"/>
          <w:lang w:val="it-IT"/>
        </w:rPr>
      </w:pPr>
      <w:r>
        <w:rPr>
          <w:szCs w:val="20"/>
          <w:lang w:val="it-IT"/>
        </w:rPr>
        <w:t>RAN1 #9</w:t>
      </w:r>
      <w:r w:rsidR="001821C0">
        <w:rPr>
          <w:szCs w:val="20"/>
          <w:lang w:val="it-IT"/>
        </w:rPr>
        <w:t>8</w:t>
      </w:r>
      <w:r>
        <w:rPr>
          <w:szCs w:val="20"/>
          <w:lang w:val="it-IT"/>
        </w:rPr>
        <w:t xml:space="preserve"> </w:t>
      </w:r>
      <w:r>
        <w:rPr>
          <w:bCs/>
          <w:lang w:eastAsia="ja-JP"/>
        </w:rPr>
        <w:t>Chairman’s Notes.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17157" w14:textId="77777777" w:rsidR="005B6F08" w:rsidRDefault="005B6F08">
      <w:r>
        <w:separator/>
      </w:r>
    </w:p>
  </w:endnote>
  <w:endnote w:type="continuationSeparator" w:id="0">
    <w:p w14:paraId="76CD7152" w14:textId="77777777" w:rsidR="005B6F08" w:rsidRDefault="005B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71C88" w14:textId="77777777" w:rsidR="005B6F08" w:rsidRDefault="005B6F08">
      <w:r>
        <w:separator/>
      </w:r>
    </w:p>
  </w:footnote>
  <w:footnote w:type="continuationSeparator" w:id="0">
    <w:p w14:paraId="187FB1B3" w14:textId="77777777" w:rsidR="005B6F08" w:rsidRDefault="005B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7"/>
  </w:num>
  <w:num w:numId="2">
    <w:abstractNumId w:val="4"/>
  </w:num>
  <w:num w:numId="3">
    <w:abstractNumId w:val="22"/>
  </w:num>
  <w:num w:numId="4">
    <w:abstractNumId w:val="11"/>
  </w:num>
  <w:num w:numId="5">
    <w:abstractNumId w:val="18"/>
  </w:num>
  <w:num w:numId="6">
    <w:abstractNumId w:val="9"/>
  </w:num>
  <w:num w:numId="7">
    <w:abstractNumId w:val="20"/>
  </w:num>
  <w:num w:numId="8">
    <w:abstractNumId w:val="15"/>
  </w:num>
  <w:num w:numId="9">
    <w:abstractNumId w:val="24"/>
  </w:num>
  <w:num w:numId="10">
    <w:abstractNumId w:val="0"/>
  </w:num>
  <w:num w:numId="11">
    <w:abstractNumId w:val="5"/>
  </w:num>
  <w:num w:numId="12">
    <w:abstractNumId w:val="28"/>
  </w:num>
  <w:num w:numId="13">
    <w:abstractNumId w:val="16"/>
  </w:num>
  <w:num w:numId="14">
    <w:abstractNumId w:val="26"/>
  </w:num>
  <w:num w:numId="15">
    <w:abstractNumId w:val="14"/>
  </w:num>
  <w:num w:numId="16">
    <w:abstractNumId w:val="13"/>
  </w:num>
  <w:num w:numId="17">
    <w:abstractNumId w:val="8"/>
  </w:num>
  <w:num w:numId="18">
    <w:abstractNumId w:val="25"/>
  </w:num>
  <w:num w:numId="19">
    <w:abstractNumId w:val="2"/>
  </w:num>
  <w:num w:numId="20">
    <w:abstractNumId w:val="23"/>
  </w:num>
  <w:num w:numId="21">
    <w:abstractNumId w:val="7"/>
  </w:num>
  <w:num w:numId="22">
    <w:abstractNumId w:val="10"/>
  </w:num>
  <w:num w:numId="23">
    <w:abstractNumId w:val="17"/>
  </w:num>
  <w:num w:numId="24">
    <w:abstractNumId w:val="21"/>
  </w:num>
  <w:num w:numId="25">
    <w:abstractNumId w:val="19"/>
  </w:num>
  <w:num w:numId="26">
    <w:abstractNumId w:val="12"/>
  </w:num>
  <w:num w:numId="27">
    <w:abstractNumId w:val="1"/>
  </w:num>
  <w:num w:numId="28">
    <w:abstractNumId w:val="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36C04"/>
    <w:rsid w:val="00085AAA"/>
    <w:rsid w:val="000B5E34"/>
    <w:rsid w:val="000C1ECC"/>
    <w:rsid w:val="000D66CD"/>
    <w:rsid w:val="000D6C00"/>
    <w:rsid w:val="000E608E"/>
    <w:rsid w:val="000F7493"/>
    <w:rsid w:val="0011387A"/>
    <w:rsid w:val="00115C6C"/>
    <w:rsid w:val="001243EA"/>
    <w:rsid w:val="00136B37"/>
    <w:rsid w:val="0015020D"/>
    <w:rsid w:val="00155D90"/>
    <w:rsid w:val="0017679D"/>
    <w:rsid w:val="001821C0"/>
    <w:rsid w:val="00193464"/>
    <w:rsid w:val="00194DDE"/>
    <w:rsid w:val="001B0B07"/>
    <w:rsid w:val="001C4F3E"/>
    <w:rsid w:val="001E34E2"/>
    <w:rsid w:val="001E59C5"/>
    <w:rsid w:val="001E70FE"/>
    <w:rsid w:val="001F4B67"/>
    <w:rsid w:val="00224ADF"/>
    <w:rsid w:val="002328B0"/>
    <w:rsid w:val="0027047C"/>
    <w:rsid w:val="00274CE7"/>
    <w:rsid w:val="00276093"/>
    <w:rsid w:val="00327ABE"/>
    <w:rsid w:val="003370C7"/>
    <w:rsid w:val="003417EF"/>
    <w:rsid w:val="00345366"/>
    <w:rsid w:val="003C22BE"/>
    <w:rsid w:val="003C2E5C"/>
    <w:rsid w:val="003C6F44"/>
    <w:rsid w:val="003E11C2"/>
    <w:rsid w:val="004373B1"/>
    <w:rsid w:val="0044100E"/>
    <w:rsid w:val="00450CEA"/>
    <w:rsid w:val="00482190"/>
    <w:rsid w:val="004B78F8"/>
    <w:rsid w:val="004C02D2"/>
    <w:rsid w:val="004D0D0E"/>
    <w:rsid w:val="00527D26"/>
    <w:rsid w:val="0054041F"/>
    <w:rsid w:val="0054622D"/>
    <w:rsid w:val="00556940"/>
    <w:rsid w:val="00576532"/>
    <w:rsid w:val="005A09CE"/>
    <w:rsid w:val="005B6F08"/>
    <w:rsid w:val="005D5DDE"/>
    <w:rsid w:val="006139B3"/>
    <w:rsid w:val="00630FE7"/>
    <w:rsid w:val="00635687"/>
    <w:rsid w:val="006A5C1B"/>
    <w:rsid w:val="006B0E04"/>
    <w:rsid w:val="006C15F8"/>
    <w:rsid w:val="006D5AEF"/>
    <w:rsid w:val="006F05A0"/>
    <w:rsid w:val="006F2513"/>
    <w:rsid w:val="00712835"/>
    <w:rsid w:val="007265DC"/>
    <w:rsid w:val="007704E0"/>
    <w:rsid w:val="0078463D"/>
    <w:rsid w:val="007A4CB7"/>
    <w:rsid w:val="007C1686"/>
    <w:rsid w:val="007C7102"/>
    <w:rsid w:val="00820AEF"/>
    <w:rsid w:val="008220EC"/>
    <w:rsid w:val="00882742"/>
    <w:rsid w:val="008831B4"/>
    <w:rsid w:val="008D5B9C"/>
    <w:rsid w:val="00913B68"/>
    <w:rsid w:val="0094294A"/>
    <w:rsid w:val="009678A0"/>
    <w:rsid w:val="00994211"/>
    <w:rsid w:val="009A5B4B"/>
    <w:rsid w:val="009B2043"/>
    <w:rsid w:val="009C0237"/>
    <w:rsid w:val="009E240D"/>
    <w:rsid w:val="009E5BDD"/>
    <w:rsid w:val="00A401F0"/>
    <w:rsid w:val="00A47341"/>
    <w:rsid w:val="00A50090"/>
    <w:rsid w:val="00A64700"/>
    <w:rsid w:val="00A72987"/>
    <w:rsid w:val="00A72B75"/>
    <w:rsid w:val="00A77025"/>
    <w:rsid w:val="00A81411"/>
    <w:rsid w:val="00A96017"/>
    <w:rsid w:val="00AB6FDF"/>
    <w:rsid w:val="00AC6794"/>
    <w:rsid w:val="00AD516E"/>
    <w:rsid w:val="00AD7A83"/>
    <w:rsid w:val="00AE300B"/>
    <w:rsid w:val="00AF545D"/>
    <w:rsid w:val="00B1447C"/>
    <w:rsid w:val="00B60F85"/>
    <w:rsid w:val="00B71542"/>
    <w:rsid w:val="00B774DC"/>
    <w:rsid w:val="00B8297C"/>
    <w:rsid w:val="00B84A75"/>
    <w:rsid w:val="00C40635"/>
    <w:rsid w:val="00C55B7E"/>
    <w:rsid w:val="00C858B7"/>
    <w:rsid w:val="00C878A6"/>
    <w:rsid w:val="00CB7679"/>
    <w:rsid w:val="00D1006B"/>
    <w:rsid w:val="00D336A3"/>
    <w:rsid w:val="00D42AEA"/>
    <w:rsid w:val="00D61B20"/>
    <w:rsid w:val="00D676A2"/>
    <w:rsid w:val="00D821CF"/>
    <w:rsid w:val="00DF4F8F"/>
    <w:rsid w:val="00E01A4F"/>
    <w:rsid w:val="00E200FA"/>
    <w:rsid w:val="00E237B2"/>
    <w:rsid w:val="00EA50D3"/>
    <w:rsid w:val="00F01C02"/>
    <w:rsid w:val="00F12921"/>
    <w:rsid w:val="00F12AA3"/>
    <w:rsid w:val="00F65FEA"/>
    <w:rsid w:val="00F75389"/>
    <w:rsid w:val="00F755A4"/>
    <w:rsid w:val="00F818B3"/>
    <w:rsid w:val="00FB1E82"/>
    <w:rsid w:val="00FD5020"/>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4386</Words>
  <Characters>25005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2019-10-03T20:24:00Z</dcterms:modified>
</cp:coreProperties>
</file>