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6F444058"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394E9D"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#96</w:t>
      </w:r>
      <w:r w:rsidR="00A74124">
        <w:rPr>
          <w:b/>
          <w:noProof/>
          <w:lang w:eastAsia="zh-CN"/>
        </w:rPr>
        <w:t>bis</w:t>
      </w:r>
      <w:r w:rsidR="0059343E">
        <w:rPr>
          <w:b/>
          <w:kern w:val="2"/>
          <w:lang w:eastAsia="zh-CN"/>
        </w:rPr>
        <w:tab/>
        <w:t>R1-</w:t>
      </w:r>
      <w:r w:rsidR="00166925">
        <w:rPr>
          <w:b/>
          <w:kern w:val="2"/>
          <w:lang w:eastAsia="zh-CN"/>
        </w:rPr>
        <w:t>1</w:t>
      </w:r>
      <w:r w:rsidR="00E54D6A">
        <w:rPr>
          <w:b/>
          <w:kern w:val="2"/>
          <w:lang w:eastAsia="zh-CN"/>
        </w:rPr>
        <w:t>9</w:t>
      </w:r>
      <w:r w:rsidR="004B5D89">
        <w:rPr>
          <w:b/>
          <w:kern w:val="2"/>
          <w:lang w:eastAsia="zh-CN"/>
        </w:rPr>
        <w:t>05876</w:t>
      </w:r>
    </w:p>
    <w:p w14:paraId="622F7EBA" w14:textId="77777777" w:rsidR="000F3153" w:rsidRDefault="00A74124">
      <w:pPr>
        <w:tabs>
          <w:tab w:val="right" w:pos="9216"/>
        </w:tabs>
        <w:jc w:val="left"/>
        <w:rPr>
          <w:b/>
          <w:kern w:val="2"/>
          <w:lang w:eastAsia="zh-CN"/>
        </w:rPr>
      </w:pPr>
      <w:r>
        <w:rPr>
          <w:b/>
          <w:bCs/>
          <w:lang w:eastAsia="zh-CN"/>
        </w:rPr>
        <w:t>Xi’an</w:t>
      </w:r>
      <w:r w:rsidR="00656551">
        <w:rPr>
          <w:b/>
          <w:bCs/>
        </w:rPr>
        <w:t xml:space="preserve">, </w:t>
      </w:r>
      <w:r>
        <w:rPr>
          <w:b/>
          <w:bCs/>
          <w:lang w:eastAsia="zh-CN"/>
        </w:rPr>
        <w:t>China</w:t>
      </w:r>
      <w:r w:rsidR="00F1712B">
        <w:rPr>
          <w:b/>
          <w:bCs/>
          <w:lang w:eastAsia="zh-CN"/>
        </w:rPr>
        <w:t xml:space="preserve">, </w:t>
      </w:r>
      <w:r>
        <w:rPr>
          <w:b/>
          <w:bCs/>
          <w:lang w:eastAsia="zh-CN"/>
        </w:rPr>
        <w:t>April</w:t>
      </w:r>
      <w:r w:rsidR="007C78B5" w:rsidRPr="007C78B5">
        <w:rPr>
          <w:b/>
          <w:bCs/>
        </w:rPr>
        <w:t xml:space="preserve"> </w:t>
      </w:r>
      <w:r>
        <w:rPr>
          <w:b/>
          <w:bCs/>
          <w:lang w:eastAsia="zh-CN"/>
        </w:rPr>
        <w:t>8</w:t>
      </w:r>
      <w:r w:rsidR="007C78B5" w:rsidRPr="007C78B5">
        <w:rPr>
          <w:b/>
          <w:bCs/>
        </w:rPr>
        <w:t xml:space="preserve"> –</w:t>
      </w:r>
      <w:r>
        <w:rPr>
          <w:b/>
          <w:bCs/>
          <w:lang w:eastAsia="zh-CN"/>
        </w:rPr>
        <w:t xml:space="preserve"> 12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bookmarkStart w:id="0" w:name="_GoBack"/>
      <w:bookmarkEnd w:id="0"/>
    </w:p>
    <w:p w14:paraId="21AE3BC9" w14:textId="77777777"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A74124">
        <w:rPr>
          <w:rFonts w:hint="eastAsia"/>
          <w:b/>
          <w:lang w:eastAsia="zh-CN"/>
        </w:rPr>
        <w:t>1</w:t>
      </w:r>
      <w:r w:rsidR="007032F6">
        <w:rPr>
          <w:b/>
        </w:rPr>
        <w:t xml:space="preserve">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77777777"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 expressed in t</w:t>
      </w:r>
      <w:r>
        <w:rPr>
          <w:sz w:val="22"/>
          <w:szCs w:val="22"/>
          <w:lang w:eastAsia="zh-CN"/>
        </w:rPr>
        <w:t>he contributions for PDCCH enhancements</w:t>
      </w:r>
      <w:r w:rsidRPr="00E76681">
        <w:rPr>
          <w:sz w:val="22"/>
          <w:szCs w:val="22"/>
          <w:lang w:eastAsia="zh-CN"/>
        </w:rPr>
        <w:t>.</w:t>
      </w:r>
      <w:r>
        <w:rPr>
          <w:rFonts w:hint="eastAsia"/>
          <w:sz w:val="22"/>
          <w:szCs w:val="22"/>
          <w:lang w:eastAsia="zh-CN"/>
        </w:rPr>
        <w:t xml:space="preserve"> The </w:t>
      </w:r>
      <w:r>
        <w:rPr>
          <w:sz w:val="22"/>
          <w:szCs w:val="22"/>
          <w:lang w:eastAsia="zh-CN"/>
        </w:rPr>
        <w:t>key 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Pr>
          <w:sz w:val="22"/>
          <w:szCs w:val="22"/>
          <w:lang w:eastAsia="zh-CN"/>
        </w:rPr>
        <w:t>study item</w:t>
      </w:r>
      <w:r>
        <w:rPr>
          <w:rFonts w:hint="eastAsia"/>
          <w:sz w:val="22"/>
          <w:szCs w:val="22"/>
          <w:lang w:eastAsia="zh-CN"/>
        </w:rPr>
        <w:t xml:space="preserve"> are listed in Appendix A.</w:t>
      </w:r>
    </w:p>
    <w:p w14:paraId="668C91BF" w14:textId="77777777"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14:paraId="39C03330" w14:textId="77777777"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w:t>
      </w:r>
      <w:r w:rsidR="005E3702">
        <w:rPr>
          <w:lang w:eastAsia="zh-CN"/>
        </w:rPr>
        <w:t>on</w:t>
      </w:r>
      <w:r>
        <w:rPr>
          <w:lang w:eastAsia="zh-CN"/>
        </w:rPr>
        <w:t xml:space="preserve"> </w:t>
      </w:r>
      <w:r w:rsidR="00C345F3">
        <w:rPr>
          <w:rFonts w:hint="eastAsia"/>
          <w:lang w:eastAsia="zh-CN"/>
        </w:rPr>
        <w:t>PDCCH enhancements</w:t>
      </w:r>
      <w:r w:rsidR="00B02100">
        <w:rPr>
          <w:rFonts w:hint="eastAsia"/>
          <w:lang w:eastAsia="zh-CN"/>
        </w:rPr>
        <w:t xml:space="preserve"> </w:t>
      </w:r>
      <w:r w:rsidR="00B02100" w:rsidRPr="005E3702">
        <w:rPr>
          <w:rFonts w:hint="eastAsia"/>
          <w:lang w:eastAsia="zh-CN"/>
        </w:rPr>
        <w:t>[1]</w:t>
      </w:r>
      <w:r w:rsidR="001D6E8F" w:rsidRPr="005E3702">
        <w:rPr>
          <w:rFonts w:hint="eastAsia"/>
          <w:lang w:eastAsia="zh-CN"/>
        </w:rPr>
        <w:t>[2]</w:t>
      </w:r>
      <w:r w:rsidR="006A364D" w:rsidRPr="005E3702">
        <w:rPr>
          <w:lang w:eastAsia="zh-CN"/>
        </w:rPr>
        <w:t>[3]</w:t>
      </w:r>
      <w:r w:rsidR="001D6E8F" w:rsidRPr="005E3702">
        <w:rPr>
          <w:rFonts w:hint="eastAsia"/>
          <w:lang w:eastAsia="zh-CN"/>
        </w:rPr>
        <w:t>[4][5][6][7][8]</w:t>
      </w:r>
      <w:r w:rsidR="006A364D" w:rsidRPr="005E3702">
        <w:rPr>
          <w:lang w:eastAsia="zh-CN"/>
        </w:rPr>
        <w:t>[9]</w:t>
      </w:r>
      <w:r w:rsidR="001D6E8F" w:rsidRPr="005E3702">
        <w:rPr>
          <w:rFonts w:hint="eastAsia"/>
          <w:lang w:eastAsia="zh-CN"/>
        </w:rPr>
        <w:t>[10]</w:t>
      </w:r>
      <w:r w:rsidR="006A364D" w:rsidRPr="005E3702">
        <w:rPr>
          <w:lang w:eastAsia="zh-CN"/>
        </w:rPr>
        <w:t>[11]</w:t>
      </w:r>
      <w:r w:rsidR="001D6E8F" w:rsidRPr="005E3702">
        <w:rPr>
          <w:rFonts w:hint="eastAsia"/>
          <w:lang w:eastAsia="zh-CN"/>
        </w:rPr>
        <w:t>[12]</w:t>
      </w:r>
      <w:r w:rsidR="006A364D" w:rsidRPr="005E3702">
        <w:rPr>
          <w:lang w:eastAsia="zh-CN"/>
        </w:rPr>
        <w:t>[13]</w:t>
      </w:r>
      <w:r w:rsidR="001D6E8F" w:rsidRPr="005E3702">
        <w:rPr>
          <w:rFonts w:hint="eastAsia"/>
          <w:lang w:eastAsia="zh-CN"/>
        </w:rPr>
        <w:t>[14][15][16][17][18][19]</w:t>
      </w:r>
      <w:r w:rsidR="006A364D" w:rsidRPr="005E3702">
        <w:rPr>
          <w:lang w:eastAsia="zh-CN"/>
        </w:rPr>
        <w:t>[20]</w:t>
      </w:r>
      <w:r w:rsidR="001D6E8F" w:rsidRPr="005E3702">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DCI</w:t>
      </w:r>
      <w:r w:rsidR="000E217E">
        <w:rPr>
          <w:lang w:eastAsia="zh-CN"/>
        </w:rPr>
        <w:t xml:space="preserve"> format scheduling Rel-16 URLLC</w:t>
      </w:r>
      <w:r w:rsidR="009B38DA">
        <w:rPr>
          <w:rFonts w:hint="eastAsia"/>
          <w:lang w:eastAsia="zh-CN"/>
        </w:rPr>
        <w:t xml:space="preserve"> </w:t>
      </w:r>
      <w:r w:rsidR="00C345F3">
        <w:rPr>
          <w:rFonts w:hint="eastAsia"/>
          <w:lang w:eastAsia="zh-CN"/>
        </w:rPr>
        <w:t>and increased PDCCH monitoring capability.</w:t>
      </w:r>
      <w:r w:rsidR="009B38DA">
        <w:rPr>
          <w:lang w:eastAsia="zh-CN"/>
        </w:rPr>
        <w:t xml:space="preserve"> </w:t>
      </w:r>
    </w:p>
    <w:p w14:paraId="1D789A5F" w14:textId="77777777" w:rsidR="00761958" w:rsidRPr="00A529DC" w:rsidRDefault="000E217E" w:rsidP="00761958">
      <w:pPr>
        <w:pStyle w:val="2"/>
        <w:tabs>
          <w:tab w:val="clear" w:pos="576"/>
          <w:tab w:val="num" w:pos="2127"/>
        </w:tabs>
        <w:ind w:left="567" w:hanging="567"/>
        <w:rPr>
          <w:lang w:val="en-GB" w:eastAsia="zh-CN"/>
        </w:rPr>
      </w:pPr>
      <w:r>
        <w:rPr>
          <w:lang w:val="en-GB" w:eastAsia="zh-CN"/>
        </w:rPr>
        <w:t>DCI format scheduling Rel-16 URLLC</w:t>
      </w:r>
      <w:r w:rsidR="00761958">
        <w:rPr>
          <w:rFonts w:hint="eastAsia"/>
          <w:lang w:val="en-GB" w:eastAsia="zh-CN"/>
        </w:rPr>
        <w:t xml:space="preserve"> </w:t>
      </w:r>
    </w:p>
    <w:p w14:paraId="36C6F180" w14:textId="77777777" w:rsidR="004B4DD4" w:rsidRPr="00D3347F" w:rsidRDefault="00292B52" w:rsidP="00A50D65">
      <w:pPr>
        <w:spacing w:beforeLines="50" w:before="120"/>
        <w:rPr>
          <w:rFonts w:eastAsia="宋体"/>
          <w:lang w:eastAsia="zh-CN"/>
        </w:rPr>
      </w:pPr>
      <w:r>
        <w:rPr>
          <w:lang w:eastAsia="zh-CN"/>
        </w:rPr>
        <w:t>According to the contributions submitted to RAN1#96</w:t>
      </w:r>
      <w:r w:rsidR="003C08AD">
        <w:rPr>
          <w:lang w:eastAsia="zh-CN"/>
        </w:rPr>
        <w:t>bis</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34695E">
      <w:pPr>
        <w:pStyle w:val="3"/>
        <w:tabs>
          <w:tab w:val="num" w:pos="567"/>
        </w:tabs>
        <w:ind w:left="1997" w:hanging="1997"/>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4" w:name="OLE_LINK13"/>
      <w:r w:rsidR="00993D59">
        <w:rPr>
          <w:lang w:eastAsia="zh-CN"/>
        </w:rPr>
        <w:t xml:space="preserve">   </w:t>
      </w:r>
      <w:bookmarkEnd w:id="4"/>
    </w:p>
    <w:p w14:paraId="648664E2" w14:textId="77777777"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the table</w:t>
      </w:r>
      <w:r w:rsidR="00901A2E">
        <w:t xml:space="preserve"> below: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E92BA2">
        <w:trPr>
          <w:jc w:val="center"/>
        </w:trPr>
        <w:tc>
          <w:tcPr>
            <w:tcW w:w="2405" w:type="dxa"/>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98731A">
        <w:trPr>
          <w:trHeight w:val="412"/>
          <w:jc w:val="center"/>
        </w:trPr>
        <w:tc>
          <w:tcPr>
            <w:tcW w:w="2405" w:type="dxa"/>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E92BA2">
        <w:trPr>
          <w:jc w:val="center"/>
        </w:trPr>
        <w:tc>
          <w:tcPr>
            <w:tcW w:w="2405" w:type="dxa"/>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lastRenderedPageBreak/>
              <w:t>RA type 0</w:t>
            </w:r>
            <w:r w:rsidR="00E92BA2">
              <w:rPr>
                <w:sz w:val="20"/>
                <w:szCs w:val="20"/>
                <w:lang w:eastAsia="zh-CN"/>
              </w:rPr>
              <w:t xml:space="preserve"> and RA type 1</w:t>
            </w:r>
            <w:r>
              <w:rPr>
                <w:sz w:val="20"/>
                <w:szCs w:val="20"/>
                <w:lang w:eastAsia="zh-CN"/>
              </w:rPr>
              <w:t xml:space="preserve"> with size depending on the </w:t>
            </w:r>
            <w:r>
              <w:rPr>
                <w:sz w:val="20"/>
                <w:szCs w:val="20"/>
                <w:lang w:eastAsia="zh-CN"/>
              </w:rPr>
              <w:lastRenderedPageBreak/>
              <w:t>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48594A8C" w14:textId="77777777" w:rsidR="0003539E" w:rsidRDefault="0003539E" w:rsidP="001C6AB1">
            <w:pPr>
              <w:rPr>
                <w:sz w:val="20"/>
                <w:szCs w:val="20"/>
                <w:lang w:eastAsia="zh-CN"/>
              </w:rPr>
            </w:pPr>
            <w:bookmarkStart w:id="5" w:name="OLE_LINK10"/>
            <w:bookmarkStart w:id="6" w:name="OLE_LINK11"/>
            <w:r>
              <w:rPr>
                <w:sz w:val="20"/>
                <w:szCs w:val="20"/>
                <w:lang w:eastAsia="zh-CN"/>
              </w:rPr>
              <w:lastRenderedPageBreak/>
              <w:t>For resource allocation type 1,</w:t>
            </w:r>
          </w:p>
          <w:p w14:paraId="248DB799" w14:textId="77777777" w:rsidR="0003539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Support resource allocation type 1 with configurable RBG size</w:t>
            </w:r>
            <w:r w:rsidR="0098731A">
              <w:rPr>
                <w:sz w:val="20"/>
                <w:szCs w:val="20"/>
                <w:lang w:eastAsia="zh-CN"/>
              </w:rPr>
              <w:t xml:space="preserve"> as the scheduling granularity</w:t>
            </w:r>
            <w:r>
              <w:rPr>
                <w:sz w:val="20"/>
                <w:szCs w:val="20"/>
                <w:lang w:eastAsia="zh-CN"/>
              </w:rPr>
              <w:t xml:space="preserve"> </w:t>
            </w:r>
            <w:r>
              <w:rPr>
                <w:sz w:val="20"/>
                <w:szCs w:val="20"/>
                <w:lang w:eastAsia="zh-CN"/>
              </w:rPr>
              <w:lastRenderedPageBreak/>
              <w:t xml:space="preserve">instead of RB </w:t>
            </w:r>
          </w:p>
          <w:p w14:paraId="6BC94125" w14:textId="77777777" w:rsidR="0003539E" w:rsidRDefault="0003539E" w:rsidP="00F9732D">
            <w:pPr>
              <w:rPr>
                <w:sz w:val="20"/>
                <w:szCs w:val="20"/>
                <w:lang w:eastAsia="zh-CN"/>
              </w:rPr>
            </w:pPr>
            <w:bookmarkStart w:id="7" w:name="OLE_LINK23"/>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335507">
              <w:rPr>
                <w:i/>
                <w:color w:val="0000FF"/>
                <w:sz w:val="20"/>
                <w:szCs w:val="24"/>
                <w:lang w:val="en-GB" w:eastAsia="zh-CN"/>
              </w:rPr>
              <w:t xml:space="preserve"> Ericsson, </w:t>
            </w:r>
            <w:r w:rsidR="00050082">
              <w:rPr>
                <w:i/>
                <w:color w:val="0000FF"/>
                <w:sz w:val="20"/>
                <w:szCs w:val="24"/>
                <w:lang w:val="en-GB" w:eastAsia="zh-CN"/>
              </w:rPr>
              <w:t>Huawei,</w:t>
            </w:r>
            <w:r w:rsidR="00D03FA1">
              <w:rPr>
                <w:i/>
                <w:color w:val="0000FF"/>
                <w:sz w:val="20"/>
                <w:szCs w:val="24"/>
                <w:lang w:val="en-GB" w:eastAsia="zh-CN"/>
              </w:rPr>
              <w:t xml:space="preserve"> </w:t>
            </w:r>
            <w:r w:rsidR="00F538F5" w:rsidRPr="000237C9">
              <w:rPr>
                <w:i/>
                <w:color w:val="0000FF"/>
                <w:sz w:val="20"/>
                <w:szCs w:val="24"/>
                <w:lang w:val="en-GB" w:eastAsia="zh-CN"/>
              </w:rPr>
              <w:t>NTT DOCOMO</w:t>
            </w:r>
            <w:r w:rsidR="00E8510F">
              <w:rPr>
                <w:i/>
                <w:color w:val="0000FF"/>
                <w:sz w:val="20"/>
                <w:szCs w:val="24"/>
                <w:lang w:val="en-GB" w:eastAsia="zh-CN"/>
              </w:rPr>
              <w:t>,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F538F5">
              <w:rPr>
                <w:i/>
                <w:color w:val="0000FF"/>
                <w:sz w:val="20"/>
                <w:szCs w:val="24"/>
                <w:lang w:val="en-GB" w:eastAsia="zh-CN"/>
              </w:rPr>
              <w:t xml:space="preserve">, OPPO, </w:t>
            </w:r>
            <w:r w:rsidR="00F538F5" w:rsidRPr="000237C9">
              <w:rPr>
                <w:i/>
                <w:color w:val="0000FF"/>
                <w:sz w:val="20"/>
                <w:szCs w:val="24"/>
                <w:lang w:val="en-GB" w:eastAsia="zh-CN"/>
              </w:rPr>
              <w:t>InterDigital</w:t>
            </w:r>
            <w:r w:rsidR="00F538F5">
              <w:rPr>
                <w:i/>
                <w:color w:val="0000FF"/>
                <w:sz w:val="20"/>
                <w:szCs w:val="24"/>
                <w:lang w:val="en-GB" w:eastAsia="zh-CN"/>
              </w:rPr>
              <w:t xml:space="preserve">, </w:t>
            </w:r>
            <w:r w:rsidR="00F538F5" w:rsidRPr="000237C9">
              <w:rPr>
                <w:i/>
                <w:color w:val="0000FF"/>
                <w:sz w:val="20"/>
                <w:szCs w:val="24"/>
                <w:lang w:val="en-GB" w:eastAsia="zh-CN"/>
              </w:rPr>
              <w:t>Sequans</w:t>
            </w:r>
            <w:r w:rsidR="001E2030">
              <w:rPr>
                <w:i/>
                <w:color w:val="0000FF"/>
                <w:sz w:val="20"/>
                <w:szCs w:val="24"/>
                <w:lang w:val="en-GB" w:eastAsia="zh-CN"/>
              </w:rPr>
              <w:t>, Panasonic</w:t>
            </w:r>
          </w:p>
          <w:bookmarkEnd w:id="7"/>
          <w:p w14:paraId="22D51D1B" w14:textId="77777777"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4CA679A" w14:textId="77777777" w:rsidR="0003539E" w:rsidRDefault="0003539E" w:rsidP="00874DC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3F57422" w14:textId="77777777" w:rsidR="00EB192F" w:rsidRDefault="00EB192F" w:rsidP="00EB192F">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3A75197D" w14:textId="77777777" w:rsidR="00B3429D" w:rsidRDefault="00EB192F" w:rsidP="00B3429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ZTE</w:t>
            </w:r>
            <w:r w:rsidR="00B3429D">
              <w:rPr>
                <w:i/>
                <w:color w:val="0000FF"/>
                <w:sz w:val="20"/>
                <w:szCs w:val="24"/>
                <w:lang w:val="en-GB" w:eastAsia="zh-CN"/>
              </w:rPr>
              <w:t xml:space="preserve"> </w:t>
            </w:r>
          </w:p>
          <w:p w14:paraId="395FA1C8" w14:textId="77777777" w:rsidR="002C37FF" w:rsidRDefault="002C37FF" w:rsidP="002C37FF">
            <w:pPr>
              <w:rPr>
                <w:sz w:val="20"/>
                <w:szCs w:val="20"/>
                <w:lang w:eastAsia="zh-CN"/>
              </w:rPr>
            </w:pPr>
            <w:r w:rsidRPr="00F9732D">
              <w:rPr>
                <w:rFonts w:hint="eastAsia"/>
                <w:b/>
                <w:sz w:val="20"/>
                <w:szCs w:val="20"/>
                <w:lang w:eastAsia="zh-CN"/>
              </w:rPr>
              <w:t xml:space="preserve">Option </w:t>
            </w:r>
            <w:r w:rsidR="008E60B7">
              <w:rPr>
                <w:b/>
                <w:sz w:val="20"/>
                <w:szCs w:val="20"/>
                <w:lang w:eastAsia="zh-CN"/>
              </w:rPr>
              <w:t>4</w:t>
            </w:r>
            <w:r>
              <w:rPr>
                <w:rFonts w:hint="eastAsia"/>
                <w:sz w:val="20"/>
                <w:szCs w:val="20"/>
                <w:lang w:eastAsia="zh-CN"/>
              </w:rPr>
              <w:t xml:space="preserve">: </w:t>
            </w:r>
            <w:r w:rsidR="007B11A0">
              <w:rPr>
                <w:sz w:val="20"/>
                <w:szCs w:val="20"/>
                <w:lang w:eastAsia="zh-CN"/>
              </w:rPr>
              <w:t>Scaling based on</w:t>
            </w:r>
            <w:r>
              <w:rPr>
                <w:sz w:val="20"/>
                <w:szCs w:val="20"/>
                <w:lang w:eastAsia="zh-CN"/>
              </w:rPr>
              <w:t xml:space="preserve"> the smallest CORSET #0 size  </w:t>
            </w:r>
          </w:p>
          <w:p w14:paraId="24CE598A" w14:textId="77777777" w:rsidR="002C37FF" w:rsidRDefault="002C37FF" w:rsidP="002C37F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B4DBB7B" w14:textId="77777777" w:rsidR="00CB466C" w:rsidRDefault="00CB466C" w:rsidP="00CB466C">
            <w:pPr>
              <w:rPr>
                <w:sz w:val="20"/>
                <w:szCs w:val="20"/>
                <w:lang w:eastAsia="zh-CN"/>
              </w:rPr>
            </w:pPr>
            <w:r w:rsidRPr="00F9732D">
              <w:rPr>
                <w:rFonts w:hint="eastAsia"/>
                <w:b/>
                <w:sz w:val="20"/>
                <w:szCs w:val="20"/>
                <w:lang w:eastAsia="zh-CN"/>
              </w:rPr>
              <w:t xml:space="preserve">Option </w:t>
            </w:r>
            <w:r w:rsidR="008E60B7">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101E27F1" w14:textId="77777777" w:rsidR="00CB466C" w:rsidRDefault="00CB466C" w:rsidP="00CB46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E60B7">
              <w:rPr>
                <w:i/>
                <w:color w:val="0000FF"/>
                <w:sz w:val="20"/>
                <w:szCs w:val="24"/>
                <w:lang w:val="en-GB" w:eastAsia="zh-CN"/>
              </w:rPr>
              <w:t>MTK</w:t>
            </w:r>
          </w:p>
          <w:p w14:paraId="6FEEFC40" w14:textId="77777777" w:rsidR="00D03FA1" w:rsidRDefault="00D03FA1" w:rsidP="00D03FA1">
            <w:pPr>
              <w:rPr>
                <w:sz w:val="20"/>
                <w:szCs w:val="20"/>
                <w:lang w:eastAsia="zh-CN"/>
              </w:rPr>
            </w:pPr>
            <w:r w:rsidRPr="00F9732D">
              <w:rPr>
                <w:rFonts w:hint="eastAsia"/>
                <w:b/>
                <w:sz w:val="20"/>
                <w:szCs w:val="20"/>
                <w:lang w:eastAsia="zh-CN"/>
              </w:rPr>
              <w:t xml:space="preserve">Option </w:t>
            </w:r>
            <w:r w:rsidR="008E60B7">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E5009D4" w14:textId="77777777" w:rsidR="00D03FA1" w:rsidRDefault="00D03FA1"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F538F5" w:rsidRPr="000237C9">
              <w:rPr>
                <w:i/>
                <w:color w:val="0000FF"/>
                <w:sz w:val="20"/>
                <w:szCs w:val="24"/>
                <w:lang w:val="en-GB" w:eastAsia="zh-CN"/>
              </w:rPr>
              <w:t>NTT DOCOMO</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6EF18468" w14:textId="77777777" w:rsidR="00F538F5" w:rsidRDefault="0003539E" w:rsidP="00DE2F6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p w14:paraId="42716CC3" w14:textId="77777777" w:rsidR="0003539E" w:rsidRDefault="0003539E" w:rsidP="00DE2F6F">
            <w:pPr>
              <w:rPr>
                <w:i/>
                <w:color w:val="0000FF"/>
                <w:sz w:val="20"/>
                <w:szCs w:val="24"/>
                <w:lang w:val="en-GB" w:eastAsia="zh-CN"/>
              </w:rPr>
            </w:pPr>
            <w:r>
              <w:rPr>
                <w:i/>
                <w:color w:val="0000FF"/>
                <w:sz w:val="20"/>
                <w:szCs w:val="24"/>
                <w:lang w:val="en-GB" w:eastAsia="zh-CN"/>
              </w:rPr>
              <w:t xml:space="preserve"> </w:t>
            </w:r>
          </w:p>
          <w:p w14:paraId="14664CBC" w14:textId="77777777" w:rsidR="007116A7" w:rsidRPr="00F538F5" w:rsidRDefault="007116A7" w:rsidP="00DE2F6F">
            <w:pPr>
              <w:rPr>
                <w:sz w:val="20"/>
                <w:szCs w:val="20"/>
                <w:lang w:eastAsia="zh-CN"/>
              </w:rPr>
            </w:pPr>
            <w:r w:rsidRPr="007116A7">
              <w:rPr>
                <w:sz w:val="20"/>
                <w:szCs w:val="20"/>
                <w:lang w:eastAsia="zh-CN"/>
              </w:rPr>
              <w:t>More</w:t>
            </w:r>
            <w:r>
              <w:rPr>
                <w:sz w:val="20"/>
                <w:szCs w:val="20"/>
                <w:lang w:eastAsia="zh-CN"/>
              </w:rPr>
              <w:t xml:space="preserve"> details about the views on f</w:t>
            </w:r>
            <w:r>
              <w:rPr>
                <w:rFonts w:hint="eastAsia"/>
                <w:sz w:val="20"/>
                <w:szCs w:val="20"/>
                <w:lang w:eastAsia="zh-CN"/>
              </w:rPr>
              <w:t>requency domain resource assignment</w:t>
            </w:r>
            <w:r w:rsidR="006F3F4A">
              <w:rPr>
                <w:sz w:val="20"/>
                <w:szCs w:val="20"/>
                <w:lang w:eastAsia="zh-CN"/>
              </w:rPr>
              <w:t xml:space="preserve"> can be found below. </w:t>
            </w:r>
            <w:r>
              <w:rPr>
                <w:i/>
                <w:color w:val="0000FF"/>
                <w:sz w:val="20"/>
                <w:szCs w:val="24"/>
                <w:lang w:val="en-GB" w:eastAsia="zh-CN"/>
              </w:rPr>
              <w:t xml:space="preserve"> </w:t>
            </w:r>
          </w:p>
        </w:tc>
      </w:tr>
      <w:tr w:rsidR="00335507" w14:paraId="428DF3E1" w14:textId="77777777" w:rsidTr="008270FB">
        <w:trPr>
          <w:jc w:val="center"/>
        </w:trPr>
        <w:tc>
          <w:tcPr>
            <w:tcW w:w="2405" w:type="dxa"/>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66760D">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52089339" w14:textId="77777777" w:rsidR="00335507" w:rsidRDefault="00335507" w:rsidP="0066760D">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  </w:t>
            </w:r>
            <w:r w:rsidRPr="004638B4">
              <w:rPr>
                <w:sz w:val="20"/>
                <w:szCs w:val="20"/>
                <w:lang w:eastAsia="zh-CN"/>
              </w:rPr>
              <w:t xml:space="preserve"> </w:t>
            </w:r>
          </w:p>
          <w:p w14:paraId="2E04C3AE" w14:textId="77777777" w:rsidR="00335507" w:rsidRDefault="00335507" w:rsidP="0066760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sidR="007B11A0">
              <w:rPr>
                <w:i/>
                <w:color w:val="0000FF"/>
                <w:sz w:val="20"/>
                <w:szCs w:val="24"/>
                <w:lang w:val="en-GB" w:eastAsia="zh-CN"/>
              </w:rPr>
              <w:t xml:space="preserve"> CATT,</w:t>
            </w:r>
            <w:r w:rsidR="00D03FA1">
              <w:rPr>
                <w:i/>
                <w:color w:val="0000FF"/>
                <w:sz w:val="20"/>
                <w:szCs w:val="24"/>
                <w:lang w:val="en-GB" w:eastAsia="zh-CN"/>
              </w:rPr>
              <w:t xml:space="preserve"> DCM</w:t>
            </w:r>
          </w:p>
          <w:p w14:paraId="07D3B91D" w14:textId="77777777" w:rsidR="00AD1E6D" w:rsidRDefault="00AD1E6D" w:rsidP="00AD1E6D">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w:t>
            </w:r>
            <w:r w:rsidRPr="004638B4">
              <w:rPr>
                <w:sz w:val="20"/>
                <w:szCs w:val="20"/>
                <w:lang w:eastAsia="zh-CN"/>
              </w:rPr>
              <w:t xml:space="preserve"> </w:t>
            </w:r>
          </w:p>
          <w:p w14:paraId="60714B46" w14:textId="77777777" w:rsidR="00AD1E6D" w:rsidRDefault="00AD1E6D" w:rsidP="00AD1E6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7561B00B" w14:textId="77777777" w:rsidR="00050082" w:rsidRDefault="00050082" w:rsidP="00050082">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w:t>
            </w:r>
            <w:r w:rsidRPr="004638B4">
              <w:rPr>
                <w:sz w:val="20"/>
                <w:szCs w:val="20"/>
                <w:lang w:eastAsia="zh-CN"/>
              </w:rPr>
              <w:t xml:space="preserve"> </w:t>
            </w:r>
          </w:p>
          <w:p w14:paraId="3FAB7A40" w14:textId="77777777" w:rsidR="00050082" w:rsidRDefault="00050082" w:rsidP="00050082">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p>
          <w:p w14:paraId="307DC497" w14:textId="77777777" w:rsidR="006F3F4A" w:rsidRDefault="006F3F4A" w:rsidP="004638B4">
            <w:pPr>
              <w:rPr>
                <w:b/>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2AF7471B"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p>
          <w:p w14:paraId="6B6FA8DA" w14:textId="77777777" w:rsidR="00335507" w:rsidRDefault="00335507" w:rsidP="004638B4">
            <w:pPr>
              <w:rPr>
                <w:sz w:val="20"/>
                <w:szCs w:val="20"/>
                <w:lang w:eastAsia="zh-CN"/>
              </w:rPr>
            </w:pPr>
            <w:r w:rsidRPr="00F9732D">
              <w:rPr>
                <w:rFonts w:hint="eastAsia"/>
                <w:b/>
                <w:sz w:val="20"/>
                <w:szCs w:val="20"/>
                <w:lang w:eastAsia="zh-CN"/>
              </w:rPr>
              <w:lastRenderedPageBreak/>
              <w:t xml:space="preserve">Option </w:t>
            </w:r>
            <w:r>
              <w:rPr>
                <w:b/>
                <w:sz w:val="20"/>
                <w:szCs w:val="20"/>
                <w:lang w:eastAsia="zh-CN"/>
              </w:rPr>
              <w:t>2</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a sub-slot boundary </w:t>
            </w:r>
            <w:r w:rsidRPr="004638B4">
              <w:rPr>
                <w:sz w:val="20"/>
                <w:szCs w:val="20"/>
                <w:lang w:eastAsia="zh-CN"/>
              </w:rPr>
              <w:t xml:space="preserve"> </w:t>
            </w:r>
          </w:p>
          <w:p w14:paraId="35ADAF6D" w14:textId="77777777" w:rsidR="00335507" w:rsidRDefault="00335507" w:rsidP="004638B4">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p>
          <w:p w14:paraId="632FC8BB" w14:textId="77777777" w:rsidR="00E8510F" w:rsidRDefault="00E8510F" w:rsidP="00B174BF">
            <w:pPr>
              <w:rPr>
                <w:sz w:val="20"/>
                <w:szCs w:val="20"/>
                <w:lang w:eastAsia="zh-CN"/>
              </w:rPr>
            </w:pPr>
          </w:p>
          <w:p w14:paraId="3B34897F" w14:textId="77777777" w:rsidR="00335507" w:rsidRDefault="00324C73" w:rsidP="00B174BF">
            <w:pPr>
              <w:rPr>
                <w:sz w:val="20"/>
                <w:szCs w:val="20"/>
                <w:lang w:eastAsia="zh-CN"/>
              </w:rPr>
            </w:pPr>
            <w:r>
              <w:rPr>
                <w:rFonts w:hint="eastAsia"/>
                <w:sz w:val="20"/>
                <w:szCs w:val="20"/>
                <w:lang w:eastAsia="zh-CN"/>
              </w:rPr>
              <w:t>S</w:t>
            </w:r>
            <w:r>
              <w:rPr>
                <w:sz w:val="20"/>
                <w:szCs w:val="20"/>
                <w:lang w:eastAsia="zh-CN"/>
              </w:rPr>
              <w:t>eparate TD-RA table for eMBB and URLLC</w:t>
            </w:r>
          </w:p>
          <w:p w14:paraId="698BA5A0" w14:textId="77777777" w:rsidR="00324C73" w:rsidRDefault="00324C73" w:rsidP="00324C73">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2D5DD8D2" w14:textId="77777777" w:rsidR="00324C73" w:rsidRDefault="00324C73" w:rsidP="00B174BF">
            <w:pPr>
              <w:rPr>
                <w:sz w:val="20"/>
                <w:szCs w:val="20"/>
                <w:lang w:eastAsia="zh-CN"/>
              </w:rPr>
            </w:pPr>
          </w:p>
          <w:p w14:paraId="0453C723" w14:textId="77777777" w:rsidR="00324C73" w:rsidRDefault="00324C73" w:rsidP="00B174BF">
            <w:pPr>
              <w:rPr>
                <w:sz w:val="20"/>
                <w:szCs w:val="20"/>
                <w:lang w:eastAsia="zh-CN"/>
              </w:rPr>
            </w:pPr>
            <w:r>
              <w:rPr>
                <w:sz w:val="20"/>
                <w:szCs w:val="20"/>
                <w:lang w:eastAsia="zh-CN"/>
              </w:rPr>
              <w:t>S</w:t>
            </w:r>
            <w:r w:rsidRPr="00324C73">
              <w:rPr>
                <w:sz w:val="20"/>
                <w:szCs w:val="20"/>
                <w:lang w:eastAsia="zh-CN"/>
              </w:rPr>
              <w:t>ome of the scheduling parameters (e.g. K0, K1, and K2) are implicitly indicated to the UE</w:t>
            </w:r>
          </w:p>
          <w:p w14:paraId="1D0B2AD6" w14:textId="77777777" w:rsidR="00335507" w:rsidRDefault="00324C73" w:rsidP="00B174BF">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0771228" w14:textId="77777777" w:rsidR="006F3F4A" w:rsidRDefault="006F3F4A" w:rsidP="00B174BF">
            <w:pPr>
              <w:rPr>
                <w:sz w:val="20"/>
                <w:szCs w:val="20"/>
                <w:lang w:eastAsia="zh-CN"/>
              </w:rPr>
            </w:pPr>
          </w:p>
          <w:p w14:paraId="03006E23" w14:textId="77777777" w:rsidR="006F3F4A" w:rsidRPr="006F3F4A" w:rsidRDefault="006F3F4A" w:rsidP="00BE046C">
            <w:pPr>
              <w:rPr>
                <w:sz w:val="20"/>
                <w:szCs w:val="20"/>
                <w:lang w:eastAsia="zh-CN"/>
              </w:rPr>
            </w:pPr>
            <w:r w:rsidRPr="007116A7">
              <w:rPr>
                <w:sz w:val="20"/>
                <w:szCs w:val="20"/>
                <w:lang w:eastAsia="zh-CN"/>
              </w:rPr>
              <w:t>More</w:t>
            </w:r>
            <w:r>
              <w:rPr>
                <w:sz w:val="20"/>
                <w:szCs w:val="20"/>
                <w:lang w:eastAsia="zh-CN"/>
              </w:rPr>
              <w:t xml:space="preserve"> details about the views on </w:t>
            </w:r>
            <w:r w:rsidR="00BE046C">
              <w:rPr>
                <w:sz w:val="20"/>
                <w:szCs w:val="20"/>
                <w:lang w:eastAsia="zh-CN"/>
              </w:rPr>
              <w:t>time</w:t>
            </w:r>
            <w:r>
              <w:rPr>
                <w:rFonts w:hint="eastAsia"/>
                <w:sz w:val="20"/>
                <w:szCs w:val="20"/>
                <w:lang w:eastAsia="zh-CN"/>
              </w:rPr>
              <w:t xml:space="preserve"> domain resource assignment</w:t>
            </w:r>
            <w:r>
              <w:rPr>
                <w:sz w:val="20"/>
                <w:szCs w:val="20"/>
                <w:lang w:eastAsia="zh-CN"/>
              </w:rPr>
              <w:t xml:space="preserve"> can be found below.</w:t>
            </w:r>
          </w:p>
        </w:tc>
      </w:tr>
      <w:tr w:rsidR="00AD1E6D" w14:paraId="5B07DAD3" w14:textId="77777777" w:rsidTr="008270FB">
        <w:trPr>
          <w:jc w:val="center"/>
        </w:trPr>
        <w:tc>
          <w:tcPr>
            <w:tcW w:w="2405" w:type="dxa"/>
          </w:tcPr>
          <w:p w14:paraId="5AD1DD4C" w14:textId="77777777" w:rsidR="00AD1E6D" w:rsidRDefault="00AD1E6D" w:rsidP="00355425">
            <w:pPr>
              <w:jc w:val="center"/>
              <w:rPr>
                <w:sz w:val="20"/>
                <w:szCs w:val="20"/>
                <w:lang w:eastAsia="zh-CN"/>
              </w:rPr>
            </w:pPr>
            <w:r w:rsidRPr="00F90692">
              <w:rPr>
                <w:sz w:val="20"/>
                <w:szCs w:val="20"/>
                <w:lang w:eastAsia="zh-CN"/>
              </w:rPr>
              <w:lastRenderedPageBreak/>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7777777"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7B11A0">
              <w:rPr>
                <w:i/>
                <w:color w:val="0000FF"/>
                <w:sz w:val="20"/>
                <w:szCs w:val="24"/>
                <w:lang w:val="en-GB" w:eastAsia="zh-CN"/>
              </w:rPr>
              <w:t>CATT,</w:t>
            </w:r>
            <w:r w:rsidR="00466336">
              <w:rPr>
                <w:i/>
                <w:color w:val="0000FF"/>
                <w:sz w:val="20"/>
                <w:szCs w:val="24"/>
                <w:lang w:val="en-GB" w:eastAsia="zh-CN"/>
              </w:rPr>
              <w:t xml:space="preserve"> 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77777777"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p>
          <w:p w14:paraId="1BEAF4B6" w14:textId="77777777"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8270FB">
        <w:trPr>
          <w:jc w:val="center"/>
        </w:trPr>
        <w:tc>
          <w:tcPr>
            <w:tcW w:w="2405" w:type="dxa"/>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Pr>
          <w:p w14:paraId="076326FF" w14:textId="77777777" w:rsidR="008459BB" w:rsidRDefault="008459BB" w:rsidP="00B174BF">
            <w:pPr>
              <w:rPr>
                <w:sz w:val="20"/>
                <w:szCs w:val="20"/>
                <w:lang w:eastAsia="zh-CN"/>
              </w:rPr>
            </w:pPr>
            <w:r w:rsidRPr="00A132E3">
              <w:rPr>
                <w:rFonts w:hint="eastAsia"/>
                <w:b/>
                <w:sz w:val="20"/>
                <w:szCs w:val="20"/>
                <w:lang w:eastAsia="zh-CN"/>
              </w:rPr>
              <w:t xml:space="preserve">Option </w:t>
            </w:r>
            <w:r w:rsidRPr="00A132E3">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01DBC3EB" w14:textId="77777777" w:rsidR="008459BB" w:rsidRDefault="008459BB" w:rsidP="00B174BF">
            <w:pPr>
              <w:rPr>
                <w:i/>
                <w:color w:val="0000FF"/>
                <w:sz w:val="20"/>
                <w:szCs w:val="24"/>
                <w:lang w:val="en-GB" w:eastAsia="zh-CN"/>
              </w:rPr>
            </w:pPr>
            <w:r w:rsidRPr="001573B8">
              <w:rPr>
                <w:rFonts w:hint="eastAsia"/>
                <w:i/>
                <w:color w:val="000000" w:themeColor="text1"/>
                <w:sz w:val="20"/>
                <w:szCs w:val="24"/>
                <w:lang w:val="en-GB" w:eastAsia="zh-CN"/>
              </w:rPr>
              <w:t>Support:</w:t>
            </w:r>
            <w:r w:rsidR="005A3367">
              <w:rPr>
                <w:i/>
                <w:color w:val="0000FF"/>
                <w:sz w:val="20"/>
                <w:szCs w:val="24"/>
                <w:lang w:val="en-GB" w:eastAsia="zh-CN"/>
              </w:rPr>
              <w:t xml:space="preserve"> Samsung, InterDigital</w:t>
            </w:r>
            <w:r>
              <w:rPr>
                <w:i/>
                <w:color w:val="0000FF"/>
                <w:sz w:val="20"/>
                <w:szCs w:val="24"/>
                <w:lang w:val="en-GB" w:eastAsia="zh-CN"/>
              </w:rPr>
              <w:t xml:space="preserve"> </w:t>
            </w:r>
          </w:p>
          <w:p w14:paraId="66F7BDD6" w14:textId="77777777" w:rsidR="008459BB" w:rsidRPr="00A132E3" w:rsidRDefault="008459BB" w:rsidP="00A132E3">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77777777"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Pr="005A3367"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03E8A51C" w14:textId="77777777" w:rsidR="00AC111E" w:rsidRDefault="00AC111E" w:rsidP="00A132E3">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0F12D18E" w14:textId="77777777" w:rsidR="00AC111E" w:rsidRPr="005A3367" w:rsidRDefault="00AC111E"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5FFDF8C5" w14:textId="77777777" w:rsidR="008459BB" w:rsidRDefault="008459BB" w:rsidP="00B174BF">
            <w:pPr>
              <w:rPr>
                <w:sz w:val="20"/>
                <w:szCs w:val="20"/>
                <w:lang w:eastAsia="zh-CN"/>
              </w:rPr>
            </w:pPr>
            <w:r w:rsidRPr="00A132E3">
              <w:rPr>
                <w:rFonts w:hint="eastAsia"/>
                <w:b/>
                <w:sz w:val="20"/>
                <w:szCs w:val="20"/>
                <w:lang w:eastAsia="zh-CN"/>
              </w:rPr>
              <w:t xml:space="preserve">Option </w:t>
            </w:r>
            <w:r w:rsidR="00757418">
              <w:rPr>
                <w:b/>
                <w:sz w:val="20"/>
                <w:szCs w:val="20"/>
                <w:lang w:eastAsia="zh-CN"/>
              </w:rPr>
              <w:t>4</w:t>
            </w:r>
            <w:r>
              <w:rPr>
                <w:sz w:val="20"/>
                <w:szCs w:val="20"/>
                <w:lang w:eastAsia="zh-CN"/>
              </w:rPr>
              <w:t>: No change compared to Rel-15 DCI</w:t>
            </w:r>
          </w:p>
          <w:p w14:paraId="2D3D82A5" w14:textId="77777777"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7B11A0">
              <w:rPr>
                <w:i/>
                <w:color w:val="0000FF"/>
                <w:sz w:val="20"/>
                <w:szCs w:val="24"/>
                <w:lang w:val="en-GB" w:eastAsia="zh-CN"/>
              </w:rPr>
              <w:t>CATT</w:t>
            </w:r>
          </w:p>
          <w:p w14:paraId="2BC9CF0E" w14:textId="77777777" w:rsidR="005A3367" w:rsidRDefault="005A3367" w:rsidP="005A3367">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8270FB">
        <w:trPr>
          <w:jc w:val="center"/>
        </w:trPr>
        <w:tc>
          <w:tcPr>
            <w:tcW w:w="2405" w:type="dxa"/>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Pr>
          <w:p w14:paraId="53E26DB3"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7715B8">
              <w:rPr>
                <w:sz w:val="20"/>
                <w:szCs w:val="20"/>
                <w:lang w:eastAsia="zh-CN"/>
              </w:rPr>
              <w:t xml:space="preserve">1 bit (i.e. </w:t>
            </w:r>
            <w:r>
              <w:rPr>
                <w:sz w:val="20"/>
                <w:szCs w:val="20"/>
                <w:lang w:eastAsia="zh-CN"/>
              </w:rPr>
              <w:t>No change compared to Rel-15 DCI</w:t>
            </w:r>
            <w:r w:rsidR="007715B8">
              <w:rPr>
                <w:sz w:val="20"/>
                <w:szCs w:val="20"/>
                <w:lang w:eastAsia="zh-CN"/>
              </w:rPr>
              <w:t>)</w:t>
            </w:r>
          </w:p>
          <w:p w14:paraId="30974186" w14:textId="77777777" w:rsidR="008459BB" w:rsidRDefault="008459BB" w:rsidP="007715B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AB24E9">
              <w:rPr>
                <w:i/>
                <w:color w:val="0000FF"/>
                <w:sz w:val="20"/>
                <w:szCs w:val="24"/>
                <w:lang w:val="en-GB" w:eastAsia="zh-CN"/>
              </w:rPr>
              <w:t>Huawei,</w:t>
            </w:r>
            <w:r w:rsidR="007B11A0">
              <w:rPr>
                <w:i/>
                <w:color w:val="0000FF"/>
                <w:sz w:val="20"/>
                <w:szCs w:val="24"/>
                <w:lang w:val="en-GB" w:eastAsia="zh-CN"/>
              </w:rPr>
              <w:t xml:space="preserve"> 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7715B8">
              <w:rPr>
                <w:i/>
                <w:color w:val="0000FF"/>
                <w:sz w:val="20"/>
                <w:szCs w:val="24"/>
                <w:lang w:val="en-GB" w:eastAsia="zh-CN"/>
              </w:rPr>
              <w:t xml:space="preserve"> Spreadtrum, Nokia, Samsung, </w:t>
            </w:r>
            <w:r w:rsidR="007715B8" w:rsidRPr="00507C03">
              <w:rPr>
                <w:i/>
                <w:color w:val="0000FF"/>
                <w:sz w:val="20"/>
                <w:szCs w:val="24"/>
                <w:lang w:val="en-GB" w:eastAsia="zh-CN"/>
              </w:rPr>
              <w:t>Intel</w:t>
            </w:r>
            <w:r w:rsidR="009D6F42">
              <w:rPr>
                <w:i/>
                <w:color w:val="0000FF"/>
                <w:sz w:val="20"/>
                <w:szCs w:val="24"/>
                <w:lang w:val="en-GB" w:eastAsia="zh-CN"/>
              </w:rPr>
              <w:t>, ZTE</w:t>
            </w:r>
            <w:r w:rsidR="001E2030">
              <w:rPr>
                <w:i/>
                <w:color w:val="0000FF"/>
                <w:sz w:val="20"/>
                <w:szCs w:val="24"/>
                <w:lang w:val="en-GB" w:eastAsia="zh-CN"/>
              </w:rPr>
              <w:t>, Panasonic</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lastRenderedPageBreak/>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77777777"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B24E9">
              <w:rPr>
                <w:i/>
                <w:color w:val="0000FF"/>
                <w:sz w:val="20"/>
                <w:szCs w:val="24"/>
                <w:lang w:val="en-GB" w:eastAsia="zh-CN"/>
              </w:rPr>
              <w:t>Huawei,</w:t>
            </w:r>
            <w:r w:rsidR="007B11A0">
              <w:rPr>
                <w:i/>
                <w:color w:val="0000FF"/>
                <w:sz w:val="20"/>
                <w:szCs w:val="24"/>
                <w:lang w:val="en-GB" w:eastAsia="zh-CN"/>
              </w:rPr>
              <w:t xml:space="preserve"> CATT</w:t>
            </w:r>
            <w:r w:rsidR="00A40D40">
              <w:rPr>
                <w:i/>
                <w:color w:val="0000FF"/>
                <w:sz w:val="20"/>
                <w:szCs w:val="24"/>
                <w:lang w:val="en-GB" w:eastAsia="zh-CN"/>
              </w:rPr>
              <w:t>, MTK,</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742F4C4" w14:textId="77777777" w:rsidR="008459BB" w:rsidRDefault="008459BB" w:rsidP="004C651F">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Vivo (</w:t>
            </w:r>
            <w:r w:rsidR="00E8510F" w:rsidRPr="009D6F42">
              <w:rPr>
                <w:i/>
                <w:color w:val="000000" w:themeColor="text1"/>
                <w:sz w:val="20"/>
                <w:szCs w:val="24"/>
                <w:lang w:val="en-GB" w:eastAsia="zh-CN"/>
              </w:rPr>
              <w:t>up to 1 bit</w:t>
            </w:r>
            <w:r w:rsidR="00E8510F">
              <w:rPr>
                <w:i/>
                <w:color w:val="0000FF"/>
                <w:sz w:val="20"/>
                <w:szCs w:val="24"/>
                <w:lang w:val="en-GB" w:eastAsia="zh-CN"/>
              </w:rPr>
              <w:t>)</w:t>
            </w:r>
            <w:r w:rsidR="00A40D40">
              <w:rPr>
                <w:i/>
                <w:color w:val="0000FF"/>
                <w:sz w:val="20"/>
                <w:szCs w:val="24"/>
                <w:lang w:val="en-GB" w:eastAsia="zh-CN"/>
              </w:rPr>
              <w:t xml:space="preserve">, Intel, Panasonic  </w:t>
            </w:r>
          </w:p>
          <w:p w14:paraId="6EB4EE80" w14:textId="77777777" w:rsidR="008459BB" w:rsidRDefault="008459BB" w:rsidP="004C651F">
            <w:pPr>
              <w:spacing w:after="0"/>
              <w:rPr>
                <w:sz w:val="20"/>
                <w:szCs w:val="20"/>
                <w:lang w:eastAsia="zh-CN"/>
              </w:rPr>
            </w:pPr>
          </w:p>
          <w:p w14:paraId="2E2E90EC" w14:textId="77777777" w:rsidR="008459BB" w:rsidRDefault="008459BB" w:rsidP="008459B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4B7A8147" w14:textId="77777777"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 Sequans</w:t>
            </w:r>
          </w:p>
          <w:p w14:paraId="35BE6EF0" w14:textId="77777777" w:rsidR="008459BB" w:rsidRDefault="008459BB" w:rsidP="002978B9">
            <w:pPr>
              <w:spacing w:after="0"/>
              <w:rPr>
                <w:sz w:val="20"/>
                <w:szCs w:val="20"/>
                <w:lang w:eastAsia="zh-CN"/>
              </w:rPr>
            </w:pPr>
          </w:p>
          <w:p w14:paraId="65B2C779" w14:textId="77777777"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A40D40">
              <w:rPr>
                <w:b/>
                <w:color w:val="000000" w:themeColor="text1"/>
                <w:sz w:val="20"/>
                <w:szCs w:val="24"/>
                <w:lang w:val="en-GB" w:eastAsia="zh-CN"/>
              </w:rPr>
              <w:t>4</w:t>
            </w:r>
            <w:r>
              <w:rPr>
                <w:color w:val="000000" w:themeColor="text1"/>
                <w:sz w:val="20"/>
                <w:szCs w:val="24"/>
                <w:lang w:val="en-GB" w:eastAsia="zh-CN"/>
              </w:rPr>
              <w:t>: Joint encoding of MCS and RV</w:t>
            </w:r>
          </w:p>
          <w:p w14:paraId="169B6871" w14:textId="77777777" w:rsidR="008459BB" w:rsidRDefault="009D6F42" w:rsidP="009D6F42">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77777777" w:rsidR="008459BB" w:rsidRDefault="008459BB" w:rsidP="00DA6484">
            <w:pPr>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77777777"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Vivo, 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77777777"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Vivo</w:t>
            </w:r>
            <w:r w:rsidR="00600F43">
              <w:rPr>
                <w:i/>
                <w:color w:val="0000FF"/>
                <w:sz w:val="20"/>
                <w:szCs w:val="24"/>
                <w:lang w:val="en-GB" w:eastAsia="zh-CN"/>
              </w:rPr>
              <w:t>, InterDigital</w:t>
            </w:r>
          </w:p>
          <w:p w14:paraId="1FCAD46C" w14:textId="77777777"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4343FF36" w14:textId="77777777"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Pansonic, Intel, Samsung, Spreadtrum</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77777777"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 </w:t>
            </w:r>
            <w:r w:rsidRPr="00922CAA">
              <w:rPr>
                <w:i/>
                <w:color w:val="0000FF"/>
                <w:sz w:val="20"/>
                <w:szCs w:val="24"/>
                <w:lang w:val="en-GB" w:eastAsia="zh-CN"/>
              </w:rPr>
              <w:t xml:space="preserve">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77777777"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77777777"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7777777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0D2204">
              <w:rPr>
                <w:i/>
                <w:color w:val="0000FF"/>
                <w:sz w:val="20"/>
                <w:szCs w:val="24"/>
                <w:lang w:val="en-GB" w:eastAsia="zh-CN"/>
              </w:rPr>
              <w:t xml:space="preserve">, Vivo, </w:t>
            </w:r>
          </w:p>
          <w:p w14:paraId="0F736044" w14:textId="77777777" w:rsidR="00AA4A7C" w:rsidRDefault="000D2204" w:rsidP="00287F93">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0 bit to 3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77777777" w:rsidR="00022742"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7777777"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xml:space="preserve">, Huawei </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w:t>
            </w:r>
            <w:r w:rsidRPr="00F90692">
              <w:rPr>
                <w:sz w:val="20"/>
                <w:szCs w:val="20"/>
                <w:lang w:eastAsia="zh-CN"/>
              </w:rPr>
              <w:lastRenderedPageBreak/>
              <w:t>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lastRenderedPageBreak/>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 xml:space="preserve">0 or 1 or 2 or 3 </w:t>
            </w:r>
            <w:r>
              <w:rPr>
                <w:rFonts w:eastAsia="宋体" w:hint="eastAsia"/>
                <w:sz w:val="20"/>
                <w:szCs w:val="20"/>
                <w:lang w:eastAsia="zh-CN"/>
              </w:rPr>
              <w:lastRenderedPageBreak/>
              <w:t>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lastRenderedPageBreak/>
              <w:t>Option 1</w:t>
            </w:r>
            <w:r>
              <w:rPr>
                <w:sz w:val="20"/>
                <w:szCs w:val="20"/>
                <w:lang w:eastAsia="zh-CN"/>
              </w:rPr>
              <w:t>: Post-pone</w:t>
            </w:r>
            <w:r w:rsidR="002629C7">
              <w:rPr>
                <w:rFonts w:hint="eastAsia"/>
                <w:sz w:val="20"/>
                <w:szCs w:val="20"/>
                <w:lang w:eastAsia="zh-CN"/>
              </w:rPr>
              <w:t xml:space="preserve"> the discussion due to potential </w:t>
            </w:r>
            <w:r w:rsidR="002629C7">
              <w:rPr>
                <w:rFonts w:hint="eastAsia"/>
                <w:sz w:val="20"/>
                <w:szCs w:val="20"/>
                <w:lang w:eastAsia="zh-CN"/>
              </w:rPr>
              <w:lastRenderedPageBreak/>
              <w:t xml:space="preserve">impacts from other functionalities/features under discussion </w:t>
            </w:r>
          </w:p>
          <w:p w14:paraId="3FF543A4" w14:textId="77777777"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77777777"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777777"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760CEA54" w14:textId="77777777" w:rsidR="00271DA0" w:rsidRPr="00922CAA" w:rsidRDefault="00271DA0" w:rsidP="00271DA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MTK, CATT, Intel</w:t>
            </w:r>
          </w:p>
          <w:p w14:paraId="68868336"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6</w:t>
            </w:r>
            <w:r>
              <w:rPr>
                <w:sz w:val="20"/>
                <w:szCs w:val="20"/>
                <w:lang w:eastAsia="zh-CN"/>
              </w:rPr>
              <w:t>: 2 bit</w:t>
            </w:r>
            <w:r>
              <w:rPr>
                <w:rFonts w:hint="eastAsia"/>
                <w:sz w:val="20"/>
                <w:szCs w:val="20"/>
                <w:lang w:eastAsia="zh-CN"/>
              </w:rPr>
              <w:t xml:space="preserve"> </w:t>
            </w:r>
          </w:p>
          <w:p w14:paraId="0B64A1A3" w14:textId="77777777"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Vivo</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lastRenderedPageBreak/>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8270FB">
        <w:trPr>
          <w:jc w:val="center"/>
        </w:trPr>
        <w:tc>
          <w:tcPr>
            <w:tcW w:w="2405" w:type="dxa"/>
          </w:tcPr>
          <w:p w14:paraId="54897533" w14:textId="77777777" w:rsidR="00817CA2" w:rsidRPr="009B4434" w:rsidRDefault="00817CA2" w:rsidP="00355425">
            <w:pPr>
              <w:jc w:val="center"/>
              <w:rPr>
                <w:sz w:val="20"/>
                <w:szCs w:val="20"/>
                <w:lang w:eastAsia="zh-CN"/>
              </w:rPr>
            </w:pPr>
            <w:r w:rsidRPr="009B4434">
              <w:rPr>
                <w:rFonts w:hint="eastAsia"/>
                <w:sz w:val="20"/>
                <w:szCs w:val="20"/>
                <w:lang w:eastAsia="zh-CN"/>
              </w:rPr>
              <w:t xml:space="preserve">Carrier indicator </w:t>
            </w:r>
          </w:p>
        </w:tc>
        <w:tc>
          <w:tcPr>
            <w:tcW w:w="1709" w:type="dxa"/>
            <w:gridSpan w:val="2"/>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4B5E702A" w14:textId="27B2746E"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Pr="00236EC3">
              <w:rPr>
                <w:sz w:val="20"/>
                <w:szCs w:val="20"/>
                <w:highlight w:val="cyan"/>
                <w:lang w:eastAsia="zh-CN"/>
              </w:rPr>
              <w:t>0 or 1 bit or 2 bits</w:t>
            </w:r>
            <w:r w:rsidR="006052FD" w:rsidRPr="00236EC3">
              <w:rPr>
                <w:sz w:val="20"/>
                <w:szCs w:val="20"/>
                <w:highlight w:val="cyan"/>
                <w:lang w:eastAsia="zh-CN"/>
              </w:rPr>
              <w:t xml:space="preserve"> or 3 bits</w:t>
            </w:r>
            <w:r w:rsidR="00236EC3" w:rsidRPr="00236EC3">
              <w:rPr>
                <w:sz w:val="20"/>
                <w:szCs w:val="20"/>
                <w:highlight w:val="cyan"/>
                <w:lang w:eastAsia="zh-CN"/>
              </w:rPr>
              <w:t xml:space="preserve"> (FFS)</w:t>
            </w:r>
            <w:r>
              <w:rPr>
                <w:sz w:val="20"/>
                <w:szCs w:val="20"/>
                <w:lang w:eastAsia="zh-CN"/>
              </w:rPr>
              <w:t>)</w:t>
            </w:r>
          </w:p>
          <w:p w14:paraId="0101EA15" w14:textId="77777777" w:rsidR="00817CA2" w:rsidRDefault="00817CA2"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2C37FF">
              <w:rPr>
                <w:i/>
                <w:color w:val="0000FF"/>
                <w:sz w:val="20"/>
                <w:szCs w:val="24"/>
                <w:lang w:val="en-GB" w:eastAsia="zh-CN"/>
              </w:rPr>
              <w:t xml:space="preserve">CATT, </w:t>
            </w:r>
            <w:r w:rsidR="008336AD">
              <w:rPr>
                <w:i/>
                <w:color w:val="0000FF"/>
                <w:sz w:val="20"/>
                <w:szCs w:val="24"/>
                <w:lang w:val="en-GB" w:eastAsia="zh-CN"/>
              </w:rPr>
              <w:t>NTT DOCOMO (</w:t>
            </w:r>
            <w:r w:rsidR="008336AD" w:rsidRPr="008336AD">
              <w:rPr>
                <w:i/>
                <w:color w:val="000000" w:themeColor="text1"/>
                <w:sz w:val="20"/>
                <w:szCs w:val="24"/>
                <w:lang w:val="en-GB" w:eastAsia="zh-CN"/>
              </w:rPr>
              <w:t>up to 3 bits</w:t>
            </w:r>
            <w:r w:rsidR="008336AD">
              <w:rPr>
                <w:i/>
                <w:color w:val="0000FF"/>
                <w:sz w:val="20"/>
                <w:szCs w:val="24"/>
                <w:lang w:val="en-GB" w:eastAsia="zh-CN"/>
              </w:rPr>
              <w:t>),</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 (up to 3bits)</w:t>
            </w:r>
          </w:p>
          <w:p w14:paraId="417DCD8B" w14:textId="77777777" w:rsidR="00BE3AB9" w:rsidRDefault="00BE3AB9" w:rsidP="00BE3AB9">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124323E5" w14:textId="35E0775F" w:rsidR="00817CA2" w:rsidRPr="00BE3AB9" w:rsidRDefault="00BE3AB9" w:rsidP="001E203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Huawei, </w:t>
            </w:r>
            <w:r w:rsidRPr="000E7249">
              <w:rPr>
                <w:i/>
                <w:color w:val="0000FF"/>
                <w:sz w:val="20"/>
                <w:szCs w:val="24"/>
                <w:lang w:val="en-GB" w:eastAsia="zh-CN"/>
              </w:rPr>
              <w:t xml:space="preserve">Intel </w:t>
            </w:r>
            <w:r w:rsidR="00817CA2">
              <w:rPr>
                <w:i/>
                <w:color w:val="0000FF"/>
                <w:sz w:val="20"/>
                <w:szCs w:val="24"/>
                <w:lang w:val="en-GB" w:eastAsia="zh-CN"/>
              </w:rPr>
              <w:t xml:space="preserve"> </w:t>
            </w:r>
          </w:p>
        </w:tc>
      </w:tr>
      <w:tr w:rsidR="00505B51" w14:paraId="1AD41FFF" w14:textId="77777777" w:rsidTr="008270FB">
        <w:trPr>
          <w:jc w:val="center"/>
        </w:trPr>
        <w:tc>
          <w:tcPr>
            <w:tcW w:w="2405" w:type="dxa"/>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Pr>
          <w:p w14:paraId="1CA21954" w14:textId="77777777" w:rsidR="00505B51" w:rsidRDefault="00505B51" w:rsidP="008E278C">
            <w:pPr>
              <w:rPr>
                <w:sz w:val="20"/>
                <w:szCs w:val="20"/>
                <w:lang w:eastAsia="zh-CN"/>
              </w:rPr>
            </w:pPr>
            <w:r w:rsidRPr="00A109EF">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w:t>
            </w:r>
          </w:p>
          <w:p w14:paraId="11B27F10" w14:textId="77777777" w:rsidR="00505B51" w:rsidRDefault="00505B51" w:rsidP="008E278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0D6508">
              <w:rPr>
                <w:i/>
                <w:color w:val="0000FF"/>
                <w:sz w:val="20"/>
                <w:szCs w:val="24"/>
                <w:lang w:val="en-GB" w:eastAsia="zh-CN"/>
              </w:rPr>
              <w:t>, ZTE,</w:t>
            </w:r>
            <w:r w:rsidR="005B0799">
              <w:rPr>
                <w:i/>
                <w:color w:val="0000FF"/>
                <w:sz w:val="20"/>
                <w:szCs w:val="24"/>
                <w:lang w:val="en-GB" w:eastAsia="zh-CN"/>
              </w:rPr>
              <w:t xml:space="preserve"> CATT,</w:t>
            </w:r>
            <w:r w:rsidR="00D6663B">
              <w:rPr>
                <w:i/>
                <w:color w:val="0000FF"/>
                <w:sz w:val="20"/>
                <w:szCs w:val="24"/>
                <w:lang w:val="en-GB" w:eastAsia="zh-CN"/>
              </w:rPr>
              <w:t xml:space="preserve"> DCM,</w:t>
            </w:r>
            <w:r w:rsidR="00BE3AB9">
              <w:rPr>
                <w:i/>
                <w:color w:val="0000FF"/>
                <w:sz w:val="20"/>
                <w:szCs w:val="24"/>
                <w:lang w:val="en-GB" w:eastAsia="zh-CN"/>
              </w:rPr>
              <w:t xml:space="preserve"> Nokia, Panasonic</w:t>
            </w:r>
          </w:p>
          <w:p w14:paraId="07C15099" w14:textId="77777777" w:rsidR="00505B51" w:rsidRDefault="00505B51" w:rsidP="00505B5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0 bit</w:t>
            </w:r>
          </w:p>
          <w:p w14:paraId="1E3DB182" w14:textId="77777777" w:rsidR="00505B51" w:rsidRDefault="00505B51" w:rsidP="00BE3AB9">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BE3AB9" w:rsidRPr="000E7249">
              <w:rPr>
                <w:i/>
                <w:color w:val="0000FF"/>
                <w:sz w:val="20"/>
                <w:szCs w:val="24"/>
                <w:lang w:val="en-GB" w:eastAsia="zh-CN"/>
              </w:rPr>
              <w:t xml:space="preserve"> Intel</w:t>
            </w:r>
          </w:p>
          <w:p w14:paraId="3FCF9D58" w14:textId="77777777" w:rsidR="00BE3AB9" w:rsidRPr="00BE3AB9" w:rsidRDefault="00BE3AB9" w:rsidP="00BE3AB9">
            <w:pPr>
              <w:spacing w:after="0"/>
              <w:rPr>
                <w:sz w:val="20"/>
                <w:szCs w:val="20"/>
                <w:lang w:eastAsia="zh-CN"/>
              </w:rPr>
            </w:pPr>
          </w:p>
        </w:tc>
      </w:tr>
      <w:tr w:rsidR="00505B51" w14:paraId="181E3D07" w14:textId="77777777" w:rsidTr="008270FB">
        <w:trPr>
          <w:jc w:val="center"/>
        </w:trPr>
        <w:tc>
          <w:tcPr>
            <w:tcW w:w="2405" w:type="dxa"/>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12FD03A4" w14:textId="77777777" w:rsidR="00505B51" w:rsidRDefault="00505B51" w:rsidP="003576B9">
            <w:pPr>
              <w:rPr>
                <w:sz w:val="20"/>
                <w:szCs w:val="20"/>
                <w:lang w:eastAsia="zh-CN"/>
              </w:rPr>
            </w:pPr>
            <w:r w:rsidRPr="00505B51">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p>
          <w:p w14:paraId="0F81622E" w14:textId="77777777" w:rsidR="00505B51" w:rsidRDefault="00505B51" w:rsidP="003576B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w:t>
            </w:r>
            <w:r w:rsidR="008504AE">
              <w:rPr>
                <w:i/>
                <w:color w:val="0000FF"/>
                <w:sz w:val="20"/>
                <w:szCs w:val="24"/>
                <w:lang w:val="en-GB" w:eastAsia="zh-CN"/>
              </w:rPr>
              <w:t xml:space="preserve"> ZTE, </w:t>
            </w:r>
            <w:r w:rsidR="005B0799">
              <w:rPr>
                <w:i/>
                <w:color w:val="0000FF"/>
                <w:sz w:val="20"/>
                <w:szCs w:val="24"/>
                <w:lang w:val="en-GB" w:eastAsia="zh-CN"/>
              </w:rPr>
              <w:t>CATT, Huawei,</w:t>
            </w:r>
            <w:r w:rsidR="00D6663B">
              <w:rPr>
                <w:i/>
                <w:color w:val="0000FF"/>
                <w:sz w:val="20"/>
                <w:szCs w:val="24"/>
                <w:lang w:val="en-GB" w:eastAsia="zh-CN"/>
              </w:rPr>
              <w:t xml:space="preserve"> DCM,</w:t>
            </w:r>
            <w:r w:rsidR="00E27381">
              <w:rPr>
                <w:i/>
                <w:color w:val="0000FF"/>
                <w:sz w:val="20"/>
                <w:szCs w:val="24"/>
                <w:lang w:val="en-GB" w:eastAsia="zh-CN"/>
              </w:rPr>
              <w:t xml:space="preserve"> Nokia, Samsung</w:t>
            </w:r>
            <w:r w:rsidR="001E2030">
              <w:rPr>
                <w:i/>
                <w:color w:val="0000FF"/>
                <w:sz w:val="20"/>
                <w:szCs w:val="24"/>
                <w:lang w:val="en-GB" w:eastAsia="zh-CN"/>
              </w:rPr>
              <w:t>, Panasonic</w:t>
            </w:r>
          </w:p>
          <w:p w14:paraId="71A029A4" w14:textId="77777777" w:rsidR="00E27381" w:rsidRDefault="00E27381" w:rsidP="00E27381">
            <w:pPr>
              <w:rPr>
                <w:sz w:val="20"/>
                <w:szCs w:val="20"/>
                <w:lang w:eastAsia="zh-CN"/>
              </w:rPr>
            </w:pPr>
            <w:r w:rsidRPr="00505B51">
              <w:rPr>
                <w:b/>
                <w:sz w:val="20"/>
                <w:szCs w:val="20"/>
                <w:lang w:eastAsia="zh-CN"/>
              </w:rPr>
              <w:t xml:space="preserve">Option </w:t>
            </w:r>
            <w:r>
              <w:rPr>
                <w:b/>
                <w:sz w:val="20"/>
                <w:szCs w:val="20"/>
                <w:lang w:eastAsia="zh-CN"/>
              </w:rPr>
              <w:t>2</w:t>
            </w:r>
            <w:r>
              <w:rPr>
                <w:sz w:val="20"/>
                <w:szCs w:val="20"/>
                <w:lang w:eastAsia="zh-CN"/>
              </w:rPr>
              <w:t>: 0 bit</w:t>
            </w:r>
          </w:p>
          <w:p w14:paraId="286A7BDB" w14:textId="77777777" w:rsidR="00505B51" w:rsidRPr="00E27381" w:rsidRDefault="00E27381" w:rsidP="0073252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567940" w14:paraId="0B2D818E" w14:textId="77777777" w:rsidTr="008270FB">
        <w:trPr>
          <w:jc w:val="center"/>
        </w:trPr>
        <w:tc>
          <w:tcPr>
            <w:tcW w:w="2405" w:type="dxa"/>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0F15D53" w14:textId="77777777" w:rsidR="00567940" w:rsidRDefault="00567940" w:rsidP="00567940">
            <w:pPr>
              <w:spacing w:after="0"/>
              <w:rPr>
                <w:sz w:val="20"/>
                <w:szCs w:val="20"/>
                <w:lang w:eastAsia="zh-CN"/>
              </w:rPr>
            </w:pPr>
            <w:r w:rsidRPr="00567940">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r>
              <w:rPr>
                <w:rFonts w:hint="eastAsia"/>
                <w:sz w:val="20"/>
                <w:szCs w:val="20"/>
                <w:lang w:eastAsia="zh-CN"/>
              </w:rPr>
              <w:t xml:space="preserve"> </w:t>
            </w:r>
          </w:p>
          <w:p w14:paraId="76961A1B" w14:textId="77777777" w:rsidR="00567940" w:rsidRPr="000E7249" w:rsidRDefault="00567940" w:rsidP="00567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Ericsson</w:t>
            </w:r>
            <w:r>
              <w:rPr>
                <w:i/>
                <w:color w:val="0000FF"/>
                <w:sz w:val="20"/>
                <w:szCs w:val="24"/>
                <w:lang w:val="en-GB" w:eastAsia="zh-CN"/>
              </w:rPr>
              <w:t>,</w:t>
            </w:r>
            <w:r w:rsidR="00C26881">
              <w:rPr>
                <w:i/>
                <w:color w:val="0000FF"/>
                <w:sz w:val="20"/>
                <w:szCs w:val="24"/>
                <w:lang w:val="en-GB" w:eastAsia="zh-CN"/>
              </w:rPr>
              <w:t xml:space="preserve"> ZTE,</w:t>
            </w:r>
            <w:r w:rsidR="00D6663B">
              <w:rPr>
                <w:i/>
                <w:color w:val="0000FF"/>
                <w:sz w:val="20"/>
                <w:szCs w:val="24"/>
                <w:lang w:val="en-GB" w:eastAsia="zh-CN"/>
              </w:rPr>
              <w:t xml:space="preserve"> DCM,</w:t>
            </w:r>
            <w:r w:rsidR="00E27381">
              <w:rPr>
                <w:i/>
                <w:color w:val="0000FF"/>
                <w:sz w:val="20"/>
                <w:szCs w:val="24"/>
                <w:lang w:val="en-GB" w:eastAsia="zh-CN"/>
              </w:rPr>
              <w:t xml:space="preserve"> CATT</w:t>
            </w:r>
            <w:r w:rsidR="008C2210">
              <w:rPr>
                <w:i/>
                <w:color w:val="0000FF"/>
                <w:sz w:val="20"/>
                <w:szCs w:val="24"/>
                <w:lang w:val="en-GB" w:eastAsia="zh-CN"/>
              </w:rPr>
              <w:t>, Nokia</w:t>
            </w:r>
          </w:p>
          <w:p w14:paraId="77747FCE" w14:textId="77777777" w:rsidR="00567940" w:rsidRPr="004C33BC" w:rsidRDefault="00E27381" w:rsidP="004C33BC">
            <w:pPr>
              <w:spacing w:after="0"/>
              <w:rPr>
                <w:sz w:val="20"/>
                <w:szCs w:val="20"/>
                <w:lang w:eastAsia="zh-CN"/>
              </w:rPr>
            </w:pPr>
            <w:r w:rsidRPr="00E27381">
              <w:rPr>
                <w:b/>
                <w:sz w:val="20"/>
                <w:szCs w:val="20"/>
                <w:lang w:eastAsia="zh-CN"/>
              </w:rPr>
              <w:t>Option 2</w:t>
            </w:r>
            <w:r>
              <w:rPr>
                <w:sz w:val="20"/>
                <w:szCs w:val="20"/>
                <w:lang w:eastAsia="zh-CN"/>
              </w:rPr>
              <w:t xml:space="preserve">: </w:t>
            </w:r>
            <w:r w:rsidR="00567940" w:rsidRPr="004C33BC">
              <w:rPr>
                <w:sz w:val="20"/>
                <w:szCs w:val="20"/>
                <w:lang w:eastAsia="zh-CN"/>
              </w:rPr>
              <w:t>0 bit</w:t>
            </w:r>
          </w:p>
          <w:p w14:paraId="4B5807BC" w14:textId="46F77F3F" w:rsidR="00567940" w:rsidRDefault="00567940"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0E7249">
              <w:rPr>
                <w:i/>
                <w:color w:val="0000FF"/>
                <w:sz w:val="20"/>
                <w:szCs w:val="24"/>
                <w:lang w:val="en-GB" w:eastAsia="zh-CN"/>
              </w:rPr>
              <w:t>Intel</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3120C465" w14:textId="409FDE26" w:rsidR="0002277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w:t>
            </w:r>
            <w:r w:rsidR="00236EC3">
              <w:rPr>
                <w:sz w:val="20"/>
                <w:szCs w:val="20"/>
                <w:lang w:eastAsia="zh-CN"/>
              </w:rPr>
              <w:t>4 or 5 or 6 bits</w:t>
            </w:r>
            <w:r>
              <w:rPr>
                <w:sz w:val="20"/>
                <w:szCs w:val="20"/>
                <w:lang w:eastAsia="zh-CN"/>
              </w:rPr>
              <w:t>)</w:t>
            </w:r>
          </w:p>
          <w:p w14:paraId="501A35FD" w14:textId="0C5C524C" w:rsidR="00236EC3" w:rsidRDefault="00236EC3" w:rsidP="00A109EF">
            <w:pPr>
              <w:rPr>
                <w:sz w:val="20"/>
                <w:szCs w:val="20"/>
                <w:lang w:eastAsia="zh-CN"/>
              </w:rPr>
            </w:pPr>
            <w:r>
              <w:rPr>
                <w:sz w:val="20"/>
                <w:szCs w:val="20"/>
                <w:lang w:eastAsia="zh-CN"/>
              </w:rPr>
              <w:t>FFS 1 bit or 2 bits</w:t>
            </w:r>
          </w:p>
          <w:p w14:paraId="4CCDD8B1" w14:textId="77777777" w:rsidR="00236EC3" w:rsidRDefault="00236EC3" w:rsidP="00A109EF">
            <w:pPr>
              <w:rPr>
                <w:sz w:val="20"/>
                <w:szCs w:val="20"/>
                <w:lang w:eastAsia="zh-CN"/>
              </w:rPr>
            </w:pPr>
          </w:p>
          <w:p w14:paraId="173F2066" w14:textId="170A8E2C" w:rsidR="00022776" w:rsidRPr="00E27381" w:rsidRDefault="00022776"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317141">
              <w:rPr>
                <w:i/>
                <w:color w:val="0000FF"/>
                <w:sz w:val="20"/>
                <w:szCs w:val="24"/>
                <w:lang w:val="en-GB" w:eastAsia="zh-CN"/>
              </w:rPr>
              <w:t xml:space="preserve">, Ericsson, </w:t>
            </w:r>
            <w:r w:rsidR="005B0799">
              <w:rPr>
                <w:i/>
                <w:color w:val="0000FF"/>
                <w:sz w:val="20"/>
                <w:szCs w:val="24"/>
                <w:lang w:val="en-GB" w:eastAsia="zh-CN"/>
              </w:rPr>
              <w:t>CATT,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6 bits</w:t>
            </w:r>
            <w:r w:rsidR="00D6663B">
              <w:rPr>
                <w:i/>
                <w:color w:val="0000FF"/>
                <w:sz w:val="20"/>
                <w:szCs w:val="24"/>
                <w:lang w:val="en-GB" w:eastAsia="zh-CN"/>
              </w:rPr>
              <w:t>)</w:t>
            </w:r>
            <w:r w:rsidR="00E27381">
              <w:rPr>
                <w:i/>
                <w:color w:val="0000FF"/>
                <w:sz w:val="20"/>
                <w:szCs w:val="24"/>
                <w:lang w:val="en-GB" w:eastAsia="zh-CN"/>
              </w:rPr>
              <w:t>, Intel, Panasonic</w:t>
            </w:r>
            <w:r w:rsidR="002F72E6">
              <w:rPr>
                <w:rFonts w:hint="eastAsia"/>
                <w:i/>
                <w:color w:val="0000FF"/>
                <w:sz w:val="20"/>
                <w:szCs w:val="24"/>
                <w:lang w:val="en-GB" w:eastAsia="zh-CN"/>
              </w:rPr>
              <w:t>,</w:t>
            </w:r>
            <w:r w:rsidR="002F72E6">
              <w:rPr>
                <w:i/>
                <w:color w:val="0000FF"/>
                <w:sz w:val="20"/>
                <w:szCs w:val="24"/>
                <w:lang w:val="en-GB" w:eastAsia="zh-CN"/>
              </w:rPr>
              <w:t xml:space="preserve"> ZTE (</w:t>
            </w:r>
            <w:r w:rsidR="002F72E6" w:rsidRPr="00D6663B">
              <w:rPr>
                <w:i/>
                <w:color w:val="000000" w:themeColor="text1"/>
                <w:sz w:val="20"/>
                <w:szCs w:val="24"/>
                <w:lang w:val="en-GB" w:eastAsia="zh-CN"/>
              </w:rPr>
              <w:t>up to 6 bits</w:t>
            </w:r>
            <w:r w:rsidR="002F72E6">
              <w:rPr>
                <w:i/>
                <w:color w:val="0000FF"/>
                <w:sz w:val="20"/>
                <w:szCs w:val="24"/>
                <w:lang w:val="en-GB" w:eastAsia="zh-CN"/>
              </w:rPr>
              <w:t xml:space="preserve">) </w:t>
            </w: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77777777"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lastRenderedPageBreak/>
              <w:t>CATT,</w:t>
            </w:r>
            <w:r w:rsidR="00D6663B">
              <w:rPr>
                <w:i/>
                <w:color w:val="0000FF"/>
                <w:sz w:val="20"/>
                <w:szCs w:val="24"/>
                <w:lang w:val="en-GB" w:eastAsia="zh-CN"/>
              </w:rPr>
              <w:t xml:space="preserve"> DCM</w:t>
            </w:r>
            <w:r w:rsidR="00E27381">
              <w:rPr>
                <w:i/>
                <w:color w:val="0000FF"/>
                <w:sz w:val="20"/>
                <w:szCs w:val="24"/>
                <w:lang w:val="en-GB" w:eastAsia="zh-CN"/>
              </w:rPr>
              <w:t>, Panasonic</w:t>
            </w:r>
          </w:p>
          <w:p w14:paraId="38D77700" w14:textId="77777777"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0 bit</w:t>
            </w:r>
          </w:p>
          <w:p w14:paraId="3CFCFB10" w14:textId="77777777" w:rsidR="00317141" w:rsidRPr="002A5307"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lastRenderedPageBreak/>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4936C4B"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4394" w:type="dxa"/>
          </w:tcPr>
          <w:p w14:paraId="26AE3C3C" w14:textId="77777777" w:rsidR="00BE3A7C" w:rsidRDefault="00BE3A7C" w:rsidP="002A7725">
            <w:pPr>
              <w:rPr>
                <w:sz w:val="20"/>
                <w:szCs w:val="20"/>
                <w:lang w:eastAsia="zh-CN"/>
              </w:rPr>
            </w:pPr>
            <w:bookmarkStart w:id="8"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70336630" w14:textId="4A3908EE" w:rsidR="00BE3A7C" w:rsidRPr="0024400B"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E9619B">
              <w:rPr>
                <w:i/>
                <w:color w:val="0000FF"/>
                <w:sz w:val="20"/>
                <w:szCs w:val="24"/>
                <w:lang w:val="en-GB" w:eastAsia="zh-CN"/>
              </w:rPr>
              <w:t xml:space="preserve"> ZTE (</w:t>
            </w:r>
            <w:r w:rsidR="00E9619B" w:rsidRPr="00E9619B">
              <w:rPr>
                <w:i/>
                <w:color w:val="000000" w:themeColor="text1"/>
                <w:sz w:val="20"/>
                <w:szCs w:val="24"/>
                <w:lang w:val="en-GB" w:eastAsia="zh-CN"/>
              </w:rPr>
              <w:t>up to 3 bits</w:t>
            </w:r>
            <w:r w:rsidR="00E9619B">
              <w:rPr>
                <w:i/>
                <w:color w:val="0000FF"/>
                <w:sz w:val="20"/>
                <w:szCs w:val="24"/>
                <w:lang w:val="en-GB" w:eastAsia="zh-CN"/>
              </w:rPr>
              <w:t>),</w:t>
            </w:r>
            <w:r w:rsidR="000811BE">
              <w:rPr>
                <w:i/>
                <w:color w:val="0000FF"/>
                <w:sz w:val="20"/>
                <w:szCs w:val="24"/>
                <w:lang w:val="en-GB" w:eastAsia="zh-CN"/>
              </w:rPr>
              <w:t xml:space="preserve"> CATT (</w:t>
            </w:r>
            <w:r w:rsidR="000811BE" w:rsidRPr="00E9619B">
              <w:rPr>
                <w:i/>
                <w:color w:val="000000" w:themeColor="text1"/>
                <w:sz w:val="20"/>
                <w:szCs w:val="24"/>
                <w:lang w:val="en-GB" w:eastAsia="zh-CN"/>
              </w:rPr>
              <w:t>up to 3 bits</w:t>
            </w:r>
            <w:r w:rsidR="000811BE">
              <w:rPr>
                <w:i/>
                <w:color w:val="0000FF"/>
                <w:sz w:val="20"/>
                <w:szCs w:val="24"/>
                <w:lang w:val="en-GB" w:eastAsia="zh-CN"/>
              </w:rPr>
              <w:t>),</w:t>
            </w:r>
            <w:r w:rsidR="00D6663B">
              <w:rPr>
                <w:i/>
                <w:color w:val="0000FF"/>
                <w:sz w:val="20"/>
                <w:szCs w:val="24"/>
                <w:lang w:val="en-GB" w:eastAsia="zh-CN"/>
              </w:rPr>
              <w:t xml:space="preserve"> DCM (</w:t>
            </w:r>
            <w:r w:rsidR="00D6663B" w:rsidRPr="00D6663B">
              <w:rPr>
                <w:i/>
                <w:color w:val="000000" w:themeColor="text1"/>
                <w:sz w:val="20"/>
                <w:szCs w:val="24"/>
                <w:lang w:val="en-GB" w:eastAsia="zh-CN"/>
              </w:rPr>
              <w:t>up to 3 bits</w:t>
            </w:r>
            <w:r w:rsidR="00D6663B">
              <w:rPr>
                <w:i/>
                <w:color w:val="0000FF"/>
                <w:sz w:val="20"/>
                <w:szCs w:val="24"/>
                <w:lang w:val="en-GB" w:eastAsia="zh-CN"/>
              </w:rPr>
              <w:t>)</w:t>
            </w:r>
            <w:r w:rsidR="00E8334D">
              <w:rPr>
                <w:i/>
                <w:color w:val="0000FF"/>
                <w:sz w:val="20"/>
                <w:szCs w:val="24"/>
                <w:lang w:val="en-GB" w:eastAsia="zh-CN"/>
              </w:rPr>
              <w:t xml:space="preserve">, Samsung, </w:t>
            </w:r>
            <w:r w:rsidR="00E8334D" w:rsidRPr="000E7249">
              <w:rPr>
                <w:i/>
                <w:color w:val="0000FF"/>
                <w:sz w:val="20"/>
                <w:szCs w:val="24"/>
                <w:lang w:val="en-GB" w:eastAsia="zh-CN"/>
              </w:rPr>
              <w:t>Intel</w:t>
            </w:r>
            <w:bookmarkEnd w:id="8"/>
          </w:p>
        </w:tc>
      </w:tr>
      <w:tr w:rsidR="00E54D30" w14:paraId="50A0E2B4" w14:textId="77777777" w:rsidTr="008270FB">
        <w:trPr>
          <w:jc w:val="center"/>
        </w:trPr>
        <w:tc>
          <w:tcPr>
            <w:tcW w:w="2405" w:type="dxa"/>
          </w:tcPr>
          <w:p w14:paraId="13568054" w14:textId="77777777"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1FD975D2"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4F216EB5" w14:textId="77777777" w:rsidR="00E54D30" w:rsidRDefault="00D6663B" w:rsidP="002A530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Intel</w:t>
            </w:r>
            <w:r w:rsidR="008C2210">
              <w:rPr>
                <w:i/>
                <w:color w:val="0000FF"/>
                <w:sz w:val="20"/>
                <w:szCs w:val="24"/>
                <w:lang w:val="en-GB" w:eastAsia="zh-CN"/>
              </w:rPr>
              <w:t>, Nokia</w:t>
            </w:r>
          </w:p>
        </w:tc>
      </w:tr>
      <w:tr w:rsidR="00817CA2" w14:paraId="42DA2DAA" w14:textId="77777777" w:rsidTr="008270FB">
        <w:trPr>
          <w:jc w:val="center"/>
        </w:trPr>
        <w:tc>
          <w:tcPr>
            <w:tcW w:w="2405" w:type="dxa"/>
          </w:tcPr>
          <w:p w14:paraId="47260222" w14:textId="77777777" w:rsidR="00817CA2" w:rsidRDefault="00817CA2" w:rsidP="00355425">
            <w:pPr>
              <w:jc w:val="center"/>
              <w:rPr>
                <w:sz w:val="20"/>
                <w:szCs w:val="20"/>
                <w:lang w:eastAsia="zh-CN"/>
              </w:rPr>
            </w:pPr>
            <w:r>
              <w:rPr>
                <w:rFonts w:hint="eastAsia"/>
                <w:sz w:val="20"/>
                <w:szCs w:val="20"/>
                <w:lang w:eastAsia="zh-CN"/>
              </w:rPr>
              <w:t>BWP indicator</w:t>
            </w:r>
          </w:p>
        </w:tc>
        <w:tc>
          <w:tcPr>
            <w:tcW w:w="1709" w:type="dxa"/>
            <w:gridSpan w:val="2"/>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35B79886"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4A6856">
              <w:rPr>
                <w:i/>
                <w:color w:val="0000FF"/>
                <w:sz w:val="20"/>
                <w:szCs w:val="24"/>
                <w:lang w:val="en-GB" w:eastAsia="zh-CN"/>
              </w:rPr>
              <w:t>Qualcomm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305C27C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p>
        </w:tc>
      </w:tr>
      <w:tr w:rsidR="006E5133" w:rsidRPr="006E5133" w14:paraId="5A0749DA" w14:textId="77777777" w:rsidTr="008270FB">
        <w:trPr>
          <w:jc w:val="center"/>
        </w:trPr>
        <w:tc>
          <w:tcPr>
            <w:tcW w:w="2405" w:type="dxa"/>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tcPr>
          <w:p w14:paraId="2CA3704E" w14:textId="77777777" w:rsidR="006E5133" w:rsidRDefault="002412B0" w:rsidP="00AC024E">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1518231A"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sidR="002412B0">
              <w:rPr>
                <w:i/>
                <w:color w:val="0000FF"/>
                <w:sz w:val="20"/>
                <w:szCs w:val="24"/>
                <w:lang w:val="en-GB" w:eastAsia="zh-CN"/>
              </w:rPr>
              <w:t xml:space="preserve"> Ericsson</w:t>
            </w:r>
            <w:r>
              <w:rPr>
                <w:i/>
                <w:color w:val="0000FF"/>
                <w:sz w:val="20"/>
                <w:szCs w:val="24"/>
                <w:lang w:val="en-GB" w:eastAsia="zh-CN"/>
              </w:rPr>
              <w:t xml:space="preserve"> </w:t>
            </w:r>
          </w:p>
        </w:tc>
      </w:tr>
      <w:tr w:rsidR="006E5133" w:rsidRPr="006E5133" w14:paraId="0B84C9C9" w14:textId="77777777" w:rsidTr="008270FB">
        <w:trPr>
          <w:jc w:val="center"/>
        </w:trPr>
        <w:tc>
          <w:tcPr>
            <w:tcW w:w="2405" w:type="dxa"/>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tcPr>
          <w:p w14:paraId="0C105D7C" w14:textId="77777777" w:rsidR="006E5133" w:rsidRDefault="002412B0" w:rsidP="006E5133">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6ADF1711" w14:textId="77777777" w:rsidR="006E5133" w:rsidRPr="001573B8" w:rsidRDefault="006E5133" w:rsidP="006E5133">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6E5133" w:rsidRPr="006E5133" w14:paraId="14FC5ECB" w14:textId="77777777" w:rsidTr="008270FB">
        <w:trPr>
          <w:jc w:val="center"/>
        </w:trPr>
        <w:tc>
          <w:tcPr>
            <w:tcW w:w="2405" w:type="dxa"/>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7B60FB85" w14:textId="77777777" w:rsidR="00C826E6" w:rsidRDefault="002412B0" w:rsidP="00C826E6">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xml:space="preserve">: </w:t>
            </w:r>
            <w:r w:rsidR="00677B7C">
              <w:rPr>
                <w:i/>
                <w:color w:val="000000" w:themeColor="text1"/>
                <w:sz w:val="20"/>
                <w:szCs w:val="24"/>
                <w:lang w:val="en-GB" w:eastAsia="zh-CN"/>
              </w:rPr>
              <w:t>N/A</w:t>
            </w:r>
          </w:p>
          <w:p w14:paraId="529E10EE" w14:textId="77777777" w:rsidR="006E5133" w:rsidRPr="001573B8" w:rsidRDefault="00C826E6" w:rsidP="00C826E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1D7B9A" w:rsidRPr="006E5133" w14:paraId="344FE964" w14:textId="77777777" w:rsidTr="008270FB">
        <w:trPr>
          <w:jc w:val="center"/>
        </w:trPr>
        <w:tc>
          <w:tcPr>
            <w:tcW w:w="2405" w:type="dxa"/>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tcPr>
          <w:p w14:paraId="5055E438" w14:textId="77777777" w:rsidR="001D7B9A" w:rsidRDefault="002412B0" w:rsidP="00C826E6">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001D7B9A" w:rsidRPr="00384610">
              <w:rPr>
                <w:rFonts w:eastAsia="宋体" w:hint="eastAsia"/>
                <w:sz w:val="20"/>
                <w:szCs w:val="20"/>
                <w:highlight w:val="cyan"/>
                <w:lang w:eastAsia="zh-CN"/>
              </w:rPr>
              <w:t>N/A</w:t>
            </w:r>
          </w:p>
          <w:p w14:paraId="11FDA50A" w14:textId="555513AA" w:rsidR="00197909" w:rsidRDefault="005F6E21" w:rsidP="00C826E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3F36F3">
              <w:rPr>
                <w:i/>
                <w:color w:val="0000FF"/>
                <w:sz w:val="20"/>
                <w:szCs w:val="24"/>
                <w:lang w:val="en-GB" w:eastAsia="zh-CN"/>
              </w:rPr>
              <w:t xml:space="preserve"> Vivo, MTK, Huawei, Qualcomm</w:t>
            </w:r>
            <w:r w:rsidR="00A84B20">
              <w:rPr>
                <w:i/>
                <w:color w:val="0000FF"/>
                <w:sz w:val="20"/>
                <w:szCs w:val="24"/>
                <w:lang w:val="en-GB" w:eastAsia="zh-CN"/>
              </w:rPr>
              <w:t>, LG (if new DCI format)</w:t>
            </w:r>
          </w:p>
          <w:p w14:paraId="4AB131D2" w14:textId="1E7A2541" w:rsidR="00197909" w:rsidRDefault="00197909" w:rsidP="00197909">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w:t>
            </w:r>
            <w:r>
              <w:rPr>
                <w:rFonts w:eastAsia="宋体" w:hint="eastAsia"/>
                <w:sz w:val="20"/>
                <w:szCs w:val="20"/>
                <w:lang w:eastAsia="zh-CN"/>
              </w:rPr>
              <w:t>0</w:t>
            </w:r>
            <w:r>
              <w:rPr>
                <w:rFonts w:eastAsia="宋体"/>
                <w:sz w:val="20"/>
                <w:szCs w:val="20"/>
                <w:lang w:eastAsia="zh-CN"/>
              </w:rPr>
              <w:t xml:space="preserve"> or 2 or 4 or 6 or 8 bits</w:t>
            </w:r>
            <w:r>
              <w:rPr>
                <w:i/>
                <w:color w:val="000000" w:themeColor="text1"/>
                <w:sz w:val="20"/>
                <w:szCs w:val="24"/>
                <w:lang w:val="en-GB" w:eastAsia="zh-CN"/>
              </w:rPr>
              <w:t>)</w:t>
            </w:r>
          </w:p>
          <w:p w14:paraId="0A212332" w14:textId="72C7BC6B" w:rsidR="00197909" w:rsidRPr="00197909" w:rsidRDefault="003F36F3" w:rsidP="003F36F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p>
        </w:tc>
      </w:tr>
      <w:tr w:rsidR="005F6E21" w:rsidRPr="006E5133" w14:paraId="023C3BE7" w14:textId="77777777" w:rsidTr="00677B7C">
        <w:trPr>
          <w:jc w:val="center"/>
        </w:trPr>
        <w:tc>
          <w:tcPr>
            <w:tcW w:w="2405" w:type="dxa"/>
            <w:tcBorders>
              <w:bottom w:val="single" w:sz="4" w:space="0" w:color="auto"/>
            </w:tcBorders>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tcPr>
          <w:p w14:paraId="04F6823A" w14:textId="77777777" w:rsidR="005F6E21" w:rsidRDefault="002412B0" w:rsidP="005F6E2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005F6E21" w:rsidRPr="00384610">
              <w:rPr>
                <w:rFonts w:eastAsia="宋体" w:hint="eastAsia"/>
                <w:sz w:val="20"/>
                <w:szCs w:val="20"/>
                <w:highlight w:val="cyan"/>
                <w:lang w:eastAsia="zh-CN"/>
              </w:rPr>
              <w:t>N/A</w:t>
            </w:r>
          </w:p>
          <w:p w14:paraId="7FEEABA8" w14:textId="2BC95B35" w:rsidR="005F6E21" w:rsidRPr="00A84B20" w:rsidRDefault="005F6E21" w:rsidP="005F6E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84B20">
              <w:rPr>
                <w:i/>
                <w:color w:val="0000FF"/>
                <w:sz w:val="20"/>
                <w:szCs w:val="24"/>
                <w:lang w:val="en-GB" w:eastAsia="zh-CN"/>
              </w:rPr>
              <w:t>Ericsson, Vivo, MTK, Huawei, Qualcomm, LG (if new DCI format)</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77777777" w:rsidR="00677B7C" w:rsidRPr="005761C6" w:rsidRDefault="000811BE" w:rsidP="00677B7C">
            <w:pPr>
              <w:rPr>
                <w:i/>
                <w:color w:val="0000FF"/>
                <w:sz w:val="20"/>
                <w:szCs w:val="24"/>
                <w:lang w:val="en-GB" w:eastAsia="zh-CN"/>
              </w:rPr>
            </w:pPr>
            <w:r w:rsidRPr="001573B8">
              <w:rPr>
                <w:rFonts w:hint="eastAsia"/>
                <w:i/>
                <w:color w:val="000000" w:themeColor="text1"/>
                <w:sz w:val="20"/>
                <w:szCs w:val="24"/>
                <w:lang w:val="en-GB" w:eastAsia="zh-CN"/>
              </w:rPr>
              <w:t>Support:</w:t>
            </w:r>
            <w:r w:rsidR="00845BBB">
              <w:rPr>
                <w:i/>
                <w:color w:val="0000FF"/>
                <w:sz w:val="20"/>
                <w:szCs w:val="24"/>
                <w:lang w:val="en-GB" w:eastAsia="zh-CN"/>
              </w:rPr>
              <w:t xml:space="preserve"> CATT, NTT DOCOMO, Nokia, Sequans, </w:t>
            </w:r>
            <w:r w:rsidR="00845BBB" w:rsidRPr="000E7249">
              <w:rPr>
                <w:i/>
                <w:color w:val="0000FF"/>
                <w:sz w:val="20"/>
                <w:szCs w:val="24"/>
                <w:lang w:val="en-GB" w:eastAsia="zh-CN"/>
              </w:rPr>
              <w:t>Intel</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7C5FE9">
              <w:rPr>
                <w:i/>
                <w:color w:val="0000FF"/>
                <w:sz w:val="20"/>
                <w:szCs w:val="24"/>
                <w:lang w:val="en-GB" w:eastAsia="zh-CN"/>
              </w:rPr>
              <w:t>, Sequans</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77777777" w:rsidR="00677B7C" w:rsidRPr="000E0033" w:rsidRDefault="00677B7C" w:rsidP="00677B7C">
            <w:pPr>
              <w:spacing w:after="0"/>
              <w:rPr>
                <w:sz w:val="20"/>
                <w:szCs w:val="20"/>
                <w:lang w:eastAsia="zh-CN"/>
              </w:rPr>
            </w:pPr>
            <w:r w:rsidRPr="00A109EF">
              <w:rPr>
                <w:b/>
                <w:sz w:val="20"/>
                <w:szCs w:val="20"/>
                <w:lang w:eastAsia="zh-CN"/>
              </w:rPr>
              <w:lastRenderedPageBreak/>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77777777" w:rsidR="000658E7" w:rsidRDefault="000658E7" w:rsidP="00677B7C">
            <w:pPr>
              <w:jc w:val="center"/>
              <w:rPr>
                <w:sz w:val="20"/>
                <w:szCs w:val="20"/>
                <w:lang w:eastAsia="zh-CN"/>
              </w:rPr>
            </w:pPr>
            <w:r>
              <w:rPr>
                <w:rFonts w:hint="eastAsia"/>
                <w:sz w:val="20"/>
                <w:szCs w:val="20"/>
                <w:lang w:eastAsia="zh-CN"/>
              </w:rPr>
              <w:lastRenderedPageBreak/>
              <w:t>P</w:t>
            </w:r>
            <w:r>
              <w:rPr>
                <w:sz w:val="20"/>
                <w:szCs w:val="20"/>
                <w:lang w:eastAsia="zh-CN"/>
              </w:rPr>
              <w:t>DSCH grouping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707B98">
      <w:pPr>
        <w:spacing w:beforeLines="100" w:before="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707B98" w:rsidRDefault="00707B98" w:rsidP="00707B98">
      <w:pPr>
        <w:spacing w:beforeLines="100" w:before="240"/>
        <w:rPr>
          <w:b/>
          <w:u w:val="single"/>
          <w:lang w:eastAsia="zh-CN"/>
        </w:rPr>
      </w:pPr>
      <w:r w:rsidRPr="00707B98">
        <w:rPr>
          <w:b/>
          <w:u w:val="single"/>
          <w:lang w:eastAsia="zh-CN"/>
        </w:rPr>
        <w:t>Fields</w:t>
      </w:r>
      <w:r w:rsidR="00390598">
        <w:rPr>
          <w:b/>
          <w:u w:val="single"/>
          <w:lang w:eastAsia="zh-CN"/>
        </w:rPr>
        <w:t xml:space="preserve"> from both DCI format 1_0 and DCI format 1_1</w:t>
      </w:r>
      <w:r w:rsidRPr="00707B98">
        <w:rPr>
          <w:b/>
          <w:u w:val="single"/>
          <w:lang w:eastAsia="zh-CN"/>
        </w:rPr>
        <w:t xml:space="preserve"> to be resized or removed </w:t>
      </w:r>
    </w:p>
    <w:p w14:paraId="3F1486B1" w14:textId="77777777" w:rsidR="00CB6F1F" w:rsidRPr="00301259" w:rsidRDefault="00CB6F1F" w:rsidP="00CB6F1F">
      <w:pPr>
        <w:spacing w:beforeLines="100" w:before="24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77777777" w:rsidR="004E7D73" w:rsidRDefault="004E7D73" w:rsidP="004E7D73">
      <w:pPr>
        <w:jc w:val="left"/>
        <w:rPr>
          <w:color w:val="000000"/>
          <w:kern w:val="2"/>
          <w:lang w:eastAsia="zh-CN"/>
        </w:rPr>
      </w:pPr>
      <w:r>
        <w:rPr>
          <w:color w:val="000000"/>
          <w:kern w:val="2"/>
          <w:lang w:eastAsia="zh-CN"/>
        </w:rPr>
        <w:t>Based on the summary in Table 1, and also as described in R1-19</w:t>
      </w:r>
      <w:r w:rsidR="00F779EF">
        <w:rPr>
          <w:color w:val="000000"/>
          <w:kern w:val="2"/>
          <w:lang w:eastAsia="zh-CN"/>
        </w:rPr>
        <w:t>05019</w:t>
      </w:r>
      <w:r>
        <w:rPr>
          <w:color w:val="000000"/>
          <w:kern w:val="2"/>
          <w:lang w:eastAsia="zh-CN"/>
        </w:rPr>
        <w:t xml:space="preserve"> (Qualcomm), R1-19</w:t>
      </w:r>
      <w:r w:rsidR="00F779EF">
        <w:rPr>
          <w:color w:val="000000"/>
          <w:kern w:val="2"/>
          <w:lang w:eastAsia="zh-CN"/>
        </w:rPr>
        <w:t>04827</w:t>
      </w:r>
      <w:r>
        <w:rPr>
          <w:color w:val="000000"/>
          <w:kern w:val="2"/>
          <w:lang w:eastAsia="zh-CN"/>
        </w:rPr>
        <w:t xml:space="preserve"> (Nokia) and R1-19</w:t>
      </w:r>
      <w:r w:rsidR="00DC215B">
        <w:rPr>
          <w:color w:val="000000"/>
          <w:kern w:val="2"/>
          <w:lang w:eastAsia="zh-CN"/>
        </w:rPr>
        <w:t>05359</w:t>
      </w:r>
      <w:r>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B734E4" w:rsidRDefault="00B734E4" w:rsidP="00707B98">
      <w:pPr>
        <w:spacing w:beforeLines="100" w:before="240"/>
        <w:rPr>
          <w:color w:val="000000"/>
          <w:kern w:val="2"/>
          <w:u w:val="single"/>
          <w:lang w:eastAsia="zh-CN"/>
        </w:rPr>
      </w:pPr>
      <w:r w:rsidRPr="00B734E4">
        <w:rPr>
          <w:rFonts w:hint="eastAsia"/>
          <w:color w:val="000000"/>
          <w:kern w:val="2"/>
          <w:u w:val="single"/>
          <w:lang w:eastAsia="zh-CN"/>
        </w:rPr>
        <w:t>F</w:t>
      </w:r>
      <w:r w:rsidRPr="00B734E4">
        <w:rPr>
          <w:color w:val="000000"/>
          <w:kern w:val="2"/>
          <w:u w:val="single"/>
          <w:lang w:eastAsia="zh-CN"/>
        </w:rPr>
        <w:t>requency domain resource assignment</w:t>
      </w:r>
    </w:p>
    <w:p w14:paraId="6EB433CB" w14:textId="77777777"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Based on the views from companies, it is common understanding that resource allocation type 1 should be </w:t>
      </w:r>
      <w:r w:rsidR="001C6E6F">
        <w:rPr>
          <w:color w:val="000000"/>
          <w:kern w:val="2"/>
          <w:lang w:eastAsia="zh-CN"/>
        </w:rPr>
        <w:t xml:space="preserve">supported for DCI format scheduling Rel-16 URLLC. </w:t>
      </w:r>
      <w:r w:rsidR="00892223">
        <w:rPr>
          <w:color w:val="000000"/>
          <w:kern w:val="2"/>
          <w:lang w:eastAsia="zh-CN"/>
        </w:rPr>
        <w:t xml:space="preserve">And several candidate solutions are proposed to reduce the number of bits for frequency domain resource assignment as summarized in Table 1 and also copied below for convenience: </w:t>
      </w:r>
    </w:p>
    <w:p w14:paraId="1233EC35" w14:textId="77777777" w:rsidR="00892223"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lastRenderedPageBreak/>
        <w:t>Option 1</w:t>
      </w:r>
      <w:r w:rsidRPr="00892223">
        <w:rPr>
          <w:rFonts w:hint="eastAsia"/>
          <w:i/>
          <w:color w:val="000000"/>
          <w:kern w:val="2"/>
          <w:lang w:eastAsia="zh-CN"/>
        </w:rPr>
        <w:t xml:space="preserve">: </w:t>
      </w:r>
      <w:r w:rsidRPr="00892223">
        <w:rPr>
          <w:i/>
          <w:color w:val="000000"/>
          <w:kern w:val="2"/>
          <w:lang w:eastAsia="zh-CN"/>
        </w:rPr>
        <w:t>Support resource allocation type 1 with configurable RBG size as the scheduling granularity instead of RB</w:t>
      </w:r>
    </w:p>
    <w:p w14:paraId="6CF971A9" w14:textId="77777777" w:rsidR="00DA7607" w:rsidRPr="00194DDF" w:rsidRDefault="00DA7607" w:rsidP="0089222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892223">
        <w:rPr>
          <w:i/>
          <w:color w:val="0000FF"/>
          <w:lang w:val="en-GB" w:eastAsia="zh-CN"/>
        </w:rPr>
        <w:t>Qualcomm, Ericsson, Huawei, NTT DOCOMO, Vivo, Spreadtrum, OPPO, InterDigital, Sequans</w:t>
      </w:r>
      <w:r w:rsidR="001E2030">
        <w:rPr>
          <w:i/>
          <w:color w:val="0000FF"/>
          <w:lang w:val="en-GB" w:eastAsia="zh-CN"/>
        </w:rPr>
        <w:t>, Panasonic</w:t>
      </w:r>
    </w:p>
    <w:p w14:paraId="388A5A61" w14:textId="77777777" w:rsidR="00194DDF" w:rsidRPr="00194DDF" w:rsidRDefault="00194DDF" w:rsidP="00194DDF">
      <w:pPr>
        <w:pStyle w:val="af5"/>
        <w:ind w:left="1440"/>
        <w:jc w:val="left"/>
        <w:rPr>
          <w:i/>
          <w:color w:val="000000"/>
          <w:kern w:val="2"/>
          <w:lang w:eastAsia="zh-CN"/>
        </w:rPr>
      </w:pPr>
    </w:p>
    <w:p w14:paraId="2EBA09FD" w14:textId="77777777" w:rsidR="00194DDF" w:rsidRPr="00194DDF" w:rsidRDefault="00194DDF" w:rsidP="00892223">
      <w:pPr>
        <w:pStyle w:val="af5"/>
        <w:numPr>
          <w:ilvl w:val="1"/>
          <w:numId w:val="7"/>
        </w:numPr>
        <w:jc w:val="left"/>
        <w:rPr>
          <w:i/>
          <w:color w:val="000000"/>
          <w:kern w:val="2"/>
          <w:lang w:eastAsia="zh-CN"/>
        </w:rPr>
      </w:pPr>
      <w:r>
        <w:rPr>
          <w:i/>
          <w:color w:val="000000" w:themeColor="text1"/>
          <w:lang w:val="en-GB" w:eastAsia="zh-CN"/>
        </w:rPr>
        <w:t xml:space="preserve">Pros: Can reduce the maximum number of bits </w:t>
      </w:r>
    </w:p>
    <w:p w14:paraId="321E0514" w14:textId="77777777" w:rsidR="00194DDF" w:rsidRPr="00C0243A"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44B5A5C2" w14:textId="77777777" w:rsidR="00C0243A" w:rsidRPr="00892223" w:rsidRDefault="00C0243A" w:rsidP="00C0243A">
      <w:pPr>
        <w:pStyle w:val="af5"/>
        <w:ind w:left="1440"/>
        <w:jc w:val="left"/>
        <w:rPr>
          <w:i/>
          <w:color w:val="000000"/>
          <w:kern w:val="2"/>
          <w:lang w:eastAsia="zh-CN"/>
        </w:rPr>
      </w:pPr>
    </w:p>
    <w:p w14:paraId="07A4E6FC"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resource allocation type 1 with configurable coarser starting point granularity and length indication granularity</w:t>
      </w:r>
    </w:p>
    <w:p w14:paraId="5C3E0D6A" w14:textId="77777777"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Default="00C0243A" w:rsidP="00283522">
      <w:pPr>
        <w:pStyle w:val="af5"/>
        <w:numPr>
          <w:ilvl w:val="1"/>
          <w:numId w:val="7"/>
        </w:numPr>
        <w:jc w:val="left"/>
        <w:rPr>
          <w:i/>
          <w:color w:val="000000"/>
          <w:kern w:val="2"/>
          <w:lang w:eastAsia="zh-CN"/>
        </w:rPr>
      </w:pPr>
      <w:r>
        <w:rPr>
          <w:i/>
          <w:color w:val="000000" w:themeColor="text1"/>
          <w:lang w:val="en-GB" w:eastAsia="zh-CN"/>
        </w:rPr>
        <w:t>Pros:</w:t>
      </w:r>
      <w:r w:rsidR="00DE0BD9" w:rsidRPr="00DE0BD9">
        <w:rPr>
          <w:i/>
          <w:sz w:val="20"/>
          <w:szCs w:val="20"/>
        </w:rPr>
        <w:t xml:space="preserve"> </w:t>
      </w:r>
      <w:r w:rsidR="00DE0BD9" w:rsidRPr="00FD0054">
        <w:rPr>
          <w:i/>
          <w:sz w:val="20"/>
          <w:szCs w:val="20"/>
        </w:rPr>
        <w:t>Enable better f-domain multiplexing of already scheduled longer eMBB PDSCH/PUSCH with later assigned URLLC PDSCH/PUSCH</w:t>
      </w:r>
      <w:r w:rsidR="00DE0BD9">
        <w:rPr>
          <w:i/>
          <w:sz w:val="20"/>
          <w:szCs w:val="20"/>
        </w:rPr>
        <w:t xml:space="preserve">; </w:t>
      </w:r>
    </w:p>
    <w:p w14:paraId="74A51B6D" w14:textId="77777777" w:rsidR="00C0243A" w:rsidRPr="00DE0BD9" w:rsidRDefault="00C0243A" w:rsidP="00DE0BD9">
      <w:pPr>
        <w:pStyle w:val="af5"/>
        <w:numPr>
          <w:ilvl w:val="1"/>
          <w:numId w:val="7"/>
        </w:numPr>
        <w:jc w:val="left"/>
        <w:rPr>
          <w:i/>
          <w:color w:val="000000"/>
          <w:kern w:val="2"/>
          <w:lang w:eastAsia="zh-CN"/>
        </w:rPr>
      </w:pPr>
      <w:r>
        <w:rPr>
          <w:i/>
          <w:color w:val="000000"/>
          <w:kern w:val="2"/>
          <w:lang w:eastAsia="zh-CN"/>
        </w:rPr>
        <w:t>Cons:</w:t>
      </w:r>
      <w:r w:rsidR="00FD0054" w:rsidRPr="00FD0054">
        <w:rPr>
          <w:sz w:val="20"/>
          <w:szCs w:val="20"/>
        </w:rPr>
        <w:t xml:space="preserve"> </w:t>
      </w:r>
      <w:r w:rsidR="00DE0BD9">
        <w:rPr>
          <w:i/>
          <w:sz w:val="20"/>
          <w:szCs w:val="20"/>
        </w:rPr>
        <w:t>Less reduction of the number of bits compared to option 1; More specification effort</w:t>
      </w:r>
    </w:p>
    <w:p w14:paraId="7D1A0BEC" w14:textId="77777777" w:rsidR="00DE0BD9" w:rsidRPr="00DE0BD9" w:rsidRDefault="00DE0BD9" w:rsidP="00DE0BD9">
      <w:pPr>
        <w:pStyle w:val="af5"/>
        <w:ind w:left="1440"/>
        <w:jc w:val="left"/>
        <w:rPr>
          <w:i/>
          <w:color w:val="000000"/>
          <w:kern w:val="2"/>
          <w:lang w:eastAsia="zh-CN"/>
        </w:rPr>
      </w:pPr>
    </w:p>
    <w:p w14:paraId="6B484927" w14:textId="77777777" w:rsidR="00283522" w:rsidRP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3</w:t>
      </w:r>
      <w:r w:rsidRPr="00892223">
        <w:rPr>
          <w:rFonts w:hint="eastAsia"/>
          <w:b/>
          <w:i/>
          <w:color w:val="000000"/>
          <w:kern w:val="2"/>
          <w:lang w:eastAsia="zh-CN"/>
        </w:rPr>
        <w:t>:</w:t>
      </w:r>
      <w:r w:rsidRPr="00892223">
        <w:rPr>
          <w:b/>
          <w:i/>
          <w:color w:val="000000"/>
          <w:kern w:val="2"/>
          <w:lang w:eastAsia="zh-CN"/>
        </w:rPr>
        <w:t xml:space="preserve"> </w:t>
      </w:r>
      <w:r w:rsidRPr="00C13AC0">
        <w:rPr>
          <w:i/>
          <w:color w:val="000000"/>
          <w:kern w:val="2"/>
          <w:lang w:eastAsia="zh-CN"/>
        </w:rPr>
        <w:t>Support enhanced resource allocation type 1 with a starting point granularity of 1 PRB or a half of RBG and a length indication granularity of 1 or more times of RBG size</w:t>
      </w:r>
    </w:p>
    <w:p w14:paraId="4F2B5713" w14:textId="77777777" w:rsidR="00DA7607" w:rsidRPr="00DE0BD9"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 xml:space="preserve">ZTE </w:t>
      </w:r>
    </w:p>
    <w:p w14:paraId="4CB8621F" w14:textId="77777777" w:rsidR="00DE0BD9" w:rsidRPr="00DE0BD9" w:rsidRDefault="00DE0BD9" w:rsidP="00DE0BD9">
      <w:pPr>
        <w:pStyle w:val="af5"/>
        <w:ind w:left="1440"/>
        <w:jc w:val="left"/>
        <w:rPr>
          <w:b/>
          <w:i/>
          <w:color w:val="000000"/>
          <w:kern w:val="2"/>
          <w:lang w:eastAsia="zh-CN"/>
        </w:rPr>
      </w:pPr>
    </w:p>
    <w:p w14:paraId="58992084" w14:textId="77777777" w:rsidR="00DE0BD9" w:rsidRPr="00DE0BD9" w:rsidRDefault="00DE0BD9" w:rsidP="00DE0BD9">
      <w:pPr>
        <w:pStyle w:val="af5"/>
        <w:numPr>
          <w:ilvl w:val="1"/>
          <w:numId w:val="7"/>
        </w:numPr>
        <w:jc w:val="left"/>
        <w:rPr>
          <w:b/>
          <w:i/>
          <w:color w:val="000000"/>
          <w:kern w:val="2"/>
          <w:lang w:eastAsia="zh-CN"/>
        </w:rPr>
      </w:pPr>
      <w:r>
        <w:rPr>
          <w:i/>
          <w:color w:val="000000" w:themeColor="text1"/>
          <w:lang w:val="en-GB" w:eastAsia="zh-CN"/>
        </w:rPr>
        <w:t>Pros:</w:t>
      </w:r>
      <w:r>
        <w:rPr>
          <w:b/>
          <w:i/>
          <w:color w:val="000000"/>
          <w:kern w:val="2"/>
          <w:lang w:eastAsia="zh-CN"/>
        </w:rPr>
        <w:t xml:space="preserve"> </w:t>
      </w:r>
      <w:r w:rsidRPr="00FD0054">
        <w:rPr>
          <w:i/>
          <w:sz w:val="20"/>
          <w:szCs w:val="20"/>
        </w:rPr>
        <w:t>Enable better f-domain multiplexing of already scheduled longer eMBB PDSCH/PUSCH with later assigned URLLC PDSCH/PUSCH</w:t>
      </w:r>
    </w:p>
    <w:p w14:paraId="05815F51" w14:textId="77777777" w:rsidR="00DE0BD9" w:rsidRPr="00DE0BD9" w:rsidRDefault="00DE0BD9" w:rsidP="00DE0BD9">
      <w:pPr>
        <w:pStyle w:val="af5"/>
        <w:numPr>
          <w:ilvl w:val="1"/>
          <w:numId w:val="7"/>
        </w:numPr>
        <w:jc w:val="left"/>
        <w:rPr>
          <w:i/>
          <w:color w:val="000000"/>
          <w:kern w:val="2"/>
          <w:lang w:eastAsia="zh-CN"/>
        </w:rPr>
      </w:pPr>
      <w:r>
        <w:rPr>
          <w:i/>
          <w:color w:val="000000"/>
          <w:kern w:val="2"/>
          <w:lang w:eastAsia="zh-CN"/>
        </w:rPr>
        <w:t>Cons:</w:t>
      </w:r>
      <w:r w:rsidRPr="00FD0054">
        <w:rPr>
          <w:sz w:val="20"/>
          <w:szCs w:val="20"/>
        </w:rPr>
        <w:t xml:space="preserve"> </w:t>
      </w:r>
      <w:r>
        <w:rPr>
          <w:i/>
          <w:sz w:val="20"/>
          <w:szCs w:val="20"/>
        </w:rPr>
        <w:t>Less reduction of the number of bits compared to option 1; More specification effort</w:t>
      </w:r>
    </w:p>
    <w:p w14:paraId="4F326777" w14:textId="77777777" w:rsidR="00DE0BD9" w:rsidRPr="00DE0BD9" w:rsidRDefault="00DE0BD9" w:rsidP="00DE0BD9">
      <w:pPr>
        <w:pStyle w:val="af5"/>
        <w:ind w:left="1440"/>
        <w:jc w:val="left"/>
        <w:rPr>
          <w:b/>
          <w:i/>
          <w:color w:val="000000"/>
          <w:kern w:val="2"/>
          <w:lang w:eastAsia="zh-CN"/>
        </w:rPr>
      </w:pPr>
    </w:p>
    <w:p w14:paraId="5BB80D2E" w14:textId="77777777" w:rsidR="00283522" w:rsidRDefault="00DA7607" w:rsidP="00DA7607">
      <w:pPr>
        <w:pStyle w:val="af5"/>
        <w:numPr>
          <w:ilvl w:val="0"/>
          <w:numId w:val="7"/>
        </w:numPr>
        <w:jc w:val="left"/>
        <w:rPr>
          <w:b/>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4</w:t>
      </w:r>
      <w:r w:rsidRPr="00892223">
        <w:rPr>
          <w:rFonts w:hint="eastAsia"/>
          <w:b/>
          <w:i/>
          <w:color w:val="000000"/>
          <w:kern w:val="2"/>
          <w:lang w:eastAsia="zh-CN"/>
        </w:rPr>
        <w:t xml:space="preserve">: </w:t>
      </w:r>
      <w:r w:rsidRPr="00C13AC0">
        <w:rPr>
          <w:i/>
          <w:color w:val="000000"/>
          <w:kern w:val="2"/>
          <w:lang w:eastAsia="zh-CN"/>
        </w:rPr>
        <w:t>Scaling based on the smallest CORSET #0 size</w:t>
      </w:r>
      <w:r w:rsidRPr="00892223">
        <w:rPr>
          <w:b/>
          <w:i/>
          <w:color w:val="000000"/>
          <w:kern w:val="2"/>
          <w:lang w:eastAsia="zh-CN"/>
        </w:rPr>
        <w:t xml:space="preserve">  </w:t>
      </w:r>
    </w:p>
    <w:p w14:paraId="3EDE8C75" w14:textId="77777777" w:rsidR="00DA7607" w:rsidRPr="00C74A4E" w:rsidRDefault="00DA7607" w:rsidP="00283522">
      <w:pPr>
        <w:pStyle w:val="af5"/>
        <w:numPr>
          <w:ilvl w:val="1"/>
          <w:numId w:val="7"/>
        </w:numPr>
        <w:jc w:val="left"/>
        <w:rPr>
          <w:b/>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CATT</w:t>
      </w:r>
      <w:r w:rsidR="00C74A4E">
        <w:rPr>
          <w:i/>
          <w:color w:val="0000FF"/>
          <w:lang w:val="en-GB" w:eastAsia="zh-CN"/>
        </w:rPr>
        <w:t xml:space="preserve"> </w:t>
      </w:r>
    </w:p>
    <w:p w14:paraId="7ABF29CF" w14:textId="77777777" w:rsidR="00BE0B7D" w:rsidRPr="00BE0B7D" w:rsidRDefault="00BE0B7D" w:rsidP="00BE0B7D">
      <w:pPr>
        <w:pStyle w:val="af5"/>
        <w:ind w:left="1440"/>
        <w:jc w:val="left"/>
        <w:rPr>
          <w:b/>
          <w:i/>
          <w:color w:val="000000"/>
          <w:kern w:val="2"/>
          <w:lang w:eastAsia="zh-CN"/>
        </w:rPr>
      </w:pPr>
    </w:p>
    <w:p w14:paraId="12B3EB14" w14:textId="77777777" w:rsidR="00BE0B7D" w:rsidRPr="00BE0B7D" w:rsidRDefault="00BE0B7D" w:rsidP="00283522">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1B4E21EE" w14:textId="77777777" w:rsidR="00BE0B7D" w:rsidRPr="00BE0B7D" w:rsidRDefault="00C74A4E" w:rsidP="00BE0B7D">
      <w:pPr>
        <w:pStyle w:val="af5"/>
        <w:numPr>
          <w:ilvl w:val="1"/>
          <w:numId w:val="7"/>
        </w:numPr>
        <w:jc w:val="left"/>
        <w:rPr>
          <w:b/>
          <w:i/>
          <w:color w:val="000000"/>
          <w:kern w:val="2"/>
          <w:lang w:eastAsia="zh-CN"/>
        </w:rPr>
      </w:pPr>
      <w:r>
        <w:rPr>
          <w:i/>
          <w:color w:val="000000" w:themeColor="text1"/>
          <w:lang w:val="en-GB" w:eastAsia="zh-CN"/>
        </w:rPr>
        <w:t xml:space="preserve">Cons: Scheduling restriction </w:t>
      </w:r>
    </w:p>
    <w:p w14:paraId="1F785BC3" w14:textId="77777777" w:rsidR="00BE0B7D" w:rsidRPr="00BE0B7D" w:rsidRDefault="00BE0B7D" w:rsidP="00BE0B7D">
      <w:pPr>
        <w:pStyle w:val="af5"/>
        <w:ind w:left="1440"/>
        <w:jc w:val="left"/>
        <w:rPr>
          <w:b/>
          <w:i/>
          <w:color w:val="000000"/>
          <w:kern w:val="2"/>
          <w:lang w:eastAsia="zh-CN"/>
        </w:rPr>
      </w:pPr>
    </w:p>
    <w:p w14:paraId="6765196F"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5</w:t>
      </w:r>
      <w:r w:rsidRPr="00892223">
        <w:rPr>
          <w:rFonts w:hint="eastAsia"/>
          <w:b/>
          <w:i/>
          <w:color w:val="000000"/>
          <w:kern w:val="2"/>
          <w:lang w:eastAsia="zh-CN"/>
        </w:rPr>
        <w:t xml:space="preserve">: </w:t>
      </w:r>
      <w:r w:rsidRPr="00C13AC0">
        <w:rPr>
          <w:i/>
          <w:color w:val="000000"/>
          <w:kern w:val="2"/>
          <w:lang w:eastAsia="zh-CN"/>
        </w:rPr>
        <w:t xml:space="preserve">Support resource allocation type 1 with fixed number of bit width (e.g. 9 bits)  </w:t>
      </w:r>
    </w:p>
    <w:p w14:paraId="2C8DB01C" w14:textId="77777777" w:rsidR="00DA7607" w:rsidRPr="003065F7"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MTK</w:t>
      </w:r>
    </w:p>
    <w:p w14:paraId="52A9F484" w14:textId="77777777" w:rsidR="003065F7" w:rsidRPr="00BE0B7D" w:rsidRDefault="003065F7" w:rsidP="003065F7">
      <w:pPr>
        <w:pStyle w:val="af5"/>
        <w:ind w:left="1440"/>
        <w:jc w:val="left"/>
        <w:rPr>
          <w:b/>
          <w:i/>
          <w:color w:val="000000"/>
          <w:kern w:val="2"/>
          <w:lang w:eastAsia="zh-CN"/>
        </w:rPr>
      </w:pPr>
    </w:p>
    <w:p w14:paraId="5D165DB1" w14:textId="77777777" w:rsidR="003065F7" w:rsidRPr="00BE0B7D" w:rsidRDefault="003065F7" w:rsidP="003065F7">
      <w:pPr>
        <w:pStyle w:val="af5"/>
        <w:numPr>
          <w:ilvl w:val="1"/>
          <w:numId w:val="7"/>
        </w:numPr>
        <w:jc w:val="left"/>
        <w:rPr>
          <w:b/>
          <w:i/>
          <w:color w:val="000000"/>
          <w:kern w:val="2"/>
          <w:lang w:eastAsia="zh-CN"/>
        </w:rPr>
      </w:pPr>
      <w:r w:rsidRPr="00BE0B7D">
        <w:rPr>
          <w:rFonts w:hint="eastAsia"/>
          <w:i/>
          <w:color w:val="000000" w:themeColor="text1"/>
          <w:lang w:val="en-GB" w:eastAsia="zh-CN"/>
        </w:rPr>
        <w:t>P</w:t>
      </w:r>
      <w:r w:rsidRPr="00BE0B7D">
        <w:rPr>
          <w:i/>
          <w:color w:val="000000" w:themeColor="text1"/>
          <w:lang w:val="en-GB" w:eastAsia="zh-CN"/>
        </w:rPr>
        <w:t xml:space="preserve">ros: </w:t>
      </w:r>
      <w:r>
        <w:rPr>
          <w:i/>
          <w:color w:val="000000" w:themeColor="text1"/>
          <w:lang w:val="en-GB" w:eastAsia="zh-CN"/>
        </w:rPr>
        <w:t xml:space="preserve">Fix number of bit width </w:t>
      </w:r>
    </w:p>
    <w:p w14:paraId="3E15452A" w14:textId="798C0C73" w:rsidR="003065F7" w:rsidRPr="00BE0B7D" w:rsidRDefault="003065F7" w:rsidP="003065F7">
      <w:pPr>
        <w:pStyle w:val="af5"/>
        <w:numPr>
          <w:ilvl w:val="1"/>
          <w:numId w:val="7"/>
        </w:numPr>
        <w:jc w:val="left"/>
        <w:rPr>
          <w:b/>
          <w:i/>
          <w:color w:val="000000"/>
          <w:kern w:val="2"/>
          <w:lang w:eastAsia="zh-CN"/>
        </w:rPr>
      </w:pPr>
      <w:r>
        <w:rPr>
          <w:i/>
          <w:color w:val="000000" w:themeColor="text1"/>
          <w:lang w:val="en-GB" w:eastAsia="zh-CN"/>
        </w:rPr>
        <w:t xml:space="preserve">Cons: </w:t>
      </w:r>
      <w:r w:rsidR="00BC5BC5">
        <w:rPr>
          <w:i/>
          <w:color w:val="000000" w:themeColor="text1"/>
          <w:lang w:val="en-GB" w:eastAsia="zh-CN"/>
        </w:rPr>
        <w:t>No flexibility</w:t>
      </w:r>
      <w:r>
        <w:rPr>
          <w:i/>
          <w:color w:val="000000" w:themeColor="text1"/>
          <w:lang w:val="en-GB" w:eastAsia="zh-CN"/>
        </w:rPr>
        <w:t xml:space="preserve"> </w:t>
      </w:r>
    </w:p>
    <w:p w14:paraId="510B2B62" w14:textId="77777777" w:rsidR="003065F7" w:rsidRPr="00283522" w:rsidRDefault="003065F7" w:rsidP="003065F7">
      <w:pPr>
        <w:pStyle w:val="af5"/>
        <w:ind w:left="1440"/>
        <w:jc w:val="left"/>
        <w:rPr>
          <w:i/>
          <w:color w:val="000000"/>
          <w:kern w:val="2"/>
          <w:lang w:eastAsia="zh-CN"/>
        </w:rPr>
      </w:pPr>
    </w:p>
    <w:p w14:paraId="348C2140" w14:textId="77777777" w:rsidR="00283522" w:rsidRDefault="00DA7607" w:rsidP="00DA7607">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6</w:t>
      </w:r>
      <w:r w:rsidRPr="00892223">
        <w:rPr>
          <w:rFonts w:hint="eastAsia"/>
          <w:b/>
          <w:i/>
          <w:color w:val="000000"/>
          <w:kern w:val="2"/>
          <w:lang w:eastAsia="zh-CN"/>
        </w:rPr>
        <w:t>:</w:t>
      </w:r>
      <w:r w:rsidRPr="00892223">
        <w:rPr>
          <w:b/>
          <w:i/>
          <w:color w:val="000000"/>
          <w:kern w:val="2"/>
          <w:lang w:eastAsia="zh-CN"/>
        </w:rPr>
        <w:t xml:space="preserve"> </w:t>
      </w:r>
      <w:r w:rsidR="00251D1C" w:rsidRPr="00251D1C">
        <w:rPr>
          <w:i/>
          <w:color w:val="000000"/>
          <w:kern w:val="2"/>
          <w:lang w:eastAsia="zh-CN"/>
        </w:rPr>
        <w:t xml:space="preserve">Introduce </w:t>
      </w:r>
      <w:r w:rsidRPr="00C13AC0">
        <w:rPr>
          <w:i/>
          <w:color w:val="000000"/>
          <w:kern w:val="2"/>
          <w:lang w:eastAsia="zh-CN"/>
        </w:rPr>
        <w:t>TDRA similar table for FDRA</w:t>
      </w:r>
    </w:p>
    <w:p w14:paraId="7EE45522" w14:textId="77777777" w:rsidR="00DA7607" w:rsidRPr="00283522"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NTT DOCOMO</w:t>
      </w:r>
    </w:p>
    <w:p w14:paraId="18A30518" w14:textId="77777777" w:rsidR="00B734E4" w:rsidRDefault="00B734E4" w:rsidP="00B734E4">
      <w:pPr>
        <w:rPr>
          <w:lang w:eastAsia="zh-CN"/>
        </w:rPr>
      </w:pPr>
      <w:r>
        <w:rPr>
          <w:lang w:eastAsia="zh-CN"/>
        </w:rPr>
        <w:t>More information about some of the above solutions are provided below in the contribution from some companies:</w:t>
      </w:r>
    </w:p>
    <w:tbl>
      <w:tblPr>
        <w:tblStyle w:val="ab"/>
        <w:tblW w:w="4994" w:type="pct"/>
        <w:tblLook w:val="04A0" w:firstRow="1" w:lastRow="0" w:firstColumn="1" w:lastColumn="0" w:noHBand="0" w:noVBand="1"/>
      </w:tblPr>
      <w:tblGrid>
        <w:gridCol w:w="9296"/>
      </w:tblGrid>
      <w:tr w:rsidR="00B734E4" w:rsidRPr="00582022" w14:paraId="1C2A5C6E" w14:textId="77777777" w:rsidTr="00A13AE6">
        <w:tc>
          <w:tcPr>
            <w:tcW w:w="5000" w:type="pct"/>
          </w:tcPr>
          <w:p w14:paraId="41073A6B"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4D58E666" w14:textId="77777777" w:rsidR="00B734E4" w:rsidRPr="008B7D7B" w:rsidRDefault="00B734E4" w:rsidP="00672E5D">
            <w:pPr>
              <w:pStyle w:val="af5"/>
              <w:numPr>
                <w:ilvl w:val="0"/>
                <w:numId w:val="19"/>
              </w:numPr>
              <w:tabs>
                <w:tab w:val="num" w:pos="2160"/>
                <w:tab w:val="num" w:pos="2880"/>
              </w:tabs>
              <w:autoSpaceDE/>
              <w:autoSpaceDN/>
              <w:adjustRightInd/>
              <w:snapToGrid/>
              <w:spacing w:after="0"/>
              <w:contextualSpacing w:val="0"/>
              <w:rPr>
                <w:b/>
              </w:rPr>
            </w:pPr>
            <w:r w:rsidRPr="008B7D7B">
              <w:rPr>
                <w:b/>
              </w:rPr>
              <w:t>Frequency domain resource allocation</w:t>
            </w:r>
          </w:p>
          <w:p w14:paraId="668BB47D" w14:textId="77777777" w:rsidR="00B734E4" w:rsidRDefault="00B734E4" w:rsidP="00B734E4">
            <w:pPr>
              <w:ind w:left="775"/>
            </w:pPr>
            <w:r w:rsidRPr="00EA6D0A">
              <w:t xml:space="preserve">The frequency domain resource allocation field </w:t>
            </w:r>
            <w:r>
              <w:t xml:space="preserve">is a major contributor to the size of the Rel-15 fallback DCI. For example, for type 1 resource allocation, an RB level scheduling granularity is used, enabling a maximum scheduling granularity. For eURLLC, however, this flexibility may not be needed. Indeed, eURLLC traffic may be scheduled with low coding rate, and large bandwidth to ensure the high reliability and low latency, and a coarser (e.g., RBG level) granularity suffices to meet these targets.  As a rule of thumb, for a given bandwidth, the DCI size reduction achieved by using RBG with size </w:t>
            </w:r>
            <m:oMath>
              <m:r>
                <w:rPr>
                  <w:rFonts w:ascii="Cambria Math" w:hAnsi="Cambria Math"/>
                </w:rPr>
                <m:t>L</m:t>
              </m:r>
            </m:oMath>
            <w:r>
              <w:t xml:space="preserve"> is </w:t>
            </w:r>
            <m:oMath>
              <m:r>
                <w:rPr>
                  <w:rFonts w:ascii="Cambria Math" w:hAnsi="Cambria Math"/>
                </w:rPr>
                <m:t>2</m:t>
              </m:r>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L</m:t>
              </m:r>
            </m:oMath>
            <w:r>
              <w:t xml:space="preserve"> bits.</w:t>
            </w:r>
          </w:p>
          <w:p w14:paraId="18980CA9" w14:textId="77777777" w:rsidR="00B734E4" w:rsidRPr="00E77E37" w:rsidRDefault="00B734E4" w:rsidP="00B734E4">
            <w:pPr>
              <w:ind w:left="775"/>
            </w:pPr>
            <w:r>
              <w:t xml:space="preserve">For eURLLC scheduling, resource allocation Type 0 may not be needed. This is because, with the same RB bundle size, Type 1 allocation may consume less signaling overhead compared w/  type 0 allocation. Furthermore, with interleaved VRB-to-PRB mapping, the Type 1 resource </w:t>
            </w:r>
            <w:r>
              <w:lastRenderedPageBreak/>
              <w:t xml:space="preserve">allocation may also enjoy the frequency diversity offered by the Type 0 resource allocation scheduling. </w:t>
            </w:r>
          </w:p>
        </w:tc>
      </w:tr>
    </w:tbl>
    <w:p w14:paraId="2028A1CF"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1804BA70" w14:textId="77777777" w:rsidTr="00A13AE6">
        <w:tc>
          <w:tcPr>
            <w:tcW w:w="5000" w:type="pct"/>
          </w:tcPr>
          <w:p w14:paraId="51D43E5E"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56697084" w14:textId="77777777" w:rsidR="00B734E4" w:rsidRPr="00C02958" w:rsidRDefault="00B734E4" w:rsidP="00B734E4">
            <w:pPr>
              <w:spacing w:afterLines="50"/>
              <w:rPr>
                <w:u w:val="single"/>
              </w:rPr>
            </w:pPr>
            <w:r w:rsidRPr="00C02958">
              <w:rPr>
                <w:rFonts w:hint="eastAsia"/>
                <w:u w:val="single"/>
              </w:rPr>
              <w:t>Point 1: FDRA</w:t>
            </w:r>
          </w:p>
          <w:p w14:paraId="260E6606" w14:textId="77777777" w:rsidR="00B734E4" w:rsidRDefault="00B734E4" w:rsidP="00B734E4">
            <w:pPr>
              <w:spacing w:afterLines="50"/>
            </w:pPr>
            <w:r>
              <w:rPr>
                <w:rFonts w:hint="eastAsia"/>
              </w:rPr>
              <w:t>FDRA field consumes a lot of bits of the DCI, where exact number of bits of the FDRA field depends on the size of the BWP and the RA Type.</w:t>
            </w:r>
          </w:p>
          <w:p w14:paraId="116CC781" w14:textId="77777777" w:rsidR="00B734E4" w:rsidRDefault="00B734E4" w:rsidP="00B734E4">
            <w:pPr>
              <w:spacing w:afterLines="50"/>
              <w:jc w:val="center"/>
            </w:pPr>
            <w:r w:rsidRPr="005821B6">
              <w:rPr>
                <w:rFonts w:hint="eastAsia"/>
                <w:noProof/>
                <w:lang w:eastAsia="zh-CN"/>
              </w:rPr>
              <w:drawing>
                <wp:inline distT="0" distB="0" distL="0" distR="0" wp14:anchorId="355F5DBA" wp14:editId="269B7B7B">
                  <wp:extent cx="4677120" cy="22626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120" cy="2262600"/>
                          </a:xfrm>
                          <a:prstGeom prst="rect">
                            <a:avLst/>
                          </a:prstGeom>
                          <a:noFill/>
                          <a:ln>
                            <a:noFill/>
                          </a:ln>
                        </pic:spPr>
                      </pic:pic>
                    </a:graphicData>
                  </a:graphic>
                </wp:inline>
              </w:drawing>
            </w:r>
          </w:p>
          <w:p w14:paraId="152E52BE" w14:textId="77777777" w:rsidR="00B734E4" w:rsidRDefault="00B734E4" w:rsidP="00B734E4">
            <w:pPr>
              <w:spacing w:afterLines="50"/>
              <w:jc w:val="center"/>
            </w:pPr>
            <w:r>
              <w:rPr>
                <w:rFonts w:hint="eastAsia"/>
              </w:rPr>
              <w:t>Fig. 1</w:t>
            </w:r>
            <w:r>
              <w:rPr>
                <w:rFonts w:hint="eastAsia"/>
              </w:rPr>
              <w:tab/>
              <w:t>Number of bits in the FDRA field for a given BWP size.</w:t>
            </w:r>
          </w:p>
          <w:p w14:paraId="2D290350" w14:textId="77777777" w:rsidR="00B734E4" w:rsidRDefault="00B734E4" w:rsidP="00B734E4">
            <w:pPr>
              <w:spacing w:afterLines="50"/>
            </w:pPr>
            <w:r>
              <w:rPr>
                <w:rFonts w:hint="eastAsia"/>
              </w:rPr>
              <w:t>There are various ways to compress the field.</w:t>
            </w:r>
          </w:p>
          <w:p w14:paraId="1970E80F"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Opt.1: Using narrower/appropriate BWP</w:t>
            </w:r>
          </w:p>
          <w:p w14:paraId="1B8352AE" w14:textId="77777777" w:rsidR="00B734E4" w:rsidRDefault="00B734E4" w:rsidP="00B734E4">
            <w:pPr>
              <w:spacing w:afterLines="50"/>
            </w:pPr>
            <w:r>
              <w:rPr>
                <w:rFonts w:hint="eastAsia"/>
              </w:rPr>
              <w:t xml:space="preserve">For RA Type 1, FDRA field size is smaller as the </w:t>
            </w:r>
            <w:r>
              <w:t>number</w:t>
            </w:r>
            <w:r>
              <w:rPr>
                <w:rFonts w:hint="eastAsia"/>
              </w:rPr>
              <w:t xml:space="preserve"> of RBs in the BWP decreases. For RA Type 0, some particular BWP size results in less number of bits in the FDRA field. Since the BWP bandwidth can be UE-specifically configurable, just configuring appropriate BWP size is one of the simple solutions without any specification impact. Even for RA Type 0 with Configuration 1, the size of FDRA field can be down to 10 bits with relatively large BWP size e.g., 160 RBs in the BWP. For RA Type 0 with Configuration 2, the size of FDRA field can be down to 6 bits with the BWP size of 96 RBs.</w:t>
            </w:r>
          </w:p>
          <w:p w14:paraId="18079EC7" w14:textId="77777777" w:rsidR="00B734E4" w:rsidRDefault="00B734E4" w:rsidP="00B734E4">
            <w:pPr>
              <w:spacing w:afterLines="50"/>
            </w:pPr>
            <w:r>
              <w:rPr>
                <w:rFonts w:hint="eastAsia"/>
              </w:rPr>
              <w:t>However, data scheduling cannot be beyond the size of the BWP and therefore, this solution is highly restrictive. Particularly, if the carrier is used for a UE to deliver eMBB traffic as well as URLLC traffic, the eMBB throughput is degraded due to narrow bandwidth constraint of the BWP in the Opt.1.</w:t>
            </w:r>
          </w:p>
          <w:p w14:paraId="7762E94B"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 xml:space="preserve">Opt.2: Enhance the concept of </w:t>
            </w:r>
            <w:r w:rsidRPr="00D6021B">
              <w:rPr>
                <w:b/>
              </w:rPr>
              <w:t>“</w:t>
            </w:r>
            <w:r w:rsidRPr="00D6021B">
              <w:rPr>
                <w:rFonts w:hint="eastAsia"/>
                <w:b/>
              </w:rPr>
              <w:t>RB bundle</w:t>
            </w:r>
            <w:r w:rsidRPr="00D6021B">
              <w:rPr>
                <w:b/>
              </w:rPr>
              <w:t>”</w:t>
            </w:r>
            <w:r w:rsidRPr="00D6021B">
              <w:rPr>
                <w:rFonts w:hint="eastAsia"/>
                <w:b/>
              </w:rPr>
              <w:t xml:space="preserve"> </w:t>
            </w:r>
          </w:p>
          <w:p w14:paraId="289CDA82" w14:textId="77777777" w:rsidR="00B734E4" w:rsidRDefault="00B734E4" w:rsidP="00B734E4">
            <w:pPr>
              <w:spacing w:afterLines="50"/>
            </w:pPr>
            <w:r>
              <w:rPr>
                <w:rFonts w:hint="eastAsia"/>
              </w:rPr>
              <w:t>One possibility is to introduce another Configuration for RA Type 0, in which the size of a RB bundle at least for larger BWP is larger, e.g., 32 RBs. Another possibility is to introduce RB bundle concept for RA Type 1, in which the unit of RIV for RA Type 1 is changed from a RB to a RB bundle. In either case, the size of FDRA field for relatively wider BWP can be reduced.</w:t>
            </w:r>
          </w:p>
          <w:p w14:paraId="2477753C" w14:textId="77777777" w:rsidR="00B734E4" w:rsidRPr="00D6021B" w:rsidRDefault="00B734E4" w:rsidP="00672E5D">
            <w:pPr>
              <w:pStyle w:val="af5"/>
              <w:numPr>
                <w:ilvl w:val="0"/>
                <w:numId w:val="21"/>
              </w:numPr>
              <w:autoSpaceDE/>
              <w:autoSpaceDN/>
              <w:adjustRightInd/>
              <w:snapToGrid/>
              <w:spacing w:afterLines="50"/>
              <w:contextualSpacing w:val="0"/>
              <w:rPr>
                <w:b/>
              </w:rPr>
            </w:pPr>
            <w:r w:rsidRPr="00D6021B">
              <w:rPr>
                <w:rFonts w:hint="eastAsia"/>
                <w:b/>
              </w:rPr>
              <w:t>Opt.3: Introduce TDRA method for FDRA</w:t>
            </w:r>
          </w:p>
          <w:p w14:paraId="15D947A1" w14:textId="77777777" w:rsidR="00B734E4" w:rsidRDefault="00B734E4" w:rsidP="00B734E4">
            <w:pPr>
              <w:spacing w:afterLines="50"/>
            </w:pPr>
            <w:r>
              <w:rPr>
                <w:rFonts w:hint="eastAsia"/>
              </w:rPr>
              <w:t xml:space="preserve">For example, a UE can be configured with </w:t>
            </w:r>
            <w:r w:rsidRPr="00D6021B">
              <w:rPr>
                <w:rFonts w:hint="eastAsia"/>
                <w:i/>
              </w:rPr>
              <w:t>M</w:t>
            </w:r>
            <w:r>
              <w:rPr>
                <w:rFonts w:hint="eastAsia"/>
              </w:rPr>
              <w:t xml:space="preserve"> entries for FDRA. Then, one of the </w:t>
            </w:r>
            <w:r w:rsidRPr="00D6021B">
              <w:rPr>
                <w:rFonts w:hint="eastAsia"/>
                <w:i/>
              </w:rPr>
              <w:t>M</w:t>
            </w:r>
            <w:r>
              <w:rPr>
                <w:rFonts w:hint="eastAsia"/>
              </w:rPr>
              <w:t xml:space="preserve"> entries is indicated by the FDRA field. In this case, the size of the FDRA field can be down to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M</m:t>
                      </m:r>
                    </m:e>
                  </m:d>
                </m:e>
              </m:d>
            </m:oMath>
            <w:r>
              <w:rPr>
                <w:rFonts w:hint="eastAsia"/>
              </w:rPr>
              <w:t>. This is exactly same as for TDRA.</w:t>
            </w:r>
          </w:p>
          <w:p w14:paraId="4B9DB43E" w14:textId="77777777" w:rsidR="00B734E4" w:rsidRDefault="00B734E4" w:rsidP="00B734E4">
            <w:pPr>
              <w:spacing w:afterLines="50"/>
            </w:pPr>
            <w:r>
              <w:rPr>
                <w:rFonts w:hint="eastAsia"/>
              </w:rPr>
              <w:t>From the above options, options 2 and/or 3 are more preferred compared to option 1, especially when the traffic for the UE is not limited to small URLLC packets. Exact solution(s) can be further discussed taking into account the above analysis. Possible target size of the minimum of FDRA field could be, e.g., 10 bits, when the BWP size is 275 RBs. Note that unless necessary, existing FDRA should also be applicable; the minimum of FDRA field should be configurable.</w:t>
            </w:r>
          </w:p>
          <w:p w14:paraId="7C1896AC" w14:textId="77777777" w:rsidR="00B734E4" w:rsidRPr="00095A69" w:rsidRDefault="00B734E4" w:rsidP="00B734E4">
            <w:pPr>
              <w:spacing w:afterLines="50"/>
              <w:rPr>
                <w:b/>
                <w:u w:val="single"/>
              </w:rPr>
            </w:pPr>
            <w:r w:rsidRPr="00095A69">
              <w:rPr>
                <w:rFonts w:hint="eastAsia"/>
                <w:b/>
                <w:u w:val="single"/>
              </w:rPr>
              <w:lastRenderedPageBreak/>
              <w:t xml:space="preserve">Proposal </w:t>
            </w:r>
            <w:r>
              <w:rPr>
                <w:rFonts w:hint="eastAsia"/>
                <w:b/>
                <w:u w:val="single"/>
              </w:rPr>
              <w:t>2</w:t>
            </w:r>
            <w:r w:rsidRPr="00095A69">
              <w:rPr>
                <w:rFonts w:hint="eastAsia"/>
                <w:b/>
                <w:u w:val="single"/>
              </w:rPr>
              <w:t>:</w:t>
            </w:r>
          </w:p>
          <w:p w14:paraId="565930C1" w14:textId="77777777" w:rsidR="00B734E4" w:rsidRPr="00095A69" w:rsidRDefault="00B734E4" w:rsidP="00672E5D">
            <w:pPr>
              <w:pStyle w:val="af5"/>
              <w:numPr>
                <w:ilvl w:val="0"/>
                <w:numId w:val="20"/>
              </w:numPr>
              <w:autoSpaceDE/>
              <w:autoSpaceDN/>
              <w:adjustRightInd/>
              <w:snapToGrid/>
              <w:spacing w:afterLines="50"/>
              <w:contextualSpacing w:val="0"/>
              <w:rPr>
                <w:i/>
              </w:rPr>
            </w:pPr>
            <w:r w:rsidRPr="00095A69">
              <w:rPr>
                <w:rFonts w:hint="eastAsia"/>
                <w:i/>
              </w:rPr>
              <w:t>Adopt one of the following for a configurable FDRA field compression.</w:t>
            </w:r>
          </w:p>
          <w:p w14:paraId="36B04816"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 xml:space="preserve">Enhance the concept of </w:t>
            </w:r>
            <w:r w:rsidRPr="00095A69">
              <w:rPr>
                <w:i/>
              </w:rPr>
              <w:t>“</w:t>
            </w:r>
            <w:r w:rsidRPr="00095A69">
              <w:rPr>
                <w:rFonts w:hint="eastAsia"/>
                <w:i/>
              </w:rPr>
              <w:t>RB bundle</w:t>
            </w:r>
            <w:r w:rsidRPr="00095A69">
              <w:rPr>
                <w:i/>
              </w:rPr>
              <w:t>”</w:t>
            </w:r>
            <w:r w:rsidRPr="00095A69">
              <w:rPr>
                <w:rFonts w:hint="eastAsia"/>
                <w:i/>
              </w:rPr>
              <w:t>, or;</w:t>
            </w:r>
          </w:p>
          <w:p w14:paraId="23CA4405" w14:textId="77777777" w:rsidR="00B734E4" w:rsidRPr="00095A69" w:rsidRDefault="00B734E4" w:rsidP="00672E5D">
            <w:pPr>
              <w:pStyle w:val="af5"/>
              <w:numPr>
                <w:ilvl w:val="1"/>
                <w:numId w:val="20"/>
              </w:numPr>
              <w:autoSpaceDE/>
              <w:autoSpaceDN/>
              <w:adjustRightInd/>
              <w:snapToGrid/>
              <w:spacing w:afterLines="50"/>
              <w:contextualSpacing w:val="0"/>
              <w:rPr>
                <w:i/>
              </w:rPr>
            </w:pPr>
            <w:r w:rsidRPr="00095A69">
              <w:rPr>
                <w:rFonts w:hint="eastAsia"/>
                <w:i/>
              </w:rPr>
              <w:t>Introduce TDRA method for FDRA.</w:t>
            </w:r>
          </w:p>
          <w:p w14:paraId="21A026FF" w14:textId="77777777" w:rsidR="00B734E4" w:rsidRPr="00B734E4" w:rsidRDefault="00B734E4" w:rsidP="00672E5D">
            <w:pPr>
              <w:pStyle w:val="af5"/>
              <w:numPr>
                <w:ilvl w:val="1"/>
                <w:numId w:val="20"/>
              </w:numPr>
              <w:autoSpaceDE/>
              <w:autoSpaceDN/>
              <w:adjustRightInd/>
              <w:snapToGrid/>
              <w:spacing w:afterLines="50"/>
              <w:contextualSpacing w:val="0"/>
              <w:rPr>
                <w:i/>
              </w:rPr>
            </w:pPr>
            <w:r w:rsidRPr="00095A69">
              <w:rPr>
                <w:rFonts w:hint="eastAsia"/>
                <w:i/>
              </w:rPr>
              <w:t>Note: target size of the minimum of FDRA field could be 10 bits even when the BWP size is 275RBs.</w:t>
            </w:r>
          </w:p>
        </w:tc>
      </w:tr>
    </w:tbl>
    <w:p w14:paraId="08711E34" w14:textId="77777777" w:rsidR="00B734E4" w:rsidRDefault="00B734E4" w:rsidP="00B734E4">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6FAFCA6A" w14:textId="77777777" w:rsidTr="00A13AE6">
        <w:tc>
          <w:tcPr>
            <w:tcW w:w="5000" w:type="pct"/>
          </w:tcPr>
          <w:p w14:paraId="76A05740"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A13AE6">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F64E2E">
              <w:rPr>
                <w:rFonts w:eastAsia="宋体"/>
                <w:lang w:eastAsia="zh-CN"/>
              </w:rPr>
              <w:t>4827</w:t>
            </w:r>
            <w:r w:rsidRPr="00261568">
              <w:rPr>
                <w:rFonts w:eastAsia="宋体"/>
              </w:rPr>
              <w:t>]</w:t>
            </w:r>
          </w:p>
          <w:p w14:paraId="00403275" w14:textId="77777777" w:rsidR="00F64E2E" w:rsidRDefault="00F64E2E" w:rsidP="00F64E2E">
            <w:pPr>
              <w:pStyle w:val="paragraph"/>
              <w:spacing w:before="0" w:beforeAutospacing="0" w:after="0" w:afterAutospacing="0"/>
              <w:jc w:val="both"/>
              <w:textAlignment w:val="baseline"/>
              <w:rPr>
                <w:sz w:val="22"/>
              </w:rPr>
            </w:pPr>
            <w:r w:rsidRPr="0017109B">
              <w:rPr>
                <w:sz w:val="20"/>
                <w:szCs w:val="20"/>
              </w:rPr>
              <w:t xml:space="preserve">For the starting symbol </w:t>
            </w:r>
            <w:r w:rsidRPr="00F64E2E">
              <w:rPr>
                <w:sz w:val="20"/>
                <w:szCs w:val="20"/>
              </w:rPr>
              <w:t>with length indication type, RA type 1, coarser granularity in multiple of RB or RBG can also be applied to the length indication to compress the bitwidth. In addition, there was a proposal to keep the starting symbol indicated in RB or at least with finer granularity compared to the length indication, in order to enable better f-domain multiplexing of already scheduled longer eMBB PDSCH/PUSCH with later assigned URLLC PDSCH/PUSCH. Overall, we think that a coarser starting point and length granularity for RA type 1 is clearly feasible but some further details on the configurable granularity for start/length will still need to be discussed. Looking at the issue of multiplexing, one option would be to enable to configure the starting point and length granularity independently to keep the flexibility for the gNB to operate in different conditions with multiplexing assumptions (i.e. URLLC only / mix of URLLC and eMBB traffic. In Table 2-2 below we show the required number of bits for RA type 1 assuming a starting &amp; length granularity of 2, 4, 8 and 16 PRBs. Considering the step size as a type of RBG definition for RA Type 1, the required number of bits is therefore given by</w:t>
            </w:r>
            <w:r w:rsidRPr="00F64E2E">
              <w:rPr>
                <w:sz w:val="22"/>
              </w:rPr>
              <w:t xml:space="preserve"> </w:t>
            </w:r>
            <w:r w:rsidRPr="00F64E2E">
              <w:rPr>
                <w:noProof/>
                <w:sz w:val="22"/>
              </w:rPr>
              <w:drawing>
                <wp:inline distT="0" distB="0" distL="0" distR="0" wp14:anchorId="35DCE3C8" wp14:editId="761B336D">
                  <wp:extent cx="1480820" cy="194945"/>
                  <wp:effectExtent l="0" t="0" r="5080" b="0"/>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Pr="00F64E2E">
              <w:rPr>
                <w:noProof/>
                <w:sz w:val="22"/>
              </w:rPr>
              <w:t>.</w:t>
            </w:r>
            <w:r>
              <w:rPr>
                <w:sz w:val="22"/>
              </w:rPr>
              <w:t xml:space="preserve"> </w:t>
            </w:r>
          </w:p>
          <w:p w14:paraId="39DC5DE3" w14:textId="77777777" w:rsidR="00F64E2E" w:rsidRDefault="00F64E2E" w:rsidP="00F64E2E">
            <w:pPr>
              <w:pStyle w:val="paragraph"/>
              <w:spacing w:before="0" w:beforeAutospacing="0" w:after="0" w:afterAutospacing="0"/>
              <w:jc w:val="both"/>
              <w:textAlignment w:val="baseline"/>
              <w:rPr>
                <w:sz w:val="22"/>
              </w:rPr>
            </w:pPr>
          </w:p>
          <w:p w14:paraId="560AADD3" w14:textId="77777777" w:rsidR="00F64E2E" w:rsidRPr="0017109B" w:rsidRDefault="00F64E2E" w:rsidP="00F64E2E">
            <w:pPr>
              <w:keepNext/>
              <w:overflowPunct w:val="0"/>
              <w:spacing w:before="120"/>
              <w:jc w:val="center"/>
              <w:textAlignment w:val="baseline"/>
              <w:rPr>
                <w:b/>
              </w:rPr>
            </w:pPr>
            <w:r w:rsidRPr="0017109B">
              <w:rPr>
                <w:b/>
              </w:rPr>
              <w:t xml:space="preserve">Table 2-2: Required number of </w:t>
            </w:r>
            <w:r>
              <w:rPr>
                <w:b/>
              </w:rPr>
              <w:t xml:space="preserve">FDRA </w:t>
            </w:r>
            <w:r w:rsidRPr="0017109B">
              <w:rPr>
                <w:b/>
              </w:rPr>
              <w:t xml:space="preserve">bits for </w:t>
            </w:r>
            <w:r>
              <w:rPr>
                <w:b/>
              </w:rPr>
              <w:t>T</w:t>
            </w:r>
            <w:r w:rsidRPr="0017109B">
              <w:rPr>
                <w:b/>
              </w:rPr>
              <w:t>ype 1 RA with increased step size</w:t>
            </w:r>
          </w:p>
          <w:tbl>
            <w:tblPr>
              <w:tblStyle w:val="ab"/>
              <w:tblW w:w="0" w:type="auto"/>
              <w:jc w:val="center"/>
              <w:tblLook w:val="04A0" w:firstRow="1" w:lastRow="0" w:firstColumn="1" w:lastColumn="0" w:noHBand="0" w:noVBand="1"/>
            </w:tblPr>
            <w:tblGrid>
              <w:gridCol w:w="2749"/>
              <w:gridCol w:w="1605"/>
              <w:gridCol w:w="1605"/>
              <w:gridCol w:w="1605"/>
            </w:tblGrid>
            <w:tr w:rsidR="00F64E2E" w14:paraId="707C63EC" w14:textId="77777777" w:rsidTr="00F64E2E">
              <w:trPr>
                <w:jc w:val="center"/>
              </w:trPr>
              <w:tc>
                <w:tcPr>
                  <w:tcW w:w="2749" w:type="dxa"/>
                  <w:tcBorders>
                    <w:bottom w:val="single" w:sz="4" w:space="0" w:color="auto"/>
                  </w:tcBorders>
                  <w:shd w:val="clear" w:color="auto" w:fill="C6D9F1" w:themeFill="text2" w:themeFillTint="33"/>
                  <w:vAlign w:val="center"/>
                </w:tcPr>
                <w:p w14:paraId="72BB5024"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BWP size (RB)</w:t>
                  </w:r>
                </w:p>
              </w:tc>
              <w:tc>
                <w:tcPr>
                  <w:tcW w:w="1605" w:type="dxa"/>
                  <w:tcBorders>
                    <w:bottom w:val="single" w:sz="4" w:space="0" w:color="auto"/>
                  </w:tcBorders>
                  <w:shd w:val="clear" w:color="auto" w:fill="C6D9F1" w:themeFill="text2" w:themeFillTint="33"/>
                  <w:vAlign w:val="center"/>
                </w:tcPr>
                <w:p w14:paraId="16FE62C7"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52 PRBs</w:t>
                  </w:r>
                </w:p>
              </w:tc>
              <w:tc>
                <w:tcPr>
                  <w:tcW w:w="1605" w:type="dxa"/>
                  <w:tcBorders>
                    <w:bottom w:val="single" w:sz="4" w:space="0" w:color="auto"/>
                  </w:tcBorders>
                  <w:shd w:val="clear" w:color="auto" w:fill="C6D9F1" w:themeFill="text2" w:themeFillTint="33"/>
                  <w:vAlign w:val="center"/>
                </w:tcPr>
                <w:p w14:paraId="38201CC6"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106 PRBs</w:t>
                  </w:r>
                </w:p>
              </w:tc>
              <w:tc>
                <w:tcPr>
                  <w:tcW w:w="1605" w:type="dxa"/>
                  <w:tcBorders>
                    <w:bottom w:val="single" w:sz="4" w:space="0" w:color="auto"/>
                  </w:tcBorders>
                  <w:shd w:val="clear" w:color="auto" w:fill="C6D9F1" w:themeFill="text2" w:themeFillTint="33"/>
                  <w:vAlign w:val="center"/>
                </w:tcPr>
                <w:p w14:paraId="42FC9F69"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264 PRBs</w:t>
                  </w:r>
                </w:p>
              </w:tc>
            </w:tr>
            <w:tr w:rsidR="00F64E2E" w14:paraId="01B3F889" w14:textId="77777777" w:rsidTr="00F64E2E">
              <w:trPr>
                <w:jc w:val="center"/>
              </w:trPr>
              <w:tc>
                <w:tcPr>
                  <w:tcW w:w="2749" w:type="dxa"/>
                  <w:shd w:val="clear" w:color="auto" w:fill="F2F2F2" w:themeFill="background1" w:themeFillShade="F2"/>
                  <w:vAlign w:val="center"/>
                </w:tcPr>
                <w:p w14:paraId="6F123A56" w14:textId="77777777" w:rsidR="00F64E2E" w:rsidRPr="00F64E2E" w:rsidRDefault="00F64E2E" w:rsidP="00F64E2E">
                  <w:pPr>
                    <w:spacing w:after="0"/>
                    <w:rPr>
                      <w:rFonts w:ascii="Calibri" w:eastAsia="Times New Roman" w:hAnsi="Calibri"/>
                      <w:color w:val="000000"/>
                      <w:sz w:val="21"/>
                      <w:szCs w:val="21"/>
                      <w:lang w:eastAsia="zh-CN"/>
                    </w:rPr>
                  </w:pPr>
                  <w:r w:rsidRPr="00F64E2E">
                    <w:rPr>
                      <w:rFonts w:ascii="Calibri" w:eastAsia="Times New Roman" w:hAnsi="Calibri"/>
                      <w:color w:val="000000"/>
                      <w:sz w:val="21"/>
                      <w:szCs w:val="21"/>
                      <w:lang w:eastAsia="zh-CN"/>
                    </w:rPr>
                    <w:t>Type 1 in Rel15 (fallback DCI)</w:t>
                  </w:r>
                </w:p>
              </w:tc>
              <w:tc>
                <w:tcPr>
                  <w:tcW w:w="1605" w:type="dxa"/>
                  <w:shd w:val="clear" w:color="auto" w:fill="F2F2F2" w:themeFill="background1" w:themeFillShade="F2"/>
                  <w:vAlign w:val="center"/>
                </w:tcPr>
                <w:p w14:paraId="2954DAC6"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11 bits</w:t>
                  </w:r>
                </w:p>
              </w:tc>
              <w:tc>
                <w:tcPr>
                  <w:tcW w:w="1605" w:type="dxa"/>
                  <w:shd w:val="clear" w:color="auto" w:fill="F2F2F2" w:themeFill="background1" w:themeFillShade="F2"/>
                  <w:vAlign w:val="center"/>
                </w:tcPr>
                <w:p w14:paraId="37599634"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13 bits</w:t>
                  </w:r>
                </w:p>
              </w:tc>
              <w:tc>
                <w:tcPr>
                  <w:tcW w:w="1605" w:type="dxa"/>
                  <w:shd w:val="clear" w:color="auto" w:fill="F2F2F2" w:themeFill="background1" w:themeFillShade="F2"/>
                  <w:vAlign w:val="center"/>
                </w:tcPr>
                <w:p w14:paraId="02E40C2E" w14:textId="77777777" w:rsidR="00F64E2E" w:rsidRPr="00F64E2E" w:rsidRDefault="00F64E2E" w:rsidP="00F64E2E">
                  <w:pPr>
                    <w:spacing w:after="0"/>
                    <w:jc w:val="center"/>
                    <w:rPr>
                      <w:rFonts w:ascii="Calibri" w:eastAsia="Times New Roman" w:hAnsi="Calibri"/>
                      <w:color w:val="000000"/>
                      <w:sz w:val="21"/>
                      <w:lang w:eastAsia="zh-CN"/>
                    </w:rPr>
                  </w:pPr>
                  <w:r w:rsidRPr="00F64E2E">
                    <w:rPr>
                      <w:rFonts w:ascii="Calibri" w:eastAsia="Times New Roman" w:hAnsi="Calibri"/>
                      <w:color w:val="000000"/>
                      <w:sz w:val="21"/>
                      <w:lang w:eastAsia="zh-CN"/>
                    </w:rPr>
                    <w:t>16 bits</w:t>
                  </w:r>
                </w:p>
              </w:tc>
            </w:tr>
            <w:tr w:rsidR="00F64E2E" w14:paraId="7C42772D" w14:textId="77777777" w:rsidTr="0081493F">
              <w:trPr>
                <w:trHeight w:val="173"/>
                <w:jc w:val="center"/>
              </w:trPr>
              <w:tc>
                <w:tcPr>
                  <w:tcW w:w="2749" w:type="dxa"/>
                  <w:vAlign w:val="center"/>
                </w:tcPr>
                <w:p w14:paraId="70525F9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stepsize=4</w:t>
                  </w:r>
                </w:p>
              </w:tc>
              <w:tc>
                <w:tcPr>
                  <w:tcW w:w="1605" w:type="dxa"/>
                  <w:vAlign w:val="center"/>
                </w:tcPr>
                <w:p w14:paraId="232ACB38"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3BC2F6B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9 bits</w:t>
                  </w:r>
                </w:p>
              </w:tc>
              <w:tc>
                <w:tcPr>
                  <w:tcW w:w="1605" w:type="dxa"/>
                  <w:vAlign w:val="center"/>
                </w:tcPr>
                <w:p w14:paraId="418090DE"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12 bits</w:t>
                  </w:r>
                </w:p>
              </w:tc>
            </w:tr>
            <w:tr w:rsidR="00F64E2E" w14:paraId="5AE4FC47" w14:textId="77777777" w:rsidTr="0081493F">
              <w:trPr>
                <w:jc w:val="center"/>
              </w:trPr>
              <w:tc>
                <w:tcPr>
                  <w:tcW w:w="2749" w:type="dxa"/>
                  <w:vAlign w:val="center"/>
                </w:tcPr>
                <w:p w14:paraId="1CE2F415"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stepsize=8</w:t>
                  </w:r>
                </w:p>
              </w:tc>
              <w:tc>
                <w:tcPr>
                  <w:tcW w:w="1605" w:type="dxa"/>
                  <w:vAlign w:val="center"/>
                </w:tcPr>
                <w:p w14:paraId="49BA917C"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6 bits</w:t>
                  </w:r>
                </w:p>
              </w:tc>
              <w:tc>
                <w:tcPr>
                  <w:tcW w:w="1605" w:type="dxa"/>
                  <w:vAlign w:val="center"/>
                </w:tcPr>
                <w:p w14:paraId="156C234F"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7 bits</w:t>
                  </w:r>
                </w:p>
              </w:tc>
              <w:tc>
                <w:tcPr>
                  <w:tcW w:w="1605" w:type="dxa"/>
                  <w:vAlign w:val="center"/>
                </w:tcPr>
                <w:p w14:paraId="7093385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10 bits</w:t>
                  </w:r>
                </w:p>
              </w:tc>
            </w:tr>
            <w:tr w:rsidR="00F64E2E" w14:paraId="4BF9636A" w14:textId="77777777" w:rsidTr="0081493F">
              <w:trPr>
                <w:jc w:val="center"/>
              </w:trPr>
              <w:tc>
                <w:tcPr>
                  <w:tcW w:w="2749" w:type="dxa"/>
                  <w:vAlign w:val="center"/>
                </w:tcPr>
                <w:p w14:paraId="1DAF231C" w14:textId="77777777" w:rsidR="00F64E2E" w:rsidRDefault="00F64E2E" w:rsidP="00F64E2E">
                  <w:pPr>
                    <w:spacing w:after="0"/>
                    <w:rPr>
                      <w:rFonts w:ascii="Calibri" w:eastAsia="Times New Roman" w:hAnsi="Calibri"/>
                      <w:color w:val="000000"/>
                      <w:sz w:val="21"/>
                      <w:lang w:eastAsia="zh-CN"/>
                    </w:rPr>
                  </w:pPr>
                  <w:r>
                    <w:rPr>
                      <w:rFonts w:ascii="Calibri" w:eastAsia="Times New Roman" w:hAnsi="Calibri"/>
                      <w:color w:val="000000"/>
                      <w:sz w:val="21"/>
                      <w:lang w:eastAsia="zh-CN"/>
                    </w:rPr>
                    <w:t>Type 1 with a stepsize=16</w:t>
                  </w:r>
                </w:p>
              </w:tc>
              <w:tc>
                <w:tcPr>
                  <w:tcW w:w="1605" w:type="dxa"/>
                  <w:vAlign w:val="center"/>
                </w:tcPr>
                <w:p w14:paraId="62E2B18D"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2 bits</w:t>
                  </w:r>
                </w:p>
              </w:tc>
              <w:tc>
                <w:tcPr>
                  <w:tcW w:w="1605" w:type="dxa"/>
                  <w:vAlign w:val="center"/>
                </w:tcPr>
                <w:p w14:paraId="2DC259E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5 bits</w:t>
                  </w:r>
                </w:p>
              </w:tc>
              <w:tc>
                <w:tcPr>
                  <w:tcW w:w="1605" w:type="dxa"/>
                  <w:vAlign w:val="center"/>
                </w:tcPr>
                <w:p w14:paraId="13FF80B5" w14:textId="77777777" w:rsidR="00F64E2E" w:rsidRDefault="00F64E2E" w:rsidP="00F64E2E">
                  <w:pPr>
                    <w:spacing w:after="0"/>
                    <w:jc w:val="center"/>
                    <w:rPr>
                      <w:rFonts w:ascii="Calibri" w:eastAsia="Times New Roman" w:hAnsi="Calibri"/>
                      <w:color w:val="000000"/>
                      <w:sz w:val="21"/>
                      <w:lang w:eastAsia="zh-CN"/>
                    </w:rPr>
                  </w:pPr>
                  <w:r>
                    <w:rPr>
                      <w:rFonts w:ascii="Calibri" w:eastAsia="Times New Roman" w:hAnsi="Calibri"/>
                      <w:color w:val="000000"/>
                      <w:sz w:val="21"/>
                      <w:lang w:eastAsia="zh-CN"/>
                    </w:rPr>
                    <w:t>8 bits</w:t>
                  </w:r>
                </w:p>
              </w:tc>
            </w:tr>
          </w:tbl>
          <w:p w14:paraId="3967B42C" w14:textId="77777777" w:rsidR="00F64E2E" w:rsidRPr="008209B6" w:rsidRDefault="00F64E2E" w:rsidP="00F64E2E">
            <w:pPr>
              <w:spacing w:after="0"/>
              <w:rPr>
                <w:rFonts w:ascii="Calibri" w:eastAsia="Times New Roman" w:hAnsi="Calibri"/>
                <w:color w:val="000000"/>
                <w:sz w:val="21"/>
                <w:lang w:eastAsia="zh-CN"/>
              </w:rPr>
            </w:pPr>
          </w:p>
          <w:p w14:paraId="5A77CD94" w14:textId="77777777" w:rsidR="00F64E2E" w:rsidRDefault="00F64E2E" w:rsidP="00F64E2E">
            <w:pPr>
              <w:pStyle w:val="paragraph"/>
              <w:spacing w:before="0" w:beforeAutospacing="0" w:after="0" w:afterAutospacing="0"/>
              <w:jc w:val="both"/>
              <w:textAlignment w:val="baseline"/>
              <w:rPr>
                <w:b/>
                <w:bCs/>
                <w:i/>
                <w:iCs/>
                <w:sz w:val="22"/>
                <w:szCs w:val="22"/>
              </w:rPr>
            </w:pPr>
          </w:p>
          <w:p w14:paraId="41169F8D" w14:textId="77777777" w:rsidR="00F64E2E" w:rsidRPr="0017109B" w:rsidRDefault="00F64E2E" w:rsidP="00F64E2E">
            <w:pPr>
              <w:pStyle w:val="paragraph"/>
              <w:spacing w:before="0" w:beforeAutospacing="0" w:after="0" w:afterAutospacing="0"/>
              <w:jc w:val="both"/>
              <w:textAlignment w:val="baseline"/>
              <w:rPr>
                <w:b/>
                <w:bCs/>
                <w:iCs/>
                <w:sz w:val="20"/>
                <w:szCs w:val="20"/>
              </w:rPr>
            </w:pPr>
            <w:r w:rsidRPr="0017109B">
              <w:rPr>
                <w:b/>
                <w:bCs/>
                <w:iCs/>
                <w:sz w:val="20"/>
                <w:szCs w:val="20"/>
              </w:rPr>
              <w:t xml:space="preserve">Proposal 2-2: Support a configurable coarser starting point and length indication granularity for RA type 1 for URLLC scheduling. Details including separate configurability for start / length are FFS. </w:t>
            </w:r>
          </w:p>
          <w:p w14:paraId="1BF3B692" w14:textId="77777777" w:rsidR="00B734E4" w:rsidRPr="00E77E37" w:rsidRDefault="00B734E4" w:rsidP="00A13AE6">
            <w:pPr>
              <w:ind w:left="775"/>
            </w:pPr>
          </w:p>
        </w:tc>
      </w:tr>
    </w:tbl>
    <w:p w14:paraId="45F53A5F" w14:textId="77777777" w:rsidR="00B734E4" w:rsidRDefault="00B734E4" w:rsidP="003065F7">
      <w:pPr>
        <w:spacing w:after="0"/>
        <w:rPr>
          <w:lang w:eastAsia="zh-CN"/>
        </w:rPr>
      </w:pPr>
    </w:p>
    <w:tbl>
      <w:tblPr>
        <w:tblStyle w:val="ab"/>
        <w:tblW w:w="4994" w:type="pct"/>
        <w:tblLook w:val="04A0" w:firstRow="1" w:lastRow="0" w:firstColumn="1" w:lastColumn="0" w:noHBand="0" w:noVBand="1"/>
      </w:tblPr>
      <w:tblGrid>
        <w:gridCol w:w="9296"/>
      </w:tblGrid>
      <w:tr w:rsidR="00B734E4" w:rsidRPr="00582022" w14:paraId="7D87E434" w14:textId="77777777" w:rsidTr="00A13AE6">
        <w:tc>
          <w:tcPr>
            <w:tcW w:w="5000" w:type="pct"/>
          </w:tcPr>
          <w:p w14:paraId="6BCD1DB5" w14:textId="77777777" w:rsidR="00B734E4" w:rsidRPr="006F207D" w:rsidRDefault="00B734E4" w:rsidP="00A13AE6">
            <w:pPr>
              <w:rPr>
                <w:rFonts w:eastAsia="宋体"/>
              </w:rPr>
            </w:pPr>
            <w:r w:rsidRPr="00261568">
              <w:rPr>
                <w:rFonts w:eastAsia="Yu Mincho"/>
                <w:lang w:eastAsia="ja-JP"/>
              </w:rPr>
              <w:t xml:space="preserve">Contribution </w:t>
            </w:r>
            <w:r w:rsidRPr="00261568">
              <w:rPr>
                <w:rFonts w:eastAsia="宋体"/>
              </w:rPr>
              <w:t>[</w:t>
            </w:r>
            <w:r w:rsidR="003065F7">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3065F7">
              <w:rPr>
                <w:rFonts w:eastAsia="宋体"/>
                <w:lang w:eastAsia="zh-CN"/>
              </w:rPr>
              <w:t>4503</w:t>
            </w:r>
            <w:r w:rsidRPr="00261568">
              <w:rPr>
                <w:rFonts w:eastAsia="宋体"/>
              </w:rPr>
              <w:t>]</w:t>
            </w:r>
          </w:p>
          <w:p w14:paraId="36F9A8BB" w14:textId="77777777" w:rsidR="003065F7" w:rsidRDefault="003065F7" w:rsidP="003065F7">
            <w:pPr>
              <w:rPr>
                <w:color w:val="FF0000"/>
              </w:rPr>
            </w:pPr>
            <w:r>
              <w:t>Given that FD-RA Type 1 requires fewer bits to indicate the RBs assignment (compared to Type 0), it should be used for the compact DCI. The granularity used for Type 1 is 1 RB, resulting in the number of bits for the FD-RA field given by</w:t>
            </w:r>
          </w:p>
          <w:p w14:paraId="22CAF111" w14:textId="77777777" w:rsidR="003065F7" w:rsidRDefault="003065F7" w:rsidP="003065F7">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5E8ED890" w14:textId="77777777" w:rsidR="003065F7" w:rsidRDefault="003065F7" w:rsidP="003065F7">
            <w:r>
              <w:t xml:space="preserve">where </w:t>
            </w:r>
            <w:r>
              <w:rPr>
                <w:i/>
              </w:rPr>
              <w:t>N</w:t>
            </w:r>
            <w:r>
              <w:t xml:space="preserve"> is the number of RBs in the BWP. Assuming </w:t>
            </w:r>
            <w:r>
              <w:rPr>
                <w:i/>
              </w:rPr>
              <w:t>N</w:t>
            </w:r>
            <w:r>
              <w:t xml:space="preserve"> ranges between 24 and 275 RBs, the number of bits for the FD-RA field will range between 9 and 16 bits. To reduce the number of bits for the FD-RA field, the granularity for Type 1 FD-RA can be reduced. To this end, the allocation granularity can be fixed and the FD-RA field size will depend on the number of RBs (</w:t>
            </w:r>
            <w:r>
              <w:rPr>
                <w:i/>
              </w:rPr>
              <w:t>N</w:t>
            </w:r>
            <w:r>
              <w:t xml:space="preserve">). </w:t>
            </w:r>
            <w:r>
              <w:fldChar w:fldCharType="begin"/>
            </w:r>
            <w:r>
              <w:instrText xml:space="preserve"> REF _Ref510811549 \h </w:instrText>
            </w:r>
            <w:r>
              <w:fldChar w:fldCharType="separate"/>
            </w:r>
            <w:r>
              <w:t xml:space="preserve">Table </w:t>
            </w:r>
            <w:r>
              <w:rPr>
                <w:noProof/>
              </w:rPr>
              <w:t>3</w:t>
            </w:r>
            <w:r>
              <w:fldChar w:fldCharType="end"/>
            </w:r>
            <w:r>
              <w:t xml:space="preserve"> shows an example of the required number of FD-RA bits where the granularity is 6 RBs. The drawback of this method is that the DCI size will change based on the number of RBs, which may impact the PDCCH reliability.</w:t>
            </w:r>
          </w:p>
          <w:p w14:paraId="2916FFC7" w14:textId="77777777" w:rsidR="003065F7" w:rsidRDefault="003065F7" w:rsidP="003065F7">
            <w:pPr>
              <w:spacing w:after="0"/>
              <w:jc w:val="center"/>
            </w:pPr>
            <w:bookmarkStart w:id="9" w:name="_Ref510811549"/>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3</w:t>
            </w:r>
            <w:r w:rsidR="00F51E4C">
              <w:rPr>
                <w:noProof/>
              </w:rPr>
              <w:fldChar w:fldCharType="end"/>
            </w:r>
            <w:bookmarkEnd w:id="9"/>
            <w:r>
              <w:t>: FD-RA field size for 6 RBs granularity.</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gridCol w:w="567"/>
            </w:tblGrid>
            <w:tr w:rsidR="003065F7" w14:paraId="1C458D48"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5F4B9C"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CE4831A" w14:textId="77777777" w:rsidR="003065F7" w:rsidRDefault="003065F7" w:rsidP="003065F7">
                  <w:pPr>
                    <w:spacing w:after="0"/>
                    <w:jc w:val="center"/>
                  </w:pPr>
                  <w:r>
                    <w:t>min</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58657C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E27D9B" w14:textId="77777777" w:rsidR="003065F7" w:rsidRDefault="003065F7" w:rsidP="003065F7">
                  <w:pPr>
                    <w:spacing w:after="0"/>
                    <w:jc w:val="center"/>
                  </w:pPr>
                  <w:r>
                    <w:t>13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4F97728" w14:textId="77777777" w:rsidR="003065F7" w:rsidRDefault="003065F7" w:rsidP="003065F7">
                  <w:pPr>
                    <w:spacing w:after="0"/>
                    <w:jc w:val="center"/>
                  </w:pPr>
                  <w:r>
                    <w:t>19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5CF6D2" w14:textId="77777777" w:rsidR="003065F7" w:rsidRDefault="003065F7" w:rsidP="003065F7">
                  <w:pPr>
                    <w:spacing w:after="0"/>
                    <w:jc w:val="center"/>
                  </w:pPr>
                  <w:r>
                    <w:t>31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675C675" w14:textId="77777777" w:rsidR="003065F7" w:rsidRDefault="003065F7" w:rsidP="003065F7">
                  <w:pPr>
                    <w:spacing w:after="0"/>
                    <w:jc w:val="center"/>
                  </w:pPr>
                  <w:r>
                    <w:t>43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4B4D1F" w14:textId="77777777" w:rsidR="003065F7" w:rsidRDefault="003065F7" w:rsidP="003065F7">
                  <w:pPr>
                    <w:spacing w:after="0"/>
                    <w:jc w:val="center"/>
                  </w:pPr>
                  <w:r>
                    <w:t>61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6DA7733" w14:textId="77777777" w:rsidR="003065F7" w:rsidRDefault="003065F7" w:rsidP="003065F7">
                  <w:pPr>
                    <w:spacing w:after="0"/>
                    <w:jc w:val="center"/>
                  </w:pPr>
                  <w:r>
                    <w:t>91</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61BD0AC"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114B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425E16A" w14:textId="77777777" w:rsidR="003065F7" w:rsidRDefault="003065F7" w:rsidP="003065F7">
                  <w:pPr>
                    <w:spacing w:after="0"/>
                    <w:jc w:val="center"/>
                  </w:pPr>
                  <w:r>
                    <w:t>265</w:t>
                  </w:r>
                </w:p>
              </w:tc>
            </w:tr>
            <w:tr w:rsidR="003065F7" w14:paraId="29F2FDAA"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3349BA9B"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E888FAC" w14:textId="77777777" w:rsidR="003065F7" w:rsidRDefault="003065F7" w:rsidP="003065F7">
                  <w:pPr>
                    <w:spacing w:after="0"/>
                    <w:jc w:val="center"/>
                  </w:pPr>
                  <w:r>
                    <w:t>max</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7FC7846"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B9EF783" w14:textId="77777777" w:rsidR="003065F7" w:rsidRDefault="003065F7" w:rsidP="003065F7">
                  <w:pPr>
                    <w:spacing w:after="0"/>
                    <w:jc w:val="center"/>
                  </w:pPr>
                  <w:r>
                    <w:t>18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C8A2D83" w14:textId="77777777" w:rsidR="003065F7" w:rsidRDefault="003065F7" w:rsidP="003065F7">
                  <w:pPr>
                    <w:spacing w:after="0"/>
                    <w:jc w:val="center"/>
                  </w:pPr>
                  <w:r>
                    <w:t>30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C00DB06" w14:textId="77777777" w:rsidR="003065F7" w:rsidRDefault="003065F7" w:rsidP="003065F7">
                  <w:pPr>
                    <w:spacing w:after="0"/>
                    <w:jc w:val="center"/>
                  </w:pPr>
                  <w:r>
                    <w:t>42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7DF4641" w14:textId="77777777" w:rsidR="003065F7" w:rsidRDefault="003065F7" w:rsidP="003065F7">
                  <w:pPr>
                    <w:spacing w:after="0"/>
                    <w:jc w:val="center"/>
                  </w:pPr>
                  <w:r>
                    <w:t>60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B96F39F" w14:textId="77777777" w:rsidR="003065F7" w:rsidRDefault="003065F7" w:rsidP="003065F7">
                  <w:pPr>
                    <w:spacing w:after="0"/>
                    <w:jc w:val="center"/>
                  </w:pPr>
                  <w:r>
                    <w:t>90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90CE398"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E8406F9"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0C669C"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8C93495" w14:textId="77777777" w:rsidR="003065F7" w:rsidRDefault="003065F7" w:rsidP="003065F7">
                  <w:pPr>
                    <w:spacing w:after="0"/>
                    <w:jc w:val="center"/>
                  </w:pPr>
                  <w:r>
                    <w:t>275</w:t>
                  </w:r>
                </w:p>
              </w:tc>
            </w:tr>
            <w:tr w:rsidR="003065F7" w14:paraId="1C81F0A3"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A2BD0" w14:textId="77777777" w:rsidR="003065F7" w:rsidRDefault="003065F7" w:rsidP="003065F7">
                  <w:pPr>
                    <w:spacing w:after="0"/>
                    <w:jc w:val="center"/>
                  </w:pPr>
                  <w:r>
                    <w:t>FD-RA bits</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D6FA83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F956E7E"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2BCC52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EE4E3F4"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E09DF9B"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BD42098"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3F30E41"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76C5CD"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D8F42C8"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C01CF7D" w14:textId="77777777" w:rsidR="003065F7" w:rsidRDefault="003065F7" w:rsidP="003065F7">
                  <w:pPr>
                    <w:spacing w:after="0"/>
                    <w:jc w:val="center"/>
                  </w:pPr>
                  <w:r>
                    <w:t>11</w:t>
                  </w:r>
                </w:p>
              </w:tc>
            </w:tr>
          </w:tbl>
          <w:p w14:paraId="3FF96B5E" w14:textId="77777777" w:rsidR="003065F7" w:rsidRDefault="003065F7" w:rsidP="003065F7">
            <w:pPr>
              <w:spacing w:before="180"/>
            </w:pPr>
            <w:r>
              <w:lastRenderedPageBreak/>
              <w:t>Another alternative is to fix the number of FD-RA bits and change the step size based on the number of RBs (</w:t>
            </w:r>
            <w:r>
              <w:rPr>
                <w:i/>
              </w:rPr>
              <w:t>N</w:t>
            </w:r>
            <w:r>
              <w:t xml:space="preserve">). </w:t>
            </w:r>
            <w:r>
              <w:fldChar w:fldCharType="begin"/>
            </w:r>
            <w:r>
              <w:instrText xml:space="preserve"> REF _Ref510811591 \h </w:instrText>
            </w:r>
            <w:r>
              <w:fldChar w:fldCharType="separate"/>
            </w:r>
            <w:r>
              <w:t xml:space="preserve">Table </w:t>
            </w:r>
            <w:r>
              <w:rPr>
                <w:noProof/>
              </w:rPr>
              <w:t>4</w:t>
            </w:r>
            <w:r>
              <w:fldChar w:fldCharType="end"/>
            </w:r>
            <w:r>
              <w:t xml:space="preserve"> and </w:t>
            </w:r>
            <w:r>
              <w:fldChar w:fldCharType="begin"/>
            </w:r>
            <w:r>
              <w:instrText xml:space="preserve"> REF _Ref510811595 \h </w:instrText>
            </w:r>
            <w:r>
              <w:fldChar w:fldCharType="separate"/>
            </w:r>
            <w:r>
              <w:t xml:space="preserve">Table </w:t>
            </w:r>
            <w:r>
              <w:rPr>
                <w:noProof/>
              </w:rPr>
              <w:t>5</w:t>
            </w:r>
            <w:r>
              <w:fldChar w:fldCharType="end"/>
            </w:r>
            <w:r>
              <w:t xml:space="preserve"> show an example of the FD-RA granularity when the FD-RA field size is fixed to 9 and 8 bits, respectively. As it can be noticed from the tables below, reducing the FD-RA field size by 1 bit can reduce the FD-RA granularity considerably for large number of RBs.</w:t>
            </w:r>
          </w:p>
          <w:p w14:paraId="5E98B9EE" w14:textId="77777777" w:rsidR="003065F7" w:rsidRDefault="003065F7" w:rsidP="003065F7">
            <w:pPr>
              <w:spacing w:after="0"/>
              <w:jc w:val="center"/>
            </w:pPr>
            <w:bookmarkStart w:id="10" w:name="_Ref510811591"/>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4</w:t>
            </w:r>
            <w:r w:rsidR="00F51E4C">
              <w:rPr>
                <w:noProof/>
              </w:rPr>
              <w:fldChar w:fldCharType="end"/>
            </w:r>
            <w:bookmarkEnd w:id="10"/>
            <w:r>
              <w:t>: FD-RA granularity for 9 bits field size.</w:t>
            </w:r>
          </w:p>
          <w:tbl>
            <w:tblPr>
              <w:tblStyle w:val="ab"/>
              <w:tblW w:w="0" w:type="auto"/>
              <w:jc w:val="center"/>
              <w:tblLook w:val="04A0" w:firstRow="1" w:lastRow="0" w:firstColumn="1" w:lastColumn="0" w:noHBand="0" w:noVBand="1"/>
            </w:tblPr>
            <w:tblGrid>
              <w:gridCol w:w="1119"/>
              <w:gridCol w:w="595"/>
              <w:gridCol w:w="567"/>
              <w:gridCol w:w="567"/>
              <w:gridCol w:w="567"/>
              <w:gridCol w:w="567"/>
              <w:gridCol w:w="567"/>
              <w:gridCol w:w="567"/>
              <w:gridCol w:w="567"/>
              <w:gridCol w:w="567"/>
              <w:gridCol w:w="567"/>
            </w:tblGrid>
            <w:tr w:rsidR="003065F7" w14:paraId="35AF59C1"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21D5ED"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41189F3E"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8A1E590" w14:textId="77777777" w:rsidR="003065F7" w:rsidRDefault="003065F7" w:rsidP="003065F7">
                  <w:pPr>
                    <w:spacing w:after="0"/>
                    <w:jc w:val="center"/>
                  </w:pPr>
                  <w:r>
                    <w:t>&lt;32</w:t>
                  </w:r>
                </w:p>
              </w:tc>
              <w:tc>
                <w:tcPr>
                  <w:tcW w:w="567" w:type="dxa"/>
                  <w:tcBorders>
                    <w:top w:val="single" w:sz="4" w:space="0" w:color="auto"/>
                    <w:left w:val="single" w:sz="4" w:space="0" w:color="auto"/>
                    <w:bottom w:val="single" w:sz="4" w:space="0" w:color="auto"/>
                    <w:right w:val="single" w:sz="4" w:space="0" w:color="auto"/>
                  </w:tcBorders>
                  <w:noWrap/>
                  <w:hideMark/>
                </w:tcPr>
                <w:p w14:paraId="25F0AF90" w14:textId="77777777" w:rsidR="003065F7" w:rsidRDefault="003065F7" w:rsidP="003065F7">
                  <w:pPr>
                    <w:spacing w:after="0"/>
                    <w:jc w:val="center"/>
                  </w:pPr>
                  <w:r>
                    <w:t>32</w:t>
                  </w:r>
                </w:p>
              </w:tc>
              <w:tc>
                <w:tcPr>
                  <w:tcW w:w="567" w:type="dxa"/>
                  <w:tcBorders>
                    <w:top w:val="single" w:sz="4" w:space="0" w:color="auto"/>
                    <w:left w:val="single" w:sz="4" w:space="0" w:color="auto"/>
                    <w:bottom w:val="single" w:sz="4" w:space="0" w:color="auto"/>
                    <w:right w:val="single" w:sz="4" w:space="0" w:color="auto"/>
                  </w:tcBorders>
                  <w:noWrap/>
                  <w:hideMark/>
                </w:tcPr>
                <w:p w14:paraId="1D8BF085" w14:textId="77777777" w:rsidR="003065F7" w:rsidRDefault="003065F7" w:rsidP="003065F7">
                  <w:pPr>
                    <w:spacing w:after="0"/>
                    <w:jc w:val="center"/>
                  </w:pPr>
                  <w:r>
                    <w:t>63</w:t>
                  </w:r>
                </w:p>
              </w:tc>
              <w:tc>
                <w:tcPr>
                  <w:tcW w:w="567" w:type="dxa"/>
                  <w:tcBorders>
                    <w:top w:val="single" w:sz="4" w:space="0" w:color="auto"/>
                    <w:left w:val="single" w:sz="4" w:space="0" w:color="auto"/>
                    <w:bottom w:val="single" w:sz="4" w:space="0" w:color="auto"/>
                    <w:right w:val="single" w:sz="4" w:space="0" w:color="auto"/>
                  </w:tcBorders>
                  <w:noWrap/>
                  <w:hideMark/>
                </w:tcPr>
                <w:p w14:paraId="1C96E38D" w14:textId="77777777" w:rsidR="003065F7" w:rsidRDefault="003065F7" w:rsidP="003065F7">
                  <w:pPr>
                    <w:spacing w:after="0"/>
                    <w:jc w:val="center"/>
                  </w:pPr>
                  <w:r>
                    <w:t>94</w:t>
                  </w:r>
                </w:p>
              </w:tc>
              <w:tc>
                <w:tcPr>
                  <w:tcW w:w="567" w:type="dxa"/>
                  <w:tcBorders>
                    <w:top w:val="single" w:sz="4" w:space="0" w:color="auto"/>
                    <w:left w:val="single" w:sz="4" w:space="0" w:color="auto"/>
                    <w:bottom w:val="single" w:sz="4" w:space="0" w:color="auto"/>
                    <w:right w:val="single" w:sz="4" w:space="0" w:color="auto"/>
                  </w:tcBorders>
                  <w:noWrap/>
                  <w:hideMark/>
                </w:tcPr>
                <w:p w14:paraId="63A46BC4" w14:textId="77777777" w:rsidR="003065F7" w:rsidRDefault="003065F7" w:rsidP="003065F7">
                  <w:pPr>
                    <w:spacing w:after="0"/>
                    <w:jc w:val="center"/>
                  </w:pPr>
                  <w:r>
                    <w:t>125</w:t>
                  </w:r>
                </w:p>
              </w:tc>
              <w:tc>
                <w:tcPr>
                  <w:tcW w:w="567" w:type="dxa"/>
                  <w:tcBorders>
                    <w:top w:val="single" w:sz="4" w:space="0" w:color="auto"/>
                    <w:left w:val="single" w:sz="4" w:space="0" w:color="auto"/>
                    <w:bottom w:val="single" w:sz="4" w:space="0" w:color="auto"/>
                    <w:right w:val="single" w:sz="4" w:space="0" w:color="auto"/>
                  </w:tcBorders>
                  <w:noWrap/>
                  <w:hideMark/>
                </w:tcPr>
                <w:p w14:paraId="35C72C59" w14:textId="77777777" w:rsidR="003065F7" w:rsidRDefault="003065F7" w:rsidP="003065F7">
                  <w:pPr>
                    <w:spacing w:after="0"/>
                    <w:jc w:val="center"/>
                  </w:pPr>
                  <w:r>
                    <w:t>156</w:t>
                  </w:r>
                </w:p>
              </w:tc>
              <w:tc>
                <w:tcPr>
                  <w:tcW w:w="567" w:type="dxa"/>
                  <w:tcBorders>
                    <w:top w:val="single" w:sz="4" w:space="0" w:color="auto"/>
                    <w:left w:val="single" w:sz="4" w:space="0" w:color="auto"/>
                    <w:bottom w:val="single" w:sz="4" w:space="0" w:color="auto"/>
                    <w:right w:val="single" w:sz="4" w:space="0" w:color="auto"/>
                  </w:tcBorders>
                  <w:noWrap/>
                  <w:hideMark/>
                </w:tcPr>
                <w:p w14:paraId="34FD2C9F" w14:textId="77777777" w:rsidR="003065F7" w:rsidRDefault="003065F7" w:rsidP="003065F7">
                  <w:pPr>
                    <w:spacing w:after="0"/>
                    <w:jc w:val="center"/>
                  </w:pPr>
                  <w:r>
                    <w:t>187</w:t>
                  </w:r>
                </w:p>
              </w:tc>
              <w:tc>
                <w:tcPr>
                  <w:tcW w:w="567" w:type="dxa"/>
                  <w:tcBorders>
                    <w:top w:val="single" w:sz="4" w:space="0" w:color="auto"/>
                    <w:left w:val="single" w:sz="4" w:space="0" w:color="auto"/>
                    <w:bottom w:val="single" w:sz="4" w:space="0" w:color="auto"/>
                    <w:right w:val="single" w:sz="4" w:space="0" w:color="auto"/>
                  </w:tcBorders>
                  <w:noWrap/>
                  <w:hideMark/>
                </w:tcPr>
                <w:p w14:paraId="6FA5A4E1" w14:textId="77777777" w:rsidR="003065F7" w:rsidRDefault="003065F7" w:rsidP="003065F7">
                  <w:pPr>
                    <w:spacing w:after="0"/>
                    <w:jc w:val="center"/>
                  </w:pPr>
                  <w:r>
                    <w:t>218</w:t>
                  </w:r>
                </w:p>
              </w:tc>
              <w:tc>
                <w:tcPr>
                  <w:tcW w:w="567" w:type="dxa"/>
                  <w:tcBorders>
                    <w:top w:val="single" w:sz="4" w:space="0" w:color="auto"/>
                    <w:left w:val="single" w:sz="4" w:space="0" w:color="auto"/>
                    <w:bottom w:val="single" w:sz="4" w:space="0" w:color="auto"/>
                    <w:right w:val="single" w:sz="4" w:space="0" w:color="auto"/>
                  </w:tcBorders>
                  <w:noWrap/>
                  <w:hideMark/>
                </w:tcPr>
                <w:p w14:paraId="40B332C4" w14:textId="77777777" w:rsidR="003065F7" w:rsidRDefault="003065F7" w:rsidP="003065F7">
                  <w:pPr>
                    <w:spacing w:after="0"/>
                    <w:jc w:val="center"/>
                  </w:pPr>
                  <w:r>
                    <w:t>249</w:t>
                  </w:r>
                </w:p>
              </w:tc>
            </w:tr>
            <w:tr w:rsidR="003065F7" w14:paraId="48FB40EE"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2312FEB5"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2AC22512"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4E9AB"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3E5545EC" w14:textId="77777777" w:rsidR="003065F7" w:rsidRDefault="003065F7" w:rsidP="003065F7">
                  <w:pPr>
                    <w:spacing w:after="0"/>
                    <w:jc w:val="center"/>
                  </w:pPr>
                  <w:r>
                    <w:t>62</w:t>
                  </w:r>
                </w:p>
              </w:tc>
              <w:tc>
                <w:tcPr>
                  <w:tcW w:w="567" w:type="dxa"/>
                  <w:tcBorders>
                    <w:top w:val="single" w:sz="4" w:space="0" w:color="auto"/>
                    <w:left w:val="single" w:sz="4" w:space="0" w:color="auto"/>
                    <w:bottom w:val="single" w:sz="4" w:space="0" w:color="auto"/>
                    <w:right w:val="single" w:sz="4" w:space="0" w:color="auto"/>
                  </w:tcBorders>
                  <w:noWrap/>
                  <w:hideMark/>
                </w:tcPr>
                <w:p w14:paraId="686851DD" w14:textId="77777777" w:rsidR="003065F7" w:rsidRDefault="003065F7" w:rsidP="003065F7">
                  <w:pPr>
                    <w:spacing w:after="0"/>
                    <w:jc w:val="center"/>
                  </w:pPr>
                  <w:r>
                    <w:t>93</w:t>
                  </w:r>
                </w:p>
              </w:tc>
              <w:tc>
                <w:tcPr>
                  <w:tcW w:w="567" w:type="dxa"/>
                  <w:tcBorders>
                    <w:top w:val="single" w:sz="4" w:space="0" w:color="auto"/>
                    <w:left w:val="single" w:sz="4" w:space="0" w:color="auto"/>
                    <w:bottom w:val="single" w:sz="4" w:space="0" w:color="auto"/>
                    <w:right w:val="single" w:sz="4" w:space="0" w:color="auto"/>
                  </w:tcBorders>
                  <w:noWrap/>
                  <w:hideMark/>
                </w:tcPr>
                <w:p w14:paraId="0519710B" w14:textId="77777777" w:rsidR="003065F7" w:rsidRDefault="003065F7" w:rsidP="003065F7">
                  <w:pPr>
                    <w:spacing w:after="0"/>
                    <w:jc w:val="center"/>
                  </w:pPr>
                  <w:r>
                    <w:t>124</w:t>
                  </w:r>
                </w:p>
              </w:tc>
              <w:tc>
                <w:tcPr>
                  <w:tcW w:w="567" w:type="dxa"/>
                  <w:tcBorders>
                    <w:top w:val="single" w:sz="4" w:space="0" w:color="auto"/>
                    <w:left w:val="single" w:sz="4" w:space="0" w:color="auto"/>
                    <w:bottom w:val="single" w:sz="4" w:space="0" w:color="auto"/>
                    <w:right w:val="single" w:sz="4" w:space="0" w:color="auto"/>
                  </w:tcBorders>
                  <w:noWrap/>
                  <w:hideMark/>
                </w:tcPr>
                <w:p w14:paraId="3C1259BC"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2709579E" w14:textId="77777777" w:rsidR="003065F7" w:rsidRDefault="003065F7" w:rsidP="003065F7">
                  <w:pPr>
                    <w:spacing w:after="0"/>
                    <w:jc w:val="center"/>
                  </w:pPr>
                  <w:r>
                    <w:t>186</w:t>
                  </w:r>
                </w:p>
              </w:tc>
              <w:tc>
                <w:tcPr>
                  <w:tcW w:w="567" w:type="dxa"/>
                  <w:tcBorders>
                    <w:top w:val="single" w:sz="4" w:space="0" w:color="auto"/>
                    <w:left w:val="single" w:sz="4" w:space="0" w:color="auto"/>
                    <w:bottom w:val="single" w:sz="4" w:space="0" w:color="auto"/>
                    <w:right w:val="single" w:sz="4" w:space="0" w:color="auto"/>
                  </w:tcBorders>
                  <w:noWrap/>
                  <w:hideMark/>
                </w:tcPr>
                <w:p w14:paraId="2C730577" w14:textId="77777777" w:rsidR="003065F7" w:rsidRDefault="003065F7" w:rsidP="003065F7">
                  <w:pPr>
                    <w:spacing w:after="0"/>
                    <w:jc w:val="center"/>
                  </w:pPr>
                  <w:r>
                    <w:t>217</w:t>
                  </w:r>
                </w:p>
              </w:tc>
              <w:tc>
                <w:tcPr>
                  <w:tcW w:w="567" w:type="dxa"/>
                  <w:tcBorders>
                    <w:top w:val="single" w:sz="4" w:space="0" w:color="auto"/>
                    <w:left w:val="single" w:sz="4" w:space="0" w:color="auto"/>
                    <w:bottom w:val="single" w:sz="4" w:space="0" w:color="auto"/>
                    <w:right w:val="single" w:sz="4" w:space="0" w:color="auto"/>
                  </w:tcBorders>
                  <w:noWrap/>
                  <w:hideMark/>
                </w:tcPr>
                <w:p w14:paraId="53A5817E" w14:textId="77777777" w:rsidR="003065F7" w:rsidRDefault="003065F7" w:rsidP="003065F7">
                  <w:pPr>
                    <w:spacing w:after="0"/>
                    <w:jc w:val="center"/>
                  </w:pPr>
                  <w:r>
                    <w:t>248</w:t>
                  </w:r>
                </w:p>
              </w:tc>
              <w:tc>
                <w:tcPr>
                  <w:tcW w:w="567" w:type="dxa"/>
                  <w:tcBorders>
                    <w:top w:val="single" w:sz="4" w:space="0" w:color="auto"/>
                    <w:left w:val="single" w:sz="4" w:space="0" w:color="auto"/>
                    <w:bottom w:val="single" w:sz="4" w:space="0" w:color="auto"/>
                    <w:right w:val="single" w:sz="4" w:space="0" w:color="auto"/>
                  </w:tcBorders>
                  <w:noWrap/>
                  <w:hideMark/>
                </w:tcPr>
                <w:p w14:paraId="0F65A1C2" w14:textId="77777777" w:rsidR="003065F7" w:rsidRDefault="003065F7" w:rsidP="003065F7">
                  <w:pPr>
                    <w:spacing w:after="0"/>
                    <w:jc w:val="center"/>
                  </w:pPr>
                  <w:r>
                    <w:t>275</w:t>
                  </w:r>
                </w:p>
              </w:tc>
            </w:tr>
            <w:tr w:rsidR="003065F7" w14:paraId="77DE090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69F6BFCD"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3A291768"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5573B4E4"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52EF6CF0"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4633126C"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30568DE8"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038EBA8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15958357"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23DC54FB"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56B4F9BF" w14:textId="77777777" w:rsidR="003065F7" w:rsidRDefault="003065F7" w:rsidP="003065F7">
                  <w:pPr>
                    <w:spacing w:after="0"/>
                    <w:jc w:val="center"/>
                  </w:pPr>
                  <w:r>
                    <w:t>9</w:t>
                  </w:r>
                </w:p>
              </w:tc>
            </w:tr>
          </w:tbl>
          <w:p w14:paraId="1C0E0A72" w14:textId="77777777" w:rsidR="003065F7" w:rsidRDefault="003065F7" w:rsidP="003065F7">
            <w:pPr>
              <w:spacing w:before="120" w:after="0"/>
              <w:jc w:val="center"/>
            </w:pPr>
            <w:bookmarkStart w:id="11" w:name="_Ref510811595"/>
            <w:r>
              <w:t xml:space="preserve">Table </w:t>
            </w:r>
            <w:r w:rsidR="00F51E4C">
              <w:rPr>
                <w:noProof/>
              </w:rPr>
              <w:fldChar w:fldCharType="begin"/>
            </w:r>
            <w:r w:rsidR="00F51E4C">
              <w:rPr>
                <w:noProof/>
              </w:rPr>
              <w:instrText xml:space="preserve"> SEQ Table \* ARABIC </w:instrText>
            </w:r>
            <w:r w:rsidR="00F51E4C">
              <w:rPr>
                <w:noProof/>
              </w:rPr>
              <w:fldChar w:fldCharType="separate"/>
            </w:r>
            <w:r>
              <w:rPr>
                <w:noProof/>
              </w:rPr>
              <w:t>5</w:t>
            </w:r>
            <w:r w:rsidR="00F51E4C">
              <w:rPr>
                <w:noProof/>
              </w:rPr>
              <w:fldChar w:fldCharType="end"/>
            </w:r>
            <w:bookmarkEnd w:id="11"/>
            <w:r>
              <w:t>: FD-RA granularity for 8 bits field size.</w:t>
            </w:r>
          </w:p>
          <w:tbl>
            <w:tblPr>
              <w:tblStyle w:val="ab"/>
              <w:tblW w:w="0" w:type="auto"/>
              <w:jc w:val="center"/>
              <w:tblLook w:val="04A0" w:firstRow="1" w:lastRow="0" w:firstColumn="1" w:lastColumn="0" w:noHBand="0" w:noVBand="1"/>
            </w:tblPr>
            <w:tblGrid>
              <w:gridCol w:w="1108"/>
              <w:gridCol w:w="595"/>
              <w:gridCol w:w="567"/>
              <w:gridCol w:w="567"/>
              <w:gridCol w:w="567"/>
              <w:gridCol w:w="567"/>
              <w:gridCol w:w="567"/>
              <w:gridCol w:w="567"/>
              <w:gridCol w:w="567"/>
              <w:gridCol w:w="567"/>
              <w:gridCol w:w="567"/>
              <w:gridCol w:w="566"/>
              <w:gridCol w:w="566"/>
              <w:gridCol w:w="566"/>
              <w:gridCol w:w="566"/>
            </w:tblGrid>
            <w:tr w:rsidR="003065F7" w14:paraId="5EA22C67" w14:textId="77777777" w:rsidTr="0081493F">
              <w:trPr>
                <w:trHeight w:val="227"/>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1B37F45" w14:textId="77777777" w:rsidR="003065F7" w:rsidRDefault="003065F7" w:rsidP="003065F7">
                  <w:pPr>
                    <w:spacing w:after="0"/>
                    <w:jc w:val="center"/>
                  </w:pPr>
                  <w:r>
                    <w:t>#RBs (</w:t>
                  </w:r>
                  <w:r>
                    <w:rPr>
                      <w:i/>
                    </w:rPr>
                    <w:t>N</w:t>
                  </w:r>
                  <w:r>
                    <w:t>)</w:t>
                  </w: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3E265B53" w14:textId="77777777" w:rsidR="003065F7" w:rsidRDefault="003065F7" w:rsidP="003065F7">
                  <w:pPr>
                    <w:spacing w:after="0"/>
                    <w:jc w:val="center"/>
                  </w:pPr>
                  <w:r>
                    <w:t>min</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608A5026" w14:textId="77777777" w:rsidR="003065F7" w:rsidRDefault="003065F7" w:rsidP="003065F7">
                  <w:pPr>
                    <w:spacing w:after="0"/>
                    <w:jc w:val="center"/>
                  </w:pPr>
                  <w:r>
                    <w:t>&lt;23</w:t>
                  </w:r>
                </w:p>
              </w:tc>
              <w:tc>
                <w:tcPr>
                  <w:tcW w:w="567" w:type="dxa"/>
                  <w:tcBorders>
                    <w:top w:val="single" w:sz="4" w:space="0" w:color="auto"/>
                    <w:left w:val="single" w:sz="4" w:space="0" w:color="auto"/>
                    <w:bottom w:val="single" w:sz="4" w:space="0" w:color="auto"/>
                    <w:right w:val="single" w:sz="4" w:space="0" w:color="auto"/>
                  </w:tcBorders>
                  <w:noWrap/>
                  <w:hideMark/>
                </w:tcPr>
                <w:p w14:paraId="3531A935" w14:textId="77777777" w:rsidR="003065F7" w:rsidRDefault="003065F7" w:rsidP="003065F7">
                  <w:pPr>
                    <w:spacing w:after="0"/>
                    <w:jc w:val="center"/>
                  </w:pPr>
                  <w:r>
                    <w:t>23</w:t>
                  </w:r>
                </w:p>
              </w:tc>
              <w:tc>
                <w:tcPr>
                  <w:tcW w:w="567" w:type="dxa"/>
                  <w:tcBorders>
                    <w:top w:val="single" w:sz="4" w:space="0" w:color="auto"/>
                    <w:left w:val="single" w:sz="4" w:space="0" w:color="auto"/>
                    <w:bottom w:val="single" w:sz="4" w:space="0" w:color="auto"/>
                    <w:right w:val="single" w:sz="4" w:space="0" w:color="auto"/>
                  </w:tcBorders>
                  <w:noWrap/>
                  <w:hideMark/>
                </w:tcPr>
                <w:p w14:paraId="4D352334" w14:textId="77777777" w:rsidR="003065F7" w:rsidRDefault="003065F7" w:rsidP="003065F7">
                  <w:pPr>
                    <w:spacing w:after="0"/>
                    <w:jc w:val="center"/>
                  </w:pPr>
                  <w:r>
                    <w:t>45</w:t>
                  </w:r>
                </w:p>
              </w:tc>
              <w:tc>
                <w:tcPr>
                  <w:tcW w:w="567" w:type="dxa"/>
                  <w:tcBorders>
                    <w:top w:val="single" w:sz="4" w:space="0" w:color="auto"/>
                    <w:left w:val="single" w:sz="4" w:space="0" w:color="auto"/>
                    <w:bottom w:val="single" w:sz="4" w:space="0" w:color="auto"/>
                    <w:right w:val="single" w:sz="4" w:space="0" w:color="auto"/>
                  </w:tcBorders>
                  <w:noWrap/>
                  <w:hideMark/>
                </w:tcPr>
                <w:p w14:paraId="0A9470A3" w14:textId="77777777" w:rsidR="003065F7" w:rsidRDefault="003065F7" w:rsidP="003065F7">
                  <w:pPr>
                    <w:spacing w:after="0"/>
                    <w:jc w:val="center"/>
                  </w:pPr>
                  <w:r>
                    <w:t>67</w:t>
                  </w:r>
                </w:p>
              </w:tc>
              <w:tc>
                <w:tcPr>
                  <w:tcW w:w="567" w:type="dxa"/>
                  <w:tcBorders>
                    <w:top w:val="single" w:sz="4" w:space="0" w:color="auto"/>
                    <w:left w:val="single" w:sz="4" w:space="0" w:color="auto"/>
                    <w:bottom w:val="single" w:sz="4" w:space="0" w:color="auto"/>
                    <w:right w:val="single" w:sz="4" w:space="0" w:color="auto"/>
                  </w:tcBorders>
                  <w:noWrap/>
                  <w:hideMark/>
                </w:tcPr>
                <w:p w14:paraId="7BB1E285" w14:textId="77777777" w:rsidR="003065F7" w:rsidRDefault="003065F7" w:rsidP="003065F7">
                  <w:pPr>
                    <w:spacing w:after="0"/>
                    <w:jc w:val="center"/>
                  </w:pPr>
                  <w:r>
                    <w:t>89</w:t>
                  </w:r>
                </w:p>
              </w:tc>
              <w:tc>
                <w:tcPr>
                  <w:tcW w:w="567" w:type="dxa"/>
                  <w:tcBorders>
                    <w:top w:val="single" w:sz="4" w:space="0" w:color="auto"/>
                    <w:left w:val="single" w:sz="4" w:space="0" w:color="auto"/>
                    <w:bottom w:val="single" w:sz="4" w:space="0" w:color="auto"/>
                    <w:right w:val="single" w:sz="4" w:space="0" w:color="auto"/>
                  </w:tcBorders>
                  <w:noWrap/>
                  <w:hideMark/>
                </w:tcPr>
                <w:p w14:paraId="724C0931" w14:textId="77777777" w:rsidR="003065F7" w:rsidRDefault="003065F7" w:rsidP="003065F7">
                  <w:pPr>
                    <w:spacing w:after="0"/>
                    <w:jc w:val="center"/>
                  </w:pPr>
                  <w:r>
                    <w:t>111</w:t>
                  </w:r>
                </w:p>
              </w:tc>
              <w:tc>
                <w:tcPr>
                  <w:tcW w:w="567" w:type="dxa"/>
                  <w:tcBorders>
                    <w:top w:val="single" w:sz="4" w:space="0" w:color="auto"/>
                    <w:left w:val="single" w:sz="4" w:space="0" w:color="auto"/>
                    <w:bottom w:val="single" w:sz="4" w:space="0" w:color="auto"/>
                    <w:right w:val="single" w:sz="4" w:space="0" w:color="auto"/>
                  </w:tcBorders>
                  <w:noWrap/>
                  <w:hideMark/>
                </w:tcPr>
                <w:p w14:paraId="6A0986D2" w14:textId="77777777" w:rsidR="003065F7" w:rsidRDefault="003065F7" w:rsidP="003065F7">
                  <w:pPr>
                    <w:spacing w:after="0"/>
                    <w:jc w:val="center"/>
                  </w:pPr>
                  <w:r>
                    <w:t>133</w:t>
                  </w:r>
                </w:p>
              </w:tc>
              <w:tc>
                <w:tcPr>
                  <w:tcW w:w="567" w:type="dxa"/>
                  <w:tcBorders>
                    <w:top w:val="single" w:sz="4" w:space="0" w:color="auto"/>
                    <w:left w:val="single" w:sz="4" w:space="0" w:color="auto"/>
                    <w:bottom w:val="single" w:sz="4" w:space="0" w:color="auto"/>
                    <w:right w:val="single" w:sz="4" w:space="0" w:color="auto"/>
                  </w:tcBorders>
                  <w:noWrap/>
                  <w:hideMark/>
                </w:tcPr>
                <w:p w14:paraId="0A862765" w14:textId="77777777" w:rsidR="003065F7" w:rsidRDefault="003065F7" w:rsidP="003065F7">
                  <w:pPr>
                    <w:spacing w:after="0"/>
                    <w:jc w:val="center"/>
                  </w:pPr>
                  <w:r>
                    <w:t>155</w:t>
                  </w:r>
                </w:p>
              </w:tc>
              <w:tc>
                <w:tcPr>
                  <w:tcW w:w="567" w:type="dxa"/>
                  <w:tcBorders>
                    <w:top w:val="single" w:sz="4" w:space="0" w:color="auto"/>
                    <w:left w:val="single" w:sz="4" w:space="0" w:color="auto"/>
                    <w:bottom w:val="single" w:sz="4" w:space="0" w:color="auto"/>
                    <w:right w:val="single" w:sz="4" w:space="0" w:color="auto"/>
                  </w:tcBorders>
                  <w:noWrap/>
                  <w:hideMark/>
                </w:tcPr>
                <w:p w14:paraId="57A1FFE4" w14:textId="77777777" w:rsidR="003065F7" w:rsidRDefault="003065F7" w:rsidP="003065F7">
                  <w:pPr>
                    <w:spacing w:after="0"/>
                    <w:jc w:val="center"/>
                  </w:pPr>
                  <w:r>
                    <w:t>177</w:t>
                  </w:r>
                </w:p>
              </w:tc>
              <w:tc>
                <w:tcPr>
                  <w:tcW w:w="567" w:type="dxa"/>
                  <w:tcBorders>
                    <w:top w:val="single" w:sz="4" w:space="0" w:color="auto"/>
                    <w:left w:val="single" w:sz="4" w:space="0" w:color="auto"/>
                    <w:bottom w:val="single" w:sz="4" w:space="0" w:color="auto"/>
                    <w:right w:val="single" w:sz="4" w:space="0" w:color="auto"/>
                  </w:tcBorders>
                  <w:hideMark/>
                </w:tcPr>
                <w:p w14:paraId="7CE2C27D" w14:textId="77777777" w:rsidR="003065F7" w:rsidRDefault="003065F7" w:rsidP="003065F7">
                  <w:pPr>
                    <w:spacing w:after="0"/>
                    <w:jc w:val="center"/>
                  </w:pPr>
                  <w:r>
                    <w:t>199</w:t>
                  </w:r>
                </w:p>
              </w:tc>
              <w:tc>
                <w:tcPr>
                  <w:tcW w:w="567" w:type="dxa"/>
                  <w:tcBorders>
                    <w:top w:val="single" w:sz="4" w:space="0" w:color="auto"/>
                    <w:left w:val="single" w:sz="4" w:space="0" w:color="auto"/>
                    <w:bottom w:val="single" w:sz="4" w:space="0" w:color="auto"/>
                    <w:right w:val="single" w:sz="4" w:space="0" w:color="auto"/>
                  </w:tcBorders>
                  <w:hideMark/>
                </w:tcPr>
                <w:p w14:paraId="224C2E7F" w14:textId="77777777" w:rsidR="003065F7" w:rsidRDefault="003065F7" w:rsidP="003065F7">
                  <w:pPr>
                    <w:spacing w:after="0"/>
                    <w:jc w:val="center"/>
                  </w:pPr>
                  <w:r>
                    <w:t>221</w:t>
                  </w:r>
                </w:p>
              </w:tc>
              <w:tc>
                <w:tcPr>
                  <w:tcW w:w="567" w:type="dxa"/>
                  <w:tcBorders>
                    <w:top w:val="single" w:sz="4" w:space="0" w:color="auto"/>
                    <w:left w:val="single" w:sz="4" w:space="0" w:color="auto"/>
                    <w:bottom w:val="single" w:sz="4" w:space="0" w:color="auto"/>
                    <w:right w:val="single" w:sz="4" w:space="0" w:color="auto"/>
                  </w:tcBorders>
                  <w:hideMark/>
                </w:tcPr>
                <w:p w14:paraId="5FA085FE" w14:textId="77777777" w:rsidR="003065F7" w:rsidRDefault="003065F7" w:rsidP="003065F7">
                  <w:pPr>
                    <w:spacing w:after="0"/>
                    <w:jc w:val="center"/>
                  </w:pPr>
                  <w:r>
                    <w:t>243</w:t>
                  </w:r>
                </w:p>
              </w:tc>
              <w:tc>
                <w:tcPr>
                  <w:tcW w:w="567" w:type="dxa"/>
                  <w:tcBorders>
                    <w:top w:val="single" w:sz="4" w:space="0" w:color="auto"/>
                    <w:left w:val="single" w:sz="4" w:space="0" w:color="auto"/>
                    <w:bottom w:val="single" w:sz="4" w:space="0" w:color="auto"/>
                    <w:right w:val="single" w:sz="4" w:space="0" w:color="auto"/>
                  </w:tcBorders>
                  <w:hideMark/>
                </w:tcPr>
                <w:p w14:paraId="2C414288" w14:textId="77777777" w:rsidR="003065F7" w:rsidRDefault="003065F7" w:rsidP="003065F7">
                  <w:pPr>
                    <w:spacing w:after="0"/>
                    <w:jc w:val="center"/>
                  </w:pPr>
                  <w:r>
                    <w:t>265</w:t>
                  </w:r>
                </w:p>
              </w:tc>
            </w:tr>
            <w:tr w:rsidR="003065F7" w14:paraId="361E3DD7" w14:textId="77777777" w:rsidTr="0081493F">
              <w:trPr>
                <w:trHeight w:val="227"/>
                <w:jc w:val="center"/>
              </w:trPr>
              <w:tc>
                <w:tcPr>
                  <w:tcW w:w="1680" w:type="dxa"/>
                  <w:vMerge/>
                  <w:tcBorders>
                    <w:top w:val="single" w:sz="4" w:space="0" w:color="auto"/>
                    <w:left w:val="single" w:sz="4" w:space="0" w:color="auto"/>
                    <w:bottom w:val="single" w:sz="4" w:space="0" w:color="auto"/>
                    <w:right w:val="single" w:sz="4" w:space="0" w:color="auto"/>
                  </w:tcBorders>
                  <w:vAlign w:val="center"/>
                  <w:hideMark/>
                </w:tcPr>
                <w:p w14:paraId="0E8E52D3" w14:textId="77777777" w:rsidR="003065F7" w:rsidRDefault="003065F7" w:rsidP="003065F7">
                  <w:pPr>
                    <w:spacing w:after="0"/>
                  </w:pPr>
                </w:p>
              </w:tc>
              <w:tc>
                <w:tcPr>
                  <w:tcW w:w="561" w:type="dxa"/>
                  <w:tcBorders>
                    <w:top w:val="single" w:sz="4" w:space="0" w:color="auto"/>
                    <w:left w:val="single" w:sz="4" w:space="0" w:color="auto"/>
                    <w:bottom w:val="single" w:sz="4" w:space="0" w:color="auto"/>
                    <w:right w:val="single" w:sz="4" w:space="0" w:color="auto"/>
                  </w:tcBorders>
                  <w:noWrap/>
                  <w:vAlign w:val="center"/>
                  <w:hideMark/>
                </w:tcPr>
                <w:p w14:paraId="050C0F3F" w14:textId="77777777" w:rsidR="003065F7" w:rsidRDefault="003065F7" w:rsidP="003065F7">
                  <w:pPr>
                    <w:spacing w:after="0"/>
                    <w:jc w:val="center"/>
                  </w:pPr>
                  <w:r>
                    <w:t>max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B185E8" w14:textId="77777777" w:rsidR="003065F7" w:rsidRDefault="003065F7" w:rsidP="003065F7">
                  <w:pPr>
                    <w:spacing w:after="0"/>
                  </w:pPr>
                </w:p>
              </w:tc>
              <w:tc>
                <w:tcPr>
                  <w:tcW w:w="567" w:type="dxa"/>
                  <w:tcBorders>
                    <w:top w:val="single" w:sz="4" w:space="0" w:color="auto"/>
                    <w:left w:val="single" w:sz="4" w:space="0" w:color="auto"/>
                    <w:bottom w:val="single" w:sz="4" w:space="0" w:color="auto"/>
                    <w:right w:val="single" w:sz="4" w:space="0" w:color="auto"/>
                  </w:tcBorders>
                  <w:noWrap/>
                  <w:hideMark/>
                </w:tcPr>
                <w:p w14:paraId="476ADA97" w14:textId="77777777" w:rsidR="003065F7" w:rsidRDefault="003065F7" w:rsidP="003065F7">
                  <w:pPr>
                    <w:spacing w:after="0"/>
                    <w:jc w:val="center"/>
                  </w:pPr>
                  <w:r>
                    <w:t>44</w:t>
                  </w:r>
                </w:p>
              </w:tc>
              <w:tc>
                <w:tcPr>
                  <w:tcW w:w="567" w:type="dxa"/>
                  <w:tcBorders>
                    <w:top w:val="single" w:sz="4" w:space="0" w:color="auto"/>
                    <w:left w:val="single" w:sz="4" w:space="0" w:color="auto"/>
                    <w:bottom w:val="single" w:sz="4" w:space="0" w:color="auto"/>
                    <w:right w:val="single" w:sz="4" w:space="0" w:color="auto"/>
                  </w:tcBorders>
                  <w:noWrap/>
                  <w:hideMark/>
                </w:tcPr>
                <w:p w14:paraId="6950AD5E" w14:textId="77777777" w:rsidR="003065F7" w:rsidRDefault="003065F7" w:rsidP="003065F7">
                  <w:pPr>
                    <w:spacing w:after="0"/>
                    <w:jc w:val="center"/>
                  </w:pPr>
                  <w:r>
                    <w:t>66</w:t>
                  </w:r>
                </w:p>
              </w:tc>
              <w:tc>
                <w:tcPr>
                  <w:tcW w:w="567" w:type="dxa"/>
                  <w:tcBorders>
                    <w:top w:val="single" w:sz="4" w:space="0" w:color="auto"/>
                    <w:left w:val="single" w:sz="4" w:space="0" w:color="auto"/>
                    <w:bottom w:val="single" w:sz="4" w:space="0" w:color="auto"/>
                    <w:right w:val="single" w:sz="4" w:space="0" w:color="auto"/>
                  </w:tcBorders>
                  <w:noWrap/>
                  <w:hideMark/>
                </w:tcPr>
                <w:p w14:paraId="5717D92C" w14:textId="77777777" w:rsidR="003065F7" w:rsidRDefault="003065F7" w:rsidP="003065F7">
                  <w:pPr>
                    <w:spacing w:after="0"/>
                    <w:jc w:val="center"/>
                  </w:pPr>
                  <w:r>
                    <w:t>88</w:t>
                  </w:r>
                </w:p>
              </w:tc>
              <w:tc>
                <w:tcPr>
                  <w:tcW w:w="567" w:type="dxa"/>
                  <w:tcBorders>
                    <w:top w:val="single" w:sz="4" w:space="0" w:color="auto"/>
                    <w:left w:val="single" w:sz="4" w:space="0" w:color="auto"/>
                    <w:bottom w:val="single" w:sz="4" w:space="0" w:color="auto"/>
                    <w:right w:val="single" w:sz="4" w:space="0" w:color="auto"/>
                  </w:tcBorders>
                  <w:noWrap/>
                  <w:hideMark/>
                </w:tcPr>
                <w:p w14:paraId="48F347A6" w14:textId="77777777" w:rsidR="003065F7" w:rsidRDefault="003065F7" w:rsidP="003065F7">
                  <w:pPr>
                    <w:spacing w:after="0"/>
                    <w:jc w:val="center"/>
                  </w:pPr>
                  <w:r>
                    <w:t>110</w:t>
                  </w:r>
                </w:p>
              </w:tc>
              <w:tc>
                <w:tcPr>
                  <w:tcW w:w="567" w:type="dxa"/>
                  <w:tcBorders>
                    <w:top w:val="single" w:sz="4" w:space="0" w:color="auto"/>
                    <w:left w:val="single" w:sz="4" w:space="0" w:color="auto"/>
                    <w:bottom w:val="single" w:sz="4" w:space="0" w:color="auto"/>
                    <w:right w:val="single" w:sz="4" w:space="0" w:color="auto"/>
                  </w:tcBorders>
                  <w:noWrap/>
                  <w:hideMark/>
                </w:tcPr>
                <w:p w14:paraId="38107CE7" w14:textId="77777777" w:rsidR="003065F7" w:rsidRDefault="003065F7" w:rsidP="003065F7">
                  <w:pPr>
                    <w:spacing w:after="0"/>
                    <w:jc w:val="center"/>
                  </w:pPr>
                  <w:r>
                    <w:t>132</w:t>
                  </w:r>
                </w:p>
              </w:tc>
              <w:tc>
                <w:tcPr>
                  <w:tcW w:w="567" w:type="dxa"/>
                  <w:tcBorders>
                    <w:top w:val="single" w:sz="4" w:space="0" w:color="auto"/>
                    <w:left w:val="single" w:sz="4" w:space="0" w:color="auto"/>
                    <w:bottom w:val="single" w:sz="4" w:space="0" w:color="auto"/>
                    <w:right w:val="single" w:sz="4" w:space="0" w:color="auto"/>
                  </w:tcBorders>
                  <w:noWrap/>
                  <w:hideMark/>
                </w:tcPr>
                <w:p w14:paraId="6B947C56" w14:textId="77777777" w:rsidR="003065F7" w:rsidRDefault="003065F7" w:rsidP="003065F7">
                  <w:pPr>
                    <w:spacing w:after="0"/>
                    <w:jc w:val="center"/>
                  </w:pPr>
                  <w:r>
                    <w:t>154</w:t>
                  </w:r>
                </w:p>
              </w:tc>
              <w:tc>
                <w:tcPr>
                  <w:tcW w:w="567" w:type="dxa"/>
                  <w:tcBorders>
                    <w:top w:val="single" w:sz="4" w:space="0" w:color="auto"/>
                    <w:left w:val="single" w:sz="4" w:space="0" w:color="auto"/>
                    <w:bottom w:val="single" w:sz="4" w:space="0" w:color="auto"/>
                    <w:right w:val="single" w:sz="4" w:space="0" w:color="auto"/>
                  </w:tcBorders>
                  <w:noWrap/>
                  <w:hideMark/>
                </w:tcPr>
                <w:p w14:paraId="3A72E7F4" w14:textId="77777777" w:rsidR="003065F7" w:rsidRDefault="003065F7" w:rsidP="003065F7">
                  <w:pPr>
                    <w:spacing w:after="0"/>
                    <w:jc w:val="center"/>
                  </w:pPr>
                  <w:r>
                    <w:t>176</w:t>
                  </w:r>
                </w:p>
              </w:tc>
              <w:tc>
                <w:tcPr>
                  <w:tcW w:w="567" w:type="dxa"/>
                  <w:tcBorders>
                    <w:top w:val="single" w:sz="4" w:space="0" w:color="auto"/>
                    <w:left w:val="single" w:sz="4" w:space="0" w:color="auto"/>
                    <w:bottom w:val="single" w:sz="4" w:space="0" w:color="auto"/>
                    <w:right w:val="single" w:sz="4" w:space="0" w:color="auto"/>
                  </w:tcBorders>
                  <w:noWrap/>
                  <w:hideMark/>
                </w:tcPr>
                <w:p w14:paraId="65394717" w14:textId="77777777" w:rsidR="003065F7" w:rsidRDefault="003065F7" w:rsidP="003065F7">
                  <w:pPr>
                    <w:spacing w:after="0"/>
                    <w:jc w:val="center"/>
                  </w:pPr>
                  <w:r>
                    <w:t>198</w:t>
                  </w:r>
                </w:p>
              </w:tc>
              <w:tc>
                <w:tcPr>
                  <w:tcW w:w="567" w:type="dxa"/>
                  <w:tcBorders>
                    <w:top w:val="single" w:sz="4" w:space="0" w:color="auto"/>
                    <w:left w:val="single" w:sz="4" w:space="0" w:color="auto"/>
                    <w:bottom w:val="single" w:sz="4" w:space="0" w:color="auto"/>
                    <w:right w:val="single" w:sz="4" w:space="0" w:color="auto"/>
                  </w:tcBorders>
                  <w:hideMark/>
                </w:tcPr>
                <w:p w14:paraId="61693A2F" w14:textId="77777777" w:rsidR="003065F7" w:rsidRDefault="003065F7" w:rsidP="003065F7">
                  <w:pPr>
                    <w:spacing w:after="0"/>
                    <w:jc w:val="center"/>
                  </w:pPr>
                  <w:r>
                    <w:t>220</w:t>
                  </w:r>
                </w:p>
              </w:tc>
              <w:tc>
                <w:tcPr>
                  <w:tcW w:w="567" w:type="dxa"/>
                  <w:tcBorders>
                    <w:top w:val="single" w:sz="4" w:space="0" w:color="auto"/>
                    <w:left w:val="single" w:sz="4" w:space="0" w:color="auto"/>
                    <w:bottom w:val="single" w:sz="4" w:space="0" w:color="auto"/>
                    <w:right w:val="single" w:sz="4" w:space="0" w:color="auto"/>
                  </w:tcBorders>
                  <w:hideMark/>
                </w:tcPr>
                <w:p w14:paraId="1CEA0E71" w14:textId="77777777" w:rsidR="003065F7" w:rsidRDefault="003065F7" w:rsidP="003065F7">
                  <w:pPr>
                    <w:spacing w:after="0"/>
                    <w:jc w:val="center"/>
                  </w:pPr>
                  <w:r>
                    <w:t>242</w:t>
                  </w:r>
                </w:p>
              </w:tc>
              <w:tc>
                <w:tcPr>
                  <w:tcW w:w="567" w:type="dxa"/>
                  <w:tcBorders>
                    <w:top w:val="single" w:sz="4" w:space="0" w:color="auto"/>
                    <w:left w:val="single" w:sz="4" w:space="0" w:color="auto"/>
                    <w:bottom w:val="single" w:sz="4" w:space="0" w:color="auto"/>
                    <w:right w:val="single" w:sz="4" w:space="0" w:color="auto"/>
                  </w:tcBorders>
                  <w:hideMark/>
                </w:tcPr>
                <w:p w14:paraId="5A38D812" w14:textId="77777777" w:rsidR="003065F7" w:rsidRDefault="003065F7" w:rsidP="003065F7">
                  <w:pPr>
                    <w:spacing w:after="0"/>
                    <w:jc w:val="center"/>
                  </w:pPr>
                  <w:r>
                    <w:t>264</w:t>
                  </w:r>
                </w:p>
              </w:tc>
              <w:tc>
                <w:tcPr>
                  <w:tcW w:w="567" w:type="dxa"/>
                  <w:tcBorders>
                    <w:top w:val="single" w:sz="4" w:space="0" w:color="auto"/>
                    <w:left w:val="single" w:sz="4" w:space="0" w:color="auto"/>
                    <w:bottom w:val="single" w:sz="4" w:space="0" w:color="auto"/>
                    <w:right w:val="single" w:sz="4" w:space="0" w:color="auto"/>
                  </w:tcBorders>
                  <w:hideMark/>
                </w:tcPr>
                <w:p w14:paraId="51C60E45" w14:textId="77777777" w:rsidR="003065F7" w:rsidRDefault="003065F7" w:rsidP="003065F7">
                  <w:pPr>
                    <w:spacing w:after="0"/>
                    <w:jc w:val="center"/>
                  </w:pPr>
                  <w:r>
                    <w:t>275</w:t>
                  </w:r>
                </w:p>
              </w:tc>
            </w:tr>
            <w:tr w:rsidR="003065F7" w14:paraId="21E2BA1C" w14:textId="77777777" w:rsidTr="0081493F">
              <w:trPr>
                <w:trHeight w:val="227"/>
                <w:jc w:val="center"/>
              </w:trPr>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4137339A" w14:textId="77777777" w:rsidR="003065F7" w:rsidRDefault="003065F7" w:rsidP="003065F7">
                  <w:pPr>
                    <w:spacing w:after="0"/>
                    <w:jc w:val="center"/>
                  </w:pPr>
                  <w:r>
                    <w:t>granularity</w:t>
                  </w:r>
                </w:p>
              </w:tc>
              <w:tc>
                <w:tcPr>
                  <w:tcW w:w="567" w:type="dxa"/>
                  <w:tcBorders>
                    <w:top w:val="single" w:sz="4" w:space="0" w:color="auto"/>
                    <w:left w:val="single" w:sz="4" w:space="0" w:color="auto"/>
                    <w:bottom w:val="single" w:sz="4" w:space="0" w:color="auto"/>
                    <w:right w:val="single" w:sz="4" w:space="0" w:color="auto"/>
                  </w:tcBorders>
                  <w:noWrap/>
                  <w:hideMark/>
                </w:tcPr>
                <w:p w14:paraId="7DC37442" w14:textId="77777777" w:rsidR="003065F7" w:rsidRDefault="003065F7" w:rsidP="003065F7">
                  <w:pPr>
                    <w:spacing w:after="0"/>
                    <w:jc w:val="center"/>
                  </w:pPr>
                  <w:r>
                    <w:t>1</w:t>
                  </w:r>
                </w:p>
              </w:tc>
              <w:tc>
                <w:tcPr>
                  <w:tcW w:w="567" w:type="dxa"/>
                  <w:tcBorders>
                    <w:top w:val="single" w:sz="4" w:space="0" w:color="auto"/>
                    <w:left w:val="single" w:sz="4" w:space="0" w:color="auto"/>
                    <w:bottom w:val="single" w:sz="4" w:space="0" w:color="auto"/>
                    <w:right w:val="single" w:sz="4" w:space="0" w:color="auto"/>
                  </w:tcBorders>
                  <w:noWrap/>
                  <w:hideMark/>
                </w:tcPr>
                <w:p w14:paraId="4E4FF599" w14:textId="77777777" w:rsidR="003065F7" w:rsidRDefault="003065F7" w:rsidP="003065F7">
                  <w:pPr>
                    <w:spacing w:after="0"/>
                    <w:jc w:val="center"/>
                  </w:pPr>
                  <w:r>
                    <w:t>2</w:t>
                  </w:r>
                </w:p>
              </w:tc>
              <w:tc>
                <w:tcPr>
                  <w:tcW w:w="567" w:type="dxa"/>
                  <w:tcBorders>
                    <w:top w:val="single" w:sz="4" w:space="0" w:color="auto"/>
                    <w:left w:val="single" w:sz="4" w:space="0" w:color="auto"/>
                    <w:bottom w:val="single" w:sz="4" w:space="0" w:color="auto"/>
                    <w:right w:val="single" w:sz="4" w:space="0" w:color="auto"/>
                  </w:tcBorders>
                  <w:noWrap/>
                  <w:hideMark/>
                </w:tcPr>
                <w:p w14:paraId="6C8DBE87" w14:textId="77777777" w:rsidR="003065F7" w:rsidRDefault="003065F7" w:rsidP="003065F7">
                  <w:pPr>
                    <w:spacing w:after="0"/>
                    <w:jc w:val="center"/>
                  </w:pPr>
                  <w:r>
                    <w:t>3</w:t>
                  </w:r>
                </w:p>
              </w:tc>
              <w:tc>
                <w:tcPr>
                  <w:tcW w:w="567" w:type="dxa"/>
                  <w:tcBorders>
                    <w:top w:val="single" w:sz="4" w:space="0" w:color="auto"/>
                    <w:left w:val="single" w:sz="4" w:space="0" w:color="auto"/>
                    <w:bottom w:val="single" w:sz="4" w:space="0" w:color="auto"/>
                    <w:right w:val="single" w:sz="4" w:space="0" w:color="auto"/>
                  </w:tcBorders>
                  <w:noWrap/>
                  <w:hideMark/>
                </w:tcPr>
                <w:p w14:paraId="14D339FB" w14:textId="77777777" w:rsidR="003065F7" w:rsidRDefault="003065F7" w:rsidP="003065F7">
                  <w:pPr>
                    <w:spacing w:after="0"/>
                    <w:jc w:val="center"/>
                  </w:pPr>
                  <w:r>
                    <w:t>4</w:t>
                  </w:r>
                </w:p>
              </w:tc>
              <w:tc>
                <w:tcPr>
                  <w:tcW w:w="567" w:type="dxa"/>
                  <w:tcBorders>
                    <w:top w:val="single" w:sz="4" w:space="0" w:color="auto"/>
                    <w:left w:val="single" w:sz="4" w:space="0" w:color="auto"/>
                    <w:bottom w:val="single" w:sz="4" w:space="0" w:color="auto"/>
                    <w:right w:val="single" w:sz="4" w:space="0" w:color="auto"/>
                  </w:tcBorders>
                  <w:noWrap/>
                  <w:hideMark/>
                </w:tcPr>
                <w:p w14:paraId="06640C42" w14:textId="77777777" w:rsidR="003065F7" w:rsidRDefault="003065F7" w:rsidP="003065F7">
                  <w:pPr>
                    <w:spacing w:after="0"/>
                    <w:jc w:val="center"/>
                  </w:pPr>
                  <w:r>
                    <w:t>5</w:t>
                  </w:r>
                </w:p>
              </w:tc>
              <w:tc>
                <w:tcPr>
                  <w:tcW w:w="567" w:type="dxa"/>
                  <w:tcBorders>
                    <w:top w:val="single" w:sz="4" w:space="0" w:color="auto"/>
                    <w:left w:val="single" w:sz="4" w:space="0" w:color="auto"/>
                    <w:bottom w:val="single" w:sz="4" w:space="0" w:color="auto"/>
                    <w:right w:val="single" w:sz="4" w:space="0" w:color="auto"/>
                  </w:tcBorders>
                  <w:noWrap/>
                  <w:hideMark/>
                </w:tcPr>
                <w:p w14:paraId="4736EAB0" w14:textId="77777777" w:rsidR="003065F7" w:rsidRDefault="003065F7" w:rsidP="003065F7">
                  <w:pPr>
                    <w:spacing w:after="0"/>
                    <w:jc w:val="center"/>
                  </w:pPr>
                  <w:r>
                    <w:t>6</w:t>
                  </w:r>
                </w:p>
              </w:tc>
              <w:tc>
                <w:tcPr>
                  <w:tcW w:w="567" w:type="dxa"/>
                  <w:tcBorders>
                    <w:top w:val="single" w:sz="4" w:space="0" w:color="auto"/>
                    <w:left w:val="single" w:sz="4" w:space="0" w:color="auto"/>
                    <w:bottom w:val="single" w:sz="4" w:space="0" w:color="auto"/>
                    <w:right w:val="single" w:sz="4" w:space="0" w:color="auto"/>
                  </w:tcBorders>
                  <w:noWrap/>
                  <w:hideMark/>
                </w:tcPr>
                <w:p w14:paraId="20D629F2" w14:textId="77777777" w:rsidR="003065F7" w:rsidRDefault="003065F7" w:rsidP="003065F7">
                  <w:pPr>
                    <w:spacing w:after="0"/>
                    <w:jc w:val="center"/>
                  </w:pPr>
                  <w:r>
                    <w:t>7</w:t>
                  </w:r>
                </w:p>
              </w:tc>
              <w:tc>
                <w:tcPr>
                  <w:tcW w:w="567" w:type="dxa"/>
                  <w:tcBorders>
                    <w:top w:val="single" w:sz="4" w:space="0" w:color="auto"/>
                    <w:left w:val="single" w:sz="4" w:space="0" w:color="auto"/>
                    <w:bottom w:val="single" w:sz="4" w:space="0" w:color="auto"/>
                    <w:right w:val="single" w:sz="4" w:space="0" w:color="auto"/>
                  </w:tcBorders>
                  <w:noWrap/>
                  <w:hideMark/>
                </w:tcPr>
                <w:p w14:paraId="5313F1BE" w14:textId="77777777" w:rsidR="003065F7" w:rsidRDefault="003065F7" w:rsidP="003065F7">
                  <w:pPr>
                    <w:spacing w:after="0"/>
                    <w:jc w:val="center"/>
                  </w:pPr>
                  <w:r>
                    <w:t>8</w:t>
                  </w:r>
                </w:p>
              </w:tc>
              <w:tc>
                <w:tcPr>
                  <w:tcW w:w="567" w:type="dxa"/>
                  <w:tcBorders>
                    <w:top w:val="single" w:sz="4" w:space="0" w:color="auto"/>
                    <w:left w:val="single" w:sz="4" w:space="0" w:color="auto"/>
                    <w:bottom w:val="single" w:sz="4" w:space="0" w:color="auto"/>
                    <w:right w:val="single" w:sz="4" w:space="0" w:color="auto"/>
                  </w:tcBorders>
                  <w:noWrap/>
                  <w:hideMark/>
                </w:tcPr>
                <w:p w14:paraId="3F2DF524" w14:textId="77777777" w:rsidR="003065F7" w:rsidRDefault="003065F7" w:rsidP="003065F7">
                  <w:pPr>
                    <w:spacing w:after="0"/>
                    <w:jc w:val="center"/>
                  </w:pPr>
                  <w:r>
                    <w:t>9</w:t>
                  </w:r>
                </w:p>
              </w:tc>
              <w:tc>
                <w:tcPr>
                  <w:tcW w:w="567" w:type="dxa"/>
                  <w:tcBorders>
                    <w:top w:val="single" w:sz="4" w:space="0" w:color="auto"/>
                    <w:left w:val="single" w:sz="4" w:space="0" w:color="auto"/>
                    <w:bottom w:val="single" w:sz="4" w:space="0" w:color="auto"/>
                    <w:right w:val="single" w:sz="4" w:space="0" w:color="auto"/>
                  </w:tcBorders>
                  <w:hideMark/>
                </w:tcPr>
                <w:p w14:paraId="61224E3A" w14:textId="77777777" w:rsidR="003065F7" w:rsidRDefault="003065F7" w:rsidP="003065F7">
                  <w:pPr>
                    <w:spacing w:after="0"/>
                    <w:jc w:val="center"/>
                  </w:pPr>
                  <w:r>
                    <w:t>10</w:t>
                  </w:r>
                </w:p>
              </w:tc>
              <w:tc>
                <w:tcPr>
                  <w:tcW w:w="567" w:type="dxa"/>
                  <w:tcBorders>
                    <w:top w:val="single" w:sz="4" w:space="0" w:color="auto"/>
                    <w:left w:val="single" w:sz="4" w:space="0" w:color="auto"/>
                    <w:bottom w:val="single" w:sz="4" w:space="0" w:color="auto"/>
                    <w:right w:val="single" w:sz="4" w:space="0" w:color="auto"/>
                  </w:tcBorders>
                  <w:hideMark/>
                </w:tcPr>
                <w:p w14:paraId="7C1FF357" w14:textId="77777777" w:rsidR="003065F7" w:rsidRDefault="003065F7" w:rsidP="003065F7">
                  <w:pPr>
                    <w:spacing w:after="0"/>
                    <w:jc w:val="center"/>
                  </w:pPr>
                  <w:r>
                    <w:t>11</w:t>
                  </w:r>
                </w:p>
              </w:tc>
              <w:tc>
                <w:tcPr>
                  <w:tcW w:w="567" w:type="dxa"/>
                  <w:tcBorders>
                    <w:top w:val="single" w:sz="4" w:space="0" w:color="auto"/>
                    <w:left w:val="single" w:sz="4" w:space="0" w:color="auto"/>
                    <w:bottom w:val="single" w:sz="4" w:space="0" w:color="auto"/>
                    <w:right w:val="single" w:sz="4" w:space="0" w:color="auto"/>
                  </w:tcBorders>
                  <w:hideMark/>
                </w:tcPr>
                <w:p w14:paraId="70C73C80" w14:textId="77777777" w:rsidR="003065F7" w:rsidRDefault="003065F7" w:rsidP="003065F7">
                  <w:pPr>
                    <w:spacing w:after="0"/>
                    <w:jc w:val="center"/>
                  </w:pPr>
                  <w:r>
                    <w:t>12</w:t>
                  </w:r>
                </w:p>
              </w:tc>
              <w:tc>
                <w:tcPr>
                  <w:tcW w:w="567" w:type="dxa"/>
                  <w:tcBorders>
                    <w:top w:val="single" w:sz="4" w:space="0" w:color="auto"/>
                    <w:left w:val="single" w:sz="4" w:space="0" w:color="auto"/>
                    <w:bottom w:val="single" w:sz="4" w:space="0" w:color="auto"/>
                    <w:right w:val="single" w:sz="4" w:space="0" w:color="auto"/>
                  </w:tcBorders>
                  <w:hideMark/>
                </w:tcPr>
                <w:p w14:paraId="2668E9EC" w14:textId="77777777" w:rsidR="003065F7" w:rsidRDefault="003065F7" w:rsidP="003065F7">
                  <w:pPr>
                    <w:spacing w:after="0"/>
                    <w:jc w:val="center"/>
                  </w:pPr>
                  <w:r>
                    <w:t>13</w:t>
                  </w:r>
                </w:p>
              </w:tc>
            </w:tr>
          </w:tbl>
          <w:p w14:paraId="120A8091" w14:textId="77777777" w:rsidR="00B52682" w:rsidRDefault="00B52682" w:rsidP="00B52682">
            <w:pPr>
              <w:spacing w:before="180"/>
            </w:pPr>
            <w:r>
              <w:t>Reducing granularity of the FD-RA will have an impact on the scheduling flexibility and the system spectral efficiency. Spectral efficiency loss can occur when the gNB allocates RBs more than what is needed for the transmission due to the coarse resource allocation granularity. Thus, very coarse resource allocation granularity should be avoided.</w:t>
            </w:r>
          </w:p>
          <w:p w14:paraId="37F2FD96" w14:textId="77777777" w:rsidR="00B52682" w:rsidRDefault="00B52682" w:rsidP="00B52682">
            <w:pPr>
              <w:rPr>
                <w:b/>
                <w:i/>
                <w:lang w:eastAsia="ko-KR"/>
              </w:rPr>
            </w:pPr>
            <w:r>
              <w:rPr>
                <w:b/>
                <w:i/>
                <w:lang w:eastAsia="ko-KR"/>
              </w:rPr>
              <w:t>Proposal 1: Use frequency domain resource allocation Type 1 for compact DCI.</w:t>
            </w:r>
          </w:p>
          <w:p w14:paraId="7FF74532" w14:textId="77777777" w:rsidR="00B52682" w:rsidRDefault="00B52682" w:rsidP="00B52682">
            <w:pPr>
              <w:rPr>
                <w:b/>
                <w:i/>
                <w:lang w:eastAsia="ko-KR"/>
              </w:rPr>
            </w:pPr>
            <w:r>
              <w:rPr>
                <w:b/>
                <w:i/>
                <w:lang w:eastAsia="ko-KR"/>
              </w:rPr>
              <w:t>Proposal 2: The FD-RA field size in the compact DCI should be reduced compared to fall-back DCI.</w:t>
            </w:r>
          </w:p>
          <w:p w14:paraId="4C2689F9" w14:textId="77777777" w:rsidR="00B52682" w:rsidRPr="00E77E37" w:rsidRDefault="00B52682" w:rsidP="00B52682">
            <w:r>
              <w:rPr>
                <w:b/>
                <w:i/>
                <w:lang w:eastAsia="ko-KR"/>
              </w:rPr>
              <w:t>Proposal 3: Use a fixed number of bits for the frequency domain resource allocation field in the compact DCI.</w:t>
            </w:r>
          </w:p>
        </w:tc>
      </w:tr>
    </w:tbl>
    <w:p w14:paraId="614A9B6B" w14:textId="77777777" w:rsidR="00B734E4" w:rsidRDefault="00B734E4" w:rsidP="00B734E4">
      <w:pPr>
        <w:spacing w:after="0"/>
        <w:rPr>
          <w:lang w:eastAsia="zh-CN"/>
        </w:rPr>
      </w:pPr>
    </w:p>
    <w:p w14:paraId="063953E2" w14:textId="77777777" w:rsidR="00B734E4" w:rsidRDefault="007A2817" w:rsidP="00B734E4">
      <w:pPr>
        <w:spacing w:after="0"/>
        <w:rPr>
          <w:lang w:eastAsia="zh-CN"/>
        </w:rPr>
      </w:pPr>
      <w:r>
        <w:rPr>
          <w:rFonts w:hint="eastAsia"/>
          <w:lang w:eastAsia="zh-CN"/>
        </w:rPr>
        <w:t>B</w:t>
      </w:r>
      <w:r>
        <w:rPr>
          <w:lang w:eastAsia="zh-CN"/>
        </w:rPr>
        <w:t xml:space="preserve">ased on the above summary and analysis, the majority view is option 1. Option 2 does provide the benefit for better multiplexing of eMBB and URLLC when needed. Option 3 seems belong to option 2. </w:t>
      </w:r>
      <w:r w:rsidR="007E0C70">
        <w:rPr>
          <w:lang w:eastAsia="zh-CN"/>
        </w:rPr>
        <w:t>It looks like option 1 and option 2 are promising. However, some discussion should be given to all the solutions first because there is no any discussion on them yet.</w:t>
      </w:r>
    </w:p>
    <w:p w14:paraId="6053A9D1" w14:textId="77777777" w:rsidR="007E0C70"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 </w:t>
      </w:r>
      <w:r>
        <w:rPr>
          <w:lang w:eastAsia="zh-CN"/>
        </w:rPr>
        <w:t xml:space="preserve"> </w:t>
      </w:r>
    </w:p>
    <w:p w14:paraId="04A690EB" w14:textId="77777777" w:rsidR="007E0C70" w:rsidRDefault="007E0C70" w:rsidP="00B734E4">
      <w:pPr>
        <w:spacing w:after="0"/>
        <w:rPr>
          <w:lang w:eastAsia="zh-CN"/>
        </w:rPr>
      </w:pPr>
    </w:p>
    <w:p w14:paraId="0512409F" w14:textId="77777777" w:rsidR="007E0C70" w:rsidRPr="004E7D73" w:rsidRDefault="007E0C70" w:rsidP="007E0C70">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resource allocation type 1 for frequency domain resource assignment for the DCI format</w:t>
      </w:r>
      <w:r w:rsidR="00F769D6">
        <w:rPr>
          <w:i/>
          <w:color w:val="000000"/>
          <w:kern w:val="2"/>
          <w:highlight w:val="yellow"/>
          <w:lang w:eastAsia="zh-CN"/>
        </w:rPr>
        <w:t xml:space="preserve"> scheduling Rel-16 URLLC</w:t>
      </w:r>
      <w:r w:rsidR="002802E9">
        <w:rPr>
          <w:i/>
          <w:color w:val="000000"/>
          <w:kern w:val="2"/>
          <w:highlight w:val="yellow"/>
          <w:lang w:eastAsia="zh-CN"/>
        </w:rPr>
        <w:t xml:space="preserve"> with one of the following modifications:</w:t>
      </w:r>
      <w:r w:rsidR="00772C0F">
        <w:rPr>
          <w:i/>
          <w:color w:val="000000"/>
          <w:kern w:val="2"/>
          <w:highlight w:val="yellow"/>
          <w:lang w:eastAsia="zh-CN"/>
        </w:rPr>
        <w:t xml:space="preserve"> </w:t>
      </w:r>
    </w:p>
    <w:p w14:paraId="2845BE8C" w14:textId="77777777" w:rsidR="007E0C70" w:rsidRPr="006E12CE" w:rsidRDefault="002802E9" w:rsidP="007E0C70">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configurable RBG size as the scheduling granularity instead of RB</w:t>
      </w:r>
    </w:p>
    <w:p w14:paraId="16ABCFD6" w14:textId="77777777" w:rsidR="002802E9" w:rsidRPr="006E12CE" w:rsidRDefault="002802E9"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2</w:t>
      </w:r>
      <w:r w:rsidRPr="006E12CE">
        <w:rPr>
          <w:i/>
          <w:color w:val="000000"/>
          <w:kern w:val="2"/>
          <w:highlight w:val="yellow"/>
          <w:lang w:eastAsia="zh-CN"/>
        </w:rPr>
        <w:t xml:space="preserve">: </w:t>
      </w:r>
      <w:r w:rsidR="002C4E6F" w:rsidRPr="006E12CE">
        <w:rPr>
          <w:i/>
          <w:color w:val="000000"/>
          <w:kern w:val="2"/>
          <w:highlight w:val="yellow"/>
          <w:lang w:eastAsia="zh-CN"/>
        </w:rPr>
        <w:t>configurable coarser starting point granularity and length indication granularity</w:t>
      </w:r>
    </w:p>
    <w:p w14:paraId="58510973" w14:textId="77777777" w:rsidR="002C4E6F" w:rsidRPr="006E12CE" w:rsidRDefault="002C4E6F" w:rsidP="007E0C70">
      <w:pPr>
        <w:pStyle w:val="af5"/>
        <w:numPr>
          <w:ilvl w:val="0"/>
          <w:numId w:val="7"/>
        </w:numPr>
        <w:jc w:val="left"/>
        <w:rPr>
          <w:i/>
          <w:color w:val="000000"/>
          <w:kern w:val="2"/>
          <w:highlight w:val="yellow"/>
          <w:lang w:eastAsia="zh-CN"/>
        </w:rPr>
      </w:pPr>
      <w:r w:rsidRPr="006863EC">
        <w:rPr>
          <w:b/>
          <w:i/>
          <w:color w:val="000000"/>
          <w:kern w:val="2"/>
          <w:highlight w:val="yellow"/>
          <w:lang w:eastAsia="zh-CN"/>
        </w:rPr>
        <w:t>Option 3</w:t>
      </w:r>
      <w:r w:rsidRPr="006E12CE">
        <w:rPr>
          <w:i/>
          <w:color w:val="000000"/>
          <w:kern w:val="2"/>
          <w:highlight w:val="yellow"/>
          <w:lang w:eastAsia="zh-CN"/>
        </w:rPr>
        <w:t>: a starting point granularity of 1 PRB or a half of RBG and a length indication granularity of 1 or more times of RBG size</w:t>
      </w:r>
    </w:p>
    <w:p w14:paraId="37E47045" w14:textId="77777777" w:rsidR="002C4E6F" w:rsidRPr="006E12CE" w:rsidRDefault="002C4E6F" w:rsidP="007E0C70">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4</w:t>
      </w:r>
      <w:r w:rsidRPr="006E12CE">
        <w:rPr>
          <w:i/>
          <w:color w:val="000000"/>
          <w:kern w:val="2"/>
          <w:highlight w:val="yellow"/>
          <w:lang w:eastAsia="zh-CN"/>
        </w:rPr>
        <w:t>: Scaling based on the smallest CORSET #0 size</w:t>
      </w:r>
    </w:p>
    <w:p w14:paraId="51B3EBB2" w14:textId="77777777" w:rsidR="002C4E6F" w:rsidRPr="006E12CE" w:rsidRDefault="002C4E6F" w:rsidP="002C4E6F">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ption 5</w:t>
      </w:r>
      <w:r w:rsidRPr="006E12CE">
        <w:rPr>
          <w:i/>
          <w:color w:val="000000"/>
          <w:kern w:val="2"/>
          <w:highlight w:val="yellow"/>
          <w:lang w:eastAsia="zh-CN"/>
        </w:rPr>
        <w:t>: fixed number of bit width with adjustment of the scheduling granularity based on the BWP size</w:t>
      </w:r>
    </w:p>
    <w:p w14:paraId="7E65E354" w14:textId="25897EAE" w:rsidR="002C4E6F" w:rsidRPr="006E12CE" w:rsidRDefault="002C4E6F" w:rsidP="006E12CE">
      <w:pPr>
        <w:pStyle w:val="af5"/>
        <w:numPr>
          <w:ilvl w:val="0"/>
          <w:numId w:val="7"/>
        </w:numPr>
        <w:jc w:val="left"/>
        <w:rPr>
          <w:i/>
          <w:color w:val="000000"/>
          <w:kern w:val="2"/>
          <w:highlight w:val="yellow"/>
          <w:lang w:eastAsia="zh-CN"/>
        </w:rPr>
      </w:pPr>
      <w:r w:rsidRPr="006E12CE">
        <w:rPr>
          <w:rFonts w:hint="eastAsia"/>
          <w:b/>
          <w:i/>
          <w:color w:val="000000"/>
          <w:kern w:val="2"/>
          <w:highlight w:val="yellow"/>
          <w:lang w:eastAsia="zh-CN"/>
        </w:rPr>
        <w:t>O</w:t>
      </w:r>
      <w:r w:rsidRPr="006E12CE">
        <w:rPr>
          <w:b/>
          <w:i/>
          <w:color w:val="000000"/>
          <w:kern w:val="2"/>
          <w:highlight w:val="yellow"/>
          <w:lang w:eastAsia="zh-CN"/>
        </w:rPr>
        <w:t xml:space="preserve">ption </w:t>
      </w:r>
      <w:r w:rsidR="0099458C">
        <w:rPr>
          <w:b/>
          <w:i/>
          <w:color w:val="000000"/>
          <w:kern w:val="2"/>
          <w:highlight w:val="yellow"/>
          <w:lang w:eastAsia="zh-CN"/>
        </w:rPr>
        <w:t>6</w:t>
      </w:r>
      <w:r w:rsidRPr="006E12CE">
        <w:rPr>
          <w:i/>
          <w:color w:val="000000"/>
          <w:kern w:val="2"/>
          <w:highlight w:val="yellow"/>
          <w:lang w:eastAsia="zh-CN"/>
        </w:rPr>
        <w:t>: introduction of TDRA similar table for FDRA</w:t>
      </w:r>
    </w:p>
    <w:p w14:paraId="25CEFB4A" w14:textId="77777777"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Pr>
          <w:color w:val="000000"/>
          <w:kern w:val="2"/>
          <w:lang w:eastAsia="zh-CN"/>
        </w:rPr>
        <w:t>[Nokia, R1-1904827] also provides the views on resource allocation type 0, and the following candidate solution is proposed:</w:t>
      </w:r>
    </w:p>
    <w:p w14:paraId="108AFD68" w14:textId="77777777" w:rsidR="006E12CE" w:rsidRPr="006E12CE" w:rsidRDefault="006E12CE" w:rsidP="006E12CE">
      <w:pPr>
        <w:pStyle w:val="af5"/>
        <w:numPr>
          <w:ilvl w:val="0"/>
          <w:numId w:val="7"/>
        </w:numPr>
        <w:jc w:val="left"/>
        <w:rPr>
          <w:i/>
          <w:color w:val="000000"/>
          <w:kern w:val="2"/>
          <w:lang w:eastAsia="zh-CN"/>
        </w:rPr>
      </w:pPr>
      <w:r w:rsidRPr="006E12CE">
        <w:rPr>
          <w:rFonts w:hint="eastAsia"/>
          <w:b/>
          <w:i/>
          <w:color w:val="000000"/>
          <w:kern w:val="2"/>
          <w:lang w:eastAsia="zh-CN"/>
        </w:rPr>
        <w:t xml:space="preserve">Option </w:t>
      </w:r>
      <w:r w:rsidRPr="006E12CE">
        <w:rPr>
          <w:b/>
          <w:i/>
          <w:color w:val="000000"/>
          <w:kern w:val="2"/>
          <w:lang w:eastAsia="zh-CN"/>
        </w:rPr>
        <w:t>1</w:t>
      </w:r>
      <w:r w:rsidRPr="006E12CE">
        <w:rPr>
          <w:rFonts w:hint="eastAsia"/>
          <w:b/>
          <w:i/>
          <w:color w:val="000000"/>
          <w:kern w:val="2"/>
          <w:lang w:eastAsia="zh-CN"/>
        </w:rPr>
        <w:t>:</w:t>
      </w:r>
      <w:r w:rsidRPr="006E12CE">
        <w:rPr>
          <w:b/>
          <w:i/>
          <w:color w:val="000000"/>
          <w:kern w:val="2"/>
          <w:lang w:eastAsia="zh-CN"/>
        </w:rPr>
        <w:t xml:space="preserve"> </w:t>
      </w:r>
      <w:r w:rsidRPr="006E12CE">
        <w:rPr>
          <w:i/>
          <w:color w:val="000000"/>
          <w:kern w:val="2"/>
          <w:lang w:eastAsia="zh-CN"/>
        </w:rPr>
        <w:t>Introduce a configurable scaling factor K to the RBG size for resource allocation type 0</w:t>
      </w:r>
    </w:p>
    <w:p w14:paraId="3F28491C" w14:textId="77777777" w:rsidR="006E12CE" w:rsidRPr="0081493F" w:rsidRDefault="006E12CE" w:rsidP="0081493F">
      <w:pPr>
        <w:pStyle w:val="af5"/>
        <w:numPr>
          <w:ilvl w:val="1"/>
          <w:numId w:val="7"/>
        </w:numPr>
        <w:jc w:val="left"/>
        <w:rPr>
          <w:i/>
          <w:color w:val="000000" w:themeColor="text1"/>
          <w:lang w:val="en-GB" w:eastAsia="zh-CN"/>
        </w:rPr>
      </w:pPr>
      <w:r w:rsidRPr="00DA7607">
        <w:rPr>
          <w:rFonts w:hint="eastAsia"/>
          <w:i/>
          <w:color w:val="000000" w:themeColor="text1"/>
          <w:lang w:val="en-GB" w:eastAsia="zh-CN"/>
        </w:rPr>
        <w:t>Support:</w:t>
      </w:r>
      <w:r w:rsidRPr="006E12CE">
        <w:rPr>
          <w:rFonts w:hint="eastAsia"/>
          <w:i/>
          <w:color w:val="000000" w:themeColor="text1"/>
          <w:lang w:val="en-GB" w:eastAsia="zh-CN"/>
        </w:rPr>
        <w:t xml:space="preserve"> </w:t>
      </w:r>
      <w:r w:rsidRPr="006E12CE">
        <w:rPr>
          <w:i/>
          <w:color w:val="0000FF"/>
          <w:sz w:val="20"/>
          <w:szCs w:val="24"/>
          <w:lang w:val="en-GB" w:eastAsia="zh-CN"/>
        </w:rPr>
        <w:t>Nokia</w:t>
      </w:r>
    </w:p>
    <w:p w14:paraId="07899835" w14:textId="77777777" w:rsidR="0081493F" w:rsidRDefault="0081493F" w:rsidP="006E12CE">
      <w:pPr>
        <w:spacing w:beforeLines="100" w:before="240"/>
        <w:rPr>
          <w:color w:val="000000"/>
          <w:kern w:val="2"/>
          <w:lang w:eastAsia="zh-CN"/>
        </w:rPr>
      </w:pPr>
      <w:r>
        <w:rPr>
          <w:rFonts w:hint="eastAsia"/>
          <w:color w:val="000000"/>
          <w:kern w:val="2"/>
          <w:lang w:eastAsia="zh-CN"/>
        </w:rPr>
        <w:t>I</w:t>
      </w:r>
      <w:r>
        <w:rPr>
          <w:color w:val="000000"/>
          <w:kern w:val="2"/>
          <w:lang w:eastAsia="zh-CN"/>
        </w:rPr>
        <w:t xml:space="preserve">n theory, </w:t>
      </w:r>
      <w:r w:rsidR="00BA3CD6">
        <w:rPr>
          <w:color w:val="000000"/>
          <w:kern w:val="2"/>
          <w:lang w:eastAsia="zh-CN"/>
        </w:rPr>
        <w:t xml:space="preserve">option 1 for resource allocation type 1 can be applied to resource allocation type 0 also. </w:t>
      </w:r>
      <w:r w:rsidR="004731D7">
        <w:rPr>
          <w:color w:val="000000"/>
          <w:kern w:val="2"/>
          <w:lang w:eastAsia="zh-CN"/>
        </w:rPr>
        <w:t>However, some companies may think resource allocation type 1 is not needed.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B734E4" w:rsidRDefault="006E12CE" w:rsidP="006E12CE">
      <w:pPr>
        <w:spacing w:beforeLines="100" w:before="240"/>
        <w:rPr>
          <w:color w:val="000000"/>
          <w:kern w:val="2"/>
          <w:u w:val="single"/>
          <w:lang w:eastAsia="zh-CN"/>
        </w:rPr>
      </w:pPr>
      <w:r>
        <w:rPr>
          <w:color w:val="000000"/>
          <w:kern w:val="2"/>
          <w:u w:val="single"/>
          <w:lang w:eastAsia="zh-CN"/>
        </w:rPr>
        <w:t>Time</w:t>
      </w:r>
      <w:r w:rsidRPr="00B734E4">
        <w:rPr>
          <w:color w:val="000000"/>
          <w:kern w:val="2"/>
          <w:u w:val="single"/>
          <w:lang w:eastAsia="zh-CN"/>
        </w:rPr>
        <w:t xml:space="preserve"> domain resource assignment</w:t>
      </w:r>
    </w:p>
    <w:p w14:paraId="57987FCD" w14:textId="77777777" w:rsidR="006E12CE" w:rsidRDefault="006E12CE" w:rsidP="006E12CE">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time</w:t>
      </w:r>
      <w:r w:rsidRPr="00301259">
        <w:rPr>
          <w:color w:val="000000"/>
          <w:kern w:val="2"/>
          <w:lang w:eastAsia="zh-CN"/>
        </w:rPr>
        <w:t xml:space="preserve"> domain resource assignment</w:t>
      </w:r>
      <w:r>
        <w:rPr>
          <w:color w:val="000000"/>
          <w:kern w:val="2"/>
          <w:lang w:eastAsia="zh-CN"/>
        </w:rPr>
        <w:t xml:space="preserve">, based on summary in Table 1 and as copied below for convenience, it can be observed that it is common understanding to support configurable number of bits. The controversial point is the maximum allowable number of bits. Since it is configurable, it seems reasonable to allow the possibility to use a higher number of bit to achieve more scheduling flexibility. However, since there is no any discussion for now, some discussion on the number of bits can be given first. </w:t>
      </w:r>
    </w:p>
    <w:p w14:paraId="106BB05F" w14:textId="77777777" w:rsidR="006E12CE" w:rsidRPr="005110CD" w:rsidRDefault="006E12CE" w:rsidP="006E12CE">
      <w:pPr>
        <w:pStyle w:val="af5"/>
        <w:numPr>
          <w:ilvl w:val="0"/>
          <w:numId w:val="7"/>
        </w:numPr>
        <w:jc w:val="left"/>
        <w:rPr>
          <w:i/>
          <w:color w:val="000000"/>
          <w:kern w:val="2"/>
          <w:lang w:eastAsia="zh-CN"/>
        </w:rPr>
      </w:pPr>
      <w:r w:rsidRPr="005110CD">
        <w:rPr>
          <w:rFonts w:hint="eastAsia"/>
          <w:b/>
          <w:i/>
          <w:color w:val="000000"/>
          <w:kern w:val="2"/>
          <w:lang w:eastAsia="zh-CN"/>
        </w:rPr>
        <w:t>Option 1</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 or 4 bits)</w:t>
      </w:r>
    </w:p>
    <w:p w14:paraId="0E59D846" w14:textId="30AF46D9" w:rsidR="006E12CE" w:rsidRPr="005110CD" w:rsidRDefault="006E12CE" w:rsidP="006E12CE">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Nokia, CATT, DCM</w:t>
      </w:r>
      <w:r w:rsidR="00601407">
        <w:rPr>
          <w:i/>
          <w:color w:val="0000FF"/>
          <w:lang w:val="en-GB" w:eastAsia="zh-CN"/>
        </w:rPr>
        <w:t>, Qualcomm (</w:t>
      </w:r>
      <w:r w:rsidR="00601407" w:rsidRPr="00601407">
        <w:rPr>
          <w:i/>
          <w:color w:val="000000" w:themeColor="text1"/>
          <w:lang w:val="en-GB" w:eastAsia="zh-CN"/>
        </w:rPr>
        <w:t>maybe</w:t>
      </w:r>
      <w:r w:rsidR="00601407">
        <w:rPr>
          <w:i/>
          <w:color w:val="0000FF"/>
          <w:lang w:val="en-GB" w:eastAsia="zh-CN"/>
        </w:rPr>
        <w:t>)</w:t>
      </w:r>
    </w:p>
    <w:p w14:paraId="27CAABE8" w14:textId="126E52DD"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2</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 or 3 bits)</w:t>
      </w:r>
    </w:p>
    <w:p w14:paraId="253198C8"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Ericsson</w:t>
      </w:r>
    </w:p>
    <w:p w14:paraId="7ABEFEA7" w14:textId="5FCCA738" w:rsidR="003C5A11" w:rsidRPr="005110CD" w:rsidRDefault="003C5A11" w:rsidP="003C5A11">
      <w:pPr>
        <w:pStyle w:val="af5"/>
        <w:numPr>
          <w:ilvl w:val="0"/>
          <w:numId w:val="7"/>
        </w:numPr>
        <w:jc w:val="left"/>
        <w:rPr>
          <w:i/>
          <w:color w:val="000000"/>
          <w:kern w:val="2"/>
          <w:lang w:eastAsia="zh-CN"/>
        </w:rPr>
      </w:pPr>
      <w:r w:rsidRPr="005110CD">
        <w:rPr>
          <w:rFonts w:hint="eastAsia"/>
          <w:b/>
          <w:i/>
          <w:color w:val="000000"/>
          <w:kern w:val="2"/>
          <w:lang w:eastAsia="zh-CN"/>
        </w:rPr>
        <w:t xml:space="preserve">Option </w:t>
      </w:r>
      <w:r w:rsidR="00F611D8">
        <w:rPr>
          <w:b/>
          <w:i/>
          <w:color w:val="000000"/>
          <w:kern w:val="2"/>
          <w:lang w:eastAsia="zh-CN"/>
        </w:rPr>
        <w:t>3</w:t>
      </w:r>
      <w:r w:rsidRPr="005110CD">
        <w:rPr>
          <w:rFonts w:hint="eastAsia"/>
          <w:i/>
          <w:color w:val="000000"/>
          <w:kern w:val="2"/>
          <w:lang w:eastAsia="zh-CN"/>
        </w:rPr>
        <w:t xml:space="preserve">: </w:t>
      </w:r>
      <w:r w:rsidRPr="005110CD">
        <w:rPr>
          <w:i/>
          <w:lang w:eastAsia="zh-CN"/>
        </w:rPr>
        <w:t>C</w:t>
      </w:r>
      <w:r w:rsidRPr="005110CD">
        <w:rPr>
          <w:rFonts w:hint="eastAsia"/>
          <w:i/>
          <w:lang w:eastAsia="zh-CN"/>
        </w:rPr>
        <w:t>onfigurable</w:t>
      </w:r>
      <w:r w:rsidRPr="005110CD">
        <w:rPr>
          <w:i/>
          <w:lang w:eastAsia="zh-CN"/>
        </w:rPr>
        <w:t xml:space="preserve"> # of bits (0 or 1 bit or 2 bits)</w:t>
      </w:r>
    </w:p>
    <w:p w14:paraId="0C3C503F" w14:textId="77777777" w:rsidR="003C5A11" w:rsidRPr="005110CD" w:rsidRDefault="003C5A11" w:rsidP="003C5A11">
      <w:pPr>
        <w:pStyle w:val="af5"/>
        <w:numPr>
          <w:ilvl w:val="1"/>
          <w:numId w:val="7"/>
        </w:numPr>
        <w:jc w:val="left"/>
        <w:rPr>
          <w:i/>
          <w:color w:val="000000"/>
          <w:kern w:val="2"/>
          <w:lang w:eastAsia="zh-CN"/>
        </w:rPr>
      </w:pPr>
      <w:r w:rsidRPr="005110CD">
        <w:rPr>
          <w:rFonts w:hint="eastAsia"/>
          <w:i/>
          <w:color w:val="000000" w:themeColor="text1"/>
          <w:lang w:val="en-GB" w:eastAsia="zh-CN"/>
        </w:rPr>
        <w:t>Support:</w:t>
      </w:r>
      <w:r w:rsidRPr="005110CD">
        <w:rPr>
          <w:rFonts w:hint="eastAsia"/>
          <w:i/>
          <w:color w:val="0000FF"/>
          <w:lang w:val="en-GB" w:eastAsia="zh-CN"/>
        </w:rPr>
        <w:t xml:space="preserve"> </w:t>
      </w:r>
      <w:r w:rsidRPr="005110CD">
        <w:rPr>
          <w:i/>
          <w:color w:val="0000FF"/>
          <w:lang w:val="en-GB" w:eastAsia="zh-CN"/>
        </w:rPr>
        <w:t>Huawei</w:t>
      </w:r>
    </w:p>
    <w:p w14:paraId="00DF32DE" w14:textId="77777777" w:rsidR="007E0C70" w:rsidRPr="006E12CE" w:rsidRDefault="007E0C70" w:rsidP="00B734E4">
      <w:pPr>
        <w:spacing w:after="0"/>
        <w:rPr>
          <w:lang w:eastAsia="zh-CN"/>
        </w:rPr>
      </w:pPr>
    </w:p>
    <w:p w14:paraId="0DAF280C" w14:textId="77777777" w:rsidR="003C5A11" w:rsidRPr="004E7D73" w:rsidRDefault="003C5A11" w:rsidP="003C5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Support configurable number of bit</w:t>
      </w:r>
      <w:r w:rsidR="0081306D">
        <w:rPr>
          <w:i/>
          <w:color w:val="000000"/>
          <w:kern w:val="2"/>
          <w:highlight w:val="yellow"/>
          <w:lang w:eastAsia="zh-CN"/>
        </w:rPr>
        <w:t>s (0~X bits)</w:t>
      </w:r>
      <w:r w:rsidR="0021687E">
        <w:rPr>
          <w:i/>
          <w:color w:val="000000"/>
          <w:kern w:val="2"/>
          <w:highlight w:val="yellow"/>
          <w:lang w:eastAsia="zh-CN"/>
        </w:rPr>
        <w:t xml:space="preserve"> </w:t>
      </w:r>
      <w:r>
        <w:rPr>
          <w:i/>
          <w:color w:val="000000"/>
          <w:kern w:val="2"/>
          <w:highlight w:val="yellow"/>
          <w:lang w:eastAsia="zh-CN"/>
        </w:rPr>
        <w:t>for</w:t>
      </w:r>
      <w:r w:rsidR="0021687E">
        <w:rPr>
          <w:i/>
          <w:color w:val="000000"/>
          <w:kern w:val="2"/>
          <w:highlight w:val="yellow"/>
          <w:lang w:eastAsia="zh-CN"/>
        </w:rPr>
        <w:t xml:space="preserve"> </w:t>
      </w:r>
      <w:r w:rsidR="00D40B07">
        <w:rPr>
          <w:i/>
          <w:color w:val="000000"/>
          <w:kern w:val="2"/>
          <w:highlight w:val="yellow"/>
          <w:lang w:eastAsia="zh-CN"/>
        </w:rPr>
        <w:t>“T</w:t>
      </w:r>
      <w:r w:rsidR="0021687E">
        <w:rPr>
          <w:i/>
          <w:color w:val="000000"/>
          <w:kern w:val="2"/>
          <w:highlight w:val="yellow"/>
          <w:lang w:eastAsia="zh-CN"/>
        </w:rPr>
        <w:t>ime domain resource assign</w:t>
      </w:r>
      <w:r>
        <w:rPr>
          <w:i/>
          <w:color w:val="000000"/>
          <w:kern w:val="2"/>
          <w:highlight w:val="yellow"/>
          <w:lang w:eastAsia="zh-CN"/>
        </w:rPr>
        <w:t>ment</w:t>
      </w:r>
      <w:r w:rsidR="00D40B07">
        <w:rPr>
          <w:i/>
          <w:color w:val="000000"/>
          <w:kern w:val="2"/>
          <w:highlight w:val="yellow"/>
          <w:lang w:eastAsia="zh-CN"/>
        </w:rPr>
        <w:t>”</w:t>
      </w:r>
      <w:r>
        <w:rPr>
          <w:i/>
          <w:color w:val="000000"/>
          <w:kern w:val="2"/>
          <w:highlight w:val="yellow"/>
          <w:lang w:eastAsia="zh-CN"/>
        </w:rPr>
        <w:t xml:space="preserve"> for the </w:t>
      </w:r>
      <w:r w:rsidR="00804149">
        <w:rPr>
          <w:i/>
          <w:color w:val="000000"/>
          <w:kern w:val="2"/>
          <w:highlight w:val="yellow"/>
          <w:lang w:eastAsia="zh-CN"/>
        </w:rPr>
        <w:t xml:space="preserve">DL </w:t>
      </w:r>
      <w:r>
        <w:rPr>
          <w:i/>
          <w:color w:val="000000"/>
          <w:kern w:val="2"/>
          <w:highlight w:val="yellow"/>
          <w:lang w:eastAsia="zh-CN"/>
        </w:rPr>
        <w:t>DCI format scheduling Rel-16 URLLC</w:t>
      </w:r>
      <w:r w:rsidR="0021687E">
        <w:rPr>
          <w:i/>
          <w:color w:val="000000"/>
          <w:kern w:val="2"/>
          <w:highlight w:val="yellow"/>
          <w:lang w:eastAsia="zh-CN"/>
        </w:rPr>
        <w:t>.</w:t>
      </w:r>
      <w:r>
        <w:rPr>
          <w:i/>
          <w:color w:val="000000"/>
          <w:kern w:val="2"/>
          <w:highlight w:val="yellow"/>
          <w:lang w:eastAsia="zh-CN"/>
        </w:rPr>
        <w:t xml:space="preserve"> </w:t>
      </w:r>
    </w:p>
    <w:p w14:paraId="13A00D16" w14:textId="77777777" w:rsidR="003C5A11" w:rsidRDefault="0021687E" w:rsidP="003C5A11">
      <w:pPr>
        <w:pStyle w:val="af5"/>
        <w:numPr>
          <w:ilvl w:val="0"/>
          <w:numId w:val="7"/>
        </w:numPr>
        <w:jc w:val="left"/>
        <w:rPr>
          <w:i/>
          <w:color w:val="000000"/>
          <w:kern w:val="2"/>
          <w:highlight w:val="yellow"/>
          <w:lang w:eastAsia="zh-CN"/>
        </w:rPr>
      </w:pPr>
      <w:r w:rsidRPr="0021687E">
        <w:rPr>
          <w:i/>
          <w:color w:val="000000"/>
          <w:kern w:val="2"/>
          <w:highlight w:val="yellow"/>
          <w:lang w:eastAsia="zh-CN"/>
        </w:rPr>
        <w:t xml:space="preserve">FFS </w:t>
      </w:r>
      <w:r>
        <w:rPr>
          <w:i/>
          <w:color w:val="000000"/>
          <w:kern w:val="2"/>
          <w:highlight w:val="yellow"/>
          <w:lang w:eastAsia="zh-CN"/>
        </w:rPr>
        <w:t>X</w:t>
      </w:r>
    </w:p>
    <w:p w14:paraId="7E22B0DC" w14:textId="77777777" w:rsidR="00B734E4" w:rsidRDefault="00B734E4" w:rsidP="00BE046C">
      <w:pPr>
        <w:spacing w:after="0"/>
        <w:rPr>
          <w:lang w:eastAsia="zh-CN"/>
        </w:rPr>
      </w:pPr>
    </w:p>
    <w:p w14:paraId="13E7E265" w14:textId="2DBCDE0B" w:rsidR="00BE046C" w:rsidRDefault="00D24A8F" w:rsidP="00DA7607">
      <w:pPr>
        <w:rPr>
          <w:lang w:eastAsia="zh-CN"/>
        </w:rPr>
      </w:pPr>
      <w:r>
        <w:rPr>
          <w:lang w:eastAsia="zh-CN"/>
        </w:rPr>
        <w:t>In Rel-15, the starting symbol of PDSCH transmission is determined with a reference to the slot boundary. Thus</w:t>
      </w:r>
      <w:r w:rsidR="00BE046C">
        <w:rPr>
          <w:lang w:eastAsia="zh-CN"/>
        </w:rPr>
        <w:t xml:space="preserve">, </w:t>
      </w:r>
      <w:r>
        <w:rPr>
          <w:lang w:eastAsia="zh-CN"/>
        </w:rPr>
        <w:t xml:space="preserve">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w:t>
      </w:r>
      <w:r w:rsidR="00B409A1">
        <w:t xml:space="preserve"> This can be very inefficient.</w:t>
      </w:r>
      <w:r>
        <w:rPr>
          <w:lang w:eastAsia="zh-CN"/>
        </w:rPr>
        <w:t xml:space="preserve"> A</w:t>
      </w:r>
      <w:r w:rsidR="00BE046C">
        <w:rPr>
          <w:lang w:eastAsia="zh-CN"/>
        </w:rPr>
        <w:t xml:space="preserve">s shown in the Table 1 and also copied below for convenience, many companies proposed to change the reference as below: </w:t>
      </w:r>
    </w:p>
    <w:p w14:paraId="41E4FF4E" w14:textId="77777777" w:rsidR="00BE046C" w:rsidRPr="00BE046C" w:rsidRDefault="00BE046C" w:rsidP="008A18FD">
      <w:pPr>
        <w:ind w:leftChars="100" w:left="220"/>
        <w:rPr>
          <w:lang w:eastAsia="zh-CN"/>
        </w:rPr>
      </w:pPr>
      <w:r w:rsidRPr="00BE046C">
        <w:rPr>
          <w:rFonts w:hint="eastAsia"/>
          <w:b/>
          <w:lang w:eastAsia="zh-CN"/>
        </w:rPr>
        <w:t>Option 1</w:t>
      </w:r>
      <w:r w:rsidRPr="00BE046C">
        <w:rPr>
          <w:rFonts w:hint="eastAsia"/>
          <w:lang w:eastAsia="zh-CN"/>
        </w:rPr>
        <w:t xml:space="preserve">: </w:t>
      </w:r>
      <w:r w:rsidRPr="00BE046C">
        <w:rPr>
          <w:lang w:eastAsia="zh-CN"/>
        </w:rPr>
        <w:t xml:space="preserve">Changing the reference from slot boundary to some PDCCH symbol (e.g. the starting symbol of PDCCH) </w:t>
      </w:r>
    </w:p>
    <w:p w14:paraId="0923192C"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Nokia, Qualcomm, Huawei, MTK, Vivo, Spreadtrum, Panasonic, OPPO</w:t>
      </w:r>
    </w:p>
    <w:p w14:paraId="22896B8D" w14:textId="77777777" w:rsidR="00BE046C" w:rsidRPr="00BE046C" w:rsidRDefault="00BE046C" w:rsidP="008A18FD">
      <w:pPr>
        <w:ind w:leftChars="100" w:left="220"/>
        <w:rPr>
          <w:lang w:eastAsia="zh-CN"/>
        </w:rPr>
      </w:pPr>
      <w:r w:rsidRPr="00BE046C">
        <w:rPr>
          <w:rFonts w:hint="eastAsia"/>
          <w:b/>
          <w:lang w:eastAsia="zh-CN"/>
        </w:rPr>
        <w:t xml:space="preserve">Option </w:t>
      </w:r>
      <w:r w:rsidRPr="00BE046C">
        <w:rPr>
          <w:b/>
          <w:lang w:eastAsia="zh-CN"/>
        </w:rPr>
        <w:t>2</w:t>
      </w:r>
      <w:r w:rsidRPr="00BE046C">
        <w:rPr>
          <w:rFonts w:hint="eastAsia"/>
          <w:lang w:eastAsia="zh-CN"/>
        </w:rPr>
        <w:t xml:space="preserve">: </w:t>
      </w:r>
      <w:r w:rsidRPr="00BE046C">
        <w:rPr>
          <w:lang w:eastAsia="zh-CN"/>
        </w:rPr>
        <w:t xml:space="preserve">Changing the reference from slot boundary to a sub-slot boundary  </w:t>
      </w:r>
    </w:p>
    <w:p w14:paraId="0CEFCD67" w14:textId="77777777" w:rsidR="00BE046C" w:rsidRPr="00BE046C" w:rsidRDefault="00BE046C" w:rsidP="008A18FD">
      <w:pPr>
        <w:ind w:leftChars="100" w:left="220"/>
        <w:rPr>
          <w:lang w:eastAsia="zh-CN"/>
        </w:rPr>
      </w:pPr>
      <w:r w:rsidRPr="00BE046C">
        <w:rPr>
          <w:rFonts w:hint="eastAsia"/>
          <w:i/>
          <w:color w:val="000000" w:themeColor="text1"/>
          <w:lang w:val="en-GB" w:eastAsia="zh-CN"/>
        </w:rPr>
        <w:t>Support:</w:t>
      </w:r>
      <w:r w:rsidRPr="00BE046C">
        <w:rPr>
          <w:rFonts w:hint="eastAsia"/>
          <w:i/>
          <w:color w:val="0000FF"/>
          <w:lang w:val="en-GB" w:eastAsia="zh-CN"/>
        </w:rPr>
        <w:t xml:space="preserve"> </w:t>
      </w:r>
      <w:r w:rsidRPr="00BE046C">
        <w:rPr>
          <w:i/>
          <w:color w:val="0000FF"/>
          <w:lang w:val="en-GB" w:eastAsia="zh-CN"/>
        </w:rPr>
        <w:t>Qualcomm</w:t>
      </w:r>
    </w:p>
    <w:p w14:paraId="66A79F57" w14:textId="77777777" w:rsidR="00BE046C" w:rsidRDefault="00BE046C" w:rsidP="00DA7607">
      <w:pPr>
        <w:rPr>
          <w:lang w:eastAsia="zh-CN"/>
        </w:rPr>
      </w:pPr>
      <w:r>
        <w:rPr>
          <w:rFonts w:hint="eastAsia"/>
          <w:lang w:eastAsia="zh-CN"/>
        </w:rPr>
        <w:t>A</w:t>
      </w:r>
      <w:r>
        <w:rPr>
          <w:lang w:eastAsia="zh-CN"/>
        </w:rPr>
        <w:t>ccording to the description in [Qualcomm, R1-1905019], it seems Qualcomm may be ok with changing the reference from slot boundary to some PDCCH symbol also. Therefore, the following proposal can be given:</w:t>
      </w:r>
    </w:p>
    <w:p w14:paraId="4798ABEA" w14:textId="77777777" w:rsidR="00BE046C" w:rsidRPr="004E7D73" w:rsidRDefault="00BE046C" w:rsidP="00BE046C">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sidR="00D40B07">
        <w:rPr>
          <w:i/>
          <w:color w:val="000000"/>
          <w:kern w:val="2"/>
          <w:highlight w:val="yellow"/>
          <w:lang w:eastAsia="zh-CN"/>
        </w:rPr>
        <w:t>For “T</w:t>
      </w:r>
      <w:r>
        <w:rPr>
          <w:i/>
          <w:color w:val="000000"/>
          <w:kern w:val="2"/>
          <w:highlight w:val="yellow"/>
          <w:lang w:eastAsia="zh-CN"/>
        </w:rPr>
        <w:t>ime domain resource assignment</w:t>
      </w:r>
      <w:r w:rsidR="00D40B07">
        <w:rPr>
          <w:i/>
          <w:color w:val="000000"/>
          <w:kern w:val="2"/>
          <w:highlight w:val="yellow"/>
          <w:lang w:eastAsia="zh-CN"/>
        </w:rPr>
        <w:t>”</w:t>
      </w:r>
      <w:r>
        <w:rPr>
          <w:i/>
          <w:color w:val="000000"/>
          <w:kern w:val="2"/>
          <w:highlight w:val="yellow"/>
          <w:lang w:eastAsia="zh-CN"/>
        </w:rPr>
        <w:t xml:space="preserve"> for the DL DCI format scheduling Rel-16 URLLC, changing </w:t>
      </w:r>
      <w:r w:rsidRPr="00BE046C">
        <w:rPr>
          <w:i/>
          <w:color w:val="000000"/>
          <w:kern w:val="2"/>
          <w:highlight w:val="yellow"/>
          <w:lang w:eastAsia="zh-CN"/>
        </w:rPr>
        <w:t>the reference from slot boundary to the starting symbol of PDCCH</w:t>
      </w:r>
      <w:r>
        <w:rPr>
          <w:i/>
          <w:color w:val="000000"/>
          <w:kern w:val="2"/>
          <w:highlight w:val="yellow"/>
          <w:lang w:eastAsia="zh-CN"/>
        </w:rPr>
        <w:t xml:space="preserve">. </w:t>
      </w:r>
    </w:p>
    <w:p w14:paraId="47080BA5" w14:textId="77777777" w:rsidR="00DA7607" w:rsidRDefault="00AF67BB" w:rsidP="00707B98">
      <w:pPr>
        <w:spacing w:beforeLines="100" w:before="240"/>
        <w:rPr>
          <w:lang w:eastAsia="zh-CN"/>
        </w:rPr>
      </w:pPr>
      <w:r w:rsidRPr="00AF67BB">
        <w:rPr>
          <w:rFonts w:hint="eastAsia"/>
          <w:lang w:eastAsia="zh-CN"/>
        </w:rPr>
        <w:t>I</w:t>
      </w:r>
      <w:r w:rsidRPr="00AF67BB">
        <w:rPr>
          <w:lang w:eastAsia="zh-CN"/>
        </w:rPr>
        <w:t>n</w:t>
      </w:r>
      <w:r>
        <w:rPr>
          <w:lang w:eastAsia="zh-CN"/>
        </w:rPr>
        <w:t xml:space="preserve"> addition, [MediaTek, R1-1904503]</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Pr="00AF67BB">
        <w:rPr>
          <w:lang w:eastAsia="zh-CN"/>
        </w:rPr>
        <w:t xml:space="preserve"> </w:t>
      </w:r>
    </w:p>
    <w:p w14:paraId="1AB39867"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Modulation and coding scheme </w:t>
      </w:r>
    </w:p>
    <w:p w14:paraId="76EA6AA0"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1A0979B5"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1</w:t>
      </w:r>
      <w:r w:rsidRPr="005110CD">
        <w:rPr>
          <w:lang w:eastAsia="zh-CN"/>
        </w:rPr>
        <w:t>: limiting the number of rows to be indicated</w:t>
      </w:r>
    </w:p>
    <w:p w14:paraId="788ED8B6"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lastRenderedPageBreak/>
        <w:t>Support:</w:t>
      </w:r>
      <w:r w:rsidRPr="005110CD">
        <w:rPr>
          <w:i/>
          <w:color w:val="0000FF"/>
          <w:lang w:val="en-GB" w:eastAsia="zh-CN"/>
        </w:rPr>
        <w:t xml:space="preserve"> Samsung, InterDigital </w:t>
      </w:r>
    </w:p>
    <w:p w14:paraId="1B1CB4A8" w14:textId="77777777" w:rsidR="008A18FD" w:rsidRPr="005110CD" w:rsidRDefault="008A18FD" w:rsidP="008A18FD">
      <w:pPr>
        <w:ind w:leftChars="100" w:left="220"/>
        <w:rPr>
          <w:lang w:eastAsia="zh-CN"/>
        </w:rPr>
      </w:pPr>
      <w:r w:rsidRPr="005110CD">
        <w:rPr>
          <w:rFonts w:hint="eastAsia"/>
          <w:b/>
          <w:lang w:eastAsia="zh-CN"/>
        </w:rPr>
        <w:t xml:space="preserve">Option </w:t>
      </w:r>
      <w:r w:rsidRPr="005110CD">
        <w:rPr>
          <w:b/>
          <w:lang w:eastAsia="zh-CN"/>
        </w:rPr>
        <w:t>2</w:t>
      </w:r>
      <w:r w:rsidRPr="005110CD">
        <w:rPr>
          <w:lang w:eastAsia="zh-CN"/>
        </w:rPr>
        <w:t>: Configurable size for the MCS field for the DCI scheduling Rel-16 URLLC</w:t>
      </w:r>
    </w:p>
    <w:p w14:paraId="374B524B" w14:textId="77777777" w:rsidR="008A18FD" w:rsidRPr="005110CD" w:rsidRDefault="008A18FD" w:rsidP="008A18FD">
      <w:pPr>
        <w:ind w:leftChars="100" w:left="22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Nokia, Huawei, NTT DOCOMO, Vivo, Intel, OPPO</w:t>
      </w:r>
    </w:p>
    <w:p w14:paraId="5FA0E91A" w14:textId="77777777" w:rsidR="008A18FD" w:rsidRPr="00734CC3" w:rsidRDefault="008A18FD" w:rsidP="008A18FD">
      <w:pPr>
        <w:pStyle w:val="af5"/>
        <w:numPr>
          <w:ilvl w:val="0"/>
          <w:numId w:val="9"/>
        </w:numPr>
        <w:ind w:leftChars="264" w:left="941"/>
      </w:pPr>
      <w:r w:rsidRPr="00734CC3">
        <w:rPr>
          <w:b/>
        </w:rPr>
        <w:t>Alt 1</w:t>
      </w:r>
      <w:r w:rsidRPr="00734CC3">
        <w:t>: by configuring an anchoring index and the number of bits in the DCI</w:t>
      </w:r>
    </w:p>
    <w:p w14:paraId="3B1B6CD4" w14:textId="77777777" w:rsidR="008A18FD" w:rsidRPr="00734CC3" w:rsidRDefault="008A18FD" w:rsidP="008A18FD">
      <w:pPr>
        <w:pStyle w:val="af5"/>
        <w:numPr>
          <w:ilvl w:val="0"/>
          <w:numId w:val="9"/>
        </w:numPr>
        <w:ind w:leftChars="264" w:left="941"/>
      </w:pPr>
      <w:r w:rsidRPr="00734CC3">
        <w:rPr>
          <w:b/>
        </w:rPr>
        <w:t>Alt 2</w:t>
      </w:r>
      <w:r w:rsidRPr="00734CC3">
        <w:t>: Configurable MCS table size and the entries</w:t>
      </w:r>
    </w:p>
    <w:p w14:paraId="262AC773" w14:textId="77777777" w:rsidR="008A18FD" w:rsidRPr="005110CD" w:rsidRDefault="008A18FD" w:rsidP="00734CC3">
      <w:pPr>
        <w:ind w:leftChars="200" w:left="440"/>
        <w:rPr>
          <w:lang w:eastAsia="zh-CN"/>
        </w:rPr>
      </w:pPr>
      <w:r w:rsidRPr="005110CD">
        <w:rPr>
          <w:rFonts w:hint="eastAsia"/>
          <w:b/>
          <w:lang w:eastAsia="zh-CN"/>
        </w:rPr>
        <w:t>O</w:t>
      </w:r>
      <w:r w:rsidRPr="005110CD">
        <w:rPr>
          <w:b/>
          <w:lang w:eastAsia="zh-CN"/>
        </w:rPr>
        <w:t>ption 3</w:t>
      </w:r>
      <w:r w:rsidRPr="005110CD">
        <w:rPr>
          <w:lang w:eastAsia="zh-CN"/>
        </w:rPr>
        <w:t>: Reduce the MCS field size in the DCI scheduling Rel-16 NR URLLC by using the AL used by the DCI to indicate a sub-set of entries of the MCS table</w:t>
      </w:r>
    </w:p>
    <w:p w14:paraId="523256BA" w14:textId="77777777" w:rsidR="008A18FD" w:rsidRPr="005110CD" w:rsidRDefault="008A18FD" w:rsidP="00734CC3">
      <w:pPr>
        <w:ind w:leftChars="200" w:left="440"/>
        <w:rPr>
          <w:i/>
          <w:color w:val="0000FF"/>
          <w:lang w:val="en-GB" w:eastAsia="zh-CN"/>
        </w:rPr>
      </w:pPr>
      <w:r w:rsidRPr="005110CD">
        <w:rPr>
          <w:rFonts w:hint="eastAsia"/>
          <w:i/>
          <w:color w:val="000000" w:themeColor="text1"/>
          <w:lang w:val="en-GB" w:eastAsia="zh-CN"/>
        </w:rPr>
        <w:t>Support:</w:t>
      </w:r>
      <w:r w:rsidRPr="005110CD">
        <w:rPr>
          <w:i/>
          <w:color w:val="0000FF"/>
          <w:lang w:val="en-GB" w:eastAsia="zh-CN"/>
        </w:rPr>
        <w:t xml:space="preserve"> Sequans</w:t>
      </w:r>
    </w:p>
    <w:p w14:paraId="7035F024"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No change compared to Rel-15 DCI</w:t>
      </w:r>
    </w:p>
    <w:p w14:paraId="604A755C" w14:textId="77777777" w:rsidR="008A18FD" w:rsidRPr="005110CD" w:rsidRDefault="008A18FD" w:rsidP="00734CC3">
      <w:pPr>
        <w:ind w:leftChars="200" w:left="440"/>
        <w:rPr>
          <w:lang w:eastAsia="zh-CN"/>
        </w:rPr>
      </w:pPr>
      <w:r w:rsidRPr="005110CD">
        <w:rPr>
          <w:rFonts w:hint="eastAsia"/>
          <w:i/>
          <w:color w:val="000000" w:themeColor="text1"/>
          <w:lang w:val="en-GB" w:eastAsia="zh-CN"/>
        </w:rPr>
        <w:t>Support:</w:t>
      </w:r>
      <w:r w:rsidRPr="005110CD">
        <w:rPr>
          <w:i/>
          <w:color w:val="0000FF"/>
          <w:lang w:val="en-GB" w:eastAsia="zh-CN"/>
        </w:rPr>
        <w:t xml:space="preserve"> Qualcomm, Ericsson, CATT</w:t>
      </w:r>
    </w:p>
    <w:p w14:paraId="238533FF" w14:textId="77777777" w:rsidR="008A18FD" w:rsidRPr="005110CD" w:rsidRDefault="008A18FD" w:rsidP="00734CC3">
      <w:pPr>
        <w:ind w:leftChars="200" w:left="440"/>
        <w:rPr>
          <w:lang w:eastAsia="zh-CN"/>
        </w:rPr>
      </w:pPr>
      <w:r w:rsidRPr="005110CD">
        <w:rPr>
          <w:rFonts w:hint="eastAsia"/>
          <w:b/>
          <w:lang w:eastAsia="zh-CN"/>
        </w:rPr>
        <w:t xml:space="preserve">Option </w:t>
      </w:r>
      <w:r w:rsidRPr="005110CD">
        <w:rPr>
          <w:b/>
          <w:lang w:eastAsia="zh-CN"/>
        </w:rPr>
        <w:t>4</w:t>
      </w:r>
      <w:r w:rsidRPr="005110CD">
        <w:rPr>
          <w:lang w:eastAsia="zh-CN"/>
        </w:rPr>
        <w:t>: Joint coding of MCS and RV</w:t>
      </w:r>
    </w:p>
    <w:p w14:paraId="482894DA" w14:textId="77777777" w:rsidR="008A18FD" w:rsidRPr="005110CD" w:rsidRDefault="008A18FD" w:rsidP="00734CC3">
      <w:pPr>
        <w:ind w:leftChars="200" w:left="440"/>
        <w:rPr>
          <w:color w:val="000000"/>
          <w:kern w:val="2"/>
          <w:lang w:eastAsia="zh-CN"/>
        </w:rPr>
      </w:pPr>
      <w:r w:rsidRPr="005110CD">
        <w:rPr>
          <w:rFonts w:hint="eastAsia"/>
          <w:i/>
          <w:color w:val="000000" w:themeColor="text1"/>
          <w:lang w:val="en-GB" w:eastAsia="zh-CN"/>
        </w:rPr>
        <w:t>Support:</w:t>
      </w:r>
      <w:r w:rsidRPr="005110CD">
        <w:rPr>
          <w:i/>
          <w:color w:val="0000FF"/>
          <w:lang w:val="en-GB" w:eastAsia="zh-CN"/>
        </w:rPr>
        <w:t xml:space="preserve"> ZTE</w:t>
      </w:r>
    </w:p>
    <w:p w14:paraId="57E35984" w14:textId="77777777" w:rsidR="009337C4" w:rsidRDefault="009337C4" w:rsidP="009337C4">
      <w:pPr>
        <w:rPr>
          <w:lang w:eastAsia="zh-CN"/>
        </w:rPr>
      </w:pPr>
      <w:r>
        <w:rPr>
          <w:lang w:eastAsia="zh-CN"/>
        </w:rPr>
        <w:t>Some more detailed thinking from companies as below:</w:t>
      </w:r>
    </w:p>
    <w:tbl>
      <w:tblPr>
        <w:tblStyle w:val="ab"/>
        <w:tblW w:w="4994" w:type="pct"/>
        <w:tblLook w:val="04A0" w:firstRow="1" w:lastRow="0" w:firstColumn="1" w:lastColumn="0" w:noHBand="0" w:noVBand="1"/>
      </w:tblPr>
      <w:tblGrid>
        <w:gridCol w:w="9296"/>
      </w:tblGrid>
      <w:tr w:rsidR="009337C4" w:rsidRPr="00582022" w14:paraId="12AC9D63" w14:textId="77777777" w:rsidTr="006467B0">
        <w:tc>
          <w:tcPr>
            <w:tcW w:w="5000" w:type="pct"/>
          </w:tcPr>
          <w:p w14:paraId="47EE137D"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136E89E4" w14:textId="77777777" w:rsidR="009337C4" w:rsidRPr="00E77E37" w:rsidRDefault="009337C4" w:rsidP="009337C4">
            <w:pPr>
              <w:ind w:leftChars="-6" w:left="-13"/>
            </w:pPr>
            <w:r>
              <w:rPr>
                <w:rFonts w:cs="Arial"/>
                <w:kern w:val="2"/>
                <w:lang w:eastAsia="ja-JP"/>
              </w:rPr>
              <w:t>From Table 1 and Table 2, it is observed that only the configurability for the sizes of the MCS field and of the TPC command field have any specification impact. Configurability for the MCS field size can follow a similar principle as for MTC/NB-IoT in LTE where not all 32 entries as needed (e.g. no need for QAM64 modulation) and it is enough to indicate a smaller set of entries from the MCS table using a smaller number of bits.</w:t>
            </w:r>
          </w:p>
        </w:tc>
      </w:tr>
    </w:tbl>
    <w:p w14:paraId="031EA33B" w14:textId="77777777" w:rsidR="009337C4" w:rsidRDefault="009337C4" w:rsidP="009337C4">
      <w:pPr>
        <w:spacing w:after="0"/>
        <w:rPr>
          <w:lang w:eastAsia="zh-CN"/>
        </w:rPr>
      </w:pP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77777777"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904827</w:t>
            </w:r>
            <w:r w:rsidRPr="00261568">
              <w:rPr>
                <w:rFonts w:eastAsia="宋体"/>
              </w:rPr>
              <w:t>]</w:t>
            </w:r>
          </w:p>
          <w:p w14:paraId="4FDE9C1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entires within the MCS table.</w:t>
            </w:r>
          </w:p>
          <w:p w14:paraId="2A17A43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68043EE7"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r w:rsidRPr="001A155A">
              <w:rPr>
                <w:rFonts w:eastAsia="宋体"/>
                <w:noProof/>
                <w:sz w:val="22"/>
                <w:szCs w:val="22"/>
              </w:rPr>
              <w:drawing>
                <wp:inline distT="0" distB="0" distL="0" distR="0" wp14:anchorId="0C90D4F0" wp14:editId="2B45A3E0">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05EE0B19" w14:textId="77777777" w:rsidR="009337C4" w:rsidRPr="001A155A" w:rsidRDefault="009337C4" w:rsidP="009337C4">
            <w:pPr>
              <w:pStyle w:val="paragraph"/>
              <w:spacing w:before="0" w:beforeAutospacing="0" w:after="0" w:afterAutospacing="0"/>
              <w:jc w:val="center"/>
              <w:textAlignment w:val="baseline"/>
              <w:rPr>
                <w:rFonts w:eastAsia="宋体"/>
                <w:b/>
                <w:sz w:val="22"/>
                <w:szCs w:val="22"/>
                <w:lang w:val="en-GB"/>
              </w:rPr>
            </w:pPr>
            <w:r w:rsidRPr="001A155A">
              <w:rPr>
                <w:rFonts w:eastAsia="宋体"/>
                <w:b/>
                <w:sz w:val="22"/>
                <w:szCs w:val="22"/>
                <w:lang w:val="en-GB"/>
              </w:rPr>
              <w:t>Figure 2-1: The anchoring index and 8 continuous entries in MCS table.</w:t>
            </w:r>
          </w:p>
          <w:p w14:paraId="182C7622" w14:textId="77777777" w:rsidR="009337C4" w:rsidRPr="001A155A" w:rsidRDefault="009337C4" w:rsidP="009337C4">
            <w:pPr>
              <w:pStyle w:val="paragraph"/>
              <w:spacing w:before="0" w:beforeAutospacing="0" w:after="0" w:afterAutospacing="0"/>
              <w:jc w:val="center"/>
              <w:textAlignment w:val="baseline"/>
              <w:rPr>
                <w:rFonts w:eastAsia="宋体"/>
                <w:sz w:val="22"/>
                <w:szCs w:val="22"/>
                <w:lang w:val="en-GB"/>
              </w:rPr>
            </w:pPr>
          </w:p>
          <w:p w14:paraId="7CBCA4B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As shown in Fig. 2-1,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t>
            </w:r>
            <w:r w:rsidRPr="001A155A">
              <w:rPr>
                <w:rFonts w:eastAsia="宋体"/>
                <w:sz w:val="22"/>
                <w:szCs w:val="22"/>
                <w:lang w:val="en-GB"/>
              </w:rPr>
              <w:lastRenderedPageBreak/>
              <w:t xml:space="preserve">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6C08847B"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1DCF47EA"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r w:rsidRPr="001A155A">
              <w:rPr>
                <w:rFonts w:eastAsia="宋体"/>
                <w:sz w:val="22"/>
                <w:szCs w:val="22"/>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34069EC5" w14:textId="77777777" w:rsidR="009337C4" w:rsidRPr="001A155A" w:rsidRDefault="009337C4" w:rsidP="009337C4">
            <w:pPr>
              <w:pStyle w:val="paragraph"/>
              <w:spacing w:before="0" w:beforeAutospacing="0" w:after="0" w:afterAutospacing="0"/>
              <w:jc w:val="both"/>
              <w:textAlignment w:val="baseline"/>
              <w:rPr>
                <w:rFonts w:eastAsia="宋体"/>
                <w:sz w:val="22"/>
                <w:szCs w:val="22"/>
                <w:lang w:val="en-GB"/>
              </w:rPr>
            </w:pPr>
          </w:p>
          <w:p w14:paraId="7D05BF55" w14:textId="77777777"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r w:rsidRPr="001A155A">
              <w:rPr>
                <w:rFonts w:eastAsia="宋体"/>
                <w:b/>
                <w:bCs/>
                <w:iCs/>
                <w:sz w:val="22"/>
                <w:szCs w:val="22"/>
                <w:lang w:val="en-GB"/>
              </w:rPr>
              <w:t>Proposal 2-4: Support a configurable size for the MCS field in the scheduling DCI. Details on the MCS signalling definition are FFS.</w:t>
            </w:r>
            <w:r w:rsidRPr="0017109B">
              <w:rPr>
                <w:rFonts w:eastAsia="宋体"/>
                <w:b/>
                <w:bCs/>
                <w:iCs/>
                <w:sz w:val="20"/>
                <w:szCs w:val="20"/>
                <w:lang w:val="en-GB"/>
              </w:rPr>
              <w:t xml:space="preserve"> </w:t>
            </w:r>
          </w:p>
        </w:tc>
      </w:tr>
    </w:tbl>
    <w:p w14:paraId="2E6AD276" w14:textId="77777777" w:rsidR="00775198" w:rsidRDefault="00775198" w:rsidP="00775198">
      <w:pPr>
        <w:spacing w:after="0"/>
        <w:rPr>
          <w:lang w:eastAsia="zh-CN"/>
        </w:rPr>
      </w:pPr>
    </w:p>
    <w:tbl>
      <w:tblPr>
        <w:tblStyle w:val="ab"/>
        <w:tblW w:w="4994" w:type="pct"/>
        <w:tblLook w:val="04A0" w:firstRow="1" w:lastRow="0" w:firstColumn="1" w:lastColumn="0" w:noHBand="0" w:noVBand="1"/>
      </w:tblPr>
      <w:tblGrid>
        <w:gridCol w:w="9307"/>
      </w:tblGrid>
      <w:tr w:rsidR="00775198" w:rsidRPr="00A4438F" w14:paraId="277DEAF9" w14:textId="77777777" w:rsidTr="006467B0">
        <w:tc>
          <w:tcPr>
            <w:tcW w:w="5000" w:type="pct"/>
          </w:tcPr>
          <w:p w14:paraId="5318D614" w14:textId="77777777"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Sequans</w:t>
            </w:r>
            <w:r w:rsidRPr="00A4438F">
              <w:rPr>
                <w:rFonts w:eastAsia="宋体"/>
              </w:rPr>
              <w:t xml:space="preserve">, </w:t>
            </w:r>
            <w:r w:rsidRPr="00A4438F">
              <w:rPr>
                <w:rFonts w:eastAsia="宋体"/>
                <w:lang w:eastAsia="zh-CN"/>
              </w:rPr>
              <w:t>R1-1905121</w:t>
            </w:r>
            <w:r w:rsidRPr="00A4438F">
              <w:rPr>
                <w:rFonts w:eastAsia="宋体"/>
              </w:rPr>
              <w:t>]</w:t>
            </w:r>
          </w:p>
          <w:p w14:paraId="7AD9959A" w14:textId="77777777" w:rsidR="00DF3382" w:rsidRPr="00A4438F" w:rsidRDefault="00DF3382" w:rsidP="00DF3382">
            <w:pPr>
              <w:pStyle w:val="hsh"/>
              <w:spacing w:before="120" w:after="120" w:line="240" w:lineRule="auto"/>
              <w:rPr>
                <w:sz w:val="22"/>
                <w:szCs w:val="22"/>
              </w:rPr>
            </w:pPr>
            <w:r w:rsidRPr="00A4438F">
              <w:rPr>
                <w:sz w:val="22"/>
                <w:szCs w:val="22"/>
              </w:rPr>
              <w:t xml:space="preserve">As commonly understood, MCS is determined by the SNR, and normally a low MCS needs to be used with a bad SNR while a high MCS can be used with a good SNR. At the same time, AL (aggregation level) of the DCI is also determined by the SNR, and a high AL needs to be used when the SNR is bad while a low AL can be used when the SNR is good. So it can be considered to use the AL to narrow down the entries of the configured MCS table. An example can be found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each AL is mapped to a number of entries of the MCS table, and the MCS field in the DCI (called sub-MCS, sMCS) only needs to indicate among those entries associated with the AL, for instance, the actual MCS will be MCS 9 when sMCS 1 is received in a DCI with AL 4. </w:t>
            </w:r>
          </w:p>
          <w:p w14:paraId="084D3B12" w14:textId="77777777" w:rsidR="00DF3382" w:rsidRPr="00A4438F" w:rsidRDefault="00DF3382" w:rsidP="00DF3382">
            <w:pPr>
              <w:pStyle w:val="hsh"/>
              <w:keepNext/>
              <w:spacing w:before="120" w:after="120" w:line="240" w:lineRule="auto"/>
              <w:jc w:val="center"/>
              <w:rPr>
                <w:sz w:val="22"/>
                <w:szCs w:val="22"/>
              </w:rPr>
            </w:pPr>
            <w:r w:rsidRPr="00A4438F">
              <w:rPr>
                <w:noProof/>
                <w:sz w:val="22"/>
                <w:szCs w:val="22"/>
              </w:rPr>
              <w:drawing>
                <wp:inline distT="0" distB="0" distL="0" distR="0" wp14:anchorId="29AC940E" wp14:editId="5CB8A218">
                  <wp:extent cx="5911850" cy="611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1850" cy="611505"/>
                          </a:xfrm>
                          <a:prstGeom prst="rect">
                            <a:avLst/>
                          </a:prstGeom>
                          <a:noFill/>
                          <a:ln>
                            <a:noFill/>
                          </a:ln>
                        </pic:spPr>
                      </pic:pic>
                    </a:graphicData>
                  </a:graphic>
                </wp:inline>
              </w:drawing>
            </w:r>
          </w:p>
          <w:p w14:paraId="15DFDA6A" w14:textId="77777777" w:rsidR="00DF3382" w:rsidRPr="00A4438F" w:rsidRDefault="00DF3382" w:rsidP="00DF3382">
            <w:pPr>
              <w:pStyle w:val="a5"/>
              <w:rPr>
                <w:bCs w:val="0"/>
                <w:sz w:val="22"/>
                <w:szCs w:val="22"/>
                <w:lang w:val="en-US"/>
              </w:rPr>
            </w:pPr>
            <w:bookmarkStart w:id="12" w:name="_Ref4576723"/>
            <w:r w:rsidRPr="00A4438F">
              <w:rPr>
                <w:bCs w:val="0"/>
                <w:sz w:val="22"/>
                <w:szCs w:val="22"/>
                <w:lang w:val="en-US"/>
              </w:rPr>
              <w:t xml:space="preserve">Figure </w:t>
            </w:r>
            <w:r w:rsidRPr="00A4438F">
              <w:rPr>
                <w:bCs w:val="0"/>
                <w:sz w:val="22"/>
                <w:szCs w:val="22"/>
                <w:lang w:val="en-US"/>
              </w:rPr>
              <w:fldChar w:fldCharType="begin"/>
            </w:r>
            <w:r w:rsidRPr="00A4438F">
              <w:rPr>
                <w:bCs w:val="0"/>
                <w:sz w:val="22"/>
                <w:szCs w:val="22"/>
                <w:lang w:val="en-US"/>
              </w:rPr>
              <w:instrText xml:space="preserve"> SEQ Figure \* ARABIC </w:instrText>
            </w:r>
            <w:r w:rsidRPr="00A4438F">
              <w:rPr>
                <w:bCs w:val="0"/>
                <w:sz w:val="22"/>
                <w:szCs w:val="22"/>
                <w:lang w:val="en-US"/>
              </w:rPr>
              <w:fldChar w:fldCharType="separate"/>
            </w:r>
            <w:r w:rsidRPr="00A4438F">
              <w:rPr>
                <w:bCs w:val="0"/>
                <w:noProof/>
                <w:sz w:val="22"/>
                <w:szCs w:val="22"/>
                <w:lang w:val="en-US"/>
              </w:rPr>
              <w:t>1</w:t>
            </w:r>
            <w:r w:rsidRPr="00A4438F">
              <w:rPr>
                <w:bCs w:val="0"/>
                <w:sz w:val="22"/>
                <w:szCs w:val="22"/>
                <w:lang w:val="en-US"/>
              </w:rPr>
              <w:fldChar w:fldCharType="end"/>
            </w:r>
            <w:bookmarkEnd w:id="12"/>
            <w:r w:rsidRPr="00A4438F">
              <w:rPr>
                <w:bCs w:val="0"/>
                <w:sz w:val="22"/>
                <w:szCs w:val="22"/>
                <w:lang w:val="en-US"/>
              </w:rPr>
              <w:t xml:space="preserve"> Mapping from AL to MCS entries</w:t>
            </w:r>
          </w:p>
          <w:p w14:paraId="47CAC2D0" w14:textId="77777777" w:rsidR="00DF3382" w:rsidRPr="00A4438F" w:rsidRDefault="00DF3382" w:rsidP="00DF3382">
            <w:pPr>
              <w:pStyle w:val="hsh"/>
              <w:spacing w:before="120" w:after="120" w:line="240" w:lineRule="auto"/>
              <w:rPr>
                <w:sz w:val="22"/>
                <w:szCs w:val="22"/>
              </w:rPr>
            </w:pPr>
            <w:r w:rsidRPr="00A4438F">
              <w:rPr>
                <w:sz w:val="22"/>
                <w:szCs w:val="22"/>
              </w:rPr>
              <w:t xml:space="preserve">The mapping from AL to MCS entries can be configured by the gNB by taking several other parameters into consideration, for instance, targeting BLERs of relevant channels, number of antennas, and whether frequency hopping is applied or not, etc. To be clarified, the number of entries associated with each AL doesn’t have to be same, the entries associated with one AL do not have to be continuous in order (could be distributed), and the entries associated with one AL could overlap with entries associated with anther AL (one entry could be associated with more than one ALs). </w:t>
            </w:r>
          </w:p>
          <w:p w14:paraId="48A08924" w14:textId="77777777" w:rsidR="00DF3382" w:rsidRPr="00A4438F" w:rsidRDefault="00DF3382" w:rsidP="00DF3382">
            <w:pPr>
              <w:pStyle w:val="hsh"/>
              <w:spacing w:before="120" w:after="120" w:line="240" w:lineRule="auto"/>
              <w:rPr>
                <w:sz w:val="22"/>
                <w:szCs w:val="22"/>
              </w:rPr>
            </w:pPr>
            <w:r w:rsidRPr="00A4438F">
              <w:rPr>
                <w:sz w:val="22"/>
                <w:szCs w:val="22"/>
              </w:rPr>
              <w:t xml:space="preserve">With this proposal, the bitwidth of MCS can be different for different AL, but it will not increase the UE complexity as the DCI size is still fixed for each specific AL. For the example in </w:t>
            </w:r>
            <w:r w:rsidRPr="00A4438F">
              <w:rPr>
                <w:sz w:val="22"/>
                <w:szCs w:val="22"/>
              </w:rPr>
              <w:fldChar w:fldCharType="begin"/>
            </w:r>
            <w:r w:rsidRPr="00A4438F">
              <w:rPr>
                <w:sz w:val="22"/>
                <w:szCs w:val="22"/>
              </w:rPr>
              <w:instrText xml:space="preserve"> REF _Ref4576723 \h  \* MERGEFORMAT </w:instrText>
            </w:r>
            <w:r w:rsidRPr="00A4438F">
              <w:rPr>
                <w:sz w:val="22"/>
                <w:szCs w:val="22"/>
              </w:rPr>
            </w:r>
            <w:r w:rsidRPr="00A4438F">
              <w:rPr>
                <w:sz w:val="22"/>
                <w:szCs w:val="22"/>
              </w:rPr>
              <w:fldChar w:fldCharType="separate"/>
            </w:r>
            <w:r w:rsidRPr="00A4438F">
              <w:rPr>
                <w:sz w:val="22"/>
                <w:szCs w:val="22"/>
              </w:rPr>
              <w:t>Figure 1</w:t>
            </w:r>
            <w:r w:rsidRPr="00A4438F">
              <w:rPr>
                <w:sz w:val="22"/>
                <w:szCs w:val="22"/>
              </w:rPr>
              <w:fldChar w:fldCharType="end"/>
            </w:r>
            <w:r w:rsidRPr="00A4438F">
              <w:rPr>
                <w:sz w:val="22"/>
                <w:szCs w:val="22"/>
              </w:rPr>
              <w:t xml:space="preserve">, AL 16 is mapped to 4 entries so the MCS field in the DCI can be reduced to 2 bits, while AL 1 is mapped to 12 entries so the MCS field in the DCI needs 4 bits. It makes a sense as first, lower ALs overlap with more MCS in SNR than higher ALs do in practice, and second, higher ALs cause more PDCCH blockings than lower ALs do. </w:t>
            </w:r>
          </w:p>
          <w:p w14:paraId="51BA1347" w14:textId="77777777" w:rsidR="00DF3382" w:rsidRPr="00A4438F" w:rsidRDefault="00DF3382" w:rsidP="00DF3382">
            <w:pPr>
              <w:pStyle w:val="hsh"/>
              <w:spacing w:before="120" w:after="120" w:line="240" w:lineRule="auto"/>
              <w:rPr>
                <w:sz w:val="22"/>
                <w:szCs w:val="22"/>
              </w:rPr>
            </w:pPr>
            <w:r w:rsidRPr="00A4438F">
              <w:rPr>
                <w:sz w:val="22"/>
                <w:szCs w:val="22"/>
              </w:rPr>
              <w:t xml:space="preserve">Compared to the proposal to configure less entries of the MCS table to reduce the MCS field size, this proposal doesn’t reduce the number of available MCSs so impact on spectrum efficiency is minimized, and what is more, this proposal can be used jointly with any option with a sub-set of entries configured to maximize the reduction of the MCS field.  </w:t>
            </w:r>
          </w:p>
          <w:p w14:paraId="6A826587" w14:textId="77777777" w:rsidR="00775198" w:rsidRPr="00A4438F" w:rsidRDefault="00DF3382" w:rsidP="00DF3382">
            <w:pPr>
              <w:autoSpaceDE/>
              <w:autoSpaceDN/>
              <w:adjustRightInd/>
              <w:snapToGrid/>
              <w:spacing w:after="180"/>
              <w:rPr>
                <w:rFonts w:eastAsia="MS Mincho"/>
                <w:b/>
                <w:i/>
                <w:lang w:val="en-GB"/>
              </w:rPr>
            </w:pPr>
            <w:r w:rsidRPr="00A4438F">
              <w:rPr>
                <w:rFonts w:eastAsia="MS Mincho"/>
                <w:b/>
                <w:i/>
                <w:lang w:val="en-GB"/>
              </w:rPr>
              <w:t xml:space="preserve">Proposal 2: it is proposed to reduce the MCS field size in the DCI scheduling Rel-16 NR URLLC by using the AL used by the DCI to indicate a sub-set of entries of the MCS table.   </w:t>
            </w:r>
          </w:p>
        </w:tc>
      </w:tr>
    </w:tbl>
    <w:p w14:paraId="24AC20C2" w14:textId="77777777" w:rsidR="00775198" w:rsidRPr="00A4438F" w:rsidRDefault="00775198" w:rsidP="00775198">
      <w:pPr>
        <w:spacing w:after="0"/>
        <w:rPr>
          <w:lang w:eastAsia="zh-CN"/>
        </w:rPr>
      </w:pPr>
    </w:p>
    <w:tbl>
      <w:tblPr>
        <w:tblStyle w:val="ab"/>
        <w:tblW w:w="4994" w:type="pct"/>
        <w:tblLook w:val="04A0" w:firstRow="1" w:lastRow="0" w:firstColumn="1" w:lastColumn="0" w:noHBand="0" w:noVBand="1"/>
      </w:tblPr>
      <w:tblGrid>
        <w:gridCol w:w="9296"/>
      </w:tblGrid>
      <w:tr w:rsidR="00775198" w:rsidRPr="00A4438F" w14:paraId="62F00DC6" w14:textId="77777777" w:rsidTr="006467B0">
        <w:tc>
          <w:tcPr>
            <w:tcW w:w="5000" w:type="pct"/>
          </w:tcPr>
          <w:p w14:paraId="7A718532" w14:textId="77777777"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R1-1904</w:t>
            </w:r>
            <w:r w:rsidR="00DF3382" w:rsidRPr="00A4438F">
              <w:rPr>
                <w:rFonts w:eastAsia="宋体"/>
                <w:lang w:eastAsia="zh-CN"/>
              </w:rPr>
              <w:t>143</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E4D4CB5" w14:textId="77777777" w:rsidR="00775198" w:rsidRDefault="00775198" w:rsidP="00775198">
      <w:pPr>
        <w:spacing w:after="0"/>
        <w:rPr>
          <w:lang w:eastAsia="zh-CN"/>
        </w:rPr>
      </w:pPr>
    </w:p>
    <w:p w14:paraId="6684852E" w14:textId="77777777" w:rsidR="00775198" w:rsidRDefault="009D777F" w:rsidP="00775198">
      <w:pPr>
        <w:spacing w:after="0"/>
        <w:rPr>
          <w:lang w:eastAsia="zh-CN"/>
        </w:rPr>
      </w:pPr>
      <w:r>
        <w:rPr>
          <w:rFonts w:hint="eastAsia"/>
          <w:lang w:eastAsia="zh-CN"/>
        </w:rPr>
        <w:t>B</w:t>
      </w:r>
      <w:r>
        <w:rPr>
          <w:lang w:eastAsia="zh-CN"/>
        </w:rPr>
        <w:t xml:space="preserve">ased on the above views, it seems further discussion is needed on the enhancements for </w:t>
      </w:r>
      <w:r>
        <w:rPr>
          <w:color w:val="000000"/>
          <w:kern w:val="2"/>
          <w:lang w:eastAsia="zh-CN"/>
        </w:rPr>
        <w:t>modulation and coding scheme.</w:t>
      </w:r>
      <w:r>
        <w:rPr>
          <w:lang w:eastAsia="zh-CN"/>
        </w:rPr>
        <w:t xml:space="preserve"> </w:t>
      </w:r>
      <w:r w:rsidR="00072CD5">
        <w:rPr>
          <w:lang w:eastAsia="zh-CN"/>
        </w:rPr>
        <w:t>Note that the design for modulation and coding scheme is the same for DL DCI and UL DCI.</w:t>
      </w:r>
    </w:p>
    <w:p w14:paraId="04F63638" w14:textId="77777777" w:rsidR="009D777F" w:rsidRPr="00775198" w:rsidRDefault="009D777F" w:rsidP="00775198">
      <w:pPr>
        <w:spacing w:after="0"/>
        <w:rPr>
          <w:lang w:eastAsia="zh-CN"/>
        </w:rPr>
      </w:pPr>
    </w:p>
    <w:p w14:paraId="748AA329" w14:textId="77777777" w:rsidR="009D777F" w:rsidRPr="008003CB" w:rsidRDefault="009D777F" w:rsidP="009D777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sidR="008003CB" w:rsidRPr="008003CB">
        <w:rPr>
          <w:i/>
          <w:color w:val="000000"/>
          <w:kern w:val="2"/>
          <w:highlight w:val="yellow"/>
          <w:lang w:eastAsia="zh-CN"/>
        </w:rPr>
        <w:t>Adopt one of the following options for</w:t>
      </w:r>
      <w:r w:rsidRPr="008003CB">
        <w:rPr>
          <w:i/>
          <w:color w:val="000000"/>
          <w:kern w:val="2"/>
          <w:highlight w:val="yellow"/>
          <w:lang w:eastAsia="zh-CN"/>
        </w:rPr>
        <w:t xml:space="preserve"> modulation and coding scheme for the DCI format scheduling Rel-16 URLLC</w:t>
      </w:r>
      <w:r w:rsidR="008003CB" w:rsidRPr="008003CB">
        <w:rPr>
          <w:i/>
          <w:color w:val="000000"/>
          <w:kern w:val="2"/>
          <w:highlight w:val="yellow"/>
          <w:lang w:eastAsia="zh-CN"/>
        </w:rPr>
        <w:t>:</w:t>
      </w:r>
    </w:p>
    <w:p w14:paraId="05A24B2B"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color w:val="000000"/>
          <w:kern w:val="2"/>
          <w:highlight w:val="yellow"/>
          <w:lang w:eastAsia="zh-CN"/>
        </w:rPr>
        <w:t>Option 1</w:t>
      </w:r>
      <w:r w:rsidRPr="008003CB">
        <w:rPr>
          <w:i/>
          <w:color w:val="000000"/>
          <w:kern w:val="2"/>
          <w:highlight w:val="yellow"/>
          <w:lang w:eastAsia="zh-CN"/>
        </w:rPr>
        <w:t xml:space="preserve">: </w:t>
      </w:r>
      <w:r w:rsidR="001F7CCA">
        <w:rPr>
          <w:i/>
          <w:color w:val="000000"/>
          <w:kern w:val="2"/>
          <w:highlight w:val="yellow"/>
          <w:lang w:eastAsia="zh-CN"/>
        </w:rPr>
        <w:t>Limiting</w:t>
      </w:r>
      <w:r w:rsidRPr="008003CB">
        <w:rPr>
          <w:i/>
          <w:highlight w:val="yellow"/>
          <w:lang w:eastAsia="zh-CN"/>
        </w:rPr>
        <w:t xml:space="preserve"> the number of rows to be indicate</w:t>
      </w:r>
      <w:r w:rsidR="00FB7CA7">
        <w:rPr>
          <w:i/>
          <w:highlight w:val="yellow"/>
          <w:lang w:eastAsia="zh-CN"/>
        </w:rPr>
        <w:t>d</w:t>
      </w:r>
    </w:p>
    <w:p w14:paraId="3E2A5A0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2</w:t>
      </w:r>
      <w:r w:rsidRPr="008003CB">
        <w:rPr>
          <w:i/>
          <w:color w:val="000000"/>
          <w:kern w:val="2"/>
          <w:highlight w:val="yellow"/>
          <w:lang w:eastAsia="zh-CN"/>
        </w:rPr>
        <w:t>: C</w:t>
      </w:r>
      <w:r w:rsidRPr="008003CB">
        <w:rPr>
          <w:i/>
          <w:highlight w:val="yellow"/>
          <w:lang w:eastAsia="zh-CN"/>
        </w:rPr>
        <w:t>onfigurable size for the MCS field for the DCI scheduling Rel-16 URLLC</w:t>
      </w:r>
    </w:p>
    <w:p w14:paraId="79CDB615" w14:textId="77777777" w:rsidR="008003CB" w:rsidRPr="008003CB" w:rsidRDefault="008003CB" w:rsidP="008003CB">
      <w:pPr>
        <w:pStyle w:val="af5"/>
        <w:numPr>
          <w:ilvl w:val="1"/>
          <w:numId w:val="7"/>
        </w:numPr>
        <w:rPr>
          <w:i/>
          <w:highlight w:val="yellow"/>
        </w:rPr>
      </w:pPr>
      <w:r w:rsidRPr="008003CB">
        <w:rPr>
          <w:b/>
          <w:i/>
          <w:highlight w:val="yellow"/>
        </w:rPr>
        <w:t>Alt 1</w:t>
      </w:r>
      <w:r w:rsidRPr="008003CB">
        <w:rPr>
          <w:i/>
          <w:highlight w:val="yellow"/>
        </w:rPr>
        <w:t>: by configuring an anchoring index and the number of bits in the DCI</w:t>
      </w:r>
    </w:p>
    <w:p w14:paraId="63CF2C27" w14:textId="77777777" w:rsidR="008003CB" w:rsidRPr="008003CB" w:rsidRDefault="008003CB" w:rsidP="008003CB">
      <w:pPr>
        <w:pStyle w:val="af5"/>
        <w:numPr>
          <w:ilvl w:val="1"/>
          <w:numId w:val="7"/>
        </w:numPr>
        <w:rPr>
          <w:i/>
          <w:highlight w:val="yellow"/>
        </w:rPr>
      </w:pPr>
      <w:r w:rsidRPr="008003CB">
        <w:rPr>
          <w:b/>
          <w:i/>
          <w:highlight w:val="yellow"/>
        </w:rPr>
        <w:t>Alt 2</w:t>
      </w:r>
      <w:r w:rsidRPr="008003CB">
        <w:rPr>
          <w:i/>
          <w:highlight w:val="yellow"/>
        </w:rPr>
        <w:t>: Configurable MCS table size and the entries</w:t>
      </w:r>
    </w:p>
    <w:p w14:paraId="1DDDBCFF" w14:textId="77777777" w:rsidR="008003CB" w:rsidRPr="008003CB" w:rsidRDefault="008003CB" w:rsidP="008003CB">
      <w:pPr>
        <w:pStyle w:val="af5"/>
        <w:numPr>
          <w:ilvl w:val="0"/>
          <w:numId w:val="7"/>
        </w:numPr>
        <w:jc w:val="left"/>
        <w:rPr>
          <w:i/>
          <w:color w:val="000000"/>
          <w:kern w:val="2"/>
          <w:highlight w:val="yellow"/>
          <w:lang w:eastAsia="zh-CN"/>
        </w:rPr>
      </w:pPr>
      <w:r w:rsidRPr="008003CB">
        <w:rPr>
          <w:rFonts w:hint="eastAsia"/>
          <w:b/>
          <w:i/>
          <w:color w:val="000000"/>
          <w:kern w:val="2"/>
          <w:highlight w:val="yellow"/>
          <w:lang w:eastAsia="zh-CN"/>
        </w:rPr>
        <w:t>O</w:t>
      </w:r>
      <w:r w:rsidRPr="008003CB">
        <w:rPr>
          <w:b/>
          <w:i/>
          <w:color w:val="000000"/>
          <w:kern w:val="2"/>
          <w:highlight w:val="yellow"/>
          <w:lang w:eastAsia="zh-CN"/>
        </w:rPr>
        <w:t>ption 3</w:t>
      </w:r>
      <w:r w:rsidRPr="008003CB">
        <w:rPr>
          <w:i/>
          <w:color w:val="000000"/>
          <w:kern w:val="2"/>
          <w:highlight w:val="yellow"/>
          <w:lang w:eastAsia="zh-CN"/>
        </w:rPr>
        <w:t xml:space="preserve">: </w:t>
      </w:r>
      <w:r w:rsidRPr="008003CB">
        <w:rPr>
          <w:i/>
          <w:highlight w:val="yellow"/>
          <w:lang w:eastAsia="zh-CN"/>
        </w:rPr>
        <w:t>Reduce the MCS field size in the DCI scheduling Rel-16 NR URLLC by using the AL used by the DCI to indicate a sub-set of entries of the MCS table</w:t>
      </w:r>
    </w:p>
    <w:p w14:paraId="5EA83A88" w14:textId="77777777" w:rsidR="008003CB" w:rsidRPr="008003CB" w:rsidRDefault="008003CB" w:rsidP="008003CB">
      <w:pPr>
        <w:pStyle w:val="af5"/>
        <w:numPr>
          <w:ilvl w:val="0"/>
          <w:numId w:val="7"/>
        </w:numPr>
        <w:jc w:val="left"/>
        <w:rPr>
          <w:i/>
          <w:color w:val="000000"/>
          <w:kern w:val="2"/>
          <w:highlight w:val="yellow"/>
          <w:lang w:eastAsia="zh-CN"/>
        </w:rPr>
      </w:pPr>
      <w:r w:rsidRPr="008003CB">
        <w:rPr>
          <w:b/>
          <w:i/>
          <w:highlight w:val="yellow"/>
          <w:lang w:eastAsia="zh-CN"/>
        </w:rPr>
        <w:t>Option 4</w:t>
      </w:r>
      <w:r w:rsidRPr="008003CB">
        <w:rPr>
          <w:i/>
          <w:highlight w:val="yellow"/>
          <w:lang w:eastAsia="zh-CN"/>
        </w:rPr>
        <w:t>: Joint coding of MCS and RV</w:t>
      </w:r>
    </w:p>
    <w:p w14:paraId="76DA6093" w14:textId="77777777" w:rsidR="00F321C4" w:rsidRPr="00F321C4" w:rsidRDefault="008003CB" w:rsidP="00F321C4">
      <w:pPr>
        <w:pStyle w:val="af5"/>
        <w:numPr>
          <w:ilvl w:val="0"/>
          <w:numId w:val="7"/>
        </w:numPr>
        <w:rPr>
          <w:i/>
          <w:highlight w:val="yellow"/>
          <w:lang w:eastAsia="zh-CN"/>
        </w:rPr>
      </w:pPr>
      <w:r w:rsidRPr="008003CB">
        <w:rPr>
          <w:rFonts w:hint="eastAsia"/>
          <w:b/>
          <w:i/>
          <w:highlight w:val="yellow"/>
          <w:lang w:eastAsia="zh-CN"/>
        </w:rPr>
        <w:t xml:space="preserve">Option </w:t>
      </w:r>
      <w:r w:rsidRPr="008003CB">
        <w:rPr>
          <w:b/>
          <w:i/>
          <w:highlight w:val="yellow"/>
          <w:lang w:eastAsia="zh-CN"/>
        </w:rPr>
        <w:t>5</w:t>
      </w:r>
      <w:r w:rsidRPr="008003CB">
        <w:rPr>
          <w:i/>
          <w:highlight w:val="yellow"/>
          <w:lang w:eastAsia="zh-CN"/>
        </w:rPr>
        <w:t>: No change compared to Rel-15 DCI</w:t>
      </w:r>
    </w:p>
    <w:p w14:paraId="32B7DA32" w14:textId="77777777" w:rsidR="00F321C4" w:rsidRPr="00B734E4" w:rsidRDefault="00F321C4" w:rsidP="00F321C4">
      <w:pPr>
        <w:spacing w:beforeLines="100" w:before="240"/>
        <w:rPr>
          <w:color w:val="000000"/>
          <w:kern w:val="2"/>
          <w:u w:val="single"/>
          <w:lang w:eastAsia="zh-CN"/>
        </w:rPr>
      </w:pPr>
      <w:r>
        <w:rPr>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lastRenderedPageBreak/>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269FCA25"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5B1AC555" w14:textId="77777777" w:rsidR="00F321C4" w:rsidRPr="005672D1" w:rsidRDefault="00F321C4" w:rsidP="00F321C4">
      <w:pPr>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Qualcomm, Huawei, CATT, MTK,</w:t>
      </w:r>
    </w:p>
    <w:p w14:paraId="2D112A31"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2</w:t>
      </w:r>
      <w:r w:rsidRPr="005672D1">
        <w:rPr>
          <w:lang w:eastAsia="zh-CN"/>
        </w:rPr>
        <w:t xml:space="preserve">: Support a configurable redundancy version field size of 0, 1 or 2 bits. </w:t>
      </w:r>
    </w:p>
    <w:p w14:paraId="068C6B40" w14:textId="77777777" w:rsidR="00F321C4" w:rsidRPr="005672D1" w:rsidRDefault="00F321C4" w:rsidP="00F321C4">
      <w:pPr>
        <w:spacing w:after="0"/>
        <w:ind w:leftChars="100" w:left="220"/>
        <w:rPr>
          <w:i/>
          <w:color w:val="0000FF"/>
          <w:lang w:val="en-GB" w:eastAsia="zh-CN"/>
        </w:rPr>
      </w:pPr>
      <w:r w:rsidRPr="005672D1">
        <w:rPr>
          <w:rFonts w:hint="eastAsia"/>
          <w:i/>
          <w:color w:val="000000" w:themeColor="text1"/>
          <w:lang w:val="en-GB" w:eastAsia="zh-CN"/>
        </w:rPr>
        <w:t>Support:</w:t>
      </w:r>
      <w:r w:rsidRPr="005672D1">
        <w:rPr>
          <w:i/>
          <w:color w:val="0000FF"/>
          <w:lang w:val="en-GB" w:eastAsia="zh-CN"/>
        </w:rPr>
        <w:t xml:space="preserve"> Nokia, DCM, Vivo (</w:t>
      </w:r>
      <w:r w:rsidRPr="005672D1">
        <w:rPr>
          <w:i/>
          <w:color w:val="000000" w:themeColor="text1"/>
          <w:lang w:val="en-GB" w:eastAsia="zh-CN"/>
        </w:rPr>
        <w:t>up to 1 bit</w:t>
      </w:r>
      <w:r w:rsidRPr="005672D1">
        <w:rPr>
          <w:i/>
          <w:color w:val="0000FF"/>
          <w:lang w:val="en-GB" w:eastAsia="zh-CN"/>
        </w:rPr>
        <w:t xml:space="preserve">), Intel, Panasonic  </w:t>
      </w:r>
    </w:p>
    <w:p w14:paraId="53FB3ABC" w14:textId="77777777" w:rsidR="00F321C4" w:rsidRPr="005672D1" w:rsidRDefault="00F321C4" w:rsidP="00F321C4">
      <w:pPr>
        <w:spacing w:after="0"/>
        <w:ind w:leftChars="100" w:left="220"/>
        <w:rPr>
          <w:lang w:eastAsia="zh-CN"/>
        </w:rPr>
      </w:pPr>
    </w:p>
    <w:p w14:paraId="680918E2" w14:textId="77777777" w:rsidR="00F321C4" w:rsidRPr="005672D1" w:rsidRDefault="00F321C4" w:rsidP="00F321C4">
      <w:pPr>
        <w:ind w:leftChars="100" w:left="220"/>
        <w:rPr>
          <w:lang w:eastAsia="zh-CN"/>
        </w:rPr>
      </w:pPr>
      <w:r w:rsidRPr="005672D1">
        <w:rPr>
          <w:rFonts w:hint="eastAsia"/>
          <w:b/>
          <w:lang w:eastAsia="zh-CN"/>
        </w:rPr>
        <w:t xml:space="preserve">Option </w:t>
      </w:r>
      <w:r w:rsidRPr="005672D1">
        <w:rPr>
          <w:b/>
          <w:lang w:eastAsia="zh-CN"/>
        </w:rPr>
        <w:t>3</w:t>
      </w:r>
      <w:r w:rsidRPr="005672D1">
        <w:rPr>
          <w:lang w:eastAsia="zh-CN"/>
        </w:rPr>
        <w:t xml:space="preserve">: 1 bit (i.e. limited set of RV sequences)  </w:t>
      </w:r>
    </w:p>
    <w:p w14:paraId="400C8718"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Ericsson, InterDigital, Sequans</w:t>
      </w:r>
    </w:p>
    <w:p w14:paraId="3BA77A43" w14:textId="77777777" w:rsidR="00F321C4" w:rsidRPr="005672D1" w:rsidRDefault="00F321C4" w:rsidP="00F321C4">
      <w:pPr>
        <w:spacing w:after="0"/>
        <w:ind w:leftChars="100" w:left="220"/>
        <w:rPr>
          <w:lang w:eastAsia="zh-CN"/>
        </w:rPr>
      </w:pPr>
    </w:p>
    <w:p w14:paraId="230A2E50" w14:textId="77777777" w:rsidR="00F321C4" w:rsidRPr="005672D1" w:rsidRDefault="00F321C4" w:rsidP="00F321C4">
      <w:pPr>
        <w:spacing w:after="0"/>
        <w:ind w:leftChars="100" w:left="220"/>
        <w:rPr>
          <w:color w:val="000000" w:themeColor="text1"/>
          <w:lang w:val="en-GB" w:eastAsia="zh-CN"/>
        </w:rPr>
      </w:pPr>
      <w:r w:rsidRPr="005672D1">
        <w:rPr>
          <w:b/>
          <w:color w:val="000000" w:themeColor="text1"/>
          <w:lang w:val="en-GB" w:eastAsia="zh-CN"/>
        </w:rPr>
        <w:t>Option 4</w:t>
      </w:r>
      <w:r w:rsidRPr="005672D1">
        <w:rPr>
          <w:color w:val="000000" w:themeColor="text1"/>
          <w:lang w:val="en-GB" w:eastAsia="zh-CN"/>
        </w:rPr>
        <w:t>: Joint encoding of MCS and RV</w:t>
      </w:r>
    </w:p>
    <w:p w14:paraId="589F81F6" w14:textId="77777777" w:rsidR="00F321C4" w:rsidRPr="005672D1" w:rsidRDefault="00F321C4" w:rsidP="00F321C4">
      <w:pPr>
        <w:spacing w:after="0"/>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ZTE</w:t>
      </w:r>
    </w:p>
    <w:p w14:paraId="7A499E78" w14:textId="77777777" w:rsidR="00F321C4" w:rsidRDefault="00F321C4" w:rsidP="00407B8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Pr>
          <w:color w:val="000000"/>
          <w:kern w:val="2"/>
          <w:lang w:eastAsia="zh-CN"/>
        </w:rPr>
        <w:t xml:space="preserve">. Companies are encouraged to go with option 2. </w:t>
      </w:r>
      <w:r w:rsidR="00DA6B23">
        <w:rPr>
          <w:color w:val="000000"/>
          <w:kern w:val="2"/>
          <w:lang w:eastAsia="zh-CN"/>
        </w:rPr>
        <w:t>Note that the design on redundancy version is the same for DL DCI and UL DCI.</w:t>
      </w:r>
      <w:r w:rsidRPr="00F321C4">
        <w:rPr>
          <w:color w:val="000000"/>
          <w:kern w:val="2"/>
          <w:lang w:eastAsia="zh-CN"/>
        </w:rPr>
        <w:t xml:space="preserve"> </w:t>
      </w:r>
    </w:p>
    <w:p w14:paraId="75515535" w14:textId="77777777" w:rsidR="00F321C4" w:rsidRPr="008003CB" w:rsidRDefault="00F321C4" w:rsidP="00F321C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configurable number of bits (0 </w:t>
      </w:r>
      <w:r w:rsidR="001478FC">
        <w:rPr>
          <w:i/>
          <w:color w:val="000000"/>
          <w:kern w:val="2"/>
          <w:highlight w:val="yellow"/>
          <w:lang w:eastAsia="zh-CN"/>
        </w:rPr>
        <w:t>~</w:t>
      </w:r>
      <w:r>
        <w:rPr>
          <w:i/>
          <w:color w:val="000000"/>
          <w:kern w:val="2"/>
          <w:highlight w:val="yellow"/>
          <w:lang w:eastAsia="zh-CN"/>
        </w:rPr>
        <w:t xml:space="preserve"> 2 bits) for </w:t>
      </w:r>
      <w:r w:rsidR="00442AB5">
        <w:rPr>
          <w:i/>
          <w:color w:val="000000"/>
          <w:kern w:val="2"/>
          <w:highlight w:val="yellow"/>
          <w:lang w:eastAsia="zh-CN"/>
        </w:rPr>
        <w:t>“R</w:t>
      </w:r>
      <w:r>
        <w:rPr>
          <w:i/>
          <w:color w:val="000000"/>
          <w:kern w:val="2"/>
          <w:highlight w:val="yellow"/>
          <w:lang w:eastAsia="zh-CN"/>
        </w:rPr>
        <w:t>edundancy version</w:t>
      </w:r>
      <w:r w:rsidR="00442AB5">
        <w:rPr>
          <w:i/>
          <w:color w:val="000000"/>
          <w:kern w:val="2"/>
          <w:highlight w:val="yellow"/>
          <w:lang w:eastAsia="zh-CN"/>
        </w:rPr>
        <w:t>”</w:t>
      </w:r>
      <w:r>
        <w:rPr>
          <w:i/>
          <w:color w:val="000000"/>
          <w:kern w:val="2"/>
          <w:highlight w:val="yellow"/>
          <w:lang w:eastAsia="zh-CN"/>
        </w:rPr>
        <w:t xml:space="preserve"> in DCI format scheduling Rel-16 URLLC.</w:t>
      </w:r>
    </w:p>
    <w:p w14:paraId="4C3EB695" w14:textId="77777777" w:rsidR="00017865" w:rsidRPr="00B734E4" w:rsidRDefault="00017865" w:rsidP="00017865">
      <w:pPr>
        <w:spacing w:beforeLines="100" w:before="240"/>
        <w:rPr>
          <w:color w:val="000000"/>
          <w:kern w:val="2"/>
          <w:u w:val="single"/>
          <w:lang w:eastAsia="zh-CN"/>
        </w:rPr>
      </w:pPr>
      <w:r>
        <w:rPr>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4842C48" w14:textId="77777777" w:rsidR="00E3575F" w:rsidRPr="00E3575F" w:rsidRDefault="00E3575F" w:rsidP="00E3575F">
      <w:pPr>
        <w:ind w:leftChars="100" w:left="220"/>
        <w:rPr>
          <w:lang w:eastAsia="zh-CN"/>
        </w:rPr>
      </w:pPr>
      <w:r w:rsidRPr="00E3575F">
        <w:rPr>
          <w:rFonts w:hint="eastAsia"/>
          <w:b/>
          <w:lang w:eastAsia="zh-CN"/>
        </w:rPr>
        <w:t>Option 1</w:t>
      </w:r>
      <w:r w:rsidRPr="00E3575F">
        <w:rPr>
          <w:rFonts w:hint="eastAsia"/>
          <w:lang w:eastAsia="zh-CN"/>
        </w:rPr>
        <w:t xml:space="preserve">: </w:t>
      </w:r>
      <w:r w:rsidRPr="00E3575F">
        <w:rPr>
          <w:lang w:eastAsia="zh-CN"/>
        </w:rPr>
        <w:t xml:space="preserve">Support a subset of HARQ processes </w:t>
      </w:r>
    </w:p>
    <w:p w14:paraId="7DA39E58" w14:textId="36C01F9C" w:rsidR="00E3575F" w:rsidRPr="00E3575F" w:rsidRDefault="00E3575F" w:rsidP="00E3575F">
      <w:pPr>
        <w:ind w:leftChars="100" w:left="220"/>
        <w:rPr>
          <w:i/>
          <w:color w:val="0000FF"/>
          <w:lang w:val="en-GB" w:eastAsia="zh-CN"/>
        </w:rPr>
      </w:pPr>
      <w:r w:rsidRPr="00E3575F">
        <w:rPr>
          <w:rFonts w:hint="eastAsia"/>
          <w:i/>
          <w:color w:val="000000" w:themeColor="text1"/>
          <w:lang w:val="en-GB" w:eastAsia="zh-CN"/>
        </w:rPr>
        <w:t>Support:</w:t>
      </w:r>
      <w:r w:rsidRPr="00E3575F">
        <w:rPr>
          <w:i/>
          <w:color w:val="0000FF"/>
          <w:lang w:val="en-GB" w:eastAsia="zh-CN"/>
        </w:rPr>
        <w:t xml:space="preserve"> Ericsson, ZTE, Vivo, InterDigital, OPPO,</w:t>
      </w:r>
    </w:p>
    <w:p w14:paraId="08FE8E28" w14:textId="77777777" w:rsidR="00E3575F" w:rsidRPr="00E3575F" w:rsidRDefault="00E3575F" w:rsidP="00E3575F">
      <w:pPr>
        <w:pStyle w:val="af5"/>
        <w:numPr>
          <w:ilvl w:val="0"/>
          <w:numId w:val="9"/>
        </w:numPr>
        <w:ind w:leftChars="264" w:left="941"/>
        <w:rPr>
          <w:i/>
        </w:rPr>
      </w:pPr>
      <w:r w:rsidRPr="00E3575F">
        <w:rPr>
          <w:i/>
        </w:rPr>
        <w:t>3 bits:</w:t>
      </w:r>
      <w:r w:rsidRPr="00E3575F">
        <w:rPr>
          <w:i/>
          <w:color w:val="0000FF"/>
          <w:lang w:val="en-GB" w:eastAsia="zh-CN"/>
        </w:rPr>
        <w:t xml:space="preserve"> Ericsson, OPPO,</w:t>
      </w:r>
    </w:p>
    <w:p w14:paraId="28A0557F" w14:textId="77777777" w:rsidR="00E3575F" w:rsidRPr="00E3575F" w:rsidRDefault="00E3575F" w:rsidP="00E3575F">
      <w:pPr>
        <w:pStyle w:val="af5"/>
        <w:numPr>
          <w:ilvl w:val="0"/>
          <w:numId w:val="9"/>
        </w:numPr>
        <w:ind w:leftChars="264" w:left="941"/>
        <w:rPr>
          <w:i/>
        </w:rPr>
      </w:pPr>
      <w:r w:rsidRPr="00E3575F">
        <w:rPr>
          <w:i/>
        </w:rPr>
        <w:t xml:space="preserve">2 bits: </w:t>
      </w:r>
      <w:r w:rsidRPr="00E3575F">
        <w:rPr>
          <w:i/>
          <w:color w:val="0000FF"/>
          <w:lang w:val="en-GB" w:eastAsia="zh-CN"/>
        </w:rPr>
        <w:t>ZTE, Vivo, InterDigital</w:t>
      </w:r>
    </w:p>
    <w:p w14:paraId="29FCAF1F" w14:textId="77777777" w:rsidR="00E3575F" w:rsidRPr="00E3575F" w:rsidRDefault="00E3575F" w:rsidP="00E3575F">
      <w:pPr>
        <w:ind w:leftChars="100" w:left="220"/>
        <w:rPr>
          <w:lang w:eastAsia="zh-CN"/>
        </w:rPr>
      </w:pPr>
      <w:r w:rsidRPr="00E3575F">
        <w:rPr>
          <w:rFonts w:hint="eastAsia"/>
          <w:b/>
          <w:lang w:eastAsia="zh-CN"/>
        </w:rPr>
        <w:t xml:space="preserve">Option </w:t>
      </w:r>
      <w:r w:rsidRPr="00E3575F">
        <w:rPr>
          <w:b/>
          <w:lang w:eastAsia="zh-CN"/>
        </w:rPr>
        <w:t>2</w:t>
      </w:r>
      <w:r w:rsidRPr="00E3575F">
        <w:rPr>
          <w:rFonts w:hint="eastAsia"/>
          <w:lang w:eastAsia="zh-CN"/>
        </w:rPr>
        <w:t xml:space="preserve">: </w:t>
      </w:r>
      <w:r w:rsidRPr="00E3575F">
        <w:rPr>
          <w:lang w:eastAsia="zh-CN"/>
        </w:rPr>
        <w:t xml:space="preserve">Support a configurable number of HARQ processes  </w:t>
      </w:r>
    </w:p>
    <w:p w14:paraId="5DD704C3" w14:textId="2C1ABB08" w:rsidR="00017865" w:rsidRPr="00E3575F" w:rsidRDefault="00E3575F" w:rsidP="00E3575F">
      <w:pPr>
        <w:ind w:leftChars="100" w:left="220"/>
        <w:rPr>
          <w:color w:val="000000"/>
          <w:kern w:val="2"/>
          <w:lang w:eastAsia="zh-CN"/>
        </w:rPr>
      </w:pPr>
      <w:r w:rsidRPr="00E3575F">
        <w:rPr>
          <w:rFonts w:hint="eastAsia"/>
          <w:i/>
          <w:color w:val="000000" w:themeColor="text1"/>
          <w:lang w:val="en-GB" w:eastAsia="zh-CN"/>
        </w:rPr>
        <w:t>Support:</w:t>
      </w:r>
      <w:r w:rsidRPr="00E3575F">
        <w:rPr>
          <w:i/>
          <w:color w:val="0000FF"/>
          <w:lang w:val="en-GB" w:eastAsia="zh-CN"/>
        </w:rPr>
        <w:t xml:space="preserve"> Nokia, Huawei, DCM, Pansonic, Intel, Samsung, Spreadtrum</w:t>
      </w:r>
      <w:r w:rsidR="00445CD8">
        <w:rPr>
          <w:i/>
          <w:color w:val="0000FF"/>
          <w:lang w:val="en-GB" w:eastAsia="zh-CN"/>
        </w:rPr>
        <w:t>,</w:t>
      </w:r>
      <w:r w:rsidR="00445CD8" w:rsidRPr="00445CD8">
        <w:rPr>
          <w:i/>
          <w:color w:val="0000FF"/>
          <w:lang w:val="en-GB" w:eastAsia="zh-CN"/>
        </w:rPr>
        <w:t xml:space="preserve"> </w:t>
      </w:r>
      <w:r w:rsidR="00445CD8" w:rsidRPr="00E3575F">
        <w:rPr>
          <w:i/>
          <w:color w:val="0000FF"/>
          <w:lang w:val="en-GB" w:eastAsia="zh-CN"/>
        </w:rPr>
        <w:t>Qualcomm</w:t>
      </w:r>
    </w:p>
    <w:p w14:paraId="1CDE9824" w14:textId="77777777" w:rsidR="00E3575F" w:rsidRDefault="00E3575F" w:rsidP="00E3575F">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77777777"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a configurable number of bits</w:t>
      </w:r>
      <w:r w:rsidR="00B5250E">
        <w:rPr>
          <w:i/>
          <w:color w:val="000000"/>
          <w:kern w:val="2"/>
          <w:highlight w:val="yellow"/>
          <w:lang w:eastAsia="zh-CN"/>
        </w:rPr>
        <w:t xml:space="preserve"> (0 </w:t>
      </w:r>
      <w:r w:rsidR="00355A21">
        <w:rPr>
          <w:i/>
          <w:color w:val="000000"/>
          <w:kern w:val="2"/>
          <w:highlight w:val="yellow"/>
          <w:lang w:eastAsia="zh-CN"/>
        </w:rPr>
        <w:t>~</w:t>
      </w:r>
      <w:r w:rsidR="00B5250E">
        <w:rPr>
          <w:i/>
          <w:color w:val="000000"/>
          <w:kern w:val="2"/>
          <w:highlight w:val="yellow"/>
          <w:lang w:eastAsia="zh-CN"/>
        </w:rPr>
        <w:t xml:space="preserve"> 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9E32205" w14:textId="77777777" w:rsidR="00407B82" w:rsidRPr="00B734E4" w:rsidRDefault="00407B82" w:rsidP="00407B82">
      <w:pPr>
        <w:spacing w:beforeLines="100" w:before="240"/>
        <w:rPr>
          <w:color w:val="000000"/>
          <w:kern w:val="2"/>
          <w:u w:val="single"/>
          <w:lang w:eastAsia="zh-CN"/>
        </w:rPr>
      </w:pPr>
      <w:r>
        <w:rPr>
          <w:color w:val="000000"/>
          <w:kern w:val="2"/>
          <w:u w:val="single"/>
          <w:lang w:eastAsia="zh-CN"/>
        </w:rPr>
        <w:t xml:space="preserve">VRB-to-PRB mapping  </w:t>
      </w:r>
    </w:p>
    <w:p w14:paraId="699CCC3E" w14:textId="7777777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May be option 2 can be the compromise solutions. </w:t>
      </w:r>
    </w:p>
    <w:p w14:paraId="3F5449BB" w14:textId="77777777" w:rsidR="00855F52" w:rsidRPr="00B74B3F" w:rsidRDefault="00855F52" w:rsidP="008A18FD">
      <w:pPr>
        <w:spacing w:after="0"/>
        <w:ind w:leftChars="100" w:left="220"/>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Qualcomm, CATT, MTK, Intel</w:t>
      </w:r>
    </w:p>
    <w:p w14:paraId="71447339" w14:textId="77777777" w:rsidR="00855F52" w:rsidRPr="00B74B3F" w:rsidRDefault="00855F52" w:rsidP="008A18FD">
      <w:pPr>
        <w:spacing w:after="0"/>
        <w:ind w:leftChars="100" w:left="220"/>
        <w:rPr>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p>
    <w:p w14:paraId="6A054EC3" w14:textId="77777777" w:rsidR="00855F5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p>
    <w:p w14:paraId="68AB6ED2" w14:textId="77777777" w:rsidR="00855F52" w:rsidRPr="00B74B3F" w:rsidRDefault="00855F52" w:rsidP="008A18FD">
      <w:pPr>
        <w:spacing w:after="0"/>
        <w:ind w:leftChars="100" w:left="220"/>
        <w:rPr>
          <w:lang w:eastAsia="zh-CN"/>
        </w:rPr>
      </w:pPr>
      <w:r w:rsidRPr="00B74B3F">
        <w:rPr>
          <w:b/>
          <w:lang w:eastAsia="zh-CN"/>
        </w:rPr>
        <w:t>Option 3</w:t>
      </w:r>
      <w:r w:rsidRPr="00B74B3F">
        <w:rPr>
          <w:lang w:eastAsia="zh-CN"/>
        </w:rPr>
        <w:t>: 1 bit</w:t>
      </w:r>
    </w:p>
    <w:p w14:paraId="13C76248" w14:textId="77777777" w:rsidR="00407B82" w:rsidRPr="00B74B3F" w:rsidRDefault="00855F52" w:rsidP="008A18FD">
      <w:pPr>
        <w:ind w:leftChars="100" w:left="220"/>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4929E7A0" w14:textId="77777777" w:rsidR="00855F52"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r>
        <w:rPr>
          <w:i/>
          <w:color w:val="000000"/>
          <w:kern w:val="2"/>
          <w:highlight w:val="yellow"/>
          <w:lang w:eastAsia="zh-CN"/>
        </w:rPr>
        <w:t xml:space="preserve">. </w:t>
      </w:r>
    </w:p>
    <w:p w14:paraId="67A7C302" w14:textId="77777777" w:rsidR="00707B98" w:rsidRPr="00707B98" w:rsidRDefault="00707B98" w:rsidP="00707B98">
      <w:pPr>
        <w:spacing w:beforeLines="100" w:before="240"/>
        <w:rPr>
          <w:b/>
          <w:u w:val="single"/>
          <w:lang w:eastAsia="zh-CN"/>
        </w:rPr>
      </w:pPr>
      <w:r w:rsidRPr="00707B98">
        <w:rPr>
          <w:b/>
          <w:u w:val="single"/>
          <w:lang w:eastAsia="zh-CN"/>
        </w:rPr>
        <w:t>Fields from Rel-15 DCI could be reused without change for DCI format scheduling Rel-16 URLLC</w:t>
      </w:r>
      <w:r w:rsidRPr="00707B98">
        <w:rPr>
          <w:rFonts w:hint="eastAsia"/>
          <w:b/>
          <w:u w:val="single"/>
          <w:lang w:eastAsia="zh-CN"/>
        </w:rPr>
        <w:t xml:space="preserve"> </w:t>
      </w:r>
    </w:p>
    <w:p w14:paraId="29F1146C"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A50563">
        <w:rPr>
          <w:lang w:eastAsia="zh-CN"/>
        </w:rPr>
        <w:t xml:space="preserve"> 1</w:t>
      </w:r>
      <w:r>
        <w:rPr>
          <w:lang w:eastAsia="zh-CN"/>
        </w:rPr>
        <w:t xml:space="preserve">, </w:t>
      </w:r>
      <w:r w:rsidR="00A50563">
        <w:rPr>
          <w:lang w:eastAsia="zh-CN"/>
        </w:rPr>
        <w:t>it ca</w:t>
      </w:r>
      <w:r w:rsidR="00586C4A">
        <w:rPr>
          <w:lang w:eastAsia="zh-CN"/>
        </w:rPr>
        <w:t>n be observed that it is common understanding that the following two fields from Rel-15 DCI could be reused without any change for DCI format scheduling Rel-16 URLLC.</w:t>
      </w:r>
    </w:p>
    <w:p w14:paraId="20A92DE8" w14:textId="77777777" w:rsidR="00CB6F1F" w:rsidRPr="00CB6F1F" w:rsidRDefault="00CB6F1F" w:rsidP="00CB6F1F">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1552D960" w14:textId="77777777" w:rsidR="00CB6F1F" w:rsidRDefault="00CB6F1F" w:rsidP="00CB6F1F">
      <w:pPr>
        <w:pStyle w:val="af5"/>
        <w:numPr>
          <w:ilvl w:val="0"/>
          <w:numId w:val="7"/>
        </w:numPr>
        <w:jc w:val="left"/>
        <w:rPr>
          <w:color w:val="000000"/>
          <w:kern w:val="2"/>
          <w:lang w:eastAsia="zh-CN"/>
        </w:rPr>
      </w:pPr>
      <w:r w:rsidRPr="00CB6F1F">
        <w:rPr>
          <w:color w:val="000000"/>
          <w:kern w:val="2"/>
          <w:lang w:eastAsia="zh-CN"/>
        </w:rPr>
        <w:t>New data indicator</w:t>
      </w:r>
      <w:r w:rsidR="00F25413">
        <w:rPr>
          <w:color w:val="000000"/>
          <w:kern w:val="2"/>
          <w:lang w:eastAsia="zh-CN"/>
        </w:rPr>
        <w:t xml:space="preserve"> </w:t>
      </w:r>
      <w:r w:rsidR="00F25413" w:rsidRPr="00CB6F1F">
        <w:rPr>
          <w:color w:val="000000"/>
          <w:kern w:val="2"/>
          <w:lang w:eastAsia="zh-CN"/>
        </w:rPr>
        <w:t>(1 bit)</w:t>
      </w:r>
    </w:p>
    <w:p w14:paraId="266A0547" w14:textId="77777777" w:rsidR="00FA40F4" w:rsidRPr="00FA40F4" w:rsidRDefault="00FA40F4" w:rsidP="00FA40F4">
      <w:pPr>
        <w:spacing w:beforeLines="100" w:before="240"/>
        <w:rPr>
          <w:lang w:eastAsia="zh-CN"/>
        </w:rPr>
      </w:pPr>
      <w:r>
        <w:rPr>
          <w:lang w:eastAsia="zh-CN"/>
        </w:rPr>
        <w:t>Note that according to Table 2 in section 2.1.2, it can be observed that similar situation for UL DCI format.</w:t>
      </w:r>
    </w:p>
    <w:p w14:paraId="4C59409F" w14:textId="6EFD8F42" w:rsidR="00586C4A" w:rsidRPr="00A50563" w:rsidRDefault="00586C4A" w:rsidP="00586C4A">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9</w:t>
      </w:r>
      <w:r w:rsidRPr="004E7D73">
        <w:rPr>
          <w:i/>
          <w:color w:val="000000"/>
          <w:kern w:val="2"/>
          <w:highlight w:val="yellow"/>
          <w:lang w:eastAsia="zh-CN"/>
        </w:rPr>
        <w:t xml:space="preserve">: </w:t>
      </w:r>
      <w:r w:rsidR="007F31E0">
        <w:rPr>
          <w:i/>
          <w:color w:val="000000"/>
          <w:kern w:val="2"/>
          <w:highlight w:val="yellow"/>
          <w:lang w:eastAsia="zh-CN"/>
        </w:rPr>
        <w:t>Keep</w:t>
      </w:r>
      <w:r>
        <w:rPr>
          <w:i/>
          <w:color w:val="000000"/>
          <w:kern w:val="2"/>
          <w:highlight w:val="yellow"/>
          <w:lang w:eastAsia="zh-CN"/>
        </w:rPr>
        <w:t xml:space="preserve"> the following two fields</w:t>
      </w:r>
      <w:r w:rsidR="00B47277">
        <w:rPr>
          <w:i/>
          <w:color w:val="000000"/>
          <w:kern w:val="2"/>
          <w:highlight w:val="yellow"/>
          <w:lang w:eastAsia="zh-CN"/>
        </w:rPr>
        <w:t xml:space="preserve"> without any change</w:t>
      </w:r>
      <w:r>
        <w:rPr>
          <w:i/>
          <w:color w:val="000000"/>
          <w:kern w:val="2"/>
          <w:highlight w:val="yellow"/>
          <w:lang w:eastAsia="zh-CN"/>
        </w:rPr>
        <w:t xml:space="preserve"> from Rel-15 DCI in DCI format scheduling Rel-16 URLLC:</w:t>
      </w:r>
    </w:p>
    <w:p w14:paraId="1710E6B6" w14:textId="77777777" w:rsidR="00B74B3F" w:rsidRPr="00B74B3F" w:rsidRDefault="00B74B3F" w:rsidP="00B74B3F">
      <w:pPr>
        <w:pStyle w:val="af5"/>
        <w:numPr>
          <w:ilvl w:val="0"/>
          <w:numId w:val="7"/>
        </w:numPr>
        <w:jc w:val="left"/>
        <w:rPr>
          <w:i/>
          <w:color w:val="000000"/>
          <w:kern w:val="2"/>
          <w:highlight w:val="yellow"/>
          <w:lang w:eastAsia="zh-CN"/>
        </w:rPr>
      </w:pPr>
      <w:r w:rsidRPr="00B74B3F">
        <w:rPr>
          <w:rFonts w:hint="eastAsia"/>
          <w:i/>
          <w:color w:val="000000"/>
          <w:kern w:val="2"/>
          <w:highlight w:val="yellow"/>
          <w:lang w:eastAsia="zh-CN"/>
        </w:rPr>
        <w:t>Identifier for DCI formats</w:t>
      </w:r>
      <w:r w:rsidRPr="00B74B3F">
        <w:rPr>
          <w:i/>
          <w:color w:val="000000"/>
          <w:kern w:val="2"/>
          <w:highlight w:val="yellow"/>
          <w:lang w:eastAsia="zh-CN"/>
        </w:rPr>
        <w:t xml:space="preserve"> (1 bit)</w:t>
      </w:r>
    </w:p>
    <w:p w14:paraId="7E6F8A83" w14:textId="77777777" w:rsidR="00B74B3F" w:rsidRPr="00B74B3F" w:rsidRDefault="00B74B3F" w:rsidP="00B74B3F">
      <w:pPr>
        <w:pStyle w:val="af5"/>
        <w:numPr>
          <w:ilvl w:val="0"/>
          <w:numId w:val="7"/>
        </w:numPr>
        <w:jc w:val="left"/>
        <w:rPr>
          <w:i/>
          <w:color w:val="000000"/>
          <w:kern w:val="2"/>
          <w:highlight w:val="yellow"/>
          <w:lang w:eastAsia="zh-CN"/>
        </w:rPr>
      </w:pPr>
      <w:r w:rsidRPr="00B74B3F">
        <w:rPr>
          <w:i/>
          <w:color w:val="000000"/>
          <w:kern w:val="2"/>
          <w:highlight w:val="yellow"/>
          <w:lang w:eastAsia="zh-CN"/>
        </w:rPr>
        <w:t>New data indicator (1 bit)</w:t>
      </w:r>
    </w:p>
    <w:p w14:paraId="1821BEDA" w14:textId="77777777" w:rsidR="00B74B3F" w:rsidRPr="00B734E4" w:rsidRDefault="00B74B3F" w:rsidP="00B74B3F">
      <w:pPr>
        <w:spacing w:beforeLines="100" w:before="240"/>
        <w:rPr>
          <w:color w:val="000000"/>
          <w:kern w:val="2"/>
          <w:u w:val="single"/>
          <w:lang w:eastAsia="zh-CN"/>
        </w:rPr>
      </w:pPr>
      <w:r>
        <w:rPr>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p w14:paraId="5334B959" w14:textId="77777777" w:rsidR="005672D1" w:rsidRPr="005672D1" w:rsidRDefault="005672D1" w:rsidP="005672D1">
      <w:pPr>
        <w:ind w:leftChars="100" w:left="220"/>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77777777" w:rsidR="005672D1" w:rsidRPr="005672D1" w:rsidRDefault="005672D1" w:rsidP="005672D1">
      <w:pPr>
        <w:ind w:leftChars="100" w:left="220"/>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 </w:t>
      </w:r>
    </w:p>
    <w:p w14:paraId="1E609E48" w14:textId="77777777" w:rsidR="005672D1" w:rsidRPr="005672D1" w:rsidRDefault="005672D1" w:rsidP="005672D1">
      <w:pPr>
        <w:spacing w:beforeLines="100" w:before="240"/>
        <w:ind w:leftChars="100" w:left="220"/>
        <w:rPr>
          <w:color w:val="000000"/>
          <w:kern w:val="2"/>
          <w:lang w:eastAsia="zh-CN"/>
        </w:rPr>
      </w:pPr>
      <w:r w:rsidRPr="005672D1">
        <w:rPr>
          <w:b/>
          <w:lang w:eastAsia="zh-CN"/>
        </w:rPr>
        <w:t>Option 2</w:t>
      </w:r>
      <w:r w:rsidRPr="005672D1">
        <w:rPr>
          <w:lang w:eastAsia="zh-CN"/>
        </w:rPr>
        <w:t>: 0 bit to 3 bit in configurable manner</w:t>
      </w:r>
      <w:r w:rsidRPr="005672D1">
        <w:rPr>
          <w:i/>
          <w:color w:val="0000FF"/>
          <w:lang w:val="en-GB" w:eastAsia="zh-CN"/>
        </w:rPr>
        <w:t xml:space="preserve"> </w:t>
      </w:r>
      <w:r w:rsidRPr="005672D1">
        <w:rPr>
          <w:rFonts w:hint="eastAsia"/>
          <w:i/>
          <w:color w:val="000000" w:themeColor="text1"/>
          <w:lang w:val="en-GB" w:eastAsia="zh-CN"/>
        </w:rPr>
        <w:t>Support:</w:t>
      </w:r>
      <w:r w:rsidRPr="005672D1">
        <w:rPr>
          <w:i/>
          <w:color w:val="0000FF"/>
          <w:lang w:val="en-GB" w:eastAsia="zh-CN"/>
        </w:rPr>
        <w:t xml:space="preserve"> Samsung</w:t>
      </w:r>
    </w:p>
    <w:p w14:paraId="7BA4E37B" w14:textId="77777777" w:rsidR="005672D1" w:rsidRDefault="005672D1" w:rsidP="005672D1">
      <w:pPr>
        <w:spacing w:beforeLines="100" w:before="240"/>
        <w:rPr>
          <w:lang w:eastAsia="zh-CN"/>
        </w:rPr>
      </w:pPr>
      <w:r>
        <w:rPr>
          <w:rFonts w:hint="eastAsia"/>
          <w:lang w:eastAsia="zh-CN"/>
        </w:rPr>
        <w:t>[</w:t>
      </w:r>
      <w:r>
        <w:rPr>
          <w:lang w:eastAsia="zh-CN"/>
        </w:rPr>
        <w:t>Samsung, R1-1904440] provide the views as below:</w:t>
      </w:r>
    </w:p>
    <w:tbl>
      <w:tblPr>
        <w:tblStyle w:val="ab"/>
        <w:tblW w:w="4994" w:type="pct"/>
        <w:tblLook w:val="04A0" w:firstRow="1" w:lastRow="0" w:firstColumn="1" w:lastColumn="0" w:noHBand="0" w:noVBand="1"/>
      </w:tblPr>
      <w:tblGrid>
        <w:gridCol w:w="9296"/>
      </w:tblGrid>
      <w:tr w:rsidR="005672D1" w:rsidRPr="00582022" w14:paraId="51898516" w14:textId="77777777" w:rsidTr="006467B0">
        <w:tc>
          <w:tcPr>
            <w:tcW w:w="5000" w:type="pct"/>
          </w:tcPr>
          <w:p w14:paraId="7FB7CFC7" w14:textId="77777777" w:rsidR="005672D1" w:rsidRPr="006F207D" w:rsidRDefault="005672D1"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904440</w:t>
            </w:r>
            <w:r w:rsidRPr="00261568">
              <w:rPr>
                <w:rFonts w:eastAsia="宋体"/>
              </w:rPr>
              <w:t>]</w:t>
            </w:r>
          </w:p>
          <w:p w14:paraId="49AB0D4A" w14:textId="77777777" w:rsidR="005672D1" w:rsidRDefault="005672D1" w:rsidP="005672D1">
            <w:pPr>
              <w:spacing w:after="0"/>
              <w:rPr>
                <w:rFonts w:cs="Arial"/>
                <w:kern w:val="2"/>
                <w:lang w:eastAsia="ja-JP"/>
              </w:rPr>
            </w:pPr>
            <w:r>
              <w:rPr>
                <w:rFonts w:cs="Arial"/>
                <w:kern w:val="2"/>
                <w:lang w:eastAsia="ja-JP"/>
              </w:rPr>
              <w:t xml:space="preserve">Configurability for the TPC field size may require defining new TPC command mapping, e.g. for 1 bit or 3 bits, but this is trivial. Motivations for a larger TPC command size is to address the sporadic nature of URLLC transmissions where the gNB may not have a recent estimate of the channel for fine tuning of the TPC command to accommodate fast fading and that, due to the required reliability, URLLC UEs may not be configured to monitor PDCCH for DCI format 2_2. </w:t>
            </w:r>
          </w:p>
          <w:p w14:paraId="42299D6F" w14:textId="77777777" w:rsidR="005672D1" w:rsidRPr="005672D1" w:rsidRDefault="005672D1" w:rsidP="005672D1">
            <w:pPr>
              <w:spacing w:after="0"/>
              <w:rPr>
                <w:rFonts w:eastAsia="MS Mincho" w:cs="Arial"/>
                <w:kern w:val="2"/>
                <w:lang w:eastAsia="ja-JP"/>
              </w:rPr>
            </w:pPr>
          </w:p>
        </w:tc>
      </w:tr>
    </w:tbl>
    <w:p w14:paraId="23C38E10" w14:textId="77777777" w:rsidR="005672D1" w:rsidRDefault="005672D1" w:rsidP="005672D1">
      <w:pPr>
        <w:spacing w:after="60"/>
        <w:jc w:val="left"/>
        <w:rPr>
          <w:b/>
          <w:i/>
          <w:color w:val="000000"/>
          <w:kern w:val="2"/>
          <w:highlight w:val="yellow"/>
          <w:lang w:eastAsia="zh-CN"/>
        </w:rPr>
      </w:pP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77777777" w:rsidR="005672D1" w:rsidRP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10</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29CD149F" w14:textId="77777777" w:rsidR="00707B98" w:rsidRPr="00707B98" w:rsidRDefault="00707B98" w:rsidP="00707B98">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Pr>
          <w:color w:val="000000"/>
          <w:kern w:val="2"/>
          <w:u w:val="single"/>
          <w:lang w:eastAsia="zh-CN"/>
        </w:rPr>
        <w:t xml:space="preserve">Carrier indicator </w:t>
      </w:r>
    </w:p>
    <w:p w14:paraId="7E4062ED" w14:textId="77777777"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 the views from companies are summarized as shown in Table 1 and also copied here for convenience:</w:t>
      </w:r>
    </w:p>
    <w:p w14:paraId="07200E0B" w14:textId="77777777" w:rsidR="009017B5" w:rsidRPr="009017B5" w:rsidRDefault="009017B5" w:rsidP="009017B5">
      <w:pPr>
        <w:ind w:leftChars="100" w:left="220"/>
        <w:rPr>
          <w:lang w:eastAsia="zh-CN"/>
        </w:rPr>
      </w:pPr>
      <w:r w:rsidRPr="009017B5">
        <w:rPr>
          <w:b/>
          <w:lang w:eastAsia="zh-CN"/>
        </w:rPr>
        <w:t>Option 1</w:t>
      </w:r>
      <w:r w:rsidRPr="009017B5">
        <w:rPr>
          <w:lang w:eastAsia="zh-CN"/>
        </w:rPr>
        <w:t xml:space="preserve">: </w:t>
      </w:r>
      <w:r w:rsidRPr="009017B5">
        <w:rPr>
          <w:rFonts w:hint="eastAsia"/>
          <w:lang w:eastAsia="zh-CN"/>
        </w:rPr>
        <w:t>configurable</w:t>
      </w:r>
      <w:r w:rsidRPr="009017B5">
        <w:rPr>
          <w:lang w:eastAsia="zh-CN"/>
        </w:rPr>
        <w:t xml:space="preserve"> # of bits (0 or 1 bit or 2 bits)</w:t>
      </w:r>
    </w:p>
    <w:p w14:paraId="73C77DDB" w14:textId="77777777" w:rsidR="009017B5" w:rsidRPr="009017B5" w:rsidRDefault="009017B5" w:rsidP="008C2210">
      <w:pPr>
        <w:ind w:leftChars="100" w:left="220"/>
        <w:rPr>
          <w:i/>
          <w:color w:val="0000FF"/>
          <w:lang w:val="en-GB" w:eastAsia="zh-CN"/>
        </w:rPr>
      </w:pPr>
      <w:r w:rsidRPr="009017B5">
        <w:rPr>
          <w:rFonts w:hint="eastAsia"/>
          <w:i/>
          <w:color w:val="000000" w:themeColor="text1"/>
          <w:lang w:val="en-GB" w:eastAsia="zh-CN"/>
        </w:rPr>
        <w:lastRenderedPageBreak/>
        <w:t>Support:</w:t>
      </w:r>
      <w:r w:rsidRPr="009017B5">
        <w:rPr>
          <w:i/>
          <w:color w:val="0000FF"/>
          <w:lang w:val="en-GB" w:eastAsia="zh-CN"/>
        </w:rPr>
        <w:t xml:space="preserve"> Qualcomm, Ericsson, CATT, NTT DOCOMO (</w:t>
      </w:r>
      <w:r w:rsidRPr="009017B5">
        <w:rPr>
          <w:i/>
          <w:color w:val="000000" w:themeColor="text1"/>
          <w:lang w:val="en-GB" w:eastAsia="zh-CN"/>
        </w:rPr>
        <w:t>up to 3 bits</w:t>
      </w:r>
      <w:r w:rsidRPr="009017B5">
        <w:rPr>
          <w:i/>
          <w:color w:val="0000FF"/>
          <w:lang w:val="en-GB" w:eastAsia="zh-CN"/>
        </w:rPr>
        <w:t>), OPPO, Samsung</w:t>
      </w:r>
      <w:r w:rsidR="001E2030">
        <w:rPr>
          <w:i/>
          <w:color w:val="0000FF"/>
          <w:lang w:val="en-GB" w:eastAsia="zh-CN"/>
        </w:rPr>
        <w:t>, Panasonic</w:t>
      </w:r>
      <w:r w:rsidR="008C2210">
        <w:rPr>
          <w:i/>
          <w:color w:val="0000FF"/>
          <w:lang w:val="en-GB" w:eastAsia="zh-CN"/>
        </w:rPr>
        <w:t>, Nokia (up to 3bits)</w:t>
      </w:r>
    </w:p>
    <w:p w14:paraId="47342DCC" w14:textId="77777777" w:rsidR="009017B5" w:rsidRPr="009017B5" w:rsidRDefault="009017B5" w:rsidP="009017B5">
      <w:pPr>
        <w:ind w:leftChars="100" w:left="220"/>
        <w:rPr>
          <w:lang w:eastAsia="zh-CN"/>
        </w:rPr>
      </w:pPr>
      <w:r w:rsidRPr="009017B5">
        <w:rPr>
          <w:b/>
          <w:lang w:eastAsia="zh-CN"/>
        </w:rPr>
        <w:t>Option 2</w:t>
      </w:r>
      <w:r w:rsidRPr="009017B5">
        <w:rPr>
          <w:lang w:eastAsia="zh-CN"/>
        </w:rPr>
        <w:t>: 0 bit</w:t>
      </w:r>
    </w:p>
    <w:p w14:paraId="37CDD309" w14:textId="7489BC46" w:rsidR="009017B5" w:rsidRPr="009017B5" w:rsidRDefault="009017B5" w:rsidP="005F5AD2">
      <w:pPr>
        <w:ind w:leftChars="100" w:left="220"/>
        <w:rPr>
          <w:lang w:eastAsia="zh-CN"/>
        </w:rPr>
      </w:pPr>
      <w:r w:rsidRPr="009017B5">
        <w:rPr>
          <w:rFonts w:hint="eastAsia"/>
          <w:i/>
          <w:color w:val="000000" w:themeColor="text1"/>
          <w:lang w:val="en-GB" w:eastAsia="zh-CN"/>
        </w:rPr>
        <w:t>Support:</w:t>
      </w:r>
      <w:r w:rsidRPr="009017B5">
        <w:rPr>
          <w:i/>
          <w:color w:val="000000" w:themeColor="text1"/>
          <w:lang w:val="en-GB" w:eastAsia="zh-CN"/>
        </w:rPr>
        <w:t xml:space="preserve"> </w:t>
      </w:r>
      <w:r w:rsidRPr="009017B5">
        <w:rPr>
          <w:i/>
          <w:color w:val="0000FF"/>
          <w:lang w:val="en-GB" w:eastAsia="zh-CN"/>
        </w:rPr>
        <w:t>Huawei, Intel</w:t>
      </w:r>
    </w:p>
    <w:p w14:paraId="6E25D7A2" w14:textId="77777777" w:rsidR="009017B5" w:rsidRDefault="009017B5" w:rsidP="009017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3CCE5A1D" w14:textId="77777777" w:rsidR="009017B5" w:rsidRPr="00E3575F" w:rsidRDefault="009017B5" w:rsidP="009017B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sidR="00E11445">
        <w:rPr>
          <w:b/>
          <w:i/>
          <w:color w:val="000000"/>
          <w:kern w:val="2"/>
          <w:highlight w:val="yellow"/>
          <w:lang w:eastAsia="zh-CN"/>
        </w:rPr>
        <w:t>11</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w:t>
      </w:r>
      <w:r w:rsidR="00501EE7">
        <w:rPr>
          <w:i/>
          <w:color w:val="000000"/>
          <w:kern w:val="2"/>
          <w:highlight w:val="yellow"/>
          <w:lang w:eastAsia="zh-CN"/>
        </w:rPr>
        <w:t>~</w:t>
      </w:r>
      <w:r>
        <w:rPr>
          <w:i/>
          <w:color w:val="000000"/>
          <w:kern w:val="2"/>
          <w:highlight w:val="yellow"/>
          <w:lang w:eastAsia="zh-CN"/>
        </w:rPr>
        <w:t xml:space="preserve"> 2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5363D28A" w14:textId="77777777" w:rsidR="00E11445" w:rsidRPr="00B734E4" w:rsidRDefault="00E11445" w:rsidP="00E11445">
      <w:pPr>
        <w:spacing w:beforeLines="100" w:before="240"/>
        <w:rPr>
          <w:color w:val="000000"/>
          <w:kern w:val="2"/>
          <w:u w:val="single"/>
          <w:lang w:eastAsia="zh-CN"/>
        </w:rPr>
      </w:pPr>
      <w:r>
        <w:rPr>
          <w:color w:val="000000"/>
          <w:kern w:val="2"/>
          <w:u w:val="single"/>
          <w:lang w:eastAsia="zh-CN"/>
        </w:rPr>
        <w:t xml:space="preserve">PRB bundling size indicator  </w:t>
      </w:r>
    </w:p>
    <w:p w14:paraId="3790E754" w14:textId="77777777" w:rsidR="00E11445" w:rsidRDefault="00E11445" w:rsidP="00E1144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PRB bundling size indicator, the views from companies are summarized as shown in Table 1 and also copied here for convenience:</w:t>
      </w:r>
    </w:p>
    <w:p w14:paraId="4D074A45" w14:textId="77777777" w:rsidR="00E11445" w:rsidRPr="00E11445" w:rsidRDefault="00E11445" w:rsidP="00E11445">
      <w:pPr>
        <w:ind w:leftChars="100" w:left="220"/>
        <w:rPr>
          <w:lang w:eastAsia="zh-CN"/>
        </w:rPr>
      </w:pPr>
      <w:r w:rsidRPr="00E11445">
        <w:rPr>
          <w:b/>
          <w:lang w:eastAsia="zh-CN"/>
        </w:rPr>
        <w:t>Option 1</w:t>
      </w:r>
      <w:r w:rsidRPr="00E11445">
        <w:rPr>
          <w:lang w:eastAsia="zh-CN"/>
        </w:rPr>
        <w:t xml:space="preserve">: </w:t>
      </w:r>
      <w:r w:rsidRPr="00E11445">
        <w:rPr>
          <w:rFonts w:hint="eastAsia"/>
          <w:lang w:eastAsia="zh-CN"/>
        </w:rPr>
        <w:t>configurable</w:t>
      </w:r>
      <w:r w:rsidRPr="00E11445">
        <w:rPr>
          <w:lang w:eastAsia="zh-CN"/>
        </w:rPr>
        <w:t xml:space="preserve"> # of bits (0 or 1 bit)</w:t>
      </w:r>
    </w:p>
    <w:p w14:paraId="2BB92138" w14:textId="77777777" w:rsidR="00E11445" w:rsidRPr="00E11445" w:rsidRDefault="00E11445" w:rsidP="00E11445">
      <w:pPr>
        <w:ind w:leftChars="100" w:left="220"/>
        <w:rPr>
          <w:i/>
          <w:color w:val="0000FF"/>
          <w:lang w:val="en-GB" w:eastAsia="zh-CN"/>
        </w:rPr>
      </w:pPr>
      <w:r w:rsidRPr="00E11445">
        <w:rPr>
          <w:rFonts w:hint="eastAsia"/>
          <w:i/>
          <w:color w:val="000000" w:themeColor="text1"/>
          <w:lang w:val="en-GB" w:eastAsia="zh-CN"/>
        </w:rPr>
        <w:t>Support:</w:t>
      </w:r>
      <w:r w:rsidRPr="00E11445">
        <w:rPr>
          <w:i/>
          <w:color w:val="0000FF"/>
          <w:lang w:val="en-GB" w:eastAsia="zh-CN"/>
        </w:rPr>
        <w:t xml:space="preserve"> Qualcomm, ZTE, CATT, DCM, Nokia, Panasonic</w:t>
      </w:r>
    </w:p>
    <w:p w14:paraId="783C2740" w14:textId="77777777" w:rsidR="00E11445" w:rsidRPr="00E11445" w:rsidRDefault="00E11445" w:rsidP="00E11445">
      <w:pPr>
        <w:ind w:leftChars="100" w:left="220"/>
        <w:rPr>
          <w:lang w:eastAsia="zh-CN"/>
        </w:rPr>
      </w:pPr>
      <w:r w:rsidRPr="00E11445">
        <w:rPr>
          <w:b/>
          <w:lang w:eastAsia="zh-CN"/>
        </w:rPr>
        <w:t>Option 2</w:t>
      </w:r>
      <w:r w:rsidRPr="00E11445">
        <w:rPr>
          <w:lang w:eastAsia="zh-CN"/>
        </w:rPr>
        <w:t>: 0 bit</w:t>
      </w:r>
    </w:p>
    <w:p w14:paraId="36BAAE26" w14:textId="77777777" w:rsidR="00E11445" w:rsidRPr="00E11445" w:rsidRDefault="00E11445" w:rsidP="00E11445">
      <w:pPr>
        <w:spacing w:after="0"/>
        <w:ind w:leftChars="100" w:left="220"/>
        <w:rPr>
          <w:lang w:eastAsia="zh-CN"/>
        </w:rPr>
      </w:pPr>
      <w:r w:rsidRPr="00E11445">
        <w:rPr>
          <w:rFonts w:hint="eastAsia"/>
          <w:i/>
          <w:color w:val="000000" w:themeColor="text1"/>
          <w:lang w:val="en-GB" w:eastAsia="zh-CN"/>
        </w:rPr>
        <w:t>Support:</w:t>
      </w:r>
      <w:r w:rsidRPr="00E11445">
        <w:rPr>
          <w:i/>
          <w:color w:val="0000FF"/>
          <w:lang w:val="en-GB" w:eastAsia="zh-CN"/>
        </w:rPr>
        <w:t xml:space="preserve"> Ericsson, Intel</w:t>
      </w:r>
    </w:p>
    <w:p w14:paraId="32B7B0DC" w14:textId="77777777" w:rsidR="00E11445" w:rsidRDefault="00E11445" w:rsidP="00E1144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4C08C595" w14:textId="77777777" w:rsidR="00E11445" w:rsidRPr="00E3575F" w:rsidRDefault="00E11445" w:rsidP="00E11445">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12</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for </w:t>
      </w:r>
      <w:r w:rsidR="00442AB5">
        <w:rPr>
          <w:i/>
          <w:color w:val="000000"/>
          <w:kern w:val="2"/>
          <w:highlight w:val="yellow"/>
          <w:lang w:eastAsia="zh-CN"/>
        </w:rPr>
        <w:t>“</w:t>
      </w:r>
      <w:r w:rsidRPr="00E11445">
        <w:rPr>
          <w:i/>
          <w:color w:val="000000"/>
          <w:kern w:val="2"/>
          <w:highlight w:val="yellow"/>
          <w:lang w:eastAsia="zh-CN"/>
        </w:rPr>
        <w:t>PRB bundling size indicator</w:t>
      </w:r>
      <w:r w:rsidR="00442AB5">
        <w:rPr>
          <w:i/>
          <w:color w:val="000000"/>
          <w:kern w:val="2"/>
          <w:highlight w:val="yellow"/>
          <w:lang w:eastAsia="zh-CN"/>
        </w:rPr>
        <w:t>”</w:t>
      </w:r>
      <w:r>
        <w:rPr>
          <w:i/>
          <w:color w:val="000000"/>
          <w:kern w:val="2"/>
          <w:highlight w:val="yellow"/>
          <w:lang w:eastAsia="zh-CN"/>
        </w:rPr>
        <w:t xml:space="preserve"> for DCI format scheduling Rel-16 URLLC.</w:t>
      </w:r>
    </w:p>
    <w:p w14:paraId="0790C0EB" w14:textId="77777777" w:rsidR="00E53C94" w:rsidRPr="00B734E4" w:rsidRDefault="00E53C94" w:rsidP="00E53C94">
      <w:pPr>
        <w:spacing w:beforeLines="100" w:before="240"/>
        <w:rPr>
          <w:color w:val="000000"/>
          <w:kern w:val="2"/>
          <w:u w:val="single"/>
          <w:lang w:eastAsia="zh-CN"/>
        </w:rPr>
      </w:pPr>
      <w:r>
        <w:rPr>
          <w:color w:val="000000"/>
          <w:kern w:val="2"/>
          <w:u w:val="single"/>
          <w:lang w:eastAsia="zh-CN"/>
        </w:rPr>
        <w:t xml:space="preserve">Rate matching indicator   </w:t>
      </w:r>
    </w:p>
    <w:p w14:paraId="5745BE67" w14:textId="77777777" w:rsidR="00E53C94" w:rsidRDefault="00E53C94" w:rsidP="00E53C9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rate matching indicator, the views from companies are summarized as shown in Table 1 and also copied here for convenience:</w:t>
      </w:r>
    </w:p>
    <w:p w14:paraId="29A656C0" w14:textId="77777777" w:rsidR="00E53C94" w:rsidRPr="00E53C94" w:rsidRDefault="00E53C94" w:rsidP="00E53C94">
      <w:pPr>
        <w:ind w:leftChars="100" w:left="220"/>
        <w:rPr>
          <w:lang w:eastAsia="zh-CN"/>
        </w:rPr>
      </w:pPr>
      <w:r w:rsidRPr="00E53C94">
        <w:rPr>
          <w:b/>
          <w:lang w:eastAsia="zh-CN"/>
        </w:rPr>
        <w:t>Option 1</w:t>
      </w:r>
      <w:r w:rsidRPr="00E53C94">
        <w:rPr>
          <w:lang w:eastAsia="zh-CN"/>
        </w:rPr>
        <w:t xml:space="preserve">: </w:t>
      </w:r>
      <w:r w:rsidRPr="00E53C94">
        <w:rPr>
          <w:rFonts w:hint="eastAsia"/>
          <w:lang w:eastAsia="zh-CN"/>
        </w:rPr>
        <w:t>configurable</w:t>
      </w:r>
      <w:r w:rsidRPr="00E53C94">
        <w:rPr>
          <w:lang w:eastAsia="zh-CN"/>
        </w:rPr>
        <w:t xml:space="preserve"> # of bits (0 or 1 bit or 2 bits)</w:t>
      </w:r>
    </w:p>
    <w:p w14:paraId="6D5ADBB7" w14:textId="77777777" w:rsidR="00E53C94" w:rsidRPr="00E53C94" w:rsidRDefault="00E53C94" w:rsidP="00E53C94">
      <w:pPr>
        <w:ind w:leftChars="100" w:left="220"/>
        <w:rPr>
          <w:i/>
          <w:color w:val="0000FF"/>
          <w:lang w:val="en-GB" w:eastAsia="zh-CN"/>
        </w:rPr>
      </w:pPr>
      <w:r w:rsidRPr="00E53C94">
        <w:rPr>
          <w:rFonts w:hint="eastAsia"/>
          <w:i/>
          <w:color w:val="000000" w:themeColor="text1"/>
          <w:lang w:val="en-GB" w:eastAsia="zh-CN"/>
        </w:rPr>
        <w:t>Support:</w:t>
      </w:r>
      <w:r w:rsidRPr="00E53C94">
        <w:rPr>
          <w:i/>
          <w:color w:val="0000FF"/>
          <w:lang w:val="en-GB" w:eastAsia="zh-CN"/>
        </w:rPr>
        <w:t xml:space="preserve"> Qualcomm, Ericsson, ZTE, CATT, Huawei, DCM, Nokia, Samsung</w:t>
      </w:r>
    </w:p>
    <w:p w14:paraId="51ABDEC2" w14:textId="77777777" w:rsidR="00E53C94" w:rsidRPr="00E53C94" w:rsidRDefault="00E53C94" w:rsidP="00E53C94">
      <w:pPr>
        <w:ind w:leftChars="100" w:left="220"/>
        <w:rPr>
          <w:lang w:eastAsia="zh-CN"/>
        </w:rPr>
      </w:pPr>
      <w:r w:rsidRPr="00E53C94">
        <w:rPr>
          <w:b/>
          <w:lang w:eastAsia="zh-CN"/>
        </w:rPr>
        <w:t>Option 2</w:t>
      </w:r>
      <w:r w:rsidRPr="00E53C94">
        <w:rPr>
          <w:lang w:eastAsia="zh-CN"/>
        </w:rPr>
        <w:t>: 0 bit</w:t>
      </w:r>
    </w:p>
    <w:p w14:paraId="498DAC3E" w14:textId="77777777" w:rsidR="00E53C94" w:rsidRPr="00E53C94" w:rsidRDefault="00E53C94" w:rsidP="00E53C94">
      <w:pPr>
        <w:ind w:leftChars="100" w:left="220"/>
        <w:rPr>
          <w:b/>
          <w:lang w:eastAsia="zh-CN"/>
        </w:rPr>
      </w:pPr>
      <w:r w:rsidRPr="00E53C94">
        <w:rPr>
          <w:rFonts w:hint="eastAsia"/>
          <w:i/>
          <w:color w:val="000000" w:themeColor="text1"/>
          <w:lang w:val="en-GB" w:eastAsia="zh-CN"/>
        </w:rPr>
        <w:t>Support:</w:t>
      </w:r>
      <w:r w:rsidRPr="00E53C94">
        <w:rPr>
          <w:i/>
          <w:color w:val="0000FF"/>
          <w:lang w:val="en-GB" w:eastAsia="zh-CN"/>
        </w:rPr>
        <w:t xml:space="preserve"> Intel</w:t>
      </w:r>
    </w:p>
    <w:p w14:paraId="5B159259" w14:textId="77777777" w:rsidR="00E53C94" w:rsidRDefault="00E53C94" w:rsidP="00E53C94">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659C59A4" w14:textId="77777777" w:rsidR="00E53C94" w:rsidRPr="00E3575F" w:rsidRDefault="00E53C94" w:rsidP="00E53C94">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3</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“R</w:t>
      </w:r>
      <w:r>
        <w:rPr>
          <w:i/>
          <w:color w:val="000000"/>
          <w:kern w:val="2"/>
          <w:highlight w:val="yellow"/>
          <w:lang w:eastAsia="zh-CN"/>
        </w:rPr>
        <w:t>ate matching</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w:t>
      </w:r>
      <w:r w:rsidR="006467B0">
        <w:rPr>
          <w:i/>
          <w:color w:val="000000"/>
          <w:kern w:val="2"/>
          <w:highlight w:val="yellow"/>
          <w:lang w:eastAsia="zh-CN"/>
        </w:rPr>
        <w:t xml:space="preserve">DL </w:t>
      </w:r>
      <w:r>
        <w:rPr>
          <w:i/>
          <w:color w:val="000000"/>
          <w:kern w:val="2"/>
          <w:highlight w:val="yellow"/>
          <w:lang w:eastAsia="zh-CN"/>
        </w:rPr>
        <w:t>DCI format scheduling Rel-16 URLLC.</w:t>
      </w:r>
    </w:p>
    <w:p w14:paraId="3A27C557" w14:textId="77777777" w:rsidR="00AD6966" w:rsidRPr="00B734E4" w:rsidRDefault="00AD6966" w:rsidP="00AD6966">
      <w:pPr>
        <w:spacing w:beforeLines="100" w:before="240"/>
        <w:rPr>
          <w:color w:val="000000"/>
          <w:kern w:val="2"/>
          <w:u w:val="single"/>
          <w:lang w:eastAsia="zh-CN"/>
        </w:rPr>
      </w:pPr>
      <w:r>
        <w:rPr>
          <w:color w:val="000000"/>
          <w:kern w:val="2"/>
          <w:u w:val="single"/>
          <w:lang w:eastAsia="zh-CN"/>
        </w:rPr>
        <w:t xml:space="preserve">ZP CSI-RS trigger   </w:t>
      </w:r>
    </w:p>
    <w:p w14:paraId="22CA6F80" w14:textId="77777777" w:rsidR="00AD6966" w:rsidRDefault="00AD6966" w:rsidP="00AD6966">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ZP CSI-RS trigger, the views from companies are summarized as shown in Table 1 and also copied here for convenience:</w:t>
      </w:r>
    </w:p>
    <w:p w14:paraId="4B24539F" w14:textId="77777777" w:rsidR="00AD6966" w:rsidRPr="00AD6966" w:rsidRDefault="00AD6966" w:rsidP="00AD6966">
      <w:pPr>
        <w:spacing w:after="0"/>
        <w:ind w:leftChars="100" w:left="220"/>
        <w:rPr>
          <w:lang w:eastAsia="zh-CN"/>
        </w:rPr>
      </w:pPr>
      <w:r w:rsidRPr="00AD6966">
        <w:rPr>
          <w:b/>
          <w:lang w:eastAsia="zh-CN"/>
        </w:rPr>
        <w:t>Option 1</w:t>
      </w:r>
      <w:r w:rsidRPr="00AD6966">
        <w:rPr>
          <w:lang w:eastAsia="zh-CN"/>
        </w:rPr>
        <w:t xml:space="preserve">: </w:t>
      </w:r>
      <w:r w:rsidRPr="00AD6966">
        <w:rPr>
          <w:rFonts w:hint="eastAsia"/>
          <w:lang w:eastAsia="zh-CN"/>
        </w:rPr>
        <w:t>Configurable</w:t>
      </w:r>
      <w:r w:rsidRPr="00AD6966">
        <w:rPr>
          <w:lang w:eastAsia="zh-CN"/>
        </w:rPr>
        <w:t xml:space="preserve"> # of bits (0 or 1 bit or 2 bits)</w:t>
      </w:r>
      <w:r w:rsidRPr="00AD6966">
        <w:rPr>
          <w:rFonts w:hint="eastAsia"/>
          <w:lang w:eastAsia="zh-CN"/>
        </w:rPr>
        <w:t xml:space="preserve"> </w:t>
      </w:r>
    </w:p>
    <w:p w14:paraId="4BA8D799" w14:textId="77777777" w:rsidR="00AD6966" w:rsidRPr="00AD6966" w:rsidRDefault="00AD6966" w:rsidP="00AD6966">
      <w:pPr>
        <w:ind w:leftChars="100" w:left="220"/>
        <w:rPr>
          <w:i/>
          <w:color w:val="0000FF"/>
          <w:lang w:val="en-GB" w:eastAsia="zh-CN"/>
        </w:rPr>
      </w:pPr>
      <w:r w:rsidRPr="00AD6966">
        <w:rPr>
          <w:rFonts w:hint="eastAsia"/>
          <w:i/>
          <w:color w:val="000000" w:themeColor="text1"/>
          <w:lang w:val="en-GB" w:eastAsia="zh-CN"/>
        </w:rPr>
        <w:t>Support:</w:t>
      </w:r>
      <w:r w:rsidRPr="00AD6966">
        <w:rPr>
          <w:i/>
          <w:color w:val="0000FF"/>
          <w:lang w:val="en-GB" w:eastAsia="zh-CN"/>
        </w:rPr>
        <w:t xml:space="preserve"> Ericsson, ZTE, DCM, CATT</w:t>
      </w:r>
      <w:r w:rsidR="008C2210">
        <w:rPr>
          <w:i/>
          <w:color w:val="0000FF"/>
          <w:lang w:val="en-GB" w:eastAsia="zh-CN"/>
        </w:rPr>
        <w:t>, Nokia</w:t>
      </w:r>
    </w:p>
    <w:p w14:paraId="2763E472" w14:textId="77777777" w:rsidR="00AD6966" w:rsidRPr="00AD6966" w:rsidRDefault="00AD6966" w:rsidP="00AD6966">
      <w:pPr>
        <w:spacing w:after="0"/>
        <w:ind w:leftChars="100" w:left="220"/>
        <w:rPr>
          <w:lang w:eastAsia="zh-CN"/>
        </w:rPr>
      </w:pPr>
      <w:r w:rsidRPr="00AD6966">
        <w:rPr>
          <w:b/>
          <w:lang w:eastAsia="zh-CN"/>
        </w:rPr>
        <w:t>Option 2</w:t>
      </w:r>
      <w:r w:rsidRPr="00AD6966">
        <w:rPr>
          <w:lang w:eastAsia="zh-CN"/>
        </w:rPr>
        <w:t>: 0 bit</w:t>
      </w:r>
    </w:p>
    <w:p w14:paraId="3E3FB76A" w14:textId="33731E47" w:rsidR="00AD6966" w:rsidRPr="00AD6966" w:rsidRDefault="00AD6966" w:rsidP="00AD6966">
      <w:pPr>
        <w:ind w:leftChars="100" w:left="220"/>
        <w:rPr>
          <w:color w:val="000000"/>
          <w:kern w:val="2"/>
          <w:lang w:eastAsia="zh-CN"/>
        </w:rPr>
      </w:pPr>
      <w:r w:rsidRPr="00AD6966">
        <w:rPr>
          <w:rFonts w:hint="eastAsia"/>
          <w:i/>
          <w:color w:val="000000" w:themeColor="text1"/>
          <w:lang w:val="en-GB" w:eastAsia="zh-CN"/>
        </w:rPr>
        <w:t>Support:</w:t>
      </w:r>
      <w:r w:rsidRPr="00AD6966">
        <w:rPr>
          <w:i/>
          <w:color w:val="000000" w:themeColor="text1"/>
          <w:lang w:val="en-GB" w:eastAsia="zh-CN"/>
        </w:rPr>
        <w:t xml:space="preserve"> </w:t>
      </w:r>
      <w:r w:rsidRPr="00AD6966">
        <w:rPr>
          <w:i/>
          <w:color w:val="0000FF"/>
          <w:lang w:val="en-GB" w:eastAsia="zh-CN"/>
        </w:rPr>
        <w:t>Intel</w:t>
      </w:r>
      <w:r w:rsidRPr="00AD6966">
        <w:rPr>
          <w:rFonts w:hint="eastAsia"/>
          <w:color w:val="000000"/>
          <w:kern w:val="2"/>
          <w:lang w:eastAsia="zh-CN"/>
        </w:rPr>
        <w:t xml:space="preserve"> </w:t>
      </w:r>
    </w:p>
    <w:p w14:paraId="2D6C3AB8" w14:textId="77777777" w:rsidR="00AD6966" w:rsidRDefault="00AD6966" w:rsidP="00AD6966">
      <w:pPr>
        <w:spacing w:beforeLines="100" w:before="240"/>
        <w:rPr>
          <w:color w:val="000000"/>
          <w:kern w:val="2"/>
          <w:lang w:eastAsia="zh-CN"/>
        </w:rPr>
      </w:pPr>
      <w:r w:rsidRPr="00F321C4">
        <w:rPr>
          <w:rFonts w:hint="eastAsia"/>
          <w:color w:val="000000"/>
          <w:kern w:val="2"/>
          <w:lang w:eastAsia="zh-CN"/>
        </w:rPr>
        <w:lastRenderedPageBreak/>
        <w:t>I</w:t>
      </w:r>
      <w:r w:rsidRPr="00F321C4">
        <w:rPr>
          <w:color w:val="000000"/>
          <w:kern w:val="2"/>
          <w:lang w:eastAsia="zh-CN"/>
        </w:rPr>
        <w:t>t</w:t>
      </w:r>
      <w:r>
        <w:rPr>
          <w:color w:val="000000"/>
          <w:kern w:val="2"/>
          <w:lang w:eastAsia="zh-CN"/>
        </w:rPr>
        <w:t xml:space="preserve"> can be observed that may be a simpler compromised solution is to support option 1. Companies are encouraged to go with option 1. </w:t>
      </w:r>
      <w:r w:rsidRPr="00F321C4">
        <w:rPr>
          <w:color w:val="000000"/>
          <w:kern w:val="2"/>
          <w:lang w:eastAsia="zh-CN"/>
        </w:rPr>
        <w:t xml:space="preserve"> </w:t>
      </w:r>
    </w:p>
    <w:p w14:paraId="2C157D30"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w:t>
      </w:r>
      <w:r w:rsidR="00442AB5">
        <w:rPr>
          <w:b/>
          <w:i/>
          <w:color w:val="000000"/>
          <w:kern w:val="2"/>
          <w:highlight w:val="yellow"/>
          <w:lang w:eastAsia="zh-CN"/>
        </w:rPr>
        <w:t>1.</w:t>
      </w:r>
      <w:r w:rsidRPr="008003CB">
        <w:rPr>
          <w:b/>
          <w:i/>
          <w:color w:val="000000"/>
          <w:kern w:val="2"/>
          <w:highlight w:val="yellow"/>
          <w:lang w:eastAsia="zh-CN"/>
        </w:rPr>
        <w:t>1-</w:t>
      </w:r>
      <w:r>
        <w:rPr>
          <w:b/>
          <w:i/>
          <w:color w:val="000000"/>
          <w:kern w:val="2"/>
          <w:highlight w:val="yellow"/>
          <w:lang w:eastAsia="zh-CN"/>
        </w:rPr>
        <w:t>1</w:t>
      </w:r>
      <w:r w:rsidR="00442AB5">
        <w:rPr>
          <w:b/>
          <w:i/>
          <w:color w:val="000000"/>
          <w:kern w:val="2"/>
          <w:highlight w:val="yellow"/>
          <w:lang w:eastAsia="zh-CN"/>
        </w:rPr>
        <w:t>4</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(0 or 1 bit or 2 bits) for </w:t>
      </w:r>
      <w:r w:rsidR="00442AB5">
        <w:rPr>
          <w:i/>
          <w:color w:val="000000"/>
          <w:kern w:val="2"/>
          <w:highlight w:val="yellow"/>
          <w:lang w:eastAsia="zh-CN"/>
        </w:rPr>
        <w:t>“</w:t>
      </w:r>
      <w:r>
        <w:rPr>
          <w:i/>
          <w:color w:val="000000"/>
          <w:kern w:val="2"/>
          <w:highlight w:val="yellow"/>
          <w:lang w:eastAsia="zh-CN"/>
        </w:rPr>
        <w:t>ZP CSI-RS</w:t>
      </w:r>
      <w:r w:rsidRPr="00E11445">
        <w:rPr>
          <w:i/>
          <w:color w:val="000000"/>
          <w:kern w:val="2"/>
          <w:highlight w:val="yellow"/>
          <w:lang w:eastAsia="zh-CN"/>
        </w:rPr>
        <w:t xml:space="preserve"> indicator</w:t>
      </w:r>
      <w:r w:rsidR="00442AB5">
        <w:rPr>
          <w:i/>
          <w:color w:val="000000"/>
          <w:kern w:val="2"/>
          <w:highlight w:val="yellow"/>
          <w:lang w:eastAsia="zh-CN"/>
        </w:rPr>
        <w:t>”</w:t>
      </w:r>
      <w:r>
        <w:rPr>
          <w:i/>
          <w:color w:val="000000"/>
          <w:kern w:val="2"/>
          <w:highlight w:val="yellow"/>
          <w:lang w:eastAsia="zh-CN"/>
        </w:rPr>
        <w:t xml:space="preserve"> for DL DCI format scheduling Rel-16 URLLC.</w:t>
      </w:r>
    </w:p>
    <w:p w14:paraId="4F7053D5" w14:textId="77777777"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similar situation for the following fields, where it seems supporting configurable number of bits for the following fields is simpler and could provide full flexibility.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583F86E3" w14:textId="77777777" w:rsidR="00871D8B" w:rsidRPr="00871D8B" w:rsidRDefault="00871D8B" w:rsidP="00871D8B">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18269440" w14:textId="77777777" w:rsidR="00F25413" w:rsidRPr="00871D8B" w:rsidRDefault="00871D8B" w:rsidP="00871D8B">
      <w:pPr>
        <w:pStyle w:val="af5"/>
        <w:numPr>
          <w:ilvl w:val="0"/>
          <w:numId w:val="7"/>
        </w:numPr>
        <w:jc w:val="left"/>
        <w:rPr>
          <w:lang w:eastAsia="zh-CN"/>
        </w:rPr>
      </w:pPr>
      <w:r w:rsidRPr="00871D8B">
        <w:rPr>
          <w:lang w:eastAsia="zh-CN"/>
        </w:rPr>
        <w:t xml:space="preserve">BWP indicator </w:t>
      </w:r>
    </w:p>
    <w:p w14:paraId="1B12104D" w14:textId="77777777" w:rsidR="00AD6966" w:rsidRPr="00E3575F" w:rsidRDefault="00AD6966" w:rsidP="00AD6966">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Support a configurable number of bits for the following fields for DL DCI format scheduling Rel-16 URLLC.</w:t>
      </w:r>
    </w:p>
    <w:p w14:paraId="1F082487" w14:textId="77777777" w:rsidR="00AD6966" w:rsidRPr="00B74B3F"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00AD6966" w:rsidRPr="00B74B3F">
        <w:rPr>
          <w:i/>
          <w:color w:val="000000"/>
          <w:kern w:val="2"/>
          <w:highlight w:val="yellow"/>
          <w:lang w:eastAsia="zh-CN"/>
        </w:rPr>
        <w:t xml:space="preserve"> (</w:t>
      </w:r>
      <w:r w:rsidR="00EE3EF4">
        <w:rPr>
          <w:i/>
          <w:color w:val="000000"/>
          <w:kern w:val="2"/>
          <w:highlight w:val="yellow"/>
          <w:lang w:eastAsia="zh-CN"/>
        </w:rPr>
        <w:t>0 ~</w:t>
      </w:r>
      <w:r>
        <w:rPr>
          <w:i/>
          <w:color w:val="000000"/>
          <w:kern w:val="2"/>
          <w:highlight w:val="yellow"/>
          <w:lang w:eastAsia="zh-CN"/>
        </w:rPr>
        <w:t xml:space="preserve"> 2 </w:t>
      </w:r>
      <w:r w:rsidR="00AD6966" w:rsidRPr="00B74B3F">
        <w:rPr>
          <w:i/>
          <w:color w:val="000000"/>
          <w:kern w:val="2"/>
          <w:highlight w:val="yellow"/>
          <w:lang w:eastAsia="zh-CN"/>
        </w:rPr>
        <w:t>bit</w:t>
      </w:r>
      <w:r>
        <w:rPr>
          <w:i/>
          <w:color w:val="000000"/>
          <w:kern w:val="2"/>
          <w:highlight w:val="yellow"/>
          <w:lang w:eastAsia="zh-CN"/>
        </w:rPr>
        <w:t>s</w:t>
      </w:r>
      <w:r w:rsidR="00AD6966" w:rsidRPr="00B74B3F">
        <w:rPr>
          <w:i/>
          <w:color w:val="000000"/>
          <w:kern w:val="2"/>
          <w:highlight w:val="yellow"/>
          <w:lang w:eastAsia="zh-CN"/>
        </w:rPr>
        <w:t>)</w:t>
      </w:r>
    </w:p>
    <w:p w14:paraId="166E1E9F" w14:textId="77777777" w:rsidR="00AD6966" w:rsidRDefault="005A1F43" w:rsidP="00AD6966">
      <w:pPr>
        <w:pStyle w:val="af5"/>
        <w:numPr>
          <w:ilvl w:val="0"/>
          <w:numId w:val="7"/>
        </w:numPr>
        <w:jc w:val="left"/>
        <w:rPr>
          <w:i/>
          <w:color w:val="000000"/>
          <w:kern w:val="2"/>
          <w:highlight w:val="yellow"/>
          <w:lang w:eastAsia="zh-CN"/>
        </w:rPr>
      </w:pPr>
      <w:r>
        <w:rPr>
          <w:i/>
          <w:color w:val="000000"/>
          <w:kern w:val="2"/>
          <w:highlight w:val="yellow"/>
          <w:lang w:eastAsia="zh-CN"/>
        </w:rPr>
        <w:t>Transmission configuration indication</w:t>
      </w:r>
      <w:r w:rsidR="00AD6966" w:rsidRPr="00B74B3F">
        <w:rPr>
          <w:i/>
          <w:color w:val="000000"/>
          <w:kern w:val="2"/>
          <w:highlight w:val="yellow"/>
          <w:lang w:eastAsia="zh-CN"/>
        </w:rPr>
        <w:t xml:space="preserve"> (</w:t>
      </w:r>
      <w:r>
        <w:rPr>
          <w:i/>
          <w:color w:val="000000"/>
          <w:kern w:val="2"/>
          <w:highlight w:val="yellow"/>
          <w:lang w:eastAsia="zh-CN"/>
        </w:rPr>
        <w:t xml:space="preserve">0 </w:t>
      </w:r>
      <w:r w:rsidR="00EE3EF4">
        <w:rPr>
          <w:i/>
          <w:color w:val="000000"/>
          <w:kern w:val="2"/>
          <w:highlight w:val="yellow"/>
          <w:lang w:eastAsia="zh-CN"/>
        </w:rPr>
        <w:t xml:space="preserve">~ 3 </w:t>
      </w:r>
      <w:r>
        <w:rPr>
          <w:i/>
          <w:color w:val="000000"/>
          <w:kern w:val="2"/>
          <w:highlight w:val="yellow"/>
          <w:lang w:eastAsia="zh-CN"/>
        </w:rPr>
        <w:t>bits</w:t>
      </w:r>
      <w:r w:rsidR="00AD6966" w:rsidRPr="00B74B3F">
        <w:rPr>
          <w:i/>
          <w:color w:val="000000"/>
          <w:kern w:val="2"/>
          <w:highlight w:val="yellow"/>
          <w:lang w:eastAsia="zh-CN"/>
        </w:rPr>
        <w:t>)</w:t>
      </w:r>
    </w:p>
    <w:p w14:paraId="1999697E" w14:textId="77777777" w:rsidR="00EE3EF4" w:rsidRPr="00B74B3F" w:rsidRDefault="00EE3EF4" w:rsidP="00EE3EF4">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0 ~ 2 bits</w:t>
      </w:r>
      <w:r w:rsidRPr="00B74B3F">
        <w:rPr>
          <w:i/>
          <w:color w:val="000000"/>
          <w:kern w:val="2"/>
          <w:highlight w:val="yellow"/>
          <w:lang w:eastAsia="zh-CN"/>
        </w:rPr>
        <w:t>)</w:t>
      </w:r>
    </w:p>
    <w:p w14:paraId="2D70D54D" w14:textId="77777777" w:rsidR="00EE3EF4" w:rsidRDefault="00FA7D21" w:rsidP="00AD6966">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5CB3AC3C" w14:textId="77777777" w:rsidR="00FA7D21" w:rsidRDefault="00FA7D21" w:rsidP="00AD6966">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5DE4143C" w14:textId="77777777" w:rsidR="001E25B4" w:rsidRPr="00D00031" w:rsidRDefault="001E25B4" w:rsidP="001E25B4">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transmission information</w:t>
      </w:r>
    </w:p>
    <w:p w14:paraId="3DAAD617" w14:textId="0F16A089" w:rsidR="001E25B4" w:rsidRPr="001E25B4" w:rsidRDefault="001E25B4" w:rsidP="001E25B4">
      <w:pPr>
        <w:pStyle w:val="af5"/>
        <w:numPr>
          <w:ilvl w:val="0"/>
          <w:numId w:val="7"/>
        </w:numPr>
        <w:jc w:val="left"/>
        <w:rPr>
          <w:i/>
          <w:color w:val="000000"/>
          <w:kern w:val="2"/>
          <w:highlight w:val="yellow"/>
          <w:lang w:eastAsia="zh-CN"/>
        </w:rPr>
      </w:pPr>
      <w:r w:rsidRPr="00D00031">
        <w:rPr>
          <w:rFonts w:hint="eastAsia"/>
          <w:i/>
          <w:color w:val="000000"/>
          <w:kern w:val="2"/>
          <w:highlight w:val="yellow"/>
          <w:lang w:eastAsia="zh-CN"/>
        </w:rPr>
        <w:t>C</w:t>
      </w:r>
      <w:r w:rsidRPr="00D00031">
        <w:rPr>
          <w:i/>
          <w:color w:val="000000"/>
          <w:kern w:val="2"/>
          <w:highlight w:val="yellow"/>
          <w:lang w:eastAsia="zh-CN"/>
        </w:rPr>
        <w:t>BG flushing information</w:t>
      </w:r>
    </w:p>
    <w:p w14:paraId="73E35BA6" w14:textId="77777777" w:rsidR="00AD6966" w:rsidRDefault="00F231B5" w:rsidP="00707B98">
      <w:pPr>
        <w:spacing w:beforeLines="100" w:before="240"/>
        <w:rPr>
          <w:lang w:eastAsia="zh-CN"/>
        </w:rPr>
      </w:pPr>
      <w:r>
        <w:rPr>
          <w:rFonts w:hint="eastAsia"/>
          <w:lang w:eastAsia="zh-CN"/>
        </w:rPr>
        <w:t>I</w:t>
      </w:r>
      <w:r>
        <w:rPr>
          <w:lang w:eastAsia="zh-CN"/>
        </w:rPr>
        <w:t>n addition, based on the summary in Table 1, it seems common understanding that fields related to the second TB and fields related to CBG based transmission are not necessary to be included in the DL DCI format scheduling Rel-16 URLLC.</w:t>
      </w:r>
    </w:p>
    <w:p w14:paraId="743FF80C" w14:textId="1FDA0D2B" w:rsidR="00F231B5" w:rsidRPr="007A6429" w:rsidRDefault="00F231B5" w:rsidP="00F231B5">
      <w:pPr>
        <w:spacing w:after="60"/>
        <w:jc w:val="left"/>
        <w:rPr>
          <w:i/>
          <w:color w:val="000000"/>
          <w:kern w:val="2"/>
          <w:lang w:eastAsia="zh-CN"/>
        </w:rPr>
      </w:pPr>
      <w:r w:rsidRPr="001E25B4">
        <w:rPr>
          <w:b/>
          <w:i/>
          <w:color w:val="000000"/>
          <w:kern w:val="2"/>
          <w:highlight w:val="cyan"/>
          <w:lang w:eastAsia="zh-CN"/>
        </w:rPr>
        <w:t>Proposal 2.1</w:t>
      </w:r>
      <w:r w:rsidR="00442AB5" w:rsidRPr="001E25B4">
        <w:rPr>
          <w:b/>
          <w:i/>
          <w:color w:val="000000"/>
          <w:kern w:val="2"/>
          <w:highlight w:val="cyan"/>
          <w:lang w:eastAsia="zh-CN"/>
        </w:rPr>
        <w:t>.1</w:t>
      </w:r>
      <w:r w:rsidRPr="001E25B4">
        <w:rPr>
          <w:b/>
          <w:i/>
          <w:color w:val="000000"/>
          <w:kern w:val="2"/>
          <w:highlight w:val="cyan"/>
          <w:lang w:eastAsia="zh-CN"/>
        </w:rPr>
        <w:t>-1</w:t>
      </w:r>
      <w:r w:rsidR="00442AB5" w:rsidRPr="001E25B4">
        <w:rPr>
          <w:b/>
          <w:i/>
          <w:color w:val="000000"/>
          <w:kern w:val="2"/>
          <w:highlight w:val="cyan"/>
          <w:lang w:eastAsia="zh-CN"/>
        </w:rPr>
        <w:t>6</w:t>
      </w:r>
      <w:r w:rsidRPr="007A6429">
        <w:rPr>
          <w:i/>
          <w:color w:val="000000"/>
          <w:kern w:val="2"/>
          <w:lang w:eastAsia="zh-CN"/>
        </w:rPr>
        <w:t>: The following fields from Rel-15 DCI format 1_1 are not included</w:t>
      </w:r>
      <w:r w:rsidR="001E25B4" w:rsidRPr="007A6429">
        <w:rPr>
          <w:i/>
          <w:color w:val="000000"/>
          <w:kern w:val="2"/>
          <w:lang w:eastAsia="zh-CN"/>
        </w:rPr>
        <w:t xml:space="preserve"> (in case new DCI format)</w:t>
      </w:r>
      <w:r w:rsidR="00E7685D" w:rsidRPr="007A6429">
        <w:rPr>
          <w:i/>
          <w:color w:val="000000"/>
          <w:kern w:val="2"/>
          <w:lang w:eastAsia="zh-CN"/>
        </w:rPr>
        <w:t xml:space="preserve"> or can be configured to 0</w:t>
      </w:r>
      <w:r w:rsidR="00FC0536" w:rsidRPr="007A6429">
        <w:rPr>
          <w:i/>
          <w:color w:val="000000"/>
          <w:kern w:val="2"/>
          <w:lang w:eastAsia="zh-CN"/>
        </w:rPr>
        <w:t xml:space="preserve"> as in Rel-15 (in case reuse the existing format)</w:t>
      </w:r>
      <w:r w:rsidRPr="007A6429">
        <w:rPr>
          <w:i/>
          <w:color w:val="000000"/>
          <w:kern w:val="2"/>
          <w:lang w:eastAsia="zh-CN"/>
        </w:rPr>
        <w:t xml:space="preserve"> in the DL DCI format scheduling Rel-16 URLLC. </w:t>
      </w:r>
    </w:p>
    <w:p w14:paraId="551BD13B"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Modulation and coding scheme for TB 2</w:t>
      </w:r>
    </w:p>
    <w:p w14:paraId="27369B6D"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New data indicator for TB 2</w:t>
      </w:r>
    </w:p>
    <w:p w14:paraId="74F57A03" w14:textId="77777777" w:rsidR="00F231B5" w:rsidRPr="007A6429" w:rsidRDefault="00D00031" w:rsidP="00F231B5">
      <w:pPr>
        <w:pStyle w:val="af5"/>
        <w:numPr>
          <w:ilvl w:val="0"/>
          <w:numId w:val="7"/>
        </w:numPr>
        <w:jc w:val="left"/>
        <w:rPr>
          <w:i/>
          <w:color w:val="000000"/>
          <w:kern w:val="2"/>
          <w:lang w:eastAsia="zh-CN"/>
        </w:rPr>
      </w:pPr>
      <w:r w:rsidRPr="007A6429">
        <w:rPr>
          <w:rFonts w:hint="eastAsia"/>
          <w:i/>
          <w:color w:val="000000"/>
          <w:kern w:val="2"/>
          <w:lang w:eastAsia="zh-CN"/>
        </w:rPr>
        <w:t>Redundancy version for TB 2</w:t>
      </w:r>
    </w:p>
    <w:p w14:paraId="3818D0DE" w14:textId="67A26D6C" w:rsidR="001E25B4" w:rsidRDefault="001E25B4" w:rsidP="001E25B4">
      <w:pPr>
        <w:spacing w:after="0"/>
        <w:rPr>
          <w:sz w:val="20"/>
          <w:szCs w:val="20"/>
          <w:lang w:eastAsia="zh-CN"/>
        </w:rPr>
      </w:pPr>
      <w:r>
        <w:rPr>
          <w:sz w:val="20"/>
          <w:szCs w:val="20"/>
          <w:lang w:eastAsia="zh-CN"/>
        </w:rPr>
        <w:t>Proposal: Support only one</w:t>
      </w:r>
      <w:r>
        <w:rPr>
          <w:rFonts w:hint="eastAsia"/>
          <w:sz w:val="20"/>
          <w:szCs w:val="20"/>
          <w:lang w:eastAsia="zh-CN"/>
        </w:rPr>
        <w:t xml:space="preserve"> TB</w:t>
      </w:r>
      <w:r w:rsidR="00CA137C">
        <w:rPr>
          <w:sz w:val="20"/>
          <w:szCs w:val="20"/>
          <w:lang w:eastAsia="zh-CN"/>
        </w:rPr>
        <w:t xml:space="preserve"> </w:t>
      </w:r>
      <w:r>
        <w:rPr>
          <w:rFonts w:hint="eastAsia"/>
          <w:sz w:val="20"/>
          <w:szCs w:val="20"/>
          <w:lang w:eastAsia="zh-CN"/>
        </w:rPr>
        <w:t>for PDSCH</w:t>
      </w:r>
      <w:r>
        <w:rPr>
          <w:sz w:val="20"/>
          <w:szCs w:val="20"/>
          <w:lang w:eastAsia="zh-CN"/>
        </w:rPr>
        <w:t>/PUSCH</w:t>
      </w:r>
      <w:r>
        <w:rPr>
          <w:rFonts w:hint="eastAsia"/>
          <w:sz w:val="20"/>
          <w:szCs w:val="20"/>
          <w:lang w:eastAsia="zh-CN"/>
        </w:rPr>
        <w:t xml:space="preserve"> for URLLC</w:t>
      </w:r>
      <w:r>
        <w:rPr>
          <w:sz w:val="20"/>
          <w:szCs w:val="20"/>
          <w:lang w:eastAsia="zh-CN"/>
        </w:rPr>
        <w:t xml:space="preserve"> for single TRP.</w:t>
      </w:r>
    </w:p>
    <w:p w14:paraId="60208001" w14:textId="271FF05D" w:rsidR="00FC0536" w:rsidRDefault="00FC0536" w:rsidP="001E25B4">
      <w:pPr>
        <w:spacing w:after="0"/>
        <w:rPr>
          <w:sz w:val="20"/>
          <w:szCs w:val="20"/>
          <w:lang w:eastAsia="zh-CN"/>
        </w:rPr>
      </w:pPr>
      <w:r>
        <w:rPr>
          <w:sz w:val="20"/>
          <w:szCs w:val="20"/>
          <w:lang w:eastAsia="zh-CN"/>
        </w:rPr>
        <w:t xml:space="preserve">                  Up to 4 layers for DL</w:t>
      </w:r>
    </w:p>
    <w:p w14:paraId="6B454B30" w14:textId="5D4CA49F" w:rsidR="00FC0536" w:rsidRPr="00F47232" w:rsidRDefault="00FC0536" w:rsidP="00F47232">
      <w:pPr>
        <w:spacing w:after="0"/>
        <w:rPr>
          <w:sz w:val="20"/>
          <w:szCs w:val="20"/>
          <w:lang w:eastAsia="zh-CN"/>
        </w:rPr>
      </w:pPr>
      <w:r>
        <w:rPr>
          <w:sz w:val="20"/>
          <w:szCs w:val="20"/>
          <w:lang w:eastAsia="zh-CN"/>
        </w:rPr>
        <w:t xml:space="preserve">                  FFS for UL</w:t>
      </w:r>
    </w:p>
    <w:p w14:paraId="1D7C97B3" w14:textId="77777777" w:rsidR="00707B98" w:rsidRPr="00707B98" w:rsidRDefault="00707B98" w:rsidP="00707B98">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77777777"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 </w:t>
      </w:r>
    </w:p>
    <w:p w14:paraId="01B992F3" w14:textId="77777777" w:rsidR="008E077B" w:rsidRPr="004E7D73" w:rsidRDefault="008E077B"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PDSCH grouping indication </w:t>
      </w:r>
    </w:p>
    <w:p w14:paraId="47471E3D" w14:textId="77777777" w:rsidR="00BE6051" w:rsidRPr="00BE6051" w:rsidRDefault="00905329" w:rsidP="00976B8B">
      <w:pPr>
        <w:spacing w:beforeLines="100" w:before="240"/>
        <w:rPr>
          <w:lang w:eastAsia="zh-CN"/>
        </w:rPr>
      </w:pPr>
      <w:r>
        <w:rPr>
          <w:lang w:eastAsia="zh-CN"/>
        </w:rPr>
        <w:t>More information of other proposed newly added fields are as below. Note that the design of new format indicator and virtual CRC should be the same for DL DCI and UL DCI.</w:t>
      </w:r>
    </w:p>
    <w:p w14:paraId="0E5FD937" w14:textId="77777777" w:rsidR="00976B8B" w:rsidRPr="00B734E4" w:rsidRDefault="00976B8B" w:rsidP="00976B8B">
      <w:pPr>
        <w:spacing w:beforeLines="100" w:before="240"/>
        <w:rPr>
          <w:color w:val="000000"/>
          <w:kern w:val="2"/>
          <w:u w:val="single"/>
          <w:lang w:eastAsia="zh-CN"/>
        </w:rPr>
      </w:pPr>
      <w:r>
        <w:rPr>
          <w:color w:val="000000"/>
          <w:kern w:val="2"/>
          <w:u w:val="single"/>
          <w:lang w:eastAsia="zh-CN"/>
        </w:rPr>
        <w:lastRenderedPageBreak/>
        <w:t xml:space="preserve">New format indicator    </w:t>
      </w:r>
    </w:p>
    <w:p w14:paraId="0E1CCF4D" w14:textId="77777777" w:rsidR="00976B8B" w:rsidRDefault="00976B8B" w:rsidP="00976B8B">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024978EB" w14:textId="77777777" w:rsidR="00E1720F" w:rsidRPr="00E1720F" w:rsidRDefault="00E1720F" w:rsidP="00E1720F">
      <w:pPr>
        <w:spacing w:after="0"/>
        <w:ind w:leftChars="100" w:left="220"/>
        <w:rPr>
          <w:lang w:eastAsia="zh-CN"/>
        </w:rPr>
      </w:pPr>
      <w:r w:rsidRPr="00E1720F">
        <w:rPr>
          <w:rFonts w:hint="eastAsia"/>
          <w:b/>
          <w:i/>
          <w:color w:val="000000" w:themeColor="text1"/>
          <w:lang w:val="en-GB" w:eastAsia="zh-CN"/>
        </w:rPr>
        <w:t>O</w:t>
      </w:r>
      <w:r w:rsidRPr="00E1720F">
        <w:rPr>
          <w:b/>
          <w:i/>
          <w:color w:val="000000" w:themeColor="text1"/>
          <w:lang w:val="en-GB" w:eastAsia="zh-CN"/>
        </w:rPr>
        <w:t>ption 1</w:t>
      </w:r>
      <w:r w:rsidRPr="00E1720F">
        <w:rPr>
          <w:i/>
          <w:color w:val="000000" w:themeColor="text1"/>
          <w:lang w:val="en-GB" w:eastAsia="zh-CN"/>
        </w:rPr>
        <w:t xml:space="preserve">: </w:t>
      </w:r>
      <w:r w:rsidRPr="00E1720F">
        <w:rPr>
          <w:rFonts w:hint="eastAsia"/>
          <w:lang w:eastAsia="zh-CN"/>
        </w:rPr>
        <w:t>Configurable</w:t>
      </w:r>
      <w:r w:rsidRPr="00E1720F">
        <w:rPr>
          <w:lang w:eastAsia="zh-CN"/>
        </w:rPr>
        <w:t xml:space="preserve"> # of bits (0 or 1 bit)</w:t>
      </w:r>
      <w:r w:rsidRPr="00E1720F">
        <w:rPr>
          <w:rFonts w:hint="eastAsia"/>
          <w:lang w:eastAsia="zh-CN"/>
        </w:rPr>
        <w:t xml:space="preserve"> </w:t>
      </w:r>
    </w:p>
    <w:p w14:paraId="57B08ED6" w14:textId="77777777" w:rsidR="00960A43" w:rsidRDefault="00E1720F" w:rsidP="00F51E4C">
      <w:pPr>
        <w:ind w:leftChars="100" w:left="220"/>
        <w:rPr>
          <w:lang w:eastAsia="zh-CN"/>
        </w:rPr>
      </w:pPr>
      <w:r w:rsidRPr="00E1720F">
        <w:rPr>
          <w:rFonts w:hint="eastAsia"/>
          <w:i/>
          <w:color w:val="000000" w:themeColor="text1"/>
          <w:lang w:val="en-GB" w:eastAsia="zh-CN"/>
        </w:rPr>
        <w:t>Support</w:t>
      </w:r>
      <w:r w:rsidRPr="00E1720F">
        <w:rPr>
          <w:rFonts w:hint="eastAsia"/>
          <w:i/>
          <w:color w:val="0000FF"/>
          <w:lang w:val="en-GB" w:eastAsia="zh-CN"/>
        </w:rPr>
        <w:t>:</w:t>
      </w:r>
      <w:r w:rsidRPr="00E1720F">
        <w:rPr>
          <w:i/>
          <w:color w:val="0000FF"/>
          <w:lang w:val="en-GB" w:eastAsia="zh-CN"/>
        </w:rPr>
        <w:t xml:space="preserve"> Ericsson, Sequans</w:t>
      </w:r>
    </w:p>
    <w:tbl>
      <w:tblPr>
        <w:tblStyle w:val="ab"/>
        <w:tblW w:w="4994" w:type="pct"/>
        <w:tblLook w:val="04A0" w:firstRow="1" w:lastRow="0" w:firstColumn="1" w:lastColumn="0" w:noHBand="0" w:noVBand="1"/>
      </w:tblPr>
      <w:tblGrid>
        <w:gridCol w:w="9296"/>
      </w:tblGrid>
      <w:tr w:rsidR="00960A43" w:rsidRPr="00582022" w14:paraId="0AD8EA95" w14:textId="77777777" w:rsidTr="00F51E4C">
        <w:tc>
          <w:tcPr>
            <w:tcW w:w="5000" w:type="pct"/>
          </w:tcPr>
          <w:p w14:paraId="2B647BD1"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8EEC3C3" w14:textId="77777777" w:rsidR="00960A43" w:rsidRPr="00E77E37" w:rsidRDefault="00960A43" w:rsidP="00960A43">
            <w:pPr>
              <w:ind w:leftChars="-6" w:left="-13"/>
            </w:pPr>
            <w:r w:rsidRPr="00960A43">
              <w:rPr>
                <w:color w:val="000000"/>
                <w:kern w:val="2"/>
                <w:lang w:eastAsia="zh-CN"/>
              </w:rPr>
              <w:t>For enabling potential introduction of future new DCI format</w:t>
            </w:r>
            <w:r>
              <w:rPr>
                <w:color w:val="000000"/>
                <w:kern w:val="2"/>
                <w:lang w:eastAsia="zh-CN"/>
              </w:rPr>
              <w:t>.</w:t>
            </w:r>
            <w:r w:rsidRPr="00960A43">
              <w:rPr>
                <w:color w:val="000000"/>
                <w:kern w:val="2"/>
                <w:lang w:eastAsia="zh-CN"/>
              </w:rPr>
              <w:t xml:space="preserve"> </w:t>
            </w:r>
          </w:p>
        </w:tc>
      </w:tr>
    </w:tbl>
    <w:p w14:paraId="3EAC0855" w14:textId="77777777" w:rsidR="00960A43" w:rsidRDefault="00960A43" w:rsidP="00960A43">
      <w:pPr>
        <w:spacing w:after="0"/>
        <w:rPr>
          <w:lang w:eastAsia="zh-CN"/>
        </w:rPr>
      </w:pPr>
    </w:p>
    <w:tbl>
      <w:tblPr>
        <w:tblStyle w:val="ab"/>
        <w:tblW w:w="4994" w:type="pct"/>
        <w:tblLook w:val="04A0" w:firstRow="1" w:lastRow="0" w:firstColumn="1" w:lastColumn="0" w:noHBand="0" w:noVBand="1"/>
      </w:tblPr>
      <w:tblGrid>
        <w:gridCol w:w="9296"/>
      </w:tblGrid>
      <w:tr w:rsidR="00960A43" w:rsidRPr="00582022" w14:paraId="7C2A938D" w14:textId="77777777" w:rsidTr="00F51E4C">
        <w:tc>
          <w:tcPr>
            <w:tcW w:w="5000" w:type="pct"/>
          </w:tcPr>
          <w:p w14:paraId="68C8732D" w14:textId="77777777" w:rsidR="00960A43" w:rsidRPr="006F207D" w:rsidRDefault="00960A43" w:rsidP="00F51E4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Sequans</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6CF77E6E" w14:textId="77777777" w:rsidR="00960A43" w:rsidRPr="00F51E4C" w:rsidRDefault="00960A43" w:rsidP="00960A43">
            <w:pPr>
              <w:pStyle w:val="hsh"/>
              <w:spacing w:before="120" w:after="120" w:line="240" w:lineRule="auto"/>
              <w:rPr>
                <w:sz w:val="22"/>
                <w:szCs w:val="22"/>
              </w:rPr>
            </w:pPr>
            <w:r w:rsidRPr="00F51E4C">
              <w:rPr>
                <w:sz w:val="22"/>
                <w:szCs w:val="22"/>
              </w:rPr>
              <w:t xml:space="preserve">The objective of the DCI enhancement includes two conflicting intentions, one is to reduce the overall size so that the PDCCH blocking rate can be reduced, and the other is to add some new information fields which are not included in the fallback DCIs to improve the scheduling flexibility. For this second intention, the DCI size may be increased to even bigger than the fallback DCIs. </w:t>
            </w:r>
          </w:p>
          <w:p w14:paraId="6DBA302E" w14:textId="77777777" w:rsidR="00960A43" w:rsidRPr="00F51E4C" w:rsidRDefault="00960A43" w:rsidP="00960A43">
            <w:pPr>
              <w:pStyle w:val="hsh"/>
              <w:spacing w:before="120" w:after="120" w:line="240" w:lineRule="auto"/>
              <w:rPr>
                <w:sz w:val="22"/>
                <w:szCs w:val="22"/>
              </w:rPr>
            </w:pPr>
            <w:r w:rsidRPr="00F51E4C">
              <w:rPr>
                <w:sz w:val="22"/>
                <w:szCs w:val="22"/>
              </w:rPr>
              <w:t xml:space="preserve">PDCCH blocking is concerned when the cell load is high and/or the channel quality of a UE is very bad (high AL has to be used), and when it is not concerned, the DCI format with additional fields is always preferred for better scheduling flexibility. To sum up, the DCI format with more configured fields is preferred when the risk of PDCCH blocking is low, and the DCI format with minimized size can be used only when the gNB predicts that PDCCH blocking might happen. </w:t>
            </w:r>
          </w:p>
          <w:p w14:paraId="1AD7360C" w14:textId="77777777" w:rsidR="00960A43" w:rsidRPr="00F51E4C" w:rsidRDefault="00960A43" w:rsidP="00960A43">
            <w:pPr>
              <w:pStyle w:val="hsh"/>
              <w:spacing w:before="120" w:after="120" w:line="240" w:lineRule="auto"/>
              <w:rPr>
                <w:sz w:val="22"/>
                <w:szCs w:val="22"/>
              </w:rPr>
            </w:pPr>
            <w:r w:rsidRPr="00F51E4C">
              <w:rPr>
                <w:sz w:val="22"/>
                <w:szCs w:val="22"/>
              </w:rPr>
              <w:t xml:space="preserve">Ideally, it is expected that the gNB can dynamically select a format according to the changing situation. The straight way forward is to let the UEs to do blind detection from multiple formats but obviously it will increase the UE complexity. Compared to the DCI scheduling, either the cell load or the UE channel quality changes much less frequently, it can be considered for the gNB to switch between multiple formats and at one moment, the UE is required to detect only one format. To do the switch, one may consider using the RRC reconfiguration procedure but it may result in too much overhead and cause long interruptions to the ongoing transmission. Another option is to include an indicator in the DCIs scheduling Rel-16 NR URLLC to dynamically indicate the format switching, for example, another DCI format field can be introduced to indicate the next DCI format to be used after a time point, a set of time points for format switching can be pre-configured, and after each time point, the UE uses the format indicated before the time point to detect the DCI. </w:t>
            </w:r>
          </w:p>
          <w:p w14:paraId="4D411C09" w14:textId="77777777" w:rsidR="00960A43" w:rsidRPr="00F51E4C" w:rsidRDefault="00960A43" w:rsidP="00960A43">
            <w:pPr>
              <w:pStyle w:val="hsh"/>
              <w:keepNext/>
              <w:spacing w:before="120" w:after="120" w:line="240" w:lineRule="auto"/>
              <w:jc w:val="center"/>
              <w:rPr>
                <w:sz w:val="22"/>
                <w:szCs w:val="22"/>
              </w:rPr>
            </w:pPr>
            <w:r w:rsidRPr="00F51E4C">
              <w:rPr>
                <w:noProof/>
                <w:sz w:val="22"/>
                <w:szCs w:val="22"/>
              </w:rPr>
              <w:drawing>
                <wp:inline distT="0" distB="0" distL="0" distR="0" wp14:anchorId="322F57B9" wp14:editId="5D45285A">
                  <wp:extent cx="4215130" cy="16059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5130" cy="1605915"/>
                          </a:xfrm>
                          <a:prstGeom prst="rect">
                            <a:avLst/>
                          </a:prstGeom>
                          <a:noFill/>
                          <a:ln>
                            <a:noFill/>
                          </a:ln>
                        </pic:spPr>
                      </pic:pic>
                    </a:graphicData>
                  </a:graphic>
                </wp:inline>
              </w:drawing>
            </w:r>
          </w:p>
          <w:p w14:paraId="55DD6F84" w14:textId="77777777" w:rsidR="00960A43" w:rsidRPr="00F51E4C" w:rsidRDefault="00960A43" w:rsidP="00960A43">
            <w:pPr>
              <w:pStyle w:val="a5"/>
              <w:rPr>
                <w:sz w:val="22"/>
                <w:szCs w:val="22"/>
              </w:rPr>
            </w:pPr>
            <w:bookmarkStart w:id="13" w:name="_Ref5019346"/>
            <w:r w:rsidRPr="00F51E4C">
              <w:rPr>
                <w:b w:val="0"/>
                <w:bCs w:val="0"/>
                <w:sz w:val="22"/>
                <w:szCs w:val="22"/>
                <w:lang w:val="en-US"/>
              </w:rPr>
              <w:t xml:space="preserve">Figure </w:t>
            </w:r>
            <w:r w:rsidRPr="00F51E4C">
              <w:rPr>
                <w:b w:val="0"/>
                <w:bCs w:val="0"/>
                <w:sz w:val="22"/>
                <w:szCs w:val="22"/>
                <w:lang w:val="en-US"/>
              </w:rPr>
              <w:fldChar w:fldCharType="begin"/>
            </w:r>
            <w:r w:rsidRPr="00F51E4C">
              <w:rPr>
                <w:b w:val="0"/>
                <w:bCs w:val="0"/>
                <w:sz w:val="22"/>
                <w:szCs w:val="22"/>
                <w:lang w:val="en-US"/>
              </w:rPr>
              <w:instrText xml:space="preserve"> SEQ Figure \* ARABIC </w:instrText>
            </w:r>
            <w:r w:rsidRPr="00F51E4C">
              <w:rPr>
                <w:b w:val="0"/>
                <w:bCs w:val="0"/>
                <w:sz w:val="22"/>
                <w:szCs w:val="22"/>
                <w:lang w:val="en-US"/>
              </w:rPr>
              <w:fldChar w:fldCharType="separate"/>
            </w:r>
            <w:r w:rsidRPr="00F51E4C">
              <w:rPr>
                <w:b w:val="0"/>
                <w:bCs w:val="0"/>
                <w:sz w:val="22"/>
                <w:szCs w:val="22"/>
                <w:lang w:val="en-US"/>
              </w:rPr>
              <w:t>3</w:t>
            </w:r>
            <w:r w:rsidRPr="00F51E4C">
              <w:rPr>
                <w:b w:val="0"/>
                <w:bCs w:val="0"/>
                <w:sz w:val="22"/>
                <w:szCs w:val="22"/>
                <w:lang w:val="en-US"/>
              </w:rPr>
              <w:fldChar w:fldCharType="end"/>
            </w:r>
            <w:bookmarkEnd w:id="13"/>
            <w:r w:rsidRPr="00F51E4C">
              <w:rPr>
                <w:b w:val="0"/>
                <w:bCs w:val="0"/>
                <w:sz w:val="22"/>
                <w:szCs w:val="22"/>
                <w:lang w:val="en-US"/>
              </w:rPr>
              <w:t xml:space="preserve"> Dynamic DCI format switch</w:t>
            </w:r>
          </w:p>
          <w:p w14:paraId="2B0C0A86" w14:textId="77777777" w:rsidR="00960A43" w:rsidRPr="00F51E4C" w:rsidRDefault="00960A43" w:rsidP="00960A43">
            <w:pPr>
              <w:pStyle w:val="hsh"/>
              <w:spacing w:before="120" w:after="120" w:line="240" w:lineRule="auto"/>
              <w:rPr>
                <w:sz w:val="22"/>
                <w:szCs w:val="22"/>
              </w:rPr>
            </w:pPr>
            <w:r w:rsidRPr="00F51E4C">
              <w:rPr>
                <w:sz w:val="22"/>
                <w:szCs w:val="22"/>
              </w:rPr>
              <w:t xml:space="preserve">An example is given in </w:t>
            </w:r>
            <w:r w:rsidRPr="00F51E4C">
              <w:rPr>
                <w:sz w:val="22"/>
                <w:szCs w:val="22"/>
              </w:rPr>
              <w:fldChar w:fldCharType="begin"/>
            </w:r>
            <w:r w:rsidRPr="00F51E4C">
              <w:rPr>
                <w:sz w:val="22"/>
                <w:szCs w:val="22"/>
              </w:rPr>
              <w:instrText xml:space="preserve"> REF _Ref5019346 \h  \* MERGEFORMAT </w:instrText>
            </w:r>
            <w:r w:rsidRPr="00F51E4C">
              <w:rPr>
                <w:sz w:val="22"/>
                <w:szCs w:val="22"/>
              </w:rPr>
            </w:r>
            <w:r w:rsidRPr="00F51E4C">
              <w:rPr>
                <w:sz w:val="22"/>
                <w:szCs w:val="22"/>
              </w:rPr>
              <w:fldChar w:fldCharType="separate"/>
            </w:r>
            <w:r w:rsidRPr="00F51E4C">
              <w:rPr>
                <w:sz w:val="22"/>
                <w:szCs w:val="22"/>
              </w:rPr>
              <w:t>Figure 3</w:t>
            </w:r>
            <w:r w:rsidRPr="00F51E4C">
              <w:rPr>
                <w:sz w:val="22"/>
                <w:szCs w:val="22"/>
              </w:rPr>
              <w:fldChar w:fldCharType="end"/>
            </w:r>
            <w:r w:rsidRPr="00F51E4C">
              <w:rPr>
                <w:sz w:val="22"/>
                <w:szCs w:val="22"/>
              </w:rPr>
              <w:t xml:space="preserve">, the gNB decides to switch the DCI format, and the DCI format field 2 in the current DCI indicates the new format to be used after Switch point #n+1. The UE uses DCI format field 1 (if applicable) to interpret the current DCI and DCI format field 2 to decode/interpret the DCIs after the next switch point. </w:t>
            </w:r>
          </w:p>
          <w:p w14:paraId="07FC7BEB" w14:textId="77777777" w:rsidR="00960A43" w:rsidRPr="00960A43" w:rsidRDefault="00960A43" w:rsidP="00960A43">
            <w:pPr>
              <w:autoSpaceDE/>
              <w:autoSpaceDN/>
              <w:adjustRightInd/>
              <w:snapToGrid/>
              <w:spacing w:after="180"/>
              <w:rPr>
                <w:rFonts w:eastAsia="MS Mincho"/>
                <w:b/>
                <w:i/>
                <w:szCs w:val="20"/>
                <w:lang w:val="en-GB"/>
              </w:rPr>
            </w:pPr>
            <w:r>
              <w:rPr>
                <w:rFonts w:eastAsia="MS Mincho"/>
                <w:b/>
                <w:i/>
                <w:szCs w:val="20"/>
                <w:lang w:val="en-GB"/>
              </w:rPr>
              <w:t>Proposal 5: it is proposed for the UEs to not support blind detection of multiple DCI formats</w:t>
            </w:r>
            <w:r w:rsidRPr="001B569E">
              <w:rPr>
                <w:rFonts w:eastAsia="MS Mincho"/>
                <w:b/>
                <w:i/>
                <w:szCs w:val="20"/>
                <w:lang w:val="en-GB"/>
              </w:rPr>
              <w:t xml:space="preserve"> scheduling Rel-16 NR URLLC and it can be considered </w:t>
            </w:r>
            <w:r>
              <w:rPr>
                <w:rFonts w:eastAsia="MS Mincho"/>
                <w:b/>
                <w:i/>
                <w:szCs w:val="20"/>
                <w:lang w:val="en-GB"/>
              </w:rPr>
              <w:t>to include a new information field to indicate the switching dynamically</w:t>
            </w:r>
            <w:r w:rsidRPr="001B569E">
              <w:rPr>
                <w:rFonts w:eastAsia="MS Mincho"/>
                <w:b/>
                <w:i/>
                <w:szCs w:val="20"/>
                <w:lang w:val="en-GB"/>
              </w:rPr>
              <w:t>.</w:t>
            </w:r>
            <w:r w:rsidRPr="00AF5576">
              <w:rPr>
                <w:rFonts w:eastAsia="MS Mincho"/>
                <w:b/>
                <w:i/>
                <w:szCs w:val="20"/>
                <w:lang w:val="en-GB"/>
              </w:rPr>
              <w:t xml:space="preserve">   </w:t>
            </w:r>
          </w:p>
        </w:tc>
      </w:tr>
    </w:tbl>
    <w:p w14:paraId="086B765F" w14:textId="77777777" w:rsidR="00960A43" w:rsidRPr="000A5530" w:rsidRDefault="00F51E4C" w:rsidP="00E1720F">
      <w:pPr>
        <w:spacing w:beforeLines="100" w:before="240"/>
        <w:rPr>
          <w:color w:val="000000"/>
          <w:kern w:val="2"/>
          <w:lang w:eastAsia="zh-CN"/>
        </w:rPr>
      </w:pPr>
      <w:r>
        <w:rPr>
          <w:color w:val="000000"/>
          <w:kern w:val="2"/>
          <w:lang w:eastAsia="zh-CN"/>
        </w:rPr>
        <w:lastRenderedPageBreak/>
        <w:t xml:space="preserve">More discussion or views needed on the necessity </w:t>
      </w:r>
      <w:r w:rsidR="000A5530">
        <w:rPr>
          <w:color w:val="000000"/>
          <w:kern w:val="2"/>
          <w:lang w:eastAsia="zh-CN"/>
        </w:rPr>
        <w:t>of this new field.</w:t>
      </w:r>
    </w:p>
    <w:p w14:paraId="1DA8CE97"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t xml:space="preserve">Virtual CRC    </w:t>
      </w:r>
    </w:p>
    <w:p w14:paraId="700A338B" w14:textId="77777777" w:rsidR="000A5530" w:rsidRPr="000A5530" w:rsidRDefault="00E1720F" w:rsidP="000A5530">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virtual CRC, [Panasonic, R1-190</w:t>
      </w:r>
      <w:r w:rsidR="000A5530">
        <w:rPr>
          <w:color w:val="000000"/>
          <w:kern w:val="2"/>
          <w:lang w:eastAsia="zh-CN"/>
        </w:rPr>
        <w:t>5091</w:t>
      </w:r>
      <w:r>
        <w:rPr>
          <w:color w:val="000000"/>
          <w:kern w:val="2"/>
          <w:lang w:eastAsia="zh-CN"/>
        </w:rPr>
        <w:t xml:space="preserve">] and [Huawei, R1-190xxxxx] proposed to support it to further improve the reliability. </w:t>
      </w:r>
    </w:p>
    <w:tbl>
      <w:tblPr>
        <w:tblStyle w:val="ab"/>
        <w:tblW w:w="4994" w:type="pct"/>
        <w:tblLook w:val="04A0" w:firstRow="1" w:lastRow="0" w:firstColumn="1" w:lastColumn="0" w:noHBand="0" w:noVBand="1"/>
      </w:tblPr>
      <w:tblGrid>
        <w:gridCol w:w="9296"/>
      </w:tblGrid>
      <w:tr w:rsidR="000A5530" w:rsidRPr="00582022" w14:paraId="35100778" w14:textId="77777777" w:rsidTr="00114308">
        <w:tc>
          <w:tcPr>
            <w:tcW w:w="5000" w:type="pct"/>
          </w:tcPr>
          <w:p w14:paraId="526860A5"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Panasonic</w:t>
            </w:r>
            <w:r w:rsidRPr="00261568">
              <w:rPr>
                <w:rFonts w:eastAsia="宋体"/>
              </w:rPr>
              <w:t xml:space="preserve">, </w:t>
            </w:r>
            <w:r>
              <w:rPr>
                <w:rFonts w:eastAsia="宋体" w:hint="eastAsia"/>
                <w:lang w:eastAsia="zh-CN"/>
              </w:rPr>
              <w:t>R1-1</w:t>
            </w:r>
            <w:r>
              <w:rPr>
                <w:rFonts w:eastAsia="宋体"/>
                <w:lang w:eastAsia="zh-CN"/>
              </w:rPr>
              <w:t>905091</w:t>
            </w:r>
            <w:r w:rsidRPr="00261568">
              <w:rPr>
                <w:rFonts w:eastAsia="宋体"/>
              </w:rPr>
              <w:t>]</w:t>
            </w:r>
          </w:p>
          <w:p w14:paraId="09506B3E" w14:textId="77777777" w:rsidR="000A5530" w:rsidRPr="000A5530" w:rsidRDefault="000A5530" w:rsidP="000A5530">
            <w:pPr>
              <w:rPr>
                <w:rFonts w:eastAsia="MS Mincho"/>
                <w:lang w:eastAsia="ja-JP"/>
              </w:rPr>
            </w:pPr>
            <w:r>
              <w:rPr>
                <w:lang w:eastAsia="ja-JP"/>
              </w:rPr>
              <w:t>The target f</w:t>
            </w:r>
            <w:r w:rsidRPr="00B00462">
              <w:rPr>
                <w:lang w:eastAsia="ja-JP"/>
              </w:rPr>
              <w:t>alse alarm rate</w:t>
            </w:r>
            <w:r>
              <w:rPr>
                <w:lang w:eastAsia="ja-JP"/>
              </w:rPr>
              <w:t xml:space="preserve"> </w:t>
            </w:r>
            <w:r w:rsidRPr="004C6D43">
              <w:rPr>
                <w:lang w:eastAsia="ja-JP"/>
              </w:rPr>
              <w:t>2</w:t>
            </w:r>
            <w:r w:rsidRPr="004C6D43">
              <w:rPr>
                <w:vertAlign w:val="superscript"/>
                <w:lang w:eastAsia="ja-JP"/>
              </w:rPr>
              <w:t xml:space="preserve">-21 </w:t>
            </w:r>
            <w:r w:rsidRPr="004C6D43">
              <w:rPr>
                <w:lang w:eastAsia="ja-JP"/>
              </w:rPr>
              <w:t>= 4.77E-7</w:t>
            </w:r>
            <w:r w:rsidRPr="00B00462">
              <w:rPr>
                <w:lang w:eastAsia="ja-JP"/>
              </w:rPr>
              <w:t xml:space="preserve"> </w:t>
            </w:r>
            <w:r>
              <w:rPr>
                <w:lang w:eastAsia="ja-JP"/>
              </w:rPr>
              <w:t>has been assumed for 24bit CRC with SCL decoder in Rel.15 discussion. Even if only two PDCCH candidate with two RNTIs like C-RNTI, MCS-C-RNTI are monitored, the false detection rate is 2x2x</w:t>
            </w:r>
            <w:r w:rsidRPr="00387AC2">
              <w:rPr>
                <w:lang w:eastAsia="ja-JP"/>
              </w:rPr>
              <w:t>4.77E-7</w:t>
            </w:r>
            <w:r>
              <w:rPr>
                <w:lang w:eastAsia="ja-JP"/>
              </w:rPr>
              <w:t xml:space="preserve"> = 1.91E-6, which is</w:t>
            </w:r>
            <w:r>
              <w:rPr>
                <w:rFonts w:hint="eastAsia"/>
                <w:lang w:eastAsia="ja-JP"/>
              </w:rPr>
              <w:t xml:space="preserve"> </w:t>
            </w:r>
            <w:r>
              <w:rPr>
                <w:lang w:eastAsia="ja-JP"/>
              </w:rPr>
              <w:t xml:space="preserve">larger than 1E-6. The false detection of DCI for URLLC impacts on reliability of PDSCH reception /PUSCH transmission directly. </w:t>
            </w:r>
          </w:p>
          <w:p w14:paraId="6D2EE012" w14:textId="77777777" w:rsidR="000A5530" w:rsidRDefault="000A5530" w:rsidP="000A5530">
            <w:pPr>
              <w:rPr>
                <w:lang w:eastAsia="ja-JP"/>
              </w:rPr>
            </w:pPr>
            <w:r>
              <w:rPr>
                <w:rFonts w:hint="eastAsia"/>
                <w:lang w:eastAsia="ja-JP"/>
              </w:rPr>
              <w:t>I</w:t>
            </w:r>
            <w:r>
              <w:rPr>
                <w:lang w:eastAsia="ja-JP"/>
              </w:rPr>
              <w:t>n order to reduce the false detection of DCI, followings are identified.</w:t>
            </w:r>
          </w:p>
          <w:p w14:paraId="3A56F55F" w14:textId="77777777" w:rsidR="000A5530" w:rsidRPr="00E77E37" w:rsidRDefault="000A5530" w:rsidP="000A5530">
            <w:pPr>
              <w:numPr>
                <w:ilvl w:val="0"/>
                <w:numId w:val="22"/>
              </w:numPr>
              <w:autoSpaceDE/>
              <w:autoSpaceDN/>
              <w:adjustRightInd/>
              <w:snapToGrid/>
              <w:spacing w:after="0"/>
              <w:jc w:val="left"/>
              <w:rPr>
                <w:lang w:eastAsia="ja-JP"/>
              </w:rPr>
            </w:pPr>
            <w:r>
              <w:rPr>
                <w:lang w:eastAsia="ja-JP"/>
              </w:rPr>
              <w:t>Virtual CRC</w:t>
            </w:r>
            <w:r>
              <w:rPr>
                <w:lang w:eastAsia="ja-JP"/>
              </w:rPr>
              <w:br/>
              <w:t>V</w:t>
            </w:r>
            <w:r w:rsidRPr="001B5D73">
              <w:rPr>
                <w:lang w:eastAsia="ja-JP"/>
              </w:rPr>
              <w:t xml:space="preserve">irtual CRC with fixed value padding is </w:t>
            </w:r>
            <w:r>
              <w:rPr>
                <w:lang w:eastAsia="ja-JP"/>
              </w:rPr>
              <w:t>specified</w:t>
            </w:r>
            <w:r w:rsidRPr="001B5D73">
              <w:rPr>
                <w:lang w:eastAsia="ja-JP"/>
              </w:rPr>
              <w:t xml:space="preserve"> </w:t>
            </w:r>
            <w:r>
              <w:rPr>
                <w:lang w:eastAsia="ja-JP"/>
              </w:rPr>
              <w:t xml:space="preserve">in </w:t>
            </w:r>
            <w:r w:rsidRPr="001B5D73">
              <w:rPr>
                <w:lang w:eastAsia="ja-JP"/>
              </w:rPr>
              <w:t>a SPS activation/release.</w:t>
            </w:r>
            <w:r>
              <w:rPr>
                <w:lang w:eastAsia="ja-JP"/>
              </w:rPr>
              <w:t xml:space="preserve">  The fixed value in DCI can be used to improve the reliability.</w:t>
            </w:r>
          </w:p>
        </w:tc>
      </w:tr>
    </w:tbl>
    <w:p w14:paraId="42FB44C9" w14:textId="77777777" w:rsidR="000A5530" w:rsidRPr="000A5530" w:rsidRDefault="000A5530" w:rsidP="000A5530">
      <w:pPr>
        <w:spacing w:after="0"/>
        <w:rPr>
          <w:color w:val="000000"/>
          <w:kern w:val="2"/>
          <w:lang w:eastAsia="zh-CN"/>
        </w:rPr>
      </w:pPr>
    </w:p>
    <w:tbl>
      <w:tblPr>
        <w:tblStyle w:val="ab"/>
        <w:tblW w:w="4994" w:type="pct"/>
        <w:tblLook w:val="04A0" w:firstRow="1" w:lastRow="0" w:firstColumn="1" w:lastColumn="0" w:noHBand="0" w:noVBand="1"/>
      </w:tblPr>
      <w:tblGrid>
        <w:gridCol w:w="9296"/>
      </w:tblGrid>
      <w:tr w:rsidR="000A5530" w:rsidRPr="00582022" w14:paraId="7C1E979F" w14:textId="77777777" w:rsidTr="00114308">
        <w:tc>
          <w:tcPr>
            <w:tcW w:w="5000" w:type="pct"/>
          </w:tcPr>
          <w:p w14:paraId="3C8AA3B8"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904697</w:t>
            </w:r>
            <w:r w:rsidRPr="00261568">
              <w:rPr>
                <w:rFonts w:eastAsia="宋体"/>
              </w:rPr>
              <w:t>]</w:t>
            </w:r>
          </w:p>
          <w:p w14:paraId="2DB7955F" w14:textId="77777777" w:rsidR="000A5530" w:rsidRDefault="000A5530" w:rsidP="00BE6051">
            <w:pPr>
              <w:pStyle w:val="1"/>
              <w:numPr>
                <w:ilvl w:val="0"/>
                <w:numId w:val="0"/>
              </w:numPr>
              <w:ind w:left="432" w:hanging="432"/>
              <w:outlineLvl w:val="0"/>
            </w:pPr>
            <w:r>
              <w:t xml:space="preserve">Additional CRC for URLLC </w:t>
            </w:r>
          </w:p>
          <w:p w14:paraId="76EA3AF2" w14:textId="77777777" w:rsidR="000A5530" w:rsidRPr="00C93A48" w:rsidRDefault="000A5530" w:rsidP="000A5530">
            <w:pPr>
              <w:rPr>
                <w:lang w:val="en-GB"/>
              </w:rPr>
            </w:pPr>
            <w:r>
              <w:rPr>
                <w:iCs/>
              </w:rPr>
              <w:t>The proposed URLLC-configurable DCI format is shown 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In </w:t>
            </w:r>
            <w:r>
              <w:fldChar w:fldCharType="begin"/>
            </w:r>
            <w:r>
              <w:instrText xml:space="preserve"> REF _Ref527970119 \h </w:instrText>
            </w:r>
            <w:r>
              <w:fldChar w:fldCharType="separate"/>
            </w:r>
            <w:r>
              <w:t xml:space="preserve">Figure </w:t>
            </w:r>
            <w:r>
              <w:rPr>
                <w:noProof/>
              </w:rPr>
              <w:t>1</w:t>
            </w:r>
            <w:r>
              <w:fldChar w:fldCharType="end"/>
            </w:r>
            <w:r>
              <w:t xml:space="preserve"> a first CRC word denoted as CRCa is computed based on the configurable and reduced-size DCI bit fields.  The DCI fields are then filled with CRCa bits so that the size of resulting DCI is equal to Rel-15 fallback DCI. In case the so-obtained CRCa word size is not the same as Rel-15 fallback DCI some bits of CRCa are punctured or repeated so as to obtain a new CRCa word having a given length so that the resulting DCI has the same length as the fallback DCI. </w:t>
            </w:r>
          </w:p>
          <w:p w14:paraId="12E4432A" w14:textId="77777777" w:rsidR="000A5530" w:rsidRDefault="000A5530" w:rsidP="000A5530">
            <w:r>
              <w:t>A second CRC word (CRC</w:t>
            </w:r>
            <w:r w:rsidRPr="003E6EB1">
              <w:rPr>
                <w:iCs/>
              </w:rPr>
              <w:t xml:space="preserve"> </w:t>
            </w:r>
            <w:r>
              <w:rPr>
                <w:iCs/>
              </w:rPr>
              <w:t>i</w:t>
            </w:r>
            <w:r>
              <w:t xml:space="preserve">n </w:t>
            </w:r>
            <w:r>
              <w:fldChar w:fldCharType="begin"/>
            </w:r>
            <w:r>
              <w:instrText xml:space="preserve"> REF _Ref527970119 \h </w:instrText>
            </w:r>
            <w:r>
              <w:fldChar w:fldCharType="separate"/>
            </w:r>
            <w:r>
              <w:t xml:space="preserve">Figure </w:t>
            </w:r>
            <w:r>
              <w:rPr>
                <w:noProof/>
              </w:rPr>
              <w:t>1</w:t>
            </w:r>
            <w:r>
              <w:fldChar w:fldCharType="end"/>
            </w:r>
            <w:r>
              <w:t xml:space="preserve">) is then computed based on the used DCI fields and CRCa. In </w:t>
            </w:r>
            <w:r>
              <w:fldChar w:fldCharType="begin"/>
            </w:r>
            <w:r>
              <w:instrText xml:space="preserve"> REF _Ref527970119 \h </w:instrText>
            </w:r>
            <w:r>
              <w:fldChar w:fldCharType="separate"/>
            </w:r>
            <w:r>
              <w:t xml:space="preserve">Figure </w:t>
            </w:r>
            <w:r>
              <w:rPr>
                <w:noProof/>
              </w:rPr>
              <w:t>1</w:t>
            </w:r>
            <w:r>
              <w:fldChar w:fldCharType="end"/>
            </w:r>
            <w:r>
              <w:t xml:space="preserve">, </w:t>
            </w:r>
            <w:r w:rsidRPr="00D206E7">
              <w:rPr>
                <w:i/>
              </w:rPr>
              <w:t>crc16</w:t>
            </w:r>
            <w:r>
              <w:t xml:space="preserve"> and </w:t>
            </w:r>
            <w:r w:rsidRPr="00D8661A">
              <w:rPr>
                <w:i/>
              </w:rPr>
              <w:t>crc24c</w:t>
            </w:r>
            <w:r>
              <w:t xml:space="preserve"> denote the cyclic generator polynomials specified in </w:t>
            </w:r>
            <w:r>
              <w:fldChar w:fldCharType="begin"/>
            </w:r>
            <w:r>
              <w:instrText xml:space="preserve"> REF _Ref524684012 \r \h </w:instrText>
            </w:r>
            <w:r>
              <w:fldChar w:fldCharType="separate"/>
            </w:r>
            <w:r>
              <w:t>[3]</w:t>
            </w:r>
            <w:r>
              <w:fldChar w:fldCharType="end"/>
            </w:r>
            <w:r>
              <w:t>, Sect. 5.1. The CRC word is scrambled by RNTI and appended to the DCI to obtain a control packet. The control packet is further processed according to the specified NR procedure which consists of bit interleaving followed by polar encoding (</w:t>
            </w:r>
            <w:r>
              <w:fldChar w:fldCharType="begin"/>
            </w:r>
            <w:r>
              <w:instrText xml:space="preserve"> REF _Ref524684012 \r \h </w:instrText>
            </w:r>
            <w:r>
              <w:fldChar w:fldCharType="separate"/>
            </w:r>
            <w:r>
              <w:t>[3]</w:t>
            </w:r>
            <w:r>
              <w:fldChar w:fldCharType="end"/>
            </w:r>
            <w:r>
              <w:t>, Sect. 7.3.3) and rate matching (</w:t>
            </w:r>
            <w:r>
              <w:fldChar w:fldCharType="begin"/>
            </w:r>
            <w:r>
              <w:instrText xml:space="preserve"> REF _Ref524684012 \r \h </w:instrText>
            </w:r>
            <w:r>
              <w:fldChar w:fldCharType="separate"/>
            </w:r>
            <w:r>
              <w:t>[3]</w:t>
            </w:r>
            <w:r>
              <w:fldChar w:fldCharType="end"/>
            </w:r>
            <w:r>
              <w:t>, Sect. 7.3.4).</w:t>
            </w:r>
          </w:p>
          <w:p w14:paraId="59F14F70" w14:textId="77777777" w:rsidR="000A5530" w:rsidRDefault="000A5530" w:rsidP="000A5530">
            <w:r>
              <w:t xml:space="preserve">The proposed two-step CRC decreases the false alarm rate (FAR) below FAR of conventional zero-padding (also called virtual CRC). </w:t>
            </w:r>
          </w:p>
          <w:p w14:paraId="198169D6" w14:textId="77777777" w:rsidR="000A5530" w:rsidRDefault="000A5530" w:rsidP="000A5530"/>
          <w:p w14:paraId="14C5EAAC" w14:textId="77777777" w:rsidR="000A5530" w:rsidRDefault="000A5530" w:rsidP="000A5530"/>
          <w:p w14:paraId="07C8773E" w14:textId="77777777" w:rsidR="000A5530" w:rsidRDefault="000A5530" w:rsidP="000A5530">
            <w:pPr>
              <w:jc w:val="center"/>
            </w:pPr>
            <w:r w:rsidRPr="000C6710">
              <w:t xml:space="preserve"> </w:t>
            </w:r>
          </w:p>
          <w:p w14:paraId="30934630" w14:textId="77777777" w:rsidR="000A5530" w:rsidRDefault="000A5530" w:rsidP="000A5530">
            <w:pPr>
              <w:jc w:val="center"/>
            </w:pPr>
            <w:r>
              <w:rPr>
                <w:noProof/>
                <w:lang w:eastAsia="zh-CN"/>
              </w:rPr>
              <w:drawing>
                <wp:inline distT="0" distB="0" distL="0" distR="0" wp14:anchorId="4129DDDC" wp14:editId="7E31209A">
                  <wp:extent cx="4430301" cy="2417860"/>
                  <wp:effectExtent l="0" t="0" r="8890" b="190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13">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1CF86FEA" w14:textId="77777777" w:rsidR="000A5530" w:rsidRDefault="000A5530" w:rsidP="000A5530">
            <w:pPr>
              <w:pStyle w:val="a5"/>
              <w:rPr>
                <w:b w:val="0"/>
              </w:rPr>
            </w:pPr>
            <w:bookmarkStart w:id="14" w:name="_Ref52797011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4"/>
            <w:r>
              <w:t xml:space="preserve">. </w:t>
            </w:r>
            <w:r w:rsidRPr="00D206E7">
              <w:rPr>
                <w:b w:val="0"/>
              </w:rPr>
              <w:t xml:space="preserve">Example of </w:t>
            </w:r>
            <w:r>
              <w:rPr>
                <w:b w:val="0"/>
              </w:rPr>
              <w:t>two</w:t>
            </w:r>
            <w:r w:rsidRPr="00D206E7">
              <w:rPr>
                <w:b w:val="0"/>
              </w:rPr>
              <w:t xml:space="preserve">-step CRC </w:t>
            </w:r>
            <w:r>
              <w:rPr>
                <w:b w:val="0"/>
              </w:rPr>
              <w:t>with new DCI format for scheduling URLLC retransmissions</w:t>
            </w:r>
            <w:r w:rsidRPr="00B85080">
              <w:rPr>
                <w:b w:val="0"/>
              </w:rPr>
              <w:t>.</w:t>
            </w:r>
            <w:r>
              <w:rPr>
                <w:b w:val="0"/>
              </w:rPr>
              <w:t xml:space="preserve"> </w:t>
            </w:r>
          </w:p>
          <w:p w14:paraId="01EA1AA2" w14:textId="77777777" w:rsidR="000A5530" w:rsidRDefault="000A5530" w:rsidP="000A5530"/>
          <w:p w14:paraId="0D0C7C4A" w14:textId="77777777" w:rsidR="000A5530" w:rsidRDefault="000A5530" w:rsidP="000A5530">
            <w:pPr>
              <w:rPr>
                <w:i/>
                <w:szCs w:val="21"/>
                <w:lang w:val="en-GB"/>
              </w:rPr>
            </w:pPr>
            <w:r w:rsidRPr="002105A9">
              <w:rPr>
                <w:b/>
                <w:i/>
                <w:szCs w:val="21"/>
                <w:lang w:val="en-GB"/>
              </w:rPr>
              <w:t xml:space="preserve">Observation: </w:t>
            </w:r>
            <w:r>
              <w:rPr>
                <w:i/>
                <w:szCs w:val="21"/>
                <w:lang w:val="en-GB"/>
              </w:rPr>
              <w:t>Additional CRC can be useful to align the minimum size of URLCC DCI with Rel-15 fallback DCI.</w:t>
            </w:r>
          </w:p>
          <w:p w14:paraId="3308E8A5" w14:textId="77777777" w:rsidR="000A5530" w:rsidRPr="00CD414A" w:rsidRDefault="000A5530" w:rsidP="000A5530">
            <w:pPr>
              <w:rPr>
                <w:b/>
                <w:i/>
                <w:szCs w:val="21"/>
                <w:lang w:val="en-GB"/>
              </w:rPr>
            </w:pPr>
          </w:p>
          <w:p w14:paraId="77D1D087" w14:textId="77777777" w:rsidR="000A5530" w:rsidRDefault="000A5530" w:rsidP="000A5530">
            <w:r>
              <w:t xml:space="preserve">Reception of a TB is performed only after the two-step CRC/CRCa check passes. </w:t>
            </w:r>
            <w:r>
              <w:fldChar w:fldCharType="begin"/>
            </w:r>
            <w:r>
              <w:instrText xml:space="preserve"> REF _Ref527894163 \h </w:instrText>
            </w:r>
            <w:r>
              <w:fldChar w:fldCharType="separate"/>
            </w:r>
            <w:r>
              <w:t xml:space="preserve">Figure </w:t>
            </w:r>
            <w:r>
              <w:rPr>
                <w:noProof/>
              </w:rPr>
              <w:t>2</w:t>
            </w:r>
            <w:r>
              <w:fldChar w:fldCharType="end"/>
            </w:r>
            <w:r>
              <w:t xml:space="preserve"> shows the DCI decoding steps leading to correct detection or false alarm.</w:t>
            </w:r>
          </w:p>
          <w:p w14:paraId="4739D0C1" w14:textId="77777777" w:rsidR="000A5530" w:rsidRDefault="000A5530" w:rsidP="000A5530">
            <w:pPr>
              <w:ind w:firstLine="425"/>
            </w:pPr>
            <w:r>
              <w:t xml:space="preserve"> </w:t>
            </w:r>
          </w:p>
          <w:p w14:paraId="100A482B" w14:textId="77777777" w:rsidR="000A5530" w:rsidRDefault="000A5530" w:rsidP="000A5530">
            <w:pPr>
              <w:jc w:val="center"/>
            </w:pPr>
            <w:r>
              <w:rPr>
                <w:noProof/>
                <w:lang w:eastAsia="zh-CN"/>
              </w:rPr>
              <w:drawing>
                <wp:inline distT="0" distB="0" distL="0" distR="0" wp14:anchorId="3DBCB26D" wp14:editId="0B15CA74">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14">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757F5B1B" w14:textId="77777777" w:rsidR="000A5530" w:rsidRDefault="000A5530" w:rsidP="000A5530">
            <w:pPr>
              <w:pStyle w:val="a5"/>
            </w:pPr>
            <w:bookmarkStart w:id="15" w:name="_Ref52789416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5"/>
            <w:r>
              <w:t xml:space="preserve">: </w:t>
            </w:r>
            <w:r>
              <w:rPr>
                <w:b w:val="0"/>
              </w:rPr>
              <w:t>P</w:t>
            </w:r>
            <w:r w:rsidRPr="00B85080">
              <w:rPr>
                <w:b w:val="0"/>
              </w:rPr>
              <w:t xml:space="preserve">rocedure </w:t>
            </w:r>
            <w:r>
              <w:rPr>
                <w:b w:val="0"/>
              </w:rPr>
              <w:t>for receiving DCIs</w:t>
            </w:r>
            <w:r w:rsidRPr="00B85080">
              <w:rPr>
                <w:b w:val="0"/>
              </w:rPr>
              <w:t>.</w:t>
            </w:r>
          </w:p>
          <w:p w14:paraId="31D71192" w14:textId="77777777" w:rsidR="000A5530" w:rsidRPr="00DA1350" w:rsidRDefault="000A5530" w:rsidP="000A5530"/>
          <w:p w14:paraId="22C9E422" w14:textId="77777777" w:rsidR="000A5530" w:rsidRDefault="000A5530" w:rsidP="000A5530">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performs reception after passing the two-step CRC/CRCa check. </w:t>
            </w:r>
          </w:p>
          <w:p w14:paraId="3641BAE1" w14:textId="77777777" w:rsidR="000A5530" w:rsidRDefault="000A5530" w:rsidP="000A5530">
            <w:r>
              <w:t>We point out that the additional complexity of two-step CRC check is minimal compared to blind decoding. Thus, receiver complexity is not substantially increased by two-step CRC check.</w:t>
            </w:r>
          </w:p>
          <w:p w14:paraId="12AB0B01"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does not increase the number of blind decoding attempts and does not increase the receiver complexity substantially.</w:t>
            </w:r>
          </w:p>
          <w:p w14:paraId="46D1E0DB" w14:textId="77777777" w:rsidR="000A5530" w:rsidRDefault="000A5530" w:rsidP="000A5530">
            <w:pPr>
              <w:rPr>
                <w:lang w:val="en-GB"/>
              </w:rPr>
            </w:pPr>
            <w:r>
              <w:rPr>
                <w:color w:val="1F497D"/>
              </w:rPr>
              <w:t xml:space="preserve"> </w:t>
            </w:r>
            <w:r>
              <w:rPr>
                <w:lang w:val="en-GB"/>
              </w:rPr>
              <w:t xml:space="preserve"> </w:t>
            </w:r>
          </w:p>
          <w:p w14:paraId="7CAC13F0" w14:textId="77777777" w:rsidR="000A5530" w:rsidRDefault="000A5530" w:rsidP="00BE6051">
            <w:pPr>
              <w:pStyle w:val="1"/>
              <w:numPr>
                <w:ilvl w:val="0"/>
                <w:numId w:val="0"/>
              </w:numPr>
              <w:ind w:left="432" w:hanging="432"/>
              <w:outlineLvl w:val="0"/>
            </w:pPr>
            <w:r>
              <w:t>Performance evaluation</w:t>
            </w:r>
          </w:p>
          <w:p w14:paraId="7085CAFB" w14:textId="77777777" w:rsidR="000A5530" w:rsidRDefault="000A5530" w:rsidP="000A5530">
            <w:r w:rsidRPr="00D8661A">
              <w:rPr>
                <w:lang w:val="en-GB"/>
              </w:rPr>
              <w:t xml:space="preserve">The performance </w:t>
            </w:r>
            <w:r>
              <w:rPr>
                <w:lang w:val="en-GB"/>
              </w:rPr>
              <w:t xml:space="preserve">improvements obtained by additional CRC are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_Ref532993452 \h </w:instrText>
            </w:r>
            <w:r>
              <w:rPr>
                <w:lang w:val="en-GB"/>
              </w:rPr>
            </w:r>
            <w:r>
              <w:rPr>
                <w:lang w:val="en-GB"/>
              </w:rPr>
              <w:fldChar w:fldCharType="separate"/>
            </w:r>
            <w:r>
              <w:t xml:space="preserve">Figure </w:t>
            </w:r>
            <w:r>
              <w:rPr>
                <w:noProof/>
              </w:rPr>
              <w:t>4</w:t>
            </w:r>
            <w:r>
              <w:rPr>
                <w:lang w:val="en-GB"/>
              </w:rPr>
              <w:fldChar w:fldCharType="end"/>
            </w:r>
            <w:r w:rsidRPr="00D8661A">
              <w:rPr>
                <w:lang w:val="en-GB"/>
              </w:rPr>
              <w:t xml:space="preserve">. </w:t>
            </w:r>
            <w:r>
              <w:t>Here, FAR is defined as the ratio of FEC-decoded words with errors that pass both the first (conventional) CRC check and the additional/zero-padded CRC check.</w:t>
            </w:r>
          </w:p>
          <w:p w14:paraId="57C8F57F" w14:textId="77777777" w:rsidR="000A5530" w:rsidRDefault="000A5530" w:rsidP="000A5530">
            <w:pPr>
              <w:ind w:firstLine="284"/>
            </w:pPr>
            <w:r>
              <w:t>The performance evaluation results below do not use the specified CRC used for DCI transmission in NR ; however, they clearly prove that the additional CRC solution is uniformly superior to zero-padding.</w:t>
            </w:r>
          </w:p>
          <w:p w14:paraId="537EDBC8" w14:textId="77777777" w:rsidR="000A5530" w:rsidRDefault="000A5530" w:rsidP="000A5530">
            <w:pPr>
              <w:ind w:firstLine="284"/>
            </w:pPr>
            <w:r>
              <w:t xml:space="preserve">The DCI length (including reduced field) is 40 bits. We have been using shorter CRC size (11 bits, 16 bits) instead of conventional CRS size (21 bits).   </w:t>
            </w:r>
          </w:p>
          <w:p w14:paraId="44C26EE8" w14:textId="77777777" w:rsidR="000A5530" w:rsidRDefault="000A5530" w:rsidP="000A5530">
            <w:pPr>
              <w:ind w:firstLine="284"/>
            </w:pPr>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72259FA8" w14:textId="77777777" w:rsidR="000A5530" w:rsidRDefault="000A5530" w:rsidP="000A5530">
            <w:pPr>
              <w:ind w:firstLine="284"/>
              <w:jc w:val="center"/>
            </w:pPr>
            <w:r>
              <w:rPr>
                <w:noProof/>
                <w:lang w:eastAsia="zh-CN"/>
              </w:rPr>
              <w:drawing>
                <wp:inline distT="0" distB="0" distL="0" distR="0" wp14:anchorId="5E048939" wp14:editId="6F113BAD">
                  <wp:extent cx="4295775" cy="2795587"/>
                  <wp:effectExtent l="0" t="0" r="9525"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6AE705"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False-alarm rate for a DCI payload 40, CRC size = 11 bits, CRCa size = 6 bits</w:t>
            </w:r>
          </w:p>
          <w:p w14:paraId="282D6F61" w14:textId="77777777" w:rsidR="000A5530" w:rsidRDefault="000A5530" w:rsidP="000A5530"/>
          <w:p w14:paraId="7216976E" w14:textId="77777777" w:rsidR="000A5530" w:rsidRDefault="000A5530" w:rsidP="000A5530">
            <w:pPr>
              <w:ind w:firstLine="284"/>
            </w:pPr>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67BC43D4" w14:textId="77777777" w:rsidR="000A5530" w:rsidRDefault="000A5530" w:rsidP="000A5530">
            <w:pPr>
              <w:jc w:val="center"/>
            </w:pPr>
            <w:r>
              <w:rPr>
                <w:noProof/>
                <w:lang w:eastAsia="zh-CN"/>
              </w:rPr>
              <w:drawing>
                <wp:inline distT="0" distB="0" distL="0" distR="0" wp14:anchorId="032B523D" wp14:editId="2FFEA156">
                  <wp:extent cx="4376420" cy="2767013"/>
                  <wp:effectExtent l="0" t="0" r="5080" b="14605"/>
                  <wp:docPr id="9"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83195F"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t>: False-alarm rate for DCI payload 40, CRC size = 16 bits, CRCa size =11 bits</w:t>
            </w:r>
          </w:p>
          <w:p w14:paraId="0C7126EF" w14:textId="77777777" w:rsidR="000A5530" w:rsidRPr="00FF3006" w:rsidRDefault="000A5530" w:rsidP="000A5530"/>
          <w:p w14:paraId="6BEF54FF" w14:textId="77777777" w:rsidR="000A5530" w:rsidRDefault="000A5530" w:rsidP="000A5530">
            <w:pPr>
              <w:rPr>
                <w:i/>
                <w:szCs w:val="21"/>
                <w:lang w:val="en-GB"/>
              </w:rPr>
            </w:pPr>
            <w:r w:rsidRPr="002105A9">
              <w:rPr>
                <w:b/>
                <w:i/>
                <w:szCs w:val="21"/>
                <w:lang w:val="en-GB"/>
              </w:rPr>
              <w:t xml:space="preserve">Observation: </w:t>
            </w:r>
            <w:r>
              <w:rPr>
                <w:i/>
                <w:szCs w:val="21"/>
                <w:lang w:val="en-GB"/>
              </w:rPr>
              <w:t>Additional</w:t>
            </w:r>
            <w:r w:rsidRPr="00CF03FA">
              <w:rPr>
                <w:i/>
                <w:szCs w:val="21"/>
                <w:lang w:val="en-GB"/>
              </w:rPr>
              <w:t xml:space="preserve"> CRC</w:t>
            </w:r>
            <w:r>
              <w:rPr>
                <w:i/>
                <w:szCs w:val="21"/>
                <w:lang w:val="en-GB"/>
              </w:rPr>
              <w:t xml:space="preserve"> embedded in DCI field improves FAR of more than one order of magnitude.</w:t>
            </w:r>
          </w:p>
          <w:p w14:paraId="579CA0FD" w14:textId="77777777" w:rsidR="000A5530" w:rsidRDefault="000A5530" w:rsidP="000A5530">
            <w:pPr>
              <w:rPr>
                <w:i/>
                <w:szCs w:val="21"/>
                <w:lang w:val="en-GB"/>
              </w:rPr>
            </w:pPr>
          </w:p>
          <w:p w14:paraId="2ED8E88C" w14:textId="77777777" w:rsidR="000A5530" w:rsidRPr="00A47B58" w:rsidRDefault="000A5530" w:rsidP="000A5530">
            <w:pPr>
              <w:rPr>
                <w:b/>
                <w:i/>
                <w:szCs w:val="21"/>
                <w:lang w:val="en-GB"/>
              </w:rPr>
            </w:pPr>
            <w:r>
              <w:rPr>
                <w:b/>
                <w:i/>
                <w:szCs w:val="21"/>
                <w:lang w:val="en-GB"/>
              </w:rPr>
              <w:t>Proposal</w:t>
            </w:r>
            <w:r w:rsidRPr="002105A9">
              <w:rPr>
                <w:b/>
                <w:i/>
                <w:szCs w:val="21"/>
                <w:lang w:val="en-GB"/>
              </w:rPr>
              <w:t>:</w:t>
            </w:r>
            <w:r>
              <w:rPr>
                <w:i/>
                <w:szCs w:val="21"/>
                <w:lang w:val="en-GB"/>
              </w:rPr>
              <w:t xml:space="preserve"> NR should consider additional CRC for aligning the size of configurable DCI with the fall-back Rel-15 DCI. </w:t>
            </w:r>
          </w:p>
          <w:p w14:paraId="525E0625" w14:textId="77777777" w:rsidR="000A5530" w:rsidRPr="00E77E37" w:rsidRDefault="000A5530" w:rsidP="000A5530">
            <w:pPr>
              <w:autoSpaceDE/>
              <w:autoSpaceDN/>
              <w:adjustRightInd/>
              <w:snapToGrid/>
              <w:spacing w:after="0"/>
              <w:ind w:left="360"/>
              <w:jc w:val="left"/>
              <w:rPr>
                <w:lang w:eastAsia="ja-JP"/>
              </w:rPr>
            </w:pPr>
          </w:p>
        </w:tc>
      </w:tr>
    </w:tbl>
    <w:p w14:paraId="3CABBB54" w14:textId="77777777" w:rsidR="000A5530" w:rsidRPr="000A5530" w:rsidRDefault="000A5530" w:rsidP="00E1720F">
      <w:pPr>
        <w:spacing w:beforeLines="100" w:before="240"/>
        <w:rPr>
          <w:color w:val="000000"/>
          <w:kern w:val="2"/>
          <w:lang w:eastAsia="zh-CN"/>
        </w:rPr>
      </w:pPr>
      <w:r>
        <w:rPr>
          <w:color w:val="000000"/>
          <w:kern w:val="2"/>
          <w:lang w:eastAsia="zh-CN"/>
        </w:rPr>
        <w:t>More discussion or views needed on the necessity of this new field.</w:t>
      </w:r>
    </w:p>
    <w:p w14:paraId="233E5611" w14:textId="77777777" w:rsidR="00E1720F" w:rsidRPr="00B734E4" w:rsidRDefault="00E1720F" w:rsidP="00E1720F">
      <w:pPr>
        <w:spacing w:beforeLines="100" w:before="240"/>
        <w:rPr>
          <w:color w:val="000000"/>
          <w:kern w:val="2"/>
          <w:u w:val="single"/>
          <w:lang w:eastAsia="zh-CN"/>
        </w:rPr>
      </w:pPr>
      <w:r>
        <w:rPr>
          <w:color w:val="000000"/>
          <w:kern w:val="2"/>
          <w:u w:val="single"/>
          <w:lang w:eastAsia="zh-CN"/>
        </w:rPr>
        <w:t xml:space="preserve">AL8/AL16 identifier    </w:t>
      </w:r>
    </w:p>
    <w:p w14:paraId="297887C5" w14:textId="77777777" w:rsidR="000A5530" w:rsidRPr="000A5530" w:rsidRDefault="00E1720F" w:rsidP="000A5530">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AL8/AL16 identifier, [Huawei, R1-190</w:t>
      </w:r>
      <w:r w:rsidR="000A5530">
        <w:rPr>
          <w:color w:val="000000"/>
          <w:kern w:val="2"/>
          <w:lang w:eastAsia="zh-CN"/>
        </w:rPr>
        <w:t>4696</w:t>
      </w:r>
      <w:r>
        <w:rPr>
          <w:color w:val="000000"/>
          <w:kern w:val="2"/>
          <w:lang w:eastAsia="zh-CN"/>
        </w:rPr>
        <w:t xml:space="preserve">] proposed to support it to further improve the reliability. </w:t>
      </w:r>
    </w:p>
    <w:tbl>
      <w:tblPr>
        <w:tblStyle w:val="ab"/>
        <w:tblW w:w="4994" w:type="pct"/>
        <w:tblLook w:val="04A0" w:firstRow="1" w:lastRow="0" w:firstColumn="1" w:lastColumn="0" w:noHBand="0" w:noVBand="1"/>
      </w:tblPr>
      <w:tblGrid>
        <w:gridCol w:w="9307"/>
      </w:tblGrid>
      <w:tr w:rsidR="000A5530" w:rsidRPr="00582022" w14:paraId="712BBD54" w14:textId="77777777" w:rsidTr="00114308">
        <w:tc>
          <w:tcPr>
            <w:tcW w:w="5000" w:type="pct"/>
          </w:tcPr>
          <w:p w14:paraId="0FFD4FE2" w14:textId="77777777" w:rsidR="000A5530" w:rsidRPr="006F207D" w:rsidRDefault="000A5530"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904696</w:t>
            </w:r>
            <w:r w:rsidRPr="00261568">
              <w:rPr>
                <w:rFonts w:eastAsia="宋体"/>
              </w:rPr>
              <w:t>]</w:t>
            </w:r>
          </w:p>
          <w:p w14:paraId="03EE573D" w14:textId="77777777" w:rsidR="000A5530" w:rsidRPr="00EB05A0" w:rsidRDefault="000A5530" w:rsidP="00523810">
            <w:pPr>
              <w:pStyle w:val="2"/>
              <w:numPr>
                <w:ilvl w:val="0"/>
                <w:numId w:val="0"/>
              </w:numPr>
              <w:outlineLvl w:val="1"/>
              <w:rPr>
                <w:lang w:eastAsia="zh-CN"/>
              </w:rPr>
            </w:pPr>
            <w:r>
              <w:rPr>
                <w:lang w:eastAsia="zh-CN"/>
              </w:rPr>
              <w:t>Blind Detection Ambiguity between DCI AL8 and AL16</w:t>
            </w:r>
          </w:p>
          <w:p w14:paraId="6995733C" w14:textId="77777777" w:rsidR="000A5530" w:rsidRDefault="000A5530" w:rsidP="000A5530">
            <w:pPr>
              <w:rPr>
                <w:kern w:val="2"/>
                <w:lang w:eastAsia="zh-CN"/>
              </w:rPr>
            </w:pPr>
            <w:r>
              <w:rPr>
                <w:rFonts w:hint="eastAsia"/>
                <w:kern w:val="2"/>
                <w:lang w:eastAsia="zh-CN"/>
              </w:rPr>
              <w:t xml:space="preserve">Due to the </w:t>
            </w:r>
            <w:r>
              <w:rPr>
                <w:kern w:val="2"/>
                <w:lang w:eastAsia="zh-CN"/>
              </w:rPr>
              <w:t xml:space="preserve">code </w:t>
            </w:r>
            <w:r w:rsidRPr="003B387D">
              <w:rPr>
                <w:kern w:val="2"/>
                <w:lang w:eastAsia="zh-CN"/>
              </w:rPr>
              <w:t>structure</w:t>
            </w:r>
            <w:r>
              <w:rPr>
                <w:kern w:val="2"/>
                <w:lang w:eastAsia="zh-CN"/>
              </w:rPr>
              <w:t xml:space="preserve"> of Polar code for PDCCH, </w:t>
            </w:r>
            <w:r>
              <w:t>the code word of PDCCH at AL8 is nested to that of AL16. When</w:t>
            </w:r>
            <w:r w:rsidRPr="00C74FF1">
              <w:rPr>
                <w:kern w:val="2"/>
                <w:lang w:eastAsia="zh-CN"/>
              </w:rPr>
              <w:t xml:space="preserve"> AL8 and AL16 PDCCH candidates have the same starting CCE</w:t>
            </w:r>
            <w:r>
              <w:rPr>
                <w:kern w:val="2"/>
                <w:lang w:eastAsia="zh-CN"/>
              </w:rPr>
              <w:t>,</w:t>
            </w:r>
            <w:r w:rsidRPr="00C74FF1">
              <w:rPr>
                <w:kern w:val="2"/>
                <w:lang w:eastAsia="zh-CN"/>
              </w:rPr>
              <w:t xml:space="preserve"> </w:t>
            </w:r>
            <w:r>
              <w:rPr>
                <w:kern w:val="2"/>
                <w:lang w:eastAsia="zh-CN"/>
              </w:rPr>
              <w:t xml:space="preserve">there will be a blind detection ambiguity. The probability of this ambiguity issue is related to the number of shared CCEs between the </w:t>
            </w:r>
            <w:r w:rsidRPr="00C74FF1">
              <w:rPr>
                <w:kern w:val="2"/>
                <w:lang w:eastAsia="zh-CN"/>
              </w:rPr>
              <w:t>AL8 and AL16 PDCCH candidates</w:t>
            </w:r>
            <w:r>
              <w:rPr>
                <w:kern w:val="2"/>
                <w:lang w:eastAsia="zh-CN"/>
              </w:rPr>
              <w:t>.</w:t>
            </w:r>
          </w:p>
          <w:p w14:paraId="2572A7DB" w14:textId="77777777" w:rsidR="000A5530" w:rsidRDefault="000A5530" w:rsidP="000A5530">
            <w:pPr>
              <w:rPr>
                <w:kern w:val="2"/>
                <w:lang w:eastAsia="zh-CN"/>
              </w:rPr>
            </w:pPr>
            <w:r>
              <w:rPr>
                <w:kern w:val="2"/>
                <w:lang w:eastAsia="zh-CN"/>
              </w:rPr>
              <w:t xml:space="preserve">Assuming PDCCH candidates with AL 8 and 16 start from the first CCE, the number of shared CCEs are shown in Table 1, considering different CORESET durations, interleaved/non-interleaved CCE-to-REG mapping and REG bundle sizes in interleaved CCE-to-REG mapping. </w:t>
            </w:r>
            <w:r>
              <w:rPr>
                <w:lang w:eastAsia="zh-CN"/>
              </w:rPr>
              <w:t xml:space="preserve">Since the bundle size of the 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Pr>
                <w:kern w:val="2"/>
                <w:lang w:eastAsia="zh-CN"/>
              </w:rPr>
              <w:t>shared</w:t>
            </w:r>
            <w:r>
              <w:rPr>
                <w:lang w:eastAsia="zh-CN"/>
              </w:rPr>
              <w:t xml:space="preserve"> REGs into which the same encoded bits are mapped. </w:t>
            </w:r>
          </w:p>
          <w:p w14:paraId="3A9E34FB" w14:textId="77777777" w:rsidR="000A5530" w:rsidRDefault="000A5530" w:rsidP="000A5530">
            <w:pPr>
              <w:pStyle w:val="a5"/>
              <w:keepNext/>
            </w:pPr>
            <w:r>
              <w:t xml:space="preserve">Table </w:t>
            </w:r>
            <w:r>
              <w:rPr>
                <w:noProof/>
              </w:rPr>
              <w:t>1</w:t>
            </w:r>
            <w:r>
              <w:t xml:space="preserve"> 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298"/>
              <w:gridCol w:w="1110"/>
              <w:gridCol w:w="1195"/>
              <w:gridCol w:w="1195"/>
              <w:gridCol w:w="1195"/>
            </w:tblGrid>
            <w:tr w:rsidR="000A5530" w:rsidRPr="00F37670" w14:paraId="6DE2E128" w14:textId="77777777" w:rsidTr="00114308">
              <w:trPr>
                <w:trHeight w:val="340"/>
                <w:jc w:val="center"/>
              </w:trPr>
              <w:tc>
                <w:tcPr>
                  <w:tcW w:w="683" w:type="pct"/>
                  <w:tcBorders>
                    <w:top w:val="single" w:sz="4" w:space="0" w:color="FFFFFF"/>
                    <w:left w:val="single" w:sz="4" w:space="0" w:color="FFFFFF"/>
                    <w:right w:val="nil"/>
                  </w:tcBorders>
                  <w:shd w:val="clear" w:color="auto" w:fill="8EAADB"/>
                  <w:vAlign w:val="center"/>
                </w:tcPr>
                <w:p w14:paraId="62635267" w14:textId="77777777" w:rsidR="000A5530" w:rsidRPr="00F37670" w:rsidRDefault="000A5530" w:rsidP="000A5530">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175D35BA"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Pr>
                      <w:b/>
                      <w:bCs/>
                      <w:kern w:val="2"/>
                      <w:sz w:val="18"/>
                      <w:szCs w:val="18"/>
                      <w:lang w:eastAsia="zh-CN"/>
                    </w:rPr>
                    <w:t>shared</w:t>
                  </w:r>
                  <w:r w:rsidRPr="00F37670">
                    <w:rPr>
                      <w:b/>
                      <w:bCs/>
                      <w:kern w:val="2"/>
                      <w:sz w:val="18"/>
                      <w:szCs w:val="18"/>
                      <w:lang w:eastAsia="zh-CN"/>
                    </w:rPr>
                    <w:t xml:space="preserve"> CCEs</w:t>
                  </w:r>
                </w:p>
              </w:tc>
            </w:tr>
            <w:tr w:rsidR="000A5530" w:rsidRPr="00F37670" w14:paraId="596F20F1" w14:textId="77777777" w:rsidTr="00114308">
              <w:trPr>
                <w:trHeight w:val="340"/>
                <w:jc w:val="center"/>
              </w:trPr>
              <w:tc>
                <w:tcPr>
                  <w:tcW w:w="683" w:type="pct"/>
                  <w:vMerge w:val="restart"/>
                  <w:tcBorders>
                    <w:top w:val="single" w:sz="4" w:space="0" w:color="FFFFFF"/>
                    <w:left w:val="single" w:sz="4" w:space="0" w:color="FFFFFF"/>
                  </w:tcBorders>
                  <w:shd w:val="clear" w:color="auto" w:fill="8EAADB"/>
                  <w:vAlign w:val="center"/>
                </w:tcPr>
                <w:p w14:paraId="33E4AB6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6690493C" w14:textId="77777777" w:rsidR="000A5530" w:rsidRPr="00F37670" w:rsidRDefault="000A5530" w:rsidP="000A5530">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4856733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78DE3F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Interleaved</w:t>
                  </w:r>
                </w:p>
              </w:tc>
            </w:tr>
            <w:tr w:rsidR="000A5530" w:rsidRPr="00F37670" w14:paraId="1D8A65A2" w14:textId="77777777" w:rsidTr="00114308">
              <w:trPr>
                <w:trHeight w:val="283"/>
                <w:jc w:val="center"/>
              </w:trPr>
              <w:tc>
                <w:tcPr>
                  <w:tcW w:w="683" w:type="pct"/>
                  <w:vMerge/>
                  <w:tcBorders>
                    <w:left w:val="single" w:sz="4" w:space="0" w:color="FFFFFF"/>
                  </w:tcBorders>
                  <w:shd w:val="clear" w:color="auto" w:fill="8EAADB"/>
                  <w:vAlign w:val="center"/>
                </w:tcPr>
                <w:p w14:paraId="174FAFD2"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6718BED6" w14:textId="77777777" w:rsidR="000A5530" w:rsidRPr="00F37670" w:rsidRDefault="000A5530" w:rsidP="000A5530">
                  <w:pPr>
                    <w:widowControl w:val="0"/>
                    <w:spacing w:after="0"/>
                    <w:jc w:val="center"/>
                    <w:rPr>
                      <w:kern w:val="2"/>
                      <w:sz w:val="18"/>
                      <w:szCs w:val="18"/>
                      <w:lang w:eastAsia="zh-CN"/>
                    </w:rPr>
                  </w:pPr>
                </w:p>
              </w:tc>
              <w:tc>
                <w:tcPr>
                  <w:tcW w:w="801" w:type="pct"/>
                  <w:vMerge w:val="restart"/>
                  <w:shd w:val="clear" w:color="auto" w:fill="B4C6E7"/>
                  <w:vAlign w:val="center"/>
                </w:tcPr>
                <w:p w14:paraId="3B5E16B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239B72A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0A5530" w:rsidRPr="00F37670" w14:paraId="2A71053D" w14:textId="77777777" w:rsidTr="00114308">
              <w:trPr>
                <w:trHeight w:val="283"/>
                <w:jc w:val="center"/>
              </w:trPr>
              <w:tc>
                <w:tcPr>
                  <w:tcW w:w="683" w:type="pct"/>
                  <w:vMerge/>
                  <w:tcBorders>
                    <w:left w:val="single" w:sz="4" w:space="0" w:color="FFFFFF"/>
                  </w:tcBorders>
                  <w:shd w:val="clear" w:color="auto" w:fill="8EAADB"/>
                  <w:vAlign w:val="center"/>
                </w:tcPr>
                <w:p w14:paraId="6169C015"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B4C6E7"/>
                  <w:vAlign w:val="center"/>
                </w:tcPr>
                <w:p w14:paraId="30FAC35E" w14:textId="77777777" w:rsidR="000A5530" w:rsidRPr="00F37670" w:rsidRDefault="000A5530" w:rsidP="000A5530">
                  <w:pPr>
                    <w:widowControl w:val="0"/>
                    <w:spacing w:after="0"/>
                    <w:jc w:val="center"/>
                    <w:rPr>
                      <w:kern w:val="2"/>
                      <w:sz w:val="18"/>
                      <w:szCs w:val="18"/>
                      <w:lang w:eastAsia="zh-CN"/>
                    </w:rPr>
                  </w:pPr>
                </w:p>
              </w:tc>
              <w:tc>
                <w:tcPr>
                  <w:tcW w:w="801" w:type="pct"/>
                  <w:vMerge/>
                  <w:shd w:val="clear" w:color="auto" w:fill="B4C6E7"/>
                  <w:vAlign w:val="center"/>
                </w:tcPr>
                <w:p w14:paraId="1F25A98B"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B4C6E7"/>
                  <w:vAlign w:val="center"/>
                </w:tcPr>
                <w:p w14:paraId="02E5FC69"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4C11037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43BFA6D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r>
            <w:tr w:rsidR="000A5530" w:rsidRPr="00F37670" w14:paraId="0ED7D6A0" w14:textId="77777777" w:rsidTr="00114308">
              <w:trPr>
                <w:trHeight w:val="340"/>
                <w:jc w:val="center"/>
              </w:trPr>
              <w:tc>
                <w:tcPr>
                  <w:tcW w:w="683" w:type="pct"/>
                  <w:vMerge w:val="restart"/>
                  <w:tcBorders>
                    <w:left w:val="single" w:sz="4" w:space="0" w:color="FFFFFF"/>
                  </w:tcBorders>
                  <w:shd w:val="clear" w:color="auto" w:fill="8EAADB"/>
                  <w:vAlign w:val="center"/>
                </w:tcPr>
                <w:p w14:paraId="4CE2BB4B"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313806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4D654AA1"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1ECE146"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378B0BA7"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6C4ADB9C"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4/3</w:t>
                  </w:r>
                </w:p>
              </w:tc>
            </w:tr>
            <w:tr w:rsidR="000A5530" w:rsidRPr="00F37670" w14:paraId="2B33D801" w14:textId="77777777" w:rsidTr="00114308">
              <w:trPr>
                <w:trHeight w:val="340"/>
                <w:jc w:val="center"/>
              </w:trPr>
              <w:tc>
                <w:tcPr>
                  <w:tcW w:w="683" w:type="pct"/>
                  <w:vMerge/>
                  <w:tcBorders>
                    <w:left w:val="single" w:sz="4" w:space="0" w:color="FFFFFF"/>
                  </w:tcBorders>
                  <w:shd w:val="clear" w:color="auto" w:fill="8EAADB"/>
                  <w:vAlign w:val="center"/>
                </w:tcPr>
                <w:p w14:paraId="095181C8"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16EC9E57"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0E832A6D"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58FF61A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585122A5"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3BAB06E2"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r>
            <w:tr w:rsidR="000A5530" w:rsidRPr="00F37670" w14:paraId="77E49CD8" w14:textId="77777777" w:rsidTr="00114308">
              <w:trPr>
                <w:trHeight w:val="340"/>
                <w:jc w:val="center"/>
              </w:trPr>
              <w:tc>
                <w:tcPr>
                  <w:tcW w:w="683" w:type="pct"/>
                  <w:vMerge w:val="restart"/>
                  <w:tcBorders>
                    <w:left w:val="single" w:sz="4" w:space="0" w:color="FFFFFF"/>
                  </w:tcBorders>
                  <w:shd w:val="clear" w:color="auto" w:fill="8EAADB"/>
                  <w:vAlign w:val="center"/>
                </w:tcPr>
                <w:p w14:paraId="7EF27846"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36FD146F"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2605BBAB"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44FD64B0"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480C9E69"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27260042"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2/3</w:t>
                  </w:r>
                </w:p>
              </w:tc>
            </w:tr>
            <w:tr w:rsidR="000A5530" w:rsidRPr="00F37670" w14:paraId="23E8F817" w14:textId="77777777" w:rsidTr="00114308">
              <w:trPr>
                <w:trHeight w:val="340"/>
                <w:jc w:val="center"/>
              </w:trPr>
              <w:tc>
                <w:tcPr>
                  <w:tcW w:w="683" w:type="pct"/>
                  <w:vMerge/>
                  <w:tcBorders>
                    <w:left w:val="single" w:sz="4" w:space="0" w:color="FFFFFF"/>
                  </w:tcBorders>
                  <w:shd w:val="clear" w:color="auto" w:fill="8EAADB"/>
                  <w:vAlign w:val="center"/>
                </w:tcPr>
                <w:p w14:paraId="18620581"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0379E33C"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760F1F34"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3D2D06C0"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0368CD25"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6692AC4D"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r w:rsidR="000A5530" w:rsidRPr="00F37670" w14:paraId="60F2948D" w14:textId="77777777" w:rsidTr="00114308">
              <w:trPr>
                <w:trHeight w:val="340"/>
                <w:jc w:val="center"/>
              </w:trPr>
              <w:tc>
                <w:tcPr>
                  <w:tcW w:w="683" w:type="pct"/>
                  <w:vMerge w:val="restart"/>
                  <w:tcBorders>
                    <w:left w:val="single" w:sz="4" w:space="0" w:color="FFFFFF"/>
                  </w:tcBorders>
                  <w:shd w:val="clear" w:color="auto" w:fill="8EAADB"/>
                  <w:vAlign w:val="center"/>
                </w:tcPr>
                <w:p w14:paraId="3B825655" w14:textId="77777777" w:rsidR="000A5530" w:rsidRPr="00F37670" w:rsidRDefault="000A5530" w:rsidP="000A5530">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1236DBC4"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5D999C5C"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69104B10"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311C9641"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30BD159A"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1/2</w:t>
                  </w:r>
                </w:p>
              </w:tc>
            </w:tr>
            <w:tr w:rsidR="000A5530" w:rsidRPr="00F37670" w14:paraId="511FCDD8" w14:textId="77777777" w:rsidTr="00114308">
              <w:trPr>
                <w:trHeight w:val="340"/>
                <w:jc w:val="center"/>
              </w:trPr>
              <w:tc>
                <w:tcPr>
                  <w:tcW w:w="683" w:type="pct"/>
                  <w:vMerge/>
                  <w:tcBorders>
                    <w:left w:val="single" w:sz="4" w:space="0" w:color="FFFFFF"/>
                    <w:bottom w:val="single" w:sz="4" w:space="0" w:color="FFFFFF"/>
                  </w:tcBorders>
                  <w:shd w:val="clear" w:color="auto" w:fill="8EAADB"/>
                  <w:vAlign w:val="center"/>
                </w:tcPr>
                <w:p w14:paraId="5539DCBB" w14:textId="77777777" w:rsidR="000A5530" w:rsidRPr="00F37670" w:rsidRDefault="000A5530" w:rsidP="000A5530">
                  <w:pPr>
                    <w:widowControl w:val="0"/>
                    <w:spacing w:after="0"/>
                    <w:jc w:val="center"/>
                    <w:rPr>
                      <w:b/>
                      <w:bCs/>
                      <w:kern w:val="2"/>
                      <w:sz w:val="18"/>
                      <w:szCs w:val="18"/>
                      <w:lang w:eastAsia="zh-CN"/>
                    </w:rPr>
                  </w:pPr>
                </w:p>
              </w:tc>
              <w:tc>
                <w:tcPr>
                  <w:tcW w:w="934" w:type="pct"/>
                  <w:vMerge/>
                  <w:shd w:val="clear" w:color="auto" w:fill="D9E2F3"/>
                  <w:vAlign w:val="center"/>
                </w:tcPr>
                <w:p w14:paraId="27D5E746" w14:textId="77777777" w:rsidR="000A5530" w:rsidRPr="00F37670" w:rsidRDefault="000A5530" w:rsidP="000A5530">
                  <w:pPr>
                    <w:widowControl w:val="0"/>
                    <w:spacing w:after="0"/>
                    <w:jc w:val="center"/>
                    <w:rPr>
                      <w:kern w:val="2"/>
                      <w:sz w:val="18"/>
                      <w:szCs w:val="18"/>
                      <w:lang w:eastAsia="zh-CN"/>
                    </w:rPr>
                  </w:pPr>
                </w:p>
              </w:tc>
              <w:tc>
                <w:tcPr>
                  <w:tcW w:w="801" w:type="pct"/>
                  <w:shd w:val="clear" w:color="auto" w:fill="B4C6E7"/>
                  <w:vAlign w:val="center"/>
                </w:tcPr>
                <w:p w14:paraId="54162D23" w14:textId="77777777" w:rsidR="000A5530" w:rsidRPr="00F37670" w:rsidRDefault="000A5530" w:rsidP="000A5530">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71CE8735" w14:textId="77777777" w:rsidR="000A5530" w:rsidRPr="00F37670" w:rsidRDefault="000A5530" w:rsidP="000A5530">
                  <w:pPr>
                    <w:widowControl w:val="0"/>
                    <w:spacing w:after="0"/>
                    <w:jc w:val="center"/>
                    <w:rPr>
                      <w:kern w:val="2"/>
                      <w:sz w:val="18"/>
                      <w:szCs w:val="18"/>
                      <w:lang w:eastAsia="zh-CN"/>
                    </w:rPr>
                  </w:pPr>
                </w:p>
              </w:tc>
              <w:tc>
                <w:tcPr>
                  <w:tcW w:w="861" w:type="pct"/>
                  <w:shd w:val="clear" w:color="auto" w:fill="D9E2F3"/>
                  <w:vAlign w:val="center"/>
                </w:tcPr>
                <w:p w14:paraId="1B25E0E3"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173115D8" w14:textId="77777777" w:rsidR="000A5530" w:rsidRPr="00F37670" w:rsidRDefault="000A5530" w:rsidP="000A5530">
                  <w:pPr>
                    <w:widowControl w:val="0"/>
                    <w:spacing w:after="0"/>
                    <w:jc w:val="center"/>
                    <w:rPr>
                      <w:kern w:val="2"/>
                      <w:sz w:val="18"/>
                      <w:szCs w:val="18"/>
                      <w:lang w:eastAsia="zh-CN"/>
                    </w:rPr>
                  </w:pPr>
                  <w:r w:rsidRPr="00F37670">
                    <w:rPr>
                      <w:kern w:val="2"/>
                      <w:sz w:val="18"/>
                      <w:szCs w:val="18"/>
                      <w:lang w:eastAsia="zh-CN"/>
                    </w:rPr>
                    <w:t>1</w:t>
                  </w:r>
                </w:p>
              </w:tc>
            </w:tr>
          </w:tbl>
          <w:p w14:paraId="4C28B128" w14:textId="77777777" w:rsidR="000A5530" w:rsidRDefault="000A5530" w:rsidP="000A5530">
            <w:pPr>
              <w:pStyle w:val="a5"/>
            </w:pPr>
          </w:p>
          <w:p w14:paraId="502135A1" w14:textId="77777777" w:rsidR="000A5530" w:rsidRPr="00EB05A0" w:rsidRDefault="000A5530" w:rsidP="000A5530">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with AL 8 and</w:t>
            </w:r>
            <w:r>
              <w:rPr>
                <w:b/>
                <w:lang w:eastAsia="zh-CN"/>
              </w:rPr>
              <w:t xml:space="preserve"> AL</w:t>
            </w:r>
            <w:r w:rsidRPr="00E52BE8">
              <w:rPr>
                <w:b/>
                <w:lang w:eastAsia="zh-CN"/>
              </w:rPr>
              <w:t xml:space="preserve">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2513431F" w14:textId="77777777" w:rsidR="000A5530" w:rsidRDefault="000A5530" w:rsidP="000A5530">
            <w:pPr>
              <w:spacing w:afterLines="50"/>
              <w:rPr>
                <w:kern w:val="2"/>
                <w:lang w:eastAsia="zh-CN"/>
              </w:rPr>
            </w:pPr>
            <w:r>
              <w:rPr>
                <w:kern w:val="2"/>
                <w:lang w:eastAsia="zh-CN"/>
              </w:rPr>
              <w:t>In the following, we provide simulation results to show the performance loss when such ambiguity happens with different numbers of shared CCEs.</w:t>
            </w:r>
            <w:r w:rsidRPr="003E69BA">
              <w:rPr>
                <w:kern w:val="2"/>
                <w:lang w:eastAsia="zh-CN"/>
              </w:rPr>
              <w:t xml:space="preserve"> </w:t>
            </w:r>
            <w:r>
              <w:rPr>
                <w:kern w:val="2"/>
                <w:lang w:eastAsia="zh-CN"/>
              </w:rPr>
              <w:t xml:space="preserve">For URLLC, we assume the DCI size is 40bits. </w:t>
            </w:r>
            <w:r w:rsidRPr="00840A1D">
              <w:rPr>
                <w:kern w:val="2"/>
                <w:lang w:eastAsia="zh-CN"/>
              </w:rPr>
              <w:t>In Rel</w:t>
            </w:r>
            <w:r>
              <w:rPr>
                <w:kern w:val="2"/>
                <w:lang w:eastAsia="zh-CN"/>
              </w:rPr>
              <w:t>-</w:t>
            </w:r>
            <w:r w:rsidRPr="00840A1D">
              <w:rPr>
                <w:kern w:val="2"/>
                <w:lang w:eastAsia="zh-CN"/>
              </w:rPr>
              <w:t>15, it has been agreed to evaluate URLLC requirements according to the SNR corresponding to the 5th percentile of the UE distribution (with UMA model)</w:t>
            </w:r>
            <w:r>
              <w:rPr>
                <w:kern w:val="2"/>
                <w:lang w:eastAsia="zh-CN"/>
              </w:rPr>
              <w:t>, which</w:t>
            </w:r>
            <w:r w:rsidRPr="00840A1D">
              <w:rPr>
                <w:kern w:val="2"/>
                <w:lang w:eastAsia="zh-CN"/>
              </w:rPr>
              <w:t xml:space="preserve"> is -4dB. </w:t>
            </w:r>
          </w:p>
          <w:p w14:paraId="6F02C9BC" w14:textId="77777777" w:rsidR="000A5530" w:rsidRDefault="000A5530" w:rsidP="000A5530">
            <w:pPr>
              <w:spacing w:afterLines="50"/>
              <w:rPr>
                <w:kern w:val="2"/>
                <w:lang w:eastAsia="zh-CN"/>
              </w:rPr>
            </w:pPr>
            <w:r w:rsidRPr="00840A1D">
              <w:rPr>
                <w:kern w:val="2"/>
                <w:lang w:eastAsia="zh-CN"/>
              </w:rPr>
              <w:t>As shown in Table2</w:t>
            </w:r>
            <w:r>
              <w:rPr>
                <w:kern w:val="2"/>
                <w:lang w:eastAsia="zh-CN"/>
              </w:rPr>
              <w:t xml:space="preserve"> and Table3 below</w:t>
            </w:r>
            <w:r w:rsidRPr="00840A1D">
              <w:rPr>
                <w:kern w:val="2"/>
                <w:lang w:eastAsia="zh-CN"/>
              </w:rPr>
              <w:t xml:space="preserve">, </w:t>
            </w:r>
            <w:r>
              <w:rPr>
                <w:kern w:val="2"/>
                <w:lang w:eastAsia="zh-CN"/>
              </w:rPr>
              <w:t>when there are 4 shared CCEs between PDCCH with AL8 and AL 16,</w:t>
            </w:r>
          </w:p>
          <w:p w14:paraId="59022A74" w14:textId="77777777" w:rsidR="000A5530" w:rsidRPr="003829AF" w:rsidRDefault="000A5530" w:rsidP="000A5530">
            <w:pPr>
              <w:pStyle w:val="af5"/>
              <w:numPr>
                <w:ilvl w:val="0"/>
                <w:numId w:val="24"/>
              </w:numPr>
              <w:spacing w:afterLines="50"/>
              <w:rPr>
                <w:kern w:val="2"/>
                <w:lang w:eastAsia="zh-CN"/>
              </w:rPr>
            </w:pPr>
            <w:r w:rsidRPr="003829AF">
              <w:rPr>
                <w:kern w:val="2"/>
                <w:lang w:eastAsia="zh-CN"/>
              </w:rPr>
              <w:t>When the network transmits PDCCH with AL</w:t>
            </w:r>
            <w:r>
              <w:rPr>
                <w:kern w:val="2"/>
                <w:lang w:eastAsia="zh-CN"/>
              </w:rPr>
              <w:t xml:space="preserve"> </w:t>
            </w:r>
            <w:r w:rsidRPr="003829AF">
              <w:rPr>
                <w:kern w:val="2"/>
                <w:lang w:eastAsia="zh-CN"/>
              </w:rPr>
              <w:t xml:space="preserve">8 but the </w:t>
            </w:r>
            <w:r>
              <w:rPr>
                <w:kern w:val="2"/>
                <w:lang w:eastAsia="zh-CN"/>
              </w:rPr>
              <w:t>UE</w:t>
            </w:r>
            <w:r w:rsidRPr="003829AF">
              <w:rPr>
                <w:kern w:val="2"/>
                <w:lang w:eastAsia="zh-CN"/>
              </w:rPr>
              <w:t xml:space="preserve"> blind decodes the PDCCH with AL16</w:t>
            </w:r>
          </w:p>
          <w:p w14:paraId="43239967" w14:textId="77777777" w:rsidR="000A5530" w:rsidRDefault="000A5530" w:rsidP="000A5530">
            <w:pPr>
              <w:pStyle w:val="af5"/>
              <w:numPr>
                <w:ilvl w:val="1"/>
                <w:numId w:val="23"/>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AL16 is detected, between 25.06%@0dB SNR and 0.08% @-6dB</w:t>
            </w:r>
          </w:p>
          <w:p w14:paraId="47C0E886" w14:textId="77777777" w:rsidR="000A5530" w:rsidRPr="003829AF" w:rsidRDefault="000A5530" w:rsidP="000A5530">
            <w:pPr>
              <w:pStyle w:val="af5"/>
              <w:numPr>
                <w:ilvl w:val="0"/>
                <w:numId w:val="23"/>
              </w:numPr>
              <w:spacing w:afterLines="50"/>
              <w:rPr>
                <w:kern w:val="2"/>
                <w:lang w:eastAsia="zh-CN"/>
              </w:rPr>
            </w:pPr>
            <w:r w:rsidRPr="003829AF">
              <w:rPr>
                <w:kern w:val="2"/>
                <w:lang w:eastAsia="zh-CN"/>
              </w:rPr>
              <w:t xml:space="preserve">When the network transmits PDCCH with AL16 but the </w:t>
            </w:r>
            <w:r>
              <w:rPr>
                <w:kern w:val="2"/>
                <w:lang w:eastAsia="zh-CN"/>
              </w:rPr>
              <w:t>UE</w:t>
            </w:r>
            <w:r w:rsidRPr="003829AF">
              <w:rPr>
                <w:kern w:val="2"/>
                <w:lang w:eastAsia="zh-CN"/>
              </w:rPr>
              <w:t xml:space="preserve">  blind decodes the PDCCH with AL8</w:t>
            </w:r>
          </w:p>
          <w:p w14:paraId="4EA529EE" w14:textId="77777777" w:rsidR="000A5530" w:rsidRPr="00C35C2D" w:rsidRDefault="000A5530" w:rsidP="000A5530">
            <w:pPr>
              <w:pStyle w:val="af5"/>
              <w:numPr>
                <w:ilvl w:val="1"/>
                <w:numId w:val="23"/>
              </w:numPr>
              <w:spacing w:afterLines="50"/>
              <w:rPr>
                <w:kern w:val="2"/>
                <w:lang w:eastAsia="zh-CN"/>
              </w:rPr>
            </w:pPr>
            <w:r w:rsidRPr="00733346">
              <w:rPr>
                <w:kern w:val="2"/>
                <w:lang w:eastAsia="zh-CN"/>
              </w:rPr>
              <w:t>There is a significant risk for confusion, i. e.</w:t>
            </w:r>
            <w:r>
              <w:rPr>
                <w:kern w:val="2"/>
                <w:lang w:eastAsia="zh-CN"/>
              </w:rPr>
              <w:t xml:space="preserve"> </w:t>
            </w:r>
            <w:r w:rsidRPr="00733346">
              <w:rPr>
                <w:kern w:val="2"/>
                <w:lang w:eastAsia="zh-CN"/>
              </w:rPr>
              <w:t>that a PDCCH with AL</w:t>
            </w:r>
            <w:r>
              <w:rPr>
                <w:kern w:val="2"/>
                <w:lang w:eastAsia="zh-CN"/>
              </w:rPr>
              <w:t>8</w:t>
            </w:r>
            <w:r w:rsidRPr="00733346">
              <w:rPr>
                <w:kern w:val="2"/>
                <w:lang w:eastAsia="zh-CN"/>
              </w:rPr>
              <w:t xml:space="preserve"> is detected, between </w:t>
            </w:r>
            <w:r>
              <w:rPr>
                <w:kern w:val="2"/>
                <w:lang w:eastAsia="zh-CN"/>
              </w:rPr>
              <w:t>almost 100%</w:t>
            </w:r>
            <w:r w:rsidRPr="00733346">
              <w:rPr>
                <w:kern w:val="2"/>
                <w:lang w:eastAsia="zh-CN"/>
              </w:rPr>
              <w:t xml:space="preserve">@0dB SNR and </w:t>
            </w:r>
            <w:r>
              <w:rPr>
                <w:kern w:val="2"/>
                <w:lang w:eastAsia="zh-CN"/>
              </w:rPr>
              <w:t>30</w:t>
            </w:r>
            <w:r w:rsidRPr="00733346">
              <w:rPr>
                <w:kern w:val="2"/>
                <w:lang w:eastAsia="zh-CN"/>
              </w:rPr>
              <w:t>% @-6dB</w:t>
            </w:r>
          </w:p>
          <w:p w14:paraId="314673B7" w14:textId="77777777" w:rsidR="000A5530" w:rsidRPr="003549B6" w:rsidRDefault="000A5530" w:rsidP="000A5530">
            <w:pPr>
              <w:spacing w:afterLines="50"/>
              <w:rPr>
                <w:kern w:val="2"/>
                <w:lang w:eastAsia="zh-CN"/>
              </w:rPr>
            </w:pPr>
            <w:r>
              <w:rPr>
                <w:kern w:val="2"/>
                <w:lang w:eastAsia="zh-CN"/>
              </w:rPr>
              <w:t>The PDCCH detection probability with AL confusion decreases when number of shared CCEs reduces. Nevertheless, the AL confusion happens when there are only 2 shared CCEs.</w:t>
            </w:r>
          </w:p>
          <w:p w14:paraId="76D20EAA" w14:textId="77777777" w:rsidR="000A5530" w:rsidRPr="005D39D8" w:rsidRDefault="000A5530" w:rsidP="000A5530">
            <w:pPr>
              <w:pStyle w:val="a5"/>
              <w:keepNext/>
            </w:pPr>
            <w:r>
              <w:t xml:space="preserve">Table </w:t>
            </w:r>
            <w:r>
              <w:rPr>
                <w:noProof/>
              </w:rPr>
              <w:t>2</w:t>
            </w:r>
            <w:r>
              <w:t xml:space="preserve"> </w:t>
            </w:r>
            <w:r w:rsidRPr="00733346">
              <w:t xml:space="preserve">Simulation results for aggregation level confusion </w:t>
            </w:r>
            <w:r>
              <w:t>(</w:t>
            </w:r>
            <w:r w:rsidRPr="00733346">
              <w:rPr>
                <w:sz w:val="18"/>
                <w:szCs w:val="18"/>
              </w:rPr>
              <w:t xml:space="preserve">AL8 at gNB </w:t>
            </w:r>
            <w:r>
              <w:rPr>
                <w:sz w:val="18"/>
                <w:szCs w:val="18"/>
              </w:rPr>
              <w:t>/</w:t>
            </w:r>
            <w:r w:rsidRPr="00733346">
              <w:rPr>
                <w:sz w:val="18"/>
                <w:szCs w:val="18"/>
              </w:rPr>
              <w:t xml:space="preserve"> AL 16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1FBF313C"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3899221"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7FB7FE49"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0A331ED"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09E046D0" w14:textId="77777777" w:rsidTr="00114308">
              <w:trPr>
                <w:trHeight w:val="335"/>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04D08000"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DCB3220"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074EE353"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787397A1"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58CE956"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2521C447"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09405F"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F7802A" w14:textId="77777777" w:rsidR="000A5530" w:rsidRPr="005D39D8" w:rsidRDefault="000A5530" w:rsidP="000A5530">
                  <w:pPr>
                    <w:spacing w:after="0"/>
                    <w:jc w:val="center"/>
                    <w:rPr>
                      <w:sz w:val="18"/>
                      <w:szCs w:val="18"/>
                      <w:lang w:eastAsia="zh-CN"/>
                    </w:rPr>
                  </w:pPr>
                  <w:r w:rsidRPr="005D39D8">
                    <w:rPr>
                      <w:sz w:val="18"/>
                      <w:szCs w:val="18"/>
                      <w:lang w:eastAsia="zh-CN"/>
                    </w:rPr>
                    <w:t>0.0008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76FC8446"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06B7A66"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4643766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6B44F1A7"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B73AB7E"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F86B021" w14:textId="77777777" w:rsidR="000A5530" w:rsidRPr="005D39D8" w:rsidRDefault="000A5530" w:rsidP="000A5530">
                  <w:pPr>
                    <w:spacing w:after="0"/>
                    <w:jc w:val="center"/>
                    <w:rPr>
                      <w:sz w:val="18"/>
                      <w:szCs w:val="18"/>
                      <w:lang w:eastAsia="zh-CN"/>
                    </w:rPr>
                  </w:pPr>
                  <w:r w:rsidRPr="005D39D8">
                    <w:rPr>
                      <w:sz w:val="18"/>
                      <w:szCs w:val="18"/>
                      <w:lang w:eastAsia="zh-CN"/>
                    </w:rPr>
                    <w:t>0.003</w:t>
                  </w:r>
                  <w:r>
                    <w:rPr>
                      <w:sz w:val="18"/>
                      <w:szCs w:val="18"/>
                      <w:lang w:eastAsia="zh-CN"/>
                    </w:rPr>
                    <w:t>4</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D1FB409"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44A9323"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2BFB85B3"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2894B11F"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EF77466"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6395A14" w14:textId="77777777" w:rsidR="000A5530" w:rsidRPr="005D39D8" w:rsidRDefault="000A5530" w:rsidP="000A5530">
                  <w:pPr>
                    <w:spacing w:after="0"/>
                    <w:jc w:val="center"/>
                    <w:rPr>
                      <w:sz w:val="18"/>
                      <w:szCs w:val="18"/>
                      <w:lang w:eastAsia="zh-CN"/>
                    </w:rPr>
                  </w:pPr>
                  <w:r>
                    <w:rPr>
                      <w:sz w:val="18"/>
                      <w:szCs w:val="18"/>
                      <w:lang w:eastAsia="zh-CN"/>
                    </w:rPr>
                    <w:t>0.011</w:t>
                  </w:r>
                  <w:r w:rsidRPr="005D39D8">
                    <w:rPr>
                      <w:sz w:val="18"/>
                      <w:szCs w:val="18"/>
                      <w:lang w:eastAsia="zh-CN"/>
                    </w:rPr>
                    <w:t>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1416FC1" w14:textId="77777777" w:rsidR="000A5530" w:rsidRPr="005D39D8" w:rsidRDefault="000A5530" w:rsidP="000A5530">
                  <w:pPr>
                    <w:spacing w:after="0"/>
                    <w:jc w:val="center"/>
                    <w:rPr>
                      <w:sz w:val="18"/>
                      <w:szCs w:val="18"/>
                      <w:lang w:eastAsia="zh-CN"/>
                    </w:rPr>
                  </w:pPr>
                  <w:r>
                    <w:rPr>
                      <w:sz w:val="18"/>
                      <w:szCs w:val="18"/>
                      <w:lang w:eastAsia="zh-CN"/>
                    </w:rPr>
                    <w:t>0</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6692BB0"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2BBDB9FC"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4A0A0F89"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B5BAB0E"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6BE2C27" w14:textId="77777777" w:rsidR="000A5530" w:rsidRPr="005D39D8" w:rsidRDefault="000A5530" w:rsidP="000A5530">
                  <w:pPr>
                    <w:spacing w:after="0"/>
                    <w:jc w:val="center"/>
                    <w:rPr>
                      <w:sz w:val="18"/>
                      <w:szCs w:val="18"/>
                      <w:lang w:eastAsia="zh-CN"/>
                    </w:rPr>
                  </w:pPr>
                  <w:r w:rsidRPr="005D39D8">
                    <w:rPr>
                      <w:sz w:val="18"/>
                      <w:szCs w:val="18"/>
                      <w:lang w:eastAsia="zh-CN"/>
                    </w:rPr>
                    <w:t>0.0332</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B09595" w14:textId="77777777" w:rsidR="000A5530" w:rsidRPr="005D39D8" w:rsidRDefault="000A5530" w:rsidP="000A5530">
                  <w:pPr>
                    <w:spacing w:after="0"/>
                    <w:jc w:val="center"/>
                    <w:rPr>
                      <w:sz w:val="18"/>
                      <w:szCs w:val="18"/>
                      <w:lang w:eastAsia="zh-CN"/>
                    </w:rPr>
                  </w:pPr>
                  <w:r>
                    <w:rPr>
                      <w:sz w:val="18"/>
                      <w:szCs w:val="18"/>
                      <w:lang w:eastAsia="zh-CN"/>
                    </w:rPr>
                    <w:t>0.0001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9673E8E" w14:textId="77777777" w:rsidR="000A5530" w:rsidRPr="005D39D8" w:rsidRDefault="000A5530" w:rsidP="000A5530">
                  <w:pPr>
                    <w:spacing w:after="0"/>
                    <w:jc w:val="center"/>
                    <w:rPr>
                      <w:sz w:val="18"/>
                      <w:szCs w:val="18"/>
                      <w:lang w:eastAsia="zh-CN"/>
                    </w:rPr>
                  </w:pPr>
                  <w:r>
                    <w:rPr>
                      <w:sz w:val="18"/>
                      <w:szCs w:val="18"/>
                      <w:lang w:eastAsia="zh-CN"/>
                    </w:rPr>
                    <w:t>0</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8D7CE1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76418AC"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F02EA0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DD9515C" w14:textId="77777777" w:rsidR="000A5530" w:rsidRPr="005D39D8" w:rsidRDefault="000A5530" w:rsidP="000A5530">
                  <w:pPr>
                    <w:spacing w:after="0"/>
                    <w:jc w:val="center"/>
                    <w:rPr>
                      <w:sz w:val="18"/>
                      <w:szCs w:val="18"/>
                      <w:lang w:eastAsia="zh-CN"/>
                    </w:rPr>
                  </w:pPr>
                  <w:r w:rsidRPr="005D39D8">
                    <w:rPr>
                      <w:sz w:val="18"/>
                      <w:szCs w:val="18"/>
                      <w:lang w:eastAsia="zh-CN"/>
                    </w:rPr>
                    <w:t>0.0777</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0512F41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0003</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32ADCA3"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0001</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E5F419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1F61BAA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61337A8"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4A4AF236" w14:textId="77777777" w:rsidR="000A5530" w:rsidRPr="005D39D8" w:rsidRDefault="000A5530" w:rsidP="000A5530">
                  <w:pPr>
                    <w:spacing w:after="0"/>
                    <w:jc w:val="center"/>
                    <w:rPr>
                      <w:sz w:val="18"/>
                      <w:szCs w:val="18"/>
                      <w:lang w:eastAsia="zh-CN"/>
                    </w:rPr>
                  </w:pPr>
                  <w:r w:rsidRPr="005D39D8">
                    <w:rPr>
                      <w:sz w:val="18"/>
                      <w:szCs w:val="18"/>
                      <w:lang w:eastAsia="zh-CN"/>
                    </w:rPr>
                    <w:t>0.2506</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83AD4B7"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0017</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3FF34D1"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0002</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309A0294" w14:textId="77777777" w:rsidR="000A5530" w:rsidRPr="005D39D8" w:rsidRDefault="000A5530" w:rsidP="000A5530">
                  <w:pPr>
                    <w:spacing w:after="0"/>
                    <w:jc w:val="center"/>
                    <w:rPr>
                      <w:sz w:val="18"/>
                      <w:szCs w:val="18"/>
                      <w:lang w:eastAsia="zh-CN"/>
                    </w:rPr>
                  </w:pPr>
                  <w:r>
                    <w:rPr>
                      <w:sz w:val="18"/>
                      <w:szCs w:val="18"/>
                      <w:lang w:eastAsia="zh-CN"/>
                    </w:rPr>
                    <w:t>0</w:t>
                  </w:r>
                </w:p>
              </w:tc>
            </w:tr>
          </w:tbl>
          <w:p w14:paraId="0341D503" w14:textId="77777777" w:rsidR="000A5530" w:rsidRDefault="000A5530" w:rsidP="000A5530">
            <w:pPr>
              <w:rPr>
                <w:b/>
                <w:lang w:eastAsia="zh-CN"/>
              </w:rPr>
            </w:pPr>
          </w:p>
          <w:p w14:paraId="0F9586BF" w14:textId="77777777" w:rsidR="000A5530" w:rsidRPr="005D39D8" w:rsidRDefault="000A5530" w:rsidP="000A5530">
            <w:pPr>
              <w:pStyle w:val="a5"/>
              <w:keepNext/>
            </w:pPr>
            <w:r>
              <w:t xml:space="preserve">Table </w:t>
            </w:r>
            <w:r>
              <w:rPr>
                <w:noProof/>
              </w:rPr>
              <w:t>3</w:t>
            </w:r>
            <w:r>
              <w:t xml:space="preserve"> </w:t>
            </w:r>
            <w:r w:rsidRPr="00733346">
              <w:t xml:space="preserve">Simulation results for aggregation level confusion </w:t>
            </w:r>
            <w:r>
              <w:t>(</w:t>
            </w:r>
            <w:r w:rsidRPr="00733346">
              <w:rPr>
                <w:sz w:val="18"/>
                <w:szCs w:val="18"/>
              </w:rPr>
              <w:t>AL</w:t>
            </w:r>
            <w:r>
              <w:rPr>
                <w:sz w:val="18"/>
                <w:szCs w:val="18"/>
              </w:rPr>
              <w:t>16</w:t>
            </w:r>
            <w:r w:rsidRPr="00733346">
              <w:rPr>
                <w:sz w:val="18"/>
                <w:szCs w:val="18"/>
              </w:rPr>
              <w:t xml:space="preserve"> at gNB </w:t>
            </w:r>
            <w:r>
              <w:rPr>
                <w:sz w:val="18"/>
                <w:szCs w:val="18"/>
              </w:rPr>
              <w:t>/</w:t>
            </w:r>
            <w:r w:rsidRPr="00733346">
              <w:rPr>
                <w:sz w:val="18"/>
                <w:szCs w:val="18"/>
              </w:rPr>
              <w:t xml:space="preserve"> AL </w:t>
            </w:r>
            <w:r>
              <w:rPr>
                <w:sz w:val="18"/>
                <w:szCs w:val="18"/>
              </w:rPr>
              <w:t>8</w:t>
            </w:r>
            <w:r w:rsidRPr="00733346">
              <w:rPr>
                <w:sz w:val="18"/>
                <w:szCs w:val="18"/>
              </w:rPr>
              <w:t xml:space="preserve"> at UE</w:t>
            </w:r>
            <w:r>
              <w:t>)</w:t>
            </w:r>
          </w:p>
          <w:tbl>
            <w:tblPr>
              <w:tblW w:w="8456" w:type="dxa"/>
              <w:tblInd w:w="841" w:type="dxa"/>
              <w:tblCellMar>
                <w:left w:w="0" w:type="dxa"/>
                <w:right w:w="0" w:type="dxa"/>
              </w:tblCellMar>
              <w:tblLook w:val="0420" w:firstRow="1" w:lastRow="0" w:firstColumn="0" w:lastColumn="0" w:noHBand="0" w:noVBand="1"/>
            </w:tblPr>
            <w:tblGrid>
              <w:gridCol w:w="1471"/>
              <w:gridCol w:w="1647"/>
              <w:gridCol w:w="1843"/>
              <w:gridCol w:w="1559"/>
              <w:gridCol w:w="1936"/>
            </w:tblGrid>
            <w:tr w:rsidR="000A5530" w:rsidRPr="005D39D8" w14:paraId="4B1DEE52" w14:textId="77777777" w:rsidTr="00114308">
              <w:trPr>
                <w:trHeight w:val="587"/>
              </w:trPr>
              <w:tc>
                <w:tcPr>
                  <w:tcW w:w="1471"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65EF8C5" w14:textId="77777777" w:rsidR="000A5530" w:rsidRPr="005D39D8" w:rsidRDefault="000A5530" w:rsidP="000A5530">
                  <w:pPr>
                    <w:spacing w:after="0"/>
                    <w:jc w:val="center"/>
                    <w:rPr>
                      <w:b/>
                      <w:sz w:val="18"/>
                      <w:szCs w:val="18"/>
                      <w:lang w:eastAsia="zh-CN"/>
                    </w:rPr>
                  </w:pPr>
                  <w:r w:rsidRPr="005D39D8">
                    <w:rPr>
                      <w:b/>
                      <w:sz w:val="18"/>
                      <w:szCs w:val="18"/>
                      <w:lang w:val="sv-SE" w:eastAsia="zh-CN"/>
                    </w:rPr>
                    <w:t>SNR</w:t>
                  </w:r>
                </w:p>
              </w:tc>
              <w:tc>
                <w:tcPr>
                  <w:tcW w:w="6985" w:type="dxa"/>
                  <w:gridSpan w:val="4"/>
                  <w:tcBorders>
                    <w:top w:val="single" w:sz="8" w:space="0" w:color="FFFFFF"/>
                    <w:left w:val="single" w:sz="8" w:space="0" w:color="FFFFFF"/>
                    <w:bottom w:val="single" w:sz="24" w:space="0" w:color="FFFFFF"/>
                    <w:right w:val="single" w:sz="8" w:space="0" w:color="FFFFFF"/>
                  </w:tcBorders>
                  <w:shd w:val="clear" w:color="auto" w:fill="FFCC66"/>
                </w:tcPr>
                <w:p w14:paraId="347A94EE" w14:textId="77777777" w:rsidR="000A5530" w:rsidRPr="005D39D8" w:rsidRDefault="000A5530" w:rsidP="000A5530">
                  <w:pPr>
                    <w:spacing w:after="0"/>
                    <w:jc w:val="center"/>
                    <w:rPr>
                      <w:b/>
                      <w:sz w:val="18"/>
                      <w:szCs w:val="18"/>
                      <w:lang w:eastAsia="zh-CN"/>
                    </w:rPr>
                  </w:pPr>
                  <w:r w:rsidRPr="00733346">
                    <w:rPr>
                      <w:b/>
                      <w:sz w:val="18"/>
                      <w:szCs w:val="18"/>
                      <w:lang w:eastAsia="zh-CN"/>
                    </w:rPr>
                    <w:t>PDCCH detection probability with AL confusion</w:t>
                  </w:r>
                </w:p>
                <w:p w14:paraId="5DB02F92" w14:textId="77777777" w:rsidR="000A5530" w:rsidRPr="005D39D8" w:rsidRDefault="000A5530" w:rsidP="000A5530">
                  <w:pPr>
                    <w:spacing w:after="0"/>
                    <w:jc w:val="center"/>
                    <w:rPr>
                      <w:b/>
                      <w:sz w:val="18"/>
                      <w:szCs w:val="18"/>
                      <w:lang w:eastAsia="zh-CN"/>
                    </w:rPr>
                  </w:pPr>
                  <w:r w:rsidRPr="005D39D8">
                    <w:rPr>
                      <w:b/>
                      <w:sz w:val="18"/>
                      <w:szCs w:val="18"/>
                      <w:lang w:val="sv-SE" w:eastAsia="zh-CN"/>
                    </w:rPr>
                    <w:t>(DCI payload 40 bits)</w:t>
                  </w:r>
                </w:p>
              </w:tc>
            </w:tr>
            <w:tr w:rsidR="000A5530" w:rsidRPr="005D39D8" w14:paraId="2900F62D" w14:textId="77777777" w:rsidTr="00114308">
              <w:trPr>
                <w:trHeight w:val="310"/>
              </w:trPr>
              <w:tc>
                <w:tcPr>
                  <w:tcW w:w="1471" w:type="dxa"/>
                  <w:vMerge/>
                  <w:tcBorders>
                    <w:top w:val="single" w:sz="8" w:space="0" w:color="FFFFFF"/>
                    <w:left w:val="single" w:sz="8" w:space="0" w:color="FFFFFF"/>
                    <w:bottom w:val="single" w:sz="24" w:space="0" w:color="FFFFFF"/>
                    <w:right w:val="single" w:sz="8" w:space="0" w:color="FFFFFF"/>
                  </w:tcBorders>
                  <w:vAlign w:val="center"/>
                  <w:hideMark/>
                </w:tcPr>
                <w:p w14:paraId="564CAA69" w14:textId="77777777" w:rsidR="000A5530" w:rsidRPr="005D39D8" w:rsidRDefault="000A5530" w:rsidP="000A5530">
                  <w:pPr>
                    <w:spacing w:after="0"/>
                    <w:jc w:val="center"/>
                    <w:rPr>
                      <w:b/>
                      <w:sz w:val="18"/>
                      <w:szCs w:val="18"/>
                      <w:lang w:eastAsia="zh-CN"/>
                    </w:rPr>
                  </w:pPr>
                </w:p>
              </w:tc>
              <w:tc>
                <w:tcPr>
                  <w:tcW w:w="1647"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6326A31" w14:textId="77777777" w:rsidR="000A5530" w:rsidRPr="005D39D8" w:rsidRDefault="000A5530" w:rsidP="000A5530">
                  <w:pPr>
                    <w:spacing w:after="0"/>
                    <w:jc w:val="center"/>
                    <w:rPr>
                      <w:b/>
                      <w:sz w:val="18"/>
                      <w:szCs w:val="18"/>
                      <w:lang w:eastAsia="zh-CN"/>
                    </w:rPr>
                  </w:pPr>
                  <w:r w:rsidRPr="00733346">
                    <w:rPr>
                      <w:b/>
                      <w:sz w:val="18"/>
                      <w:szCs w:val="18"/>
                      <w:lang w:eastAsia="zh-CN"/>
                    </w:rPr>
                    <w:t>4 shared CCEs</w:t>
                  </w:r>
                </w:p>
              </w:tc>
              <w:tc>
                <w:tcPr>
                  <w:tcW w:w="1843" w:type="dxa"/>
                  <w:tcBorders>
                    <w:top w:val="single" w:sz="24" w:space="0" w:color="FFFFFF"/>
                    <w:left w:val="single" w:sz="8" w:space="0" w:color="FFFFFF"/>
                    <w:bottom w:val="single" w:sz="8" w:space="0" w:color="FFFFFF"/>
                    <w:right w:val="single" w:sz="8" w:space="0" w:color="FFFFFF"/>
                  </w:tcBorders>
                  <w:shd w:val="clear" w:color="auto" w:fill="FFECD3"/>
                </w:tcPr>
                <w:p w14:paraId="6720B0CA" w14:textId="77777777" w:rsidR="000A5530" w:rsidRPr="00733346" w:rsidRDefault="000A5530" w:rsidP="000A5530">
                  <w:pPr>
                    <w:spacing w:after="0"/>
                    <w:jc w:val="center"/>
                    <w:rPr>
                      <w:b/>
                      <w:sz w:val="18"/>
                      <w:szCs w:val="18"/>
                      <w:lang w:eastAsia="zh-CN"/>
                    </w:rPr>
                  </w:pPr>
                  <w:r>
                    <w:rPr>
                      <w:b/>
                      <w:sz w:val="18"/>
                      <w:szCs w:val="18"/>
                      <w:lang w:eastAsia="zh-CN"/>
                    </w:rPr>
                    <w:t>3</w:t>
                  </w:r>
                  <w:r w:rsidRPr="00733346">
                    <w:rPr>
                      <w:b/>
                      <w:sz w:val="18"/>
                      <w:szCs w:val="18"/>
                      <w:lang w:eastAsia="zh-CN"/>
                    </w:rPr>
                    <w:t xml:space="preserve"> shared CCEs</w:t>
                  </w:r>
                </w:p>
              </w:tc>
              <w:tc>
                <w:tcPr>
                  <w:tcW w:w="1559" w:type="dxa"/>
                  <w:tcBorders>
                    <w:top w:val="single" w:sz="24" w:space="0" w:color="FFFFFF"/>
                    <w:left w:val="single" w:sz="8" w:space="0" w:color="FFFFFF"/>
                    <w:bottom w:val="single" w:sz="8" w:space="0" w:color="FFFFFF"/>
                    <w:right w:val="single" w:sz="8" w:space="0" w:color="FFFFFF"/>
                  </w:tcBorders>
                  <w:shd w:val="clear" w:color="auto" w:fill="FFECD3"/>
                </w:tcPr>
                <w:p w14:paraId="6C2B3129" w14:textId="77777777" w:rsidR="000A5530" w:rsidRPr="00733346" w:rsidRDefault="000A5530" w:rsidP="000A5530">
                  <w:pPr>
                    <w:spacing w:after="0"/>
                    <w:jc w:val="center"/>
                    <w:rPr>
                      <w:b/>
                      <w:sz w:val="18"/>
                      <w:szCs w:val="18"/>
                      <w:lang w:eastAsia="zh-CN"/>
                    </w:rPr>
                  </w:pPr>
                  <w:r>
                    <w:rPr>
                      <w:b/>
                      <w:sz w:val="18"/>
                      <w:szCs w:val="18"/>
                      <w:lang w:eastAsia="zh-CN"/>
                    </w:rPr>
                    <w:t>8</w:t>
                  </w:r>
                  <w:r>
                    <w:rPr>
                      <w:rFonts w:hint="eastAsia"/>
                      <w:b/>
                      <w:sz w:val="18"/>
                      <w:szCs w:val="18"/>
                      <w:lang w:eastAsia="zh-CN"/>
                    </w:rPr>
                    <w:t>/3</w:t>
                  </w:r>
                  <w:r w:rsidRPr="00733346">
                    <w:rPr>
                      <w:b/>
                      <w:sz w:val="18"/>
                      <w:szCs w:val="18"/>
                      <w:lang w:eastAsia="zh-CN"/>
                    </w:rPr>
                    <w:t xml:space="preserve"> shared CCEs</w:t>
                  </w:r>
                </w:p>
              </w:tc>
              <w:tc>
                <w:tcPr>
                  <w:tcW w:w="1936"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009F4CB" w14:textId="77777777" w:rsidR="000A5530" w:rsidRPr="005D39D8" w:rsidRDefault="000A5530" w:rsidP="000A5530">
                  <w:pPr>
                    <w:spacing w:after="0"/>
                    <w:jc w:val="center"/>
                    <w:rPr>
                      <w:b/>
                      <w:sz w:val="18"/>
                      <w:szCs w:val="18"/>
                      <w:lang w:eastAsia="zh-CN"/>
                    </w:rPr>
                  </w:pPr>
                  <w:r>
                    <w:rPr>
                      <w:b/>
                      <w:sz w:val="18"/>
                      <w:szCs w:val="18"/>
                      <w:lang w:eastAsia="zh-CN"/>
                    </w:rPr>
                    <w:t>2</w:t>
                  </w:r>
                  <w:r w:rsidRPr="00733346">
                    <w:rPr>
                      <w:b/>
                      <w:sz w:val="18"/>
                      <w:szCs w:val="18"/>
                      <w:lang w:eastAsia="zh-CN"/>
                    </w:rPr>
                    <w:t xml:space="preserve"> shared CCEs</w:t>
                  </w:r>
                </w:p>
              </w:tc>
            </w:tr>
            <w:tr w:rsidR="000A5530" w:rsidRPr="005D39D8" w14:paraId="133FD1D9" w14:textId="77777777" w:rsidTr="00114308">
              <w:trPr>
                <w:trHeight w:val="176"/>
              </w:trPr>
              <w:tc>
                <w:tcPr>
                  <w:tcW w:w="1471"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4F0DB70" w14:textId="77777777" w:rsidR="000A5530" w:rsidRPr="005D39D8" w:rsidRDefault="000A5530" w:rsidP="000A5530">
                  <w:pPr>
                    <w:spacing w:after="0"/>
                    <w:jc w:val="center"/>
                    <w:rPr>
                      <w:b/>
                      <w:sz w:val="18"/>
                      <w:szCs w:val="18"/>
                      <w:lang w:eastAsia="zh-CN"/>
                    </w:rPr>
                  </w:pPr>
                  <w:r w:rsidRPr="005D39D8">
                    <w:rPr>
                      <w:b/>
                      <w:sz w:val="18"/>
                      <w:szCs w:val="18"/>
                      <w:lang w:val="sv-SE" w:eastAsia="zh-CN"/>
                    </w:rPr>
                    <w:t>-6dB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471F2F47" w14:textId="77777777" w:rsidR="000A5530" w:rsidRPr="005D39D8" w:rsidRDefault="000A5530" w:rsidP="000A5530">
                  <w:pPr>
                    <w:spacing w:after="0"/>
                    <w:jc w:val="center"/>
                    <w:rPr>
                      <w:sz w:val="18"/>
                      <w:szCs w:val="18"/>
                      <w:lang w:eastAsia="zh-CN"/>
                    </w:rPr>
                  </w:pPr>
                  <w:r w:rsidRPr="005D39D8">
                    <w:rPr>
                      <w:sz w:val="18"/>
                      <w:szCs w:val="18"/>
                      <w:lang w:eastAsia="zh-CN"/>
                    </w:rPr>
                    <w:t>0.2988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12659D99" w14:textId="77777777" w:rsidR="000A5530" w:rsidRPr="005D39D8" w:rsidRDefault="000A5530" w:rsidP="000A5530">
                  <w:pPr>
                    <w:spacing w:after="0"/>
                    <w:jc w:val="center"/>
                    <w:rPr>
                      <w:sz w:val="18"/>
                      <w:szCs w:val="18"/>
                      <w:lang w:eastAsia="zh-CN"/>
                    </w:rPr>
                  </w:pPr>
                  <w:r w:rsidRPr="005D39D8">
                    <w:rPr>
                      <w:sz w:val="18"/>
                      <w:szCs w:val="18"/>
                      <w:lang w:eastAsia="zh-CN"/>
                    </w:rPr>
                    <w:t>0.00</w:t>
                  </w:r>
                  <w:r>
                    <w:rPr>
                      <w:sz w:val="18"/>
                      <w:szCs w:val="18"/>
                      <w:lang w:eastAsia="zh-CN"/>
                    </w:rPr>
                    <w:t>22</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5F5BB226" w14:textId="77777777" w:rsidR="000A5530" w:rsidRPr="005D39D8" w:rsidRDefault="000A5530" w:rsidP="000A5530">
                  <w:pPr>
                    <w:spacing w:after="0"/>
                    <w:jc w:val="center"/>
                    <w:rPr>
                      <w:sz w:val="18"/>
                      <w:szCs w:val="18"/>
                      <w:lang w:eastAsia="zh-CN"/>
                    </w:rPr>
                  </w:pPr>
                  <w:r w:rsidRPr="005D39D8">
                    <w:rPr>
                      <w:sz w:val="18"/>
                      <w:szCs w:val="18"/>
                      <w:lang w:eastAsia="zh-CN"/>
                    </w:rPr>
                    <w:t>0.000</w:t>
                  </w:r>
                  <w:r>
                    <w:rPr>
                      <w:sz w:val="18"/>
                      <w:szCs w:val="18"/>
                      <w:lang w:eastAsia="zh-CN"/>
                    </w:rPr>
                    <w:t>2</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5BCE4527"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955205"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2621BCC" w14:textId="77777777" w:rsidR="000A5530" w:rsidRPr="005D39D8" w:rsidRDefault="000A5530" w:rsidP="000A5530">
                  <w:pPr>
                    <w:spacing w:after="0"/>
                    <w:jc w:val="center"/>
                    <w:rPr>
                      <w:b/>
                      <w:sz w:val="18"/>
                      <w:szCs w:val="18"/>
                      <w:lang w:eastAsia="zh-CN"/>
                    </w:rPr>
                  </w:pPr>
                  <w:r w:rsidRPr="005D39D8">
                    <w:rPr>
                      <w:b/>
                      <w:sz w:val="18"/>
                      <w:szCs w:val="18"/>
                      <w:lang w:val="sv-SE" w:eastAsia="zh-CN"/>
                    </w:rPr>
                    <w:t>-5dB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8D109CB" w14:textId="77777777" w:rsidR="000A5530" w:rsidRPr="005D39D8" w:rsidRDefault="000A5530" w:rsidP="000A5530">
                  <w:pPr>
                    <w:spacing w:after="0"/>
                    <w:jc w:val="center"/>
                    <w:rPr>
                      <w:sz w:val="18"/>
                      <w:szCs w:val="18"/>
                      <w:lang w:eastAsia="zh-CN"/>
                    </w:rPr>
                  </w:pPr>
                  <w:r w:rsidRPr="005D39D8">
                    <w:rPr>
                      <w:sz w:val="18"/>
                      <w:szCs w:val="18"/>
                      <w:lang w:eastAsia="zh-CN"/>
                    </w:rPr>
                    <w:t>0.5698</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6671A2C9" w14:textId="77777777" w:rsidR="000A5530" w:rsidRPr="005D39D8" w:rsidRDefault="000A5530" w:rsidP="000A5530">
                  <w:pPr>
                    <w:spacing w:after="0"/>
                    <w:jc w:val="center"/>
                    <w:rPr>
                      <w:sz w:val="18"/>
                      <w:szCs w:val="18"/>
                      <w:lang w:eastAsia="zh-CN"/>
                    </w:rPr>
                  </w:pPr>
                  <w:r>
                    <w:rPr>
                      <w:sz w:val="18"/>
                      <w:szCs w:val="18"/>
                      <w:lang w:eastAsia="zh-CN"/>
                    </w:rPr>
                    <w:t>0.0089</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07EE465" w14:textId="77777777" w:rsidR="000A5530" w:rsidRPr="005D39D8" w:rsidRDefault="000A5530" w:rsidP="000A5530">
                  <w:pPr>
                    <w:spacing w:after="0"/>
                    <w:jc w:val="center"/>
                    <w:rPr>
                      <w:sz w:val="18"/>
                      <w:szCs w:val="18"/>
                      <w:lang w:eastAsia="zh-CN"/>
                    </w:rPr>
                  </w:pPr>
                  <w:r>
                    <w:rPr>
                      <w:sz w:val="18"/>
                      <w:szCs w:val="18"/>
                      <w:lang w:eastAsia="zh-CN"/>
                    </w:rPr>
                    <w:t>0.0008</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0F0CB556"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37AB0C6B" w14:textId="77777777" w:rsidTr="00114308">
              <w:trPr>
                <w:trHeight w:val="216"/>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7C788957" w14:textId="77777777" w:rsidR="000A5530" w:rsidRPr="005D39D8" w:rsidRDefault="000A5530" w:rsidP="000A5530">
                  <w:pPr>
                    <w:spacing w:after="0"/>
                    <w:jc w:val="center"/>
                    <w:rPr>
                      <w:b/>
                      <w:sz w:val="18"/>
                      <w:szCs w:val="18"/>
                      <w:lang w:eastAsia="zh-CN"/>
                    </w:rPr>
                  </w:pPr>
                  <w:r w:rsidRPr="005D39D8">
                    <w:rPr>
                      <w:b/>
                      <w:sz w:val="18"/>
                      <w:szCs w:val="18"/>
                      <w:lang w:val="sv-SE" w:eastAsia="zh-CN"/>
                    </w:rPr>
                    <w:t>-4dB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3739D4CE" w14:textId="77777777" w:rsidR="000A5530" w:rsidRPr="005D39D8" w:rsidRDefault="000A5530" w:rsidP="000A5530">
                  <w:pPr>
                    <w:spacing w:after="0"/>
                    <w:jc w:val="center"/>
                    <w:rPr>
                      <w:sz w:val="18"/>
                      <w:szCs w:val="18"/>
                      <w:lang w:eastAsia="zh-CN"/>
                    </w:rPr>
                  </w:pPr>
                  <w:r w:rsidRPr="005D39D8">
                    <w:rPr>
                      <w:sz w:val="18"/>
                      <w:szCs w:val="18"/>
                      <w:lang w:eastAsia="zh-CN"/>
                    </w:rPr>
                    <w:t>0.8111</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40A5A29A" w14:textId="77777777" w:rsidR="000A5530" w:rsidRPr="005D39D8" w:rsidRDefault="000A5530" w:rsidP="000A5530">
                  <w:pPr>
                    <w:spacing w:after="0"/>
                    <w:jc w:val="center"/>
                    <w:rPr>
                      <w:sz w:val="18"/>
                      <w:szCs w:val="18"/>
                      <w:lang w:eastAsia="zh-CN"/>
                    </w:rPr>
                  </w:pPr>
                  <w:r>
                    <w:rPr>
                      <w:sz w:val="18"/>
                      <w:szCs w:val="18"/>
                      <w:lang w:eastAsia="zh-CN"/>
                    </w:rPr>
                    <w:t>0.0294</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2D5BB787" w14:textId="77777777" w:rsidR="000A5530" w:rsidRPr="005D39D8" w:rsidRDefault="000A5530" w:rsidP="000A5530">
                  <w:pPr>
                    <w:spacing w:after="0"/>
                    <w:jc w:val="center"/>
                    <w:rPr>
                      <w:sz w:val="18"/>
                      <w:szCs w:val="18"/>
                      <w:lang w:eastAsia="zh-CN"/>
                    </w:rPr>
                  </w:pPr>
                  <w:r>
                    <w:rPr>
                      <w:sz w:val="18"/>
                      <w:szCs w:val="18"/>
                      <w:lang w:eastAsia="zh-CN"/>
                    </w:rPr>
                    <w:t>0.0030</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329C77C2"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0A7737B6" w14:textId="77777777" w:rsidTr="00114308">
              <w:trPr>
                <w:trHeight w:val="162"/>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38082E87" w14:textId="77777777" w:rsidR="000A5530" w:rsidRPr="005D39D8" w:rsidRDefault="000A5530" w:rsidP="000A5530">
                  <w:pPr>
                    <w:spacing w:after="0"/>
                    <w:jc w:val="center"/>
                    <w:rPr>
                      <w:b/>
                      <w:sz w:val="18"/>
                      <w:szCs w:val="18"/>
                      <w:lang w:eastAsia="zh-CN"/>
                    </w:rPr>
                  </w:pPr>
                  <w:r w:rsidRPr="005D39D8">
                    <w:rPr>
                      <w:b/>
                      <w:sz w:val="18"/>
                      <w:szCs w:val="18"/>
                      <w:lang w:val="sv-SE" w:eastAsia="zh-CN"/>
                    </w:rPr>
                    <w:t>-3dB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CEDB9BA" w14:textId="77777777" w:rsidR="000A5530" w:rsidRPr="005D39D8" w:rsidRDefault="000A5530" w:rsidP="000A5530">
                  <w:pPr>
                    <w:spacing w:after="0"/>
                    <w:jc w:val="center"/>
                    <w:rPr>
                      <w:sz w:val="18"/>
                      <w:szCs w:val="18"/>
                      <w:lang w:eastAsia="zh-CN"/>
                    </w:rPr>
                  </w:pPr>
                  <w:r w:rsidRPr="005D39D8">
                    <w:rPr>
                      <w:sz w:val="18"/>
                      <w:szCs w:val="18"/>
                      <w:lang w:eastAsia="zh-CN"/>
                    </w:rPr>
                    <w:t>0.943</w:t>
                  </w:r>
                  <w:r>
                    <w:rPr>
                      <w:sz w:val="18"/>
                      <w:szCs w:val="18"/>
                      <w:lang w:eastAsia="zh-CN"/>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36FACF64" w14:textId="77777777" w:rsidR="000A5530" w:rsidRPr="005D39D8" w:rsidRDefault="000A5530" w:rsidP="000A5530">
                  <w:pPr>
                    <w:spacing w:after="0"/>
                    <w:jc w:val="center"/>
                    <w:rPr>
                      <w:sz w:val="18"/>
                      <w:szCs w:val="18"/>
                      <w:lang w:eastAsia="zh-CN"/>
                    </w:rPr>
                  </w:pPr>
                  <w:r>
                    <w:rPr>
                      <w:sz w:val="18"/>
                      <w:szCs w:val="18"/>
                      <w:lang w:eastAsia="zh-CN"/>
                    </w:rPr>
                    <w:t>0.0782</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4EF2F95B" w14:textId="77777777" w:rsidR="000A5530" w:rsidRPr="005D39D8" w:rsidRDefault="000A5530" w:rsidP="000A5530">
                  <w:pPr>
                    <w:spacing w:after="0"/>
                    <w:jc w:val="center"/>
                    <w:rPr>
                      <w:sz w:val="18"/>
                      <w:szCs w:val="18"/>
                      <w:lang w:eastAsia="zh-CN"/>
                    </w:rPr>
                  </w:pPr>
                  <w:r>
                    <w:rPr>
                      <w:sz w:val="18"/>
                      <w:szCs w:val="18"/>
                      <w:lang w:eastAsia="zh-CN"/>
                    </w:rPr>
                    <w:t>0.0094</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5A550394" w14:textId="77777777" w:rsidR="000A5530" w:rsidRPr="005D39D8" w:rsidRDefault="000A5530" w:rsidP="000A5530">
                  <w:pPr>
                    <w:spacing w:after="0"/>
                    <w:jc w:val="center"/>
                    <w:rPr>
                      <w:sz w:val="18"/>
                      <w:szCs w:val="18"/>
                      <w:lang w:eastAsia="zh-CN"/>
                    </w:rPr>
                  </w:pPr>
                  <w:r>
                    <w:rPr>
                      <w:sz w:val="18"/>
                      <w:szCs w:val="18"/>
                      <w:lang w:eastAsia="zh-CN"/>
                    </w:rPr>
                    <w:t>0</w:t>
                  </w:r>
                </w:p>
              </w:tc>
            </w:tr>
            <w:tr w:rsidR="000A5530" w:rsidRPr="005D39D8" w14:paraId="75016933" w14:textId="77777777" w:rsidTr="00114308">
              <w:trPr>
                <w:trHeight w:val="198"/>
              </w:trPr>
              <w:tc>
                <w:tcPr>
                  <w:tcW w:w="1471"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1AA0E6A9" w14:textId="77777777" w:rsidR="000A5530" w:rsidRPr="005D39D8" w:rsidRDefault="000A5530" w:rsidP="000A5530">
                  <w:pPr>
                    <w:spacing w:after="0"/>
                    <w:jc w:val="center"/>
                    <w:rPr>
                      <w:b/>
                      <w:sz w:val="18"/>
                      <w:szCs w:val="18"/>
                      <w:lang w:eastAsia="zh-CN"/>
                    </w:rPr>
                  </w:pPr>
                  <w:r w:rsidRPr="005D39D8">
                    <w:rPr>
                      <w:b/>
                      <w:sz w:val="18"/>
                      <w:szCs w:val="18"/>
                      <w:lang w:val="sv-SE" w:eastAsia="zh-CN"/>
                    </w:rPr>
                    <w:t>-2dB</w:t>
                  </w:r>
                </w:p>
              </w:tc>
              <w:tc>
                <w:tcPr>
                  <w:tcW w:w="164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9BD94F2" w14:textId="77777777" w:rsidR="000A5530" w:rsidRPr="005D39D8" w:rsidRDefault="000A5530" w:rsidP="000A5530">
                  <w:pPr>
                    <w:spacing w:after="0"/>
                    <w:jc w:val="center"/>
                    <w:rPr>
                      <w:sz w:val="18"/>
                      <w:szCs w:val="18"/>
                      <w:lang w:eastAsia="zh-CN"/>
                    </w:rPr>
                  </w:pPr>
                  <w:r w:rsidRPr="005D39D8">
                    <w:rPr>
                      <w:sz w:val="18"/>
                      <w:szCs w:val="18"/>
                      <w:lang w:eastAsia="zh-CN"/>
                    </w:rPr>
                    <w:t>0.9878</w:t>
                  </w:r>
                </w:p>
              </w:tc>
              <w:tc>
                <w:tcPr>
                  <w:tcW w:w="1843"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907E08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1679</w:t>
                  </w:r>
                </w:p>
              </w:tc>
              <w:tc>
                <w:tcPr>
                  <w:tcW w:w="1559" w:type="dxa"/>
                  <w:tcBorders>
                    <w:top w:val="single" w:sz="8" w:space="0" w:color="FFFFFF"/>
                    <w:left w:val="single" w:sz="8" w:space="0" w:color="FFFFFF"/>
                    <w:bottom w:val="single" w:sz="8" w:space="0" w:color="FFFFFF"/>
                    <w:right w:val="single" w:sz="8" w:space="0" w:color="FFFFFF"/>
                  </w:tcBorders>
                  <w:shd w:val="clear" w:color="auto" w:fill="FFF6EA"/>
                  <w:vAlign w:val="bottom"/>
                </w:tcPr>
                <w:p w14:paraId="6E3E7CDA"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249</w:t>
                  </w:r>
                </w:p>
              </w:tc>
              <w:tc>
                <w:tcPr>
                  <w:tcW w:w="193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tcPr>
                <w:p w14:paraId="6E48AC28" w14:textId="77777777" w:rsidR="000A5530" w:rsidRPr="005D39D8" w:rsidRDefault="000A5530" w:rsidP="000A5530">
                  <w:pPr>
                    <w:spacing w:after="0"/>
                    <w:jc w:val="center"/>
                    <w:rPr>
                      <w:sz w:val="18"/>
                      <w:szCs w:val="18"/>
                      <w:lang w:eastAsia="zh-CN"/>
                    </w:rPr>
                  </w:pPr>
                  <w:r w:rsidRPr="005D39D8">
                    <w:rPr>
                      <w:sz w:val="18"/>
                      <w:szCs w:val="18"/>
                      <w:lang w:eastAsia="zh-CN"/>
                    </w:rPr>
                    <w:t>0.0</w:t>
                  </w:r>
                  <w:r>
                    <w:rPr>
                      <w:sz w:val="18"/>
                      <w:szCs w:val="18"/>
                      <w:lang w:eastAsia="zh-CN"/>
                    </w:rPr>
                    <w:t>001</w:t>
                  </w:r>
                </w:p>
              </w:tc>
            </w:tr>
            <w:tr w:rsidR="000A5530" w:rsidRPr="005D39D8" w14:paraId="2E6C3AE3" w14:textId="77777777" w:rsidTr="00114308">
              <w:trPr>
                <w:trHeight w:val="206"/>
              </w:trPr>
              <w:tc>
                <w:tcPr>
                  <w:tcW w:w="1471"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22DAE4E" w14:textId="77777777" w:rsidR="000A5530" w:rsidRPr="005D39D8" w:rsidRDefault="000A5530" w:rsidP="000A5530">
                  <w:pPr>
                    <w:spacing w:after="0"/>
                    <w:jc w:val="center"/>
                    <w:rPr>
                      <w:b/>
                      <w:sz w:val="18"/>
                      <w:szCs w:val="18"/>
                      <w:lang w:eastAsia="zh-CN"/>
                    </w:rPr>
                  </w:pPr>
                  <w:r w:rsidRPr="005D39D8">
                    <w:rPr>
                      <w:b/>
                      <w:sz w:val="18"/>
                      <w:szCs w:val="18"/>
                      <w:lang w:val="sv-SE" w:eastAsia="zh-CN"/>
                    </w:rPr>
                    <w:t>0dB</w:t>
                  </w:r>
                </w:p>
              </w:tc>
              <w:tc>
                <w:tcPr>
                  <w:tcW w:w="164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3D84CC04" w14:textId="77777777" w:rsidR="000A5530" w:rsidRPr="005D39D8" w:rsidRDefault="000A5530" w:rsidP="000A5530">
                  <w:pPr>
                    <w:spacing w:after="0"/>
                    <w:jc w:val="center"/>
                    <w:rPr>
                      <w:sz w:val="18"/>
                      <w:szCs w:val="18"/>
                      <w:lang w:eastAsia="zh-CN"/>
                    </w:rPr>
                  </w:pPr>
                  <w:r w:rsidRPr="005D39D8">
                    <w:rPr>
                      <w:sz w:val="18"/>
                      <w:szCs w:val="18"/>
                      <w:lang w:eastAsia="zh-CN"/>
                    </w:rPr>
                    <w:t>0.9997</w:t>
                  </w:r>
                </w:p>
              </w:tc>
              <w:tc>
                <w:tcPr>
                  <w:tcW w:w="1843"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2A937B96"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4441</w:t>
                  </w:r>
                </w:p>
              </w:tc>
              <w:tc>
                <w:tcPr>
                  <w:tcW w:w="1559" w:type="dxa"/>
                  <w:tcBorders>
                    <w:top w:val="single" w:sz="8" w:space="0" w:color="FFFFFF"/>
                    <w:left w:val="single" w:sz="8" w:space="0" w:color="FFFFFF"/>
                    <w:bottom w:val="single" w:sz="8" w:space="0" w:color="FFFFFF"/>
                    <w:right w:val="single" w:sz="8" w:space="0" w:color="FFFFFF"/>
                  </w:tcBorders>
                  <w:shd w:val="clear" w:color="auto" w:fill="FFECD3"/>
                  <w:vAlign w:val="bottom"/>
                </w:tcPr>
                <w:p w14:paraId="76F903ED"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1025</w:t>
                  </w:r>
                </w:p>
              </w:tc>
              <w:tc>
                <w:tcPr>
                  <w:tcW w:w="193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tcPr>
                <w:p w14:paraId="4A18A484" w14:textId="77777777" w:rsidR="000A5530" w:rsidRPr="005D39D8" w:rsidRDefault="000A5530" w:rsidP="000A5530">
                  <w:pPr>
                    <w:spacing w:after="0"/>
                    <w:jc w:val="center"/>
                    <w:rPr>
                      <w:sz w:val="18"/>
                      <w:szCs w:val="18"/>
                      <w:lang w:eastAsia="zh-CN"/>
                    </w:rPr>
                  </w:pPr>
                  <w:r w:rsidRPr="005D39D8">
                    <w:rPr>
                      <w:sz w:val="18"/>
                      <w:szCs w:val="18"/>
                      <w:lang w:eastAsia="zh-CN"/>
                    </w:rPr>
                    <w:t>0.</w:t>
                  </w:r>
                  <w:r>
                    <w:rPr>
                      <w:sz w:val="18"/>
                      <w:szCs w:val="18"/>
                      <w:lang w:eastAsia="zh-CN"/>
                    </w:rPr>
                    <w:t>0004</w:t>
                  </w:r>
                </w:p>
              </w:tc>
            </w:tr>
          </w:tbl>
          <w:p w14:paraId="091BF5A1" w14:textId="77777777" w:rsidR="000A5530" w:rsidRDefault="000A5530" w:rsidP="000A5530">
            <w:pPr>
              <w:rPr>
                <w:b/>
                <w:lang w:eastAsia="zh-CN"/>
              </w:rPr>
            </w:pPr>
          </w:p>
          <w:p w14:paraId="10AAC8D4" w14:textId="77777777" w:rsidR="000A5530" w:rsidRPr="0047791E" w:rsidRDefault="000A5530" w:rsidP="000A5530">
            <w:pPr>
              <w:rPr>
                <w:b/>
                <w:lang w:eastAsia="zh-CN"/>
              </w:rPr>
            </w:pPr>
            <w:r>
              <w:rPr>
                <w:kern w:val="2"/>
                <w:lang w:eastAsia="zh-CN"/>
              </w:rPr>
              <w:t xml:space="preserve">The simulations are based on the ideal case where the SNR is known perfectly at the gNB side. More analyses about the realistic scenarios can be found in </w:t>
            </w:r>
            <w:r w:rsidRPr="006B1C55">
              <w:rPr>
                <w:kern w:val="2"/>
                <w:lang w:eastAsia="zh-CN"/>
              </w:rPr>
              <w:t>[</w:t>
            </w:r>
            <w:r>
              <w:rPr>
                <w:kern w:val="2"/>
                <w:lang w:eastAsia="zh-CN"/>
              </w:rPr>
              <w:t>2</w:t>
            </w:r>
            <w:r w:rsidRPr="006B1C55">
              <w:rPr>
                <w:kern w:val="2"/>
                <w:lang w:eastAsia="zh-CN"/>
              </w:rPr>
              <w:t>]</w:t>
            </w:r>
            <w:r>
              <w:rPr>
                <w:kern w:val="2"/>
                <w:lang w:eastAsia="zh-CN"/>
              </w:rPr>
              <w:t>, they point into the same direction.</w:t>
            </w:r>
          </w:p>
          <w:p w14:paraId="02E72E5B" w14:textId="77777777" w:rsidR="000A5530" w:rsidRDefault="000A5530" w:rsidP="000A5530">
            <w:pPr>
              <w:rPr>
                <w:b/>
                <w:lang w:eastAsia="zh-CN"/>
              </w:rPr>
            </w:pPr>
            <w:r>
              <w:rPr>
                <w:b/>
                <w:lang w:eastAsia="zh-CN"/>
              </w:rPr>
              <w:t>Observation 2</w:t>
            </w:r>
            <w:r w:rsidRPr="00EB05A0">
              <w:rPr>
                <w:b/>
                <w:lang w:eastAsia="zh-CN"/>
              </w:rPr>
              <w:t xml:space="preserve">: </w:t>
            </w:r>
            <w:r>
              <w:rPr>
                <w:b/>
                <w:lang w:eastAsia="zh-CN"/>
              </w:rPr>
              <w:t>In case of ambiguity between AL8 and AL16 there is a significant risk that the wrong aggregation level is detected at the UE side. This risk is lower when fewer CCEs are shared but still high than the BLER requirements</w:t>
            </w:r>
          </w:p>
          <w:p w14:paraId="79EA1B84" w14:textId="77777777" w:rsidR="000A5530" w:rsidRDefault="000A5530" w:rsidP="00523810">
            <w:pPr>
              <w:pStyle w:val="2"/>
              <w:numPr>
                <w:ilvl w:val="0"/>
                <w:numId w:val="0"/>
              </w:numPr>
              <w:outlineLvl w:val="1"/>
              <w:rPr>
                <w:lang w:eastAsia="zh-CN"/>
              </w:rPr>
            </w:pPr>
            <w:r>
              <w:rPr>
                <w:lang w:eastAsia="zh-CN"/>
              </w:rPr>
              <w:t>Ambiguity issue for URLLC</w:t>
            </w:r>
          </w:p>
          <w:p w14:paraId="252E9B95" w14:textId="77777777" w:rsidR="000A5530" w:rsidRDefault="000A5530" w:rsidP="000A5530">
            <w:pPr>
              <w:rPr>
                <w:lang w:eastAsia="zh-CN"/>
              </w:rPr>
            </w:pPr>
            <w:r>
              <w:rPr>
                <w:rFonts w:hint="eastAsia"/>
                <w:lang w:eastAsia="zh-CN"/>
              </w:rPr>
              <w:t xml:space="preserve">In </w:t>
            </w:r>
            <w:r>
              <w:rPr>
                <w:lang w:eastAsia="zh-CN"/>
              </w:rPr>
              <w:t>NR</w:t>
            </w:r>
            <w:r>
              <w:rPr>
                <w:rFonts w:hint="eastAsia"/>
                <w:lang w:eastAsia="zh-CN"/>
              </w:rPr>
              <w:t>, CORESET resources that a</w:t>
            </w:r>
            <w:r>
              <w:rPr>
                <w:lang w:eastAsia="zh-CN"/>
              </w:rPr>
              <w:t xml:space="preserve">re not occupied by PDCCH transmissions can be used for the PDSCH. This is especially desirable for URLLC. </w:t>
            </w:r>
          </w:p>
          <w:p w14:paraId="08135AA8" w14:textId="77777777" w:rsidR="000A5530" w:rsidRDefault="000A5530" w:rsidP="000A5530">
            <w:pPr>
              <w:pStyle w:val="af5"/>
              <w:numPr>
                <w:ilvl w:val="0"/>
                <w:numId w:val="25"/>
              </w:numPr>
              <w:rPr>
                <w:lang w:eastAsia="zh-CN"/>
              </w:rPr>
            </w:pPr>
            <w:r>
              <w:rPr>
                <w:lang w:eastAsia="zh-CN"/>
              </w:rPr>
              <w:t xml:space="preserve">The URLLC traffic is sporadic and usually occupies a wider bandwidth. Therefore, probably one UE is scheduled during the same occasion, which means only one PDCCH candidate is used in the corresponding CORESET. </w:t>
            </w:r>
          </w:p>
          <w:p w14:paraId="698982FF" w14:textId="77777777" w:rsidR="000A5530" w:rsidRDefault="000A5530" w:rsidP="000A5530">
            <w:pPr>
              <w:pStyle w:val="af5"/>
              <w:numPr>
                <w:ilvl w:val="0"/>
                <w:numId w:val="25"/>
              </w:numPr>
              <w:rPr>
                <w:lang w:eastAsia="zh-CN"/>
              </w:rPr>
            </w:pPr>
            <w:r>
              <w:rPr>
                <w:lang w:eastAsia="zh-CN"/>
              </w:rPr>
              <w:t>N</w:t>
            </w:r>
            <w:r>
              <w:rPr>
                <w:rFonts w:hint="eastAsia"/>
                <w:lang w:eastAsia="zh-CN"/>
              </w:rPr>
              <w:t>on-slot based scheduling is probably used in URLLC to achieve the low latency requirement.</w:t>
            </w:r>
            <w:r>
              <w:rPr>
                <w:lang w:eastAsia="zh-CN"/>
              </w:rPr>
              <w:t xml:space="preserve"> PDCCH has to be monitored frequently. For example, the PDCCH monitoring occasion may occur 4 or 7 times per slot. The resources on non-occupied symbols may not be enough for PDSCH transmission.</w:t>
            </w:r>
          </w:p>
          <w:p w14:paraId="5B7351AB" w14:textId="77777777" w:rsidR="000A5530" w:rsidRDefault="000A5530" w:rsidP="000A5530">
            <w:pPr>
              <w:pStyle w:val="af5"/>
              <w:numPr>
                <w:ilvl w:val="0"/>
                <w:numId w:val="25"/>
              </w:numPr>
              <w:rPr>
                <w:lang w:eastAsia="zh-CN"/>
              </w:rPr>
            </w:pPr>
            <w:r>
              <w:rPr>
                <w:lang w:eastAsia="zh-CN"/>
              </w:rPr>
              <w:t>Latency is crucial for URLLC UE, it is beneficial to start the PDSCH in the same symbol as the PDCCH.</w:t>
            </w:r>
          </w:p>
          <w:p w14:paraId="7210EF93" w14:textId="77777777" w:rsidR="000A5530" w:rsidRDefault="000A5530" w:rsidP="000A5530">
            <w:pPr>
              <w:pStyle w:val="af5"/>
              <w:numPr>
                <w:ilvl w:val="0"/>
                <w:numId w:val="25"/>
              </w:numPr>
              <w:rPr>
                <w:lang w:eastAsia="zh-CN"/>
              </w:rPr>
            </w:pPr>
            <w:r>
              <w:rPr>
                <w:lang w:eastAsia="zh-CN"/>
              </w:rPr>
              <w:t xml:space="preserve">To increase the reliability of the data transmission, the frequency resources configured for the CORESET but not used by the corresponding PDCCH can instead carry PDSCH information. This gives more resources for the PDSCH which then translates into a higher reliability. </w:t>
            </w:r>
          </w:p>
          <w:p w14:paraId="0EC3CE2B" w14:textId="77777777" w:rsidR="000A5530" w:rsidRDefault="000A5530" w:rsidP="000A5530">
            <w:pPr>
              <w:rPr>
                <w:lang w:eastAsia="zh-CN"/>
              </w:rPr>
            </w:pPr>
            <w:r>
              <w:rPr>
                <w:lang w:eastAsia="zh-CN"/>
              </w:rPr>
              <w:t>Based on above reasons, the URLLC PDSCH should occupy the resources configured for its CORESET but rate match around its own PDCCH. This is illustrated in the Figure 1 below, where a 2OS CORESET is assumed. On the right-hand side, the PDSCH is starting after the CORESET, this causes a transmission delay. On the left-hand side, the unoccupied resources in the CORESET are re-used for the PDSCH which reduces the latency.</w:t>
            </w:r>
          </w:p>
          <w:p w14:paraId="08C91387" w14:textId="77777777" w:rsidR="000A5530" w:rsidRDefault="000A5530" w:rsidP="000A5530">
            <w:pPr>
              <w:jc w:val="center"/>
              <w:rPr>
                <w:lang w:eastAsia="zh-CN"/>
              </w:rPr>
            </w:pPr>
            <w:r>
              <w:rPr>
                <w:noProof/>
                <w:lang w:eastAsia="zh-CN"/>
              </w:rPr>
              <w:drawing>
                <wp:inline distT="0" distB="0" distL="0" distR="0" wp14:anchorId="56803C68" wp14:editId="109A3C4C">
                  <wp:extent cx="4817660" cy="1482476"/>
                  <wp:effectExtent l="0" t="0" r="254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20771" cy="1483433"/>
                          </a:xfrm>
                          <a:prstGeom prst="rect">
                            <a:avLst/>
                          </a:prstGeom>
                        </pic:spPr>
                      </pic:pic>
                    </a:graphicData>
                  </a:graphic>
                </wp:inline>
              </w:drawing>
            </w:r>
          </w:p>
          <w:p w14:paraId="24FED598" w14:textId="77777777" w:rsidR="000A5530" w:rsidRDefault="000A5530" w:rsidP="000A5530">
            <w:pPr>
              <w:pStyle w:val="a5"/>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404DC5">
              <w:t>PDCCH/PDSCH resource sharing and rate matching</w:t>
            </w:r>
          </w:p>
          <w:p w14:paraId="5F5500DB" w14:textId="77777777" w:rsidR="000A5530" w:rsidRDefault="000A5530" w:rsidP="000A5530">
            <w:pPr>
              <w:jc w:val="left"/>
              <w:rPr>
                <w:lang w:eastAsia="zh-CN"/>
              </w:rPr>
            </w:pPr>
            <w:r>
              <w:rPr>
                <w:lang w:eastAsia="zh-CN"/>
              </w:rPr>
              <w:t xml:space="preserve">For the URLLC PDCCH, a higher aggregation level is most likely used in order to ensure a higher reliability even in good channel conditions. The probability of using AL8 or AL16 will increase. Therefore the blind detection ambiguity problem will happen </w:t>
            </w:r>
            <w:r w:rsidRPr="004630A4">
              <w:rPr>
                <w:lang w:eastAsia="zh-CN"/>
              </w:rPr>
              <w:t>frequently</w:t>
            </w:r>
            <w:r>
              <w:rPr>
                <w:lang w:eastAsia="zh-CN"/>
              </w:rPr>
              <w:t xml:space="preserve"> in URLLC. </w:t>
            </w:r>
          </w:p>
          <w:p w14:paraId="5B0ECD30" w14:textId="77777777" w:rsidR="000A5530" w:rsidRPr="00733346" w:rsidRDefault="000A5530" w:rsidP="000A5530">
            <w:pPr>
              <w:jc w:val="left"/>
              <w:rPr>
                <w:lang w:eastAsia="zh-CN"/>
              </w:rPr>
            </w:pPr>
            <w:r>
              <w:rPr>
                <w:lang w:eastAsia="zh-CN"/>
              </w:rPr>
              <w:t xml:space="preserve">For example, when the gNB is using AL 16 for the transmission of a PDCCH candidate, the UE may wrongly detect it as AL8. The </w:t>
            </w:r>
            <w:r w:rsidRPr="00733346">
              <w:rPr>
                <w:lang w:eastAsia="zh-CN"/>
              </w:rPr>
              <w:t xml:space="preserve">UE will then do rate matching around the wrong resources and would possibly not be able to decode the PDSCH. </w:t>
            </w:r>
            <w:r>
              <w:rPr>
                <w:lang w:eastAsia="zh-CN"/>
              </w:rPr>
              <w:t>The wrong rate matching pattern will not only decrease the performance of the current PDSCH transmission, but also of the retransmission due to wrong soft values in the LLR buffer.</w:t>
            </w:r>
          </w:p>
          <w:p w14:paraId="61E29F66" w14:textId="77777777" w:rsidR="000A5530" w:rsidRDefault="000A5530" w:rsidP="000A5530">
            <w:pPr>
              <w:jc w:val="center"/>
              <w:rPr>
                <w:i/>
                <w:lang w:eastAsia="zh-CN"/>
              </w:rPr>
            </w:pPr>
            <w:r>
              <w:rPr>
                <w:noProof/>
                <w:lang w:eastAsia="zh-CN"/>
              </w:rPr>
              <w:drawing>
                <wp:inline distT="0" distB="0" distL="0" distR="0" wp14:anchorId="0807F346" wp14:editId="340C78BB">
                  <wp:extent cx="3755956" cy="17190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67864" cy="1724522"/>
                          </a:xfrm>
                          <a:prstGeom prst="rect">
                            <a:avLst/>
                          </a:prstGeom>
                        </pic:spPr>
                      </pic:pic>
                    </a:graphicData>
                  </a:graphic>
                </wp:inline>
              </w:drawing>
            </w:r>
          </w:p>
          <w:p w14:paraId="4E09FAA6" w14:textId="77777777" w:rsidR="000A5530" w:rsidRPr="003D35CE" w:rsidRDefault="000A5530" w:rsidP="000A5530">
            <w:pPr>
              <w:rPr>
                <w:kern w:val="2"/>
                <w:lang w:val="en-GB" w:eastAsia="zh-CN"/>
              </w:rPr>
            </w:pPr>
            <w:r>
              <w:rPr>
                <w:lang w:eastAsia="zh-CN"/>
              </w:rPr>
              <w:t xml:space="preserve">For URLLC, </w:t>
            </w:r>
            <w:r>
              <w:rPr>
                <w:rFonts w:hint="eastAsia"/>
                <w:kern w:val="2"/>
                <w:lang w:val="en-GB" w:eastAsia="zh-CN"/>
              </w:rPr>
              <w:t xml:space="preserve">the reliability requirement is 99.999% for </w:t>
            </w:r>
            <w:r>
              <w:rPr>
                <w:kern w:val="2"/>
                <w:lang w:val="en-GB" w:eastAsia="zh-CN"/>
              </w:rPr>
              <w:t xml:space="preserve">the </w:t>
            </w:r>
            <w:r>
              <w:rPr>
                <w:rFonts w:hint="eastAsia"/>
                <w:kern w:val="2"/>
                <w:lang w:val="en-GB" w:eastAsia="zh-CN"/>
              </w:rPr>
              <w:t>PDSCH</w:t>
            </w:r>
            <w:r>
              <w:rPr>
                <w:kern w:val="2"/>
                <w:lang w:val="en-GB" w:eastAsia="zh-CN"/>
              </w:rPr>
              <w:t xml:space="preserve"> reception</w:t>
            </w:r>
            <w:r>
              <w:rPr>
                <w:rFonts w:hint="eastAsia"/>
                <w:kern w:val="2"/>
                <w:lang w:val="en-GB" w:eastAsia="zh-CN"/>
              </w:rPr>
              <w:t>.</w:t>
            </w:r>
            <w:r>
              <w:rPr>
                <w:kern w:val="2"/>
                <w:lang w:val="en-GB" w:eastAsia="zh-CN"/>
              </w:rPr>
              <w:t xml:space="preserve"> The numbers presented in table 2 show that it is a far too high risk to enable dynamic resource sharing between PDSCH/PDCCH. In order to meet the reliability requirements for PDSCH, a proper handling of the rate-matching is essential for R16 URLLC UEs.</w:t>
            </w:r>
          </w:p>
          <w:p w14:paraId="6FE1900A" w14:textId="77777777" w:rsidR="000A5530" w:rsidRDefault="000A5530" w:rsidP="000A5530">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is essential for R1</w:t>
            </w:r>
            <w:r>
              <w:rPr>
                <w:b/>
                <w:lang w:eastAsia="zh-CN"/>
              </w:rPr>
              <w:t>6</w:t>
            </w:r>
            <w:r w:rsidRPr="003D35CE">
              <w:rPr>
                <w:b/>
                <w:lang w:eastAsia="zh-CN"/>
              </w:rPr>
              <w:t xml:space="preserve"> URLLC </w:t>
            </w:r>
            <w:r>
              <w:rPr>
                <w:b/>
                <w:lang w:eastAsia="zh-CN"/>
              </w:rPr>
              <w:t>UEs.</w:t>
            </w:r>
          </w:p>
          <w:p w14:paraId="3B5FB264" w14:textId="77777777" w:rsidR="000A5530" w:rsidRDefault="000A5530" w:rsidP="00523810">
            <w:pPr>
              <w:pStyle w:val="2"/>
              <w:numPr>
                <w:ilvl w:val="0"/>
                <w:numId w:val="0"/>
              </w:numPr>
              <w:outlineLvl w:val="1"/>
            </w:pPr>
            <w:r>
              <w:rPr>
                <w:lang w:eastAsia="zh-CN"/>
              </w:rPr>
              <w:t>Solution for URLLC</w:t>
            </w:r>
          </w:p>
          <w:p w14:paraId="614B6963" w14:textId="77777777" w:rsidR="000A5530" w:rsidRDefault="000A5530" w:rsidP="000A5530">
            <w:pPr>
              <w:rPr>
                <w:color w:val="000000"/>
              </w:rPr>
            </w:pPr>
            <w:r>
              <w:t>In Rel-15 version of 38.214, the</w:t>
            </w:r>
            <w:r w:rsidRPr="007C1C8F">
              <w:rPr>
                <w:szCs w:val="20"/>
              </w:rPr>
              <w:t xml:space="preserve"> ambiguity </w:t>
            </w:r>
            <w:r>
              <w:rPr>
                <w:szCs w:val="20"/>
              </w:rPr>
              <w:t>problem</w:t>
            </w:r>
            <w:r>
              <w:t xml:space="preserve"> is solved by always assuming </w:t>
            </w:r>
            <w:r>
              <w:rPr>
                <w:color w:val="000000"/>
              </w:rPr>
              <w:t xml:space="preserve">the resources corresponding to the aggregation level 16 PDCCH candidate are not available for the PDSCH if a UE monitors PDCCH candidates of aggregation levels 8 and 16 with the same starting CCE index. But the solution is only used in the </w:t>
            </w:r>
            <w:r>
              <w:t xml:space="preserve">configuration of a </w:t>
            </w:r>
            <w:r w:rsidRPr="007C1C8F">
              <w:rPr>
                <w:szCs w:val="20"/>
              </w:rPr>
              <w:t xml:space="preserve">non-interleaved CORESET </w:t>
            </w:r>
            <w:r>
              <w:rPr>
                <w:szCs w:val="20"/>
              </w:rPr>
              <w:t xml:space="preserve">with </w:t>
            </w:r>
            <w:r w:rsidRPr="007C1C8F">
              <w:rPr>
                <w:szCs w:val="20"/>
              </w:rPr>
              <w:t xml:space="preserve">1 symbol </w:t>
            </w:r>
            <w:r>
              <w:rPr>
                <w:szCs w:val="20"/>
              </w:rPr>
              <w:t xml:space="preserve">duration. And in [3], it is proposed to simply </w:t>
            </w:r>
            <w:r w:rsidRPr="00FB475E">
              <w:rPr>
                <w:color w:val="000000"/>
              </w:rPr>
              <w:t>extend the existing solution to all configurations</w:t>
            </w:r>
            <w:r>
              <w:rPr>
                <w:color w:val="000000"/>
              </w:rPr>
              <w:t xml:space="preserve"> to solve the ambiguity.</w:t>
            </w:r>
          </w:p>
          <w:p w14:paraId="2516EA9C" w14:textId="77777777" w:rsidR="000A5530" w:rsidRDefault="000A5530" w:rsidP="000A5530">
            <w:pPr>
              <w:rPr>
                <w:color w:val="000000"/>
              </w:rPr>
            </w:pPr>
            <w:r>
              <w:rPr>
                <w:color w:val="000000"/>
              </w:rPr>
              <w:t xml:space="preserve">As discussed in 2.2, mini-slot based PDCCH monitoring occasions are preferred in URLLC to ensure a low latency. Then the unused resources in CORESETs should be re-used by PDSCH whenever possible to achieve the high spectrum efficiency. On the other hand, larger ALs are most likely to be used in URLLC to ensure PDCCH detection reliability, which means that AL8 and AL16 may be used in most cases. The Rel-15 solution </w:t>
            </w:r>
            <w:r w:rsidRPr="00F7540B">
              <w:rPr>
                <w:color w:val="000000"/>
              </w:rPr>
              <w:t>would not result</w:t>
            </w:r>
            <w:r>
              <w:rPr>
                <w:color w:val="000000"/>
              </w:rPr>
              <w:t xml:space="preserve"> in a good resource utilization.</w:t>
            </w:r>
          </w:p>
          <w:p w14:paraId="7B332EDF" w14:textId="77777777" w:rsidR="000A5530" w:rsidRDefault="000A5530" w:rsidP="000A5530">
            <w:r>
              <w:t>An AL16 indicator can be included in the DCI to resolve this ambiguity. Note that this ambiguity only occurs between AL8 and AL16. The AL identifier only needs to be included when AL8 and AL16 candidates are configured on overlapping CCEs.</w:t>
            </w:r>
          </w:p>
          <w:p w14:paraId="759A16CC" w14:textId="77777777" w:rsidR="000A5530" w:rsidRDefault="000A5530" w:rsidP="000A5530">
            <w:r w:rsidRPr="003D35CE">
              <w:rPr>
                <w:b/>
                <w:lang w:eastAsia="zh-CN"/>
              </w:rPr>
              <w:t>Proposal 1:</w:t>
            </w:r>
            <w:r w:rsidRPr="003D35CE">
              <w:rPr>
                <w:b/>
                <w:noProof/>
                <w:lang w:eastAsia="zh-CN"/>
              </w:rPr>
              <w:t xml:space="preserve"> </w:t>
            </w:r>
            <w:r w:rsidRPr="005F32A6">
              <w:rPr>
                <w:b/>
                <w:noProof/>
                <w:lang w:eastAsia="zh-CN"/>
              </w:rPr>
              <w:t>An AL16 indicator can be included in the DCI to resolve</w:t>
            </w:r>
            <w:r w:rsidRPr="0005115B">
              <w:rPr>
                <w:rFonts w:hint="eastAsia"/>
                <w:b/>
                <w:noProof/>
                <w:lang w:eastAsia="zh-CN"/>
              </w:rPr>
              <w:t xml:space="preserve"> </w:t>
            </w:r>
            <w:r>
              <w:rPr>
                <w:b/>
                <w:noProof/>
                <w:lang w:eastAsia="zh-CN"/>
              </w:rPr>
              <w:t>the ambiguity between PDCCH Al8 and AL16 for Rel-16 URLLC UE.</w:t>
            </w:r>
          </w:p>
          <w:p w14:paraId="33697EA1" w14:textId="77777777" w:rsidR="000A5530" w:rsidRPr="000A5530" w:rsidRDefault="000A5530" w:rsidP="000A5530">
            <w:pPr>
              <w:autoSpaceDE/>
              <w:autoSpaceDN/>
              <w:adjustRightInd/>
              <w:snapToGrid/>
              <w:spacing w:after="0"/>
              <w:jc w:val="left"/>
              <w:rPr>
                <w:lang w:eastAsia="ja-JP"/>
              </w:rPr>
            </w:pPr>
          </w:p>
        </w:tc>
      </w:tr>
    </w:tbl>
    <w:p w14:paraId="360B2D5D" w14:textId="77777777" w:rsidR="000A5530" w:rsidRPr="000A5530" w:rsidRDefault="000A5530" w:rsidP="000A5530">
      <w:pPr>
        <w:spacing w:beforeLines="100" w:before="240"/>
        <w:rPr>
          <w:color w:val="000000"/>
          <w:kern w:val="2"/>
          <w:lang w:eastAsia="zh-CN"/>
        </w:rPr>
      </w:pPr>
      <w:r>
        <w:rPr>
          <w:color w:val="000000"/>
          <w:kern w:val="2"/>
          <w:lang w:eastAsia="zh-CN"/>
        </w:rPr>
        <w:t>More discussion or views needed on the necessity of this new field.</w:t>
      </w:r>
    </w:p>
    <w:p w14:paraId="65D80759" w14:textId="77777777"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1</w:t>
      </w:r>
      <w:r w:rsidR="00442AB5">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Pr="000B4A32"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707B98"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7777777" w:rsidR="00707B98" w:rsidRPr="00626CE3" w:rsidRDefault="00707B98" w:rsidP="00331A39">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4314D5BA" w14:textId="77777777" w:rsidR="00E25429" w:rsidRDefault="00E25429" w:rsidP="001573B8">
      <w:pPr>
        <w:spacing w:after="0"/>
      </w:pPr>
    </w:p>
    <w:p w14:paraId="115828B9" w14:textId="77777777" w:rsidR="00996C0D" w:rsidRPr="0034695E" w:rsidRDefault="00996C0D" w:rsidP="00996C0D">
      <w:pPr>
        <w:pStyle w:val="3"/>
        <w:tabs>
          <w:tab w:val="num" w:pos="567"/>
        </w:tabs>
        <w:ind w:left="1997" w:hanging="1997"/>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77777777" w:rsidR="00996C0D" w:rsidRDefault="00996C0D" w:rsidP="00996C0D">
      <w:pPr>
        <w:spacing w:beforeLines="50" w:before="120"/>
      </w:pPr>
      <w:r>
        <w:t xml:space="preserve">As to the detailed design of the UL DCI format, many companies provide detailed views as summarized in the table below: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D6663B">
        <w:trPr>
          <w:jc w:val="center"/>
        </w:trPr>
        <w:tc>
          <w:tcPr>
            <w:tcW w:w="2405" w:type="dxa"/>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D6663B">
        <w:trPr>
          <w:jc w:val="center"/>
        </w:trPr>
        <w:tc>
          <w:tcPr>
            <w:tcW w:w="2405" w:type="dxa"/>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03F3EE0C" w14:textId="77777777" w:rsidR="00E76757" w:rsidRDefault="00E76757" w:rsidP="00E76757">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3FFFFB3B" w14:textId="77777777" w:rsidR="00E76757" w:rsidRPr="0040488A" w:rsidRDefault="00E76757" w:rsidP="00E76757">
            <w:pPr>
              <w:rPr>
                <w:sz w:val="20"/>
                <w:szCs w:val="20"/>
                <w:lang w:eastAsia="zh-CN"/>
              </w:rPr>
            </w:pPr>
            <w:r>
              <w:rPr>
                <w:sz w:val="20"/>
                <w:szCs w:val="20"/>
                <w:lang w:eastAsia="zh-CN"/>
              </w:rPr>
              <w:t xml:space="preserve"> </w:t>
            </w:r>
          </w:p>
        </w:tc>
        <w:tc>
          <w:tcPr>
            <w:tcW w:w="3969" w:type="dxa"/>
          </w:tcPr>
          <w:p w14:paraId="5A55DB1A" w14:textId="77777777" w:rsidR="00E76757" w:rsidRDefault="00E76757" w:rsidP="00E76757">
            <w:pPr>
              <w:rPr>
                <w:sz w:val="20"/>
                <w:szCs w:val="20"/>
                <w:lang w:eastAsia="zh-CN"/>
              </w:rPr>
            </w:pPr>
            <w:r>
              <w:rPr>
                <w:sz w:val="20"/>
                <w:szCs w:val="20"/>
                <w:lang w:eastAsia="zh-CN"/>
              </w:rPr>
              <w:t>For resource allocation type 1,</w:t>
            </w:r>
          </w:p>
          <w:p w14:paraId="2AC35807" w14:textId="77777777" w:rsidR="00E76757" w:rsidRDefault="00E76757" w:rsidP="00E76757">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2314C762" w14:textId="77777777" w:rsidR="009D5009" w:rsidRDefault="00E76757" w:rsidP="00E76757">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D5009">
              <w:rPr>
                <w:i/>
                <w:color w:val="0000FF"/>
                <w:sz w:val="20"/>
                <w:szCs w:val="24"/>
                <w:lang w:val="en-GB" w:eastAsia="zh-CN"/>
              </w:rPr>
              <w:t>Qualcomm</w:t>
            </w:r>
            <w:r w:rsidR="009D5009" w:rsidRPr="000237C9">
              <w:rPr>
                <w:i/>
                <w:color w:val="0000FF"/>
                <w:sz w:val="20"/>
                <w:szCs w:val="24"/>
                <w:lang w:val="en-GB" w:eastAsia="zh-CN"/>
              </w:rPr>
              <w:t>,</w:t>
            </w:r>
            <w:r w:rsidR="009D5009">
              <w:rPr>
                <w:i/>
                <w:color w:val="0000FF"/>
                <w:sz w:val="20"/>
                <w:szCs w:val="24"/>
                <w:lang w:val="en-GB" w:eastAsia="zh-CN"/>
              </w:rPr>
              <w:t xml:space="preserve"> Ericsson, Huawei, </w:t>
            </w:r>
            <w:r w:rsidR="009D5009" w:rsidRPr="000237C9">
              <w:rPr>
                <w:i/>
                <w:color w:val="0000FF"/>
                <w:sz w:val="20"/>
                <w:szCs w:val="24"/>
                <w:lang w:val="en-GB" w:eastAsia="zh-CN"/>
              </w:rPr>
              <w:t>NTT DOCOMO</w:t>
            </w:r>
            <w:r w:rsidR="009D5009">
              <w:rPr>
                <w:i/>
                <w:color w:val="0000FF"/>
                <w:sz w:val="20"/>
                <w:szCs w:val="24"/>
                <w:lang w:val="en-GB" w:eastAsia="zh-CN"/>
              </w:rPr>
              <w:t xml:space="preserve">, Vivo, </w:t>
            </w:r>
            <w:r w:rsidR="009D5009" w:rsidRPr="000237C9">
              <w:rPr>
                <w:i/>
                <w:color w:val="0000FF"/>
                <w:sz w:val="20"/>
                <w:szCs w:val="24"/>
                <w:lang w:val="en-GB" w:eastAsia="zh-CN"/>
              </w:rPr>
              <w:t>Spreadtrum</w:t>
            </w:r>
            <w:r w:rsidR="009D5009">
              <w:rPr>
                <w:i/>
                <w:color w:val="0000FF"/>
                <w:sz w:val="20"/>
                <w:szCs w:val="24"/>
                <w:lang w:val="en-GB" w:eastAsia="zh-CN"/>
              </w:rPr>
              <w:t xml:space="preserve">, OPPO, </w:t>
            </w:r>
            <w:r w:rsidR="009D5009" w:rsidRPr="000237C9">
              <w:rPr>
                <w:i/>
                <w:color w:val="0000FF"/>
                <w:sz w:val="20"/>
                <w:szCs w:val="24"/>
                <w:lang w:val="en-GB" w:eastAsia="zh-CN"/>
              </w:rPr>
              <w:t>InterDigital</w:t>
            </w:r>
            <w:r w:rsidR="009D5009">
              <w:rPr>
                <w:i/>
                <w:color w:val="0000FF"/>
                <w:sz w:val="20"/>
                <w:szCs w:val="24"/>
                <w:lang w:val="en-GB" w:eastAsia="zh-CN"/>
              </w:rPr>
              <w:t xml:space="preserve">, </w:t>
            </w:r>
            <w:r w:rsidR="009D5009" w:rsidRPr="000237C9">
              <w:rPr>
                <w:i/>
                <w:color w:val="0000FF"/>
                <w:sz w:val="20"/>
                <w:szCs w:val="24"/>
                <w:lang w:val="en-GB" w:eastAsia="zh-CN"/>
              </w:rPr>
              <w:t>Sequans</w:t>
            </w:r>
            <w:r w:rsidR="009D5009" w:rsidRPr="00F9732D">
              <w:rPr>
                <w:rFonts w:hint="eastAsia"/>
                <w:b/>
                <w:sz w:val="20"/>
                <w:szCs w:val="20"/>
                <w:lang w:eastAsia="zh-CN"/>
              </w:rPr>
              <w:t xml:space="preserve"> </w:t>
            </w:r>
          </w:p>
          <w:p w14:paraId="6F31AEF9" w14:textId="77777777" w:rsidR="00E76757" w:rsidRDefault="00E76757" w:rsidP="00E76757">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60128562" w14:textId="77777777" w:rsidR="00E76757" w:rsidRDefault="00E76757"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4193F56A"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643AC42A"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3D84653C"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1B2C90C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17BBF8CB"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214441F0" w14:textId="77777777" w:rsidR="009D5009" w:rsidRDefault="009D5009" w:rsidP="009D5009">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2A264E2"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3B0523FE" w14:textId="77777777" w:rsidR="009D5009" w:rsidRDefault="009D5009" w:rsidP="009D5009">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F42A4B5" w14:textId="77777777" w:rsidR="009D5009" w:rsidRDefault="009D5009" w:rsidP="009D5009">
            <w:pPr>
              <w:rPr>
                <w:sz w:val="20"/>
                <w:szCs w:val="20"/>
                <w:lang w:eastAsia="zh-CN"/>
              </w:rPr>
            </w:pPr>
          </w:p>
          <w:p w14:paraId="4AB5A100" w14:textId="77777777" w:rsidR="009D5009" w:rsidRDefault="009D5009" w:rsidP="009D5009">
            <w:pPr>
              <w:rPr>
                <w:sz w:val="20"/>
                <w:szCs w:val="20"/>
                <w:lang w:eastAsia="zh-CN"/>
              </w:rPr>
            </w:pPr>
            <w:r>
              <w:rPr>
                <w:sz w:val="20"/>
                <w:szCs w:val="20"/>
                <w:lang w:eastAsia="zh-CN"/>
              </w:rPr>
              <w:t>For resource allocation type 0,</w:t>
            </w:r>
          </w:p>
          <w:p w14:paraId="34EE5065" w14:textId="77777777" w:rsidR="009D5009" w:rsidRDefault="009D5009" w:rsidP="009D50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58F12E6" w14:textId="77777777" w:rsidR="00E76757" w:rsidRDefault="009D5009"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701DDC" w14:paraId="7AB52CC5" w14:textId="77777777" w:rsidTr="00D6663B">
        <w:trPr>
          <w:jc w:val="center"/>
        </w:trPr>
        <w:tc>
          <w:tcPr>
            <w:tcW w:w="2405" w:type="dxa"/>
          </w:tcPr>
          <w:p w14:paraId="1E3EF45D" w14:textId="7777777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1662A5F6" w14:textId="77777777" w:rsidR="00701DDC" w:rsidRPr="00FA31FF" w:rsidRDefault="00701DDC" w:rsidP="00E76757">
            <w:pPr>
              <w:rPr>
                <w:sz w:val="20"/>
                <w:szCs w:val="20"/>
                <w:lang w:eastAsia="zh-CN"/>
              </w:rPr>
            </w:pPr>
            <w:r w:rsidRPr="00FA31FF">
              <w:rPr>
                <w:sz w:val="20"/>
                <w:szCs w:val="20"/>
                <w:lang w:eastAsia="zh-CN"/>
              </w:rPr>
              <w:t>Depend on</w:t>
            </w:r>
            <w:r>
              <w:rPr>
                <w:sz w:val="20"/>
                <w:szCs w:val="20"/>
                <w:lang w:eastAsia="zh-CN"/>
              </w:rPr>
              <w:t xml:space="preserve"> the outcome of PUSCH enhancements</w:t>
            </w:r>
            <w:r w:rsidRPr="00FA31FF">
              <w:rPr>
                <w:sz w:val="20"/>
                <w:szCs w:val="20"/>
                <w:lang w:eastAsia="zh-CN"/>
              </w:rPr>
              <w:t xml:space="preserve"> </w:t>
            </w:r>
          </w:p>
          <w:p w14:paraId="61858EA7" w14:textId="77777777" w:rsidR="00701DDC" w:rsidRDefault="00701DDC" w:rsidP="00E7675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9C0D7F">
              <w:rPr>
                <w:i/>
                <w:color w:val="0000FF"/>
                <w:sz w:val="20"/>
                <w:szCs w:val="24"/>
                <w:lang w:val="en-GB" w:eastAsia="zh-CN"/>
              </w:rPr>
              <w:t xml:space="preserve"> ZTE</w:t>
            </w:r>
          </w:p>
          <w:p w14:paraId="5BBE9706" w14:textId="77777777" w:rsidR="009D5009" w:rsidRDefault="009D5009" w:rsidP="00E76757">
            <w:pPr>
              <w:rPr>
                <w:sz w:val="20"/>
                <w:szCs w:val="20"/>
                <w:lang w:eastAsia="zh-CN"/>
              </w:rPr>
            </w:pPr>
          </w:p>
          <w:p w14:paraId="39B4B2C6" w14:textId="77777777" w:rsidR="00701DDC" w:rsidRDefault="00701DDC" w:rsidP="00E76757">
            <w:pPr>
              <w:rPr>
                <w:sz w:val="20"/>
                <w:szCs w:val="20"/>
                <w:lang w:eastAsia="zh-CN"/>
              </w:rPr>
            </w:pPr>
            <w:r w:rsidRPr="00251DBA">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 4 bits)</w:t>
            </w:r>
          </w:p>
          <w:p w14:paraId="643B177D" w14:textId="77777777" w:rsidR="00701DDC" w:rsidRDefault="00701DD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sidR="00B24771">
              <w:rPr>
                <w:i/>
                <w:color w:val="0000FF"/>
                <w:sz w:val="20"/>
                <w:szCs w:val="24"/>
                <w:lang w:val="en-GB" w:eastAsia="zh-CN"/>
              </w:rPr>
              <w:t xml:space="preserve"> CATT,</w:t>
            </w:r>
            <w:r w:rsidR="00854F32">
              <w:rPr>
                <w:i/>
                <w:color w:val="0000FF"/>
                <w:sz w:val="20"/>
                <w:szCs w:val="24"/>
                <w:lang w:val="en-GB" w:eastAsia="zh-CN"/>
              </w:rPr>
              <w:t xml:space="preserve"> DCM, </w:t>
            </w:r>
          </w:p>
          <w:p w14:paraId="4A011424" w14:textId="77777777" w:rsidR="00BA56ED" w:rsidRDefault="00BA56ED" w:rsidP="00BA56ED">
            <w:pPr>
              <w:rPr>
                <w:sz w:val="20"/>
                <w:szCs w:val="20"/>
                <w:lang w:eastAsia="zh-CN"/>
              </w:rPr>
            </w:pPr>
            <w:r w:rsidRPr="00251DBA">
              <w:rPr>
                <w:rFonts w:hint="eastAsia"/>
                <w:b/>
                <w:sz w:val="20"/>
                <w:szCs w:val="20"/>
                <w:lang w:eastAsia="zh-CN"/>
              </w:rPr>
              <w:t xml:space="preserve">Option </w:t>
            </w:r>
            <w:r>
              <w:rPr>
                <w:b/>
                <w:sz w:val="20"/>
                <w:szCs w:val="20"/>
                <w:lang w:eastAsia="zh-CN"/>
              </w:rPr>
              <w:t>2</w:t>
            </w:r>
            <w:r>
              <w:rPr>
                <w:rFonts w:hint="eastAsia"/>
                <w:sz w:val="20"/>
                <w:szCs w:val="20"/>
                <w:lang w:eastAsia="zh-CN"/>
              </w:rPr>
              <w:t>: configurable</w:t>
            </w:r>
            <w:r>
              <w:rPr>
                <w:sz w:val="20"/>
                <w:szCs w:val="20"/>
                <w:lang w:eastAsia="zh-CN"/>
              </w:rPr>
              <w:t xml:space="preserve"> # of bits (0 ~ 3 bits)</w:t>
            </w:r>
          </w:p>
          <w:p w14:paraId="266E7AFA" w14:textId="77777777" w:rsidR="00BA56ED" w:rsidRDefault="00BA56ED" w:rsidP="00BA56E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9C0D7F">
              <w:rPr>
                <w:i/>
                <w:color w:val="0000FF"/>
                <w:sz w:val="20"/>
                <w:szCs w:val="24"/>
                <w:lang w:val="en-GB" w:eastAsia="zh-CN"/>
              </w:rPr>
              <w:t>Ericsson</w:t>
            </w:r>
          </w:p>
          <w:p w14:paraId="777090C0" w14:textId="77777777" w:rsidR="007B3D0C" w:rsidRDefault="007B3D0C" w:rsidP="007B3D0C">
            <w:pPr>
              <w:rPr>
                <w:sz w:val="20"/>
                <w:szCs w:val="20"/>
                <w:lang w:eastAsia="zh-CN"/>
              </w:rPr>
            </w:pPr>
            <w:r w:rsidRPr="00251DBA">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 </w:t>
            </w:r>
            <w:r w:rsidR="009D5009">
              <w:rPr>
                <w:sz w:val="20"/>
                <w:szCs w:val="20"/>
                <w:lang w:eastAsia="zh-CN"/>
              </w:rPr>
              <w:t>2</w:t>
            </w:r>
            <w:r>
              <w:rPr>
                <w:sz w:val="20"/>
                <w:szCs w:val="20"/>
                <w:lang w:eastAsia="zh-CN"/>
              </w:rPr>
              <w:t xml:space="preserve"> bits)</w:t>
            </w:r>
          </w:p>
          <w:p w14:paraId="346DFDFA" w14:textId="77777777" w:rsidR="00701DDC" w:rsidRDefault="007B3D0C" w:rsidP="00E7675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r w:rsidR="00701DDC">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777777"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Samsung, ZTE, Spreadtrum, Intel</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77777777"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Nokia</w:t>
            </w:r>
          </w:p>
          <w:p w14:paraId="3BF3E784" w14:textId="77777777" w:rsidR="007E02D1" w:rsidRDefault="007E02D1" w:rsidP="00911230">
            <w:pPr>
              <w:spacing w:after="0"/>
              <w:rPr>
                <w:sz w:val="20"/>
                <w:szCs w:val="20"/>
                <w:lang w:eastAsia="zh-CN"/>
              </w:rPr>
            </w:pPr>
          </w:p>
          <w:p w14:paraId="17059736" w14:textId="77777777" w:rsidR="007E02D1" w:rsidRDefault="007E02D1" w:rsidP="007E02D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4C86A771" w14:textId="77777777" w:rsidR="00911230" w:rsidRDefault="007E02D1" w:rsidP="007D7AE3">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64D27610" w14:textId="77777777" w:rsidR="007D7AE3" w:rsidRPr="007D7AE3" w:rsidRDefault="007D7AE3" w:rsidP="007D7AE3">
            <w:pPr>
              <w:spacing w:after="0"/>
              <w:rPr>
                <w:sz w:val="20"/>
                <w:szCs w:val="20"/>
                <w:lang w:eastAsia="zh-CN"/>
              </w:rPr>
            </w:pPr>
          </w:p>
        </w:tc>
      </w:tr>
      <w:tr w:rsidR="00415E1B" w14:paraId="47F209C6" w14:textId="77777777" w:rsidTr="00D6663B">
        <w:trPr>
          <w:jc w:val="center"/>
        </w:trPr>
        <w:tc>
          <w:tcPr>
            <w:tcW w:w="2405" w:type="dxa"/>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Pr>
          <w:p w14:paraId="7A671726" w14:textId="77777777" w:rsidR="00415E1B" w:rsidRDefault="00415E1B" w:rsidP="00E76757">
            <w:pPr>
              <w:rPr>
                <w:sz w:val="20"/>
                <w:szCs w:val="20"/>
                <w:lang w:eastAsia="zh-CN"/>
              </w:rPr>
            </w:pPr>
            <w:r w:rsidRPr="00701DDC">
              <w:rPr>
                <w:rFonts w:hint="eastAsia"/>
                <w:b/>
                <w:sz w:val="20"/>
                <w:szCs w:val="20"/>
                <w:lang w:eastAsia="zh-CN"/>
              </w:rPr>
              <w:t xml:space="preserve">Option </w:t>
            </w:r>
            <w:r w:rsidRPr="00701DDC">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5FEFFE65" w14:textId="77777777" w:rsidR="00415E1B" w:rsidRDefault="00415E1B" w:rsidP="00E7675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006014F2">
              <w:rPr>
                <w:i/>
                <w:color w:val="0000FF"/>
                <w:sz w:val="20"/>
                <w:szCs w:val="24"/>
                <w:lang w:val="en-GB" w:eastAsia="zh-CN"/>
              </w:rPr>
              <w:t>InterDigital</w:t>
            </w:r>
          </w:p>
          <w:p w14:paraId="14FF509F" w14:textId="77777777" w:rsidR="00415E1B" w:rsidRPr="00A132E3" w:rsidRDefault="00415E1B" w:rsidP="00701DDC">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om the DCI scheduling Rel-16 URLLC</w:t>
            </w:r>
          </w:p>
          <w:p w14:paraId="21C494C4" w14:textId="77777777" w:rsidR="00415E1B" w:rsidRDefault="00415E1B" w:rsidP="00701DD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2440C2">
              <w:rPr>
                <w:i/>
                <w:color w:val="0000FF"/>
                <w:sz w:val="20"/>
                <w:szCs w:val="24"/>
                <w:lang w:val="en-GB" w:eastAsia="zh-CN"/>
              </w:rPr>
              <w:t>, Huawei</w:t>
            </w:r>
            <w:r w:rsidR="006014F2">
              <w:rPr>
                <w:i/>
                <w:color w:val="0000FF"/>
                <w:sz w:val="20"/>
                <w:szCs w:val="24"/>
                <w:lang w:val="en-GB" w:eastAsia="zh-CN"/>
              </w:rPr>
              <w:t>, NTT DOCOMO, Vivo, Intel, OPPO</w:t>
            </w:r>
          </w:p>
          <w:p w14:paraId="0D8BF51A" w14:textId="77777777" w:rsidR="00415E1B" w:rsidRDefault="00415E1B" w:rsidP="00672E5D">
            <w:pPr>
              <w:pStyle w:val="af5"/>
              <w:numPr>
                <w:ilvl w:val="0"/>
                <w:numId w:val="9"/>
              </w:numPr>
              <w:rPr>
                <w:i/>
              </w:rPr>
            </w:pPr>
            <w:r w:rsidRPr="009111ED">
              <w:rPr>
                <w:b/>
                <w:i/>
              </w:rPr>
              <w:t>Alt 1</w:t>
            </w:r>
            <w:r>
              <w:rPr>
                <w:i/>
              </w:rPr>
              <w:t>: by configuring an anchoring index and the number of bits in the DCI</w:t>
            </w:r>
          </w:p>
          <w:p w14:paraId="4D46AE60" w14:textId="77777777" w:rsidR="00415E1B" w:rsidRPr="00701DDC" w:rsidRDefault="00415E1B" w:rsidP="00672E5D">
            <w:pPr>
              <w:pStyle w:val="af5"/>
              <w:numPr>
                <w:ilvl w:val="0"/>
                <w:numId w:val="9"/>
              </w:numPr>
              <w:rPr>
                <w:i/>
              </w:rPr>
            </w:pPr>
            <w:r>
              <w:rPr>
                <w:b/>
                <w:i/>
              </w:rPr>
              <w:t>Alt 2</w:t>
            </w:r>
            <w:r w:rsidRPr="009111ED">
              <w:rPr>
                <w:i/>
              </w:rPr>
              <w:t>:</w:t>
            </w:r>
            <w:r>
              <w:rPr>
                <w:i/>
              </w:rPr>
              <w:t xml:space="preserve"> Configurable MCS table size and </w:t>
            </w:r>
            <w:r w:rsidR="006014F2">
              <w:rPr>
                <w:i/>
              </w:rPr>
              <w:t>the entries</w:t>
            </w:r>
          </w:p>
          <w:p w14:paraId="2B9C811A" w14:textId="77777777" w:rsidR="006014F2" w:rsidRDefault="006014F2" w:rsidP="006014F2">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E118F53" w14:textId="77777777" w:rsidR="006014F2" w:rsidRPr="005A3367" w:rsidRDefault="006014F2" w:rsidP="006014F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72B42490"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03EB981C" w14:textId="77777777" w:rsidR="006014F2"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00371DF4" w14:textId="77777777" w:rsidR="006014F2" w:rsidRDefault="006014F2" w:rsidP="006014F2">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D84BA75" w14:textId="77777777" w:rsidR="00415E1B" w:rsidRDefault="006014F2" w:rsidP="006014F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415E1B" w14:paraId="28943F0D" w14:textId="77777777" w:rsidTr="00D6663B">
        <w:trPr>
          <w:jc w:val="center"/>
        </w:trPr>
        <w:tc>
          <w:tcPr>
            <w:tcW w:w="2405" w:type="dxa"/>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tcPr>
          <w:p w14:paraId="0E18F502"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6E7C108F" w14:textId="77777777" w:rsidR="00415E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ZTE</w:t>
            </w:r>
            <w:r w:rsidR="001E2030">
              <w:rPr>
                <w:i/>
                <w:color w:val="0000FF"/>
                <w:sz w:val="20"/>
                <w:szCs w:val="24"/>
                <w:lang w:val="en-GB" w:eastAsia="zh-CN"/>
              </w:rPr>
              <w:t xml:space="preserve">, Panasonic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993263E" w14:textId="77777777" w:rsidR="0004559B" w:rsidRDefault="0004559B" w:rsidP="0004559B">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5D2EFD3A"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6EB578B4"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42E47B0A" w14:textId="77777777" w:rsidR="0004559B" w:rsidRDefault="0004559B" w:rsidP="0004559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52510CF7" w14:textId="77777777" w:rsidR="0004559B" w:rsidRDefault="0004559B" w:rsidP="0004559B">
            <w:pPr>
              <w:spacing w:after="0"/>
              <w:rPr>
                <w:sz w:val="20"/>
                <w:szCs w:val="20"/>
                <w:lang w:eastAsia="zh-CN"/>
              </w:rPr>
            </w:pPr>
          </w:p>
          <w:p w14:paraId="0A6B53DF" w14:textId="77777777" w:rsidR="0004559B" w:rsidRDefault="0004559B" w:rsidP="0004559B">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527D5A51" w14:textId="77777777" w:rsidR="0004559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2DFEBA21" w14:textId="77777777" w:rsidR="0004559B" w:rsidRDefault="0004559B" w:rsidP="0004559B">
            <w:pPr>
              <w:spacing w:after="0"/>
              <w:rPr>
                <w:sz w:val="20"/>
                <w:szCs w:val="20"/>
                <w:lang w:eastAsia="zh-CN"/>
              </w:rPr>
            </w:pPr>
          </w:p>
          <w:p w14:paraId="203762A0" w14:textId="77777777" w:rsidR="0004559B" w:rsidRPr="002A5307" w:rsidRDefault="0004559B" w:rsidP="0004559B">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07CF576A" w14:textId="77777777" w:rsidR="00415E1B" w:rsidRDefault="0004559B" w:rsidP="0004559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65A86E0" w14:textId="77777777" w:rsidR="0004559B" w:rsidRDefault="0004559B" w:rsidP="0004559B">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49F519D0" w14:textId="77777777" w:rsidR="0004559B" w:rsidRDefault="0004559B" w:rsidP="0004559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Vivo, InterDigital, OPPO,</w:t>
            </w:r>
          </w:p>
          <w:p w14:paraId="5AEC239E" w14:textId="77777777" w:rsidR="0004559B" w:rsidRPr="00844CC3" w:rsidRDefault="0004559B"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301F432F" w14:textId="77777777" w:rsidR="0004559B" w:rsidRPr="00600F43" w:rsidRDefault="0004559B" w:rsidP="00672E5D">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3A61334C" w14:textId="77777777" w:rsidR="0004559B" w:rsidRDefault="0004559B" w:rsidP="0004559B">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3DF9C08D" w14:textId="77777777" w:rsidR="004E031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77777777"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w:t>
            </w:r>
            <w:r w:rsidR="008C2210">
              <w:rPr>
                <w:i/>
                <w:color w:val="0000FF"/>
                <w:sz w:val="20"/>
                <w:szCs w:val="24"/>
                <w:lang w:val="en-GB" w:eastAsia="zh-CN"/>
              </w:rPr>
              <w:t xml:space="preserve"> (2 or 3bits, depending on inter-UE mux)</w:t>
            </w:r>
            <w:r>
              <w:rPr>
                <w:i/>
                <w:color w:val="0000FF"/>
                <w:sz w:val="20"/>
                <w:szCs w:val="24"/>
                <w:lang w:val="en-GB" w:eastAsia="zh-CN"/>
              </w:rPr>
              <w:t xml:space="preserve">, </w:t>
            </w:r>
            <w:r w:rsidRPr="00B34C5B">
              <w:rPr>
                <w:i/>
                <w:color w:val="0000FF"/>
                <w:sz w:val="20"/>
                <w:szCs w:val="24"/>
                <w:lang w:val="en-GB" w:eastAsia="zh-CN"/>
              </w:rPr>
              <w:t>Intel</w:t>
            </w:r>
            <w:r>
              <w:rPr>
                <w:i/>
                <w:color w:val="0000FF"/>
                <w:sz w:val="20"/>
                <w:szCs w:val="24"/>
                <w:lang w:val="en-GB" w:eastAsia="zh-CN"/>
              </w:rPr>
              <w:t>, Vivo</w:t>
            </w:r>
          </w:p>
          <w:p w14:paraId="68636794" w14:textId="77777777" w:rsidR="004E031B" w:rsidRDefault="0004559B" w:rsidP="00E76757">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921D91" w14:paraId="719AF28B" w14:textId="77777777" w:rsidTr="00D6663B">
        <w:trPr>
          <w:jc w:val="center"/>
        </w:trPr>
        <w:tc>
          <w:tcPr>
            <w:tcW w:w="2405" w:type="dxa"/>
            <w:tcBorders>
              <w:bottom w:val="single" w:sz="4" w:space="0" w:color="auto"/>
            </w:tcBorders>
          </w:tcPr>
          <w:p w14:paraId="5DDBA083" w14:textId="77777777"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77777777" w:rsidR="00921D91" w:rsidRPr="00921D91" w:rsidRDefault="00921D91" w:rsidP="00E76757">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14:paraId="1AD2E37F" w14:textId="77777777" w:rsidR="00921D91" w:rsidRDefault="00921D91" w:rsidP="00E76757">
            <w:pPr>
              <w:rPr>
                <w:sz w:val="20"/>
                <w:szCs w:val="20"/>
                <w:lang w:eastAsia="zh-CN"/>
              </w:rPr>
            </w:pPr>
            <w:r w:rsidRPr="00921D91">
              <w:rPr>
                <w:rFonts w:hint="eastAsia"/>
                <w:b/>
                <w:sz w:val="20"/>
                <w:szCs w:val="20"/>
                <w:lang w:eastAsia="zh-CN"/>
              </w:rPr>
              <w:t>O</w:t>
            </w:r>
            <w:r w:rsidRPr="00921D91">
              <w:rPr>
                <w:b/>
                <w:sz w:val="20"/>
                <w:szCs w:val="20"/>
                <w:lang w:eastAsia="zh-CN"/>
              </w:rPr>
              <w:t>ption 1</w:t>
            </w:r>
            <w:r>
              <w:rPr>
                <w:sz w:val="20"/>
                <w:szCs w:val="20"/>
                <w:lang w:eastAsia="zh-CN"/>
              </w:rPr>
              <w:t>: N/A</w:t>
            </w:r>
          </w:p>
          <w:p w14:paraId="276E450C" w14:textId="77777777" w:rsidR="00921D91" w:rsidRDefault="00921D91" w:rsidP="00921D9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52350D">
              <w:rPr>
                <w:i/>
                <w:color w:val="0000FF"/>
                <w:sz w:val="20"/>
                <w:szCs w:val="24"/>
                <w:lang w:val="en-GB" w:eastAsia="zh-CN"/>
              </w:rPr>
              <w:t xml:space="preserve"> CATT</w:t>
            </w:r>
          </w:p>
          <w:p w14:paraId="4C5BA2E4" w14:textId="77777777"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Configurable #of bits (0 or 1 bit)</w:t>
            </w:r>
          </w:p>
          <w:p w14:paraId="7284F43E" w14:textId="77777777" w:rsidR="00921D91" w:rsidRPr="003E7086"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9B4434">
              <w:rPr>
                <w:rFonts w:hint="eastAsia"/>
                <w:sz w:val="20"/>
                <w:szCs w:val="20"/>
                <w:lang w:eastAsia="zh-CN"/>
              </w:rPr>
              <w:t xml:space="preserve">Carrier indicator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011D1D79" w14:textId="77777777" w:rsidR="0052350D" w:rsidRDefault="0052350D" w:rsidP="0052350D">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55005EF5" w14:textId="77777777" w:rsid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w:t>
            </w:r>
            <w:r w:rsidR="001E2030">
              <w:rPr>
                <w:i/>
                <w:color w:val="0000FF"/>
                <w:sz w:val="20"/>
                <w:szCs w:val="24"/>
                <w:lang w:val="en-GB" w:eastAsia="zh-CN"/>
              </w:rPr>
              <w:t>, Panasonic</w:t>
            </w:r>
            <w:r w:rsidR="008C2210">
              <w:rPr>
                <w:i/>
                <w:color w:val="0000FF"/>
                <w:sz w:val="20"/>
                <w:szCs w:val="24"/>
                <w:lang w:val="en-GB" w:eastAsia="zh-CN"/>
              </w:rPr>
              <w:t>, Nokia (up to 3 bits)</w:t>
            </w:r>
          </w:p>
          <w:p w14:paraId="0A47B918" w14:textId="77777777" w:rsidR="0052350D" w:rsidRDefault="0052350D" w:rsidP="0052350D">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7C9495B9" w14:textId="7B8DFE92" w:rsidR="00E76757" w:rsidRDefault="0052350D" w:rsidP="001E203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77777777"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77777777"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77777777"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p>
          <w:p w14:paraId="53C4ECB3" w14:textId="77777777" w:rsidR="001A3590" w:rsidRDefault="0052350D" w:rsidP="00E76757">
            <w:pPr>
              <w:rPr>
                <w:color w:val="000000" w:themeColor="text1"/>
                <w:sz w:val="20"/>
                <w:szCs w:val="24"/>
                <w:lang w:val="en-GB" w:eastAsia="zh-CN"/>
              </w:rPr>
            </w:pPr>
            <w:r w:rsidRPr="0052350D">
              <w:rPr>
                <w:b/>
                <w:sz w:val="20"/>
                <w:szCs w:val="20"/>
                <w:lang w:eastAsia="zh-CN"/>
              </w:rPr>
              <w:t>Option 2</w:t>
            </w:r>
            <w:r>
              <w:rPr>
                <w:sz w:val="20"/>
                <w:szCs w:val="20"/>
                <w:lang w:eastAsia="zh-CN"/>
              </w:rPr>
              <w:t xml:space="preserve">: </w:t>
            </w:r>
            <w:r w:rsidR="001A3590" w:rsidRPr="00950F57">
              <w:rPr>
                <w:color w:val="000000" w:themeColor="text1"/>
                <w:sz w:val="20"/>
                <w:szCs w:val="24"/>
                <w:lang w:val="en-GB" w:eastAsia="zh-CN"/>
              </w:rPr>
              <w:t>0 bit</w:t>
            </w:r>
          </w:p>
          <w:p w14:paraId="44B977A1" w14:textId="330BD6F6" w:rsidR="001A3590" w:rsidRDefault="001A3590"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371F3">
              <w:rPr>
                <w:i/>
                <w:color w:val="0000FF"/>
                <w:sz w:val="20"/>
                <w:szCs w:val="24"/>
                <w:lang w:val="en-GB" w:eastAsia="zh-CN"/>
              </w:rPr>
              <w:t>DCM,</w:t>
            </w:r>
            <w:r w:rsidR="0052350D">
              <w:rPr>
                <w:i/>
                <w:color w:val="0000FF"/>
                <w:sz w:val="20"/>
                <w:szCs w:val="24"/>
                <w:lang w:val="en-GB" w:eastAsia="zh-CN"/>
              </w:rPr>
              <w:t xml:space="preserve"> Panasonic</w:t>
            </w:r>
            <w:r w:rsidR="002F72E6">
              <w:rPr>
                <w:i/>
                <w:color w:val="0000FF"/>
                <w:sz w:val="20"/>
                <w:szCs w:val="24"/>
                <w:lang w:val="en-GB" w:eastAsia="zh-CN"/>
              </w:rPr>
              <w:t>, ZTE</w:t>
            </w:r>
            <w:r w:rsidR="0052350D">
              <w:rPr>
                <w:i/>
                <w:color w:val="0000FF"/>
                <w:sz w:val="20"/>
                <w:szCs w:val="24"/>
                <w:lang w:val="en-GB" w:eastAsia="zh-CN"/>
              </w:rPr>
              <w:t xml:space="preserve"> </w:t>
            </w:r>
          </w:p>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6842574F"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52350D">
              <w:rPr>
                <w:i/>
                <w:color w:val="0000FF"/>
                <w:sz w:val="20"/>
                <w:szCs w:val="24"/>
                <w:lang w:val="en-GB" w:eastAsia="zh-CN"/>
              </w:rPr>
              <w:t>Intel</w:t>
            </w:r>
          </w:p>
          <w:p w14:paraId="02D1EEEC" w14:textId="77777777" w:rsidR="006013C6" w:rsidRDefault="006013C6"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2387D8EB" w14:textId="77777777" w:rsidR="004E031B" w:rsidRDefault="004E031B" w:rsidP="00E76757">
            <w:pPr>
              <w:jc w:val="center"/>
              <w:rPr>
                <w:rFonts w:eastAsia="宋体"/>
                <w:sz w:val="20"/>
                <w:szCs w:val="20"/>
                <w:lang w:eastAsia="zh-CN"/>
              </w:rPr>
            </w:pPr>
            <w:r>
              <w:rPr>
                <w:rFonts w:eastAsia="宋体" w:hint="eastAsia"/>
                <w:sz w:val="20"/>
                <w:szCs w:val="20"/>
                <w:lang w:eastAsia="zh-CN"/>
              </w:rPr>
              <w:t>2</w:t>
            </w:r>
            <w:r w:rsidR="006013C6">
              <w:rPr>
                <w:rFonts w:eastAsia="宋体"/>
                <w:sz w:val="20"/>
                <w:szCs w:val="20"/>
                <w:lang w:eastAsia="zh-CN"/>
              </w:rPr>
              <w:t xml:space="preserve"> or 3</w:t>
            </w:r>
            <w:r>
              <w:rPr>
                <w:rFonts w:eastAsia="宋体"/>
                <w:sz w:val="20"/>
                <w:szCs w:val="20"/>
                <w:lang w:eastAsia="zh-CN"/>
              </w:rPr>
              <w:t xml:space="preserve"> bits</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7777777"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p>
          <w:p w14:paraId="6175B1F4" w14:textId="77777777" w:rsidR="004E031B" w:rsidRDefault="004E031B" w:rsidP="004E031B">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7B38B53A" w14:textId="77777777" w:rsidR="004E031B" w:rsidRDefault="004E031B" w:rsidP="004E031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77777777" w:rsidR="004E031B" w:rsidRPr="00576DBC" w:rsidRDefault="000371F3"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Pr>
                <w:i/>
                <w:color w:val="000000" w:themeColor="text1"/>
                <w:sz w:val="20"/>
                <w:szCs w:val="24"/>
                <w:lang w:val="en-GB" w:eastAsia="zh-CN"/>
              </w:rPr>
              <w:t xml:space="preserve"> </w:t>
            </w:r>
            <w:r w:rsidR="008C2210">
              <w:rPr>
                <w:i/>
                <w:color w:val="000000" w:themeColor="text1"/>
                <w:sz w:val="20"/>
                <w:szCs w:val="24"/>
                <w:lang w:val="en-GB" w:eastAsia="zh-CN"/>
              </w:rPr>
              <w:t>, Nokia</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41C5787"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NTT DOCOMO, Intel, OPPO</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77777777"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77777777"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Samsung</w:t>
            </w:r>
            <w:r w:rsidR="00171127" w:rsidRPr="00171127">
              <w:rPr>
                <w:i/>
                <w:color w:val="0000FF"/>
                <w:sz w:val="20"/>
                <w:szCs w:val="24"/>
                <w:lang w:val="de-AT" w:eastAsia="zh-CN"/>
              </w:rPr>
              <w:t>,</w:t>
            </w:r>
            <w:r w:rsidR="00171127">
              <w:rPr>
                <w:i/>
                <w:color w:val="0000FF"/>
                <w:sz w:val="20"/>
                <w:szCs w:val="24"/>
                <w:lang w:val="de-AT" w:eastAsia="zh-CN"/>
              </w:rPr>
              <w:t xml:space="preserve"> Nokia</w:t>
            </w:r>
          </w:p>
          <w:p w14:paraId="7A67D643" w14:textId="77777777" w:rsidR="004015C1" w:rsidRDefault="004015C1" w:rsidP="00E76757">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C93CC6F" w14:textId="77777777" w:rsidR="004015C1" w:rsidRDefault="004015C1" w:rsidP="00E76757">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7777777"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ZTE,</w:t>
            </w:r>
            <w:r w:rsidR="0052350D">
              <w:rPr>
                <w:i/>
                <w:color w:val="0000FF"/>
                <w:sz w:val="20"/>
                <w:szCs w:val="24"/>
                <w:lang w:val="en-GB" w:eastAsia="zh-CN"/>
              </w:rPr>
              <w:t xml:space="preserve"> Huawei</w:t>
            </w:r>
          </w:p>
          <w:p w14:paraId="2217529F" w14:textId="77777777" w:rsidR="004015C1" w:rsidRDefault="0052350D" w:rsidP="00E76757">
            <w:pPr>
              <w:spacing w:after="0"/>
              <w:rPr>
                <w:sz w:val="20"/>
                <w:szCs w:val="20"/>
                <w:lang w:eastAsia="zh-CN"/>
              </w:rPr>
            </w:pPr>
            <w:r w:rsidRPr="0052350D">
              <w:rPr>
                <w:rFonts w:hint="eastAsia"/>
                <w:b/>
                <w:sz w:val="20"/>
                <w:szCs w:val="20"/>
                <w:lang w:eastAsia="zh-CN"/>
              </w:rPr>
              <w:t>O</w:t>
            </w:r>
            <w:r w:rsidRPr="0052350D">
              <w:rPr>
                <w:b/>
                <w:sz w:val="20"/>
                <w:szCs w:val="20"/>
                <w:lang w:eastAsia="zh-CN"/>
              </w:rPr>
              <w:t>ption 4</w:t>
            </w:r>
            <w:r>
              <w:rPr>
                <w:sz w:val="20"/>
                <w:szCs w:val="20"/>
                <w:lang w:eastAsia="zh-CN"/>
              </w:rPr>
              <w:t>: 0 bit</w:t>
            </w:r>
          </w:p>
          <w:p w14:paraId="73C96E9B" w14:textId="77777777" w:rsidR="004015C1" w:rsidRDefault="004015C1" w:rsidP="001E20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p w14:paraId="11A53024" w14:textId="7777777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Pr>
                <w:b/>
                <w:sz w:val="20"/>
                <w:szCs w:val="20"/>
                <w:lang w:eastAsia="zh-CN"/>
              </w:rPr>
              <w:t>5</w:t>
            </w:r>
            <w:r>
              <w:rPr>
                <w:sz w:val="20"/>
                <w:szCs w:val="20"/>
                <w:lang w:eastAsia="zh-CN"/>
              </w:rPr>
              <w:t>: Depend on the outcome of UCI enhancements for eURLLC</w:t>
            </w:r>
          </w:p>
          <w:p w14:paraId="09348410" w14:textId="77777777" w:rsidR="001E2030" w:rsidRDefault="001E2030" w:rsidP="001E2030">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5DD2FA27" w14:textId="77777777" w:rsidR="00D364E1" w:rsidRDefault="00D364E1" w:rsidP="00E76757">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1D394B8" w14:textId="77777777" w:rsidR="00D364E1" w:rsidRDefault="00D364E1"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p w14:paraId="2CFD158F" w14:textId="77777777" w:rsidR="00854F32" w:rsidRDefault="00854F32" w:rsidP="00854F3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0430EA11" w14:textId="77777777" w:rsidR="004E031B" w:rsidRPr="00161F12" w:rsidRDefault="00854F3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161F12">
              <w:rPr>
                <w:i/>
                <w:color w:val="0000FF"/>
                <w:sz w:val="20"/>
                <w:szCs w:val="24"/>
                <w:lang w:val="en-GB" w:eastAsia="zh-CN"/>
              </w:rPr>
              <w:t xml:space="preserve"> NTT DOCOMO, Samsung</w:t>
            </w:r>
          </w:p>
        </w:tc>
      </w:tr>
      <w:tr w:rsidR="00D61AF0" w14:paraId="5293C279" w14:textId="77777777" w:rsidTr="00D6663B">
        <w:trPr>
          <w:jc w:val="center"/>
        </w:trPr>
        <w:tc>
          <w:tcPr>
            <w:tcW w:w="2405" w:type="dxa"/>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77777777"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77777777"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p>
        </w:tc>
      </w:tr>
      <w:tr w:rsidR="000371F3" w14:paraId="7159898F" w14:textId="77777777" w:rsidTr="00D6663B">
        <w:trPr>
          <w:jc w:val="center"/>
        </w:trPr>
        <w:tc>
          <w:tcPr>
            <w:tcW w:w="2405" w:type="dxa"/>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Pr>
          <w:p w14:paraId="1502E496" w14:textId="77777777" w:rsidR="000371F3" w:rsidRDefault="000371F3" w:rsidP="000371F3">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0 or 2 or 4 or 6 or 8</w:t>
            </w:r>
            <w:r>
              <w:rPr>
                <w:rFonts w:eastAsia="宋体"/>
                <w:sz w:val="20"/>
                <w:szCs w:val="20"/>
                <w:lang w:eastAsia="zh-CN"/>
              </w:rPr>
              <w:t xml:space="preserve"> bits</w:t>
            </w:r>
          </w:p>
          <w:p w14:paraId="2B081D51" w14:textId="77777777" w:rsidR="000371F3" w:rsidRPr="00D364E1" w:rsidRDefault="000371F3" w:rsidP="000371F3">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0A3B5240" w14:textId="77777777" w:rsidR="00971B20" w:rsidRPr="00D364E1" w:rsidRDefault="00971B20" w:rsidP="00971B20">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77777777"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77777777"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79305A" w14:paraId="713D6298" w14:textId="77777777" w:rsidTr="0079305A">
        <w:trPr>
          <w:jc w:val="center"/>
        </w:trPr>
        <w:tc>
          <w:tcPr>
            <w:tcW w:w="2405" w:type="dxa"/>
            <w:tcBorders>
              <w:bottom w:val="single" w:sz="4" w:space="0" w:color="auto"/>
            </w:tcBorders>
          </w:tcPr>
          <w:p w14:paraId="264897A1" w14:textId="77777777" w:rsidR="0079305A" w:rsidRDefault="0079305A" w:rsidP="0079305A">
            <w:pPr>
              <w:jc w:val="center"/>
              <w:rPr>
                <w:sz w:val="20"/>
                <w:szCs w:val="20"/>
                <w:lang w:eastAsia="zh-CN"/>
              </w:rPr>
            </w:pPr>
            <w:r>
              <w:rPr>
                <w:rFonts w:hint="eastAsia"/>
                <w:sz w:val="20"/>
                <w:szCs w:val="20"/>
                <w:lang w:eastAsia="zh-CN"/>
              </w:rPr>
              <w:t>UL DAI</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4FF932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 xml:space="preserve">Add </w:t>
            </w:r>
            <w:r>
              <w:rPr>
                <w:color w:val="000000" w:themeColor="text1"/>
                <w:sz w:val="20"/>
                <w:szCs w:val="24"/>
                <w:lang w:val="en-GB" w:eastAsia="zh-CN"/>
              </w:rPr>
              <w:t>UL DAI (1~2 bits)</w:t>
            </w:r>
            <w:r w:rsidRPr="00087081">
              <w:rPr>
                <w:rFonts w:hint="eastAsia"/>
                <w:color w:val="000000" w:themeColor="text1"/>
                <w:sz w:val="20"/>
                <w:szCs w:val="24"/>
                <w:lang w:val="en-GB" w:eastAsia="zh-CN"/>
              </w:rPr>
              <w:t xml:space="preserve"> in the UL DCI</w:t>
            </w:r>
            <w:r>
              <w:rPr>
                <w:color w:val="000000" w:themeColor="text1"/>
                <w:sz w:val="20"/>
                <w:szCs w:val="24"/>
                <w:lang w:val="en-GB" w:eastAsia="zh-CN"/>
              </w:rPr>
              <w:t xml:space="preserve"> scheduling Rel-16 URLLC</w:t>
            </w:r>
          </w:p>
          <w:p w14:paraId="261E3BA9"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0E398C9" w14:textId="77777777" w:rsidR="0079305A" w:rsidRPr="00087081" w:rsidRDefault="0079305A" w:rsidP="0079305A">
            <w:pPr>
              <w:rPr>
                <w:color w:val="000000" w:themeColor="text1"/>
                <w:sz w:val="20"/>
                <w:szCs w:val="24"/>
                <w:lang w:val="en-GB" w:eastAsia="zh-CN"/>
              </w:rPr>
            </w:pPr>
            <w:r w:rsidRPr="008566A2">
              <w:rPr>
                <w:b/>
                <w:color w:val="000000" w:themeColor="text1"/>
                <w:sz w:val="20"/>
                <w:szCs w:val="24"/>
                <w:lang w:val="en-GB" w:eastAsia="zh-CN"/>
              </w:rPr>
              <w:t xml:space="preserve">Option </w:t>
            </w:r>
            <w:r>
              <w:rPr>
                <w:b/>
                <w:color w:val="000000" w:themeColor="text1"/>
                <w:sz w:val="20"/>
                <w:szCs w:val="24"/>
                <w:lang w:val="en-GB" w:eastAsia="zh-CN"/>
              </w:rPr>
              <w:t>2</w:t>
            </w:r>
            <w:r>
              <w:rPr>
                <w:color w:val="000000" w:themeColor="text1"/>
                <w:sz w:val="20"/>
                <w:szCs w:val="24"/>
                <w:lang w:val="en-GB" w:eastAsia="zh-CN"/>
              </w:rPr>
              <w:t>: N/A</w:t>
            </w:r>
          </w:p>
          <w:p w14:paraId="6669416A" w14:textId="77777777" w:rsidR="0079305A"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6EFF7D03" w14:textId="77777777" w:rsidR="0052350D" w:rsidRDefault="0052350D" w:rsidP="0079305A">
            <w:pPr>
              <w:rPr>
                <w:i/>
                <w:color w:val="0000FF"/>
                <w:sz w:val="20"/>
                <w:szCs w:val="24"/>
                <w:lang w:val="en-GB" w:eastAsia="zh-CN"/>
              </w:rPr>
            </w:pPr>
          </w:p>
          <w:p w14:paraId="5A6BBF72" w14:textId="77777777" w:rsidR="0079305A"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p w14:paraId="729C4CDB" w14:textId="77777777" w:rsidR="008230B5" w:rsidRPr="0052350D" w:rsidRDefault="008230B5"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77777777" w:rsidR="0079305A" w:rsidRPr="001573B8" w:rsidRDefault="00197225" w:rsidP="00197225">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Sequans</w:t>
            </w:r>
            <w:r w:rsidR="0079305A">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417191F3"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CF8E02F"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8230B5">
              <w:rPr>
                <w:i/>
                <w:color w:val="0000FF"/>
                <w:sz w:val="20"/>
                <w:szCs w:val="24"/>
                <w:lang w:val="en-GB" w:eastAsia="zh-CN"/>
              </w:rPr>
              <w:t xml:space="preserve"> DCM</w:t>
            </w:r>
            <w:r w:rsidR="001E2030">
              <w:rPr>
                <w:i/>
                <w:color w:val="0000FF"/>
                <w:sz w:val="20"/>
                <w:szCs w:val="24"/>
                <w:lang w:val="en-GB" w:eastAsia="zh-CN"/>
              </w:rPr>
              <w:t>, Panasonic</w:t>
            </w:r>
          </w:p>
          <w:p w14:paraId="32BD3ACD" w14:textId="77777777" w:rsidR="00CC6F94" w:rsidRDefault="00F80239" w:rsidP="0079305A">
            <w:pPr>
              <w:spacing w:after="0"/>
              <w:rPr>
                <w:sz w:val="20"/>
                <w:szCs w:val="20"/>
                <w:lang w:eastAsia="zh-CN"/>
              </w:rPr>
            </w:pPr>
            <w:r w:rsidRPr="00F80239">
              <w:rPr>
                <w:rFonts w:hint="eastAsia"/>
                <w:b/>
                <w:sz w:val="20"/>
                <w:szCs w:val="20"/>
                <w:lang w:eastAsia="zh-CN"/>
              </w:rPr>
              <w:t>O</w:t>
            </w:r>
            <w:r w:rsidRPr="00F80239">
              <w:rPr>
                <w:b/>
                <w:sz w:val="20"/>
                <w:szCs w:val="20"/>
                <w:lang w:eastAsia="zh-CN"/>
              </w:rPr>
              <w:t>ption 2</w:t>
            </w:r>
            <w:r>
              <w:rPr>
                <w:sz w:val="20"/>
                <w:szCs w:val="20"/>
                <w:lang w:eastAsia="zh-CN"/>
              </w:rPr>
              <w:t xml:space="preserve">: Joint coding with TPC command for PUSCH </w:t>
            </w:r>
          </w:p>
          <w:p w14:paraId="20858824" w14:textId="77777777" w:rsidR="0079305A" w:rsidRPr="003E7086" w:rsidRDefault="00F80239" w:rsidP="00F8023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Sequans</w:t>
            </w:r>
            <w:r w:rsidR="00757418">
              <w:rPr>
                <w:i/>
                <w:color w:val="0000FF"/>
                <w:sz w:val="20"/>
                <w:szCs w:val="24"/>
                <w:lang w:val="en-GB" w:eastAsia="zh-CN"/>
              </w:rPr>
              <w:t xml:space="preserve">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77777777"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r w:rsidR="004F53C9" w14:paraId="3C45613D" w14:textId="77777777" w:rsidTr="00D6663B">
        <w:trPr>
          <w:jc w:val="center"/>
        </w:trPr>
        <w:tc>
          <w:tcPr>
            <w:tcW w:w="2405" w:type="dxa"/>
          </w:tcPr>
          <w:p w14:paraId="28DCC86E" w14:textId="77777777" w:rsidR="004F53C9" w:rsidRDefault="004F53C9" w:rsidP="004F53C9">
            <w:pPr>
              <w:jc w:val="center"/>
              <w:rPr>
                <w:sz w:val="20"/>
                <w:szCs w:val="20"/>
                <w:lang w:eastAsia="zh-CN"/>
              </w:rPr>
            </w:pPr>
            <w:r>
              <w:rPr>
                <w:sz w:val="20"/>
                <w:szCs w:val="20"/>
                <w:lang w:eastAsia="zh-CN"/>
              </w:rPr>
              <w:t xml:space="preserve">Power adjustment indicator </w:t>
            </w:r>
          </w:p>
        </w:tc>
        <w:tc>
          <w:tcPr>
            <w:tcW w:w="3849" w:type="dxa"/>
            <w:gridSpan w:val="2"/>
          </w:tcPr>
          <w:p w14:paraId="3901E96C" w14:textId="77777777" w:rsidR="004F53C9" w:rsidRDefault="004F53C9"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9649653" w14:textId="77777777" w:rsidR="004F53C9" w:rsidRPr="000E0033" w:rsidRDefault="004F53C9" w:rsidP="004F53C9">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42E7A992" w14:textId="77777777" w:rsidR="004F53C9" w:rsidRDefault="004F53C9" w:rsidP="004F53C9">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sidR="006A546D">
              <w:rPr>
                <w:i/>
                <w:color w:val="0000FF"/>
                <w:sz w:val="20"/>
                <w:szCs w:val="24"/>
                <w:lang w:val="en-GB" w:eastAsia="zh-CN"/>
              </w:rPr>
              <w:t>Huawei</w:t>
            </w:r>
          </w:p>
          <w:p w14:paraId="4C612173" w14:textId="77777777" w:rsidR="004F53C9" w:rsidRDefault="004F53C9" w:rsidP="004F53C9">
            <w:pPr>
              <w:rPr>
                <w:i/>
                <w:color w:val="0000FF"/>
                <w:sz w:val="20"/>
                <w:szCs w:val="24"/>
                <w:lang w:val="en-GB" w:eastAsia="zh-CN"/>
              </w:rPr>
            </w:pPr>
          </w:p>
          <w:p w14:paraId="454D29B2" w14:textId="77777777" w:rsidR="004F53C9" w:rsidRPr="006A546D" w:rsidRDefault="004F53C9" w:rsidP="0079305A">
            <w:pPr>
              <w:rPr>
                <w:i/>
                <w:color w:val="0000FF"/>
                <w:sz w:val="20"/>
                <w:szCs w:val="24"/>
                <w:lang w:val="en-GB" w:eastAsia="zh-CN"/>
              </w:rPr>
            </w:pPr>
            <w:r>
              <w:rPr>
                <w:sz w:val="20"/>
                <w:szCs w:val="20"/>
                <w:lang w:eastAsia="zh-CN"/>
              </w:rPr>
              <w:t>Post-pone</w:t>
            </w:r>
            <w:r>
              <w:rPr>
                <w:rFonts w:hint="eastAsia"/>
                <w:sz w:val="20"/>
                <w:szCs w:val="20"/>
                <w:lang w:eastAsia="zh-CN"/>
              </w:rPr>
              <w:t xml:space="preserve"> the discussion due to potential impacts from </w:t>
            </w:r>
            <w:r>
              <w:rPr>
                <w:sz w:val="20"/>
                <w:szCs w:val="20"/>
                <w:lang w:eastAsia="zh-CN"/>
              </w:rPr>
              <w:t xml:space="preserve">inter-UE multiplexing </w:t>
            </w:r>
            <w:r>
              <w:rPr>
                <w:i/>
                <w:color w:val="0000FF"/>
                <w:sz w:val="20"/>
                <w:szCs w:val="24"/>
                <w:lang w:val="en-GB" w:eastAsia="zh-CN"/>
              </w:rPr>
              <w:t xml:space="preserve"> </w:t>
            </w:r>
          </w:p>
        </w:tc>
      </w:tr>
    </w:tbl>
    <w:p w14:paraId="4CB03741" w14:textId="77777777" w:rsidR="00782B43" w:rsidRDefault="00782B43" w:rsidP="00782B43">
      <w:pPr>
        <w:spacing w:beforeLines="100" w:before="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707B98" w:rsidRDefault="00782B43" w:rsidP="00782B43">
      <w:pPr>
        <w:spacing w:beforeLines="100" w:before="240"/>
        <w:rPr>
          <w:b/>
          <w:u w:val="single"/>
          <w:lang w:eastAsia="zh-CN"/>
        </w:rPr>
      </w:pPr>
      <w:r w:rsidRPr="00707B98">
        <w:rPr>
          <w:b/>
          <w:u w:val="single"/>
          <w:lang w:eastAsia="zh-CN"/>
        </w:rPr>
        <w:t>Fields</w:t>
      </w:r>
      <w:r w:rsidR="002F72E6">
        <w:rPr>
          <w:b/>
          <w:u w:val="single"/>
          <w:lang w:eastAsia="zh-CN"/>
        </w:rPr>
        <w:t xml:space="preserve"> from both DCI format 0_0 and DCI format 0</w:t>
      </w:r>
      <w:r>
        <w:rPr>
          <w:b/>
          <w:u w:val="single"/>
          <w:lang w:eastAsia="zh-CN"/>
        </w:rPr>
        <w:t>_1</w:t>
      </w:r>
      <w:r w:rsidRPr="00707B98">
        <w:rPr>
          <w:b/>
          <w:u w:val="single"/>
          <w:lang w:eastAsia="zh-CN"/>
        </w:rPr>
        <w:t xml:space="preserve">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77777777" w:rsidR="00200796" w:rsidRDefault="00200796" w:rsidP="00200796">
      <w:pPr>
        <w:jc w:val="left"/>
        <w:rPr>
          <w:color w:val="000000"/>
          <w:kern w:val="2"/>
          <w:lang w:eastAsia="zh-CN"/>
        </w:rPr>
      </w:pPr>
      <w:r>
        <w:rPr>
          <w:color w:val="000000"/>
          <w:kern w:val="2"/>
          <w:lang w:eastAsia="zh-CN"/>
        </w:rPr>
        <w:t>Based on the summary in Table 2, and also as described in R1-1905019 (Qualcomm), R1-1904827 (Nokia) and R1-1905359 (CATT),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77777777"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3113A1">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1ECF4DD0" w14:textId="77777777" w:rsidR="00EF0DCD" w:rsidRPr="00B734E4" w:rsidRDefault="00EF0DCD" w:rsidP="00EF0DCD">
      <w:pPr>
        <w:spacing w:beforeLines="100" w:before="240"/>
        <w:rPr>
          <w:color w:val="000000"/>
          <w:kern w:val="2"/>
          <w:u w:val="single"/>
          <w:lang w:eastAsia="zh-CN"/>
        </w:rPr>
      </w:pPr>
      <w:r w:rsidRPr="00EF0DCD">
        <w:rPr>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2F91C85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Option 1</w:t>
      </w:r>
      <w:r w:rsidRPr="00954758">
        <w:rPr>
          <w:rFonts w:hint="eastAsia"/>
          <w:lang w:eastAsia="zh-CN"/>
        </w:rPr>
        <w:t xml:space="preserve">: </w:t>
      </w:r>
      <w:r w:rsidRPr="00954758">
        <w:rPr>
          <w:color w:val="000000" w:themeColor="text1"/>
          <w:lang w:val="en-GB" w:eastAsia="zh-CN"/>
        </w:rPr>
        <w:t>1 bit (No change compared to Rel-15)</w:t>
      </w:r>
    </w:p>
    <w:p w14:paraId="06BF08D9" w14:textId="77777777" w:rsidR="00EF0DCD" w:rsidRPr="008C2210" w:rsidRDefault="00EF0DCD" w:rsidP="00954758">
      <w:pPr>
        <w:spacing w:after="0"/>
        <w:ind w:leftChars="100" w:left="220"/>
        <w:rPr>
          <w:lang w:eastAsia="zh-CN"/>
        </w:rPr>
      </w:pPr>
      <w:r w:rsidRPr="008C2210">
        <w:rPr>
          <w:rFonts w:hint="eastAsia"/>
          <w:i/>
          <w:color w:val="000000" w:themeColor="text1"/>
          <w:lang w:val="en-GB" w:eastAsia="zh-CN"/>
        </w:rPr>
        <w:t>Support:</w:t>
      </w:r>
      <w:r w:rsidRPr="008C2210">
        <w:rPr>
          <w:i/>
          <w:color w:val="000000" w:themeColor="text1"/>
          <w:lang w:val="en-GB" w:eastAsia="zh-CN"/>
        </w:rPr>
        <w:t xml:space="preserve"> </w:t>
      </w:r>
      <w:r w:rsidRPr="008C2210">
        <w:rPr>
          <w:i/>
          <w:color w:val="0000FF"/>
          <w:lang w:val="en-GB" w:eastAsia="zh-CN"/>
        </w:rPr>
        <w:t>Qualcomm, Huawei, Vivo, Samsung, ZTE, Spreadtrum, Intel</w:t>
      </w:r>
    </w:p>
    <w:p w14:paraId="69C32780" w14:textId="77777777" w:rsidR="00EF0DCD" w:rsidRPr="008C2210" w:rsidRDefault="00EF0DCD" w:rsidP="00954758">
      <w:pPr>
        <w:spacing w:after="0"/>
        <w:ind w:leftChars="100" w:left="220"/>
        <w:rPr>
          <w:lang w:eastAsia="zh-CN"/>
        </w:rPr>
      </w:pPr>
    </w:p>
    <w:p w14:paraId="7ECF3BF4"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2</w:t>
      </w:r>
      <w:r w:rsidRPr="00954758">
        <w:rPr>
          <w:rFonts w:hint="eastAsia"/>
          <w:lang w:eastAsia="zh-CN"/>
        </w:rPr>
        <w:t xml:space="preserve">: </w:t>
      </w:r>
      <w:r w:rsidRPr="00954758">
        <w:rPr>
          <w:lang w:eastAsia="zh-CN"/>
        </w:rPr>
        <w:t xml:space="preserve">Configurable # of bits (0 or </w:t>
      </w:r>
      <w:r w:rsidRPr="00954758">
        <w:rPr>
          <w:color w:val="000000" w:themeColor="text1"/>
          <w:lang w:val="en-GB" w:eastAsia="zh-CN"/>
        </w:rPr>
        <w:t>1 bit)</w:t>
      </w:r>
    </w:p>
    <w:p w14:paraId="6F3BF367" w14:textId="77777777" w:rsidR="00EF0DCD" w:rsidRPr="00954758" w:rsidRDefault="00EF0DCD" w:rsidP="00954758">
      <w:pPr>
        <w:spacing w:after="0"/>
        <w:ind w:leftChars="100" w:left="220"/>
        <w:rPr>
          <w:i/>
          <w:color w:val="0000FF"/>
          <w:lang w:val="en-GB"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Ericsson, DCM</w:t>
      </w:r>
      <w:r w:rsidR="00171127">
        <w:rPr>
          <w:i/>
          <w:color w:val="0000FF"/>
          <w:lang w:val="en-GB" w:eastAsia="zh-CN"/>
        </w:rPr>
        <w:t>, Nokia</w:t>
      </w:r>
    </w:p>
    <w:p w14:paraId="69F5A8AE" w14:textId="77777777" w:rsidR="00EF0DCD" w:rsidRPr="00954758" w:rsidRDefault="00EF0DCD" w:rsidP="00954758">
      <w:pPr>
        <w:spacing w:after="0"/>
        <w:ind w:leftChars="100" w:left="220"/>
        <w:rPr>
          <w:lang w:eastAsia="zh-CN"/>
        </w:rPr>
      </w:pPr>
    </w:p>
    <w:p w14:paraId="10551B91" w14:textId="77777777" w:rsidR="00EF0DCD" w:rsidRPr="00954758" w:rsidRDefault="00EF0DCD" w:rsidP="00954758">
      <w:pPr>
        <w:spacing w:after="0"/>
        <w:ind w:leftChars="100" w:left="220"/>
        <w:rPr>
          <w:color w:val="000000" w:themeColor="text1"/>
          <w:lang w:val="en-GB" w:eastAsia="zh-CN"/>
        </w:rPr>
      </w:pPr>
      <w:r w:rsidRPr="00954758">
        <w:rPr>
          <w:rFonts w:hint="eastAsia"/>
          <w:b/>
          <w:lang w:eastAsia="zh-CN"/>
        </w:rPr>
        <w:t xml:space="preserve">Option </w:t>
      </w:r>
      <w:r w:rsidRPr="00954758">
        <w:rPr>
          <w:b/>
          <w:lang w:eastAsia="zh-CN"/>
        </w:rPr>
        <w:t>3</w:t>
      </w:r>
      <w:r w:rsidRPr="00954758">
        <w:rPr>
          <w:rFonts w:hint="eastAsia"/>
          <w:lang w:eastAsia="zh-CN"/>
        </w:rPr>
        <w:t xml:space="preserve">: </w:t>
      </w:r>
      <w:r w:rsidRPr="00954758">
        <w:rPr>
          <w:lang w:eastAsia="zh-CN"/>
        </w:rPr>
        <w:t>0 bit</w:t>
      </w:r>
    </w:p>
    <w:p w14:paraId="2C0F42EC" w14:textId="77777777" w:rsidR="00EF0DCD" w:rsidRPr="00954758" w:rsidRDefault="00EF0DCD" w:rsidP="00954758">
      <w:pPr>
        <w:spacing w:after="0"/>
        <w:ind w:leftChars="100" w:left="220"/>
        <w:rPr>
          <w:lang w:eastAsia="zh-CN"/>
        </w:rPr>
      </w:pPr>
      <w:r w:rsidRPr="00954758">
        <w:rPr>
          <w:rFonts w:hint="eastAsia"/>
          <w:i/>
          <w:color w:val="000000" w:themeColor="text1"/>
          <w:lang w:val="en-GB" w:eastAsia="zh-CN"/>
        </w:rPr>
        <w:t>Support:</w:t>
      </w:r>
      <w:r w:rsidRPr="00954758">
        <w:rPr>
          <w:i/>
          <w:color w:val="000000" w:themeColor="text1"/>
          <w:lang w:val="en-GB" w:eastAsia="zh-CN"/>
        </w:rPr>
        <w:t xml:space="preserve"> </w:t>
      </w:r>
      <w:r w:rsidRPr="00954758">
        <w:rPr>
          <w:i/>
          <w:color w:val="0000FF"/>
          <w:lang w:val="en-GB" w:eastAsia="zh-CN"/>
        </w:rPr>
        <w:t>CATT</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77777777"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umber of bits (0 ~ 1 bit) for “F</w:t>
      </w:r>
      <w:r>
        <w:rPr>
          <w:i/>
          <w:color w:val="000000"/>
          <w:kern w:val="2"/>
          <w:highlight w:val="yellow"/>
          <w:lang w:eastAsia="zh-CN"/>
        </w:rPr>
        <w:t xml:space="preserve">requency hopping flag” in UL DCI format scheduling Rel-16 URLLC. </w:t>
      </w:r>
    </w:p>
    <w:p w14:paraId="535904F9" w14:textId="77777777" w:rsidR="00DD0BA3" w:rsidRPr="00B734E4" w:rsidRDefault="00DD0BA3" w:rsidP="00DD0BA3">
      <w:pPr>
        <w:spacing w:beforeLines="100" w:before="240"/>
        <w:rPr>
          <w:color w:val="000000"/>
          <w:kern w:val="2"/>
          <w:u w:val="single"/>
          <w:lang w:eastAsia="zh-CN"/>
        </w:rPr>
      </w:pPr>
      <w:r>
        <w:rPr>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16A455E9"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1</w:t>
      </w:r>
      <w:r w:rsidRPr="00DD0BA3">
        <w:rPr>
          <w:lang w:eastAsia="zh-CN"/>
        </w:rPr>
        <w:t>: N/A</w:t>
      </w:r>
    </w:p>
    <w:p w14:paraId="39807CF3" w14:textId="77777777" w:rsidR="00DD0BA3" w:rsidRPr="00DD0BA3" w:rsidRDefault="00DD0BA3" w:rsidP="00DD0BA3">
      <w:pPr>
        <w:ind w:leftChars="100" w:left="220"/>
        <w:rPr>
          <w:i/>
          <w:color w:val="0000FF"/>
          <w:lang w:val="en-GB" w:eastAsia="zh-CN"/>
        </w:rPr>
      </w:pPr>
      <w:r w:rsidRPr="00DD0BA3">
        <w:rPr>
          <w:rFonts w:hint="eastAsia"/>
          <w:i/>
          <w:color w:val="000000" w:themeColor="text1"/>
          <w:lang w:val="en-GB" w:eastAsia="zh-CN"/>
        </w:rPr>
        <w:t>Support:</w:t>
      </w:r>
      <w:r w:rsidRPr="00DD0BA3">
        <w:rPr>
          <w:i/>
          <w:color w:val="0000FF"/>
          <w:lang w:val="en-GB" w:eastAsia="zh-CN"/>
        </w:rPr>
        <w:t xml:space="preserve"> Ericsson, CATT</w:t>
      </w:r>
    </w:p>
    <w:p w14:paraId="11463DB0" w14:textId="77777777" w:rsidR="00DD0BA3" w:rsidRPr="00DD0BA3" w:rsidRDefault="00DD0BA3" w:rsidP="00DD0BA3">
      <w:pPr>
        <w:ind w:leftChars="100" w:left="220"/>
        <w:rPr>
          <w:lang w:eastAsia="zh-CN"/>
        </w:rPr>
      </w:pPr>
      <w:r w:rsidRPr="00DD0BA3">
        <w:rPr>
          <w:rFonts w:hint="eastAsia"/>
          <w:b/>
          <w:lang w:eastAsia="zh-CN"/>
        </w:rPr>
        <w:t>O</w:t>
      </w:r>
      <w:r w:rsidRPr="00DD0BA3">
        <w:rPr>
          <w:b/>
          <w:lang w:eastAsia="zh-CN"/>
        </w:rPr>
        <w:t>ption 2</w:t>
      </w:r>
      <w:r w:rsidRPr="00DD0BA3">
        <w:rPr>
          <w:lang w:eastAsia="zh-CN"/>
        </w:rPr>
        <w:t>: Configurable #of bits (0 or 1 bit)</w:t>
      </w:r>
    </w:p>
    <w:p w14:paraId="4EB94062" w14:textId="77777777" w:rsidR="00DD0BA3" w:rsidRPr="00DD0BA3" w:rsidRDefault="00DD0BA3" w:rsidP="00DD0BA3">
      <w:pPr>
        <w:ind w:leftChars="100" w:left="220"/>
        <w:rPr>
          <w:lang w:eastAsia="zh-CN"/>
        </w:rPr>
      </w:pPr>
      <w:r w:rsidRPr="00DD0BA3">
        <w:rPr>
          <w:rFonts w:hint="eastAsia"/>
          <w:i/>
          <w:color w:val="000000" w:themeColor="text1"/>
          <w:lang w:val="en-GB" w:eastAsia="zh-CN"/>
        </w:rPr>
        <w:t>Support:</w:t>
      </w:r>
      <w:r w:rsidRPr="00DD0BA3">
        <w:rPr>
          <w:i/>
          <w:color w:val="0000FF"/>
          <w:lang w:val="en-GB" w:eastAsia="zh-CN"/>
        </w:rPr>
        <w:t xml:space="preserve"> Huawei, NTT DOCOMO</w:t>
      </w:r>
    </w:p>
    <w:p w14:paraId="33E7D954" w14:textId="77777777" w:rsidR="00DD0BA3" w:rsidRDefault="00DD0BA3" w:rsidP="00DD0BA3">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60892A4E" w14:textId="77777777"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Support configurable number of bits (0 ~ 1 bit) for “</w:t>
      </w:r>
      <w:r w:rsidR="00FA40F4">
        <w:rPr>
          <w:i/>
          <w:color w:val="000000"/>
          <w:kern w:val="2"/>
          <w:highlight w:val="yellow"/>
          <w:lang w:eastAsia="zh-CN"/>
        </w:rPr>
        <w:t>UL/SUL indicator</w:t>
      </w:r>
      <w:r>
        <w:rPr>
          <w:i/>
          <w:color w:val="000000"/>
          <w:kern w:val="2"/>
          <w:highlight w:val="yellow"/>
          <w:lang w:eastAsia="zh-CN"/>
        </w:rPr>
        <w:t xml:space="preserve">” in UL DCI format scheduling Rel-16 URLLC. </w:t>
      </w:r>
    </w:p>
    <w:p w14:paraId="0928D46C" w14:textId="77777777" w:rsidR="00FA40F4" w:rsidRPr="00707B98" w:rsidRDefault="00FA40F4" w:rsidP="00FA40F4">
      <w:pPr>
        <w:spacing w:beforeLines="100" w:before="240"/>
        <w:rPr>
          <w:b/>
          <w:u w:val="single"/>
          <w:lang w:eastAsia="zh-CN"/>
        </w:rPr>
      </w:pPr>
      <w:r w:rsidRPr="00707B98">
        <w:rPr>
          <w:b/>
          <w:u w:val="single"/>
          <w:lang w:eastAsia="zh-CN"/>
        </w:rPr>
        <w:t>Fields from Rel-15 DCI could be reused without change for DCI format scheduling Rel-16 URLLC</w:t>
      </w:r>
      <w:r w:rsidRPr="00707B98">
        <w:rPr>
          <w:rFonts w:hint="eastAsia"/>
          <w:b/>
          <w:u w:val="single"/>
          <w:lang w:eastAsia="zh-CN"/>
        </w:rPr>
        <w:t xml:space="preserve"> </w:t>
      </w:r>
    </w:p>
    <w:p w14:paraId="7E69DDCA" w14:textId="77777777" w:rsidR="00FA40F4" w:rsidRDefault="00FA40F4" w:rsidP="00FA40F4">
      <w:pPr>
        <w:spacing w:beforeLines="100" w:before="240"/>
        <w:rPr>
          <w:lang w:eastAsia="zh-CN"/>
        </w:rPr>
      </w:pPr>
      <w:r>
        <w:rPr>
          <w:lang w:eastAsia="zh-CN"/>
        </w:rPr>
        <w:t>As discussed in section 2.1.2, the design for the following two fields is the same for UL DCI format and UL DCI format.</w:t>
      </w:r>
    </w:p>
    <w:p w14:paraId="3E6E952E" w14:textId="77777777" w:rsidR="00FA40F4" w:rsidRPr="00CB6F1F" w:rsidRDefault="00FA40F4" w:rsidP="00FA40F4">
      <w:pPr>
        <w:pStyle w:val="af5"/>
        <w:numPr>
          <w:ilvl w:val="0"/>
          <w:numId w:val="7"/>
        </w:numPr>
        <w:jc w:val="left"/>
        <w:rPr>
          <w:color w:val="000000"/>
          <w:kern w:val="2"/>
          <w:lang w:eastAsia="zh-CN"/>
        </w:rPr>
      </w:pPr>
      <w:r w:rsidRPr="00CB6F1F">
        <w:rPr>
          <w:rFonts w:hint="eastAsia"/>
          <w:color w:val="000000"/>
          <w:kern w:val="2"/>
          <w:lang w:eastAsia="zh-CN"/>
        </w:rPr>
        <w:t>Identifier for DCI formats</w:t>
      </w:r>
      <w:r w:rsidRPr="00CB6F1F">
        <w:rPr>
          <w:color w:val="000000"/>
          <w:kern w:val="2"/>
          <w:lang w:eastAsia="zh-CN"/>
        </w:rPr>
        <w:t xml:space="preserve"> (1 bit)</w:t>
      </w:r>
    </w:p>
    <w:p w14:paraId="335DD6DC" w14:textId="77777777" w:rsidR="00FA40F4" w:rsidRDefault="00FA40F4" w:rsidP="00FA40F4">
      <w:pPr>
        <w:pStyle w:val="af5"/>
        <w:numPr>
          <w:ilvl w:val="0"/>
          <w:numId w:val="7"/>
        </w:numPr>
        <w:jc w:val="left"/>
        <w:rPr>
          <w:color w:val="000000"/>
          <w:kern w:val="2"/>
          <w:lang w:eastAsia="zh-CN"/>
        </w:rPr>
      </w:pPr>
      <w:r w:rsidRPr="00CB6F1F">
        <w:rPr>
          <w:color w:val="000000"/>
          <w:kern w:val="2"/>
          <w:lang w:eastAsia="zh-CN"/>
        </w:rPr>
        <w:t>New data indicator</w:t>
      </w:r>
      <w:r>
        <w:rPr>
          <w:color w:val="000000"/>
          <w:kern w:val="2"/>
          <w:lang w:eastAsia="zh-CN"/>
        </w:rPr>
        <w:t xml:space="preserve"> </w:t>
      </w:r>
      <w:r w:rsidRPr="00CB6F1F">
        <w:rPr>
          <w:color w:val="000000"/>
          <w:kern w:val="2"/>
          <w:lang w:eastAsia="zh-CN"/>
        </w:rPr>
        <w:t>(1 bit)</w:t>
      </w:r>
    </w:p>
    <w:p w14:paraId="320884E6" w14:textId="5E56AA1C" w:rsidR="00FA40F4" w:rsidRPr="00B734E4" w:rsidRDefault="00FA40F4" w:rsidP="00FA40F4">
      <w:pPr>
        <w:spacing w:beforeLines="100" w:before="240"/>
        <w:rPr>
          <w:color w:val="000000"/>
          <w:kern w:val="2"/>
          <w:u w:val="single"/>
          <w:lang w:eastAsia="zh-CN"/>
        </w:rPr>
      </w:pPr>
      <w:r>
        <w:rPr>
          <w:color w:val="000000"/>
          <w:kern w:val="2"/>
          <w:u w:val="single"/>
          <w:lang w:eastAsia="zh-CN"/>
        </w:rPr>
        <w:t>TPC command for scheduled PU</w:t>
      </w:r>
      <w:r w:rsidR="008C2210">
        <w:rPr>
          <w:color w:val="000000"/>
          <w:kern w:val="2"/>
          <w:u w:val="single"/>
          <w:lang w:eastAsia="zh-CN"/>
        </w:rPr>
        <w:t>S</w:t>
      </w:r>
      <w:r>
        <w:rPr>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0C4B69D6" w14:textId="77777777" w:rsidR="009F0F18" w:rsidRPr="009F0F18" w:rsidRDefault="009F0F18" w:rsidP="009F0F18">
      <w:pPr>
        <w:ind w:leftChars="100" w:left="220"/>
        <w:rPr>
          <w:lang w:eastAsia="zh-CN"/>
        </w:rPr>
      </w:pPr>
      <w:r w:rsidRPr="009F0F18">
        <w:rPr>
          <w:rFonts w:hint="eastAsia"/>
          <w:b/>
          <w:lang w:eastAsia="zh-CN"/>
        </w:rPr>
        <w:t xml:space="preserve">Option </w:t>
      </w:r>
      <w:r w:rsidRPr="009F0F18">
        <w:rPr>
          <w:b/>
          <w:lang w:eastAsia="zh-CN"/>
        </w:rPr>
        <w:t>1</w:t>
      </w:r>
      <w:r w:rsidRPr="009F0F18">
        <w:rPr>
          <w:lang w:eastAsia="zh-CN"/>
        </w:rPr>
        <w:t>: 2 bits (i.e. No change compared to Rel-15 DCI)</w:t>
      </w:r>
    </w:p>
    <w:p w14:paraId="4427F502" w14:textId="77777777" w:rsidR="009F0F18" w:rsidRPr="009F0F18" w:rsidRDefault="009F0F18" w:rsidP="009F0F18">
      <w:pPr>
        <w:ind w:leftChars="100" w:left="220"/>
        <w:rPr>
          <w:lang w:eastAsia="zh-CN"/>
        </w:rPr>
      </w:pPr>
      <w:r w:rsidRPr="009F0F18">
        <w:rPr>
          <w:rFonts w:hint="eastAsia"/>
          <w:i/>
          <w:color w:val="000000" w:themeColor="text1"/>
          <w:lang w:val="en-GB" w:eastAsia="zh-CN"/>
        </w:rPr>
        <w:t>Support:</w:t>
      </w:r>
      <w:r w:rsidRPr="009F0F18">
        <w:rPr>
          <w:i/>
          <w:color w:val="0000FF"/>
          <w:lang w:val="en-GB" w:eastAsia="zh-CN"/>
        </w:rPr>
        <w:t xml:space="preserve"> Qualcomm, Ericsson, Huawei, CATT, MTK, DCM, ZTE, Spreadtrum, Nokia</w:t>
      </w:r>
      <w:r w:rsidR="008C2210">
        <w:rPr>
          <w:i/>
          <w:color w:val="0000FF"/>
          <w:lang w:val="en-GB" w:eastAsia="zh-CN"/>
        </w:rPr>
        <w:t xml:space="preserve"> </w:t>
      </w:r>
      <w:r w:rsidR="008C2210">
        <w:rPr>
          <w:i/>
          <w:color w:val="0000FF"/>
          <w:sz w:val="20"/>
          <w:szCs w:val="24"/>
          <w:lang w:val="en-GB" w:eastAsia="zh-CN"/>
        </w:rPr>
        <w:t>(2 or 3bits, depending on inter-UE mux)</w:t>
      </w:r>
      <w:r w:rsidRPr="009F0F18">
        <w:rPr>
          <w:i/>
          <w:color w:val="0000FF"/>
          <w:lang w:val="en-GB" w:eastAsia="zh-CN"/>
        </w:rPr>
        <w:t>, Intel, Vivo</w:t>
      </w:r>
    </w:p>
    <w:p w14:paraId="4BEF2564" w14:textId="77777777" w:rsidR="009F0F18" w:rsidRPr="009F0F18" w:rsidRDefault="009F0F18" w:rsidP="009F0F18">
      <w:pPr>
        <w:spacing w:beforeLines="100" w:before="240"/>
        <w:ind w:leftChars="100" w:left="220"/>
        <w:rPr>
          <w:i/>
          <w:color w:val="0000FF"/>
          <w:lang w:val="en-GB" w:eastAsia="zh-CN"/>
        </w:rPr>
      </w:pPr>
      <w:r w:rsidRPr="009F0F18">
        <w:rPr>
          <w:b/>
          <w:lang w:eastAsia="zh-CN"/>
        </w:rPr>
        <w:t>Option 2</w:t>
      </w:r>
      <w:r w:rsidRPr="009F0F18">
        <w:rPr>
          <w:lang w:eastAsia="zh-CN"/>
        </w:rPr>
        <w:t>: 0 bit to 3 bit in configurable manner</w:t>
      </w:r>
      <w:r w:rsidRPr="009F0F18">
        <w:rPr>
          <w:i/>
          <w:color w:val="0000FF"/>
          <w:lang w:val="en-GB" w:eastAsia="zh-CN"/>
        </w:rPr>
        <w:t xml:space="preserve"> </w:t>
      </w:r>
      <w:r w:rsidRPr="009F0F18">
        <w:rPr>
          <w:rFonts w:hint="eastAsia"/>
          <w:i/>
          <w:color w:val="000000" w:themeColor="text1"/>
          <w:lang w:val="en-GB" w:eastAsia="zh-CN"/>
        </w:rPr>
        <w:t>Support:</w:t>
      </w:r>
      <w:r w:rsidRPr="009F0F18">
        <w:rPr>
          <w:i/>
          <w:color w:val="0000FF"/>
          <w:lang w:val="en-GB" w:eastAsia="zh-CN"/>
        </w:rPr>
        <w:t xml:space="preserve"> Samsung</w:t>
      </w:r>
    </w:p>
    <w:p w14:paraId="307A5B19" w14:textId="77777777" w:rsidR="009F0F18" w:rsidRDefault="009F0F18" w:rsidP="009F0F1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PUSCH from Rel-15 DCI. Companies are encouraged to check the views from Samsung. For now, it is suggested to go to the majority view. </w:t>
      </w:r>
    </w:p>
    <w:p w14:paraId="6105ABE4" w14:textId="77777777" w:rsidR="009F0F18" w:rsidRPr="005672D1"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31A0338E" w14:textId="77777777" w:rsidR="00501EE7" w:rsidRPr="00707B98" w:rsidRDefault="00501EE7" w:rsidP="00501EE7">
      <w:pPr>
        <w:spacing w:beforeLines="100" w:before="240"/>
        <w:rPr>
          <w:b/>
          <w:u w:val="single"/>
          <w:lang w:eastAsia="zh-CN"/>
        </w:rPr>
      </w:pPr>
      <w:r w:rsidRPr="00707B98">
        <w:rPr>
          <w:b/>
          <w:u w:val="single"/>
          <w:lang w:eastAsia="zh-CN"/>
        </w:rPr>
        <w:t>Fields from Rel-15 non-fallback DCI needs to be present for DCI format scheduling Rel-16 URLLC</w:t>
      </w:r>
      <w:r w:rsidRPr="00707B98">
        <w:rPr>
          <w:rFonts w:hint="eastAsia"/>
          <w:b/>
          <w:u w:val="single"/>
          <w:lang w:eastAsia="zh-CN"/>
        </w:rPr>
        <w:t xml:space="preserve"> </w:t>
      </w:r>
    </w:p>
    <w:p w14:paraId="69E68D60" w14:textId="77777777" w:rsidR="00501EE7" w:rsidRDefault="00501EE7" w:rsidP="00501EE7">
      <w:pPr>
        <w:spacing w:beforeLines="100" w:before="240"/>
        <w:rPr>
          <w:lang w:eastAsia="zh-CN"/>
        </w:rPr>
      </w:pPr>
      <w:r>
        <w:rPr>
          <w:lang w:eastAsia="zh-CN"/>
        </w:rPr>
        <w:t xml:space="preserve">For achieving fully flexibility, several fields from Rel-15 non-fallback DCI (i.e. DCI format </w:t>
      </w:r>
      <w:r w:rsidR="00166A11">
        <w:rPr>
          <w:lang w:eastAsia="zh-CN"/>
        </w:rPr>
        <w:t>0</w:t>
      </w:r>
      <w:r>
        <w:rPr>
          <w:lang w:eastAsia="zh-CN"/>
        </w:rPr>
        <w:t xml:space="preserve">_1) are proposed to be added to the </w:t>
      </w:r>
      <w:r w:rsidR="00166A11">
        <w:rPr>
          <w:lang w:eastAsia="zh-CN"/>
        </w:rPr>
        <w:t>U</w:t>
      </w:r>
      <w:r>
        <w:rPr>
          <w:lang w:eastAsia="zh-CN"/>
        </w:rPr>
        <w:t xml:space="preserve">L DCI format scheduling Rel-16 URLLC.  </w:t>
      </w:r>
    </w:p>
    <w:p w14:paraId="4CCA7DF5" w14:textId="77777777" w:rsidR="00166A11" w:rsidRPr="00B734E4" w:rsidRDefault="00166A11" w:rsidP="00166A11">
      <w:pPr>
        <w:spacing w:beforeLines="100" w:before="240"/>
        <w:rPr>
          <w:color w:val="000000"/>
          <w:kern w:val="2"/>
          <w:u w:val="single"/>
          <w:lang w:eastAsia="zh-CN"/>
        </w:rPr>
      </w:pPr>
      <w:r>
        <w:rPr>
          <w:color w:val="000000"/>
          <w:kern w:val="2"/>
          <w:u w:val="single"/>
          <w:lang w:eastAsia="zh-CN"/>
        </w:rPr>
        <w:t xml:space="preserve">SRS resource indicator   </w:t>
      </w:r>
    </w:p>
    <w:p w14:paraId="0F4EF0EE" w14:textId="77777777" w:rsidR="00166A11" w:rsidRDefault="00166A11" w:rsidP="00166A11">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SRS resource indicator, the views from companies are summarized as shown in Table 1 and also copied here for convenience:</w:t>
      </w:r>
    </w:p>
    <w:p w14:paraId="627D9487"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1</w:t>
      </w:r>
      <w:r w:rsidRPr="00166A11">
        <w:rPr>
          <w:lang w:eastAsia="zh-CN"/>
        </w:rPr>
        <w:t xml:space="preserve">: 1 bit for codebook-based PUSCH transmission </w:t>
      </w:r>
    </w:p>
    <w:p w14:paraId="06B7F67C"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Ericsson </w:t>
      </w:r>
    </w:p>
    <w:p w14:paraId="5A7794B0"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or 3 or 4 bits) </w:t>
      </w:r>
    </w:p>
    <w:p w14:paraId="38901322" w14:textId="77777777" w:rsidR="00166A11" w:rsidRPr="00166A11" w:rsidRDefault="00166A11" w:rsidP="00166A11">
      <w:pPr>
        <w:ind w:leftChars="100" w:left="220"/>
        <w:rPr>
          <w:i/>
          <w:color w:val="0000FF"/>
          <w:lang w:val="en-GB" w:eastAsia="zh-CN"/>
        </w:rPr>
      </w:pPr>
      <w:r w:rsidRPr="00166A11">
        <w:rPr>
          <w:rFonts w:hint="eastAsia"/>
          <w:i/>
          <w:color w:val="000000" w:themeColor="text1"/>
          <w:lang w:val="en-GB" w:eastAsia="zh-CN"/>
        </w:rPr>
        <w:t>Support:</w:t>
      </w:r>
      <w:r w:rsidRPr="00166A11">
        <w:rPr>
          <w:i/>
          <w:color w:val="0000FF"/>
          <w:lang w:val="en-GB" w:eastAsia="zh-CN"/>
        </w:rPr>
        <w:t xml:space="preserve"> ZTE, Samsung</w:t>
      </w:r>
    </w:p>
    <w:p w14:paraId="0A3AC81C" w14:textId="77777777" w:rsidR="00166A11" w:rsidRPr="00166A11" w:rsidRDefault="00166A11" w:rsidP="00166A11">
      <w:pPr>
        <w:ind w:leftChars="100" w:left="220"/>
        <w:rPr>
          <w:lang w:eastAsia="zh-CN"/>
        </w:rPr>
      </w:pPr>
      <w:r w:rsidRPr="00166A11">
        <w:rPr>
          <w:rFonts w:hint="eastAsia"/>
          <w:b/>
          <w:lang w:eastAsia="zh-CN"/>
        </w:rPr>
        <w:t>O</w:t>
      </w:r>
      <w:r w:rsidRPr="00166A11">
        <w:rPr>
          <w:b/>
          <w:lang w:eastAsia="zh-CN"/>
        </w:rPr>
        <w:t>ption 2</w:t>
      </w:r>
      <w:r w:rsidRPr="00166A11">
        <w:rPr>
          <w:lang w:eastAsia="zh-CN"/>
        </w:rPr>
        <w:t xml:space="preserve">: </w:t>
      </w:r>
      <w:r w:rsidRPr="00166A11">
        <w:rPr>
          <w:rFonts w:hint="eastAsia"/>
          <w:lang w:eastAsia="zh-CN"/>
        </w:rPr>
        <w:t>Configurable</w:t>
      </w:r>
      <w:r w:rsidRPr="00166A11">
        <w:rPr>
          <w:lang w:eastAsia="zh-CN"/>
        </w:rPr>
        <w:t xml:space="preserve"> # of bits (0 or 1 or 2) </w:t>
      </w:r>
    </w:p>
    <w:p w14:paraId="0C1B9BF6" w14:textId="77777777" w:rsidR="00166A11" w:rsidRDefault="00166A11" w:rsidP="00166A11">
      <w:pPr>
        <w:ind w:leftChars="100" w:left="22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p>
    <w:p w14:paraId="1A3AF247" w14:textId="77777777" w:rsidR="00166A11" w:rsidRDefault="00166A11" w:rsidP="00166A11">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2, which can also provide full flexibility. Companies are encouraged to go with option 2. </w:t>
      </w:r>
      <w:r w:rsidRPr="00F321C4">
        <w:rPr>
          <w:color w:val="000000"/>
          <w:kern w:val="2"/>
          <w:lang w:eastAsia="zh-CN"/>
        </w:rPr>
        <w:t xml:space="preserve"> </w:t>
      </w:r>
    </w:p>
    <w:p w14:paraId="626D5353" w14:textId="77777777" w:rsidR="00166A11" w:rsidRPr="004E7D73" w:rsidRDefault="00166A11" w:rsidP="00166A1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1.2</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 </w:t>
      </w:r>
      <w:r w:rsidR="00AA5469">
        <w:rPr>
          <w:i/>
          <w:color w:val="000000"/>
          <w:kern w:val="2"/>
          <w:highlight w:val="yellow"/>
          <w:lang w:eastAsia="zh-CN"/>
        </w:rPr>
        <w:t>4</w:t>
      </w:r>
      <w:r>
        <w:rPr>
          <w:i/>
          <w:color w:val="000000"/>
          <w:kern w:val="2"/>
          <w:highlight w:val="yellow"/>
          <w:lang w:eastAsia="zh-CN"/>
        </w:rPr>
        <w:t xml:space="preserve"> bit</w:t>
      </w:r>
      <w:r w:rsidR="00AA5469">
        <w:rPr>
          <w:i/>
          <w:color w:val="000000"/>
          <w:kern w:val="2"/>
          <w:highlight w:val="yellow"/>
          <w:lang w:eastAsia="zh-CN"/>
        </w:rPr>
        <w:t>s</w:t>
      </w:r>
      <w:r>
        <w:rPr>
          <w:i/>
          <w:color w:val="000000"/>
          <w:kern w:val="2"/>
          <w:highlight w:val="yellow"/>
          <w:lang w:eastAsia="zh-CN"/>
        </w:rPr>
        <w:t>) for “</w:t>
      </w:r>
      <w:r w:rsidR="00AA5469" w:rsidRPr="00AA5469">
        <w:rPr>
          <w:i/>
          <w:color w:val="000000"/>
          <w:kern w:val="2"/>
          <w:highlight w:val="yellow"/>
          <w:lang w:eastAsia="zh-CN"/>
        </w:rPr>
        <w:t>SRS resource indicator</w:t>
      </w:r>
      <w:r>
        <w:rPr>
          <w:i/>
          <w:color w:val="000000"/>
          <w:kern w:val="2"/>
          <w:highlight w:val="yellow"/>
          <w:lang w:eastAsia="zh-CN"/>
        </w:rPr>
        <w:t xml:space="preserve">” in UL DCI format scheduling Rel-16 URLLC. </w:t>
      </w:r>
    </w:p>
    <w:p w14:paraId="17228693" w14:textId="77777777" w:rsidR="00293C58" w:rsidRPr="00AD6966" w:rsidRDefault="00293C58" w:rsidP="00293C58">
      <w:pPr>
        <w:spacing w:beforeLines="100" w:before="240"/>
        <w:rPr>
          <w:lang w:eastAsia="zh-CN"/>
        </w:rPr>
      </w:pPr>
      <w:r>
        <w:rPr>
          <w:rFonts w:hint="eastAsia"/>
          <w:lang w:eastAsia="zh-CN"/>
        </w:rPr>
        <w:t>B</w:t>
      </w:r>
      <w:r>
        <w:rPr>
          <w:lang w:eastAsia="zh-CN"/>
        </w:rPr>
        <w:t xml:space="preserve">ased on the summary in Table 2 above, similar situation for the following fields, where it seems supporting configurable number of bits for the following fields is simpler and could provide full flexibility.    </w:t>
      </w:r>
    </w:p>
    <w:p w14:paraId="22916CB4" w14:textId="77777777" w:rsidR="000E3ADA" w:rsidRDefault="000E3ADA" w:rsidP="000E3ADA">
      <w:pPr>
        <w:pStyle w:val="af5"/>
        <w:numPr>
          <w:ilvl w:val="0"/>
          <w:numId w:val="7"/>
        </w:numPr>
        <w:jc w:val="left"/>
        <w:rPr>
          <w:lang w:eastAsia="zh-CN"/>
        </w:rPr>
      </w:pPr>
      <w:r>
        <w:rPr>
          <w:lang w:eastAsia="zh-CN"/>
        </w:rPr>
        <w:t>P</w:t>
      </w:r>
      <w:r>
        <w:rPr>
          <w:sz w:val="20"/>
          <w:szCs w:val="20"/>
          <w:lang w:eastAsia="zh-CN"/>
        </w:rPr>
        <w:t>recoding information and number of layers</w:t>
      </w:r>
    </w:p>
    <w:p w14:paraId="4003EAD1" w14:textId="77777777" w:rsidR="00293C58" w:rsidRPr="00871D8B" w:rsidRDefault="00293C58" w:rsidP="000E3ADA">
      <w:pPr>
        <w:pStyle w:val="af5"/>
        <w:numPr>
          <w:ilvl w:val="0"/>
          <w:numId w:val="7"/>
        </w:numPr>
        <w:jc w:val="left"/>
        <w:rPr>
          <w:lang w:eastAsia="zh-CN"/>
        </w:rPr>
      </w:pPr>
      <w:r w:rsidRPr="00AD6966">
        <w:rPr>
          <w:rFonts w:hint="eastAsia"/>
          <w:lang w:eastAsia="zh-CN"/>
        </w:rPr>
        <w:t>Antenna port(s)</w:t>
      </w:r>
    </w:p>
    <w:p w14:paraId="71541AF5" w14:textId="77777777" w:rsidR="00293C58" w:rsidRDefault="00293C58" w:rsidP="00293C58">
      <w:pPr>
        <w:pStyle w:val="af5"/>
        <w:numPr>
          <w:ilvl w:val="0"/>
          <w:numId w:val="7"/>
        </w:numPr>
        <w:jc w:val="left"/>
        <w:rPr>
          <w:lang w:eastAsia="zh-CN"/>
        </w:rPr>
      </w:pPr>
      <w:r w:rsidRPr="00871D8B">
        <w:rPr>
          <w:lang w:eastAsia="zh-CN"/>
        </w:rPr>
        <w:t xml:space="preserve">SRS request </w:t>
      </w:r>
    </w:p>
    <w:p w14:paraId="429B0A56" w14:textId="77777777" w:rsidR="000E3ADA" w:rsidRDefault="000E3ADA" w:rsidP="00293C58">
      <w:pPr>
        <w:pStyle w:val="af5"/>
        <w:numPr>
          <w:ilvl w:val="0"/>
          <w:numId w:val="7"/>
        </w:numPr>
        <w:jc w:val="left"/>
        <w:rPr>
          <w:lang w:eastAsia="zh-CN"/>
        </w:rPr>
      </w:pPr>
      <w:r>
        <w:rPr>
          <w:lang w:eastAsia="zh-CN"/>
        </w:rPr>
        <w:t>CSI request</w:t>
      </w:r>
    </w:p>
    <w:p w14:paraId="50E85D48" w14:textId="77777777" w:rsidR="000E3ADA" w:rsidRPr="00871D8B" w:rsidRDefault="000E3ADA" w:rsidP="00293C58">
      <w:pPr>
        <w:pStyle w:val="af5"/>
        <w:numPr>
          <w:ilvl w:val="0"/>
          <w:numId w:val="7"/>
        </w:numPr>
        <w:jc w:val="left"/>
        <w:rPr>
          <w:lang w:eastAsia="zh-CN"/>
        </w:rPr>
      </w:pPr>
      <w:r>
        <w:rPr>
          <w:lang w:eastAsia="zh-CN"/>
        </w:rPr>
        <w:t>Beta offset indicator</w:t>
      </w:r>
    </w:p>
    <w:p w14:paraId="7D4F7D67" w14:textId="77777777" w:rsidR="00293C58" w:rsidRPr="00871D8B" w:rsidRDefault="000E3ADA" w:rsidP="00293C58">
      <w:pPr>
        <w:pStyle w:val="af5"/>
        <w:numPr>
          <w:ilvl w:val="0"/>
          <w:numId w:val="7"/>
        </w:numPr>
        <w:jc w:val="left"/>
        <w:rPr>
          <w:lang w:eastAsia="zh-CN"/>
        </w:rPr>
      </w:pPr>
      <w:r>
        <w:rPr>
          <w:lang w:eastAsia="zh-CN"/>
        </w:rPr>
        <w:t>DMRS-PTRS association</w:t>
      </w:r>
    </w:p>
    <w:p w14:paraId="6D8AC7FC" w14:textId="77777777" w:rsidR="00293C58" w:rsidRDefault="00293C58" w:rsidP="00293C58">
      <w:pPr>
        <w:pStyle w:val="af5"/>
        <w:numPr>
          <w:ilvl w:val="0"/>
          <w:numId w:val="7"/>
        </w:numPr>
        <w:jc w:val="left"/>
        <w:rPr>
          <w:lang w:eastAsia="zh-CN"/>
        </w:rPr>
      </w:pPr>
      <w:r w:rsidRPr="00871D8B">
        <w:rPr>
          <w:lang w:eastAsia="zh-CN"/>
        </w:rPr>
        <w:t xml:space="preserve">BWP indicator </w:t>
      </w:r>
    </w:p>
    <w:p w14:paraId="0026FA39" w14:textId="77777777" w:rsidR="000E3ADA" w:rsidRPr="00871D8B" w:rsidRDefault="000E3ADA" w:rsidP="00293C58">
      <w:pPr>
        <w:pStyle w:val="af5"/>
        <w:numPr>
          <w:ilvl w:val="0"/>
          <w:numId w:val="7"/>
        </w:numPr>
        <w:jc w:val="left"/>
        <w:rPr>
          <w:lang w:eastAsia="zh-CN"/>
        </w:rPr>
      </w:pPr>
      <w:r>
        <w:rPr>
          <w:lang w:eastAsia="zh-CN"/>
        </w:rPr>
        <w:t xml:space="preserve">UL-SCH indicator </w:t>
      </w:r>
    </w:p>
    <w:p w14:paraId="725A10EE" w14:textId="152B13AB" w:rsidR="00293C58" w:rsidRPr="00E3575F" w:rsidRDefault="00293C58" w:rsidP="00293C58">
      <w:pPr>
        <w:spacing w:after="60"/>
        <w:jc w:val="left"/>
        <w:rPr>
          <w:i/>
          <w:color w:val="000000"/>
          <w:kern w:val="2"/>
          <w:highlight w:val="yellow"/>
          <w:lang w:eastAsia="zh-CN"/>
        </w:rPr>
      </w:pPr>
      <w:r w:rsidRPr="008003CB">
        <w:rPr>
          <w:b/>
          <w:i/>
          <w:color w:val="000000"/>
          <w:kern w:val="2"/>
          <w:highlight w:val="yellow"/>
          <w:lang w:eastAsia="zh-CN"/>
        </w:rPr>
        <w:t>Proposal 2.1</w:t>
      </w:r>
      <w:r w:rsidR="000E3ADA">
        <w:rPr>
          <w:b/>
          <w:i/>
          <w:color w:val="000000"/>
          <w:kern w:val="2"/>
          <w:highlight w:val="yellow"/>
          <w:lang w:eastAsia="zh-CN"/>
        </w:rPr>
        <w:t>.2</w:t>
      </w:r>
      <w:r w:rsidRPr="008003CB">
        <w:rPr>
          <w:b/>
          <w:i/>
          <w:color w:val="000000"/>
          <w:kern w:val="2"/>
          <w:highlight w:val="yellow"/>
          <w:lang w:eastAsia="zh-CN"/>
        </w:rPr>
        <w:t>-</w:t>
      </w:r>
      <w:r w:rsidR="000E3ADA">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a configurable number of bits for the following fields </w:t>
      </w:r>
      <w:r w:rsidR="002D69E9">
        <w:rPr>
          <w:i/>
          <w:color w:val="000000"/>
          <w:kern w:val="2"/>
          <w:highlight w:val="yellow"/>
          <w:lang w:eastAsia="zh-CN"/>
        </w:rPr>
        <w:t>for U</w:t>
      </w:r>
      <w:r>
        <w:rPr>
          <w:i/>
          <w:color w:val="000000"/>
          <w:kern w:val="2"/>
          <w:highlight w:val="yellow"/>
          <w:lang w:eastAsia="zh-CN"/>
        </w:rPr>
        <w:t>L DCI format scheduling Rel-16 URLLC.</w:t>
      </w:r>
    </w:p>
    <w:p w14:paraId="04486B75"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Precoding information and number of layers</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3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694F2611" w14:textId="77777777" w:rsidR="00293C58" w:rsidRPr="007F1F87" w:rsidRDefault="00293C58" w:rsidP="007F1F87">
      <w:pPr>
        <w:pStyle w:val="af5"/>
        <w:numPr>
          <w:ilvl w:val="0"/>
          <w:numId w:val="7"/>
        </w:numPr>
        <w:jc w:val="left"/>
        <w:rPr>
          <w:i/>
          <w:color w:val="000000"/>
          <w:kern w:val="2"/>
          <w:highlight w:val="yellow"/>
          <w:lang w:eastAsia="zh-CN"/>
        </w:rPr>
      </w:pPr>
      <w:r>
        <w:rPr>
          <w:i/>
          <w:color w:val="000000"/>
          <w:kern w:val="2"/>
          <w:highlight w:val="yellow"/>
          <w:lang w:eastAsia="zh-CN"/>
        </w:rPr>
        <w:t>Antenna port(s)</w:t>
      </w:r>
      <w:r w:rsidRPr="00B74B3F">
        <w:rPr>
          <w:i/>
          <w:color w:val="000000"/>
          <w:kern w:val="2"/>
          <w:highlight w:val="yellow"/>
          <w:lang w:eastAsia="zh-CN"/>
        </w:rPr>
        <w:t xml:space="preserve"> (</w:t>
      </w:r>
      <w:r>
        <w:rPr>
          <w:i/>
          <w:color w:val="000000"/>
          <w:kern w:val="2"/>
          <w:highlight w:val="yellow"/>
          <w:lang w:eastAsia="zh-CN"/>
        </w:rPr>
        <w:t xml:space="preserve">0 ~ 2 </w:t>
      </w:r>
      <w:r w:rsidRPr="00B74B3F">
        <w:rPr>
          <w:i/>
          <w:color w:val="000000"/>
          <w:kern w:val="2"/>
          <w:highlight w:val="yellow"/>
          <w:lang w:eastAsia="zh-CN"/>
        </w:rPr>
        <w:t>bit</w:t>
      </w:r>
      <w:r>
        <w:rPr>
          <w:i/>
          <w:color w:val="000000"/>
          <w:kern w:val="2"/>
          <w:highlight w:val="yellow"/>
          <w:lang w:eastAsia="zh-CN"/>
        </w:rPr>
        <w:t>s</w:t>
      </w:r>
      <w:r w:rsidRPr="00B74B3F">
        <w:rPr>
          <w:i/>
          <w:color w:val="000000"/>
          <w:kern w:val="2"/>
          <w:highlight w:val="yellow"/>
          <w:lang w:eastAsia="zh-CN"/>
        </w:rPr>
        <w:t>)</w:t>
      </w:r>
    </w:p>
    <w:p w14:paraId="1C744DB8" w14:textId="77777777" w:rsidR="00293C58" w:rsidRPr="00B74B3F"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SRS request</w:t>
      </w:r>
      <w:r w:rsidRPr="00B74B3F">
        <w:rPr>
          <w:i/>
          <w:color w:val="000000"/>
          <w:kern w:val="2"/>
          <w:highlight w:val="yellow"/>
          <w:lang w:eastAsia="zh-CN"/>
        </w:rPr>
        <w:t xml:space="preserve"> (</w:t>
      </w:r>
      <w:r>
        <w:rPr>
          <w:i/>
          <w:color w:val="000000"/>
          <w:kern w:val="2"/>
          <w:highlight w:val="yellow"/>
          <w:lang w:eastAsia="zh-CN"/>
        </w:rPr>
        <w:t xml:space="preserve">0 ~ </w:t>
      </w:r>
      <w:r w:rsidR="00590963">
        <w:rPr>
          <w:i/>
          <w:color w:val="000000"/>
          <w:kern w:val="2"/>
          <w:highlight w:val="yellow"/>
          <w:lang w:eastAsia="zh-CN"/>
        </w:rPr>
        <w:t>3</w:t>
      </w:r>
      <w:r>
        <w:rPr>
          <w:i/>
          <w:color w:val="000000"/>
          <w:kern w:val="2"/>
          <w:highlight w:val="yellow"/>
          <w:lang w:eastAsia="zh-CN"/>
        </w:rPr>
        <w:t xml:space="preserve"> bits</w:t>
      </w:r>
      <w:r w:rsidRPr="00B74B3F">
        <w:rPr>
          <w:i/>
          <w:color w:val="000000"/>
          <w:kern w:val="2"/>
          <w:highlight w:val="yellow"/>
          <w:lang w:eastAsia="zh-CN"/>
        </w:rPr>
        <w:t>)</w:t>
      </w:r>
    </w:p>
    <w:p w14:paraId="34D642C4" w14:textId="77777777" w:rsidR="00293C58" w:rsidRDefault="007F1F87" w:rsidP="00293C58">
      <w:pPr>
        <w:pStyle w:val="af5"/>
        <w:numPr>
          <w:ilvl w:val="0"/>
          <w:numId w:val="7"/>
        </w:numPr>
        <w:jc w:val="left"/>
        <w:rPr>
          <w:i/>
          <w:color w:val="000000"/>
          <w:kern w:val="2"/>
          <w:highlight w:val="yellow"/>
          <w:lang w:eastAsia="zh-CN"/>
        </w:rPr>
      </w:pPr>
      <w:r>
        <w:rPr>
          <w:i/>
          <w:color w:val="000000"/>
          <w:kern w:val="2"/>
          <w:highlight w:val="yellow"/>
          <w:lang w:eastAsia="zh-CN"/>
        </w:rPr>
        <w:t>CSI request</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0 ~ 3 bits</w:t>
      </w:r>
      <w:r w:rsidR="00590963" w:rsidRPr="00B74B3F">
        <w:rPr>
          <w:i/>
          <w:color w:val="000000"/>
          <w:kern w:val="2"/>
          <w:highlight w:val="yellow"/>
          <w:lang w:eastAsia="zh-CN"/>
        </w:rPr>
        <w:t>)</w:t>
      </w:r>
    </w:p>
    <w:p w14:paraId="1ACC3884" w14:textId="77777777" w:rsidR="007F1F87" w:rsidRP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Beta offset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2 </w:t>
      </w:r>
      <w:r w:rsidR="00590963" w:rsidRPr="00B74B3F">
        <w:rPr>
          <w:i/>
          <w:color w:val="000000"/>
          <w:kern w:val="2"/>
          <w:highlight w:val="yellow"/>
          <w:lang w:eastAsia="zh-CN"/>
        </w:rPr>
        <w:t>bit</w:t>
      </w:r>
      <w:r w:rsidR="00590963">
        <w:rPr>
          <w:i/>
          <w:color w:val="000000"/>
          <w:kern w:val="2"/>
          <w:highlight w:val="yellow"/>
          <w:lang w:eastAsia="zh-CN"/>
        </w:rPr>
        <w:t>s</w:t>
      </w:r>
      <w:r w:rsidR="00590963" w:rsidRPr="00B74B3F">
        <w:rPr>
          <w:i/>
          <w:color w:val="000000"/>
          <w:kern w:val="2"/>
          <w:highlight w:val="yellow"/>
          <w:lang w:eastAsia="zh-CN"/>
        </w:rPr>
        <w:t>)</w:t>
      </w:r>
    </w:p>
    <w:p w14:paraId="27A0D53B" w14:textId="77777777" w:rsidR="00293C58" w:rsidRDefault="00293C58" w:rsidP="00293C58">
      <w:pPr>
        <w:pStyle w:val="af5"/>
        <w:numPr>
          <w:ilvl w:val="0"/>
          <w:numId w:val="7"/>
        </w:numPr>
        <w:jc w:val="left"/>
        <w:rPr>
          <w:i/>
          <w:color w:val="000000"/>
          <w:kern w:val="2"/>
          <w:highlight w:val="yellow"/>
          <w:lang w:eastAsia="zh-CN"/>
        </w:rPr>
      </w:pPr>
      <w:r>
        <w:rPr>
          <w:i/>
          <w:color w:val="000000"/>
          <w:kern w:val="2"/>
          <w:highlight w:val="yellow"/>
          <w:lang w:eastAsia="zh-CN"/>
        </w:rPr>
        <w:t>BWP indicator (0 ~ 2 bits)</w:t>
      </w:r>
    </w:p>
    <w:p w14:paraId="6020F187" w14:textId="77777777" w:rsidR="00590963" w:rsidRPr="00590963" w:rsidRDefault="00590963" w:rsidP="00590963">
      <w:pPr>
        <w:pStyle w:val="af5"/>
        <w:numPr>
          <w:ilvl w:val="0"/>
          <w:numId w:val="7"/>
        </w:numPr>
        <w:jc w:val="left"/>
        <w:rPr>
          <w:i/>
          <w:color w:val="000000"/>
          <w:kern w:val="2"/>
          <w:highlight w:val="yellow"/>
          <w:lang w:eastAsia="zh-CN"/>
        </w:rPr>
      </w:pPr>
      <w:r w:rsidRPr="007F1F87">
        <w:rPr>
          <w:i/>
          <w:color w:val="000000"/>
          <w:kern w:val="2"/>
          <w:highlight w:val="yellow"/>
          <w:lang w:eastAsia="zh-CN"/>
        </w:rPr>
        <w:t>DMRS-PTRS association</w:t>
      </w:r>
      <w:r>
        <w:rPr>
          <w:i/>
          <w:color w:val="000000"/>
          <w:kern w:val="2"/>
          <w:highlight w:val="yellow"/>
          <w:lang w:eastAsia="zh-CN"/>
        </w:rPr>
        <w:t xml:space="preserve"> (0 or 2 bits)</w:t>
      </w:r>
    </w:p>
    <w:p w14:paraId="6ADEB19D" w14:textId="77777777" w:rsidR="007F1F87" w:rsidRDefault="007F1F87" w:rsidP="007F1F87">
      <w:pPr>
        <w:pStyle w:val="af5"/>
        <w:numPr>
          <w:ilvl w:val="0"/>
          <w:numId w:val="7"/>
        </w:numPr>
        <w:jc w:val="left"/>
        <w:rPr>
          <w:i/>
          <w:color w:val="000000"/>
          <w:kern w:val="2"/>
          <w:highlight w:val="yellow"/>
          <w:lang w:eastAsia="zh-CN"/>
        </w:rPr>
      </w:pPr>
      <w:r w:rsidRPr="007F1F87">
        <w:rPr>
          <w:i/>
          <w:color w:val="000000"/>
          <w:kern w:val="2"/>
          <w:highlight w:val="yellow"/>
          <w:lang w:eastAsia="zh-CN"/>
        </w:rPr>
        <w:t>UL-SCH indicator</w:t>
      </w:r>
      <w:r w:rsidR="00590963">
        <w:rPr>
          <w:i/>
          <w:color w:val="000000"/>
          <w:kern w:val="2"/>
          <w:highlight w:val="yellow"/>
          <w:lang w:eastAsia="zh-CN"/>
        </w:rPr>
        <w:t xml:space="preserve"> </w:t>
      </w:r>
      <w:r w:rsidR="00590963" w:rsidRPr="00B74B3F">
        <w:rPr>
          <w:i/>
          <w:color w:val="000000"/>
          <w:kern w:val="2"/>
          <w:highlight w:val="yellow"/>
          <w:lang w:eastAsia="zh-CN"/>
        </w:rPr>
        <w:t>(</w:t>
      </w:r>
      <w:r w:rsidR="00590963">
        <w:rPr>
          <w:i/>
          <w:color w:val="000000"/>
          <w:kern w:val="2"/>
          <w:highlight w:val="yellow"/>
          <w:lang w:eastAsia="zh-CN"/>
        </w:rPr>
        <w:t xml:space="preserve">0 ~ 1 </w:t>
      </w:r>
      <w:r w:rsidR="00590963" w:rsidRPr="00B74B3F">
        <w:rPr>
          <w:i/>
          <w:color w:val="000000"/>
          <w:kern w:val="2"/>
          <w:highlight w:val="yellow"/>
          <w:lang w:eastAsia="zh-CN"/>
        </w:rPr>
        <w:t>bit)</w:t>
      </w:r>
      <w:r w:rsidRPr="007F1F87">
        <w:rPr>
          <w:i/>
          <w:color w:val="000000"/>
          <w:kern w:val="2"/>
          <w:highlight w:val="yellow"/>
          <w:lang w:eastAsia="zh-CN"/>
        </w:rPr>
        <w:t xml:space="preserve"> </w:t>
      </w:r>
    </w:p>
    <w:p w14:paraId="7C50D19D" w14:textId="77777777" w:rsidR="00625ED3" w:rsidRDefault="00625ED3" w:rsidP="00625ED3">
      <w:pPr>
        <w:pStyle w:val="af5"/>
        <w:numPr>
          <w:ilvl w:val="0"/>
          <w:numId w:val="7"/>
        </w:numPr>
        <w:jc w:val="left"/>
        <w:rPr>
          <w:i/>
          <w:color w:val="000000"/>
          <w:kern w:val="2"/>
          <w:highlight w:val="yellow"/>
          <w:lang w:eastAsia="zh-CN"/>
        </w:rPr>
      </w:pPr>
      <w:r>
        <w:rPr>
          <w:rFonts w:hint="eastAsia"/>
          <w:i/>
          <w:color w:val="000000"/>
          <w:kern w:val="2"/>
          <w:highlight w:val="yellow"/>
          <w:lang w:eastAsia="zh-CN"/>
        </w:rPr>
        <w:t>D</w:t>
      </w:r>
      <w:r>
        <w:rPr>
          <w:i/>
          <w:color w:val="000000"/>
          <w:kern w:val="2"/>
          <w:highlight w:val="yellow"/>
          <w:lang w:eastAsia="zh-CN"/>
        </w:rPr>
        <w:t>MRS sequence initialization (0 ~ 1 bit)</w:t>
      </w:r>
    </w:p>
    <w:p w14:paraId="43865E5C" w14:textId="77777777" w:rsidR="00625ED3" w:rsidRDefault="00625ED3" w:rsidP="00625ED3">
      <w:pPr>
        <w:spacing w:beforeLines="100" w:before="240"/>
        <w:rPr>
          <w:lang w:eastAsia="zh-CN"/>
        </w:rPr>
      </w:pPr>
      <w:r>
        <w:rPr>
          <w:rFonts w:hint="eastAsia"/>
          <w:lang w:eastAsia="zh-CN"/>
        </w:rPr>
        <w:t>I</w:t>
      </w:r>
      <w:r>
        <w:rPr>
          <w:lang w:eastAsia="zh-CN"/>
        </w:rPr>
        <w:t xml:space="preserve">n addition, based on the summary in Table 2, NTT DOCOMO propose to keep CBG transmission information in UL DCI format. However, since CBG based transmission related fields are proposed not to be included in DL DCI format, it seems straightforward that CBG TI not included in UL DCI format also. However, further clarification can be done before making the decision. </w:t>
      </w:r>
    </w:p>
    <w:p w14:paraId="14DEBFAC" w14:textId="77777777" w:rsidR="00625ED3" w:rsidRPr="00E3575F" w:rsidRDefault="00625ED3" w:rsidP="00625ED3">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Further study whether to include “CBG transmission information” in UL DCI format scheduling Rel-16 URLLC.  </w:t>
      </w:r>
    </w:p>
    <w:p w14:paraId="406BF191" w14:textId="77777777" w:rsidR="00293C58" w:rsidRDefault="00293C58" w:rsidP="000B275B">
      <w:pPr>
        <w:spacing w:beforeLines="100" w:before="240"/>
        <w:rPr>
          <w:lang w:eastAsia="zh-CN"/>
        </w:rPr>
      </w:pPr>
    </w:p>
    <w:p w14:paraId="081F177A" w14:textId="77777777" w:rsidR="00625ED3" w:rsidRPr="00B734E4" w:rsidRDefault="00625ED3" w:rsidP="00625ED3">
      <w:pPr>
        <w:spacing w:beforeLines="100" w:before="240"/>
        <w:rPr>
          <w:color w:val="000000"/>
          <w:kern w:val="2"/>
          <w:u w:val="single"/>
          <w:lang w:eastAsia="zh-CN"/>
        </w:rPr>
      </w:pPr>
      <w:r>
        <w:rPr>
          <w:color w:val="000000"/>
          <w:kern w:val="2"/>
          <w:u w:val="single"/>
          <w:lang w:eastAsia="zh-CN"/>
        </w:rPr>
        <w:t xml:space="preserve">UL DAI    </w:t>
      </w:r>
    </w:p>
    <w:p w14:paraId="2BD467F5" w14:textId="77777777" w:rsidR="00625ED3" w:rsidRDefault="00625ED3" w:rsidP="00625ED3">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 DAI, the views from companies are summarized as shown in Table 1 and also copied here for convenience:</w:t>
      </w:r>
    </w:p>
    <w:p w14:paraId="0EA4E42B"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1</w:t>
      </w:r>
      <w:r w:rsidRPr="00591AC3">
        <w:rPr>
          <w:color w:val="000000" w:themeColor="text1"/>
          <w:lang w:val="en-GB" w:eastAsia="zh-CN"/>
        </w:rPr>
        <w:t xml:space="preserve">: </w:t>
      </w:r>
      <w:r w:rsidRPr="00591AC3">
        <w:rPr>
          <w:rFonts w:hint="eastAsia"/>
          <w:color w:val="000000" w:themeColor="text1"/>
          <w:lang w:val="en-GB" w:eastAsia="zh-CN"/>
        </w:rPr>
        <w:t xml:space="preserve">Add </w:t>
      </w:r>
      <w:r w:rsidRPr="00591AC3">
        <w:rPr>
          <w:color w:val="000000" w:themeColor="text1"/>
          <w:lang w:val="en-GB" w:eastAsia="zh-CN"/>
        </w:rPr>
        <w:t>UL DAI (1~2 bits)</w:t>
      </w:r>
      <w:r w:rsidRPr="00591AC3">
        <w:rPr>
          <w:rFonts w:hint="eastAsia"/>
          <w:color w:val="000000" w:themeColor="text1"/>
          <w:lang w:val="en-GB" w:eastAsia="zh-CN"/>
        </w:rPr>
        <w:t xml:space="preserve"> in the UL DCI</w:t>
      </w:r>
      <w:r w:rsidRPr="00591AC3">
        <w:rPr>
          <w:color w:val="000000" w:themeColor="text1"/>
          <w:lang w:val="en-GB" w:eastAsia="zh-CN"/>
        </w:rPr>
        <w:t xml:space="preserve"> scheduling Rel-16 URLLC</w:t>
      </w:r>
    </w:p>
    <w:p w14:paraId="66D20801"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Qualcomm</w:t>
      </w:r>
    </w:p>
    <w:p w14:paraId="228A0C05" w14:textId="77777777" w:rsidR="00591AC3" w:rsidRPr="00591AC3" w:rsidRDefault="00591AC3" w:rsidP="00591AC3">
      <w:pPr>
        <w:ind w:leftChars="100" w:left="220"/>
        <w:rPr>
          <w:color w:val="000000" w:themeColor="text1"/>
          <w:lang w:val="en-GB" w:eastAsia="zh-CN"/>
        </w:rPr>
      </w:pPr>
      <w:r w:rsidRPr="00591AC3">
        <w:rPr>
          <w:b/>
          <w:color w:val="000000" w:themeColor="text1"/>
          <w:lang w:val="en-GB" w:eastAsia="zh-CN"/>
        </w:rPr>
        <w:t>Option 2</w:t>
      </w:r>
      <w:r w:rsidRPr="00591AC3">
        <w:rPr>
          <w:color w:val="000000" w:themeColor="text1"/>
          <w:lang w:val="en-GB" w:eastAsia="zh-CN"/>
        </w:rPr>
        <w:t>: N/A</w:t>
      </w:r>
    </w:p>
    <w:p w14:paraId="24FBE6BF" w14:textId="77777777" w:rsidR="00591AC3" w:rsidRPr="00591AC3" w:rsidRDefault="00591AC3" w:rsidP="00591AC3">
      <w:pPr>
        <w:ind w:leftChars="100" w:left="220"/>
        <w:rPr>
          <w:i/>
          <w:color w:val="0000FF"/>
          <w:lang w:val="en-GB" w:eastAsia="zh-CN"/>
        </w:rPr>
      </w:pPr>
      <w:r w:rsidRPr="00591AC3">
        <w:rPr>
          <w:rFonts w:hint="eastAsia"/>
          <w:i/>
          <w:color w:val="000000" w:themeColor="text1"/>
          <w:lang w:val="en-GB" w:eastAsia="zh-CN"/>
        </w:rPr>
        <w:t>Support:</w:t>
      </w:r>
      <w:r w:rsidRPr="00591AC3">
        <w:rPr>
          <w:i/>
          <w:color w:val="0000FF"/>
          <w:lang w:val="en-GB" w:eastAsia="zh-CN"/>
        </w:rPr>
        <w:t xml:space="preserve"> Ericsson</w:t>
      </w:r>
    </w:p>
    <w:p w14:paraId="6ECFF970" w14:textId="77777777" w:rsidR="00625ED3" w:rsidRPr="00591AC3" w:rsidRDefault="00591AC3" w:rsidP="000B275B">
      <w:pPr>
        <w:spacing w:beforeLines="100" w:before="240"/>
        <w:rPr>
          <w:lang w:val="en-GB" w:eastAsia="zh-CN"/>
        </w:rPr>
      </w:pPr>
      <w:r>
        <w:rPr>
          <w:rFonts w:hint="eastAsia"/>
          <w:lang w:val="en-GB" w:eastAsia="zh-CN"/>
        </w:rPr>
        <w:t>H</w:t>
      </w:r>
      <w:r>
        <w:rPr>
          <w:lang w:val="en-GB" w:eastAsia="zh-CN"/>
        </w:rPr>
        <w:t xml:space="preserve">owever, as discussed in [NTT DOCOMO, R1-1904957], the design of UL DAI may depend on discussion under UCI enhancement. Therefore, the discussion can be delayed. </w:t>
      </w:r>
    </w:p>
    <w:p w14:paraId="3BA1258A"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Pr>
          <w:b/>
          <w:i/>
          <w:color w:val="000000"/>
          <w:kern w:val="2"/>
          <w:highlight w:val="yellow"/>
          <w:lang w:eastAsia="zh-CN"/>
        </w:rPr>
        <w:t>.2</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w:t>
      </w:r>
      <w:r>
        <w:rPr>
          <w:i/>
          <w:color w:val="000000"/>
          <w:kern w:val="2"/>
          <w:highlight w:val="yellow"/>
          <w:lang w:eastAsia="zh-CN"/>
        </w:rPr>
        <w:t xml:space="preserve">field “UL DAI” </w:t>
      </w:r>
      <w:r w:rsidRPr="004E7D73">
        <w:rPr>
          <w:rFonts w:hint="eastAsia"/>
          <w:i/>
          <w:color w:val="000000"/>
          <w:kern w:val="2"/>
          <w:highlight w:val="yellow"/>
          <w:lang w:eastAsia="zh-CN"/>
        </w:rPr>
        <w:t xml:space="preserve">due to potential impacts from </w:t>
      </w:r>
      <w:r>
        <w:rPr>
          <w:i/>
          <w:color w:val="000000"/>
          <w:kern w:val="2"/>
          <w:highlight w:val="yellow"/>
          <w:lang w:eastAsia="zh-CN"/>
        </w:rPr>
        <w:t>UCI enhancements.</w:t>
      </w:r>
    </w:p>
    <w:p w14:paraId="3029EFAF" w14:textId="77777777" w:rsidR="00591AC3" w:rsidRPr="00707B98" w:rsidRDefault="00591AC3" w:rsidP="00591AC3">
      <w:pPr>
        <w:spacing w:beforeLines="100" w:before="240"/>
        <w:rPr>
          <w:b/>
          <w:u w:val="single"/>
          <w:lang w:eastAsia="zh-CN"/>
        </w:rPr>
      </w:pPr>
      <w:r w:rsidRPr="00707B98">
        <w:rPr>
          <w:b/>
          <w:u w:val="single"/>
          <w:lang w:eastAsia="zh-CN"/>
        </w:rPr>
        <w:t>New fields need to be added compared to Rel-15 DCI</w:t>
      </w:r>
      <w:r w:rsidRPr="00707B98">
        <w:rPr>
          <w:rFonts w:hint="eastAsia"/>
          <w:b/>
          <w:u w:val="single"/>
          <w:lang w:eastAsia="zh-CN"/>
        </w:rPr>
        <w:t xml:space="preserve"> </w:t>
      </w:r>
    </w:p>
    <w:p w14:paraId="53DCCA2A" w14:textId="77777777" w:rsidR="00591AC3" w:rsidRDefault="00591AC3" w:rsidP="00591AC3">
      <w:pPr>
        <w:spacing w:beforeLines="100" w:before="240"/>
        <w:rPr>
          <w:lang w:eastAsia="zh-CN"/>
        </w:rPr>
      </w:pPr>
      <w:r>
        <w:rPr>
          <w:rFonts w:hint="eastAsia"/>
          <w:lang w:eastAsia="zh-CN"/>
        </w:rPr>
        <w:t xml:space="preserve">Based on the above </w:t>
      </w:r>
      <w:r>
        <w:rPr>
          <w:lang w:eastAsia="zh-CN"/>
        </w:rPr>
        <w:t xml:space="preserve">table 1, it can be observed that several new fields compared to Rel-15 </w:t>
      </w:r>
      <w:r w:rsidR="00905329">
        <w:rPr>
          <w:lang w:eastAsia="zh-CN"/>
        </w:rPr>
        <w:t>DCI are proposed to add in the U</w:t>
      </w:r>
      <w:r>
        <w:rPr>
          <w:lang w:eastAsia="zh-CN"/>
        </w:rPr>
        <w:t xml:space="preserve">L DCI format scheduling Rel-16 URLLC, whether repetition factor, priority indicator, </w:t>
      </w:r>
      <w:r w:rsidR="00905329">
        <w:rPr>
          <w:lang w:eastAsia="zh-CN"/>
        </w:rPr>
        <w:t>power adjustment indicator</w:t>
      </w:r>
      <w:r>
        <w:rPr>
          <w:lang w:eastAsia="zh-CN"/>
        </w:rPr>
        <w:t xml:space="preserve"> would depend on the discussion of other functionalities/features, thus the discussion of these fields can be delayed. </w:t>
      </w:r>
    </w:p>
    <w:p w14:paraId="584492EF" w14:textId="77777777" w:rsidR="00591AC3" w:rsidRPr="004E7D73" w:rsidRDefault="00591AC3" w:rsidP="00591AC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905329">
        <w:rPr>
          <w:b/>
          <w:i/>
          <w:color w:val="000000"/>
          <w:kern w:val="2"/>
          <w:highlight w:val="yellow"/>
          <w:lang w:eastAsia="zh-CN"/>
        </w:rPr>
        <w:t>.2</w:t>
      </w:r>
      <w:r w:rsidRPr="004E7D73">
        <w:rPr>
          <w:b/>
          <w:i/>
          <w:color w:val="000000"/>
          <w:kern w:val="2"/>
          <w:highlight w:val="yellow"/>
          <w:lang w:eastAsia="zh-CN"/>
        </w:rPr>
        <w:t>-</w:t>
      </w:r>
      <w:r w:rsidR="00905329">
        <w:rPr>
          <w:b/>
          <w:i/>
          <w:color w:val="000000"/>
          <w:kern w:val="2"/>
          <w:highlight w:val="yellow"/>
          <w:lang w:eastAsia="zh-CN"/>
        </w:rPr>
        <w:t>3</w:t>
      </w:r>
      <w:r w:rsidRPr="004E7D73">
        <w:rPr>
          <w:i/>
          <w:color w:val="000000"/>
          <w:kern w:val="2"/>
          <w:highlight w:val="yellow"/>
          <w:lang w:eastAsia="zh-CN"/>
        </w:rPr>
        <w:t xml:space="preserve">: For </w:t>
      </w:r>
      <w:r w:rsidR="00905329">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9C5C752" w14:textId="77777777" w:rsidR="00905329" w:rsidRDefault="00591AC3" w:rsidP="0011430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137C6F3B" w14:textId="77777777" w:rsidR="00591AC3" w:rsidRPr="00905329" w:rsidRDefault="00591AC3" w:rsidP="0011430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27C3E721" w14:textId="77777777" w:rsidR="00591AC3" w:rsidRPr="004E7D73" w:rsidRDefault="00905329" w:rsidP="00591AC3">
      <w:pPr>
        <w:pStyle w:val="af5"/>
        <w:numPr>
          <w:ilvl w:val="0"/>
          <w:numId w:val="7"/>
        </w:numPr>
        <w:jc w:val="left"/>
        <w:rPr>
          <w:i/>
          <w:color w:val="000000"/>
          <w:kern w:val="2"/>
          <w:highlight w:val="yellow"/>
          <w:lang w:eastAsia="zh-CN"/>
        </w:rPr>
      </w:pPr>
      <w:r>
        <w:rPr>
          <w:i/>
          <w:color w:val="000000"/>
          <w:kern w:val="2"/>
          <w:highlight w:val="yellow"/>
          <w:lang w:eastAsia="zh-CN"/>
        </w:rPr>
        <w:t>Power adjustment</w:t>
      </w:r>
    </w:p>
    <w:p w14:paraId="21869569" w14:textId="77777777" w:rsidR="0099016D" w:rsidRDefault="0099016D" w:rsidP="0099016D">
      <w:pPr>
        <w:spacing w:beforeLines="100" w:before="240"/>
        <w:rPr>
          <w:color w:val="000000"/>
          <w:kern w:val="2"/>
          <w:u w:val="single"/>
          <w:lang w:eastAsia="zh-CN"/>
        </w:rPr>
      </w:pPr>
      <w:r>
        <w:rPr>
          <w:lang w:eastAsia="zh-CN"/>
        </w:rPr>
        <w:t>More information of other proposed newly added fields are as below.</w:t>
      </w:r>
      <w:r w:rsidRPr="0099016D">
        <w:rPr>
          <w:lang w:eastAsia="zh-CN"/>
        </w:rPr>
        <w:t xml:space="preserve"> </w:t>
      </w:r>
      <w:r>
        <w:rPr>
          <w:lang w:eastAsia="zh-CN"/>
        </w:rPr>
        <w:t>Note that the design of new format indicator and virtual CRC should be the same for DL DCI and UL DCI.</w:t>
      </w:r>
    </w:p>
    <w:p w14:paraId="431EAE5E" w14:textId="77777777" w:rsidR="0099016D" w:rsidRPr="00B734E4" w:rsidRDefault="0099016D" w:rsidP="0099016D">
      <w:pPr>
        <w:spacing w:beforeLines="100" w:before="240"/>
        <w:rPr>
          <w:color w:val="000000"/>
          <w:kern w:val="2"/>
          <w:u w:val="single"/>
          <w:lang w:eastAsia="zh-CN"/>
        </w:rPr>
      </w:pPr>
      <w:r>
        <w:rPr>
          <w:color w:val="000000"/>
          <w:kern w:val="2"/>
          <w:u w:val="single"/>
          <w:lang w:eastAsia="zh-CN"/>
        </w:rPr>
        <w:t xml:space="preserve">Waveform indicator    </w:t>
      </w:r>
    </w:p>
    <w:p w14:paraId="0B142218" w14:textId="77777777" w:rsidR="0099016D" w:rsidRDefault="0099016D" w:rsidP="0099016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new format indicator, the views from companies are summarized as shown in Table 1 and also copied here for convenience:</w:t>
      </w:r>
    </w:p>
    <w:p w14:paraId="1E6CB34F" w14:textId="77777777" w:rsidR="0099016D" w:rsidRPr="0099016D" w:rsidRDefault="0099016D" w:rsidP="0099016D">
      <w:pPr>
        <w:ind w:leftChars="100" w:left="220"/>
        <w:rPr>
          <w:color w:val="000000" w:themeColor="text1"/>
          <w:lang w:val="en-GB" w:eastAsia="zh-CN"/>
        </w:rPr>
      </w:pPr>
      <w:r w:rsidRPr="0099016D">
        <w:rPr>
          <w:b/>
          <w:color w:val="000000" w:themeColor="text1"/>
          <w:lang w:val="en-GB" w:eastAsia="zh-CN"/>
        </w:rPr>
        <w:t>Option 1</w:t>
      </w:r>
      <w:r w:rsidRPr="0099016D">
        <w:rPr>
          <w:color w:val="000000" w:themeColor="text1"/>
          <w:lang w:val="en-GB" w:eastAsia="zh-CN"/>
        </w:rPr>
        <w:t xml:space="preserve">: </w:t>
      </w:r>
      <w:r w:rsidRPr="0099016D">
        <w:rPr>
          <w:rFonts w:hint="eastAsia"/>
          <w:color w:val="000000" w:themeColor="text1"/>
          <w:lang w:val="en-GB" w:eastAsia="zh-CN"/>
        </w:rPr>
        <w:t>Add waveform indicator</w:t>
      </w:r>
      <w:r w:rsidRPr="0099016D">
        <w:rPr>
          <w:color w:val="000000" w:themeColor="text1"/>
          <w:lang w:val="en-GB" w:eastAsia="zh-CN"/>
        </w:rPr>
        <w:t xml:space="preserve"> (1 bit)</w:t>
      </w:r>
      <w:r w:rsidRPr="0099016D">
        <w:rPr>
          <w:rFonts w:hint="eastAsia"/>
          <w:color w:val="000000" w:themeColor="text1"/>
          <w:lang w:val="en-GB" w:eastAsia="zh-CN"/>
        </w:rPr>
        <w:t xml:space="preserve"> in the UL DCI</w:t>
      </w:r>
    </w:p>
    <w:p w14:paraId="4B27A734" w14:textId="77777777" w:rsidR="0099016D" w:rsidRDefault="0099016D" w:rsidP="0099016D">
      <w:pPr>
        <w:ind w:leftChars="100" w:left="220"/>
        <w:rPr>
          <w:lang w:eastAsia="zh-CN"/>
        </w:rPr>
      </w:pPr>
      <w:r w:rsidRPr="0099016D">
        <w:rPr>
          <w:rFonts w:hint="eastAsia"/>
          <w:i/>
          <w:color w:val="000000" w:themeColor="text1"/>
          <w:lang w:val="en-GB" w:eastAsia="zh-CN"/>
        </w:rPr>
        <w:t>Support:</w:t>
      </w:r>
      <w:r w:rsidRPr="0099016D">
        <w:rPr>
          <w:i/>
          <w:color w:val="0000FF"/>
          <w:lang w:val="en-GB" w:eastAsia="zh-CN"/>
        </w:rPr>
        <w:t xml:space="preserve"> Qualcomm</w:t>
      </w:r>
    </w:p>
    <w:tbl>
      <w:tblPr>
        <w:tblStyle w:val="ab"/>
        <w:tblW w:w="4994" w:type="pct"/>
        <w:tblLook w:val="04A0" w:firstRow="1" w:lastRow="0" w:firstColumn="1" w:lastColumn="0" w:noHBand="0" w:noVBand="1"/>
      </w:tblPr>
      <w:tblGrid>
        <w:gridCol w:w="9296"/>
      </w:tblGrid>
      <w:tr w:rsidR="0099016D" w:rsidRPr="00582022" w14:paraId="77E245EB" w14:textId="77777777" w:rsidTr="00114308">
        <w:tc>
          <w:tcPr>
            <w:tcW w:w="5000" w:type="pct"/>
          </w:tcPr>
          <w:p w14:paraId="4B4656FF" w14:textId="77777777" w:rsidR="0099016D" w:rsidRPr="006F207D" w:rsidRDefault="0099016D"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905019</w:t>
            </w:r>
            <w:r w:rsidRPr="00261568">
              <w:rPr>
                <w:rFonts w:eastAsia="宋体"/>
              </w:rPr>
              <w:t>]</w:t>
            </w:r>
          </w:p>
          <w:p w14:paraId="64845E0F" w14:textId="77777777" w:rsidR="0099016D" w:rsidRPr="00AE3967" w:rsidRDefault="0099016D" w:rsidP="0099016D">
            <w:pPr>
              <w:pStyle w:val="af5"/>
              <w:numPr>
                <w:ilvl w:val="0"/>
                <w:numId w:val="30"/>
              </w:numPr>
              <w:tabs>
                <w:tab w:val="num" w:pos="2880"/>
              </w:tabs>
              <w:autoSpaceDE/>
              <w:autoSpaceDN/>
              <w:adjustRightInd/>
              <w:snapToGrid/>
              <w:spacing w:after="0"/>
              <w:contextualSpacing w:val="0"/>
              <w:rPr>
                <w:rFonts w:eastAsia="宋体"/>
                <w:b/>
              </w:rPr>
            </w:pPr>
            <w:r w:rsidRPr="00AE3967">
              <w:rPr>
                <w:rFonts w:eastAsia="宋体"/>
                <w:b/>
              </w:rPr>
              <w:t>Waveform indicator</w:t>
            </w:r>
          </w:p>
          <w:p w14:paraId="45195518" w14:textId="77777777" w:rsidR="0099016D" w:rsidRPr="0099016D" w:rsidRDefault="0099016D" w:rsidP="0099016D">
            <w:pPr>
              <w:pStyle w:val="af5"/>
              <w:tabs>
                <w:tab w:val="num" w:pos="2880"/>
              </w:tabs>
              <w:rPr>
                <w:rFonts w:eastAsia="宋体"/>
              </w:rPr>
            </w:pPr>
            <w:r w:rsidRPr="00AE3967">
              <w:rPr>
                <w:rFonts w:eastAsia="宋体"/>
              </w:rPr>
              <w:t xml:space="preserve">For uplink URLLC transmission, it is beneficial to allow the UE to dynamically switch the waveform between CP-OFDM </w:t>
            </w:r>
            <w:r>
              <w:rPr>
                <w:rFonts w:eastAsia="宋体"/>
              </w:rPr>
              <w:t>and DFT-s-OFDM</w:t>
            </w:r>
            <w:r w:rsidRPr="00AE3967">
              <w:rPr>
                <w:rFonts w:eastAsia="宋体"/>
              </w:rPr>
              <w:t xml:space="preserve">. Semi-static waveform configuration might be too slow for URLLC. </w:t>
            </w:r>
          </w:p>
        </w:tc>
      </w:tr>
    </w:tbl>
    <w:p w14:paraId="3EA13E29" w14:textId="77777777" w:rsidR="0099016D" w:rsidRDefault="0099016D" w:rsidP="0099016D">
      <w:pPr>
        <w:spacing w:beforeLines="100" w:before="240"/>
        <w:rPr>
          <w:color w:val="000000"/>
          <w:kern w:val="2"/>
          <w:lang w:eastAsia="zh-CN"/>
        </w:rPr>
      </w:pPr>
      <w:r>
        <w:rPr>
          <w:color w:val="000000"/>
          <w:kern w:val="2"/>
          <w:lang w:eastAsia="zh-CN"/>
        </w:rPr>
        <w:t>More discussion or views needed on the necessity of this new field.</w:t>
      </w:r>
    </w:p>
    <w:p w14:paraId="4ADA730D" w14:textId="77777777" w:rsidR="0099016D" w:rsidRPr="00E3575F" w:rsidRDefault="0099016D" w:rsidP="0099016D">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397C907E" w14:textId="77777777" w:rsidR="0099016D" w:rsidRPr="00B74B3F" w:rsidRDefault="0099016D" w:rsidP="0099016D">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ABFF249" w14:textId="77777777" w:rsidR="00F006DE" w:rsidRDefault="00F006DE" w:rsidP="008430AB">
      <w:pPr>
        <w:spacing w:after="0"/>
        <w:rPr>
          <w:lang w:eastAsia="zh-CN"/>
        </w:rPr>
      </w:pPr>
    </w:p>
    <w:tbl>
      <w:tblPr>
        <w:tblStyle w:val="ab"/>
        <w:tblW w:w="0" w:type="auto"/>
        <w:tblLook w:val="04A0" w:firstRow="1" w:lastRow="0" w:firstColumn="1" w:lastColumn="0" w:noHBand="0" w:noVBand="1"/>
      </w:tblPr>
      <w:tblGrid>
        <w:gridCol w:w="2113"/>
        <w:gridCol w:w="7194"/>
      </w:tblGrid>
      <w:tr w:rsidR="00F006DE" w:rsidRPr="00004C3F" w14:paraId="58A53921" w14:textId="77777777" w:rsidTr="0015123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BEC36C" w14:textId="77777777" w:rsidR="00F006DE" w:rsidRPr="00004C3F" w:rsidRDefault="00F006DE" w:rsidP="0015123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5BC51A" w14:textId="77777777" w:rsidR="00F006DE" w:rsidRPr="00004C3F" w:rsidRDefault="00F006DE" w:rsidP="0015123A">
            <w:pPr>
              <w:spacing w:beforeLines="50" w:before="120"/>
              <w:rPr>
                <w:i/>
                <w:kern w:val="2"/>
                <w:lang w:eastAsia="zh-CN"/>
              </w:rPr>
            </w:pPr>
            <w:r w:rsidRPr="00004C3F">
              <w:rPr>
                <w:i/>
                <w:kern w:val="2"/>
                <w:lang w:eastAsia="zh-CN"/>
              </w:rPr>
              <w:t>View</w:t>
            </w:r>
          </w:p>
        </w:tc>
      </w:tr>
      <w:tr w:rsidR="00F006DE" w:rsidRPr="00626CE3" w14:paraId="552F065F" w14:textId="77777777" w:rsidTr="0015123A">
        <w:tc>
          <w:tcPr>
            <w:tcW w:w="2113" w:type="dxa"/>
            <w:tcBorders>
              <w:top w:val="single" w:sz="4" w:space="0" w:color="auto"/>
              <w:left w:val="single" w:sz="4" w:space="0" w:color="auto"/>
              <w:bottom w:val="single" w:sz="4" w:space="0" w:color="auto"/>
              <w:right w:val="single" w:sz="4" w:space="0" w:color="auto"/>
            </w:tcBorders>
          </w:tcPr>
          <w:p w14:paraId="558D9A27" w14:textId="77777777" w:rsidR="00F006DE" w:rsidRPr="00004C3F" w:rsidRDefault="00F006DE" w:rsidP="0015123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45FAAFA" w14:textId="77777777" w:rsidR="00F006DE" w:rsidRPr="00626CE3" w:rsidRDefault="00F006DE" w:rsidP="0015123A">
            <w:pPr>
              <w:spacing w:beforeLines="50" w:before="120"/>
              <w:rPr>
                <w:i/>
                <w:kern w:val="2"/>
                <w:lang w:eastAsia="zh-CN"/>
              </w:rPr>
            </w:pPr>
          </w:p>
        </w:tc>
      </w:tr>
      <w:tr w:rsidR="00C1339A" w:rsidRPr="00004C3F" w14:paraId="77143FA5" w14:textId="77777777" w:rsidTr="0015123A">
        <w:tc>
          <w:tcPr>
            <w:tcW w:w="2113" w:type="dxa"/>
            <w:tcBorders>
              <w:top w:val="single" w:sz="4" w:space="0" w:color="auto"/>
              <w:left w:val="single" w:sz="4" w:space="0" w:color="auto"/>
              <w:bottom w:val="single" w:sz="4" w:space="0" w:color="auto"/>
              <w:right w:val="single" w:sz="4" w:space="0" w:color="auto"/>
            </w:tcBorders>
          </w:tcPr>
          <w:p w14:paraId="08144448" w14:textId="77777777" w:rsidR="00C1339A" w:rsidRPr="00004C3F" w:rsidRDefault="00C1339A" w:rsidP="00C1339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8C2280" w14:textId="77777777" w:rsidR="00C1339A" w:rsidRPr="00004C3F" w:rsidRDefault="00C1339A" w:rsidP="00C1339A">
            <w:pPr>
              <w:spacing w:beforeLines="50" w:before="120"/>
              <w:rPr>
                <w:i/>
                <w:kern w:val="2"/>
                <w:lang w:eastAsia="zh-CN"/>
              </w:rPr>
            </w:pPr>
          </w:p>
        </w:tc>
      </w:tr>
    </w:tbl>
    <w:p w14:paraId="5EDA9127" w14:textId="77777777" w:rsidR="00AD58DC" w:rsidRDefault="00AD58DC" w:rsidP="00370C3A">
      <w:pPr>
        <w:spacing w:after="0"/>
        <w:rPr>
          <w:lang w:eastAsia="zh-CN"/>
        </w:rPr>
      </w:pPr>
    </w:p>
    <w:p w14:paraId="01FF7AE2" w14:textId="77777777" w:rsidR="00A71830" w:rsidRPr="0034695E" w:rsidRDefault="00502252" w:rsidP="00A71830">
      <w:pPr>
        <w:pStyle w:val="3"/>
        <w:tabs>
          <w:tab w:val="num" w:pos="567"/>
        </w:tabs>
        <w:ind w:left="1997" w:hanging="1997"/>
        <w:rPr>
          <w:rFonts w:eastAsia="宋体"/>
          <w:lang w:eastAsia="zh-CN"/>
        </w:rPr>
      </w:pPr>
      <w:r>
        <w:rPr>
          <w:lang w:eastAsia="zh-CN"/>
        </w:rPr>
        <w:t>Other key issues related to DCI format design</w:t>
      </w:r>
      <w:r w:rsidR="00A71830">
        <w:rPr>
          <w:lang w:eastAsia="zh-CN"/>
        </w:rPr>
        <w:t xml:space="preserve">  </w:t>
      </w:r>
      <w:r w:rsidR="00A71830">
        <w:rPr>
          <w:rFonts w:hint="eastAsia"/>
          <w:lang w:eastAsia="zh-CN"/>
        </w:rPr>
        <w:t xml:space="preserve"> </w:t>
      </w:r>
      <w:r w:rsidR="00A71830">
        <w:rPr>
          <w:lang w:eastAsia="zh-CN"/>
        </w:rPr>
        <w:t xml:space="preserve">   </w:t>
      </w:r>
    </w:p>
    <w:p w14:paraId="4119F14A" w14:textId="77777777" w:rsidR="00502252" w:rsidRDefault="00502252" w:rsidP="00A71830">
      <w:pPr>
        <w:spacing w:beforeLines="50" w:before="120"/>
      </w:pPr>
      <w:r>
        <w:t>Based on the contributions from companies, the following three issues related to DCI format design are also discussed.</w:t>
      </w:r>
    </w:p>
    <w:p w14:paraId="1B4A7EC7" w14:textId="77777777" w:rsidR="00502252" w:rsidRDefault="00502252" w:rsidP="00502252">
      <w:pPr>
        <w:spacing w:beforeLines="50" w:before="120"/>
        <w:rPr>
          <w:lang w:eastAsia="zh-CN"/>
        </w:rPr>
      </w:pPr>
      <w:bookmarkStart w:id="16"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needed for scheduling Rel-16 URLLC?</w:t>
      </w:r>
    </w:p>
    <w:p w14:paraId="13EE4913" w14:textId="77777777" w:rsidR="00502252" w:rsidRPr="00E67AD0" w:rsidRDefault="00502252" w:rsidP="00502252">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Ericsson</w:t>
      </w:r>
    </w:p>
    <w:p w14:paraId="37761AE5" w14:textId="77777777" w:rsidR="00502252" w:rsidRPr="00F05CEC" w:rsidRDefault="00502252" w:rsidP="00502252">
      <w:pPr>
        <w:pStyle w:val="af5"/>
        <w:numPr>
          <w:ilvl w:val="1"/>
          <w:numId w:val="9"/>
        </w:numPr>
        <w:rPr>
          <w:i/>
        </w:rPr>
      </w:pPr>
      <w:r>
        <w:rPr>
          <w:i/>
          <w:kern w:val="2"/>
          <w:lang w:eastAsia="zh-CN"/>
        </w:rPr>
        <w:t xml:space="preserve">New fields (e.g. due to PUSCH enhancements or inter UE multiplexing) may be needed thus reasonable to consider new DCI format </w:t>
      </w:r>
    </w:p>
    <w:bookmarkEnd w:id="16"/>
    <w:p w14:paraId="48F2977C" w14:textId="77777777" w:rsidR="00502252" w:rsidRPr="00A2608C" w:rsidRDefault="00502252" w:rsidP="00502252">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p>
    <w:p w14:paraId="1DAA5727" w14:textId="77777777" w:rsidR="00A71830" w:rsidRPr="00502252" w:rsidRDefault="00502252" w:rsidP="00502252">
      <w:pPr>
        <w:pStyle w:val="af5"/>
        <w:numPr>
          <w:ilvl w:val="1"/>
          <w:numId w:val="9"/>
        </w:numPr>
        <w:rPr>
          <w:i/>
          <w:kern w:val="2"/>
          <w:lang w:eastAsia="zh-CN"/>
        </w:rPr>
      </w:pPr>
      <w:r w:rsidRPr="00F82EBE">
        <w:rPr>
          <w:i/>
          <w:kern w:val="2"/>
          <w:lang w:eastAsia="zh-CN"/>
        </w:rPr>
        <w:t>The only use case for 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2ADE243F" w14:textId="77777777" w:rsidR="00502252" w:rsidRDefault="00C369EB" w:rsidP="00A71830">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369EB" w:rsidRPr="00004C3F" w14:paraId="6729DE55"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215DC1" w14:textId="77777777" w:rsidR="00C369EB" w:rsidRPr="00004C3F" w:rsidRDefault="00C369EB"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678EC" w14:textId="77777777" w:rsidR="00C369EB" w:rsidRPr="00004C3F" w:rsidRDefault="00C369EB" w:rsidP="00114308">
            <w:pPr>
              <w:spacing w:beforeLines="50" w:before="120"/>
              <w:rPr>
                <w:i/>
                <w:kern w:val="2"/>
                <w:lang w:eastAsia="zh-CN"/>
              </w:rPr>
            </w:pPr>
            <w:r w:rsidRPr="00004C3F">
              <w:rPr>
                <w:i/>
                <w:kern w:val="2"/>
                <w:lang w:eastAsia="zh-CN"/>
              </w:rPr>
              <w:t>View</w:t>
            </w:r>
          </w:p>
        </w:tc>
      </w:tr>
      <w:tr w:rsidR="00C369EB" w:rsidRPr="00626CE3" w14:paraId="080BD96C" w14:textId="77777777" w:rsidTr="00114308">
        <w:tc>
          <w:tcPr>
            <w:tcW w:w="2113" w:type="dxa"/>
            <w:tcBorders>
              <w:top w:val="single" w:sz="4" w:space="0" w:color="auto"/>
              <w:left w:val="single" w:sz="4" w:space="0" w:color="auto"/>
              <w:bottom w:val="single" w:sz="4" w:space="0" w:color="auto"/>
              <w:right w:val="single" w:sz="4" w:space="0" w:color="auto"/>
            </w:tcBorders>
          </w:tcPr>
          <w:p w14:paraId="4C435299" w14:textId="77777777" w:rsidR="00C369EB" w:rsidRPr="00004C3F" w:rsidRDefault="002563F0" w:rsidP="00114308">
            <w:pPr>
              <w:spacing w:beforeLines="50" w:before="120"/>
              <w:rPr>
                <w:i/>
                <w:kern w:val="2"/>
                <w:lang w:eastAsia="zh-CN"/>
              </w:rPr>
            </w:pPr>
            <w:r>
              <w:rPr>
                <w:rFonts w:hint="eastAsia"/>
                <w:i/>
                <w:kern w:val="2"/>
                <w:lang w:eastAsia="zh-CN"/>
              </w:rPr>
              <w:t>P</w:t>
            </w:r>
            <w:r>
              <w:rPr>
                <w:i/>
                <w:kern w:val="2"/>
                <w:lang w:eastAsia="zh-CN"/>
              </w:rPr>
              <w:t>anasonic</w:t>
            </w:r>
          </w:p>
        </w:tc>
        <w:tc>
          <w:tcPr>
            <w:tcW w:w="7194" w:type="dxa"/>
            <w:tcBorders>
              <w:top w:val="single" w:sz="4" w:space="0" w:color="auto"/>
              <w:left w:val="single" w:sz="4" w:space="0" w:color="auto"/>
              <w:bottom w:val="single" w:sz="4" w:space="0" w:color="auto"/>
              <w:right w:val="single" w:sz="4" w:space="0" w:color="auto"/>
            </w:tcBorders>
          </w:tcPr>
          <w:p w14:paraId="4DC48AC0" w14:textId="77777777" w:rsidR="00C369EB" w:rsidRPr="00626CE3" w:rsidRDefault="002563F0" w:rsidP="00114308">
            <w:pPr>
              <w:spacing w:beforeLines="50" w:before="120"/>
              <w:rPr>
                <w:i/>
                <w:kern w:val="2"/>
                <w:lang w:eastAsia="zh-CN"/>
              </w:rPr>
            </w:pPr>
            <w:r>
              <w:rPr>
                <w:rFonts w:hint="eastAsia"/>
                <w:i/>
                <w:kern w:val="2"/>
                <w:lang w:eastAsia="zh-CN"/>
              </w:rPr>
              <w:t>W</w:t>
            </w:r>
            <w:r>
              <w:rPr>
                <w:i/>
                <w:kern w:val="2"/>
                <w:lang w:eastAsia="zh-CN"/>
              </w:rPr>
              <w:t>e support new DCI format(s). UE can monitor both DCI format 0_1/1_1 and new DCI format to support both eMBB and URLLC</w:t>
            </w:r>
          </w:p>
        </w:tc>
      </w:tr>
      <w:tr w:rsidR="00C369EB" w:rsidRPr="00004C3F" w14:paraId="69E69C07" w14:textId="77777777" w:rsidTr="00114308">
        <w:tc>
          <w:tcPr>
            <w:tcW w:w="2113" w:type="dxa"/>
            <w:tcBorders>
              <w:top w:val="single" w:sz="4" w:space="0" w:color="auto"/>
              <w:left w:val="single" w:sz="4" w:space="0" w:color="auto"/>
              <w:bottom w:val="single" w:sz="4" w:space="0" w:color="auto"/>
              <w:right w:val="single" w:sz="4" w:space="0" w:color="auto"/>
            </w:tcBorders>
          </w:tcPr>
          <w:p w14:paraId="49A0A667" w14:textId="77777777" w:rsidR="00C369EB" w:rsidRPr="00004C3F" w:rsidRDefault="00C369EB"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1C90AA" w14:textId="77777777" w:rsidR="00C369EB" w:rsidRPr="00004C3F" w:rsidRDefault="00C369EB" w:rsidP="00114308">
            <w:pPr>
              <w:spacing w:beforeLines="50" w:before="120"/>
              <w:rPr>
                <w:i/>
                <w:kern w:val="2"/>
                <w:lang w:eastAsia="zh-CN"/>
              </w:rPr>
            </w:pPr>
          </w:p>
        </w:tc>
      </w:tr>
    </w:tbl>
    <w:p w14:paraId="4EFCA351" w14:textId="77777777" w:rsidR="001A25B2" w:rsidRDefault="001A25B2" w:rsidP="00A250F8">
      <w:pPr>
        <w:spacing w:beforeLines="50" w:before="120"/>
        <w:rPr>
          <w:b/>
          <w:lang w:eastAsia="zh-CN"/>
        </w:rPr>
      </w:pPr>
    </w:p>
    <w:p w14:paraId="4D122E0C" w14:textId="77777777" w:rsidR="00A250F8" w:rsidRDefault="00A250F8" w:rsidP="00A250F8">
      <w:pPr>
        <w:spacing w:beforeLines="50" w:before="120"/>
        <w:rPr>
          <w:lang w:eastAsia="zh-CN"/>
        </w:rPr>
      </w:pPr>
      <w:r>
        <w:rPr>
          <w:b/>
          <w:lang w:eastAsia="zh-CN"/>
        </w:rPr>
        <w:t>I</w:t>
      </w:r>
      <w:r w:rsidRPr="00F05CEC">
        <w:rPr>
          <w:rFonts w:hint="eastAsia"/>
          <w:b/>
          <w:lang w:eastAsia="zh-CN"/>
        </w:rPr>
        <w:t xml:space="preserve">ssue </w:t>
      </w:r>
      <w:r w:rsidR="001A25B2">
        <w:rPr>
          <w:b/>
          <w:lang w:eastAsia="zh-CN"/>
        </w:rPr>
        <w:t>2</w:t>
      </w:r>
      <w:r>
        <w:rPr>
          <w:rFonts w:hint="eastAsia"/>
          <w:lang w:eastAsia="zh-CN"/>
        </w:rPr>
        <w:t xml:space="preserve">: </w:t>
      </w:r>
      <w:r>
        <w:rPr>
          <w:lang w:eastAsia="zh-CN"/>
        </w:rPr>
        <w:t xml:space="preserve">DCI size alignment </w:t>
      </w:r>
    </w:p>
    <w:p w14:paraId="4D7D511C" w14:textId="77777777" w:rsidR="00A250F8" w:rsidRDefault="00A250F8" w:rsidP="00A250F8">
      <w:pPr>
        <w:spacing w:beforeLines="50" w:before="120"/>
        <w:rPr>
          <w:lang w:eastAsia="zh-CN"/>
        </w:rPr>
      </w:pPr>
      <w:r>
        <w:rPr>
          <w:rFonts w:hint="eastAsia"/>
          <w:lang w:eastAsia="zh-CN"/>
        </w:rPr>
        <w:t>[</w:t>
      </w:r>
      <w:r>
        <w:rPr>
          <w:lang w:eastAsia="zh-CN"/>
        </w:rPr>
        <w:t>Ericsson, R1-190</w:t>
      </w:r>
      <w:r w:rsidR="00CE61A5">
        <w:rPr>
          <w:lang w:eastAsia="zh-CN"/>
        </w:rPr>
        <w:t>4122</w:t>
      </w:r>
      <w:r>
        <w:rPr>
          <w:lang w:eastAsia="zh-CN"/>
        </w:rPr>
        <w:t>] and [LG, R1-190</w:t>
      </w:r>
      <w:r w:rsidR="00A201EC">
        <w:rPr>
          <w:lang w:eastAsia="zh-CN"/>
        </w:rPr>
        <w:t>4627</w:t>
      </w:r>
      <w:r>
        <w:rPr>
          <w:lang w:eastAsia="zh-CN"/>
        </w:rPr>
        <w:t>] provide views on DCI size alignment as below:</w:t>
      </w:r>
    </w:p>
    <w:tbl>
      <w:tblPr>
        <w:tblStyle w:val="ab"/>
        <w:tblW w:w="4994" w:type="pct"/>
        <w:tblLook w:val="04A0" w:firstRow="1" w:lastRow="0" w:firstColumn="1" w:lastColumn="0" w:noHBand="0" w:noVBand="1"/>
      </w:tblPr>
      <w:tblGrid>
        <w:gridCol w:w="9296"/>
      </w:tblGrid>
      <w:tr w:rsidR="00A250F8" w:rsidRPr="00582022" w14:paraId="14B5CE5E" w14:textId="77777777" w:rsidTr="00114308">
        <w:tc>
          <w:tcPr>
            <w:tcW w:w="5000" w:type="pct"/>
          </w:tcPr>
          <w:p w14:paraId="5B9D7557"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6019" w14:textId="77777777" w:rsidR="00A250F8" w:rsidRPr="00A250F8" w:rsidRDefault="00A250F8" w:rsidP="00A250F8">
            <w:r w:rsidRPr="00A250F8">
              <w:t>Introducing a new DCI with configurable size may lead to an issue as UE is able to monitor PDCCH in a cell only for a limited number of DCI sizes due to demodulation and decoding complexity constraint at the UE. In Rel-15, there exists a budget on the number of DCI sizes UE should monitor for the cell, i.e., 3 different sizes for DCI scrambled by C-RNTI and 1 additional for other RNTI [3]. For Rel-16 UE or advanced UE supporting both URLLC and eMBB, this budget limit may be relaxed. Depending on the limit, it is reasonable that the new DCI size can be configured so that its size is aligned with existing DCI sizes such as those of fallback DCI formats 0_0/1_0. In Rel-15 eURLLC SI, it is concluded that the new DCI will include a possibility to have size-alignment with the fallback DCI size.</w:t>
            </w:r>
          </w:p>
          <w:p w14:paraId="43928296" w14:textId="77777777" w:rsidR="00A250F8" w:rsidRPr="00A250F8" w:rsidRDefault="00A250F8" w:rsidP="00A250F8">
            <w:pPr>
              <w:pStyle w:val="a3"/>
              <w:rPr>
                <w:sz w:val="22"/>
                <w:szCs w:val="22"/>
              </w:rPr>
            </w:pPr>
            <w:r w:rsidRPr="00A250F8">
              <w:rPr>
                <w:sz w:val="22"/>
                <w:szCs w:val="22"/>
              </w:rPr>
              <w:t xml:space="preserve">When new DCI formats have different sizes than those of existing formats, it can lead to a high number of different DCI sizes for UE to monitor. For example, if all existing formats including the new formats with different sizes are configured, the UE should be capable to monitor more DCI sizes in the cell than what is supported in Rel-15. Otherwise, certain limitation is required. One option is to configure only a limited set of DCI formats for UE to monitor within its DCI size budget. For example, UE with Rel-15 DCI size budget is configured to only monitor either the new formats or legacy non-fallback formats in USS. </w:t>
            </w:r>
          </w:p>
          <w:p w14:paraId="66A896B9" w14:textId="77777777" w:rsidR="00A250F8" w:rsidRPr="00A250F8" w:rsidRDefault="00A250F8" w:rsidP="00A250F8">
            <w:pPr>
              <w:pStyle w:val="a3"/>
              <w:rPr>
                <w:sz w:val="22"/>
                <w:szCs w:val="22"/>
              </w:rPr>
            </w:pPr>
            <w:r w:rsidRPr="00A250F8">
              <w:rPr>
                <w:sz w:val="22"/>
                <w:szCs w:val="22"/>
              </w:rPr>
              <w:t xml:space="preserve">In some scenarios where the total number of configured DCI sizes for UE to monitor including new DCI formats exceed the size budget, some further steps in addition to the current DCI size alignment procedure in [3] may be needed. </w:t>
            </w:r>
          </w:p>
          <w:p w14:paraId="6CAB1610" w14:textId="77777777" w:rsidR="00A250F8" w:rsidRPr="00D41C77" w:rsidRDefault="00A250F8" w:rsidP="00A250F8">
            <w:pPr>
              <w:pStyle w:val="Proposal"/>
              <w:spacing w:after="120" w:line="240" w:lineRule="auto"/>
              <w:jc w:val="both"/>
            </w:pPr>
            <w:bookmarkStart w:id="17" w:name="_Toc5154723"/>
            <w:r w:rsidRPr="00A250F8">
              <w:rPr>
                <w:rFonts w:ascii="Times New Roman" w:hAnsi="Times New Roman" w:cs="Times New Roman"/>
              </w:rPr>
              <w:t>For UE with Rel-15 DCI size bud</w:t>
            </w:r>
            <w:r>
              <w:t xml:space="preserve">get, the UE is configured to </w:t>
            </w:r>
            <w:r w:rsidRPr="007D11A1">
              <w:rPr>
                <w:rFonts w:cs="Arial"/>
              </w:rPr>
              <w:t xml:space="preserve">only monitor </w:t>
            </w:r>
            <w:r>
              <w:rPr>
                <w:rFonts w:cs="Arial"/>
              </w:rPr>
              <w:t>either</w:t>
            </w:r>
            <w:r w:rsidRPr="007D11A1">
              <w:rPr>
                <w:rFonts w:cs="Arial"/>
              </w:rPr>
              <w:t xml:space="preserve"> the new formats or legacy non-fallback formats in USS</w:t>
            </w:r>
            <w:r w:rsidRPr="007D11A1">
              <w:t>.</w:t>
            </w:r>
            <w:bookmarkEnd w:id="17"/>
          </w:p>
          <w:p w14:paraId="7A7A625D" w14:textId="77777777" w:rsidR="00A250F8" w:rsidRPr="00D41C77" w:rsidRDefault="00A250F8" w:rsidP="00A250F8">
            <w:pPr>
              <w:pStyle w:val="Proposal"/>
              <w:spacing w:after="120" w:line="240" w:lineRule="auto"/>
              <w:jc w:val="both"/>
            </w:pPr>
            <w:bookmarkStart w:id="18" w:name="_Toc5154724"/>
            <w:r w:rsidRPr="007D11A1">
              <w:t xml:space="preserve">If </w:t>
            </w:r>
            <w:r>
              <w:t xml:space="preserve">both </w:t>
            </w:r>
            <w:r w:rsidRPr="007D11A1">
              <w:t xml:space="preserve">new DCI </w:t>
            </w:r>
            <w:r>
              <w:t>and non-fallback DCI with different sizes are configured for UE to monitor in addition to the fallback DCI</w:t>
            </w:r>
            <w:r w:rsidRPr="007D11A1">
              <w:t xml:space="preserve">, </w:t>
            </w:r>
            <w:r>
              <w:t>the UE should have a monitoring capability higher than Rel-15’s 3+1 sizes or an</w:t>
            </w:r>
            <w:r w:rsidRPr="007D11A1">
              <w:t xml:space="preserve"> update</w:t>
            </w:r>
            <w:r>
              <w:t xml:space="preserve"> to the</w:t>
            </w:r>
            <w:r w:rsidRPr="007D11A1">
              <w:t xml:space="preserve"> DCI size-alignment procedure should be considered.</w:t>
            </w:r>
            <w:bookmarkEnd w:id="18"/>
          </w:p>
          <w:p w14:paraId="441C820C" w14:textId="77777777" w:rsidR="00A250F8" w:rsidRPr="00A250F8" w:rsidRDefault="00A250F8" w:rsidP="00A250F8">
            <w:pPr>
              <w:pStyle w:val="Proposal"/>
              <w:spacing w:after="120" w:line="240" w:lineRule="auto"/>
              <w:jc w:val="both"/>
            </w:pPr>
            <w:bookmarkStart w:id="19" w:name="_Toc5154725"/>
            <w:r w:rsidRPr="007D11A1">
              <w:t xml:space="preserve">If a new DCI is </w:t>
            </w:r>
            <w:r>
              <w:t>configured for UE to monitor and the resulting total number of DCI sizes to monitor exceeds the budget</w:t>
            </w:r>
            <w:r w:rsidRPr="007D11A1">
              <w:t xml:space="preserve">, </w:t>
            </w:r>
            <w:r>
              <w:t>UE performs additional DCI size alignment by aligning the sizes of new DCI and other configured formats.</w:t>
            </w:r>
            <w:bookmarkEnd w:id="19"/>
          </w:p>
        </w:tc>
      </w:tr>
    </w:tbl>
    <w:p w14:paraId="1DBAB4FB" w14:textId="77777777" w:rsidR="00A250F8" w:rsidRDefault="00A250F8" w:rsidP="00A250F8">
      <w:pPr>
        <w:spacing w:after="0"/>
        <w:ind w:leftChars="100" w:left="220"/>
        <w:rPr>
          <w:lang w:eastAsia="zh-CN"/>
        </w:rPr>
      </w:pPr>
    </w:p>
    <w:tbl>
      <w:tblPr>
        <w:tblStyle w:val="ab"/>
        <w:tblW w:w="4994" w:type="pct"/>
        <w:tblLook w:val="04A0" w:firstRow="1" w:lastRow="0" w:firstColumn="1" w:lastColumn="0" w:noHBand="0" w:noVBand="1"/>
      </w:tblPr>
      <w:tblGrid>
        <w:gridCol w:w="9296"/>
      </w:tblGrid>
      <w:tr w:rsidR="00A250F8" w:rsidRPr="00582022" w14:paraId="28F6986A" w14:textId="77777777" w:rsidTr="00114308">
        <w:tc>
          <w:tcPr>
            <w:tcW w:w="5000" w:type="pct"/>
          </w:tcPr>
          <w:p w14:paraId="1EBDC9F1" w14:textId="77777777" w:rsidR="00A250F8" w:rsidRPr="006F207D" w:rsidRDefault="00A250F8" w:rsidP="0011430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A201EC">
              <w:rPr>
                <w:rFonts w:eastAsia="宋体"/>
                <w:lang w:eastAsia="zh-CN"/>
              </w:rPr>
              <w:t>4627</w:t>
            </w:r>
            <w:r w:rsidRPr="00261568">
              <w:rPr>
                <w:rFonts w:eastAsia="宋体"/>
              </w:rPr>
              <w:t>]</w:t>
            </w:r>
          </w:p>
          <w:p w14:paraId="71F8E456" w14:textId="77777777" w:rsidR="00B97354" w:rsidRDefault="00B97354" w:rsidP="00B97354">
            <w:pPr>
              <w:spacing w:before="120"/>
              <w:rPr>
                <w:rFonts w:eastAsia="Malgun Gothic"/>
                <w:lang w:eastAsia="ko-KR"/>
              </w:rPr>
            </w:pPr>
            <w:r>
              <w:rPr>
                <w:rFonts w:eastAsia="Malgun Gothic" w:hint="eastAsia"/>
                <w:lang w:eastAsia="ko-KR"/>
              </w:rPr>
              <w:t xml:space="preserve">It was agreed that DCI format </w:t>
            </w:r>
            <w:r>
              <w:rPr>
                <w:rFonts w:eastAsia="Malgun Gothic"/>
                <w:lang w:eastAsia="ko-KR"/>
              </w:rPr>
              <w:t xml:space="preserve">scheduling URLLC supports configurable sizes with high degrees of freedom. Considering the detailed design related to which field is included and/or the size of a certain field will be highly dependent on rel-16 URLLC feature to be specified during this work item, it seems a bit hasty to determine the detailed design of DCI format scheduling URLLC. </w:t>
            </w:r>
          </w:p>
          <w:p w14:paraId="745CA383" w14:textId="77777777" w:rsidR="00B97354" w:rsidRPr="006E1C65" w:rsidRDefault="00B97354" w:rsidP="00B97354">
            <w:pPr>
              <w:spacing w:before="120"/>
              <w:rPr>
                <w:rFonts w:eastAsia="Malgun Gothic"/>
                <w:lang w:eastAsia="ko-KR"/>
              </w:rPr>
            </w:pPr>
            <w:r>
              <w:rPr>
                <w:rFonts w:eastAsia="Malgun Gothic"/>
                <w:lang w:eastAsia="ko-KR"/>
              </w:rPr>
              <w:t xml:space="preserve">One consideration point to be addressed is the size of DCI format scheduling URLLC. The maximum size can be larger than rel-15 fallback DCI while the minimum size can target a reduction of </w:t>
            </w:r>
            <w:r w:rsidRPr="00C70BF2">
              <w:rPr>
                <w:rFonts w:eastAsia="Malgun Gothic"/>
                <w:lang w:eastAsia="ko-KR"/>
              </w:rPr>
              <w:t>10~16 bits less than the DCI format size of Rel-15 fallback DCI</w:t>
            </w:r>
            <w:r>
              <w:rPr>
                <w:rFonts w:eastAsia="Malgun Gothic"/>
                <w:lang w:eastAsia="ko-KR"/>
              </w:rPr>
              <w:t xml:space="preserve">. If the size of DCI format scheduling URLLC is different from that of existing DCI format(s) and the total number of different DCI sizes exceed the current limitation, then either the additional DCI size alignment would need to be conducted or increased UE capability on the DCI size budget would be required. If we target not to increase UE capability on the DCI size budget compared with rel-15 capability, the additional DCI size alignment when necessary would need to be defined. Since DCI format scheduling URLLC usually requires small payload for higher reliability, it may be beneficial that this additional DCI size alignment is applied to any other DCI format rather than DCI format scheduling URLLC in order to maintain the size of DCI format scheduling URLLC as possible. </w:t>
            </w:r>
          </w:p>
          <w:p w14:paraId="20F9C490" w14:textId="77777777" w:rsidR="00A250F8" w:rsidRPr="00B97354" w:rsidRDefault="00B97354" w:rsidP="00B97354">
            <w:pPr>
              <w:pStyle w:val="tdocproposal"/>
              <w:rPr>
                <w:rFonts w:eastAsia="Malgun Gothic"/>
              </w:rPr>
            </w:pPr>
            <w:r w:rsidRPr="00BB27B6">
              <w:rPr>
                <w:rFonts w:eastAsia="Malgun Gothic"/>
              </w:rPr>
              <w:t xml:space="preserve">Proposal 1: Whether or not to keep the current DCI size budget needs to be discussed. If so, the additional DCI size alignment with configured DCI format scheduling URLLC needs to be further investigated. </w:t>
            </w:r>
          </w:p>
        </w:tc>
      </w:tr>
    </w:tbl>
    <w:p w14:paraId="1741D4A8" w14:textId="77777777" w:rsidR="001A25B2" w:rsidRDefault="001A25B2" w:rsidP="001A25B2">
      <w:pPr>
        <w:spacing w:after="0"/>
        <w:rPr>
          <w:lang w:eastAsia="zh-CN"/>
        </w:rPr>
      </w:pPr>
    </w:p>
    <w:p w14:paraId="5387E2B5" w14:textId="77777777" w:rsidR="001A25B2" w:rsidRDefault="001A25B2" w:rsidP="001A25B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A25B2" w:rsidRPr="00004C3F" w14:paraId="4258BD46"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F112401" w14:textId="77777777" w:rsidR="001A25B2" w:rsidRPr="00004C3F" w:rsidRDefault="001A25B2"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9F0391" w14:textId="77777777" w:rsidR="001A25B2" w:rsidRPr="00004C3F" w:rsidRDefault="001A25B2" w:rsidP="00114308">
            <w:pPr>
              <w:spacing w:beforeLines="50" w:before="120"/>
              <w:rPr>
                <w:i/>
                <w:kern w:val="2"/>
                <w:lang w:eastAsia="zh-CN"/>
              </w:rPr>
            </w:pPr>
            <w:r w:rsidRPr="00004C3F">
              <w:rPr>
                <w:i/>
                <w:kern w:val="2"/>
                <w:lang w:eastAsia="zh-CN"/>
              </w:rPr>
              <w:t>View</w:t>
            </w:r>
          </w:p>
        </w:tc>
      </w:tr>
      <w:tr w:rsidR="002563F0" w:rsidRPr="00626CE3" w14:paraId="0359F53D" w14:textId="77777777" w:rsidTr="00114308">
        <w:tc>
          <w:tcPr>
            <w:tcW w:w="2113" w:type="dxa"/>
            <w:tcBorders>
              <w:top w:val="single" w:sz="4" w:space="0" w:color="auto"/>
              <w:left w:val="single" w:sz="4" w:space="0" w:color="auto"/>
              <w:bottom w:val="single" w:sz="4" w:space="0" w:color="auto"/>
              <w:right w:val="single" w:sz="4" w:space="0" w:color="auto"/>
            </w:tcBorders>
          </w:tcPr>
          <w:p w14:paraId="6161F9F9"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06BFB39B" w14:textId="77777777" w:rsidR="002563F0" w:rsidRPr="00626CE3" w:rsidRDefault="002563F0" w:rsidP="002563F0">
            <w:pPr>
              <w:spacing w:beforeLines="50" w:before="120"/>
              <w:rPr>
                <w:i/>
                <w:kern w:val="2"/>
                <w:lang w:eastAsia="zh-CN"/>
              </w:rPr>
            </w:pPr>
            <w:r>
              <w:rPr>
                <w:rFonts w:eastAsia="MS Mincho"/>
                <w:i/>
                <w:kern w:val="2"/>
                <w:lang w:eastAsia="ja-JP"/>
              </w:rPr>
              <w:t>When total number of DCI sizes to monitor exceeds the budget, new DCI format size could be aligned with DCI format 0_0/1_0 or DCI format 0_1/1_0.  Depending on the configured fields/size in new DCI format, the target of size alignment DCI formats could be different.</w:t>
            </w:r>
          </w:p>
        </w:tc>
      </w:tr>
      <w:tr w:rsidR="002563F0" w:rsidRPr="00004C3F" w14:paraId="6FA0ECBD" w14:textId="77777777" w:rsidTr="00114308">
        <w:tc>
          <w:tcPr>
            <w:tcW w:w="2113" w:type="dxa"/>
            <w:tcBorders>
              <w:top w:val="single" w:sz="4" w:space="0" w:color="auto"/>
              <w:left w:val="single" w:sz="4" w:space="0" w:color="auto"/>
              <w:bottom w:val="single" w:sz="4" w:space="0" w:color="auto"/>
              <w:right w:val="single" w:sz="4" w:space="0" w:color="auto"/>
            </w:tcBorders>
          </w:tcPr>
          <w:p w14:paraId="2D21D3EB"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5CB9F0A" w14:textId="77777777" w:rsidR="002563F0" w:rsidRPr="00004C3F" w:rsidRDefault="002563F0" w:rsidP="002563F0">
            <w:pPr>
              <w:spacing w:beforeLines="50" w:before="120"/>
              <w:rPr>
                <w:i/>
                <w:kern w:val="2"/>
                <w:lang w:eastAsia="zh-CN"/>
              </w:rPr>
            </w:pPr>
          </w:p>
        </w:tc>
      </w:tr>
    </w:tbl>
    <w:p w14:paraId="0BA71203" w14:textId="77777777" w:rsidR="00A250F8" w:rsidRPr="00A250F8" w:rsidRDefault="00A250F8" w:rsidP="00A71830">
      <w:pPr>
        <w:spacing w:beforeLines="50" w:before="120"/>
        <w:rPr>
          <w:lang w:eastAsia="zh-CN"/>
        </w:rPr>
      </w:pPr>
    </w:p>
    <w:p w14:paraId="236AC09A" w14:textId="77777777" w:rsidR="000126B3" w:rsidRDefault="000126B3" w:rsidP="000126B3">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516BA0AC" w14:textId="77777777" w:rsidR="000126B3" w:rsidRPr="00715DDB" w:rsidRDefault="000126B3" w:rsidP="000126B3">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 xml:space="preserve">Different DCI formats are transmitted in different search spaces, e.g. Rel-15 fallback DCI and the DCI format scheduling Rel-16 URLLC can be transmitted in CSS and USS respectively. </w:t>
      </w:r>
    </w:p>
    <w:p w14:paraId="28FFC053"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sidR="00F21678">
        <w:rPr>
          <w:i/>
          <w:color w:val="0000FF"/>
          <w:lang w:val="en-GB" w:eastAsia="zh-CN"/>
        </w:rPr>
        <w:t>, LG</w:t>
      </w:r>
    </w:p>
    <w:p w14:paraId="768201D2" w14:textId="77777777" w:rsidR="000126B3" w:rsidRPr="00715DDB" w:rsidRDefault="000126B3" w:rsidP="000126B3">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48CD50A" w14:textId="77777777" w:rsidR="000126B3" w:rsidRPr="00715DDB" w:rsidRDefault="000126B3" w:rsidP="000126B3">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sidR="00F21678">
        <w:rPr>
          <w:i/>
          <w:color w:val="0000FF"/>
          <w:lang w:val="en-GB" w:eastAsia="zh-CN"/>
        </w:rPr>
        <w:t>, LG</w:t>
      </w:r>
    </w:p>
    <w:p w14:paraId="59D5D54B" w14:textId="77777777" w:rsidR="000126B3" w:rsidRPr="00715DDB" w:rsidRDefault="000126B3" w:rsidP="000126B3">
      <w:pPr>
        <w:pStyle w:val="af5"/>
        <w:numPr>
          <w:ilvl w:val="1"/>
          <w:numId w:val="9"/>
        </w:numPr>
        <w:rPr>
          <w:i/>
        </w:rPr>
      </w:pPr>
      <w:r w:rsidRPr="00715DDB">
        <w:rPr>
          <w:i/>
          <w:kern w:val="2"/>
          <w:lang w:eastAsia="zh-CN"/>
        </w:rPr>
        <w:t>Pros:</w:t>
      </w:r>
    </w:p>
    <w:p w14:paraId="7B649767" w14:textId="77777777" w:rsidR="000126B3" w:rsidRPr="00715DDB" w:rsidRDefault="000126B3" w:rsidP="000126B3">
      <w:pPr>
        <w:pStyle w:val="af5"/>
        <w:numPr>
          <w:ilvl w:val="2"/>
          <w:numId w:val="9"/>
        </w:numPr>
        <w:rPr>
          <w:i/>
        </w:rPr>
      </w:pPr>
      <w:r w:rsidRPr="00715DDB">
        <w:rPr>
          <w:i/>
          <w:kern w:val="2"/>
          <w:lang w:eastAsia="zh-CN"/>
        </w:rPr>
        <w:t xml:space="preserve">No scheduling restriction </w:t>
      </w:r>
    </w:p>
    <w:p w14:paraId="5D113F9B" w14:textId="77777777" w:rsidR="000126B3" w:rsidRPr="00715DDB" w:rsidRDefault="000126B3" w:rsidP="000126B3">
      <w:pPr>
        <w:pStyle w:val="af5"/>
        <w:numPr>
          <w:ilvl w:val="2"/>
          <w:numId w:val="9"/>
        </w:numPr>
        <w:rPr>
          <w:i/>
        </w:rPr>
      </w:pPr>
      <w:r w:rsidRPr="00715DDB">
        <w:rPr>
          <w:i/>
          <w:kern w:val="2"/>
          <w:lang w:eastAsia="zh-CN"/>
        </w:rPr>
        <w:t>No increase on PDCCH blind decode</w:t>
      </w:r>
    </w:p>
    <w:p w14:paraId="79C1FA71" w14:textId="77777777" w:rsidR="000126B3" w:rsidRPr="00715DDB" w:rsidRDefault="000126B3" w:rsidP="000126B3">
      <w:pPr>
        <w:pStyle w:val="af5"/>
        <w:numPr>
          <w:ilvl w:val="1"/>
          <w:numId w:val="9"/>
        </w:numPr>
        <w:rPr>
          <w:i/>
        </w:rPr>
      </w:pPr>
      <w:r w:rsidRPr="00715DDB">
        <w:rPr>
          <w:i/>
        </w:rPr>
        <w:t>Cons:</w:t>
      </w:r>
    </w:p>
    <w:p w14:paraId="21B1B8CA" w14:textId="77777777" w:rsidR="000126B3" w:rsidRPr="00715DDB" w:rsidRDefault="000126B3" w:rsidP="000126B3">
      <w:pPr>
        <w:pStyle w:val="af5"/>
        <w:numPr>
          <w:ilvl w:val="2"/>
          <w:numId w:val="9"/>
        </w:numPr>
        <w:rPr>
          <w:i/>
        </w:rPr>
      </w:pPr>
      <w:r w:rsidRPr="00715DDB">
        <w:rPr>
          <w:i/>
        </w:rPr>
        <w:t>Increase false alarm ratio</w:t>
      </w:r>
    </w:p>
    <w:p w14:paraId="3A0ADB0D" w14:textId="77777777" w:rsidR="00F21678" w:rsidRDefault="00F21678" w:rsidP="00F21678">
      <w:pPr>
        <w:pStyle w:val="af5"/>
        <w:spacing w:after="0"/>
        <w:rPr>
          <w:lang w:eastAsia="zh-CN"/>
        </w:rPr>
      </w:pPr>
    </w:p>
    <w:p w14:paraId="4D824801" w14:textId="77777777" w:rsidR="005030FA" w:rsidRDefault="005030FA" w:rsidP="005030F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5030FA" w:rsidRPr="00004C3F" w14:paraId="0C23C07E"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1136BE" w14:textId="77777777" w:rsidR="005030FA" w:rsidRPr="00004C3F" w:rsidRDefault="005030FA"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16DCB7A" w14:textId="77777777" w:rsidR="005030FA" w:rsidRPr="00004C3F" w:rsidRDefault="005030FA" w:rsidP="00114308">
            <w:pPr>
              <w:spacing w:beforeLines="50" w:before="120"/>
              <w:rPr>
                <w:i/>
                <w:kern w:val="2"/>
                <w:lang w:eastAsia="zh-CN"/>
              </w:rPr>
            </w:pPr>
            <w:r w:rsidRPr="00004C3F">
              <w:rPr>
                <w:i/>
                <w:kern w:val="2"/>
                <w:lang w:eastAsia="zh-CN"/>
              </w:rPr>
              <w:t>View</w:t>
            </w:r>
          </w:p>
        </w:tc>
      </w:tr>
      <w:tr w:rsidR="002563F0" w:rsidRPr="00626CE3" w14:paraId="7D9B10FE" w14:textId="77777777" w:rsidTr="00114308">
        <w:tc>
          <w:tcPr>
            <w:tcW w:w="2113" w:type="dxa"/>
            <w:tcBorders>
              <w:top w:val="single" w:sz="4" w:space="0" w:color="auto"/>
              <w:left w:val="single" w:sz="4" w:space="0" w:color="auto"/>
              <w:bottom w:val="single" w:sz="4" w:space="0" w:color="auto"/>
              <w:right w:val="single" w:sz="4" w:space="0" w:color="auto"/>
            </w:tcBorders>
          </w:tcPr>
          <w:p w14:paraId="529C6BF4" w14:textId="77777777" w:rsidR="002563F0" w:rsidRPr="00004C3F" w:rsidRDefault="002563F0" w:rsidP="002563F0">
            <w:pPr>
              <w:spacing w:beforeLines="50" w:before="120"/>
              <w:rPr>
                <w:i/>
                <w:kern w:val="2"/>
                <w:lang w:eastAsia="zh-CN"/>
              </w:rPr>
            </w:pPr>
            <w:r>
              <w:rPr>
                <w:rFonts w:eastAsia="MS Mincho"/>
                <w:i/>
                <w:kern w:val="2"/>
                <w:lang w:eastAsia="ja-JP"/>
              </w:rPr>
              <w:t>Panasonic</w:t>
            </w:r>
          </w:p>
        </w:tc>
        <w:tc>
          <w:tcPr>
            <w:tcW w:w="7194" w:type="dxa"/>
            <w:tcBorders>
              <w:top w:val="single" w:sz="4" w:space="0" w:color="auto"/>
              <w:left w:val="single" w:sz="4" w:space="0" w:color="auto"/>
              <w:bottom w:val="single" w:sz="4" w:space="0" w:color="auto"/>
              <w:right w:val="single" w:sz="4" w:space="0" w:color="auto"/>
            </w:tcBorders>
          </w:tcPr>
          <w:p w14:paraId="55E642BC" w14:textId="77777777" w:rsidR="002563F0" w:rsidRPr="00626CE3" w:rsidRDefault="002563F0" w:rsidP="002563F0">
            <w:pPr>
              <w:spacing w:beforeLines="50" w:before="120"/>
              <w:rPr>
                <w:i/>
                <w:kern w:val="2"/>
                <w:lang w:eastAsia="zh-CN"/>
              </w:rPr>
            </w:pPr>
            <w:r>
              <w:rPr>
                <w:rFonts w:eastAsia="MS Mincho"/>
                <w:i/>
                <w:kern w:val="2"/>
                <w:lang w:eastAsia="ja-JP"/>
              </w:rPr>
              <w:t xml:space="preserve">We support Option 2. </w:t>
            </w:r>
          </w:p>
        </w:tc>
      </w:tr>
      <w:tr w:rsidR="002563F0" w:rsidRPr="00004C3F" w14:paraId="093DF1C8" w14:textId="77777777" w:rsidTr="00114308">
        <w:tc>
          <w:tcPr>
            <w:tcW w:w="2113" w:type="dxa"/>
            <w:tcBorders>
              <w:top w:val="single" w:sz="4" w:space="0" w:color="auto"/>
              <w:left w:val="single" w:sz="4" w:space="0" w:color="auto"/>
              <w:bottom w:val="single" w:sz="4" w:space="0" w:color="auto"/>
              <w:right w:val="single" w:sz="4" w:space="0" w:color="auto"/>
            </w:tcBorders>
          </w:tcPr>
          <w:p w14:paraId="40E7D34A" w14:textId="77777777" w:rsidR="002563F0" w:rsidRPr="00004C3F" w:rsidRDefault="002563F0" w:rsidP="002563F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A190D5" w14:textId="77777777" w:rsidR="002563F0" w:rsidRPr="00004C3F" w:rsidRDefault="002563F0" w:rsidP="002563F0">
            <w:pPr>
              <w:spacing w:beforeLines="50" w:before="120"/>
              <w:rPr>
                <w:i/>
                <w:kern w:val="2"/>
                <w:lang w:eastAsia="zh-CN"/>
              </w:rPr>
            </w:pPr>
          </w:p>
        </w:tc>
      </w:tr>
    </w:tbl>
    <w:p w14:paraId="28713430" w14:textId="77777777" w:rsidR="00A71830" w:rsidRPr="00F21678" w:rsidRDefault="00A71830" w:rsidP="00370C3A">
      <w:pPr>
        <w:spacing w:after="0"/>
        <w:rPr>
          <w:lang w:eastAsia="zh-CN"/>
        </w:rPr>
      </w:pPr>
    </w:p>
    <w:p w14:paraId="19EBE790" w14:textId="77777777"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5.1pt" o:ole="">
                  <v:imagedata r:id="rId19" o:title=""/>
                </v:shape>
                <o:OLEObject Type="Embed" ProgID="Equation.3" ShapeID="_x0000_i1025" DrawAspect="Content" ObjectID="_1616569820" r:id="rId20"/>
              </w:object>
            </w:r>
            <w:r>
              <w:t xml:space="preserve"> kHz, </w:t>
            </w:r>
            <w:r w:rsidRPr="004826D6">
              <w:rPr>
                <w:noProof/>
                <w:position w:val="-10"/>
              </w:rPr>
              <w:object w:dxaOrig="1080" w:dyaOrig="300" w14:anchorId="234386D4">
                <v:shape id="_x0000_i1026" type="#_x0000_t75" style="width:53.9pt;height:15.1pt" o:ole="">
                  <v:imagedata r:id="rId21" o:title=""/>
                </v:shape>
                <o:OLEObject Type="Embed" ProgID="Equation.3" ShapeID="_x0000_i1026" DrawAspect="Content" ObjectID="_1616569821" r:id="rId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1.7pt;height:12.15pt" o:ole="">
                        <v:imagedata r:id="rId23" o:title=""/>
                      </v:shape>
                      <o:OLEObject Type="Embed" ProgID="Equation.3" ShapeID="_x0000_i1027" DrawAspect="Content" ObjectID="_1616569822" r:id="rId2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1pt;height:18.55pt" o:ole="">
                        <v:imagedata r:id="rId25" o:title=""/>
                      </v:shape>
                      <o:OLEObject Type="Embed" ProgID="Equation.3" ShapeID="_x0000_i1028" DrawAspect="Content" ObjectID="_1616569823" r:id="rId2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65pt;height:15.1pt" o:ole="">
                  <v:imagedata r:id="rId19" o:title=""/>
                </v:shape>
                <o:OLEObject Type="Embed" ProgID="Equation.3" ShapeID="_x0000_i1029" DrawAspect="Content" ObjectID="_1616569824" r:id="rId27"/>
              </w:object>
            </w:r>
            <w:r>
              <w:t xml:space="preserve"> kHz, </w:t>
            </w:r>
            <w:r w:rsidRPr="004826D6">
              <w:rPr>
                <w:noProof/>
                <w:position w:val="-10"/>
              </w:rPr>
              <w:object w:dxaOrig="1080" w:dyaOrig="300" w14:anchorId="57E93F57">
                <v:shape id="_x0000_i1030" type="#_x0000_t75" style="width:53.9pt;height:15.1pt" o:ole="">
                  <v:imagedata r:id="rId21" o:title=""/>
                </v:shape>
                <o:OLEObject Type="Embed" ProgID="Equation.3" ShapeID="_x0000_i1030" DrawAspect="Content" ObjectID="_1616569825"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1.7pt;height:12.15pt" o:ole="">
                        <v:imagedata r:id="rId23" o:title=""/>
                      </v:shape>
                      <o:OLEObject Type="Embed" ProgID="Equation.3" ShapeID="_x0000_i1031" DrawAspect="Content" ObjectID="_1616569826" r:id="rId2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4.1pt;height:18.55pt" o:ole="">
                        <v:imagedata r:id="rId30" o:title=""/>
                      </v:shape>
                      <o:OLEObject Type="Embed" ProgID="Equation.3" ShapeID="_x0000_i1032" DrawAspect="Content" ObjectID="_1616569827" r:id="rId3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4FE48D0F" w14:textId="77777777" w:rsidR="007F0929" w:rsidRDefault="00AF4E8B" w:rsidP="008D029E">
      <w:pPr>
        <w:spacing w:beforeLines="100" w:before="240"/>
        <w:rPr>
          <w:lang w:eastAsia="zh-CN"/>
        </w:rPr>
      </w:pPr>
      <w:r>
        <w:rPr>
          <w:rFonts w:hint="eastAsia"/>
          <w:lang w:val="en-GB" w:eastAsia="zh-CN"/>
        </w:rPr>
        <w:t>A</w:t>
      </w:r>
      <w:r>
        <w:rPr>
          <w:lang w:val="en-GB" w:eastAsia="zh-CN"/>
        </w:rPr>
        <w:t>ccording to the agreements achieved in RAN1#96 meeting and also as shown in the eURLLC WID [1],</w:t>
      </w:r>
      <w:r w:rsidR="006E36AD">
        <w:rPr>
          <w:lang w:val="en-GB" w:eastAsia="zh-CN"/>
        </w:rPr>
        <w:t xml:space="preserve"> specification will be done on increased PDCCH monitoring capability on the maximum number of non-overlapped CCEs per slot for channel estimation for at least one SCS subject to some restrictions, while e</w:t>
      </w:r>
      <w:r w:rsidR="006E36AD" w:rsidRPr="006E36AD">
        <w:rPr>
          <w:lang w:val="en-GB" w:eastAsia="zh-CN"/>
        </w:rPr>
        <w:t>nhancements for PDCCH monitoring capability on the maximum number of monitored PDCCH candidates per slot (with potential restrictions) can be further considered.</w:t>
      </w:r>
      <w:r w:rsidR="0019684D">
        <w:rPr>
          <w:lang w:val="en-GB" w:eastAsia="zh-CN"/>
        </w:rPr>
        <w:t xml:space="preserve"> </w:t>
      </w:r>
      <w:r w:rsidR="007F0929">
        <w:rPr>
          <w:rFonts w:hint="eastAsia"/>
          <w:lang w:eastAsia="zh-CN"/>
        </w:rPr>
        <w:t>I</w:t>
      </w:r>
      <w:r w:rsidR="007F0929">
        <w:rPr>
          <w:lang w:eastAsia="zh-CN"/>
        </w:rPr>
        <w:t xml:space="preserve">n the following sections, the key issues about increase PDCCH monitoring capability are summarized. </w:t>
      </w:r>
    </w:p>
    <w:p w14:paraId="0E0465EC" w14:textId="77777777" w:rsidR="0019684D" w:rsidRPr="002D28AB" w:rsidRDefault="0019684D" w:rsidP="0019684D">
      <w:pPr>
        <w:pStyle w:val="3"/>
        <w:tabs>
          <w:tab w:val="clear" w:pos="2988"/>
          <w:tab w:val="num" w:pos="567"/>
          <w:tab w:val="num" w:pos="1145"/>
        </w:tabs>
        <w:ind w:left="1997" w:hanging="1997"/>
        <w:rPr>
          <w:rFonts w:eastAsia="宋体"/>
          <w:lang w:eastAsia="zh-CN"/>
        </w:rPr>
      </w:pPr>
      <w:r>
        <w:rPr>
          <w:rFonts w:eastAsia="宋体"/>
          <w:lang w:eastAsia="zh-CN"/>
        </w:rPr>
        <w:t>T</w:t>
      </w:r>
      <w:r>
        <w:rPr>
          <w:lang w:val="en-GB" w:eastAsia="zh-CN"/>
        </w:rPr>
        <w:t>he maximum number of non-overlapped CCEs per slot for channel estimation</w:t>
      </w:r>
      <w:r>
        <w:rPr>
          <w:rFonts w:eastAsia="宋体"/>
          <w:lang w:eastAsia="zh-CN"/>
        </w:rPr>
        <w:t xml:space="preserve">    </w:t>
      </w:r>
      <w:r w:rsidRPr="002D28AB">
        <w:rPr>
          <w:rFonts w:eastAsia="宋体" w:hint="eastAsia"/>
          <w:lang w:eastAsia="zh-CN"/>
        </w:rPr>
        <w:t xml:space="preserve"> </w:t>
      </w:r>
    </w:p>
    <w:p w14:paraId="59C6D0AC" w14:textId="77777777" w:rsidR="00B82606" w:rsidRDefault="00874FF0" w:rsidP="002F0A12">
      <w:pPr>
        <w:spacing w:beforeLines="50" w:before="120"/>
        <w:rPr>
          <w:lang w:eastAsia="zh-CN"/>
        </w:rPr>
      </w:pPr>
      <w:r>
        <w:rPr>
          <w:lang w:val="en-GB" w:eastAsia="zh-CN"/>
        </w:rPr>
        <w:t>As discussed in the study item phase, increasing the maximum number of non-overlapped CCEs per slot for channel estimation can bring</w:t>
      </w:r>
      <w:r>
        <w:rPr>
          <w:rFonts w:hint="eastAsia"/>
          <w:lang w:eastAsia="zh-CN"/>
        </w:rPr>
        <w:t xml:space="preserve"> benefits </w:t>
      </w:r>
      <w:r>
        <w:rPr>
          <w:lang w:eastAsia="zh-CN"/>
        </w:rPr>
        <w:t xml:space="preserve">like </w:t>
      </w:r>
      <w:r>
        <w:rPr>
          <w:rFonts w:hint="eastAsia"/>
          <w:lang w:eastAsia="zh-CN"/>
        </w:rPr>
        <w:t>potential reducing latency</w:t>
      </w:r>
      <w:r>
        <w:rPr>
          <w:lang w:eastAsia="zh-CN"/>
        </w:rPr>
        <w:t xml:space="preserve"> and improving the PDCCH blocking, however UE complexity is the main concern. </w:t>
      </w:r>
      <w:r w:rsidR="0051642D">
        <w:rPr>
          <w:lang w:eastAsia="zh-CN"/>
        </w:rPr>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Pr>
          <w:rFonts w:asciiTheme="majorBidi" w:hAnsiTheme="majorBidi" w:cstheme="majorBidi"/>
        </w:rPr>
        <w:t>To make sure that the increase of number of non-overlapping CCEs does not bring significant UE processing complexity,</w:t>
      </w:r>
      <w:r>
        <w:rPr>
          <w:lang w:eastAsia="zh-CN"/>
        </w:rPr>
        <w:t xml:space="preserve"> res</w:t>
      </w:r>
      <w:r w:rsidR="00DA017B">
        <w:rPr>
          <w:lang w:eastAsia="zh-CN"/>
        </w:rPr>
        <w:t>trictions should be defined</w:t>
      </w:r>
      <w:r w:rsidR="0051642D">
        <w:rPr>
          <w:lang w:eastAsia="zh-CN"/>
        </w:rPr>
        <w:t xml:space="preserve"> and i</w:t>
      </w:r>
      <w:r>
        <w:rPr>
          <w:lang w:eastAsia="zh-CN"/>
        </w:rPr>
        <w:t xml:space="preserve">t seems reasonable to discuss the restrictions first before identifying the possible increased limit.  </w:t>
      </w:r>
    </w:p>
    <w:p w14:paraId="3B402A54" w14:textId="77777777" w:rsidR="000B27ED" w:rsidRDefault="000B27ED" w:rsidP="002F0A12">
      <w:pPr>
        <w:spacing w:beforeLines="50" w:before="120"/>
        <w:rPr>
          <w:lang w:eastAsia="zh-CN"/>
        </w:rPr>
      </w:pPr>
    </w:p>
    <w:p w14:paraId="27A4BC2C" w14:textId="77777777" w:rsidR="000B27ED" w:rsidRPr="000B27ED" w:rsidRDefault="000B27ED" w:rsidP="002F0A12">
      <w:pPr>
        <w:spacing w:beforeLines="50" w:before="120"/>
        <w:rPr>
          <w:i/>
          <w:lang w:eastAsia="zh-CN"/>
        </w:rPr>
      </w:pPr>
      <w:r>
        <w:rPr>
          <w:i/>
          <w:lang w:eastAsia="zh-CN"/>
        </w:rPr>
        <w:t>Status from Tuesday morning</w:t>
      </w:r>
      <w:r w:rsidR="006F7306">
        <w:rPr>
          <w:i/>
          <w:lang w:eastAsia="zh-CN"/>
        </w:rPr>
        <w:t xml:space="preserve"> offline session</w:t>
      </w:r>
    </w:p>
    <w:p w14:paraId="75D3ADC9" w14:textId="77777777" w:rsidR="000B27ED" w:rsidRPr="00B81D6D" w:rsidRDefault="000B27ED" w:rsidP="000B27ED">
      <w:pPr>
        <w:spacing w:beforeLines="50" w:before="120"/>
        <w:rPr>
          <w:i/>
          <w:lang w:eastAsia="zh-CN"/>
        </w:rPr>
      </w:pPr>
      <w:r w:rsidRPr="00B81D6D">
        <w:rPr>
          <w:i/>
          <w:lang w:eastAsia="zh-CN"/>
        </w:rPr>
        <w:t xml:space="preserve">Discussion on the potential working procedure: </w:t>
      </w:r>
    </w:p>
    <w:p w14:paraId="54BEF500" w14:textId="77777777" w:rsidR="000B27ED" w:rsidRPr="00D95B8D" w:rsidRDefault="000B27ED" w:rsidP="000B27ED">
      <w:pPr>
        <w:spacing w:beforeLines="50" w:before="120"/>
        <w:rPr>
          <w:i/>
          <w:lang w:eastAsia="zh-CN"/>
        </w:rPr>
      </w:pPr>
      <w:r w:rsidRPr="00D95B8D">
        <w:rPr>
          <w:b/>
          <w:i/>
          <w:lang w:eastAsia="zh-CN"/>
        </w:rPr>
        <w:t>Option 1</w:t>
      </w:r>
      <w:r w:rsidRPr="00D95B8D">
        <w:rPr>
          <w:i/>
          <w:lang w:eastAsia="zh-CN"/>
        </w:rPr>
        <w:t>:  Follow the following two steps</w:t>
      </w:r>
      <w:r w:rsidR="00F44E09" w:rsidRPr="00D95B8D">
        <w:rPr>
          <w:i/>
          <w:lang w:eastAsia="zh-CN"/>
        </w:rPr>
        <w:t xml:space="preserve"> for specifying increased PDCCH monitoring capability on</w:t>
      </w:r>
      <w:r w:rsidR="003C01DE" w:rsidRPr="00D95B8D">
        <w:rPr>
          <w:i/>
          <w:lang w:eastAsia="zh-CN"/>
        </w:rPr>
        <w:t xml:space="preserve"> the</w:t>
      </w:r>
      <w:r w:rsidR="00F44E09" w:rsidRPr="00D95B8D">
        <w:rPr>
          <w:i/>
          <w:lang w:eastAsia="zh-CN"/>
        </w:rPr>
        <w:t xml:space="preserve"> maximum number of non-overlapped CCEs per slot for channel estimation: </w:t>
      </w:r>
      <w:r w:rsidRPr="00D95B8D">
        <w:rPr>
          <w:i/>
          <w:lang w:eastAsia="zh-CN"/>
        </w:rPr>
        <w:t xml:space="preserve"> </w:t>
      </w:r>
    </w:p>
    <w:p w14:paraId="3CC9D9F1" w14:textId="77777777" w:rsidR="000B27ED" w:rsidRPr="00D95B8D" w:rsidRDefault="000B27ED" w:rsidP="000B27ED">
      <w:pPr>
        <w:pStyle w:val="af5"/>
        <w:numPr>
          <w:ilvl w:val="0"/>
          <w:numId w:val="7"/>
        </w:numPr>
        <w:jc w:val="left"/>
        <w:rPr>
          <w:i/>
          <w:color w:val="000000"/>
          <w:kern w:val="2"/>
          <w:lang w:eastAsia="zh-CN"/>
        </w:rPr>
      </w:pPr>
      <w:r w:rsidRPr="00D95B8D">
        <w:rPr>
          <w:i/>
          <w:color w:val="000000"/>
          <w:kern w:val="2"/>
          <w:lang w:eastAsia="zh-CN"/>
        </w:rPr>
        <w:t xml:space="preserve">Step 1: </w:t>
      </w:r>
      <w:r w:rsidR="003C01DE" w:rsidRPr="00D95B8D">
        <w:rPr>
          <w:i/>
          <w:color w:val="000000"/>
          <w:kern w:val="2"/>
          <w:lang w:eastAsia="zh-CN"/>
        </w:rPr>
        <w:t xml:space="preserve">Discuss and define the potential restriction(s), e.g. </w:t>
      </w:r>
      <w:r w:rsidR="003C01DE" w:rsidRPr="00D95B8D">
        <w:rPr>
          <w:i/>
          <w:kern w:val="2"/>
          <w:lang w:eastAsia="zh-CN"/>
        </w:rPr>
        <w:t>limitation on the maximum number of non-overlapping CCEs for channel estimation per PDCCH monitoring span from UE capability perspective</w:t>
      </w:r>
    </w:p>
    <w:p w14:paraId="26BABD55" w14:textId="77777777" w:rsidR="000B27ED" w:rsidRPr="00D95B8D" w:rsidRDefault="003C01DE" w:rsidP="00A843D0">
      <w:pPr>
        <w:pStyle w:val="af5"/>
        <w:numPr>
          <w:ilvl w:val="0"/>
          <w:numId w:val="7"/>
        </w:numPr>
        <w:jc w:val="left"/>
        <w:rPr>
          <w:i/>
          <w:color w:val="000000"/>
          <w:kern w:val="2"/>
          <w:lang w:eastAsia="zh-CN"/>
        </w:rPr>
      </w:pPr>
      <w:r w:rsidRPr="00D95B8D">
        <w:rPr>
          <w:i/>
          <w:color w:val="000000"/>
          <w:kern w:val="2"/>
          <w:lang w:eastAsia="zh-CN"/>
        </w:rPr>
        <w:t xml:space="preserve">Step 2: Discuss and define the maximum number of </w:t>
      </w:r>
      <w:r w:rsidRPr="00D95B8D">
        <w:rPr>
          <w:i/>
          <w:kern w:val="2"/>
          <w:lang w:eastAsia="zh-CN"/>
        </w:rPr>
        <w:t>non-overlapping CCEs for channel estimation per slot</w:t>
      </w:r>
      <w:r w:rsidR="00A843D0" w:rsidRPr="00D95B8D">
        <w:rPr>
          <w:i/>
          <w:kern w:val="2"/>
          <w:lang w:eastAsia="zh-CN"/>
        </w:rPr>
        <w:t xml:space="preserve"> based on the UE capability and/or URLLC requirement </w:t>
      </w:r>
      <w:r w:rsidRPr="00D95B8D">
        <w:rPr>
          <w:i/>
          <w:color w:val="000000"/>
          <w:kern w:val="2"/>
          <w:lang w:eastAsia="zh-CN"/>
        </w:rPr>
        <w:t xml:space="preserve"> </w:t>
      </w:r>
    </w:p>
    <w:p w14:paraId="64FE23FE" w14:textId="77777777" w:rsidR="00A843D0" w:rsidRPr="00D95B8D" w:rsidRDefault="00A843D0" w:rsidP="00A843D0">
      <w:pPr>
        <w:spacing w:beforeLines="50" w:before="120"/>
        <w:rPr>
          <w:i/>
          <w:lang w:eastAsia="zh-CN"/>
        </w:rPr>
      </w:pPr>
      <w:r w:rsidRPr="00D95B8D">
        <w:rPr>
          <w:b/>
          <w:i/>
          <w:lang w:eastAsia="zh-CN"/>
        </w:rPr>
        <w:t>Option 2</w:t>
      </w:r>
      <w:r w:rsidRPr="00D95B8D">
        <w:rPr>
          <w:i/>
          <w:lang w:eastAsia="zh-CN"/>
        </w:rPr>
        <w:t xml:space="preserve">:  Follow the following two steps for specifying increased PDCCH monitoring capability on the maximum number of non-overlapped CCEs per slot for channel estimation:  </w:t>
      </w:r>
    </w:p>
    <w:p w14:paraId="04B7B75F"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1: Discuss and define the maximum number of </w:t>
      </w:r>
      <w:r w:rsidRPr="00D95B8D">
        <w:rPr>
          <w:i/>
          <w:kern w:val="2"/>
          <w:lang w:eastAsia="zh-CN"/>
        </w:rPr>
        <w:t xml:space="preserve">non-overlapping CCEs for channel estimation per half slot or per N (N can be smaller than 7) symbols from URLLC requirement perspective   </w:t>
      </w:r>
      <w:r w:rsidRPr="00D95B8D">
        <w:rPr>
          <w:i/>
          <w:color w:val="000000"/>
          <w:kern w:val="2"/>
          <w:lang w:eastAsia="zh-CN"/>
        </w:rPr>
        <w:t xml:space="preserve"> </w:t>
      </w:r>
    </w:p>
    <w:p w14:paraId="170260CD" w14:textId="77777777" w:rsidR="00A843D0" w:rsidRPr="00D95B8D" w:rsidRDefault="00A843D0" w:rsidP="00A843D0">
      <w:pPr>
        <w:pStyle w:val="af5"/>
        <w:numPr>
          <w:ilvl w:val="0"/>
          <w:numId w:val="7"/>
        </w:numPr>
        <w:jc w:val="left"/>
        <w:rPr>
          <w:i/>
          <w:color w:val="000000"/>
          <w:kern w:val="2"/>
          <w:lang w:eastAsia="zh-CN"/>
        </w:rPr>
      </w:pPr>
      <w:r w:rsidRPr="00D95B8D">
        <w:rPr>
          <w:i/>
          <w:color w:val="000000"/>
          <w:kern w:val="2"/>
          <w:lang w:eastAsia="zh-CN"/>
        </w:rPr>
        <w:t xml:space="preserve">Step </w:t>
      </w:r>
      <w:r w:rsidR="00DA5C42" w:rsidRPr="00D95B8D">
        <w:rPr>
          <w:i/>
          <w:color w:val="000000"/>
          <w:kern w:val="2"/>
          <w:lang w:eastAsia="zh-CN"/>
        </w:rPr>
        <w:t>2</w:t>
      </w:r>
      <w:r w:rsidRPr="00D95B8D">
        <w:rPr>
          <w:i/>
          <w:color w:val="000000"/>
          <w:kern w:val="2"/>
          <w:lang w:eastAsia="zh-CN"/>
        </w:rPr>
        <w:t xml:space="preserve">: Discuss and define the potential restriction(s), e.g. </w:t>
      </w:r>
      <w:r w:rsidRPr="00D95B8D">
        <w:rPr>
          <w:i/>
          <w:kern w:val="2"/>
          <w:lang w:eastAsia="zh-CN"/>
        </w:rPr>
        <w:t>limitation on the maximum number of non-overlapping CCEs for channel estimation per PDCCH monitoring span from UE capability perspective</w:t>
      </w:r>
    </w:p>
    <w:p w14:paraId="51484F2B" w14:textId="77777777" w:rsidR="00905F31" w:rsidRDefault="00905F31" w:rsidP="000B27ED">
      <w:pPr>
        <w:spacing w:beforeLines="50" w:before="120"/>
        <w:rPr>
          <w:i/>
          <w:lang w:eastAsia="zh-CN"/>
        </w:rPr>
      </w:pPr>
    </w:p>
    <w:p w14:paraId="5E121563" w14:textId="77777777" w:rsidR="00A574DB" w:rsidRDefault="00A574DB" w:rsidP="000B27ED">
      <w:pPr>
        <w:spacing w:beforeLines="50" w:before="120"/>
        <w:rPr>
          <w:i/>
          <w:lang w:eastAsia="zh-CN"/>
        </w:rPr>
      </w:pPr>
      <w:r>
        <w:rPr>
          <w:rFonts w:hint="eastAsia"/>
          <w:i/>
          <w:lang w:eastAsia="zh-CN"/>
        </w:rPr>
        <w:t>S</w:t>
      </w:r>
      <w:r>
        <w:rPr>
          <w:i/>
          <w:lang w:eastAsia="zh-CN"/>
        </w:rPr>
        <w:t xml:space="preserve">uggestion: Follow the working procedure as described in option 1 above. </w:t>
      </w:r>
    </w:p>
    <w:p w14:paraId="76CB5EF6" w14:textId="77777777" w:rsidR="00A574DB" w:rsidRPr="000B27ED" w:rsidRDefault="00A574DB" w:rsidP="000B27ED">
      <w:pPr>
        <w:spacing w:beforeLines="50" w:before="120"/>
        <w:rPr>
          <w:i/>
          <w:lang w:eastAsia="zh-CN"/>
        </w:rPr>
      </w:pPr>
    </w:p>
    <w:p w14:paraId="73070810" w14:textId="77777777" w:rsidR="00B9142B" w:rsidRPr="002D28AB" w:rsidRDefault="001D4EB3" w:rsidP="00331A39">
      <w:pPr>
        <w:pStyle w:val="4"/>
        <w:rPr>
          <w:rFonts w:eastAsia="宋体"/>
          <w:lang w:eastAsia="zh-CN"/>
        </w:rPr>
      </w:pPr>
      <w:r>
        <w:rPr>
          <w:rFonts w:eastAsia="宋体"/>
          <w:lang w:eastAsia="zh-CN"/>
        </w:rPr>
        <w:t xml:space="preserve">Potential restrictions to support increased limit of non-overlapped CCEs  </w:t>
      </w:r>
      <w:r w:rsidR="00B9142B">
        <w:rPr>
          <w:rFonts w:eastAsia="宋体"/>
          <w:lang w:eastAsia="zh-CN"/>
        </w:rPr>
        <w:t xml:space="preserve">   </w:t>
      </w:r>
      <w:r w:rsidR="00B9142B" w:rsidRPr="002D28AB">
        <w:rPr>
          <w:rFonts w:eastAsia="宋体" w:hint="eastAsia"/>
          <w:lang w:eastAsia="zh-CN"/>
        </w:rPr>
        <w:t xml:space="preserve"> </w:t>
      </w:r>
    </w:p>
    <w:p w14:paraId="6FCD4206" w14:textId="77777777" w:rsidR="00905F31" w:rsidRDefault="00E13E87" w:rsidP="00905F31">
      <w:pPr>
        <w:spacing w:beforeLines="50" w:before="120"/>
      </w:pPr>
      <w:r>
        <w:rPr>
          <w:rFonts w:hint="eastAsia"/>
          <w:lang w:eastAsia="zh-CN"/>
        </w:rPr>
        <w:t>I</w:t>
      </w:r>
      <w:r>
        <w:rPr>
          <w:lang w:eastAsia="zh-CN"/>
        </w:rPr>
        <w:t>n the RAN1#96 meeting, it was agreed that one restriction to support increased PDCCH monitoring capability is to define e</w:t>
      </w:r>
      <w:r w:rsidR="00B9142B" w:rsidRPr="00324FCB">
        <w:rPr>
          <w:szCs w:val="20"/>
          <w:lang w:eastAsia="zh-CN"/>
        </w:rPr>
        <w:t>xplicit limitation on the maximum number of BDs/non-overlapping CCEs per monitoring occasion and/or per monitoring span</w:t>
      </w:r>
      <w:r w:rsidR="00905F31">
        <w:rPr>
          <w:szCs w:val="20"/>
          <w:lang w:eastAsia="zh-CN"/>
        </w:rPr>
        <w:t xml:space="preserve"> as shown in the agreement below</w:t>
      </w:r>
      <w:r>
        <w:rPr>
          <w:szCs w:val="20"/>
          <w:lang w:eastAsia="zh-CN"/>
        </w:rPr>
        <w:t xml:space="preserve">. </w:t>
      </w:r>
      <w:r w:rsidR="00BC140F">
        <w:rPr>
          <w:szCs w:val="20"/>
          <w:lang w:eastAsia="zh-CN"/>
        </w:rPr>
        <w:t xml:space="preserve">The definition of PDCCH monitoring occasion and monitoring span are defined as in TS 38.213 and </w:t>
      </w:r>
      <w:r w:rsidR="00BC140F">
        <w:t xml:space="preserve">Feature group #3-5b. </w:t>
      </w:r>
    </w:p>
    <w:tbl>
      <w:tblPr>
        <w:tblStyle w:val="ab"/>
        <w:tblW w:w="0" w:type="auto"/>
        <w:tblLook w:val="04A0" w:firstRow="1" w:lastRow="0" w:firstColumn="1" w:lastColumn="0" w:noHBand="0" w:noVBand="1"/>
      </w:tblPr>
      <w:tblGrid>
        <w:gridCol w:w="9307"/>
      </w:tblGrid>
      <w:tr w:rsidR="00905F31" w14:paraId="0065E834" w14:textId="77777777" w:rsidTr="008C2210">
        <w:tc>
          <w:tcPr>
            <w:tcW w:w="9307" w:type="dxa"/>
          </w:tcPr>
          <w:p w14:paraId="306AD5E5" w14:textId="77777777" w:rsidR="00905F31" w:rsidRPr="00324FCB" w:rsidRDefault="00905F31" w:rsidP="00905F31">
            <w:pPr>
              <w:rPr>
                <w:szCs w:val="20"/>
                <w:lang w:eastAsia="x-none"/>
              </w:rPr>
            </w:pPr>
            <w:r w:rsidRPr="00324FCB">
              <w:rPr>
                <w:szCs w:val="20"/>
                <w:highlight w:val="green"/>
                <w:lang w:eastAsia="x-none"/>
              </w:rPr>
              <w:t>Agreements</w:t>
            </w:r>
            <w:r w:rsidRPr="00324FCB">
              <w:rPr>
                <w:szCs w:val="20"/>
                <w:lang w:eastAsia="x-none"/>
              </w:rPr>
              <w:t>:</w:t>
            </w:r>
          </w:p>
          <w:p w14:paraId="0D9C7375" w14:textId="77777777" w:rsidR="00905F31" w:rsidRPr="00324FCB" w:rsidRDefault="00905F31" w:rsidP="00905F31">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46060AFF" w14:textId="77777777" w:rsidR="00905F31" w:rsidRPr="00324FCB" w:rsidRDefault="00905F31" w:rsidP="00905F31">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70E0BB04" w14:textId="77777777" w:rsidR="00905F31" w:rsidRPr="00324FCB" w:rsidRDefault="00905F31" w:rsidP="00905F31">
            <w:pPr>
              <w:pStyle w:val="af5"/>
              <w:numPr>
                <w:ilvl w:val="0"/>
                <w:numId w:val="9"/>
              </w:numPr>
              <w:rPr>
                <w:szCs w:val="20"/>
              </w:rPr>
            </w:pPr>
            <w:r w:rsidRPr="00324FCB">
              <w:rPr>
                <w:szCs w:val="20"/>
                <w:lang w:eastAsia="zh-CN"/>
              </w:rPr>
              <w:t>The set of applicable SCS(s) to be finalized during the WI phase</w:t>
            </w:r>
          </w:p>
          <w:p w14:paraId="7873753F" w14:textId="77777777" w:rsidR="00905F31" w:rsidRPr="00905F31" w:rsidRDefault="00905F31" w:rsidP="00905F31">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tc>
      </w:tr>
    </w:tbl>
    <w:p w14:paraId="6089BF2C" w14:textId="77777777" w:rsidR="00905F31" w:rsidRDefault="00905F31" w:rsidP="00905F31">
      <w:pPr>
        <w:spacing w:after="0"/>
      </w:pPr>
    </w:p>
    <w:tbl>
      <w:tblPr>
        <w:tblStyle w:val="ab"/>
        <w:tblW w:w="0" w:type="auto"/>
        <w:tblLook w:val="04A0" w:firstRow="1" w:lastRow="0" w:firstColumn="1" w:lastColumn="0" w:noHBand="0" w:noVBand="1"/>
      </w:tblPr>
      <w:tblGrid>
        <w:gridCol w:w="9307"/>
      </w:tblGrid>
      <w:tr w:rsidR="00584AFF" w14:paraId="552F0B8F" w14:textId="77777777" w:rsidTr="005F44E8">
        <w:tc>
          <w:tcPr>
            <w:tcW w:w="9307" w:type="dxa"/>
          </w:tcPr>
          <w:p w14:paraId="1F77E23D" w14:textId="77777777" w:rsidR="00584AFF" w:rsidRDefault="00584AFF" w:rsidP="00584AF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41218EC">
                <v:shape id="_x0000_i1033" type="#_x0000_t75" style="width:7.9pt;height:10.2pt" o:ole="">
                  <v:imagedata r:id="rId32" o:title=""/>
                </v:shape>
                <o:OLEObject Type="Embed" ProgID="Equation.3" ShapeID="_x0000_i1033" DrawAspect="Content" ObjectID="_1616569828" r:id="rId33"/>
              </w:object>
            </w:r>
            <w:r w:rsidRPr="0027125A">
              <w:rPr>
                <w:rFonts w:eastAsia="Yu Mincho"/>
              </w:rPr>
              <w:t xml:space="preserve">, the UE determines that a PDCCH monitoring occasion(s) exists in a slot with number </w:t>
            </w:r>
            <w:r w:rsidRPr="00D20E88">
              <w:rPr>
                <w:position w:val="-12"/>
              </w:rPr>
              <w:object w:dxaOrig="320" w:dyaOrig="360" w14:anchorId="555309DF">
                <v:shape id="_x0000_i1034" type="#_x0000_t75" style="width:22.15pt;height:19.15pt" o:ole="">
                  <v:imagedata r:id="rId34" o:title=""/>
                </v:shape>
                <o:OLEObject Type="Embed" ProgID="Equation.3" ShapeID="_x0000_i1034" DrawAspect="Content" ObjectID="_1616569829" r:id="rId35"/>
              </w:object>
            </w:r>
            <w:r w:rsidRPr="00F94871">
              <w:t xml:space="preserve"> [4, TS 38.211] in a frame with number </w:t>
            </w:r>
            <w:r w:rsidRPr="00D20E88">
              <w:rPr>
                <w:position w:val="-12"/>
              </w:rPr>
              <w:object w:dxaOrig="260" w:dyaOrig="360" w14:anchorId="6DAE9EAE">
                <v:shape id="_x0000_i1035" type="#_x0000_t75" style="width:13.65pt;height:19.15pt" o:ole="">
                  <v:imagedata r:id="rId36" o:title=""/>
                </v:shape>
                <o:OLEObject Type="Embed" ProgID="Equation.3" ShapeID="_x0000_i1035" DrawAspect="Content" ObjectID="_1616569830" r:id="rId37"/>
              </w:object>
            </w:r>
            <w:r w:rsidRPr="00F94871">
              <w:t xml:space="preserve"> if </w:t>
            </w:r>
            <w:r w:rsidRPr="00D20E88">
              <w:rPr>
                <w:position w:val="-12"/>
              </w:rPr>
              <w:object w:dxaOrig="2760" w:dyaOrig="360" w14:anchorId="5F0A5DEA">
                <v:shape id="_x0000_i1036" type="#_x0000_t75" style="width:136.35pt;height:18.55pt" o:ole="">
                  <v:imagedata r:id="rId38" o:title=""/>
                </v:shape>
                <o:OLEObject Type="Embed" ProgID="Equation.3" ShapeID="_x0000_i1036" DrawAspect="Content" ObjectID="_1616569831" r:id="rId39"/>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2BC1B8A5">
                <v:shape id="_x0000_i1037" type="#_x0000_t75" style="width:7.9pt;height:10.2pt" o:ole="">
                  <v:imagedata r:id="rId32" o:title=""/>
                </v:shape>
                <o:OLEObject Type="Embed" ProgID="Equation.3" ShapeID="_x0000_i1037" DrawAspect="Content" ObjectID="_1616569832" r:id="rId40"/>
              </w:object>
            </w:r>
            <w:r w:rsidRPr="00786FEC">
              <w:rPr>
                <w:rFonts w:eastAsia="Yu Mincho"/>
              </w:rPr>
              <w:t xml:space="preserve"> </w:t>
            </w:r>
            <w:r>
              <w:t xml:space="preserve">for </w:t>
            </w:r>
            <w:r w:rsidRPr="00D403D9">
              <w:rPr>
                <w:position w:val="-10"/>
              </w:rPr>
              <w:object w:dxaOrig="220" w:dyaOrig="300" w14:anchorId="41D5553A">
                <v:shape id="_x0000_i1038" type="#_x0000_t75" style="width:10.85pt;height:13.65pt" o:ole="">
                  <v:imagedata r:id="rId41" o:title=""/>
                </v:shape>
                <o:OLEObject Type="Embed" ProgID="Equation.3" ShapeID="_x0000_i1038" DrawAspect="Content" ObjectID="_1616569833" r:id="rId42"/>
              </w:object>
            </w:r>
            <w:r>
              <w:t xml:space="preserve"> consecutive slots, starting from slot </w:t>
            </w:r>
            <w:r w:rsidRPr="00D20E88">
              <w:rPr>
                <w:position w:val="-12"/>
              </w:rPr>
              <w:object w:dxaOrig="320" w:dyaOrig="360" w14:anchorId="30337042">
                <v:shape id="_x0000_i1039" type="#_x0000_t75" style="width:22.15pt;height:18.55pt" o:ole="">
                  <v:imagedata r:id="rId43" o:title=""/>
                </v:shape>
                <o:OLEObject Type="Embed" ProgID="Equation.3" ShapeID="_x0000_i1039" DrawAspect="Content" ObjectID="_1616569834" r:id="rId44"/>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06653D1">
                <v:shape id="_x0000_i1040" type="#_x0000_t75" style="width:7.9pt;height:10.2pt" o:ole="">
                  <v:imagedata r:id="rId32" o:title=""/>
                </v:shape>
                <o:OLEObject Type="Embed" ProgID="Equation.3" ShapeID="_x0000_i1040" DrawAspect="Content" ObjectID="_1616569835" r:id="rId45"/>
              </w:object>
            </w:r>
            <w:r w:rsidRPr="00786FEC">
              <w:rPr>
                <w:rFonts w:eastAsia="Yu Mincho"/>
              </w:rPr>
              <w:t xml:space="preserve"> </w:t>
            </w:r>
            <w:r>
              <w:t xml:space="preserve">for the next </w:t>
            </w:r>
            <w:r w:rsidRPr="00D403D9">
              <w:rPr>
                <w:position w:val="-10"/>
              </w:rPr>
              <w:object w:dxaOrig="580" w:dyaOrig="300" w14:anchorId="30AA497A">
                <v:shape id="_x0000_i1041" type="#_x0000_t75" style="width:28.95pt;height:13.65pt" o:ole="">
                  <v:imagedata r:id="rId46" o:title=""/>
                </v:shape>
                <o:OLEObject Type="Embed" ProgID="Equation.3" ShapeID="_x0000_i1041" DrawAspect="Content" ObjectID="_1616569836" r:id="rId47"/>
              </w:object>
            </w:r>
            <w:r>
              <w:t xml:space="preserve"> consecutive slots. </w:t>
            </w:r>
          </w:p>
        </w:tc>
      </w:tr>
    </w:tbl>
    <w:p w14:paraId="08DB5F25" w14:textId="77777777" w:rsidR="00B9142B" w:rsidRDefault="00B9142B" w:rsidP="005F44E8">
      <w:pPr>
        <w:spacing w:after="0"/>
        <w:rPr>
          <w:lang w:eastAsia="zh-CN"/>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2125"/>
        <w:gridCol w:w="6583"/>
      </w:tblGrid>
      <w:tr w:rsidR="005F44E8" w:rsidRPr="008D5FA9" w14:paraId="3DCD9595" w14:textId="77777777" w:rsidTr="008B5D70">
        <w:trPr>
          <w:trHeight w:val="978"/>
        </w:trPr>
        <w:tc>
          <w:tcPr>
            <w:tcW w:w="374" w:type="pct"/>
            <w:shd w:val="clear" w:color="auto" w:fill="auto"/>
            <w:vAlign w:val="center"/>
          </w:tcPr>
          <w:p w14:paraId="62DDBB06" w14:textId="77777777" w:rsidR="005F44E8" w:rsidRPr="00703E46" w:rsidRDefault="005F44E8" w:rsidP="008B5D70">
            <w:pPr>
              <w:jc w:val="left"/>
              <w:rPr>
                <w:rFonts w:ascii="Arial" w:eastAsia="MS PGothic" w:hAnsi="Arial" w:cs="Arial"/>
                <w:sz w:val="18"/>
                <w:szCs w:val="18"/>
              </w:rPr>
            </w:pPr>
            <w:r w:rsidRPr="00703E46">
              <w:rPr>
                <w:rFonts w:ascii="Arial" w:eastAsia="MS PGothic" w:hAnsi="Arial" w:cs="Arial"/>
                <w:sz w:val="18"/>
                <w:szCs w:val="18"/>
              </w:rPr>
              <w:t>3-5b</w:t>
            </w:r>
          </w:p>
        </w:tc>
        <w:tc>
          <w:tcPr>
            <w:tcW w:w="1129" w:type="pct"/>
            <w:shd w:val="clear" w:color="auto" w:fill="auto"/>
          </w:tcPr>
          <w:p w14:paraId="6F5CB1F0" w14:textId="77777777" w:rsidR="005F44E8" w:rsidRPr="00703E46" w:rsidRDefault="005F44E8" w:rsidP="008B5D70">
            <w:pPr>
              <w:jc w:val="left"/>
              <w:rPr>
                <w:rFonts w:ascii="Arial" w:eastAsia="MS PGothic" w:hAnsi="Arial" w:cs="Arial"/>
                <w:sz w:val="18"/>
                <w:szCs w:val="18"/>
                <w:highlight w:val="yellow"/>
              </w:rPr>
            </w:pPr>
            <w:r w:rsidRPr="00B0328C">
              <w:rPr>
                <w:rFonts w:ascii="Arial" w:hAnsi="Arial" w:cs="Arial"/>
                <w:sz w:val="18"/>
                <w:szCs w:val="18"/>
              </w:rPr>
              <w:t xml:space="preserve"> All PDCCH monitoring occasion can be any OFDM symbol(s) of a slot for Case 2</w:t>
            </w:r>
            <w:r w:rsidRPr="00703E46">
              <w:rPr>
                <w:rFonts w:ascii="Arial" w:eastAsia="MS PGothic" w:hAnsi="Arial" w:cs="Arial"/>
                <w:sz w:val="18"/>
                <w:szCs w:val="18"/>
              </w:rPr>
              <w:t xml:space="preserve"> with a span gap</w:t>
            </w:r>
          </w:p>
        </w:tc>
        <w:tc>
          <w:tcPr>
            <w:tcW w:w="3497" w:type="pct"/>
            <w:shd w:val="clear" w:color="auto" w:fill="auto"/>
            <w:vAlign w:val="center"/>
          </w:tcPr>
          <w:p w14:paraId="52233F72" w14:textId="77777777" w:rsidR="005F44E8" w:rsidRPr="00FF384B" w:rsidRDefault="005F44E8" w:rsidP="008B5D70">
            <w:pPr>
              <w:rPr>
                <w:rFonts w:ascii="Arial" w:eastAsia="MS PGothic" w:hAnsi="Arial" w:cs="Arial"/>
                <w:sz w:val="18"/>
                <w:szCs w:val="18"/>
              </w:rPr>
            </w:pPr>
            <w:r w:rsidRPr="008D5FA9">
              <w:rPr>
                <w:rFonts w:ascii="Arial" w:hAnsi="Arial" w:cs="Arial"/>
                <w:sz w:val="18"/>
                <w:szCs w:val="18"/>
                <w:u w:val="single"/>
              </w:rPr>
              <w:t xml:space="preserve">PDCCH monitoring occasions of FG-3-1, plus additional </w:t>
            </w:r>
            <w:r w:rsidRPr="00713286">
              <w:rPr>
                <w:rFonts w:ascii="Arial" w:hAnsi="Arial" w:cs="Arial"/>
                <w:sz w:val="18"/>
                <w:szCs w:val="18"/>
              </w:rPr>
              <w:t xml:space="preserve"> PDCCH monitoring occasion</w:t>
            </w:r>
            <w:r>
              <w:rPr>
                <w:rFonts w:ascii="Arial" w:hAnsi="Arial" w:cs="Arial"/>
                <w:sz w:val="18"/>
                <w:szCs w:val="18"/>
              </w:rPr>
              <w:t xml:space="preserve">(s) </w:t>
            </w:r>
            <w:r w:rsidRPr="008D5FA9">
              <w:rPr>
                <w:rFonts w:ascii="Arial" w:hAnsi="Arial" w:cs="Arial"/>
                <w:sz w:val="18"/>
                <w:szCs w:val="18"/>
                <w:u w:val="single"/>
              </w:rPr>
              <w:t>after third symbol</w:t>
            </w:r>
            <w:r w:rsidRPr="00713286">
              <w:rPr>
                <w:rFonts w:ascii="Arial" w:hAnsi="Arial" w:cs="Arial"/>
                <w:sz w:val="18"/>
                <w:szCs w:val="18"/>
              </w:rPr>
              <w:t xml:space="preserve"> can be any OFDM symbol(s) of a slot for Case 2, </w:t>
            </w:r>
            <w:r w:rsidRPr="00E10E75">
              <w:rPr>
                <w:rFonts w:ascii="Arial" w:hAnsi="Arial" w:cs="Arial"/>
                <w:sz w:val="18"/>
                <w:szCs w:val="18"/>
              </w:rPr>
              <w:t>and for any two PDCCH monitoring occasions</w:t>
            </w:r>
            <w:r>
              <w:rPr>
                <w:rFonts w:ascii="Arial" w:hAnsi="Arial" w:cs="Arial"/>
                <w:sz w:val="18"/>
                <w:szCs w:val="18"/>
              </w:rPr>
              <w:t xml:space="preserve">, </w:t>
            </w:r>
            <w:r w:rsidRPr="008D5FA9">
              <w:rPr>
                <w:rFonts w:ascii="Arial" w:hAnsi="Arial" w:cs="Arial"/>
                <w:sz w:val="18"/>
                <w:szCs w:val="18"/>
                <w:u w:val="single"/>
              </w:rPr>
              <w:t>where at least one of them is not the monitoring occasions of FG-3-1</w:t>
            </w:r>
            <w:r>
              <w:rPr>
                <w:rFonts w:ascii="Arial" w:hAnsi="Arial" w:cs="Arial"/>
                <w:sz w:val="18"/>
                <w:szCs w:val="18"/>
                <w:u w:val="single"/>
              </w:rPr>
              <w:t>,</w:t>
            </w:r>
            <w:r w:rsidRPr="00E10E75">
              <w:rPr>
                <w:rFonts w:ascii="Arial" w:hAnsi="Arial" w:cs="Arial"/>
                <w:sz w:val="18"/>
                <w:szCs w:val="18"/>
              </w:rPr>
              <w:t xml:space="preserve"> in same or different search spaces, there is </w:t>
            </w:r>
            <w:r w:rsidRPr="00713286">
              <w:rPr>
                <w:rFonts w:ascii="Arial" w:hAnsi="Arial" w:cs="Arial"/>
                <w:sz w:val="18"/>
                <w:szCs w:val="18"/>
              </w:rPr>
              <w:t>a</w:t>
            </w:r>
            <w:r>
              <w:rPr>
                <w:rFonts w:ascii="Arial" w:hAnsi="Arial" w:cs="Arial"/>
                <w:sz w:val="18"/>
                <w:szCs w:val="18"/>
              </w:rPr>
              <w:t xml:space="preserve"> </w:t>
            </w:r>
            <w:r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Pr>
                <w:rFonts w:ascii="Arial" w:hAnsi="Arial" w:cs="Arial"/>
                <w:sz w:val="18"/>
                <w:szCs w:val="18"/>
              </w:rPr>
              <w:t xml:space="preserve"> </w:t>
            </w:r>
            <w:r w:rsidRPr="008D5FA9">
              <w:rPr>
                <w:rFonts w:ascii="Arial" w:hAnsi="Arial" w:cs="Arial"/>
                <w:sz w:val="18"/>
                <w:szCs w:val="18"/>
                <w:u w:val="single"/>
              </w:rPr>
              <w:t>with same start symbol</w:t>
            </w:r>
            <w:r>
              <w:rPr>
                <w:rFonts w:ascii="Arial" w:hAnsi="Arial" w:cs="Arial"/>
                <w:sz w:val="18"/>
                <w:szCs w:val="18"/>
              </w:rPr>
              <w:t xml:space="preserve">. </w:t>
            </w:r>
            <w:r w:rsidRPr="00FF384B">
              <w:rPr>
                <w:rFonts w:ascii="Arial" w:eastAsia="MS PGothic" w:hAnsi="Arial" w:cs="Arial"/>
                <w:sz w:val="18"/>
                <w:szCs w:val="18"/>
              </w:rPr>
              <w:t xml:space="preserve">For the set of monitoring occasions which </w:t>
            </w:r>
            <w:r>
              <w:rPr>
                <w:rFonts w:ascii="Arial" w:eastAsia="MS PGothic" w:hAnsi="Arial" w:cs="Arial"/>
                <w:sz w:val="18"/>
                <w:szCs w:val="18"/>
              </w:rPr>
              <w:t>are within</w:t>
            </w:r>
            <w:r w:rsidRPr="00FF384B">
              <w:rPr>
                <w:rFonts w:ascii="Arial" w:eastAsia="MS PGothic" w:hAnsi="Arial" w:cs="Arial"/>
                <w:sz w:val="18"/>
                <w:szCs w:val="18"/>
              </w:rPr>
              <w:t xml:space="preserve"> the same </w:t>
            </w:r>
            <w:r>
              <w:rPr>
                <w:rFonts w:ascii="Arial" w:eastAsia="MS PGothic" w:hAnsi="Arial" w:cs="Arial"/>
                <w:sz w:val="18"/>
                <w:szCs w:val="18"/>
              </w:rPr>
              <w:t>span</w:t>
            </w:r>
            <w:r w:rsidRPr="00FF384B">
              <w:rPr>
                <w:rFonts w:ascii="Arial" w:eastAsia="MS PGothic" w:hAnsi="Arial" w:cs="Arial"/>
                <w:sz w:val="18"/>
                <w:szCs w:val="18"/>
              </w:rPr>
              <w:t>:</w:t>
            </w:r>
          </w:p>
          <w:p w14:paraId="2D45CA9D" w14:textId="77777777" w:rsidR="005F44E8" w:rsidRPr="00FF384B" w:rsidRDefault="005F44E8" w:rsidP="00672E5D">
            <w:pPr>
              <w:pStyle w:val="af5"/>
              <w:numPr>
                <w:ilvl w:val="0"/>
                <w:numId w:val="16"/>
              </w:numPr>
              <w:autoSpaceDE/>
              <w:autoSpaceDN/>
              <w:adjustRightInd/>
              <w:spacing w:after="0"/>
              <w:ind w:left="176" w:hanging="105"/>
              <w:contextualSpacing w:val="0"/>
              <w:jc w:val="left"/>
              <w:rPr>
                <w:rFonts w:ascii="Arial" w:eastAsia="MS PGothic" w:hAnsi="Arial" w:cs="Arial"/>
                <w:sz w:val="18"/>
                <w:szCs w:val="18"/>
              </w:rPr>
            </w:pPr>
            <w:r w:rsidRPr="00FF384B">
              <w:rPr>
                <w:rFonts w:ascii="Arial" w:eastAsia="MS PGothic" w:hAnsi="Arial" w:cs="Arial"/>
                <w:sz w:val="18"/>
                <w:szCs w:val="18"/>
              </w:rPr>
              <w:t>Processing one unicast DCI scheduling DL and one unicast DCI scheduling UL per scheduled CC across this set of monitoring occasions for FDD</w:t>
            </w:r>
          </w:p>
          <w:p w14:paraId="697AA679" w14:textId="77777777" w:rsidR="005F44E8"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14:paraId="21516E10" w14:textId="77777777" w:rsidR="005F44E8" w:rsidRPr="00E10E75" w:rsidRDefault="005F44E8" w:rsidP="00672E5D">
            <w:pPr>
              <w:pStyle w:val="af5"/>
              <w:numPr>
                <w:ilvl w:val="0"/>
                <w:numId w:val="16"/>
              </w:numPr>
              <w:autoSpaceDE/>
              <w:autoSpaceDN/>
              <w:adjustRightInd/>
              <w:spacing w:after="0"/>
              <w:ind w:left="176" w:hanging="105"/>
              <w:contextualSpacing w:val="0"/>
              <w:jc w:val="left"/>
              <w:rPr>
                <w:rFonts w:ascii="Arial" w:eastAsia="Calibri" w:hAnsi="Arial" w:cs="Arial"/>
                <w:sz w:val="18"/>
                <w:szCs w:val="18"/>
              </w:rPr>
            </w:pPr>
            <w:r w:rsidRPr="00E10E75">
              <w:rPr>
                <w:rFonts w:ascii="Arial" w:eastAsia="MS PGothic" w:hAnsi="Arial" w:cs="Arial"/>
                <w:sz w:val="18"/>
                <w:szCs w:val="18"/>
              </w:rPr>
              <w:t>Processing two unicast DCI scheduling DL and one unicast DCI scheduling UL per scheduled CC across this set of monitoring occasions for TDD</w:t>
            </w:r>
          </w:p>
          <w:p w14:paraId="4BF82A30" w14:textId="77777777" w:rsidR="005F44E8" w:rsidRDefault="005F44E8" w:rsidP="008B5D70">
            <w:pPr>
              <w:jc w:val="left"/>
              <w:rPr>
                <w:rFonts w:eastAsia="MS PGothic" w:cs="Arial"/>
                <w:szCs w:val="18"/>
              </w:rPr>
            </w:pPr>
          </w:p>
          <w:p w14:paraId="0A774D21" w14:textId="77777777" w:rsidR="005F44E8" w:rsidRPr="00C33D3E" w:rsidRDefault="005F44E8" w:rsidP="008B5D70">
            <w:pPr>
              <w:jc w:val="left"/>
              <w:rPr>
                <w:rFonts w:asciiTheme="majorHAnsi" w:eastAsia="MS PGothic" w:hAnsiTheme="majorHAnsi" w:cstheme="majorHAnsi"/>
                <w:sz w:val="18"/>
                <w:szCs w:val="18"/>
              </w:rPr>
            </w:pPr>
            <w:r w:rsidRPr="00C33D3E">
              <w:rPr>
                <w:rFonts w:asciiTheme="majorHAnsi" w:eastAsia="MS PGothic" w:hAnsiTheme="majorHAnsi" w:cstheme="majorHAnsi"/>
                <w:sz w:val="18"/>
                <w:szCs w:val="18"/>
                <w:u w:val="single"/>
              </w:rPr>
              <w:t>The number of different start symbol indices of spans for all PDCCH monitoring occasions per slot, including</w:t>
            </w:r>
            <w:r w:rsidRPr="00C33D3E">
              <w:rPr>
                <w:rFonts w:asciiTheme="majorHAnsi" w:eastAsia="MS PGothic" w:hAnsiTheme="majorHAnsi" w:cstheme="majorHAnsi"/>
                <w:sz w:val="18"/>
                <w:szCs w:val="18"/>
              </w:rPr>
              <w:t xml:space="preserve"> </w:t>
            </w:r>
            <w:r w:rsidRPr="00C33D3E">
              <w:rPr>
                <w:rFonts w:asciiTheme="majorHAnsi" w:eastAsia="MS PGothic" w:hAnsiTheme="majorHAnsi" w:cstheme="majorHAnsi"/>
                <w:sz w:val="18"/>
                <w:szCs w:val="18"/>
                <w:u w:val="single"/>
              </w:rPr>
              <w:t>PDCCH monitoring occasions of FG-3-1, is no more than floor(14/X) (X is minimum among values reported by UE).</w:t>
            </w:r>
          </w:p>
          <w:p w14:paraId="1DD6AEBA" w14:textId="77777777" w:rsidR="005F44E8" w:rsidRDefault="005F44E8" w:rsidP="008B5D70">
            <w:pPr>
              <w:jc w:val="left"/>
              <w:rPr>
                <w:rFonts w:asciiTheme="majorHAnsi" w:eastAsia="MS PGothic" w:hAnsiTheme="majorHAnsi" w:cstheme="majorHAnsi"/>
                <w:sz w:val="18"/>
                <w:szCs w:val="18"/>
                <w:u w:val="single"/>
              </w:rPr>
            </w:pPr>
          </w:p>
          <w:p w14:paraId="4FF9D0D7" w14:textId="77777777" w:rsidR="005F44E8" w:rsidRPr="008D5FA9" w:rsidRDefault="005F44E8" w:rsidP="008B5D70">
            <w:pPr>
              <w:jc w:val="left"/>
              <w:rPr>
                <w:rFonts w:eastAsia="MS PGothic" w:cs="Arial"/>
                <w:szCs w:val="18"/>
              </w:rPr>
            </w:pPr>
            <w:r w:rsidRPr="00C33D3E">
              <w:rPr>
                <w:rFonts w:asciiTheme="majorHAnsi" w:eastAsia="MS PGothic" w:hAnsiTheme="majorHAnsi" w:cstheme="majorHAnsi"/>
                <w:sz w:val="18"/>
                <w:szCs w:val="18"/>
                <w:u w:val="single"/>
              </w:rPr>
              <w:t>The number of PDCCH monitoring occasions per slot including PDCCH monitoring occasions of FG-3-1, is no more than 7</w:t>
            </w:r>
            <w:r>
              <w:rPr>
                <w:rFonts w:asciiTheme="majorHAnsi" w:eastAsia="MS PGothic" w:hAnsiTheme="majorHAnsi" w:cstheme="majorHAnsi"/>
                <w:sz w:val="18"/>
                <w:szCs w:val="18"/>
                <w:u w:val="single"/>
              </w:rPr>
              <w:t>.</w:t>
            </w:r>
          </w:p>
        </w:tc>
      </w:tr>
    </w:tbl>
    <w:p w14:paraId="12F047EE" w14:textId="77777777" w:rsidR="00905F31" w:rsidRPr="006B6FFB" w:rsidRDefault="00554C15" w:rsidP="006B6FFB">
      <w:pPr>
        <w:spacing w:beforeLines="100" w:before="240"/>
        <w:rPr>
          <w:lang w:eastAsia="zh-CN"/>
        </w:rPr>
      </w:pPr>
      <w:r>
        <w:rPr>
          <w:rFonts w:hint="eastAsia"/>
          <w:lang w:eastAsia="zh-CN"/>
        </w:rPr>
        <w:t>A</w:t>
      </w:r>
      <w:r>
        <w:rPr>
          <w:lang w:eastAsia="zh-CN"/>
        </w:rPr>
        <w:t>s described in R1-1904305 (Intel), c</w:t>
      </w:r>
      <w:r w:rsidRPr="008D4EDE">
        <w:rPr>
          <w:lang w:eastAsia="zh-CN"/>
        </w:rPr>
        <w:t>onsidering th</w:t>
      </w:r>
      <w:r>
        <w:rPr>
          <w:lang w:eastAsia="zh-CN"/>
        </w:rPr>
        <w:t>at</w:t>
      </w:r>
      <w:r w:rsidRPr="008D4EDE">
        <w:rPr>
          <w:lang w:eastAsia="zh-CN"/>
        </w:rPr>
        <w:t xml:space="preserve"> </w:t>
      </w:r>
      <w:r>
        <w:rPr>
          <w:lang w:eastAsia="zh-CN"/>
        </w:rPr>
        <w:t xml:space="preserve">PDCCH </w:t>
      </w:r>
      <w:r w:rsidRPr="008D4EDE">
        <w:rPr>
          <w:lang w:eastAsia="zh-CN"/>
        </w:rPr>
        <w:t>monitoring occasions</w:t>
      </w:r>
      <w:r>
        <w:rPr>
          <w:lang w:eastAsia="zh-CN"/>
        </w:rPr>
        <w:t xml:space="preserve"> of different search space sets may overlap in time</w:t>
      </w:r>
      <w:r w:rsidRPr="008D4EDE">
        <w:rPr>
          <w:lang w:eastAsia="zh-CN"/>
        </w:rPr>
        <w:t xml:space="preserve">, </w:t>
      </w:r>
      <w:r w:rsidRPr="00554C15">
        <w:rPr>
          <w:lang w:eastAsia="zh-CN"/>
        </w:rPr>
        <w:t>defining the minimum requirements on number of BDs/CCEs for channel estimation based on the monitoring occasions may not help with UE dimensioning</w:t>
      </w:r>
      <w:r>
        <w:rPr>
          <w:lang w:eastAsia="zh-CN"/>
        </w:rPr>
        <w:t xml:space="preserve">. </w:t>
      </w:r>
      <w:r w:rsidRPr="00554C15">
        <w:rPr>
          <w:lang w:eastAsia="zh-CN"/>
        </w:rPr>
        <w:t>On the other hand, the requirements on the number of BDs/CCEs can be defined in terms of monitoring spans, where the exact definition of span can be adapted, with potential modifications compared to Rel-15 definition, if justified</w:t>
      </w:r>
      <w:r w:rsidRPr="00F612D1">
        <w:rPr>
          <w:lang w:eastAsia="zh-CN"/>
        </w:rPr>
        <w:t>.</w:t>
      </w:r>
      <w:r>
        <w:rPr>
          <w:lang w:eastAsia="zh-CN"/>
        </w:rPr>
        <w:t xml:space="preserve"> </w:t>
      </w:r>
    </w:p>
    <w:p w14:paraId="27041DED" w14:textId="77777777" w:rsidR="00114308" w:rsidRPr="006B6FFB" w:rsidRDefault="00193700" w:rsidP="006B6FFB">
      <w:pPr>
        <w:widowControl w:val="0"/>
        <w:autoSpaceDE/>
        <w:autoSpaceDN/>
        <w:adjustRightInd/>
        <w:snapToGrid/>
        <w:spacing w:beforeLines="50" w:before="120" w:after="0"/>
        <w:rPr>
          <w:i/>
          <w:kern w:val="2"/>
          <w:lang w:eastAsia="zh-CN"/>
        </w:rPr>
      </w:pPr>
      <w:r w:rsidRPr="00EB4FE1">
        <w:rPr>
          <w:b/>
          <w:i/>
          <w:kern w:val="2"/>
          <w:lang w:eastAsia="zh-CN"/>
        </w:rPr>
        <w:t>Proposal</w:t>
      </w:r>
      <w:r w:rsidRPr="00EB4FE1">
        <w:rPr>
          <w:rFonts w:hint="eastAsia"/>
          <w:b/>
          <w:i/>
          <w:kern w:val="2"/>
          <w:lang w:eastAsia="zh-CN"/>
        </w:rPr>
        <w:t xml:space="preserve"> 2</w:t>
      </w:r>
      <w:r w:rsidRPr="00EB4FE1">
        <w:rPr>
          <w:b/>
          <w:i/>
          <w:kern w:val="2"/>
          <w:lang w:eastAsia="zh-CN"/>
        </w:rPr>
        <w:t>.2</w:t>
      </w:r>
      <w:r w:rsidRPr="00EB4FE1">
        <w:rPr>
          <w:rFonts w:hint="eastAsia"/>
          <w:b/>
          <w:i/>
          <w:kern w:val="2"/>
          <w:lang w:eastAsia="zh-CN"/>
        </w:rPr>
        <w:t>-</w:t>
      </w:r>
      <w:r w:rsidRPr="00EB4FE1">
        <w:rPr>
          <w:b/>
          <w:i/>
          <w:kern w:val="2"/>
          <w:lang w:eastAsia="zh-CN"/>
        </w:rPr>
        <w:t>1</w:t>
      </w:r>
      <w:r w:rsidRPr="00EB4FE1">
        <w:rPr>
          <w:rFonts w:hint="eastAsia"/>
          <w:b/>
          <w:i/>
          <w:kern w:val="2"/>
          <w:lang w:eastAsia="zh-CN"/>
        </w:rPr>
        <w:t xml:space="preserve">: </w:t>
      </w:r>
      <w:r w:rsidR="00850A67" w:rsidRPr="00EB4FE1">
        <w:rPr>
          <w:i/>
          <w:kern w:val="2"/>
          <w:lang w:eastAsia="zh-CN"/>
        </w:rPr>
        <w:t xml:space="preserve">Support </w:t>
      </w:r>
      <w:r w:rsidR="00DD31F6" w:rsidRPr="00EB4FE1">
        <w:rPr>
          <w:i/>
          <w:kern w:val="2"/>
          <w:lang w:eastAsia="zh-CN"/>
        </w:rPr>
        <w:t xml:space="preserve">increased PDCCH monitoring capability with </w:t>
      </w:r>
      <w:r w:rsidRPr="00EB4FE1">
        <w:rPr>
          <w:i/>
          <w:kern w:val="2"/>
          <w:lang w:eastAsia="zh-CN"/>
        </w:rPr>
        <w:t>limitation on the maximum number of non-overlapping CCEs for channel estima</w:t>
      </w:r>
      <w:r w:rsidR="00850A67" w:rsidRPr="00EB4FE1">
        <w:rPr>
          <w:i/>
          <w:kern w:val="2"/>
          <w:lang w:eastAsia="zh-CN"/>
        </w:rPr>
        <w:t>tion per PDCCH monitoring span</w:t>
      </w:r>
      <w:r w:rsidR="00DD31F6" w:rsidRPr="00EB4FE1">
        <w:rPr>
          <w:i/>
          <w:kern w:val="2"/>
          <w:lang w:eastAsia="zh-CN"/>
        </w:rPr>
        <w:t>.</w:t>
      </w:r>
      <w:r w:rsidRPr="006B6FFB">
        <w:rPr>
          <w:i/>
          <w:kern w:val="2"/>
          <w:lang w:eastAsia="zh-CN"/>
        </w:rPr>
        <w:t xml:space="preserve"> </w:t>
      </w:r>
    </w:p>
    <w:p w14:paraId="63FCC3DE" w14:textId="77777777" w:rsidR="00193700" w:rsidRDefault="00193700" w:rsidP="00193700">
      <w:pPr>
        <w:widowControl w:val="0"/>
        <w:autoSpaceDE/>
        <w:autoSpaceDN/>
        <w:adjustRightInd/>
        <w:snapToGrid/>
        <w:spacing w:after="0"/>
        <w:rPr>
          <w:i/>
          <w:kern w:val="2"/>
          <w:highlight w:val="yellow"/>
          <w:lang w:eastAsia="zh-CN"/>
        </w:rPr>
      </w:pPr>
    </w:p>
    <w:p w14:paraId="72F31362" w14:textId="77777777" w:rsidR="000857BC" w:rsidRDefault="00DD31F6" w:rsidP="002F0A12">
      <w:pPr>
        <w:spacing w:beforeLines="50" w:before="120"/>
      </w:pPr>
      <w:r>
        <w:rPr>
          <w:rFonts w:hint="eastAsia"/>
          <w:lang w:eastAsia="zh-CN"/>
        </w:rPr>
        <w:t>B</w:t>
      </w:r>
      <w:r>
        <w:rPr>
          <w:lang w:eastAsia="zh-CN"/>
        </w:rPr>
        <w:t>ased on</w:t>
      </w:r>
      <w:r w:rsidR="000857BC">
        <w:rPr>
          <w:lang w:eastAsia="zh-CN"/>
        </w:rPr>
        <w:t xml:space="preserve"> the definition in </w:t>
      </w:r>
      <w:r w:rsidR="000857BC">
        <w:t>Feature group #3-5b,</w:t>
      </w:r>
      <w:r w:rsidR="000857BC">
        <w:rPr>
          <w:lang w:eastAsia="zh-CN"/>
        </w:rPr>
        <w:t xml:space="preserve"> a UE is allowed to report </w:t>
      </w:r>
      <w:r w:rsidR="000857BC" w:rsidRPr="00115154">
        <w:t>its capability together with the span duration and span gaps</w:t>
      </w:r>
      <w:r w:rsidR="000857BC">
        <w:t>. Therefore, one alternative is to extend the Rel-15 capability signaling such that the UE may also report its capability of t</w:t>
      </w:r>
      <w:r w:rsidR="000857BC">
        <w:rPr>
          <w:lang w:eastAsia="zh-CN"/>
        </w:rPr>
        <w:t xml:space="preserve">he </w:t>
      </w:r>
      <w:r w:rsidR="000857BC" w:rsidRPr="000857BC">
        <w:rPr>
          <w:lang w:eastAsia="zh-CN"/>
        </w:rPr>
        <w:t>limitation on the maximum number of non-overlapping CCEs for channel estimation per PDCCH monitoring span</w:t>
      </w:r>
      <w:r w:rsidR="000857BC">
        <w:rPr>
          <w:lang w:eastAsia="zh-CN"/>
        </w:rPr>
        <w:t xml:space="preserve"> as described in R1-1904305. The other alternative is to define the </w:t>
      </w:r>
      <w:r w:rsidR="000857BC" w:rsidRPr="000857BC">
        <w:rPr>
          <w:lang w:eastAsia="zh-CN"/>
        </w:rPr>
        <w:t>limitation on the maximum number of non-overlapping CCEs for channel estimation per PDCCH monitoring span</w:t>
      </w:r>
      <w:r w:rsidR="000857BC">
        <w:rPr>
          <w:lang w:eastAsia="zh-CN"/>
        </w:rPr>
        <w:t xml:space="preserve"> assuming a value of X, as long as a certain value of X can be agreed to be used.   </w:t>
      </w:r>
      <w:r w:rsidR="000857BC">
        <w:t xml:space="preserve"> </w:t>
      </w:r>
    </w:p>
    <w:p w14:paraId="723B7A7A" w14:textId="546BC3AB" w:rsidR="00232536" w:rsidRDefault="00440625" w:rsidP="00440625">
      <w:pPr>
        <w:tabs>
          <w:tab w:val="left" w:pos="8374"/>
        </w:tabs>
        <w:spacing w:beforeLines="50" w:before="120"/>
      </w:pPr>
      <w:r>
        <w:tab/>
      </w:r>
    </w:p>
    <w:p w14:paraId="6ED69F77" w14:textId="3D39246A" w:rsidR="00232536" w:rsidRPr="000B27ED" w:rsidRDefault="00232536" w:rsidP="00232536">
      <w:pPr>
        <w:spacing w:beforeLines="50" w:before="120"/>
        <w:rPr>
          <w:i/>
          <w:lang w:eastAsia="zh-CN"/>
        </w:rPr>
      </w:pPr>
      <w:r w:rsidRPr="005C7C27">
        <w:rPr>
          <w:i/>
          <w:highlight w:val="cyan"/>
          <w:lang w:eastAsia="zh-CN"/>
        </w:rPr>
        <w:t>Potent</w:t>
      </w:r>
      <w:r w:rsidR="005F6596">
        <w:rPr>
          <w:i/>
          <w:highlight w:val="cyan"/>
          <w:lang w:eastAsia="zh-CN"/>
        </w:rPr>
        <w:t>ial proposal based on Tuesday online</w:t>
      </w:r>
      <w:r w:rsidRPr="005C7C27">
        <w:rPr>
          <w:i/>
          <w:highlight w:val="cyan"/>
          <w:lang w:eastAsia="zh-CN"/>
        </w:rPr>
        <w:t xml:space="preserve"> session</w:t>
      </w:r>
      <w:r w:rsidR="005F6596">
        <w:rPr>
          <w:i/>
          <w:highlight w:val="cyan"/>
          <w:lang w:eastAsia="zh-CN"/>
        </w:rPr>
        <w:t xml:space="preserve"> discussion</w:t>
      </w:r>
      <w:r w:rsidRPr="005C7C27">
        <w:rPr>
          <w:i/>
          <w:highlight w:val="cyan"/>
          <w:lang w:eastAsia="zh-CN"/>
        </w:rPr>
        <w:t>:</w:t>
      </w:r>
      <w:r>
        <w:rPr>
          <w:i/>
          <w:lang w:eastAsia="zh-CN"/>
        </w:rPr>
        <w:t xml:space="preserve">  </w:t>
      </w:r>
    </w:p>
    <w:p w14:paraId="0D905884" w14:textId="77777777" w:rsidR="007325CE" w:rsidRPr="00E33134" w:rsidRDefault="007325CE" w:rsidP="007325CE">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2</w:t>
      </w:r>
      <w:r w:rsidRPr="00E33134">
        <w:rPr>
          <w:b/>
          <w:i/>
          <w:kern w:val="2"/>
          <w:lang w:eastAsia="zh-CN"/>
        </w:rPr>
        <w:t>.2</w:t>
      </w:r>
      <w:r w:rsidRPr="00E33134">
        <w:rPr>
          <w:rFonts w:hint="eastAsia"/>
          <w:b/>
          <w:i/>
          <w:kern w:val="2"/>
          <w:lang w:eastAsia="zh-CN"/>
        </w:rPr>
        <w:t>-</w:t>
      </w:r>
      <w:r w:rsidRPr="00E33134">
        <w:rPr>
          <w:b/>
          <w:i/>
          <w:kern w:val="2"/>
          <w:lang w:eastAsia="zh-CN"/>
        </w:rPr>
        <w:t>2</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1F366A6F" w14:textId="3F6F871B" w:rsidR="00515D23" w:rsidRPr="00515D23" w:rsidRDefault="00515D23" w:rsidP="007325CE">
      <w:pPr>
        <w:pStyle w:val="af5"/>
        <w:numPr>
          <w:ilvl w:val="0"/>
          <w:numId w:val="7"/>
        </w:numPr>
        <w:spacing w:after="0"/>
        <w:ind w:left="714" w:hanging="357"/>
        <w:jc w:val="left"/>
        <w:rPr>
          <w:i/>
          <w:color w:val="000000"/>
          <w:kern w:val="2"/>
          <w:highlight w:val="yellow"/>
          <w:lang w:eastAsia="zh-CN"/>
        </w:rPr>
      </w:pPr>
      <w:r w:rsidRPr="00515D23">
        <w:rPr>
          <w:i/>
          <w:color w:val="000000"/>
          <w:kern w:val="2"/>
          <w:highlight w:val="yellow"/>
          <w:lang w:eastAsia="zh-CN"/>
        </w:rPr>
        <w:t xml:space="preserve">A PDCCH monitoring span is of length </w:t>
      </w:r>
      <w:r w:rsidR="00440625">
        <w:rPr>
          <w:i/>
          <w:color w:val="000000"/>
          <w:kern w:val="2"/>
          <w:highlight w:val="yellow"/>
          <w:lang w:eastAsia="zh-CN"/>
        </w:rPr>
        <w:t xml:space="preserve">up to </w:t>
      </w:r>
      <w:r w:rsidRPr="00515D23">
        <w:rPr>
          <w:i/>
          <w:color w:val="000000"/>
          <w:kern w:val="2"/>
          <w:highlight w:val="yellow"/>
          <w:lang w:eastAsia="zh-CN"/>
        </w:rPr>
        <w:t>Y consecutive OFDM symbols</w:t>
      </w:r>
      <w:r w:rsidR="0045280E">
        <w:rPr>
          <w:i/>
          <w:color w:val="000000"/>
          <w:kern w:val="2"/>
          <w:highlight w:val="yellow"/>
          <w:lang w:eastAsia="zh-CN"/>
        </w:rPr>
        <w:t xml:space="preserve"> of a slot</w:t>
      </w:r>
      <w:r w:rsidR="00440625">
        <w:rPr>
          <w:i/>
          <w:color w:val="000000"/>
          <w:kern w:val="2"/>
          <w:highlight w:val="yellow"/>
          <w:lang w:eastAsia="zh-CN"/>
        </w:rPr>
        <w:t xml:space="preserve"> with a minimum time separation of X OFDM symbols between the start of two spans</w:t>
      </w:r>
      <w:r w:rsidRPr="00515D23">
        <w:rPr>
          <w:i/>
          <w:color w:val="000000"/>
          <w:kern w:val="2"/>
          <w:highlight w:val="yellow"/>
          <w:lang w:eastAsia="zh-CN"/>
        </w:rPr>
        <w:t xml:space="preserve">  </w:t>
      </w:r>
    </w:p>
    <w:p w14:paraId="493439E7" w14:textId="0678F8A6" w:rsidR="007D6E19" w:rsidRDefault="007D6E19" w:rsidP="007D6E19">
      <w:pPr>
        <w:pStyle w:val="af5"/>
        <w:numPr>
          <w:ilvl w:val="1"/>
          <w:numId w:val="7"/>
        </w:numPr>
        <w:jc w:val="left"/>
        <w:rPr>
          <w:i/>
          <w:kern w:val="2"/>
          <w:highlight w:val="yellow"/>
          <w:lang w:eastAsia="zh-CN"/>
        </w:rPr>
      </w:pPr>
      <w:r>
        <w:rPr>
          <w:i/>
          <w:kern w:val="2"/>
          <w:highlight w:val="yellow"/>
        </w:rPr>
        <w:t xml:space="preserve">X and Y are reported by UE as UE capability </w:t>
      </w:r>
    </w:p>
    <w:p w14:paraId="118DFE88" w14:textId="0F6A623A" w:rsidR="009E528D" w:rsidRDefault="009E528D" w:rsidP="007D6E19">
      <w:pPr>
        <w:pStyle w:val="af5"/>
        <w:numPr>
          <w:ilvl w:val="1"/>
          <w:numId w:val="7"/>
        </w:numPr>
        <w:jc w:val="left"/>
        <w:rPr>
          <w:i/>
          <w:kern w:val="2"/>
          <w:highlight w:val="yellow"/>
          <w:lang w:eastAsia="zh-CN"/>
        </w:rPr>
      </w:pPr>
      <w:r>
        <w:rPr>
          <w:i/>
          <w:kern w:val="2"/>
          <w:highlight w:val="yellow"/>
          <w:lang w:eastAsia="zh-CN"/>
        </w:rPr>
        <w:t>Every span is contained in a single slot.</w:t>
      </w:r>
    </w:p>
    <w:p w14:paraId="7F471519" w14:textId="77777777" w:rsidR="009E528D" w:rsidRDefault="007D6E19" w:rsidP="009E528D">
      <w:pPr>
        <w:pStyle w:val="af5"/>
        <w:numPr>
          <w:ilvl w:val="1"/>
          <w:numId w:val="7"/>
        </w:numPr>
        <w:jc w:val="left"/>
        <w:rPr>
          <w:i/>
          <w:kern w:val="2"/>
          <w:highlight w:val="yellow"/>
          <w:lang w:eastAsia="zh-CN"/>
        </w:rPr>
      </w:pPr>
      <w:r>
        <w:rPr>
          <w:rFonts w:hint="eastAsia"/>
          <w:i/>
          <w:kern w:val="2"/>
          <w:highlight w:val="yellow"/>
          <w:lang w:eastAsia="zh-CN"/>
        </w:rPr>
        <w:t>N</w:t>
      </w:r>
      <w:r>
        <w:rPr>
          <w:i/>
          <w:kern w:val="2"/>
          <w:highlight w:val="yellow"/>
          <w:lang w:eastAsia="zh-CN"/>
        </w:rPr>
        <w:t xml:space="preserve">o overlap between any two spans </w:t>
      </w:r>
    </w:p>
    <w:p w14:paraId="11092110" w14:textId="30EDC06F" w:rsidR="007D6E19" w:rsidRPr="009E528D" w:rsidRDefault="009E528D" w:rsidP="009E528D">
      <w:pPr>
        <w:pStyle w:val="af5"/>
        <w:numPr>
          <w:ilvl w:val="1"/>
          <w:numId w:val="7"/>
        </w:numPr>
        <w:jc w:val="left"/>
        <w:rPr>
          <w:i/>
          <w:kern w:val="2"/>
          <w:highlight w:val="yellow"/>
          <w:lang w:eastAsia="zh-CN"/>
        </w:rPr>
      </w:pPr>
      <w:r>
        <w:rPr>
          <w:i/>
          <w:kern w:val="2"/>
          <w:highlight w:val="yellow"/>
          <w:lang w:eastAsia="zh-CN"/>
        </w:rPr>
        <w:t>The separation between consecutive spans may be unequal but the same [X, Y] limit must be satisfied by all spans</w:t>
      </w:r>
      <w:r w:rsidR="007D6E19" w:rsidRPr="009E528D">
        <w:rPr>
          <w:i/>
          <w:kern w:val="2"/>
          <w:highlight w:val="yellow"/>
        </w:rPr>
        <w:t xml:space="preserve">  </w:t>
      </w:r>
    </w:p>
    <w:p w14:paraId="0F415F3C" w14:textId="0D803C2F" w:rsidR="00515D23" w:rsidRPr="00515D23" w:rsidRDefault="007D6E19" w:rsidP="00515D23">
      <w:pPr>
        <w:pStyle w:val="af5"/>
        <w:numPr>
          <w:ilvl w:val="1"/>
          <w:numId w:val="7"/>
        </w:numPr>
        <w:jc w:val="left"/>
        <w:rPr>
          <w:i/>
          <w:kern w:val="2"/>
          <w:highlight w:val="yellow"/>
          <w:lang w:eastAsia="zh-CN"/>
        </w:rPr>
      </w:pPr>
      <w:r>
        <w:rPr>
          <w:i/>
          <w:kern w:val="2"/>
          <w:highlight w:val="yellow"/>
          <w:lang w:eastAsia="zh-CN"/>
        </w:rPr>
        <w:t xml:space="preserve">The </w:t>
      </w:r>
      <w:r w:rsidR="00515D23" w:rsidRPr="00515D23">
        <w:rPr>
          <w:i/>
          <w:kern w:val="2"/>
          <w:highlight w:val="yellow"/>
          <w:lang w:eastAsia="zh-CN"/>
        </w:rPr>
        <w:t xml:space="preserve">location of a span is determined by the starting symbol of the span and the span duration </w:t>
      </w:r>
    </w:p>
    <w:p w14:paraId="7BEA284E" w14:textId="7764350F" w:rsidR="00515D23" w:rsidRDefault="00515D23" w:rsidP="00515D23">
      <w:pPr>
        <w:pStyle w:val="af5"/>
        <w:numPr>
          <w:ilvl w:val="2"/>
          <w:numId w:val="7"/>
        </w:numPr>
        <w:jc w:val="left"/>
        <w:rPr>
          <w:i/>
          <w:kern w:val="2"/>
          <w:highlight w:val="yellow"/>
          <w:lang w:eastAsia="zh-CN"/>
        </w:rPr>
      </w:pPr>
      <w:r w:rsidRPr="00515D23">
        <w:rPr>
          <w:i/>
          <w:kern w:val="2"/>
          <w:highlight w:val="yellow"/>
          <w:lang w:eastAsia="zh-CN"/>
        </w:rPr>
        <w:t xml:space="preserve">The starting symbol </w:t>
      </w:r>
      <w:r w:rsidR="007D6E19">
        <w:rPr>
          <w:i/>
          <w:kern w:val="2"/>
          <w:highlight w:val="yellow"/>
          <w:lang w:eastAsia="zh-CN"/>
        </w:rPr>
        <w:t>of the span is the smallest starting symbol index of all the</w:t>
      </w:r>
      <w:r w:rsidRPr="00515D23">
        <w:rPr>
          <w:i/>
          <w:kern w:val="2"/>
          <w:highlight w:val="yellow"/>
          <w:lang w:eastAsia="zh-CN"/>
        </w:rPr>
        <w:t xml:space="preserve"> PDCCH monitoring occasion(s) within the span</w:t>
      </w:r>
    </w:p>
    <w:p w14:paraId="19E50E61" w14:textId="5371740C" w:rsidR="009D2542" w:rsidRPr="009D2542" w:rsidRDefault="009D2542" w:rsidP="009D2542">
      <w:pPr>
        <w:pStyle w:val="af5"/>
        <w:numPr>
          <w:ilvl w:val="3"/>
          <w:numId w:val="7"/>
        </w:numPr>
        <w:jc w:val="left"/>
        <w:rPr>
          <w:i/>
          <w:kern w:val="2"/>
          <w:highlight w:val="yellow"/>
          <w:lang w:eastAsia="zh-CN"/>
        </w:rPr>
      </w:pPr>
      <w:r>
        <w:rPr>
          <w:i/>
          <w:kern w:val="2"/>
          <w:highlight w:val="yellow"/>
          <w:lang w:eastAsia="zh-CN"/>
        </w:rPr>
        <w:t xml:space="preserve">The starting symbol of the first span within a slot is the smallest starting symbol index of all the PDCCH monitoring occasions within the slot </w:t>
      </w:r>
    </w:p>
    <w:p w14:paraId="5A5478B5" w14:textId="2130DED3" w:rsidR="007D6E19" w:rsidRDefault="007D6E19" w:rsidP="007D6E19">
      <w:pPr>
        <w:pStyle w:val="af5"/>
        <w:numPr>
          <w:ilvl w:val="3"/>
          <w:numId w:val="7"/>
        </w:numPr>
        <w:jc w:val="left"/>
        <w:rPr>
          <w:i/>
          <w:kern w:val="2"/>
          <w:highlight w:val="yellow"/>
          <w:lang w:eastAsia="zh-CN"/>
        </w:rPr>
      </w:pPr>
      <w:r>
        <w:rPr>
          <w:i/>
          <w:kern w:val="2"/>
          <w:highlight w:val="yellow"/>
          <w:lang w:eastAsia="zh-CN"/>
        </w:rPr>
        <w:t xml:space="preserve">Each PDCCH monitoring occasion is fully contained in one span. </w:t>
      </w:r>
    </w:p>
    <w:p w14:paraId="641292A9" w14:textId="54450F8B" w:rsidR="007D6E19" w:rsidRDefault="007D6E19" w:rsidP="007D6E19">
      <w:pPr>
        <w:pStyle w:val="af5"/>
        <w:numPr>
          <w:ilvl w:val="2"/>
          <w:numId w:val="7"/>
        </w:numPr>
        <w:jc w:val="left"/>
        <w:rPr>
          <w:i/>
          <w:kern w:val="2"/>
          <w:highlight w:val="yellow"/>
          <w:lang w:eastAsia="zh-CN"/>
        </w:rPr>
      </w:pPr>
      <w:r>
        <w:rPr>
          <w:i/>
          <w:kern w:val="2"/>
          <w:highlight w:val="yellow"/>
          <w:lang w:eastAsia="zh-CN"/>
        </w:rPr>
        <w:t>The span duration is max{maximum value of all CORESET durations, minimum value of Y in the UE reported candidate value</w:t>
      </w:r>
      <w:r w:rsidR="00C86A2F">
        <w:rPr>
          <w:i/>
          <w:kern w:val="2"/>
          <w:highlight w:val="yellow"/>
          <w:lang w:eastAsia="zh-CN"/>
        </w:rPr>
        <w:t>}</w:t>
      </w:r>
      <w:r w:rsidR="009E528D">
        <w:rPr>
          <w:i/>
          <w:kern w:val="2"/>
          <w:highlight w:val="yellow"/>
          <w:lang w:eastAsia="zh-CN"/>
        </w:rPr>
        <w:t xml:space="preserve"> except the last span in a slot</w:t>
      </w:r>
    </w:p>
    <w:p w14:paraId="1C63824C" w14:textId="77777777" w:rsidR="009E528D" w:rsidRDefault="009E528D" w:rsidP="009E528D">
      <w:pPr>
        <w:pStyle w:val="af5"/>
        <w:numPr>
          <w:ilvl w:val="1"/>
          <w:numId w:val="7"/>
        </w:numPr>
        <w:jc w:val="left"/>
        <w:rPr>
          <w:i/>
          <w:kern w:val="2"/>
          <w:highlight w:val="yellow"/>
          <w:lang w:eastAsia="zh-CN"/>
        </w:rPr>
      </w:pPr>
      <w:r w:rsidRPr="009E528D">
        <w:rPr>
          <w:i/>
          <w:kern w:val="2"/>
          <w:highlight w:val="yellow"/>
          <w:lang w:eastAsia="zh-CN"/>
        </w:rPr>
        <w:t>A particular PDCCH monitoring configuration meets the UE capability limitation if the span arrangement satisfies the gap separation for at least one (X, Y) in the UE reported candidate value set in every slot, including cross slot boundary.</w:t>
      </w:r>
    </w:p>
    <w:p w14:paraId="76CA690A" w14:textId="42178C8C" w:rsidR="007C06AB" w:rsidRDefault="007C06AB" w:rsidP="009E528D">
      <w:pPr>
        <w:pStyle w:val="af5"/>
        <w:numPr>
          <w:ilvl w:val="1"/>
          <w:numId w:val="7"/>
        </w:numPr>
        <w:jc w:val="left"/>
        <w:rPr>
          <w:i/>
          <w:kern w:val="2"/>
          <w:highlight w:val="yellow"/>
          <w:lang w:eastAsia="zh-CN"/>
        </w:rPr>
      </w:pPr>
      <w:r w:rsidRPr="007C06AB">
        <w:rPr>
          <w:i/>
          <w:kern w:val="2"/>
          <w:highlight w:val="yellow"/>
          <w:lang w:eastAsia="zh-CN"/>
        </w:rPr>
        <w:t>The number of different start symbol indices of spans for all PDCCH monitoring occasions per slot</w:t>
      </w:r>
      <w:r>
        <w:rPr>
          <w:i/>
          <w:kern w:val="2"/>
          <w:highlight w:val="yellow"/>
          <w:lang w:eastAsia="zh-CN"/>
        </w:rPr>
        <w:t xml:space="preserve"> </w:t>
      </w:r>
      <w:r w:rsidRPr="007C06AB">
        <w:rPr>
          <w:i/>
          <w:kern w:val="2"/>
          <w:highlight w:val="yellow"/>
          <w:lang w:eastAsia="zh-CN"/>
        </w:rPr>
        <w:t>is no more than floor(14/X) (X is minimum among values reported by UE).</w:t>
      </w:r>
    </w:p>
    <w:p w14:paraId="04F09C34" w14:textId="72BFE8BA" w:rsidR="009E528D" w:rsidRPr="00DD607A" w:rsidRDefault="007C06AB" w:rsidP="00DD607A">
      <w:pPr>
        <w:pStyle w:val="af5"/>
        <w:numPr>
          <w:ilvl w:val="1"/>
          <w:numId w:val="7"/>
        </w:numPr>
        <w:jc w:val="left"/>
        <w:rPr>
          <w:i/>
          <w:kern w:val="2"/>
          <w:highlight w:val="yellow"/>
          <w:lang w:eastAsia="zh-CN"/>
        </w:rPr>
      </w:pPr>
      <w:r w:rsidRPr="007C06AB">
        <w:rPr>
          <w:i/>
          <w:kern w:val="2"/>
          <w:highlight w:val="yellow"/>
          <w:lang w:eastAsia="zh-CN"/>
        </w:rPr>
        <w:t>The number of different start symbol indices of PDCCH monitoring occasions per slot including PDCCH monitoring occasions of FG-3-1, is no more than 7</w:t>
      </w:r>
    </w:p>
    <w:p w14:paraId="75A073BA" w14:textId="77777777" w:rsidR="007325CE" w:rsidRPr="00D5798B" w:rsidRDefault="007325CE" w:rsidP="007325CE">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2784941E" w14:textId="08FD0D39" w:rsidR="007325CE" w:rsidRPr="00D5798B" w:rsidRDefault="007325CE" w:rsidP="007325CE">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sidR="00A44C7D">
        <w:rPr>
          <w:i/>
          <w:color w:val="000000"/>
          <w:kern w:val="2"/>
          <w:lang w:eastAsia="zh-CN"/>
        </w:rPr>
        <w:t>OFDM symbol</w:t>
      </w:r>
    </w:p>
    <w:p w14:paraId="2C3E6A00" w14:textId="7E244B52" w:rsidR="00F6621A" w:rsidRDefault="00F6621A" w:rsidP="00F6621A">
      <w:pPr>
        <w:pStyle w:val="af5"/>
        <w:numPr>
          <w:ilvl w:val="0"/>
          <w:numId w:val="7"/>
        </w:numPr>
        <w:jc w:val="left"/>
        <w:rPr>
          <w:i/>
          <w:kern w:val="2"/>
          <w:sz w:val="20"/>
          <w:szCs w:val="20"/>
          <w:lang w:eastAsia="zh-CN"/>
        </w:rPr>
      </w:pPr>
      <w:r>
        <w:rPr>
          <w:i/>
          <w:color w:val="000000"/>
          <w:kern w:val="2"/>
          <w:lang w:eastAsia="zh-CN"/>
        </w:rPr>
        <w:t xml:space="preserve">The limitation </w:t>
      </w:r>
      <w:r>
        <w:rPr>
          <w:i/>
          <w:kern w:val="2"/>
          <w:lang w:eastAsia="zh-CN"/>
        </w:rPr>
        <w:t>on the maximum number of non-overlapping CCEs for channel estimation per PDCCH monitoring span is r</w:t>
      </w:r>
      <w:r w:rsidR="00121D07">
        <w:rPr>
          <w:i/>
          <w:kern w:val="2"/>
          <w:lang w:eastAsia="zh-CN"/>
        </w:rPr>
        <w:t xml:space="preserve">eported by UE together with X and Y </w:t>
      </w:r>
      <w:r>
        <w:rPr>
          <w:i/>
          <w:kern w:val="2"/>
          <w:lang w:eastAsia="zh-CN"/>
        </w:rPr>
        <w:t>as a capability.</w:t>
      </w:r>
    </w:p>
    <w:p w14:paraId="20025D59" w14:textId="10262D31" w:rsidR="007325CE" w:rsidRPr="00D5798B" w:rsidRDefault="007325CE" w:rsidP="004E38BE">
      <w:pPr>
        <w:pStyle w:val="af5"/>
        <w:numPr>
          <w:ilvl w:val="1"/>
          <w:numId w:val="7"/>
        </w:numPr>
        <w:jc w:val="left"/>
        <w:rPr>
          <w:i/>
          <w:kern w:val="2"/>
          <w:lang w:eastAsia="zh-CN"/>
        </w:rPr>
      </w:pPr>
      <w:r w:rsidRPr="00D5798B">
        <w:rPr>
          <w:i/>
          <w:color w:val="000000"/>
          <w:kern w:val="2"/>
          <w:lang w:eastAsia="zh-CN"/>
        </w:rPr>
        <w:t>One or more</w:t>
      </w:r>
      <w:r w:rsidR="00121D07">
        <w:rPr>
          <w:i/>
          <w:color w:val="000000"/>
          <w:kern w:val="2"/>
          <w:lang w:eastAsia="zh-CN"/>
        </w:rPr>
        <w:t xml:space="preserve"> cases in the table below </w:t>
      </w:r>
      <w:r w:rsidRPr="00D5798B">
        <w:rPr>
          <w:i/>
          <w:color w:val="000000"/>
          <w:kern w:val="2"/>
          <w:lang w:eastAsia="zh-CN"/>
        </w:rPr>
        <w:t>can be reported by UE:</w:t>
      </w:r>
    </w:p>
    <w:p w14:paraId="15C3D0F0" w14:textId="77777777" w:rsidR="007325CE" w:rsidRPr="00D5798B" w:rsidRDefault="007325CE" w:rsidP="004E38BE">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p>
    <w:p w14:paraId="1433441B" w14:textId="77777777" w:rsidR="007325CE" w:rsidRDefault="007325CE" w:rsidP="004E38BE">
      <w:pPr>
        <w:pStyle w:val="af5"/>
        <w:numPr>
          <w:ilvl w:val="3"/>
          <w:numId w:val="7"/>
        </w:numPr>
        <w:jc w:val="left"/>
        <w:rPr>
          <w:i/>
          <w:kern w:val="2"/>
          <w:lang w:eastAsia="zh-CN"/>
        </w:rPr>
      </w:pPr>
      <w:r w:rsidRPr="00D5798B">
        <w:rPr>
          <w:i/>
          <w:kern w:val="2"/>
          <w:lang w:eastAsia="zh-CN"/>
        </w:rPr>
        <w:t>FFS the value of M</w:t>
      </w:r>
    </w:p>
    <w:p w14:paraId="777C8406" w14:textId="2FB84420" w:rsidR="00DC0DCF" w:rsidRDefault="00DC0DCF" w:rsidP="00DC0DCF">
      <w:pPr>
        <w:pStyle w:val="af5"/>
        <w:numPr>
          <w:ilvl w:val="4"/>
          <w:numId w:val="7"/>
        </w:numPr>
        <w:jc w:val="left"/>
        <w:rPr>
          <w:i/>
          <w:kern w:val="2"/>
          <w:highlight w:val="yellow"/>
          <w:lang w:eastAsia="zh-CN"/>
        </w:rPr>
      </w:pPr>
      <w:r w:rsidRPr="00DC0DCF">
        <w:rPr>
          <w:i/>
          <w:kern w:val="2"/>
          <w:highlight w:val="yellow"/>
          <w:lang w:eastAsia="zh-CN"/>
        </w:rPr>
        <w:t>FFS</w:t>
      </w:r>
      <w:r>
        <w:rPr>
          <w:i/>
          <w:kern w:val="2"/>
          <w:highlight w:val="yellow"/>
          <w:lang w:eastAsia="zh-CN"/>
        </w:rPr>
        <w:t xml:space="preserve"> the impact from UE capability on processing time (i.e. Capability 1 and capability 2)</w:t>
      </w:r>
      <w:r w:rsidRPr="00DC0DCF">
        <w:rPr>
          <w:i/>
          <w:kern w:val="2"/>
          <w:highlight w:val="yellow"/>
          <w:lang w:eastAsia="zh-CN"/>
        </w:rPr>
        <w:t xml:space="preserve"> </w:t>
      </w:r>
    </w:p>
    <w:p w14:paraId="3876E2AD" w14:textId="23A0579E" w:rsidR="00DC0DCF" w:rsidRPr="00DC0DCF" w:rsidRDefault="00DC0DCF" w:rsidP="00DC0DCF">
      <w:pPr>
        <w:pStyle w:val="af5"/>
        <w:numPr>
          <w:ilvl w:val="4"/>
          <w:numId w:val="7"/>
        </w:numPr>
        <w:jc w:val="left"/>
        <w:rPr>
          <w:i/>
          <w:kern w:val="2"/>
          <w:highlight w:val="yellow"/>
          <w:lang w:eastAsia="zh-CN"/>
        </w:rPr>
      </w:pPr>
      <w:r>
        <w:rPr>
          <w:rFonts w:hint="eastAsia"/>
          <w:i/>
          <w:kern w:val="2"/>
          <w:highlight w:val="yellow"/>
          <w:lang w:eastAsia="zh-CN"/>
        </w:rPr>
        <w:t>C</w:t>
      </w:r>
      <w:r>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1559"/>
      </w:tblGrid>
      <w:tr w:rsidR="007325CE" w14:paraId="5BBF0A99" w14:textId="77777777" w:rsidTr="00A44C7D">
        <w:trPr>
          <w:jc w:val="center"/>
        </w:trPr>
        <w:tc>
          <w:tcPr>
            <w:tcW w:w="1480" w:type="dxa"/>
            <w:shd w:val="clear" w:color="auto" w:fill="D9D9D9" w:themeFill="background1" w:themeFillShade="D9"/>
          </w:tcPr>
          <w:p w14:paraId="0DC88D23" w14:textId="77777777" w:rsidR="007325CE" w:rsidRDefault="007325CE" w:rsidP="00A44C7D">
            <w:pPr>
              <w:spacing w:beforeLines="50" w:before="120"/>
              <w:jc w:val="center"/>
              <w:rPr>
                <w:i/>
                <w:kern w:val="2"/>
                <w:lang w:eastAsia="zh-CN"/>
              </w:rPr>
            </w:pPr>
          </w:p>
        </w:tc>
        <w:tc>
          <w:tcPr>
            <w:tcW w:w="1497" w:type="dxa"/>
            <w:shd w:val="clear" w:color="auto" w:fill="D9D9D9" w:themeFill="background1" w:themeFillShade="D9"/>
          </w:tcPr>
          <w:p w14:paraId="61DB3C92" w14:textId="77777777" w:rsidR="007325CE" w:rsidRDefault="007325CE" w:rsidP="00A44C7D">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32AFAA78" w14:textId="77777777" w:rsidR="007325CE" w:rsidRDefault="007325CE" w:rsidP="00A44C7D">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182B99FC" w14:textId="77777777" w:rsidR="007325CE" w:rsidRDefault="007325CE" w:rsidP="00A44C7D">
            <w:pPr>
              <w:spacing w:beforeLines="50" w:before="120"/>
              <w:jc w:val="center"/>
              <w:rPr>
                <w:i/>
                <w:kern w:val="2"/>
                <w:lang w:eastAsia="zh-CN"/>
              </w:rPr>
            </w:pPr>
            <w:r>
              <w:rPr>
                <w:rFonts w:hint="eastAsia"/>
                <w:i/>
                <w:kern w:val="2"/>
                <w:lang w:eastAsia="zh-CN"/>
              </w:rPr>
              <w:t>M</w:t>
            </w:r>
          </w:p>
        </w:tc>
      </w:tr>
      <w:tr w:rsidR="007325CE" w14:paraId="6C8B8756" w14:textId="77777777" w:rsidTr="00A44C7D">
        <w:trPr>
          <w:jc w:val="center"/>
        </w:trPr>
        <w:tc>
          <w:tcPr>
            <w:tcW w:w="1480" w:type="dxa"/>
          </w:tcPr>
          <w:p w14:paraId="4B06764F"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51F58FA9"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549533D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7AF38D95" w14:textId="77777777" w:rsidR="007325CE" w:rsidRDefault="007325CE" w:rsidP="00A44C7D">
            <w:pPr>
              <w:spacing w:beforeLines="50" w:before="120"/>
              <w:jc w:val="center"/>
              <w:rPr>
                <w:i/>
                <w:kern w:val="2"/>
                <w:lang w:eastAsia="zh-CN"/>
              </w:rPr>
            </w:pPr>
          </w:p>
        </w:tc>
      </w:tr>
      <w:tr w:rsidR="007325CE" w14:paraId="651677C0" w14:textId="77777777" w:rsidTr="00A44C7D">
        <w:trPr>
          <w:jc w:val="center"/>
        </w:trPr>
        <w:tc>
          <w:tcPr>
            <w:tcW w:w="1480" w:type="dxa"/>
          </w:tcPr>
          <w:p w14:paraId="3FD3D1F9"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3C2B0E4E"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5AD09FCD"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08F50AB" w14:textId="77777777" w:rsidR="007325CE" w:rsidRDefault="007325CE" w:rsidP="00A44C7D">
            <w:pPr>
              <w:spacing w:beforeLines="50" w:before="120"/>
              <w:jc w:val="center"/>
              <w:rPr>
                <w:i/>
                <w:kern w:val="2"/>
                <w:lang w:eastAsia="zh-CN"/>
              </w:rPr>
            </w:pPr>
          </w:p>
        </w:tc>
      </w:tr>
      <w:tr w:rsidR="007325CE" w14:paraId="02ACD37C" w14:textId="77777777" w:rsidTr="00A44C7D">
        <w:trPr>
          <w:jc w:val="center"/>
        </w:trPr>
        <w:tc>
          <w:tcPr>
            <w:tcW w:w="1480" w:type="dxa"/>
          </w:tcPr>
          <w:p w14:paraId="29FCF378"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6814F997" w14:textId="77777777" w:rsidR="007325CE" w:rsidRDefault="007325CE" w:rsidP="00A44C7D">
            <w:pPr>
              <w:spacing w:beforeLines="50" w:before="120"/>
              <w:jc w:val="center"/>
              <w:rPr>
                <w:i/>
                <w:kern w:val="2"/>
                <w:lang w:eastAsia="zh-CN"/>
              </w:rPr>
            </w:pPr>
            <w:r>
              <w:rPr>
                <w:rFonts w:hint="eastAsia"/>
                <w:i/>
                <w:kern w:val="2"/>
                <w:lang w:eastAsia="zh-CN"/>
              </w:rPr>
              <w:t>2</w:t>
            </w:r>
          </w:p>
        </w:tc>
        <w:tc>
          <w:tcPr>
            <w:tcW w:w="1559" w:type="dxa"/>
          </w:tcPr>
          <w:p w14:paraId="07B7FC23"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38507BDE" w14:textId="77777777" w:rsidR="007325CE" w:rsidRDefault="007325CE" w:rsidP="00A44C7D">
            <w:pPr>
              <w:spacing w:beforeLines="50" w:before="120"/>
              <w:jc w:val="center"/>
              <w:rPr>
                <w:i/>
                <w:kern w:val="2"/>
                <w:lang w:eastAsia="zh-CN"/>
              </w:rPr>
            </w:pPr>
          </w:p>
        </w:tc>
      </w:tr>
      <w:tr w:rsidR="007325CE" w14:paraId="0499E2AE" w14:textId="77777777" w:rsidTr="00A44C7D">
        <w:trPr>
          <w:jc w:val="center"/>
        </w:trPr>
        <w:tc>
          <w:tcPr>
            <w:tcW w:w="1480" w:type="dxa"/>
          </w:tcPr>
          <w:p w14:paraId="3B39FBBD"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3A7B44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25F70E45"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11EB2291" w14:textId="77777777" w:rsidR="007325CE" w:rsidRDefault="007325CE" w:rsidP="00A44C7D">
            <w:pPr>
              <w:spacing w:beforeLines="50" w:before="120"/>
              <w:jc w:val="center"/>
              <w:rPr>
                <w:i/>
                <w:kern w:val="2"/>
                <w:lang w:eastAsia="zh-CN"/>
              </w:rPr>
            </w:pPr>
          </w:p>
        </w:tc>
      </w:tr>
      <w:tr w:rsidR="007325CE" w14:paraId="1DA16A11" w14:textId="77777777" w:rsidTr="00A44C7D">
        <w:trPr>
          <w:jc w:val="center"/>
        </w:trPr>
        <w:tc>
          <w:tcPr>
            <w:tcW w:w="1480" w:type="dxa"/>
          </w:tcPr>
          <w:p w14:paraId="1E99E41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10CEEBCB"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6D388424"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C32382A" w14:textId="77777777" w:rsidR="007325CE" w:rsidRDefault="007325CE" w:rsidP="00A44C7D">
            <w:pPr>
              <w:spacing w:beforeLines="50" w:before="120"/>
              <w:jc w:val="center"/>
              <w:rPr>
                <w:i/>
                <w:kern w:val="2"/>
                <w:lang w:eastAsia="zh-CN"/>
              </w:rPr>
            </w:pPr>
          </w:p>
        </w:tc>
      </w:tr>
      <w:tr w:rsidR="007325CE" w14:paraId="6E42BEE9" w14:textId="77777777" w:rsidTr="00A44C7D">
        <w:trPr>
          <w:jc w:val="center"/>
        </w:trPr>
        <w:tc>
          <w:tcPr>
            <w:tcW w:w="1480" w:type="dxa"/>
          </w:tcPr>
          <w:p w14:paraId="546EDA9A"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3BC52A46" w14:textId="77777777" w:rsidR="007325CE" w:rsidRDefault="007325CE" w:rsidP="00A44C7D">
            <w:pPr>
              <w:spacing w:beforeLines="50" w:before="120"/>
              <w:jc w:val="center"/>
              <w:rPr>
                <w:i/>
                <w:kern w:val="2"/>
                <w:lang w:eastAsia="zh-CN"/>
              </w:rPr>
            </w:pPr>
            <w:r>
              <w:rPr>
                <w:i/>
                <w:kern w:val="2"/>
                <w:lang w:eastAsia="zh-CN"/>
              </w:rPr>
              <w:t>4</w:t>
            </w:r>
          </w:p>
        </w:tc>
        <w:tc>
          <w:tcPr>
            <w:tcW w:w="1559" w:type="dxa"/>
          </w:tcPr>
          <w:p w14:paraId="15F3A197"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3E8ACF62" w14:textId="77777777" w:rsidR="007325CE" w:rsidRDefault="007325CE" w:rsidP="00A44C7D">
            <w:pPr>
              <w:spacing w:beforeLines="50" w:before="120"/>
              <w:jc w:val="center"/>
              <w:rPr>
                <w:i/>
                <w:kern w:val="2"/>
                <w:lang w:eastAsia="zh-CN"/>
              </w:rPr>
            </w:pPr>
          </w:p>
        </w:tc>
      </w:tr>
      <w:tr w:rsidR="007325CE" w14:paraId="11D055BD" w14:textId="77777777" w:rsidTr="00A44C7D">
        <w:trPr>
          <w:jc w:val="center"/>
        </w:trPr>
        <w:tc>
          <w:tcPr>
            <w:tcW w:w="1480" w:type="dxa"/>
          </w:tcPr>
          <w:p w14:paraId="11A2E875"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1BC9511"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2AAF685F" w14:textId="77777777" w:rsidR="007325CE" w:rsidRDefault="007325CE" w:rsidP="00A44C7D">
            <w:pPr>
              <w:spacing w:beforeLines="50" w:before="120"/>
              <w:jc w:val="center"/>
              <w:rPr>
                <w:i/>
                <w:kern w:val="2"/>
                <w:lang w:eastAsia="zh-CN"/>
              </w:rPr>
            </w:pPr>
            <w:r>
              <w:rPr>
                <w:rFonts w:hint="eastAsia"/>
                <w:i/>
                <w:kern w:val="2"/>
                <w:lang w:eastAsia="zh-CN"/>
              </w:rPr>
              <w:t>1</w:t>
            </w:r>
          </w:p>
        </w:tc>
        <w:tc>
          <w:tcPr>
            <w:tcW w:w="1559" w:type="dxa"/>
          </w:tcPr>
          <w:p w14:paraId="2643CB05" w14:textId="77777777" w:rsidR="007325CE" w:rsidRDefault="007325CE" w:rsidP="00A44C7D">
            <w:pPr>
              <w:spacing w:beforeLines="50" w:before="120"/>
              <w:jc w:val="center"/>
              <w:rPr>
                <w:i/>
                <w:kern w:val="2"/>
                <w:lang w:eastAsia="zh-CN"/>
              </w:rPr>
            </w:pPr>
          </w:p>
        </w:tc>
      </w:tr>
      <w:tr w:rsidR="007325CE" w14:paraId="40AD0366" w14:textId="77777777" w:rsidTr="00A44C7D">
        <w:trPr>
          <w:jc w:val="center"/>
        </w:trPr>
        <w:tc>
          <w:tcPr>
            <w:tcW w:w="1480" w:type="dxa"/>
          </w:tcPr>
          <w:p w14:paraId="0075DBC0"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447C0F0B"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6659FEF9" w14:textId="77777777" w:rsidR="007325CE" w:rsidRDefault="007325CE" w:rsidP="00A44C7D">
            <w:pPr>
              <w:spacing w:beforeLines="50" w:before="120"/>
              <w:jc w:val="center"/>
              <w:rPr>
                <w:i/>
                <w:kern w:val="2"/>
                <w:lang w:eastAsia="zh-CN"/>
              </w:rPr>
            </w:pPr>
            <w:r>
              <w:rPr>
                <w:i/>
                <w:kern w:val="2"/>
                <w:lang w:eastAsia="zh-CN"/>
              </w:rPr>
              <w:t>2</w:t>
            </w:r>
          </w:p>
        </w:tc>
        <w:tc>
          <w:tcPr>
            <w:tcW w:w="1559" w:type="dxa"/>
          </w:tcPr>
          <w:p w14:paraId="259783EE" w14:textId="77777777" w:rsidR="007325CE" w:rsidRDefault="007325CE" w:rsidP="00A44C7D">
            <w:pPr>
              <w:spacing w:beforeLines="50" w:before="120"/>
              <w:jc w:val="center"/>
              <w:rPr>
                <w:i/>
                <w:kern w:val="2"/>
                <w:lang w:eastAsia="zh-CN"/>
              </w:rPr>
            </w:pPr>
          </w:p>
        </w:tc>
      </w:tr>
      <w:tr w:rsidR="007325CE" w14:paraId="41936823" w14:textId="77777777" w:rsidTr="00A44C7D">
        <w:trPr>
          <w:jc w:val="center"/>
        </w:trPr>
        <w:tc>
          <w:tcPr>
            <w:tcW w:w="1480" w:type="dxa"/>
          </w:tcPr>
          <w:p w14:paraId="486833E6" w14:textId="77777777" w:rsidR="007325CE" w:rsidRDefault="007325CE" w:rsidP="00A44C7D">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609BE235" w14:textId="77777777" w:rsidR="007325CE" w:rsidRDefault="007325CE" w:rsidP="00A44C7D">
            <w:pPr>
              <w:spacing w:beforeLines="50" w:before="120"/>
              <w:jc w:val="center"/>
              <w:rPr>
                <w:i/>
                <w:kern w:val="2"/>
                <w:lang w:eastAsia="zh-CN"/>
              </w:rPr>
            </w:pPr>
            <w:r>
              <w:rPr>
                <w:i/>
                <w:kern w:val="2"/>
                <w:lang w:eastAsia="zh-CN"/>
              </w:rPr>
              <w:t>7</w:t>
            </w:r>
          </w:p>
        </w:tc>
        <w:tc>
          <w:tcPr>
            <w:tcW w:w="1559" w:type="dxa"/>
          </w:tcPr>
          <w:p w14:paraId="5741FB6C" w14:textId="77777777" w:rsidR="007325CE" w:rsidRDefault="007325CE" w:rsidP="00A44C7D">
            <w:pPr>
              <w:spacing w:beforeLines="50" w:before="120"/>
              <w:jc w:val="center"/>
              <w:rPr>
                <w:i/>
                <w:kern w:val="2"/>
                <w:lang w:eastAsia="zh-CN"/>
              </w:rPr>
            </w:pPr>
            <w:r>
              <w:rPr>
                <w:i/>
                <w:kern w:val="2"/>
                <w:lang w:eastAsia="zh-CN"/>
              </w:rPr>
              <w:t>3</w:t>
            </w:r>
          </w:p>
        </w:tc>
        <w:tc>
          <w:tcPr>
            <w:tcW w:w="1559" w:type="dxa"/>
          </w:tcPr>
          <w:p w14:paraId="195734DB" w14:textId="77777777" w:rsidR="007325CE" w:rsidRDefault="007325CE" w:rsidP="00A44C7D">
            <w:pPr>
              <w:spacing w:beforeLines="50" w:before="120"/>
              <w:jc w:val="center"/>
              <w:rPr>
                <w:i/>
                <w:kern w:val="2"/>
                <w:lang w:eastAsia="zh-CN"/>
              </w:rPr>
            </w:pPr>
          </w:p>
        </w:tc>
      </w:tr>
      <w:tr w:rsidR="007325CE" w14:paraId="0687B342" w14:textId="77777777" w:rsidTr="00A44C7D">
        <w:trPr>
          <w:jc w:val="center"/>
        </w:trPr>
        <w:tc>
          <w:tcPr>
            <w:tcW w:w="6095" w:type="dxa"/>
            <w:gridSpan w:val="4"/>
          </w:tcPr>
          <w:p w14:paraId="4F0ED17E" w14:textId="77777777" w:rsidR="007325CE" w:rsidRDefault="007325CE" w:rsidP="00A44C7D">
            <w:pPr>
              <w:spacing w:beforeLines="50" w:before="120"/>
              <w:jc w:val="left"/>
              <w:rPr>
                <w:i/>
                <w:kern w:val="2"/>
                <w:lang w:eastAsia="zh-CN"/>
              </w:rPr>
            </w:pPr>
            <w:r>
              <w:rPr>
                <w:rFonts w:hint="eastAsia"/>
                <w:i/>
                <w:kern w:val="2"/>
                <w:lang w:eastAsia="zh-CN"/>
              </w:rPr>
              <w:t>N</w:t>
            </w:r>
            <w:r>
              <w:rPr>
                <w:i/>
                <w:kern w:val="2"/>
                <w:lang w:eastAsia="zh-CN"/>
              </w:rPr>
              <w:t>ote: Other cases are not precluded</w:t>
            </w:r>
          </w:p>
        </w:tc>
      </w:tr>
    </w:tbl>
    <w:p w14:paraId="1EF48E58" w14:textId="77777777" w:rsidR="007325CE" w:rsidRDefault="007325CE" w:rsidP="007325CE">
      <w:pPr>
        <w:spacing w:beforeLines="50" w:before="120"/>
      </w:pPr>
    </w:p>
    <w:p w14:paraId="2705959F" w14:textId="2B64C34E" w:rsidR="007325CE" w:rsidRDefault="007325CE" w:rsidP="007325CE">
      <w:pPr>
        <w:pStyle w:val="af5"/>
        <w:numPr>
          <w:ilvl w:val="0"/>
          <w:numId w:val="7"/>
        </w:numPr>
        <w:spacing w:after="0"/>
        <w:ind w:left="714" w:hanging="357"/>
        <w:jc w:val="left"/>
        <w:rPr>
          <w:i/>
          <w:color w:val="000000"/>
          <w:kern w:val="2"/>
          <w:lang w:eastAsia="zh-CN"/>
        </w:rPr>
      </w:pPr>
      <w:r>
        <w:rPr>
          <w:i/>
          <w:color w:val="000000"/>
          <w:kern w:val="2"/>
          <w:lang w:eastAsia="zh-CN"/>
        </w:rPr>
        <w:t xml:space="preserve">FFS the </w:t>
      </w:r>
      <w:r w:rsidR="009C03F9">
        <w:rPr>
          <w:i/>
          <w:color w:val="000000"/>
          <w:kern w:val="2"/>
          <w:lang w:eastAsia="zh-CN"/>
        </w:rPr>
        <w:t xml:space="preserve">PDCCH </w:t>
      </w:r>
      <w:r>
        <w:rPr>
          <w:i/>
          <w:color w:val="000000"/>
          <w:kern w:val="2"/>
          <w:lang w:eastAsia="zh-CN"/>
        </w:rPr>
        <w:t>monitoring capability on the maximum number of non-overlapped CCEs per slot for channel estimation</w:t>
      </w:r>
      <w:r w:rsidR="001547B5">
        <w:rPr>
          <w:i/>
          <w:color w:val="000000"/>
          <w:kern w:val="2"/>
          <w:lang w:eastAsia="zh-CN"/>
        </w:rPr>
        <w:t xml:space="preserve"> for handling of the mandatory PDCCH monitoring capability  </w:t>
      </w:r>
      <w:r>
        <w:rPr>
          <w:i/>
          <w:color w:val="000000"/>
          <w:kern w:val="2"/>
          <w:lang w:eastAsia="zh-CN"/>
        </w:rPr>
        <w:t xml:space="preserve"> </w:t>
      </w:r>
    </w:p>
    <w:p w14:paraId="3FBF943D" w14:textId="1BB479F3" w:rsidR="00DC0DCF" w:rsidRDefault="00DC0DCF" w:rsidP="007325CE">
      <w:pPr>
        <w:pStyle w:val="af5"/>
        <w:numPr>
          <w:ilvl w:val="0"/>
          <w:numId w:val="7"/>
        </w:numPr>
        <w:spacing w:after="0"/>
        <w:ind w:left="714" w:hanging="357"/>
        <w:jc w:val="left"/>
        <w:rPr>
          <w:i/>
          <w:color w:val="000000"/>
          <w:kern w:val="2"/>
          <w:highlight w:val="yellow"/>
          <w:lang w:eastAsia="zh-CN"/>
        </w:rPr>
      </w:pPr>
      <w:r w:rsidRPr="00DC0DCF">
        <w:rPr>
          <w:i/>
          <w:color w:val="000000"/>
          <w:kern w:val="2"/>
          <w:highlight w:val="yellow"/>
          <w:lang w:eastAsia="zh-CN"/>
        </w:rPr>
        <w:t>FFS</w:t>
      </w:r>
      <w:r w:rsidR="009C03F9">
        <w:rPr>
          <w:i/>
          <w:color w:val="000000"/>
          <w:kern w:val="2"/>
          <w:highlight w:val="yellow"/>
          <w:lang w:eastAsia="zh-CN"/>
        </w:rPr>
        <w:t xml:space="preserve"> whether the PDCCH monitoring capability defined here is applied to only pure URLLC case or also applied</w:t>
      </w:r>
      <w:r w:rsidR="003856E5">
        <w:rPr>
          <w:i/>
          <w:color w:val="000000"/>
          <w:kern w:val="2"/>
          <w:highlight w:val="yellow"/>
          <w:lang w:eastAsia="zh-CN"/>
        </w:rPr>
        <w:t xml:space="preserve"> to the case of multiplexing eMBB and URLLC</w:t>
      </w:r>
      <w:r w:rsidR="009C03F9">
        <w:rPr>
          <w:i/>
          <w:color w:val="000000"/>
          <w:kern w:val="2"/>
          <w:highlight w:val="yellow"/>
          <w:lang w:eastAsia="zh-CN"/>
        </w:rPr>
        <w:t xml:space="preserve">   </w:t>
      </w:r>
    </w:p>
    <w:p w14:paraId="483A6824" w14:textId="69BB395F" w:rsidR="00DA36AD" w:rsidRPr="00DC0DCF" w:rsidRDefault="00DA36AD" w:rsidP="007325CE">
      <w:pPr>
        <w:pStyle w:val="af5"/>
        <w:numPr>
          <w:ilvl w:val="0"/>
          <w:numId w:val="7"/>
        </w:numPr>
        <w:spacing w:after="0"/>
        <w:ind w:left="714" w:hanging="357"/>
        <w:jc w:val="left"/>
        <w:rPr>
          <w:i/>
          <w:color w:val="000000"/>
          <w:kern w:val="2"/>
          <w:highlight w:val="yellow"/>
          <w:lang w:eastAsia="zh-CN"/>
        </w:rPr>
      </w:pPr>
      <w:r>
        <w:rPr>
          <w:i/>
          <w:color w:val="000000"/>
          <w:kern w:val="2"/>
          <w:highlight w:val="yellow"/>
          <w:lang w:eastAsia="zh-CN"/>
        </w:rPr>
        <w:t xml:space="preserve">The PDCCH monitoring capability is defined per component carrier  </w:t>
      </w:r>
    </w:p>
    <w:p w14:paraId="7D5D6965" w14:textId="77777777" w:rsidR="00DD607A" w:rsidRDefault="00DD607A" w:rsidP="002F0A12">
      <w:pPr>
        <w:spacing w:beforeLines="50" w:before="120"/>
      </w:pPr>
    </w:p>
    <w:p w14:paraId="6A3D9B39" w14:textId="59B8DEE2" w:rsidR="00DD607A" w:rsidRDefault="00DD607A" w:rsidP="002F0A12">
      <w:pPr>
        <w:spacing w:beforeLines="50" w:before="120"/>
      </w:pPr>
      <w:r>
        <w:rPr>
          <w:rFonts w:ascii="Calibri" w:hAnsi="Calibri" w:cs="Calibri"/>
          <w:noProof/>
          <w:color w:val="1F497D"/>
          <w:lang w:eastAsia="zh-CN"/>
        </w:rPr>
        <w:drawing>
          <wp:inline distT="0" distB="0" distL="0" distR="0" wp14:anchorId="1E2EB0F6" wp14:editId="74946E6E">
            <wp:extent cx="5916295" cy="2097883"/>
            <wp:effectExtent l="0" t="0" r="0" b="0"/>
            <wp:docPr id="10" name="图片 10" descr="cid:image001.png@01D4EFB6.015F5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4EFB6.015F5BE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916295" cy="2097883"/>
                    </a:xfrm>
                    <a:prstGeom prst="rect">
                      <a:avLst/>
                    </a:prstGeom>
                    <a:noFill/>
                    <a:ln>
                      <a:noFill/>
                    </a:ln>
                  </pic:spPr>
                </pic:pic>
              </a:graphicData>
            </a:graphic>
          </wp:inline>
        </w:drawing>
      </w:r>
    </w:p>
    <w:p w14:paraId="5878D9D5" w14:textId="77777777" w:rsidR="00DD607A" w:rsidRDefault="00DD607A" w:rsidP="002F0A12">
      <w:pPr>
        <w:spacing w:beforeLines="50" w:before="120"/>
      </w:pPr>
    </w:p>
    <w:p w14:paraId="2F49B172" w14:textId="77777777" w:rsidR="00DD607A" w:rsidRDefault="00DD607A" w:rsidP="002F0A12">
      <w:pPr>
        <w:spacing w:beforeLines="50" w:before="120"/>
      </w:pPr>
    </w:p>
    <w:p w14:paraId="25C0E653" w14:textId="77777777" w:rsidR="00622E59" w:rsidRDefault="00622E59" w:rsidP="00622E59">
      <w:pPr>
        <w:spacing w:beforeLines="100" w:before="240"/>
        <w:rPr>
          <w:lang w:val="en-GB" w:eastAsia="zh-CN"/>
        </w:rPr>
      </w:pPr>
      <w:r>
        <w:rPr>
          <w:lang w:eastAsia="zh-CN"/>
        </w:rPr>
        <w:t>In addition, some companies [Qualcomm, R1-1905019][Huawei, R1-1903954][LG, R1-1904627]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7777777"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77777777"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R1-1905019],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3DB29F3B" w14:textId="77777777" w:rsidR="00D10150" w:rsidRPr="00F9270A" w:rsidRDefault="00D10150" w:rsidP="007F0D93">
      <w:pPr>
        <w:spacing w:after="240"/>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p w14:paraId="08937BD8" w14:textId="77777777" w:rsidR="007F0D93" w:rsidRPr="002D28AB" w:rsidRDefault="002F2062" w:rsidP="007F0D93">
      <w:pPr>
        <w:pStyle w:val="4"/>
        <w:rPr>
          <w:rFonts w:eastAsia="宋体"/>
          <w:lang w:eastAsia="zh-CN"/>
        </w:rPr>
      </w:pPr>
      <w:r>
        <w:rPr>
          <w:rFonts w:eastAsia="宋体"/>
          <w:lang w:eastAsia="zh-CN"/>
        </w:rPr>
        <w:t>Applicable SCS(s)</w:t>
      </w:r>
      <w:r w:rsidR="007F0D93">
        <w:rPr>
          <w:rFonts w:eastAsia="宋体"/>
          <w:lang w:eastAsia="zh-CN"/>
        </w:rPr>
        <w:t xml:space="preserve"> </w:t>
      </w:r>
      <w:r w:rsidR="00D10150">
        <w:rPr>
          <w:rFonts w:eastAsia="宋体"/>
          <w:lang w:eastAsia="zh-CN"/>
        </w:rPr>
        <w:t>for increased PDCCH monitoring capability on</w:t>
      </w:r>
      <w:r w:rsidR="007F0D93">
        <w:rPr>
          <w:rFonts w:eastAsia="宋体"/>
          <w:lang w:eastAsia="zh-CN"/>
        </w:rPr>
        <w:t xml:space="preserve"> non-overlapped CCEs     </w:t>
      </w:r>
      <w:r w:rsidR="007F0D93" w:rsidRPr="002D28AB">
        <w:rPr>
          <w:rFonts w:eastAsia="宋体" w:hint="eastAsia"/>
          <w:lang w:eastAsia="zh-CN"/>
        </w:rPr>
        <w:t xml:space="preserve"> </w:t>
      </w:r>
    </w:p>
    <w:p w14:paraId="1D02C60B" w14:textId="77777777"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[Intel, R1-1904305][MediaTek, R1-1904503][NTT DOCOMO, R1-1904957] provide views on this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1EB2D573" w14:textId="77777777" w:rsidR="007F0D93" w:rsidRDefault="007F0D93" w:rsidP="00672E5D">
      <w:pPr>
        <w:pStyle w:val="af5"/>
        <w:numPr>
          <w:ilvl w:val="1"/>
          <w:numId w:val="9"/>
        </w:numPr>
        <w:rPr>
          <w:i/>
        </w:rPr>
      </w:pPr>
      <w:r>
        <w:rPr>
          <w:i/>
          <w:color w:val="0070C0"/>
          <w:lang w:eastAsia="zh-CN"/>
        </w:rPr>
        <w:t>Intel</w:t>
      </w:r>
    </w:p>
    <w:p w14:paraId="4DB35E1D"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 xml:space="preserve">Prioritize enhancements for SCS of 15 kHz </w:t>
      </w:r>
    </w:p>
    <w:p w14:paraId="752E675B" w14:textId="77777777" w:rsidR="007F0D93" w:rsidRDefault="00E2541A" w:rsidP="00672E5D">
      <w:pPr>
        <w:pStyle w:val="af5"/>
        <w:numPr>
          <w:ilvl w:val="1"/>
          <w:numId w:val="9"/>
        </w:numPr>
        <w:rPr>
          <w:i/>
        </w:rPr>
      </w:pPr>
      <w:r>
        <w:rPr>
          <w:i/>
          <w:color w:val="0070C0"/>
          <w:lang w:eastAsia="zh-CN"/>
        </w:rPr>
        <w:t>MediaTek</w:t>
      </w:r>
      <w:r w:rsidR="007F0D93">
        <w:rPr>
          <w:i/>
          <w:lang w:eastAsia="zh-CN"/>
        </w:rPr>
        <w:t xml:space="preserve"> </w:t>
      </w:r>
    </w:p>
    <w:p w14:paraId="104012AF" w14:textId="77777777" w:rsidR="007F0D93" w:rsidRPr="001D5715" w:rsidRDefault="007F0D93"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 xml:space="preserve">applied to all SCS </w:t>
      </w:r>
    </w:p>
    <w:p w14:paraId="05198A89" w14:textId="05E2F009"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77777777"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0908F7" w:rsidRPr="00626CE3" w14:paraId="01C7D9B6" w14:textId="77777777" w:rsidTr="00114308">
        <w:tc>
          <w:tcPr>
            <w:tcW w:w="2113" w:type="dxa"/>
            <w:tcBorders>
              <w:top w:val="single" w:sz="4" w:space="0" w:color="auto"/>
              <w:left w:val="single" w:sz="4" w:space="0" w:color="auto"/>
              <w:bottom w:val="single" w:sz="4" w:space="0" w:color="auto"/>
              <w:right w:val="single" w:sz="4" w:space="0" w:color="auto"/>
            </w:tcBorders>
          </w:tcPr>
          <w:p w14:paraId="782F947A"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5FFF09" w14:textId="77777777" w:rsidR="000908F7" w:rsidRPr="00626CE3" w:rsidRDefault="000908F7" w:rsidP="00114308">
            <w:pPr>
              <w:spacing w:beforeLines="50" w:before="120"/>
              <w:rPr>
                <w:i/>
                <w:kern w:val="2"/>
                <w:lang w:eastAsia="zh-CN"/>
              </w:rPr>
            </w:pPr>
          </w:p>
        </w:tc>
      </w:tr>
      <w:tr w:rsidR="000908F7"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7777777" w:rsidR="000908F7" w:rsidRPr="00004C3F" w:rsidRDefault="000908F7" w:rsidP="0011430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77777777" w:rsidR="000908F7" w:rsidRPr="00004C3F" w:rsidRDefault="000908F7" w:rsidP="00114308">
            <w:pPr>
              <w:spacing w:beforeLines="50" w:before="120"/>
              <w:rPr>
                <w:i/>
                <w:kern w:val="2"/>
                <w:lang w:eastAsia="zh-CN"/>
              </w:rPr>
            </w:pPr>
          </w:p>
        </w:tc>
      </w:tr>
    </w:tbl>
    <w:p w14:paraId="2EBA3991" w14:textId="77777777" w:rsidR="00E77572" w:rsidRPr="002D28AB" w:rsidRDefault="00E77572" w:rsidP="00E77572">
      <w:pPr>
        <w:pStyle w:val="4"/>
        <w:spacing w:before="240"/>
        <w:ind w:left="862" w:hanging="862"/>
        <w:rPr>
          <w:rFonts w:eastAsia="宋体"/>
          <w:lang w:eastAsia="zh-CN"/>
        </w:rPr>
      </w:pPr>
      <w:r>
        <w:rPr>
          <w:rFonts w:eastAsia="宋体"/>
          <w:lang w:eastAsia="zh-CN"/>
        </w:rPr>
        <w:t>Impact on PDCCH</w:t>
      </w:r>
      <w:r w:rsidR="00985656">
        <w:rPr>
          <w:rFonts w:eastAsia="宋体"/>
          <w:lang w:eastAsia="zh-CN"/>
        </w:rPr>
        <w:t xml:space="preserve"> overbooking and</w:t>
      </w:r>
      <w:r>
        <w:rPr>
          <w:rFonts w:eastAsia="宋体"/>
          <w:lang w:eastAsia="zh-CN"/>
        </w:rPr>
        <w:t xml:space="preserve"> dropping rule</w:t>
      </w:r>
      <w:r w:rsidR="00985656">
        <w:rPr>
          <w:rFonts w:eastAsia="宋体"/>
          <w:lang w:eastAsia="zh-CN"/>
        </w:rPr>
        <w:t>s</w:t>
      </w:r>
      <w:r>
        <w:rPr>
          <w:rFonts w:eastAsia="宋体"/>
          <w:lang w:eastAsia="zh-CN"/>
        </w:rPr>
        <w:t xml:space="preserve">      </w:t>
      </w:r>
      <w:r w:rsidRPr="002D28AB">
        <w:rPr>
          <w:rFonts w:eastAsia="宋体" w:hint="eastAsia"/>
          <w:lang w:eastAsia="zh-CN"/>
        </w:rPr>
        <w:t xml:space="preserve"> </w:t>
      </w:r>
    </w:p>
    <w:p w14:paraId="393F44DF" w14:textId="77777777" w:rsidR="00F9270A" w:rsidRDefault="00E77E37" w:rsidP="002F0A12">
      <w:pPr>
        <w:spacing w:beforeLines="50" w:before="120"/>
        <w:rPr>
          <w:lang w:eastAsia="zh-CN"/>
        </w:rPr>
      </w:pPr>
      <w:r>
        <w:rPr>
          <w:lang w:eastAsia="zh-CN"/>
        </w:rPr>
        <w:t>Some companies 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904305</w:t>
            </w:r>
            <w:r w:rsidRPr="00261568">
              <w:rPr>
                <w:rFonts w:eastAsia="宋体"/>
              </w:rPr>
              <w:t>]</w:t>
            </w:r>
          </w:p>
          <w:p w14:paraId="3A3A144B" w14:textId="77777777" w:rsidR="00E77E37" w:rsidRPr="00E77E37" w:rsidRDefault="00E77E37" w:rsidP="00E77E37">
            <w:r w:rsidRPr="00115154">
              <w:t>It is</w:t>
            </w:r>
            <w:r>
              <w:t xml:space="preserve"> also</w:t>
            </w:r>
            <w:r w:rsidRPr="00115154">
              <w:t xml:space="preserve"> important to note that if the constraints are defined </w:t>
            </w:r>
            <w:r>
              <w:t>in terms of</w:t>
            </w:r>
            <w:r w:rsidRPr="00115154">
              <w:t xml:space="preserve"> sub-slot time duration, then the </w:t>
            </w:r>
            <w:r>
              <w:t xml:space="preserve">overbooking and </w:t>
            </w:r>
            <w:r w:rsidRPr="00115154">
              <w:t xml:space="preserve">dropping rules may be impacted and </w:t>
            </w:r>
            <w:r>
              <w:t>need to be reconsidered, as well</w:t>
            </w:r>
            <w:r w:rsidRPr="00115154">
              <w:t>.</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7777777"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904</w:t>
            </w:r>
            <w:r w:rsidR="00C61253">
              <w:rPr>
                <w:rFonts w:eastAsia="宋体"/>
                <w:lang w:eastAsia="zh-CN"/>
              </w:rPr>
              <w:t>627</w:t>
            </w:r>
            <w:r w:rsidRPr="00261568">
              <w:rPr>
                <w:rFonts w:eastAsia="宋体"/>
              </w:rPr>
              <w:t>]</w:t>
            </w:r>
          </w:p>
          <w:p w14:paraId="4149EC8F" w14:textId="77777777" w:rsidR="00C61253" w:rsidRDefault="00C61253" w:rsidP="00C61253">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77777777" w:rsidR="00E77E37" w:rsidRPr="00C61253" w:rsidRDefault="00C61253" w:rsidP="00C61253">
            <w:pPr>
              <w:pStyle w:val="tdocproposal"/>
              <w:rPr>
                <w:rFonts w:eastAsia="Malgun Gothic"/>
              </w:rPr>
            </w:pPr>
            <w:r w:rsidRPr="00BB27B6">
              <w:rPr>
                <w:rFonts w:eastAsia="Malgun Gothic"/>
              </w:rPr>
              <w:t>Proposal 5: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77777777"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904</w:t>
            </w:r>
            <w:r w:rsidR="00E4233F">
              <w:rPr>
                <w:rFonts w:eastAsia="宋体"/>
                <w:lang w:eastAsia="zh-CN"/>
              </w:rPr>
              <w:t>503</w:t>
            </w:r>
            <w:r w:rsidRPr="00261568">
              <w:rPr>
                <w:rFonts w:eastAsia="宋体"/>
              </w:rPr>
              <w:t>]</w:t>
            </w:r>
          </w:p>
          <w:p w14:paraId="3B9BCDC2" w14:textId="77777777" w:rsidR="00E4233F" w:rsidRPr="00480C88" w:rsidRDefault="00E4233F" w:rsidP="00E4233F">
            <w:pPr>
              <w:rPr>
                <w:color w:val="000000" w:themeColor="text1"/>
              </w:rPr>
            </w:pPr>
            <w:r w:rsidRPr="00480C88">
              <w:rPr>
                <w:color w:val="000000" w:themeColor="text1"/>
              </w:rPr>
              <w:t xml:space="preserve">A pseudo-code is defined in Rel-15 specs to handle the PDCCH overbooking. </w:t>
            </w:r>
            <w:r>
              <w:rPr>
                <w:color w:val="000000" w:themeColor="text1"/>
              </w:rPr>
              <w:t xml:space="preserve">The PDCCH overbooking happens when the UE is configured with a number of PDCCH candidates to monitor larger than the #BDs specified limits. </w:t>
            </w:r>
            <w:r w:rsidRPr="00480C88">
              <w:rPr>
                <w:color w:val="000000" w:themeColor="text1"/>
              </w:rPr>
              <w:t>In the specified pseudo-code, CCEs/BDs allocation starts with search space (SS) with the lowest</w:t>
            </w:r>
            <w:r>
              <w:rPr>
                <w:color w:val="000000" w:themeColor="text1"/>
              </w:rPr>
              <w:t xml:space="preserve"> index. Therefore, priorities are currently given to the search spaces </w:t>
            </w:r>
            <w:r w:rsidRPr="00480C88">
              <w:rPr>
                <w:color w:val="000000" w:themeColor="text1"/>
              </w:rPr>
              <w:t xml:space="preserve">according to their indexes. </w:t>
            </w:r>
            <w:r>
              <w:rPr>
                <w:color w:val="000000" w:themeColor="text1"/>
              </w:rPr>
              <w:t>This is not good</w:t>
            </w:r>
            <w:r w:rsidRPr="00480C88">
              <w:rPr>
                <w:color w:val="000000" w:themeColor="text1"/>
              </w:rPr>
              <w:t xml:space="preserve"> for the URLLC traffic which could be scheduled by </w:t>
            </w:r>
            <w:r>
              <w:rPr>
                <w:color w:val="000000" w:themeColor="text1"/>
              </w:rPr>
              <w:t xml:space="preserve">a PDCCH in a search space </w:t>
            </w:r>
            <w:r w:rsidRPr="00480C88">
              <w:rPr>
                <w:color w:val="000000" w:themeColor="text1"/>
              </w:rPr>
              <w:t>with high index</w:t>
            </w:r>
            <w:r>
              <w:rPr>
                <w:color w:val="000000" w:themeColor="text1"/>
              </w:rPr>
              <w:t xml:space="preserve"> and could be therefore dropped</w:t>
            </w:r>
            <w:r w:rsidRPr="00480C88">
              <w:rPr>
                <w:color w:val="000000" w:themeColor="text1"/>
              </w:rPr>
              <w:t xml:space="preserve">. </w:t>
            </w:r>
          </w:p>
          <w:p w14:paraId="633168E9" w14:textId="77777777" w:rsidR="00E4233F" w:rsidRPr="00480C88" w:rsidRDefault="00E4233F" w:rsidP="00E4233F">
            <w:pPr>
              <w:rPr>
                <w:color w:val="000000" w:themeColor="text1"/>
              </w:rPr>
            </w:pPr>
            <w:r w:rsidRPr="00480C88">
              <w:rPr>
                <w:color w:val="000000" w:themeColor="text1"/>
              </w:rPr>
              <w:t xml:space="preserve">To handle this issue multiple options are possible: </w:t>
            </w:r>
          </w:p>
          <w:p w14:paraId="79929FE3" w14:textId="77777777" w:rsidR="00E4233F" w:rsidRPr="00480C88"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1: Allocate priorities to search spaces</w:t>
            </w:r>
            <w:r>
              <w:rPr>
                <w:color w:val="000000" w:themeColor="text1"/>
              </w:rPr>
              <w:t xml:space="preserve"> and take those priorities into account in the PDCCH o</w:t>
            </w:r>
            <w:r w:rsidRPr="00592DDD">
              <w:rPr>
                <w:color w:val="000000" w:themeColor="text1"/>
              </w:rPr>
              <w:t xml:space="preserve">verbooking </w:t>
            </w:r>
            <w:r>
              <w:rPr>
                <w:color w:val="000000" w:themeColor="text1"/>
              </w:rPr>
              <w:t>pseudo-code</w:t>
            </w:r>
            <w:r w:rsidRPr="00480C88">
              <w:rPr>
                <w:color w:val="000000" w:themeColor="text1"/>
              </w:rPr>
              <w:t>.</w:t>
            </w:r>
          </w:p>
          <w:p w14:paraId="090CC13A" w14:textId="77777777" w:rsidR="00E4233F" w:rsidRPr="000554CC" w:rsidRDefault="00E4233F" w:rsidP="00672E5D">
            <w:pPr>
              <w:pStyle w:val="af5"/>
              <w:numPr>
                <w:ilvl w:val="0"/>
                <w:numId w:val="17"/>
              </w:numPr>
              <w:autoSpaceDE/>
              <w:autoSpaceDN/>
              <w:adjustRightInd/>
              <w:snapToGrid/>
              <w:spacing w:after="180"/>
              <w:contextualSpacing w:val="0"/>
              <w:jc w:val="left"/>
              <w:rPr>
                <w:color w:val="000000" w:themeColor="text1"/>
              </w:rPr>
            </w:pPr>
            <w:r w:rsidRPr="00480C88">
              <w:rPr>
                <w:color w:val="000000" w:themeColor="text1"/>
              </w:rPr>
              <w:t>Option 2: Split the CCEs/BDs budget equally (or with some priorities to the URLLC traffic) to avoid the risk of the CCEs being consumed from the initial monitoring occasion/CORESETs/search space.</w:t>
            </w:r>
          </w:p>
          <w:p w14:paraId="495D87FD" w14:textId="77777777" w:rsidR="00C61253" w:rsidRPr="00E4233F" w:rsidRDefault="00E4233F" w:rsidP="00E4233F">
            <w:pPr>
              <w:rPr>
                <w:color w:val="FF0000"/>
              </w:rPr>
            </w:pPr>
            <w:r>
              <w:rPr>
                <w:b/>
                <w:i/>
                <w:color w:val="000000" w:themeColor="text1"/>
                <w:lang w:eastAsia="ko-KR"/>
              </w:rPr>
              <w:t>Proposal 10</w:t>
            </w:r>
            <w:r w:rsidRPr="00AF316E">
              <w:rPr>
                <w:b/>
                <w:i/>
                <w:color w:val="000000" w:themeColor="text1"/>
                <w:lang w:eastAsia="ko-KR"/>
              </w:rPr>
              <w:t xml:space="preserve">: </w:t>
            </w:r>
            <w:r>
              <w:rPr>
                <w:b/>
                <w:i/>
                <w:color w:val="000000" w:themeColor="text1"/>
                <w:lang w:eastAsia="ko-KR"/>
              </w:rPr>
              <w:t xml:space="preserve">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4994" w:type="pct"/>
        <w:tblLook w:val="04A0" w:firstRow="1" w:lastRow="0" w:firstColumn="1" w:lastColumn="0" w:noHBand="0" w:noVBand="1"/>
      </w:tblPr>
      <w:tblGrid>
        <w:gridCol w:w="9307"/>
      </w:tblGrid>
      <w:tr w:rsidR="00E4233F" w:rsidRPr="00582022" w14:paraId="4EC37654" w14:textId="77777777" w:rsidTr="008B5D70">
        <w:tc>
          <w:tcPr>
            <w:tcW w:w="5000" w:type="pct"/>
          </w:tcPr>
          <w:p w14:paraId="443D14C6" w14:textId="77777777"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903954</w:t>
            </w:r>
            <w:r w:rsidRPr="00261568">
              <w:rPr>
                <w:rFonts w:eastAsia="宋体"/>
              </w:rPr>
              <w:t>]</w:t>
            </w:r>
          </w:p>
          <w:p w14:paraId="7652BFBA" w14:textId="77777777" w:rsidR="00E4233F" w:rsidRDefault="00E4233F" w:rsidP="00E4233F">
            <w:pPr>
              <w:tabs>
                <w:tab w:val="num" w:pos="1440"/>
              </w:tabs>
              <w:spacing w:before="120"/>
              <w:rPr>
                <w:bCs/>
                <w:color w:val="000000"/>
                <w:lang w:eastAsia="zh-CN"/>
              </w:rPr>
            </w:pPr>
            <w:r>
              <w:rPr>
                <w:bCs/>
                <w:color w:val="000000"/>
                <w:lang w:eastAsia="zh-CN"/>
              </w:rPr>
              <w:t xml:space="preserve">The BD and CCE counting during a slot in order to assess the necessity of PDCCH candidate dropping is a complex function for the UE, </w:t>
            </w:r>
            <w:r>
              <w:rPr>
                <w:lang w:eastAsia="zh-CN"/>
              </w:rPr>
              <w:t>it needs to check all search space sets, all aggregations levels, all potential different starting symbols of search space, etc.</w:t>
            </w:r>
            <w:r>
              <w:rPr>
                <w:bCs/>
                <w:color w:val="000000"/>
                <w:lang w:eastAsia="zh-CN"/>
              </w:rPr>
              <w:t xml:space="preserve"> For example, in some situations two PDCCH candidates will be considered as one blind decode whereas in other situations they will be counted as two.</w:t>
            </w:r>
          </w:p>
          <w:p w14:paraId="5F922D91" w14:textId="77777777" w:rsidR="00E4233F" w:rsidRDefault="00E4233F" w:rsidP="00E4233F">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05EAFC34"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the Blind Decodes, two candidates will be considered as one BD if</w:t>
            </w:r>
          </w:p>
          <w:p w14:paraId="22DA19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in same CORESET</w:t>
            </w:r>
          </w:p>
          <w:p w14:paraId="24089016"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mapped to the same CCEs</w:t>
            </w:r>
          </w:p>
          <w:p w14:paraId="778C66EB"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scrambled with the scrambling sequence</w:t>
            </w:r>
          </w:p>
          <w:p w14:paraId="605537C9"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having the same DCI size</w:t>
            </w:r>
          </w:p>
          <w:p w14:paraId="404A01F2" w14:textId="77777777" w:rsidR="00E4233F" w:rsidRDefault="00E4233F" w:rsidP="00672E5D">
            <w:pPr>
              <w:pStyle w:val="af5"/>
              <w:numPr>
                <w:ilvl w:val="0"/>
                <w:numId w:val="14"/>
              </w:numPr>
              <w:spacing w:before="120"/>
              <w:ind w:left="720"/>
              <w:contextualSpacing w:val="0"/>
              <w:rPr>
                <w:bCs/>
                <w:color w:val="000000"/>
                <w:lang w:eastAsia="zh-CN"/>
              </w:rPr>
            </w:pPr>
            <w:r>
              <w:rPr>
                <w:bCs/>
                <w:color w:val="000000"/>
                <w:lang w:eastAsia="zh-CN"/>
              </w:rPr>
              <w:t>When counting CCEs, two CCEs will be counted as one CCE for channel estimation, if</w:t>
            </w:r>
          </w:p>
          <w:p w14:paraId="72397847" w14:textId="77777777" w:rsidR="00E4233F"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belong to the same CORESET</w:t>
            </w:r>
          </w:p>
          <w:p w14:paraId="21C8340E" w14:textId="77777777" w:rsidR="00E4233F" w:rsidRPr="00296132" w:rsidRDefault="00E4233F" w:rsidP="00672E5D">
            <w:pPr>
              <w:pStyle w:val="af5"/>
              <w:numPr>
                <w:ilvl w:val="1"/>
                <w:numId w:val="14"/>
              </w:numPr>
              <w:spacing w:before="120"/>
              <w:ind w:left="1440"/>
              <w:contextualSpacing w:val="0"/>
              <w:rPr>
                <w:bCs/>
                <w:color w:val="000000"/>
                <w:lang w:eastAsia="zh-CN"/>
              </w:rPr>
            </w:pPr>
            <w:r>
              <w:rPr>
                <w:bCs/>
                <w:color w:val="000000"/>
                <w:lang w:eastAsia="zh-CN"/>
              </w:rPr>
              <w:t>they are occupying the same CCEs</w:t>
            </w:r>
            <w:r w:rsidRPr="004F5D6D">
              <w:rPr>
                <w:bCs/>
                <w:color w:val="000000"/>
                <w:lang w:eastAsia="zh-CN"/>
              </w:rPr>
              <w:t xml:space="preserve"> </w:t>
            </w:r>
            <w:r>
              <w:rPr>
                <w:bCs/>
                <w:color w:val="000000"/>
                <w:lang w:eastAsia="zh-CN"/>
              </w:rPr>
              <w:t>with the same start symbol</w:t>
            </w:r>
          </w:p>
          <w:p w14:paraId="1881C518" w14:textId="77777777" w:rsidR="00E4233F" w:rsidRDefault="00E4233F" w:rsidP="00E4233F">
            <w:pPr>
              <w:tabs>
                <w:tab w:val="num" w:pos="1440"/>
              </w:tabs>
              <w:spacing w:before="120"/>
              <w:rPr>
                <w:bCs/>
                <w:color w:val="000000"/>
                <w:lang w:eastAsia="zh-CN"/>
              </w:rPr>
            </w:pPr>
            <w:r>
              <w:rPr>
                <w:bCs/>
                <w:color w:val="000000"/>
                <w:lang w:eastAsia="zh-CN"/>
              </w:rPr>
              <w:t>The PDCCH dropping rule for Rel-15 prioritizes CSS over USS and if the maximum #BDs or maximum #CCEs is exceeded, at least PDCCH candidate(s) in USS will be dropped. The whole USS set</w:t>
            </w:r>
            <w:r>
              <w:rPr>
                <w:bCs/>
                <w:color w:val="000000"/>
                <w:lang w:val="en-GB" w:eastAsia="zh-CN"/>
              </w:rPr>
              <w:t xml:space="preserve"> </w:t>
            </w:r>
            <w:r>
              <w:rPr>
                <w:bCs/>
                <w:color w:val="000000"/>
                <w:lang w:eastAsia="zh-CN"/>
              </w:rPr>
              <w:t xml:space="preserve">will be dropped once any of its PDCCH candidates cannot be mapped. This Rel15 agreement to drop all PDCCH candidates in a USS search space set seems simple for implementation, but it is unfriendly for URLLC, because monitoring occasions can be lost and thereby the URLLC latency will be increased. This is illustrated with the example in </w:t>
            </w:r>
            <w:r>
              <w:rPr>
                <w:bCs/>
                <w:color w:val="000000"/>
                <w:lang w:eastAsia="zh-CN"/>
              </w:rPr>
              <w:fldChar w:fldCharType="begin"/>
            </w:r>
            <w:r>
              <w:rPr>
                <w:bCs/>
                <w:color w:val="000000"/>
                <w:lang w:eastAsia="zh-CN"/>
              </w:rPr>
              <w:instrText xml:space="preserve"> REF _Ref4698632 \h </w:instrText>
            </w:r>
            <w:r>
              <w:rPr>
                <w:bCs/>
                <w:color w:val="000000"/>
                <w:lang w:eastAsia="zh-CN"/>
              </w:rPr>
            </w:r>
            <w:r>
              <w:rPr>
                <w:bCs/>
                <w:color w:val="000000"/>
                <w:lang w:eastAsia="zh-CN"/>
              </w:rPr>
              <w:fldChar w:fldCharType="separate"/>
            </w:r>
            <w:r>
              <w:t xml:space="preserve">Figure </w:t>
            </w:r>
            <w:r>
              <w:rPr>
                <w:noProof/>
              </w:rPr>
              <w:t>1</w:t>
            </w:r>
            <w:r>
              <w:rPr>
                <w:bCs/>
                <w:color w:val="000000"/>
                <w:lang w:eastAsia="zh-CN"/>
              </w:rPr>
              <w:fldChar w:fldCharType="end"/>
            </w:r>
            <w:r>
              <w:rPr>
                <w:bCs/>
                <w:color w:val="000000"/>
                <w:lang w:eastAsia="zh-CN"/>
              </w:rPr>
              <w:t xml:space="preserve"> below. Two CCS are configured, for CSS#0, 7 BDs are needed in symbol #0 and in symbol #7. For CSS#1, two BD are needed in symbol #0. In the same symbol #0 also USS1 is monitored, which requires 16 BDs. USS 2 needs 2 BDs per monitoring occasion but there are 7 occasions during the slot, thus 14 BDs are needed for USS2. The configuration for USS2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BDs. Thus, the whole USS2 needs to be dropped and all monitoring occasion for the URLLC service are lost. After this dropping, the UE only needs to carry out 46-14=32 BDs during this slot, i.e. it is operating far under its capability. </w:t>
            </w:r>
          </w:p>
          <w:p w14:paraId="4572F28D" w14:textId="77777777" w:rsidR="00E4233F" w:rsidRDefault="00E4233F" w:rsidP="00E4233F">
            <w:pPr>
              <w:tabs>
                <w:tab w:val="num" w:pos="1440"/>
              </w:tabs>
              <w:spacing w:before="120"/>
              <w:rPr>
                <w:bCs/>
                <w:color w:val="000000"/>
                <w:lang w:eastAsia="zh-CN"/>
              </w:rPr>
            </w:pPr>
          </w:p>
          <w:p w14:paraId="65CFD3FA" w14:textId="77777777" w:rsidR="00E4233F" w:rsidRDefault="00E4233F" w:rsidP="00E4233F">
            <w:pPr>
              <w:tabs>
                <w:tab w:val="num" w:pos="1440"/>
              </w:tabs>
              <w:spacing w:before="120"/>
              <w:rPr>
                <w:bCs/>
                <w:color w:val="000000"/>
                <w:lang w:eastAsia="zh-CN"/>
              </w:rPr>
            </w:pPr>
            <w:r>
              <w:object w:dxaOrig="14249" w:dyaOrig="2909" w14:anchorId="0FD18AEA">
                <v:shape id="_x0000_i1042" type="#_x0000_t75" style="width:465.25pt;height:94.35pt" o:ole="">
                  <v:imagedata r:id="rId50" o:title=""/>
                </v:shape>
                <o:OLEObject Type="Embed" ProgID="Visio.Drawing.11" ShapeID="_x0000_i1042" DrawAspect="Content" ObjectID="_1616569837" r:id="rId51"/>
              </w:object>
            </w:r>
          </w:p>
          <w:p w14:paraId="710405F8" w14:textId="77777777" w:rsidR="00E4233F" w:rsidRDefault="00E4233F" w:rsidP="00E4233F">
            <w:pPr>
              <w:tabs>
                <w:tab w:val="num" w:pos="1440"/>
              </w:tabs>
              <w:spacing w:before="120"/>
              <w:rPr>
                <w:bCs/>
                <w:color w:val="000000"/>
                <w:lang w:eastAsia="zh-CN"/>
              </w:rPr>
            </w:pPr>
          </w:p>
          <w:p w14:paraId="4265E75E" w14:textId="77777777" w:rsidR="00E4233F" w:rsidRDefault="00E4233F" w:rsidP="00E4233F">
            <w:pPr>
              <w:pStyle w:val="a5"/>
              <w:rPr>
                <w:color w:val="000000"/>
              </w:rPr>
            </w:pPr>
            <w:bookmarkStart w:id="20" w:name="_Ref4698632"/>
            <w:r>
              <w:t xml:space="preserve">Figure </w:t>
            </w:r>
            <w:r>
              <w:fldChar w:fldCharType="begin"/>
            </w:r>
            <w:r>
              <w:instrText xml:space="preserve"> SEQ Figure \* ARABIC </w:instrText>
            </w:r>
            <w:r>
              <w:fldChar w:fldCharType="separate"/>
            </w:r>
            <w:r>
              <w:rPr>
                <w:noProof/>
              </w:rPr>
              <w:t>1</w:t>
            </w:r>
            <w:r>
              <w:fldChar w:fldCharType="end"/>
            </w:r>
            <w:bookmarkEnd w:id="20"/>
            <w:r>
              <w:t xml:space="preserve"> – Example for PDCCH dropping when #BDs exceeds the limit, the whole USS2 is dropped</w:t>
            </w:r>
          </w:p>
          <w:p w14:paraId="5A69C6C1" w14:textId="77777777" w:rsidR="00E4233F" w:rsidRDefault="00E4233F" w:rsidP="00E4233F">
            <w:pPr>
              <w:tabs>
                <w:tab w:val="num" w:pos="1440"/>
              </w:tabs>
              <w:spacing w:before="120"/>
              <w:rPr>
                <w:bCs/>
                <w:color w:val="000000"/>
                <w:lang w:eastAsia="zh-CN"/>
              </w:rPr>
            </w:pPr>
          </w:p>
          <w:p w14:paraId="26FAD080" w14:textId="77777777" w:rsidR="00E4233F" w:rsidRDefault="00E4233F" w:rsidP="00E4233F">
            <w:pPr>
              <w:tabs>
                <w:tab w:val="num" w:pos="1440"/>
              </w:tabs>
              <w:spacing w:before="120"/>
              <w:rPr>
                <w:bCs/>
                <w:color w:val="000000"/>
                <w:lang w:eastAsia="zh-CN"/>
              </w:rPr>
            </w:pPr>
            <w:r>
              <w:rPr>
                <w:bCs/>
                <w:color w:val="000000"/>
                <w:lang w:eastAsia="zh-CN"/>
              </w:rPr>
              <w:t>Based on the above discussion, we make the following two observations for PDCCH monitoring according to Rel15:</w:t>
            </w:r>
          </w:p>
          <w:p w14:paraId="7F1D9809" w14:textId="77777777" w:rsidR="00E4233F" w:rsidRDefault="00E4233F" w:rsidP="00E4233F">
            <w:pPr>
              <w:tabs>
                <w:tab w:val="num" w:pos="1440"/>
              </w:tabs>
              <w:spacing w:before="120"/>
              <w:rPr>
                <w:b/>
                <w:szCs w:val="20"/>
              </w:rPr>
            </w:pPr>
            <w:r w:rsidRPr="00AC46BE">
              <w:rPr>
                <w:b/>
                <w:szCs w:val="20"/>
                <w:u w:val="single"/>
              </w:rPr>
              <w:t>Observation 1:</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 xml:space="preserve">all search space sets, all aggregations levels, all potential different starting </w:t>
            </w:r>
            <w:r>
              <w:rPr>
                <w:b/>
                <w:lang w:eastAsia="zh-CN"/>
              </w:rPr>
              <w:t xml:space="preserve">positions </w:t>
            </w:r>
            <w:r w:rsidRPr="00614580">
              <w:rPr>
                <w:b/>
                <w:lang w:eastAsia="zh-CN"/>
              </w:rPr>
              <w:t>of search space</w:t>
            </w:r>
            <w:r>
              <w:rPr>
                <w:b/>
                <w:szCs w:val="20"/>
              </w:rPr>
              <w:t>.</w:t>
            </w:r>
          </w:p>
          <w:p w14:paraId="2D5E93CC" w14:textId="77777777" w:rsidR="00E4233F" w:rsidRPr="0054401A" w:rsidRDefault="00E4233F" w:rsidP="00E4233F">
            <w:pPr>
              <w:tabs>
                <w:tab w:val="num" w:pos="1440"/>
              </w:tabs>
              <w:spacing w:before="120"/>
              <w:rPr>
                <w:b/>
                <w:szCs w:val="20"/>
              </w:rPr>
            </w:pPr>
            <w:r w:rsidRPr="00AC46BE">
              <w:rPr>
                <w:b/>
                <w:szCs w:val="20"/>
                <w:u w:val="single"/>
              </w:rPr>
              <w:t>Observation</w:t>
            </w:r>
            <w:r>
              <w:rPr>
                <w:b/>
                <w:szCs w:val="20"/>
                <w:u w:val="single"/>
              </w:rPr>
              <w:t xml:space="preserve"> 2</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058BCC6" w14:textId="77777777" w:rsidR="00E4233F" w:rsidRPr="00A0205B" w:rsidRDefault="00E4233F" w:rsidP="00E4233F">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074EAC3C" w14:textId="77777777" w:rsidR="00E4233F" w:rsidRDefault="00E4233F" w:rsidP="00E4233F">
            <w:pPr>
              <w:tabs>
                <w:tab w:val="num" w:pos="1440"/>
              </w:tabs>
              <w:spacing w:before="120"/>
              <w:rPr>
                <w:b/>
                <w:szCs w:val="20"/>
              </w:rPr>
            </w:pPr>
            <w:r>
              <w:rPr>
                <w:b/>
                <w:szCs w:val="20"/>
                <w:u w:val="single"/>
              </w:rPr>
              <w:t xml:space="preserve">Proposal </w:t>
            </w:r>
            <w:r w:rsidRPr="00AC46BE">
              <w:rPr>
                <w:b/>
                <w:szCs w:val="20"/>
                <w:u w:val="single"/>
              </w:rPr>
              <w:t>1</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0322507" w14:textId="77777777" w:rsidR="00E4233F" w:rsidRPr="00E4233F" w:rsidRDefault="00E4233F" w:rsidP="00E4233F">
            <w:pPr>
              <w:tabs>
                <w:tab w:val="num" w:pos="1440"/>
              </w:tabs>
              <w:spacing w:before="120"/>
              <w:rPr>
                <w:bCs/>
                <w:color w:val="000000"/>
                <w:lang w:eastAsia="zh-CN"/>
              </w:rPr>
            </w:pPr>
            <w:r w:rsidRPr="00AC46BE">
              <w:rPr>
                <w:b/>
                <w:szCs w:val="20"/>
                <w:u w:val="single"/>
              </w:rPr>
              <w:t xml:space="preserve">Proposal </w:t>
            </w:r>
            <w:r>
              <w:rPr>
                <w:b/>
                <w:szCs w:val="20"/>
                <w:u w:val="single"/>
              </w:rPr>
              <w:t>2</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r>
              <w:rPr>
                <w:b/>
                <w:i/>
                <w:color w:val="000000" w:themeColor="text1"/>
                <w:lang w:eastAsia="ko-KR"/>
              </w:rPr>
              <w:t xml:space="preserve"> </w:t>
            </w:r>
          </w:p>
        </w:tc>
      </w:tr>
    </w:tbl>
    <w:p w14:paraId="3B9F46DD" w14:textId="77777777" w:rsidR="00985656" w:rsidRPr="00191075" w:rsidRDefault="00E4233F" w:rsidP="00E4233F">
      <w:pPr>
        <w:spacing w:beforeLines="100" w:before="240"/>
        <w:rPr>
          <w:color w:val="000000" w:themeColor="text1"/>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p>
    <w:p w14:paraId="686E57A9" w14:textId="77777777"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 xml:space="preserve">Further study enhancements on PDCCH overbooking and dropping rule.  </w:t>
      </w:r>
      <w:r>
        <w:rPr>
          <w:i/>
          <w:kern w:val="2"/>
          <w:highlight w:val="yellow"/>
          <w:lang w:eastAsia="zh-CN"/>
        </w:rPr>
        <w:t xml:space="preserve">  </w:t>
      </w:r>
    </w:p>
    <w:p w14:paraId="6C25E441" w14:textId="77777777" w:rsidR="00622E59" w:rsidRDefault="00622E59" w:rsidP="002F0A12">
      <w:pPr>
        <w:spacing w:beforeLines="50" w:before="120"/>
        <w:rPr>
          <w:lang w:val="en-GB" w:eastAsia="zh-CN"/>
        </w:rPr>
      </w:pPr>
    </w:p>
    <w:p w14:paraId="04B2871B" w14:textId="77777777" w:rsidR="007D3F8B" w:rsidRDefault="007D3F8B" w:rsidP="002F0A12">
      <w:pPr>
        <w:spacing w:beforeLines="50" w:before="120"/>
        <w:rPr>
          <w:lang w:val="en-GB" w:eastAsia="zh-CN"/>
        </w:rPr>
      </w:pPr>
      <w:r>
        <w:rPr>
          <w:rFonts w:hint="eastAsia"/>
          <w:lang w:val="en-GB" w:eastAsia="zh-CN"/>
        </w:rPr>
        <w:t>I</w:t>
      </w:r>
      <w:r>
        <w:rPr>
          <w:lang w:val="en-GB" w:eastAsia="zh-CN"/>
        </w:rPr>
        <w:t>n addition, [Motorola, R1-1904929] proposed to study s</w:t>
      </w:r>
      <w:r w:rsidRPr="007D3F8B">
        <w:rPr>
          <w:lang w:val="en-GB" w:eastAsia="zh-CN"/>
        </w:rPr>
        <w:t>olutions to reduce scheduling delay in case of overlap of a PDCCH monitoring occasion with an UL transmission should be discussed, and specified if needed</w:t>
      </w:r>
      <w:r>
        <w:rPr>
          <w:lang w:val="en-GB" w:eastAsia="zh-CN"/>
        </w:rPr>
        <w:t xml:space="preserve">. Companies are encouraged to check and provide views. </w:t>
      </w:r>
    </w:p>
    <w:p w14:paraId="4FF5C317" w14:textId="77777777" w:rsidR="00AD476A" w:rsidRPr="002D28AB" w:rsidRDefault="00D206D2" w:rsidP="00AD476A">
      <w:pPr>
        <w:pStyle w:val="4"/>
        <w:spacing w:before="240"/>
        <w:ind w:left="862" w:hanging="862"/>
        <w:rPr>
          <w:rFonts w:eastAsia="宋体"/>
          <w:lang w:eastAsia="zh-CN"/>
        </w:rPr>
      </w:pPr>
      <w:r>
        <w:rPr>
          <w:rFonts w:eastAsia="宋体"/>
          <w:lang w:eastAsia="zh-CN"/>
        </w:rPr>
        <w:t xml:space="preserve">Value of the increased maximum number of non-overlapping CCEs for channel estimation </w:t>
      </w:r>
      <w:r w:rsidR="00AD476A">
        <w:rPr>
          <w:rFonts w:eastAsia="宋体"/>
          <w:lang w:eastAsia="zh-CN"/>
        </w:rPr>
        <w:t xml:space="preserve">     </w:t>
      </w:r>
      <w:r w:rsidR="00AD476A" w:rsidRPr="002D28AB">
        <w:rPr>
          <w:rFonts w:eastAsia="宋体" w:hint="eastAsia"/>
          <w:lang w:eastAsia="zh-CN"/>
        </w:rPr>
        <w:t xml:space="preserve"> </w:t>
      </w:r>
    </w:p>
    <w:p w14:paraId="224A309C" w14:textId="77777777" w:rsidR="00AD476A" w:rsidRDefault="00AD476A" w:rsidP="00AD476A">
      <w:pPr>
        <w:spacing w:beforeLines="50" w:before="120"/>
        <w:rPr>
          <w:lang w:eastAsia="zh-CN"/>
        </w:rPr>
      </w:pPr>
      <w:r>
        <w:rPr>
          <w:lang w:eastAsia="zh-CN"/>
        </w:rPr>
        <w:t>Some companies provide some views on</w:t>
      </w:r>
      <w:r w:rsidR="00D206D2">
        <w:rPr>
          <w:lang w:eastAsia="zh-CN"/>
        </w:rPr>
        <w:t xml:space="preserve"> value of the increased maximum number of non-overlapping CCEs for channel estimation</w:t>
      </w:r>
      <w:r>
        <w:rPr>
          <w:lang w:eastAsia="zh-CN"/>
        </w:rPr>
        <w:t>:</w:t>
      </w:r>
    </w:p>
    <w:p w14:paraId="13378FB1" w14:textId="5450FCC2" w:rsidR="00AD476A" w:rsidRDefault="00D206D2" w:rsidP="00672E5D">
      <w:pPr>
        <w:pStyle w:val="af5"/>
        <w:numPr>
          <w:ilvl w:val="0"/>
          <w:numId w:val="9"/>
        </w:numPr>
        <w:rPr>
          <w:szCs w:val="20"/>
        </w:rPr>
      </w:pPr>
      <w:r>
        <w:rPr>
          <w:b/>
          <w:szCs w:val="20"/>
          <w:lang w:eastAsia="zh-CN"/>
        </w:rPr>
        <w:t>Option 1:</w:t>
      </w:r>
      <w:r w:rsidR="00AD476A">
        <w:rPr>
          <w:b/>
          <w:szCs w:val="20"/>
          <w:lang w:eastAsia="zh-CN"/>
        </w:rPr>
        <w:t xml:space="preserve"> </w:t>
      </w:r>
      <w:r w:rsidR="00AD476A" w:rsidRPr="00C775F4">
        <w:rPr>
          <w:szCs w:val="20"/>
          <w:lang w:eastAsia="zh-CN"/>
        </w:rPr>
        <w:t xml:space="preserve">The </w:t>
      </w:r>
      <w:r w:rsidR="00AD476A" w:rsidRPr="00C775F4">
        <w:rPr>
          <w:lang w:eastAsia="zh-CN"/>
        </w:rPr>
        <w:t>maxi</w:t>
      </w:r>
      <w:r w:rsidR="00AD476A">
        <w:rPr>
          <w:lang w:eastAsia="zh-CN"/>
        </w:rPr>
        <w:t>mum number of non-overlapping CCEs for channel estimation per half slot</w:t>
      </w:r>
      <w:r w:rsidR="004B68C6">
        <w:rPr>
          <w:lang w:eastAsia="zh-CN"/>
        </w:rPr>
        <w:t xml:space="preserve"> </w:t>
      </w:r>
      <w:r w:rsidR="00AD476A">
        <w:rPr>
          <w:szCs w:val="20"/>
          <w:lang w:eastAsia="zh-CN"/>
        </w:rPr>
        <w:t>for SCS of {15 kHz, 30 kHz, 60 kHz, 120 kHz}</w:t>
      </w:r>
      <w:r w:rsidR="00171127">
        <w:rPr>
          <w:szCs w:val="20"/>
          <w:lang w:eastAsia="zh-CN"/>
        </w:rPr>
        <w:t xml:space="preserve"> are</w:t>
      </w:r>
    </w:p>
    <w:p w14:paraId="5590238F" w14:textId="77777777" w:rsidR="00AD476A" w:rsidRDefault="00AD476A" w:rsidP="00672E5D">
      <w:pPr>
        <w:pStyle w:val="af5"/>
        <w:numPr>
          <w:ilvl w:val="1"/>
          <w:numId w:val="9"/>
        </w:numPr>
        <w:rPr>
          <w:i/>
          <w:color w:val="0070C0"/>
          <w:lang w:eastAsia="zh-CN"/>
        </w:rPr>
      </w:pPr>
      <w:r>
        <w:rPr>
          <w:i/>
          <w:color w:val="0070C0"/>
          <w:lang w:eastAsia="zh-CN"/>
        </w:rPr>
        <w:t>Nokia</w:t>
      </w:r>
      <w:r w:rsidR="00171127">
        <w:rPr>
          <w:i/>
          <w:color w:val="0070C0"/>
          <w:lang w:eastAsia="zh-CN"/>
        </w:rPr>
        <w:t xml:space="preserve">: </w:t>
      </w:r>
      <w:r w:rsidR="00171127" w:rsidRPr="006437DA">
        <w:rPr>
          <w:i/>
          <w:color w:val="0070C0"/>
          <w:lang w:eastAsia="zh-CN"/>
        </w:rPr>
        <w:t>{</w:t>
      </w:r>
      <w:r w:rsidR="00171127">
        <w:rPr>
          <w:i/>
          <w:color w:val="0070C0"/>
          <w:lang w:eastAsia="zh-CN"/>
        </w:rPr>
        <w:t>64</w:t>
      </w:r>
      <w:r w:rsidR="00171127" w:rsidRPr="006437DA">
        <w:rPr>
          <w:i/>
          <w:color w:val="0070C0"/>
          <w:lang w:eastAsia="zh-CN"/>
        </w:rPr>
        <w:t xml:space="preserve">, </w:t>
      </w:r>
      <w:r w:rsidR="00171127">
        <w:rPr>
          <w:i/>
          <w:color w:val="0070C0"/>
          <w:lang w:eastAsia="zh-CN"/>
        </w:rPr>
        <w:t>64</w:t>
      </w:r>
      <w:r w:rsidR="00171127" w:rsidRPr="006437DA">
        <w:rPr>
          <w:i/>
          <w:color w:val="0070C0"/>
          <w:lang w:eastAsia="zh-CN"/>
        </w:rPr>
        <w:t>, 48, 32}</w:t>
      </w:r>
      <w:r w:rsidRPr="001F3CB6">
        <w:rPr>
          <w:i/>
          <w:color w:val="0070C0"/>
          <w:lang w:eastAsia="zh-CN"/>
        </w:rPr>
        <w:t xml:space="preserve">, </w:t>
      </w:r>
      <w:r w:rsidR="00D206D2">
        <w:rPr>
          <w:i/>
          <w:color w:val="0070C0"/>
          <w:lang w:eastAsia="zh-CN"/>
        </w:rPr>
        <w:t>Ericsson</w:t>
      </w:r>
      <w:r w:rsidR="00171127">
        <w:rPr>
          <w:i/>
          <w:color w:val="0070C0"/>
          <w:lang w:eastAsia="zh-CN"/>
        </w:rPr>
        <w:t xml:space="preserve">: </w:t>
      </w:r>
      <w:r w:rsidR="00171127" w:rsidRPr="006437DA">
        <w:rPr>
          <w:i/>
          <w:color w:val="0070C0"/>
          <w:lang w:eastAsia="zh-CN"/>
        </w:rPr>
        <w:t>{56, 56, 48, 32}</w:t>
      </w:r>
    </w:p>
    <w:p w14:paraId="15B10FE0" w14:textId="77777777" w:rsidR="00D206D2" w:rsidRPr="001F3CB6" w:rsidRDefault="00D206D2" w:rsidP="00D206D2">
      <w:pPr>
        <w:pStyle w:val="af5"/>
        <w:ind w:left="1440"/>
        <w:rPr>
          <w:i/>
          <w:color w:val="0070C0"/>
          <w:lang w:eastAsia="zh-CN"/>
        </w:rPr>
      </w:pPr>
    </w:p>
    <w:p w14:paraId="44BABF92" w14:textId="77777777" w:rsidR="00AD476A" w:rsidRDefault="00AD476A" w:rsidP="00672E5D">
      <w:pPr>
        <w:pStyle w:val="af5"/>
        <w:numPr>
          <w:ilvl w:val="1"/>
          <w:numId w:val="9"/>
        </w:numPr>
        <w:rPr>
          <w:szCs w:val="20"/>
        </w:rPr>
      </w:pPr>
      <w:r>
        <w:rPr>
          <w:rFonts w:hint="eastAsia"/>
          <w:szCs w:val="20"/>
          <w:lang w:eastAsia="zh-CN"/>
        </w:rPr>
        <w:t>P</w:t>
      </w:r>
      <w:r>
        <w:rPr>
          <w:szCs w:val="20"/>
          <w:lang w:eastAsia="zh-CN"/>
        </w:rPr>
        <w:t xml:space="preserve">DCCH monitoring occasions with the first starting symbol in the first half slot belongs to the first half slot, while PDCCH monitoring occasions with the first starting symbol in the second half slot belongs to the second half slot. </w:t>
      </w:r>
    </w:p>
    <w:p w14:paraId="4B540A8C" w14:textId="77777777" w:rsidR="00D206D2" w:rsidRDefault="00D206D2" w:rsidP="00D206D2">
      <w:pPr>
        <w:pStyle w:val="af5"/>
        <w:ind w:left="1440"/>
        <w:rPr>
          <w:szCs w:val="20"/>
        </w:rPr>
      </w:pPr>
    </w:p>
    <w:p w14:paraId="722573C6" w14:textId="77777777" w:rsidR="00AD476A" w:rsidRDefault="00AD476A" w:rsidP="00672E5D">
      <w:pPr>
        <w:pStyle w:val="af5"/>
        <w:numPr>
          <w:ilvl w:val="0"/>
          <w:numId w:val="9"/>
        </w:numPr>
        <w:rPr>
          <w:szCs w:val="20"/>
        </w:rPr>
      </w:pPr>
      <w:r w:rsidRPr="001D5715">
        <w:rPr>
          <w:b/>
          <w:szCs w:val="20"/>
          <w:lang w:eastAsia="zh-CN"/>
        </w:rPr>
        <w:t xml:space="preserve">Option </w:t>
      </w:r>
      <w:r>
        <w:rPr>
          <w:b/>
          <w:szCs w:val="20"/>
          <w:lang w:eastAsia="zh-CN"/>
        </w:rPr>
        <w:t>2</w:t>
      </w:r>
      <w:r w:rsidRPr="001D5715">
        <w:rPr>
          <w:szCs w:val="20"/>
          <w:lang w:eastAsia="zh-CN"/>
        </w:rPr>
        <w:t xml:space="preserve">: </w:t>
      </w:r>
      <w:r>
        <w:rPr>
          <w:szCs w:val="20"/>
          <w:lang w:eastAsia="zh-CN"/>
        </w:rPr>
        <w:t>The maximum number of</w:t>
      </w:r>
      <w:r w:rsidR="00D206D2">
        <w:rPr>
          <w:lang w:eastAsia="zh-CN"/>
        </w:rPr>
        <w:t xml:space="preserve"> non-overlapped</w:t>
      </w:r>
      <w:r>
        <w:rPr>
          <w:lang w:eastAsia="zh-CN"/>
        </w:rPr>
        <w:t xml:space="preserve"> CCEs for channel estimation per slot</w:t>
      </w:r>
      <w:r>
        <w:rPr>
          <w:szCs w:val="20"/>
          <w:lang w:eastAsia="zh-CN"/>
        </w:rPr>
        <w:t xml:space="preserve"> is twice as that in Rel-15 </w:t>
      </w:r>
    </w:p>
    <w:p w14:paraId="21D767BF" w14:textId="77777777" w:rsidR="00AD476A" w:rsidRPr="001F3CB6" w:rsidRDefault="00AD476A" w:rsidP="00672E5D">
      <w:pPr>
        <w:pStyle w:val="af5"/>
        <w:numPr>
          <w:ilvl w:val="2"/>
          <w:numId w:val="9"/>
        </w:numPr>
        <w:rPr>
          <w:i/>
          <w:color w:val="0070C0"/>
          <w:lang w:eastAsia="zh-CN"/>
        </w:rPr>
      </w:pPr>
      <w:r>
        <w:rPr>
          <w:i/>
          <w:color w:val="0070C0"/>
          <w:lang w:eastAsia="zh-CN"/>
        </w:rPr>
        <w:t>DCM, OPPO</w:t>
      </w:r>
    </w:p>
    <w:p w14:paraId="5FB3C4C1"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3</w:t>
      </w:r>
      <w:r w:rsidRPr="001D5715">
        <w:rPr>
          <w:szCs w:val="20"/>
          <w:lang w:eastAsia="zh-CN"/>
        </w:rPr>
        <w:t xml:space="preserve">: </w:t>
      </w:r>
      <w:r>
        <w:rPr>
          <w:szCs w:val="20"/>
          <w:lang w:eastAsia="zh-CN"/>
        </w:rPr>
        <w:t>The maximum number of</w:t>
      </w:r>
      <w:r>
        <w:rPr>
          <w:lang w:eastAsia="zh-CN"/>
        </w:rPr>
        <w:t xml:space="preserve"> non-overlapped CCEs for channel estimation per slot</w:t>
      </w:r>
      <w:r>
        <w:rPr>
          <w:szCs w:val="20"/>
          <w:lang w:eastAsia="zh-CN"/>
        </w:rPr>
        <w:t xml:space="preserve"> is 112 </w:t>
      </w:r>
    </w:p>
    <w:p w14:paraId="0E900D10" w14:textId="77777777" w:rsidR="00D206D2" w:rsidRPr="001F3CB6" w:rsidRDefault="00D206D2" w:rsidP="00672E5D">
      <w:pPr>
        <w:pStyle w:val="af5"/>
        <w:numPr>
          <w:ilvl w:val="2"/>
          <w:numId w:val="9"/>
        </w:numPr>
        <w:rPr>
          <w:i/>
          <w:color w:val="0070C0"/>
          <w:lang w:eastAsia="zh-CN"/>
        </w:rPr>
      </w:pPr>
      <w:r>
        <w:rPr>
          <w:i/>
          <w:color w:val="0070C0"/>
          <w:lang w:eastAsia="zh-CN"/>
        </w:rPr>
        <w:t>Vivo</w:t>
      </w:r>
    </w:p>
    <w:p w14:paraId="4751D656" w14:textId="77777777" w:rsidR="00D206D2" w:rsidRDefault="00D206D2" w:rsidP="00672E5D">
      <w:pPr>
        <w:pStyle w:val="af5"/>
        <w:numPr>
          <w:ilvl w:val="0"/>
          <w:numId w:val="9"/>
        </w:numPr>
        <w:rPr>
          <w:szCs w:val="20"/>
        </w:rPr>
      </w:pPr>
      <w:r w:rsidRPr="001D5715">
        <w:rPr>
          <w:b/>
          <w:szCs w:val="20"/>
          <w:lang w:eastAsia="zh-CN"/>
        </w:rPr>
        <w:t xml:space="preserve">Option </w:t>
      </w:r>
      <w:r>
        <w:rPr>
          <w:b/>
          <w:szCs w:val="20"/>
          <w:lang w:eastAsia="zh-CN"/>
        </w:rPr>
        <w:t>4</w:t>
      </w:r>
      <w:r w:rsidRPr="001D5715">
        <w:rPr>
          <w:szCs w:val="20"/>
          <w:lang w:eastAsia="zh-CN"/>
        </w:rPr>
        <w:t xml:space="preserve">: </w:t>
      </w:r>
      <w:r>
        <w:rPr>
          <w:szCs w:val="20"/>
          <w:lang w:eastAsia="zh-CN"/>
        </w:rPr>
        <w:t>The maximum number of</w:t>
      </w:r>
      <w:r>
        <w:rPr>
          <w:lang w:eastAsia="zh-CN"/>
        </w:rPr>
        <w:t xml:space="preserve"> non-overlapped CCEs for channel estimation per slot for 15 kHz</w:t>
      </w:r>
      <w:r>
        <w:rPr>
          <w:szCs w:val="20"/>
          <w:lang w:eastAsia="zh-CN"/>
        </w:rPr>
        <w:t xml:space="preserve"> is 96 </w:t>
      </w:r>
    </w:p>
    <w:p w14:paraId="29986B93" w14:textId="77777777" w:rsidR="00D206D2" w:rsidRPr="001F3CB6" w:rsidRDefault="00D206D2" w:rsidP="00672E5D">
      <w:pPr>
        <w:pStyle w:val="af5"/>
        <w:numPr>
          <w:ilvl w:val="2"/>
          <w:numId w:val="9"/>
        </w:numPr>
        <w:rPr>
          <w:i/>
          <w:color w:val="0070C0"/>
          <w:lang w:eastAsia="zh-CN"/>
        </w:rPr>
      </w:pPr>
      <w:r>
        <w:rPr>
          <w:i/>
          <w:color w:val="0070C0"/>
          <w:lang w:eastAsia="zh-CN"/>
        </w:rPr>
        <w:t>MTK</w:t>
      </w:r>
    </w:p>
    <w:p w14:paraId="5763A112" w14:textId="77777777" w:rsidR="00D206D2" w:rsidRDefault="00D206D2" w:rsidP="00D206D2">
      <w:pPr>
        <w:spacing w:beforeLines="50" w:before="120"/>
        <w:rPr>
          <w:lang w:eastAsia="zh-CN"/>
        </w:rPr>
      </w:pPr>
      <w:r>
        <w:rPr>
          <w:lang w:eastAsia="zh-CN"/>
        </w:rPr>
        <w:t xml:space="preserve">More views are needed and also it seems better to discuss the previous sections first before making the decision on the detailed definition of the increased maximum number of non-overlapped CCEs for channel estimation per slot. </w:t>
      </w:r>
    </w:p>
    <w:p w14:paraId="242711FF" w14:textId="77777777" w:rsidR="00D206D2" w:rsidRPr="00D206D2" w:rsidRDefault="00D206D2" w:rsidP="002F0A12">
      <w:pPr>
        <w:spacing w:beforeLines="50" w:before="120"/>
        <w:rPr>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6</w:t>
      </w:r>
      <w:r w:rsidRPr="00DE6E75">
        <w:rPr>
          <w:rFonts w:hint="eastAsia"/>
          <w:b/>
          <w:i/>
          <w:kern w:val="2"/>
          <w:highlight w:val="yellow"/>
          <w:lang w:eastAsia="zh-CN"/>
        </w:rPr>
        <w:t xml:space="preserve">: </w:t>
      </w:r>
      <w:r>
        <w:rPr>
          <w:i/>
          <w:kern w:val="2"/>
          <w:highlight w:val="yellow"/>
          <w:lang w:eastAsia="zh-CN"/>
        </w:rPr>
        <w:t xml:space="preserve">Further study </w:t>
      </w:r>
      <w:r w:rsidRPr="00D206D2">
        <w:rPr>
          <w:i/>
          <w:kern w:val="2"/>
          <w:highlight w:val="yellow"/>
          <w:lang w:eastAsia="zh-CN"/>
        </w:rPr>
        <w:t>the value</w:t>
      </w:r>
      <w:r>
        <w:rPr>
          <w:i/>
          <w:kern w:val="2"/>
          <w:highlight w:val="yellow"/>
          <w:lang w:eastAsia="zh-CN"/>
        </w:rPr>
        <w:t xml:space="preserve"> of the increased maximum number of non-overlapped CCEs for channel estimation. </w:t>
      </w:r>
      <w:r w:rsidRPr="00D206D2">
        <w:rPr>
          <w:i/>
          <w:kern w:val="2"/>
          <w:highlight w:val="yellow"/>
          <w:lang w:eastAsia="zh-CN"/>
        </w:rPr>
        <w:t xml:space="preserve">  </w:t>
      </w:r>
    </w:p>
    <w:p w14:paraId="09EA310B" w14:textId="77777777" w:rsidR="00D206D2" w:rsidRDefault="00D206D2" w:rsidP="002F0A12">
      <w:pPr>
        <w:spacing w:beforeLines="50" w:before="120"/>
        <w:rPr>
          <w:lang w:val="en-GB" w:eastAsia="zh-CN"/>
        </w:rPr>
      </w:pPr>
    </w:p>
    <w:p w14:paraId="78681875" w14:textId="77777777" w:rsidR="00E35EE8" w:rsidRPr="002D28AB" w:rsidRDefault="00E35EE8" w:rsidP="00E35EE8">
      <w:pPr>
        <w:pStyle w:val="3"/>
        <w:tabs>
          <w:tab w:val="clear" w:pos="2988"/>
          <w:tab w:val="num" w:pos="567"/>
          <w:tab w:val="num" w:pos="1145"/>
        </w:tabs>
        <w:ind w:left="1997" w:hanging="1997"/>
        <w:rPr>
          <w:rFonts w:eastAsia="宋体"/>
          <w:lang w:eastAsia="zh-CN"/>
        </w:rPr>
      </w:pPr>
      <w:r>
        <w:rPr>
          <w:rFonts w:eastAsia="宋体"/>
          <w:lang w:eastAsia="zh-CN"/>
        </w:rPr>
        <w:t xml:space="preserve">Enhancements for </w:t>
      </w:r>
      <w:r w:rsidR="00A113C8" w:rsidRPr="006E36AD">
        <w:rPr>
          <w:lang w:val="en-GB" w:eastAsia="zh-CN"/>
        </w:rPr>
        <w:t>the maximum number of monitored PDCCH candidates per slot</w:t>
      </w:r>
      <w:r w:rsidR="00A113C8">
        <w:rPr>
          <w:rFonts w:eastAsia="宋体"/>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012002">
      <w:pPr>
        <w:pStyle w:val="4"/>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21"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22" w:name="OLE_LINK30"/>
      <w:r w:rsidRPr="00012002">
        <w:rPr>
          <w:i/>
          <w:color w:val="0000FF"/>
          <w:sz w:val="20"/>
          <w:szCs w:val="24"/>
          <w:lang w:val="en-GB" w:eastAsia="zh-CN"/>
        </w:rPr>
        <w:t>Nokia</w:t>
      </w:r>
      <w:bookmarkEnd w:id="22"/>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21"/>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7777777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12002">
              <w:rPr>
                <w:rFonts w:eastAsia="宋体"/>
                <w:lang w:eastAsia="zh-CN"/>
              </w:rPr>
              <w:t>4503</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23"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23"/>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24"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24"/>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65F6962D" w14:textId="77777777" w:rsidR="00734122" w:rsidRPr="00520133" w:rsidRDefault="00734122" w:rsidP="00051E00">
      <w:pPr>
        <w:spacing w:after="0"/>
        <w:rPr>
          <w:lang w:eastAsia="zh-CN"/>
        </w:rPr>
      </w:pPr>
    </w:p>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43" type="#_x0000_t75" style="width:383pt;height:151.9pt" o:ole="">
                  <v:imagedata r:id="rId54" o:title=""/>
                </v:shape>
                <o:OLEObject Type="Embed" ProgID="Visio.Drawing.15" ShapeID="_x0000_i1043" DrawAspect="Content" ObjectID="_1616569838" r:id="rId55"/>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44" type="#_x0000_t75" style="width:435.4pt;height:170.85pt" o:ole="">
                  <v:imagedata r:id="rId56" o:title=""/>
                </v:shape>
                <o:OLEObject Type="Embed" ProgID="Visio.Drawing.15" ShapeID="_x0000_i1044" DrawAspect="Content" ObjectID="_1616569839" r:id="rId57"/>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25"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25"/>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26" w:name="_Ref534637169"/>
            <w:bookmarkStart w:id="27" w:name="_Ref1129966"/>
            <w:r>
              <w:t xml:space="preserve">Table </w:t>
            </w:r>
            <w:r>
              <w:fldChar w:fldCharType="begin"/>
            </w:r>
            <w:r>
              <w:instrText xml:space="preserve"> SEQ Table \* ARABIC </w:instrText>
            </w:r>
            <w:r>
              <w:fldChar w:fldCharType="separate"/>
            </w:r>
            <w:r>
              <w:rPr>
                <w:noProof/>
              </w:rPr>
              <w:t>1</w:t>
            </w:r>
            <w:r>
              <w:fldChar w:fldCharType="end"/>
            </w:r>
            <w:bookmarkEnd w:id="26"/>
            <w:r>
              <w:rPr>
                <w:rFonts w:hint="eastAsia"/>
              </w:rPr>
              <w:t>: Latency analysis under Rel-15 N1/N2 values (FDD)</w:t>
            </w:r>
            <w:bookmarkEnd w:id="27"/>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77777777"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77777777"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012002">
      <w:pPr>
        <w:pStyle w:val="4"/>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45" type="#_x0000_t75" style="width:26.65pt;height:15.1pt" o:ole="">
                  <v:imagedata r:id="rId19" o:title=""/>
                </v:shape>
                <o:OLEObject Type="Embed" ProgID="Equation.3" ShapeID="_x0000_i1045" DrawAspect="Content" ObjectID="_1616569840" r:id="rId58"/>
              </w:object>
            </w:r>
            <w:r>
              <w:t xml:space="preserve"> kHz, </w:t>
            </w:r>
            <w:r w:rsidRPr="004826D6">
              <w:rPr>
                <w:noProof/>
                <w:position w:val="-10"/>
              </w:rPr>
              <w:object w:dxaOrig="1080" w:dyaOrig="300" w14:anchorId="67A87D51">
                <v:shape id="_x0000_i1046" type="#_x0000_t75" style="width:53.9pt;height:15.1pt" o:ole="">
                  <v:imagedata r:id="rId21" o:title=""/>
                </v:shape>
                <o:OLEObject Type="Embed" ProgID="Equation.3" ShapeID="_x0000_i1046" DrawAspect="Content" ObjectID="_1616569841" r:id="rId5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47" type="#_x0000_t75" style="width:11.7pt;height:12.15pt" o:ole="">
                        <v:imagedata r:id="rId23" o:title=""/>
                      </v:shape>
                      <o:OLEObject Type="Embed" ProgID="Equation.3" ShapeID="_x0000_i1047" DrawAspect="Content" ObjectID="_1616569842" r:id="rId60"/>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48" type="#_x0000_t75" style="width:34.1pt;height:18.55pt" o:ole="">
                        <v:imagedata r:id="rId25" o:title=""/>
                      </v:shape>
                      <o:OLEObject Type="Embed" ProgID="Equation.3" ShapeID="_x0000_i1048" DrawAspect="Content" ObjectID="_1616569843" r:id="rId61"/>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77777777"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902002</w:t>
            </w:r>
            <w:r w:rsidRPr="00261568">
              <w:rPr>
                <w:rFonts w:eastAsia="宋体"/>
              </w:rPr>
              <w:t>]</w:t>
            </w:r>
          </w:p>
          <w:p w14:paraId="58603CB7" w14:textId="77777777" w:rsidR="00FF3978" w:rsidRPr="00BA42A3" w:rsidRDefault="00FF3978" w:rsidP="00FF3978">
            <w:pPr>
              <w:rPr>
                <w:lang w:eastAsia="x-none"/>
              </w:rPr>
            </w:pPr>
            <w:r w:rsidRPr="00BA42A3">
              <w:rPr>
                <w:lang w:eastAsia="x-none"/>
              </w:rPr>
              <w:t xml:space="preserve">It is clear, that the number of CCEs for channel estimation is the most restrictive factor. </w:t>
            </w:r>
            <w:r w:rsidRPr="008E482B">
              <w:rPr>
                <w:highlight w:val="yellow"/>
                <w:lang w:eastAsia="x-none"/>
              </w:rPr>
              <w:t>In terms of the number of BDs, the issue is not as severe, but it still has impact on the blocking probability</w:t>
            </w:r>
            <w:r w:rsidRPr="00BA42A3">
              <w:rPr>
                <w:lang w:eastAsia="x-none"/>
              </w:rPr>
              <w:t>.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F060B0C" w14:textId="77777777" w:rsidR="00FF3978" w:rsidRPr="00BA42A3" w:rsidRDefault="00FF3978" w:rsidP="00FF3978">
            <w:pPr>
              <w:rPr>
                <w:lang w:eastAsia="x-none"/>
              </w:rPr>
            </w:pPr>
            <w:r w:rsidRPr="00BA42A3">
              <w:rPr>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BA42A3">
              <w:rPr>
                <w:b/>
                <w:color w:val="FF0000"/>
                <w:lang w:eastAsia="x-none"/>
              </w:rPr>
              <w:t>96</w:t>
            </w:r>
            <w:r w:rsidRPr="00BA42A3">
              <w:rPr>
                <w:lang w:eastAsia="x-none"/>
              </w:rPr>
              <w:t xml:space="preserve"> BDs on a carrier, while NR case 2 supports </w:t>
            </w:r>
            <w:r w:rsidRPr="00BA42A3">
              <w:rPr>
                <w:b/>
                <w:color w:val="FF0000"/>
                <w:lang w:eastAsia="x-none"/>
              </w:rPr>
              <w:t>44</w:t>
            </w:r>
            <w:r w:rsidRPr="00BA42A3">
              <w:rPr>
                <w:lang w:eastAsia="x-none"/>
              </w:rPr>
              <w:t xml:space="preserve"> BDs, which is certainly a big gap. </w:t>
            </w:r>
          </w:p>
          <w:p w14:paraId="25E2D202" w14:textId="77777777" w:rsidR="00FF3978" w:rsidRPr="00BA42A3" w:rsidRDefault="00FF3978" w:rsidP="00FF3978">
            <w:pPr>
              <w:rPr>
                <w:lang w:eastAsia="x-none"/>
              </w:rPr>
            </w:pPr>
            <w:r w:rsidRPr="00BA42A3">
              <w:rPr>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BA42A3">
              <w:rPr>
                <w:b/>
                <w:color w:val="FF0000"/>
                <w:lang w:eastAsia="x-none"/>
              </w:rPr>
              <w:t>138</w:t>
            </w:r>
            <w:r w:rsidRPr="00BA42A3">
              <w:rPr>
                <w:lang w:eastAsia="x-none"/>
              </w:rPr>
              <w:t xml:space="preserve"> (S)CCEs within a 1ms subframe, compared to </w:t>
            </w:r>
            <w:r w:rsidRPr="00BA42A3">
              <w:rPr>
                <w:b/>
                <w:color w:val="FF0000"/>
                <w:lang w:eastAsia="x-none"/>
              </w:rPr>
              <w:t>56</w:t>
            </w:r>
            <w:r w:rsidRPr="00BA42A3">
              <w:rPr>
                <w:lang w:eastAsia="x-none"/>
              </w:rPr>
              <w:t xml:space="preserve"> CCEs per slot in case of NR. This surely will result in worse NR performance compared to LTE.</w:t>
            </w:r>
          </w:p>
          <w:p w14:paraId="099F59F1" w14:textId="77777777" w:rsidR="00255F57" w:rsidRPr="00FF3978" w:rsidRDefault="00FF3978" w:rsidP="00FF5369">
            <w:pPr>
              <w:rPr>
                <w:b/>
              </w:rPr>
            </w:pPr>
            <w:r w:rsidRPr="00BA42A3">
              <w:rPr>
                <w:b/>
                <w:lang w:eastAsia="x-none"/>
              </w:rPr>
              <w:t xml:space="preserve">Observation </w:t>
            </w:r>
            <w:r>
              <w:rPr>
                <w:b/>
                <w:lang w:eastAsia="x-none"/>
              </w:rPr>
              <w:t>3-2</w:t>
            </w:r>
            <w:r w:rsidRPr="00BA42A3">
              <w:rPr>
                <w:b/>
                <w:lang w:eastAsia="x-none"/>
              </w:rPr>
              <w:t>: The current UE capability on the maximum number of BDs and the maximum number of CCEs for channel estimation for Case 2 in NR is much lower than for Rel-15 LTE sTTI.</w:t>
            </w:r>
          </w:p>
        </w:tc>
      </w:tr>
    </w:tbl>
    <w:p w14:paraId="543D10BE" w14:textId="77777777" w:rsidR="00A02A06" w:rsidRDefault="00A02A06" w:rsidP="00A02A06">
      <w:pPr>
        <w:spacing w:after="0"/>
        <w:rPr>
          <w:lang w:eastAsia="zh-CN"/>
        </w:rPr>
      </w:pPr>
    </w:p>
    <w:tbl>
      <w:tblPr>
        <w:tblStyle w:val="ab"/>
        <w:tblW w:w="4994" w:type="pct"/>
        <w:tblLook w:val="04A0" w:firstRow="1" w:lastRow="0" w:firstColumn="1" w:lastColumn="0" w:noHBand="0" w:noVBand="1"/>
      </w:tblPr>
      <w:tblGrid>
        <w:gridCol w:w="9296"/>
      </w:tblGrid>
      <w:tr w:rsidR="00A02A06" w:rsidRPr="00261568" w14:paraId="19E8F090" w14:textId="77777777" w:rsidTr="00A13AE6">
        <w:tc>
          <w:tcPr>
            <w:tcW w:w="5000" w:type="pct"/>
          </w:tcPr>
          <w:p w14:paraId="45B81932" w14:textId="77777777" w:rsidR="00A02A06" w:rsidRDefault="00A02A06"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Ericsson</w:t>
            </w:r>
            <w:r w:rsidRPr="00261568">
              <w:rPr>
                <w:rFonts w:eastAsia="宋体"/>
              </w:rPr>
              <w:t xml:space="preserve">, </w:t>
            </w:r>
            <w:r>
              <w:rPr>
                <w:rFonts w:eastAsia="宋体" w:hint="eastAsia"/>
                <w:lang w:eastAsia="zh-CN"/>
              </w:rPr>
              <w:t>R1-1</w:t>
            </w:r>
            <w:r>
              <w:rPr>
                <w:rFonts w:eastAsia="宋体"/>
                <w:lang w:eastAsia="zh-CN"/>
              </w:rPr>
              <w:t>904122</w:t>
            </w:r>
            <w:r w:rsidRPr="00261568">
              <w:rPr>
                <w:rFonts w:eastAsia="宋体"/>
              </w:rPr>
              <w:t>]</w:t>
            </w:r>
          </w:p>
          <w:p w14:paraId="42AB7AA4" w14:textId="77777777" w:rsidR="00A02A06" w:rsidRPr="007D11A1" w:rsidRDefault="00A02A06" w:rsidP="00A02A06">
            <w:pPr>
              <w:rPr>
                <w:rFonts w:ascii="Arial" w:hAnsi="Arial" w:cs="Arial"/>
              </w:rPr>
            </w:pPr>
            <w:r w:rsidRPr="007D11A1">
              <w:rPr>
                <w:rFonts w:ascii="Arial" w:hAnsi="Arial" w:cs="Arial"/>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Pr>
                <w:rFonts w:ascii="Arial" w:hAnsi="Arial" w:cs="Arial"/>
              </w:rPr>
              <w:t>maximum</w:t>
            </w:r>
            <w:r w:rsidRPr="007D11A1">
              <w:rPr>
                <w:rFonts w:ascii="Arial" w:hAnsi="Arial" w:cs="Arial"/>
              </w:rPr>
              <w:t xml:space="preserve"> number</w:t>
            </w:r>
            <w:r>
              <w:rPr>
                <w:rFonts w:ascii="Arial" w:hAnsi="Arial" w:cs="Arial"/>
              </w:rPr>
              <w:t>s</w:t>
            </w:r>
            <w:r w:rsidRPr="007D11A1">
              <w:rPr>
                <w:rFonts w:ascii="Arial" w:hAnsi="Arial" w:cs="Arial"/>
              </w:rPr>
              <w:t xml:space="preserve"> of blind decodes</w:t>
            </w:r>
            <w:r>
              <w:rPr>
                <w:rFonts w:ascii="Arial" w:hAnsi="Arial" w:cs="Arial"/>
              </w:rPr>
              <w:t xml:space="preserve"> (BD)</w:t>
            </w:r>
            <w:r w:rsidRPr="007D11A1">
              <w:rPr>
                <w:rFonts w:ascii="Arial" w:hAnsi="Arial" w:cs="Arial"/>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rPr>
              <w:t>-</w:t>
            </w:r>
            <w:r w:rsidRPr="007D11A1">
              <w:rPr>
                <w:rFonts w:ascii="Arial" w:hAnsi="Arial" w:cs="Arial"/>
              </w:rPr>
              <w:t xml:space="preserve">16. </w:t>
            </w:r>
            <w:bookmarkStart w:id="28" w:name="_Hlk513846812"/>
          </w:p>
          <w:p w14:paraId="478CB97F" w14:textId="77777777" w:rsidR="00A02A06" w:rsidRPr="007D11A1" w:rsidRDefault="00A02A06" w:rsidP="00A02A06">
            <w:pPr>
              <w:rPr>
                <w:rFonts w:ascii="Arial" w:hAnsi="Arial" w:cs="Arial"/>
              </w:rPr>
            </w:pPr>
            <w:r w:rsidRPr="007D11A1">
              <w:rPr>
                <w:rFonts w:ascii="Arial" w:hAnsi="Arial" w:cs="Arial"/>
              </w:rPr>
              <w:t xml:space="preserve">In LTE, the number of </w:t>
            </w:r>
            <w:r>
              <w:rPr>
                <w:rFonts w:ascii="Arial" w:hAnsi="Arial" w:cs="Arial"/>
              </w:rPr>
              <w:t>BD</w:t>
            </w:r>
            <w:r w:rsidRPr="007D11A1">
              <w:rPr>
                <w:rFonts w:ascii="Arial" w:hAnsi="Arial" w:cs="Arial"/>
              </w:rPr>
              <w:t xml:space="preserve">s was increased with the introduction of sTTI. This is due to new sTTI structure where subslot of 2 or 3 os (corresponding to 6 monitoring occasions within a subframe) and slot of 7 os (corresponding to 2 monitoring occasions within a subframe) are supported. The baseline for one component carrier in LTE is 44 </w:t>
            </w:r>
            <w:r>
              <w:rPr>
                <w:rFonts w:ascii="Arial" w:hAnsi="Arial" w:cs="Arial"/>
              </w:rPr>
              <w:t>BD</w:t>
            </w:r>
            <w:r w:rsidRPr="007D11A1">
              <w:rPr>
                <w:rFonts w:ascii="Arial" w:hAnsi="Arial" w:cs="Arial"/>
              </w:rPr>
              <w:t xml:space="preserve">s per 1 ms subframe, of which 12 are for CSS and 32 for USS. With sTTI, there can be 24 additional BDs with 1-slot sTTI and 36 additional BDs with 2/3 OS sTTI. Therefore, the total number of </w:t>
            </w:r>
            <w:r>
              <w:rPr>
                <w:rFonts w:ascii="Arial" w:hAnsi="Arial" w:cs="Arial"/>
              </w:rPr>
              <w:t>BDs</w:t>
            </w:r>
            <w:r w:rsidRPr="007D11A1">
              <w:rPr>
                <w:rFonts w:ascii="Arial" w:hAnsi="Arial" w:cs="Arial"/>
              </w:rPr>
              <w:t xml:space="preserve"> per 1 ms subframe in LTE was increased as summarized in Table 3 below.</w:t>
            </w:r>
          </w:p>
          <w:p w14:paraId="7CB527C2" w14:textId="77777777" w:rsidR="00A02A06" w:rsidRPr="007D11A1" w:rsidRDefault="00A02A06" w:rsidP="00A02A06">
            <w:pPr>
              <w:pStyle w:val="a5"/>
              <w:rPr>
                <w:rFonts w:ascii="Arial" w:hAnsi="Arial" w:cs="Arial"/>
              </w:rPr>
            </w:pPr>
            <w:r w:rsidRPr="007D11A1">
              <w:rPr>
                <w:rFonts w:ascii="Arial" w:hAnsi="Arial" w:cs="Arial"/>
              </w:rPr>
              <w:t>Table 3. Number of blind decodes for LTE with sTTI</w:t>
            </w:r>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A02A06" w:rsidRPr="007D11A1" w14:paraId="40060BC7" w14:textId="77777777" w:rsidTr="00A13AE6">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28"/>
                <w:p w14:paraId="4CC32986" w14:textId="77777777" w:rsidR="00A02A06" w:rsidRPr="007D11A1" w:rsidRDefault="00A02A06" w:rsidP="00A02A06">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61CD0D1" w14:textId="77777777" w:rsidR="00A02A06" w:rsidRPr="007D11A1" w:rsidRDefault="00A02A06" w:rsidP="00A02A06">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A83EBA5" w14:textId="77777777" w:rsidR="00A02A06" w:rsidRPr="007D11A1" w:rsidRDefault="00A02A06" w:rsidP="00A02A06">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41F3ED63" w14:textId="77777777" w:rsidR="00A02A06" w:rsidRPr="007D11A1" w:rsidRDefault="00A02A06" w:rsidP="00A02A06">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5E6BDA4" w14:textId="77777777" w:rsidR="00A02A06" w:rsidRPr="007D11A1" w:rsidRDefault="00A02A06" w:rsidP="00A02A06">
                  <w:pPr>
                    <w:keepNext/>
                    <w:jc w:val="center"/>
                    <w:rPr>
                      <w:rFonts w:ascii="Arial" w:hAnsi="Arial" w:cs="Arial"/>
                    </w:rPr>
                  </w:pPr>
                  <w:r w:rsidRPr="007D11A1">
                    <w:rPr>
                      <w:rFonts w:ascii="Arial" w:hAnsi="Arial" w:cs="Arial"/>
                    </w:rPr>
                    <w:t>Total</w:t>
                  </w:r>
                </w:p>
              </w:tc>
            </w:tr>
            <w:tr w:rsidR="00A02A06" w:rsidRPr="007D11A1" w14:paraId="349B9667" w14:textId="77777777" w:rsidTr="00A13AE6">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2FEAAE8" w14:textId="77777777" w:rsidR="00A02A06" w:rsidRPr="007D11A1" w:rsidRDefault="00A02A06" w:rsidP="00A02A06">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3EEF6969" w14:textId="77777777" w:rsidR="00A02A06" w:rsidRPr="007D11A1" w:rsidRDefault="00A02A06" w:rsidP="00A02A06">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1ABC6E7" w14:textId="77777777" w:rsidR="00A02A06" w:rsidRPr="007D11A1" w:rsidRDefault="00A02A06" w:rsidP="00A02A06">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5FA32A8" w14:textId="77777777" w:rsidR="00A02A06" w:rsidRPr="007D11A1" w:rsidRDefault="00A02A06" w:rsidP="00A02A06">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5A762D5A" w14:textId="77777777" w:rsidR="00A02A06" w:rsidRPr="007D11A1" w:rsidRDefault="00A02A06" w:rsidP="00A02A06">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2B6A9C5" w14:textId="77777777" w:rsidR="00A02A06" w:rsidRPr="007D11A1" w:rsidRDefault="00A02A06" w:rsidP="00A02A06">
                  <w:pPr>
                    <w:keepNext/>
                    <w:jc w:val="center"/>
                    <w:rPr>
                      <w:rFonts w:ascii="Arial" w:hAnsi="Arial" w:cs="Arial"/>
                    </w:rPr>
                  </w:pPr>
                </w:p>
              </w:tc>
            </w:tr>
            <w:tr w:rsidR="00A02A06" w:rsidRPr="007D11A1" w14:paraId="635CDF6D" w14:textId="77777777" w:rsidTr="00A13AE6">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FE5AADC" w14:textId="77777777" w:rsidR="00A02A06" w:rsidRPr="007D11A1" w:rsidRDefault="00A02A06" w:rsidP="00A02A06">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8D8A8AB" w14:textId="77777777" w:rsidR="00A02A06" w:rsidRPr="007D11A1" w:rsidRDefault="00A02A06" w:rsidP="00A02A06">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ACB6D6D"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1931EF7A"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BBCDEFB" w14:textId="77777777" w:rsidR="00A02A06" w:rsidRPr="007D11A1" w:rsidRDefault="00A02A06" w:rsidP="00A02A06">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7C31DDA" w14:textId="77777777" w:rsidR="00A02A06" w:rsidRPr="007D11A1" w:rsidRDefault="00A02A06" w:rsidP="00A02A06">
                  <w:pPr>
                    <w:keepNext/>
                    <w:jc w:val="center"/>
                    <w:rPr>
                      <w:rFonts w:ascii="Arial" w:hAnsi="Arial" w:cs="Arial"/>
                    </w:rPr>
                  </w:pPr>
                  <w:r w:rsidRPr="007D11A1">
                    <w:rPr>
                      <w:rFonts w:ascii="Arial" w:hAnsi="Arial" w:cs="Arial"/>
                    </w:rPr>
                    <w:t>44</w:t>
                  </w:r>
                </w:p>
              </w:tc>
            </w:tr>
            <w:tr w:rsidR="00A02A06" w:rsidRPr="007D11A1" w14:paraId="307EA020"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CF45161" w14:textId="77777777" w:rsidR="00A02A06" w:rsidRPr="007D11A1" w:rsidRDefault="00A02A06" w:rsidP="00A02A06">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E2EEF3" w14:textId="77777777" w:rsidR="00A02A06" w:rsidRPr="007D11A1" w:rsidRDefault="00A02A06" w:rsidP="00A02A06">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3F5ABBA" w14:textId="77777777" w:rsidR="00A02A06" w:rsidRPr="007D11A1" w:rsidRDefault="00A02A06" w:rsidP="00A02A06">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2C9FB67" w14:textId="77777777" w:rsidR="00A02A06" w:rsidRPr="007D11A1" w:rsidRDefault="00A02A06" w:rsidP="00A02A06">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9BE6993" w14:textId="77777777" w:rsidR="00A02A06" w:rsidRPr="007D11A1" w:rsidRDefault="00A02A06" w:rsidP="00A02A06">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E4E6FE" w14:textId="77777777" w:rsidR="00A02A06" w:rsidRPr="007D11A1" w:rsidRDefault="00A02A06" w:rsidP="00A02A06">
                  <w:pPr>
                    <w:keepNext/>
                    <w:jc w:val="center"/>
                    <w:rPr>
                      <w:rFonts w:ascii="Arial" w:hAnsi="Arial" w:cs="Arial"/>
                      <w:bCs/>
                    </w:rPr>
                  </w:pPr>
                  <w:r w:rsidRPr="007D11A1">
                    <w:rPr>
                      <w:rFonts w:ascii="Arial" w:hAnsi="Arial" w:cs="Arial"/>
                      <w:bCs/>
                    </w:rPr>
                    <w:t>68</w:t>
                  </w:r>
                </w:p>
              </w:tc>
            </w:tr>
            <w:tr w:rsidR="00A02A06" w:rsidRPr="007D11A1" w14:paraId="282C5021" w14:textId="77777777" w:rsidTr="00A13AE6">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4D1BD27" w14:textId="77777777" w:rsidR="00A02A06" w:rsidRPr="007D11A1" w:rsidRDefault="00A02A06" w:rsidP="00A02A06">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522641" w14:textId="77777777" w:rsidR="00A02A06" w:rsidRPr="007D11A1" w:rsidRDefault="00A02A06" w:rsidP="00A02A06">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3928871" w14:textId="77777777" w:rsidR="00A02A06" w:rsidRPr="007D11A1" w:rsidRDefault="00A02A06" w:rsidP="00A02A06">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7894891" w14:textId="77777777" w:rsidR="00A02A06" w:rsidRPr="007D11A1" w:rsidRDefault="00A02A06" w:rsidP="00A02A06">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B1C3A2" w14:textId="77777777" w:rsidR="00A02A06" w:rsidRPr="007D11A1" w:rsidRDefault="00A02A06" w:rsidP="00A02A06">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6AAF957" w14:textId="77777777" w:rsidR="00A02A06" w:rsidRPr="007D11A1" w:rsidRDefault="00A02A06" w:rsidP="00A02A06">
                  <w:pPr>
                    <w:jc w:val="center"/>
                    <w:rPr>
                      <w:rFonts w:ascii="Arial" w:hAnsi="Arial" w:cs="Arial"/>
                      <w:bCs/>
                    </w:rPr>
                  </w:pPr>
                  <w:r w:rsidRPr="007D11A1">
                    <w:rPr>
                      <w:rFonts w:ascii="Arial" w:hAnsi="Arial" w:cs="Arial"/>
                      <w:bCs/>
                    </w:rPr>
                    <w:t>80</w:t>
                  </w:r>
                </w:p>
              </w:tc>
            </w:tr>
          </w:tbl>
          <w:p w14:paraId="470ACD71" w14:textId="77777777" w:rsidR="00A02A06" w:rsidRDefault="00A02A06" w:rsidP="00A02A06"/>
          <w:p w14:paraId="04783E86" w14:textId="77777777" w:rsidR="00A02A06" w:rsidRDefault="00A02A06" w:rsidP="00A02A06"/>
          <w:p w14:paraId="14033F53" w14:textId="77777777" w:rsidR="00A02A06" w:rsidRPr="007D11A1" w:rsidRDefault="00A02A06" w:rsidP="00A02A06">
            <w:pPr>
              <w:pStyle w:val="Observation"/>
              <w:overflowPunct/>
              <w:autoSpaceDE/>
              <w:autoSpaceDN/>
              <w:adjustRightInd/>
              <w:spacing w:after="160" w:line="259" w:lineRule="auto"/>
              <w:jc w:val="left"/>
              <w:textAlignment w:val="auto"/>
            </w:pPr>
            <w:bookmarkStart w:id="29" w:name="_Toc513714056"/>
            <w:bookmarkStart w:id="30" w:name="_Toc513714067"/>
            <w:bookmarkStart w:id="31" w:name="_Toc513714630"/>
            <w:bookmarkStart w:id="32" w:name="_Toc513848510"/>
            <w:bookmarkStart w:id="33" w:name="_Toc513848590"/>
            <w:bookmarkStart w:id="34" w:name="_Toc520885277"/>
            <w:bookmarkStart w:id="35" w:name="_Toc521493599"/>
            <w:bookmarkStart w:id="36" w:name="_Toc521500898"/>
            <w:bookmarkStart w:id="37" w:name="_Toc521503980"/>
            <w:bookmarkStart w:id="38" w:name="_Toc521590061"/>
            <w:bookmarkStart w:id="39" w:name="_Toc521620502"/>
            <w:bookmarkStart w:id="40" w:name="_Toc521620506"/>
            <w:bookmarkStart w:id="41" w:name="_Toc521621387"/>
            <w:bookmarkStart w:id="42" w:name="_Toc521621432"/>
            <w:bookmarkStart w:id="43" w:name="_Toc521621506"/>
            <w:bookmarkStart w:id="44" w:name="_Toc521659812"/>
            <w:bookmarkStart w:id="45" w:name="_Toc521662387"/>
            <w:bookmarkStart w:id="46" w:name="_Toc521691874"/>
            <w:bookmarkStart w:id="47" w:name="_Toc521704456"/>
            <w:bookmarkStart w:id="48" w:name="_Toc521708959"/>
            <w:bookmarkStart w:id="49" w:name="_Toc525660390"/>
            <w:bookmarkStart w:id="50" w:name="_Toc525660457"/>
            <w:bookmarkStart w:id="51" w:name="_Toc525661214"/>
            <w:bookmarkStart w:id="52" w:name="_Toc525904334"/>
            <w:bookmarkStart w:id="53" w:name="_Toc525923874"/>
            <w:bookmarkStart w:id="54" w:name="_Toc4599247"/>
            <w:bookmarkStart w:id="55" w:name="_Toc5154721"/>
            <w:r w:rsidRPr="007D11A1">
              <w:t xml:space="preserve">To support URLLC with latency requirement of 1ms, </w:t>
            </w:r>
            <w:r>
              <w:t>at least 4</w:t>
            </w:r>
            <w:r w:rsidRPr="007D11A1">
              <w:t xml:space="preserve"> PDCCH monitoring occasions per slot are required</w:t>
            </w:r>
            <w:bookmarkEnd w:id="29"/>
            <w:bookmarkEnd w:id="30"/>
            <w:bookmarkEnd w:id="31"/>
            <w:bookmarkEnd w:id="32"/>
            <w:r>
              <w:t xml:space="preserve"> for 15 kHz SCS and at least 2 for 30 kHz SCS</w:t>
            </w:r>
            <w:r w:rsidRPr="007D11A1">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D11A1">
              <w:t xml:space="preserve"> </w:t>
            </w:r>
          </w:p>
          <w:p w14:paraId="5BA0FFCF" w14:textId="77777777" w:rsidR="00A02A06" w:rsidRDefault="00A02A06" w:rsidP="00A02A06">
            <w:pPr>
              <w:pStyle w:val="Observation"/>
              <w:numPr>
                <w:ilvl w:val="0"/>
                <w:numId w:val="0"/>
              </w:numPr>
              <w:spacing w:after="160" w:line="259" w:lineRule="auto"/>
              <w:jc w:val="left"/>
              <w:rPr>
                <w:rFonts w:cs="Arial"/>
              </w:rPr>
            </w:pPr>
          </w:p>
          <w:p w14:paraId="4A828BEE" w14:textId="77777777" w:rsidR="00A02A06" w:rsidRDefault="00A02A06" w:rsidP="00A02A06">
            <w:pPr>
              <w:pStyle w:val="a3"/>
              <w:rPr>
                <w:rFonts w:cs="Arial"/>
              </w:rPr>
            </w:pPr>
            <w:r w:rsidRPr="007D11A1">
              <w:rPr>
                <w:rFonts w:cs="Arial"/>
              </w:rPr>
              <w:t xml:space="preserve">Based on the analysis in </w:t>
            </w:r>
            <w:r>
              <w:rPr>
                <w:rFonts w:cs="Arial"/>
              </w:rPr>
              <w:t>our</w:t>
            </w:r>
            <w:r w:rsidRPr="007D11A1">
              <w:rPr>
                <w:rFonts w:cs="Arial"/>
              </w:rPr>
              <w:t xml:space="preserve"> companion contribution </w:t>
            </w:r>
            <w:r w:rsidRPr="007D11A1">
              <w:rPr>
                <w:rFonts w:cs="Arial"/>
              </w:rPr>
              <w:fldChar w:fldCharType="begin"/>
            </w:r>
            <w:r w:rsidRPr="007D11A1">
              <w:rPr>
                <w:rFonts w:cs="Arial"/>
              </w:rPr>
              <w:instrText xml:space="preserve"> REF _Ref525893543 \r \h  \* MERGEFORMAT </w:instrText>
            </w:r>
            <w:r w:rsidRPr="007D11A1">
              <w:rPr>
                <w:rFonts w:cs="Arial"/>
              </w:rPr>
            </w:r>
            <w:r w:rsidRPr="007D11A1">
              <w:rPr>
                <w:rFonts w:cs="Arial"/>
              </w:rPr>
              <w:fldChar w:fldCharType="separate"/>
            </w:r>
            <w:r w:rsidRPr="007D11A1">
              <w:rPr>
                <w:rFonts w:cs="Arial"/>
              </w:rPr>
              <w:t>[</w:t>
            </w:r>
            <w:r w:rsidRPr="00944A47">
              <w:rPr>
                <w:rFonts w:cs="Arial"/>
              </w:rPr>
              <w:t>4]</w:t>
            </w:r>
            <w:r w:rsidRPr="007D11A1">
              <w:rPr>
                <w:rFonts w:cs="Arial"/>
              </w:rPr>
              <w:fldChar w:fldCharType="end"/>
            </w:r>
            <w:r w:rsidRPr="007D11A1">
              <w:rPr>
                <w:rFonts w:cs="Arial"/>
              </w:rPr>
              <w:t xml:space="preserve">, at least </w:t>
            </w:r>
            <w:r>
              <w:rPr>
                <w:rFonts w:cs="Arial"/>
              </w:rPr>
              <w:t xml:space="preserve">4 </w:t>
            </w:r>
            <w:r w:rsidRPr="007D11A1">
              <w:rPr>
                <w:rFonts w:cs="Arial"/>
              </w:rPr>
              <w:t xml:space="preserve">PDCCH monitoring </w:t>
            </w:r>
            <w:r>
              <w:rPr>
                <w:rFonts w:cs="Arial"/>
              </w:rPr>
              <w:t>occasions</w:t>
            </w:r>
            <w:r w:rsidRPr="007D11A1">
              <w:rPr>
                <w:rFonts w:cs="Arial"/>
              </w:rPr>
              <w:t xml:space="preserve"> </w:t>
            </w:r>
            <w:r>
              <w:rPr>
                <w:rFonts w:cs="Arial"/>
              </w:rPr>
              <w:t>per slot for 15 kHz SCS and at least 2 for 30 kHz SCS are needed to</w:t>
            </w:r>
            <w:r w:rsidRPr="007D11A1">
              <w:rPr>
                <w:rFonts w:cs="Arial"/>
              </w:rPr>
              <w:t xml:space="preserve"> satisfy the 1ms latency target. </w:t>
            </w:r>
            <w:r>
              <w:rPr>
                <w:rFonts w:cs="Arial"/>
              </w:rPr>
              <w:t xml:space="preserve">Assuming that 3 </w:t>
            </w:r>
            <w:r w:rsidRPr="007D11A1">
              <w:rPr>
                <w:rFonts w:cs="Arial"/>
              </w:rPr>
              <w:t>monitoring occasions</w:t>
            </w:r>
            <w:r>
              <w:rPr>
                <w:rFonts w:cs="Arial"/>
              </w:rPr>
              <w:t xml:space="preserve"> are configured, i</w:t>
            </w:r>
            <w:r w:rsidRPr="007D11A1">
              <w:rPr>
                <w:rFonts w:cs="Arial"/>
              </w:rPr>
              <w:t xml:space="preserve">f AL16 </w:t>
            </w:r>
            <w:r>
              <w:rPr>
                <w:rFonts w:cs="Arial"/>
              </w:rPr>
              <w:t xml:space="preserve">candidate </w:t>
            </w:r>
            <w:r w:rsidRPr="007D11A1">
              <w:rPr>
                <w:rFonts w:cs="Arial"/>
              </w:rPr>
              <w:t>is needed</w:t>
            </w:r>
            <w:r>
              <w:rPr>
                <w:rFonts w:cs="Arial"/>
              </w:rPr>
              <w:t xml:space="preserve"> in all occasions</w:t>
            </w:r>
            <w:r w:rsidRPr="007D11A1">
              <w:rPr>
                <w:rFonts w:cs="Arial"/>
              </w:rPr>
              <w:t xml:space="preserve">, </w:t>
            </w:r>
            <w:r>
              <w:rPr>
                <w:rFonts w:cs="Arial"/>
              </w:rPr>
              <w:t xml:space="preserve">it would </w:t>
            </w:r>
            <w:r w:rsidRPr="007D11A1">
              <w:rPr>
                <w:rFonts w:cs="Arial"/>
              </w:rPr>
              <w:t xml:space="preserve">take up </w:t>
            </w:r>
            <w:r>
              <w:rPr>
                <w:rFonts w:cs="Arial"/>
              </w:rPr>
              <w:t xml:space="preserve">almost all of </w:t>
            </w:r>
            <w:r w:rsidRPr="007D11A1">
              <w:rPr>
                <w:rFonts w:cs="Arial"/>
              </w:rPr>
              <w:t xml:space="preserve">the allowed 56 </w:t>
            </w:r>
            <w:r>
              <w:rPr>
                <w:rFonts w:cs="Arial"/>
              </w:rPr>
              <w:t xml:space="preserve">non-overlapping </w:t>
            </w:r>
            <w:r w:rsidRPr="007D11A1">
              <w:rPr>
                <w:rFonts w:cs="Arial"/>
              </w:rPr>
              <w:t xml:space="preserve">CCEs for channel estimation </w:t>
            </w:r>
            <w:r>
              <w:rPr>
                <w:rFonts w:cs="Arial"/>
              </w:rPr>
              <w:t>according to the</w:t>
            </w:r>
            <w:r w:rsidRPr="007D11A1">
              <w:rPr>
                <w:rFonts w:cs="Arial"/>
              </w:rPr>
              <w:t xml:space="preserve"> Rel</w:t>
            </w:r>
            <w:r>
              <w:rPr>
                <w:rFonts w:cs="Arial"/>
              </w:rPr>
              <w:t>-</w:t>
            </w:r>
            <w:r w:rsidRPr="007D11A1">
              <w:rPr>
                <w:rFonts w:cs="Arial"/>
              </w:rPr>
              <w:t>15</w:t>
            </w:r>
            <w:r>
              <w:rPr>
                <w:rFonts w:cs="Arial"/>
              </w:rPr>
              <w:t xml:space="preserve"> limit</w:t>
            </w:r>
            <w:r w:rsidRPr="007D11A1">
              <w:rPr>
                <w:rFonts w:cs="Arial"/>
              </w:rPr>
              <w:t xml:space="preserve">, severely restricting the usage of both USS and CSS for scheduling URLLC traffic. </w:t>
            </w:r>
            <w:r>
              <w:rPr>
                <w:rFonts w:cs="Arial"/>
              </w:rPr>
              <w:t>If 4 monitoring occasions in a slot are needed, it is not possible to have AL16 candidate in all monitoring occasions.</w:t>
            </w:r>
          </w:p>
          <w:p w14:paraId="0D3EFA3D" w14:textId="77777777" w:rsidR="00A02A06" w:rsidRPr="005E412C" w:rsidRDefault="00A02A06" w:rsidP="00A02A06">
            <w:pPr>
              <w:pStyle w:val="a3"/>
              <w:rPr>
                <w:rFonts w:cs="Arial"/>
              </w:rPr>
            </w:pPr>
            <w:r>
              <w:rPr>
                <w:rFonts w:cs="Arial"/>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4412A24B" w14:textId="77777777" w:rsidR="00A02A06" w:rsidRPr="00A02A06" w:rsidRDefault="00A02A06" w:rsidP="00A02A06">
            <w:pPr>
              <w:pStyle w:val="a3"/>
              <w:rPr>
                <w:rFonts w:cs="Arial"/>
              </w:rPr>
            </w:pPr>
            <w:r>
              <w:rPr>
                <w:rFonts w:cs="Arial"/>
              </w:rPr>
              <w:t xml:space="preserve">Therefore, it is important that the limits on BD and non-overlapping CCE for channel estimation are increased for Rel-16 UE supporting URLLC </w:t>
            </w:r>
            <w:r w:rsidRPr="007D11A1">
              <w:t xml:space="preserve">to allow </w:t>
            </w:r>
            <w:r>
              <w:t xml:space="preserve">for </w:t>
            </w:r>
            <w:r w:rsidRPr="007D11A1">
              <w:t xml:space="preserve">flexible, multiple PDCCH monitoring occasions in a slot and </w:t>
            </w:r>
            <w:r>
              <w:t xml:space="preserve">to </w:t>
            </w:r>
            <w:r w:rsidRPr="007D11A1">
              <w:t>reduce PDCCH blocking</w:t>
            </w:r>
            <w:r>
              <w:t>.</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7777777"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904775</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672E5D">
            <w:pPr>
              <w:pStyle w:val="af5"/>
              <w:numPr>
                <w:ilvl w:val="0"/>
                <w:numId w:val="18"/>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77777777" w:rsidR="003A0CCF" w:rsidRDefault="00915381" w:rsidP="00D009F8">
      <w:pPr>
        <w:spacing w:beforeLines="100" w:before="240"/>
        <w:rPr>
          <w:lang w:eastAsia="zh-CN"/>
        </w:rPr>
      </w:pPr>
      <w:r>
        <w:rPr>
          <w:lang w:eastAsia="zh-CN"/>
        </w:rPr>
        <w:t>In addition, b</w:t>
      </w:r>
      <w:r w:rsidR="00716A08">
        <w:rPr>
          <w:lang w:eastAsia="zh-CN"/>
        </w:rPr>
        <w:t>ased on the maximum number of PDCCH monitoring occasions observed in section 2.2.</w:t>
      </w:r>
      <w:r w:rsidR="00D009F8">
        <w:rPr>
          <w:lang w:eastAsia="zh-CN"/>
        </w:rPr>
        <w:t>2.</w:t>
      </w:r>
      <w:r w:rsidR="00716A08">
        <w:rPr>
          <w:lang w:eastAsia="zh-CN"/>
        </w:rPr>
        <w:t xml:space="preserve">1,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2D5841EE" w14:textId="77777777" w:rsidR="00CB1476" w:rsidRPr="00520133" w:rsidRDefault="004512B6" w:rsidP="00CB1476">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CB1476">
        <w:rPr>
          <w:lang w:eastAsia="zh-CN"/>
        </w:rPr>
        <w:t xml:space="preserve"> as described in Samsung’s paper</w:t>
      </w:r>
      <w:r w:rsidR="00CB1476">
        <w:rPr>
          <w:rFonts w:hint="eastAsia"/>
          <w:lang w:eastAsia="zh-CN"/>
        </w:rPr>
        <w:t>:</w:t>
      </w:r>
    </w:p>
    <w:tbl>
      <w:tblPr>
        <w:tblStyle w:val="ab"/>
        <w:tblW w:w="4994" w:type="pct"/>
        <w:tblLook w:val="04A0" w:firstRow="1" w:lastRow="0" w:firstColumn="1" w:lastColumn="0" w:noHBand="0" w:noVBand="1"/>
      </w:tblPr>
      <w:tblGrid>
        <w:gridCol w:w="9296"/>
      </w:tblGrid>
      <w:tr w:rsidR="00CB1476" w:rsidRPr="00261568" w14:paraId="544C2F13" w14:textId="77777777" w:rsidTr="00E90228">
        <w:tc>
          <w:tcPr>
            <w:tcW w:w="5000" w:type="pct"/>
          </w:tcPr>
          <w:p w14:paraId="2DE60055" w14:textId="77777777" w:rsidR="00CB1476" w:rsidRDefault="00CB1476" w:rsidP="00E90228">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902296</w:t>
            </w:r>
            <w:r w:rsidRPr="00261568">
              <w:rPr>
                <w:rFonts w:eastAsia="宋体"/>
              </w:rPr>
              <w:t>]</w:t>
            </w:r>
          </w:p>
          <w:p w14:paraId="6BA7918C" w14:textId="77777777" w:rsidR="00CB1476" w:rsidRPr="005527AC" w:rsidRDefault="00CB1476" w:rsidP="00E90228">
            <w:pPr>
              <w:rPr>
                <w:rFonts w:eastAsia="MS Mincho" w:cs="Arial"/>
                <w:kern w:val="2"/>
                <w:lang w:eastAsia="ja-JP"/>
              </w:rPr>
            </w:pPr>
            <w:r>
              <w:rPr>
                <w:rFonts w:cs="Arial"/>
                <w:kern w:val="2"/>
                <w:lang w:eastAsia="ja-JP"/>
              </w:rPr>
              <w:t>UEs that support only URLLC services can be expected to monitor a single DCI format in the USS. Increasing the maximum number of PDCCH candidates per slot, compared to Rel-15 for the corresponding SCS [2], is unnecessary. A reduction should instead be considered to reduce complexity for such machine-type UEs.</w:t>
            </w:r>
          </w:p>
          <w:p w14:paraId="16878B71" w14:textId="77777777" w:rsidR="00CB1476" w:rsidRDefault="00CB1476" w:rsidP="00E90228">
            <w:pPr>
              <w:rPr>
                <w:rFonts w:cs="Arial"/>
                <w:kern w:val="2"/>
                <w:lang w:eastAsia="ja-JP"/>
              </w:rPr>
            </w:pPr>
            <w:r w:rsidRPr="005527AC">
              <w:rPr>
                <w:rFonts w:cs="Arial"/>
                <w:kern w:val="2"/>
                <w:lang w:eastAsia="ja-JP"/>
              </w:rPr>
              <w:t>Triggered PDSCH/PUSCH using UE-group common PDCCH and RRC configured parameters similar to SPS PDSCH/PUSCH suffice for AR/VR services and operation with small SCS. Increasing the maximum number of monitored PDCCH candidates per slot compared to Rel-15 is not necessary for operation with any SCS</w:t>
            </w:r>
            <w:r>
              <w:rPr>
                <w:rFonts w:cs="Arial"/>
                <w:kern w:val="2"/>
                <w:lang w:eastAsia="ja-JP"/>
              </w:rPr>
              <w:t>.</w:t>
            </w:r>
          </w:p>
          <w:p w14:paraId="68FD30F6" w14:textId="77777777" w:rsidR="00CB1476" w:rsidRPr="00CB1476" w:rsidRDefault="00CB1476" w:rsidP="00CB1476">
            <w:pPr>
              <w:rPr>
                <w:rFonts w:eastAsia="MS Mincho" w:cs="Arial"/>
                <w:kern w:val="2"/>
                <w:lang w:eastAsia="ja-JP"/>
              </w:rPr>
            </w:pPr>
            <w:r>
              <w:t>Similar to the maximum number of PDCCH candidates, an increase for SCS of 60 kHz or larger is not necessary (and it is challenging for the UE implementation).</w:t>
            </w:r>
          </w:p>
        </w:tc>
      </w:tr>
    </w:tbl>
    <w:p w14:paraId="09B6C05A" w14:textId="77777777" w:rsidR="00CB1476" w:rsidRPr="00CB1476" w:rsidRDefault="00CB1476" w:rsidP="00E41561">
      <w:pPr>
        <w:spacing w:beforeLines="50" w:before="120"/>
        <w:rPr>
          <w:lang w:eastAsia="zh-CN"/>
        </w:rPr>
      </w:pPr>
    </w:p>
    <w:p w14:paraId="42FDE502" w14:textId="77777777"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77777777"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77777777"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Observation 2.2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BF1BD3">
      <w:pPr>
        <w:pStyle w:val="4"/>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BF1BD3">
      <w:pPr>
        <w:pStyle w:val="4"/>
        <w:rPr>
          <w:lang w:eastAsia="zh-CN"/>
        </w:rPr>
      </w:pPr>
      <w:r>
        <w:rPr>
          <w:lang w:eastAsia="zh-CN"/>
        </w:rPr>
        <w:t xml:space="preserve">Enhancements </w:t>
      </w:r>
      <w:r w:rsidR="00D47589">
        <w:rPr>
          <w:lang w:eastAsia="zh-CN"/>
        </w:rPr>
        <w:t xml:space="preserve">on the </w:t>
      </w:r>
      <w:r w:rsidR="00D47589" w:rsidRPr="009A0CCC">
        <w:rPr>
          <w:kern w:val="2"/>
          <w:lang w:eastAsia="zh-CN"/>
        </w:rPr>
        <w:t>m</w:t>
      </w:r>
      <w:r w:rsidR="00D47589">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7777777"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901C76" w:rsidRPr="00901C76">
        <w:rPr>
          <w:rFonts w:hint="eastAsia"/>
          <w:i/>
          <w:color w:val="0070C0"/>
          <w:kern w:val="2"/>
          <w:lang w:eastAsia="zh-CN"/>
        </w:rPr>
        <w:t>Asia Pacific Telecom</w:t>
      </w:r>
      <w:r w:rsidR="00E3696D">
        <w:rPr>
          <w:i/>
          <w:color w:val="0070C0"/>
          <w:kern w:val="2"/>
          <w:lang w:eastAsia="zh-CN"/>
        </w:rPr>
        <w:t xml:space="preserve">, </w:t>
      </w:r>
      <w:r w:rsidR="003413B0">
        <w:rPr>
          <w:i/>
          <w:color w:val="0070C0"/>
          <w:kern w:val="2"/>
          <w:lang w:eastAsia="zh-CN"/>
        </w:rPr>
        <w:t>ZTE</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77777777"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D47589">
        <w:rPr>
          <w:i/>
          <w:color w:val="0070C0"/>
          <w:kern w:val="2"/>
          <w:lang w:eastAsia="zh-CN"/>
        </w:rPr>
        <w:t xml:space="preserve">, Panasonic </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77777777"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 xml:space="preserve">aximum number of monitored PDCCH candidates per slot is not strong. However, it seems not many companies provide very clear view on this, thus further inputs may be needed before making decision.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0022B1A1" w14:textId="77777777" w:rsidR="00343080" w:rsidRPr="00093F4A"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w:t>
      </w:r>
      <w:r>
        <w:rPr>
          <w:b/>
          <w:i/>
          <w:kern w:val="2"/>
          <w:highlight w:val="yellow"/>
          <w:lang w:eastAsia="zh-CN"/>
        </w:rPr>
        <w:t>7</w:t>
      </w:r>
      <w:r w:rsidRPr="00DE6E75">
        <w:rPr>
          <w:rFonts w:hint="eastAsia"/>
          <w:b/>
          <w:i/>
          <w:kern w:val="2"/>
          <w:highlight w:val="yellow"/>
          <w:lang w:eastAsia="zh-CN"/>
        </w:rPr>
        <w:t xml:space="preserve">: </w:t>
      </w:r>
      <w:r>
        <w:rPr>
          <w:i/>
          <w:kern w:val="2"/>
          <w:highlight w:val="yellow"/>
          <w:lang w:eastAsia="zh-CN"/>
        </w:rPr>
        <w:t xml:space="preserve">Further study on 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   </w:t>
      </w:r>
    </w:p>
    <w:p w14:paraId="4E0511AE" w14:textId="77777777" w:rsidR="00343080" w:rsidRPr="00486CB6" w:rsidRDefault="00343080" w:rsidP="00486CB6">
      <w:pPr>
        <w:widowControl w:val="0"/>
        <w:autoSpaceDE/>
        <w:autoSpaceDN/>
        <w:adjustRightInd/>
        <w:snapToGrid/>
        <w:spacing w:after="0"/>
        <w:rPr>
          <w:i/>
          <w:kern w:val="2"/>
          <w:highlight w:val="yellow"/>
          <w:lang w:eastAsia="zh-CN"/>
        </w:rPr>
      </w:pPr>
    </w:p>
    <w:p w14:paraId="33840FCA" w14:textId="77777777"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7777777" w:rsidR="00572740" w:rsidRPr="00572740" w:rsidRDefault="00572740" w:rsidP="00672E5D">
      <w:pPr>
        <w:pStyle w:val="af5"/>
        <w:numPr>
          <w:ilvl w:val="0"/>
          <w:numId w:val="9"/>
        </w:numPr>
        <w:rPr>
          <w:i/>
        </w:rPr>
      </w:pPr>
      <w:r>
        <w:rPr>
          <w:lang w:eastAsia="zh-CN"/>
        </w:rPr>
        <w:t>CATT (R1-190</w:t>
      </w:r>
      <w:r w:rsidR="00A16BB2">
        <w:rPr>
          <w:lang w:eastAsia="zh-CN"/>
        </w:rPr>
        <w:t>5359</w:t>
      </w:r>
      <w:r>
        <w:rPr>
          <w:lang w:eastAsia="zh-CN"/>
        </w:rPr>
        <w:t>) proposed configured scheduling assignments in conjunction with some DCI indication to solve the problem brought by PDCCH blocking.</w:t>
      </w:r>
    </w:p>
    <w:p w14:paraId="11CB6516" w14:textId="77777777" w:rsidR="00697906" w:rsidRPr="00697906" w:rsidRDefault="00697906" w:rsidP="00672E5D">
      <w:pPr>
        <w:pStyle w:val="af5"/>
        <w:numPr>
          <w:ilvl w:val="0"/>
          <w:numId w:val="9"/>
        </w:numPr>
        <w:rPr>
          <w:i/>
        </w:rPr>
      </w:pPr>
      <w:r w:rsidRPr="00085170">
        <w:rPr>
          <w:rFonts w:hint="eastAsia"/>
          <w:color w:val="000000"/>
          <w:lang w:eastAsia="zh-CN"/>
        </w:rPr>
        <w:t xml:space="preserve"> </w:t>
      </w:r>
      <w:r w:rsidR="00D84267" w:rsidRPr="00085170">
        <w:rPr>
          <w:rFonts w:hint="eastAsia"/>
          <w:color w:val="000000"/>
          <w:lang w:eastAsia="zh-CN"/>
        </w:rPr>
        <w:t>[Ericsson, R1-190</w:t>
      </w:r>
      <w:r w:rsidR="00D84267">
        <w:rPr>
          <w:color w:val="000000"/>
          <w:lang w:eastAsia="zh-CN"/>
        </w:rPr>
        <w:t>1593</w:t>
      </w:r>
      <w:r w:rsidR="00D84267" w:rsidRPr="00085170">
        <w:rPr>
          <w:rFonts w:hint="eastAsia"/>
          <w:color w:val="000000"/>
          <w:lang w:eastAsia="zh-CN"/>
        </w:rPr>
        <w:t>] proposed to introduce an offset parameter to the configuration of regular CORESETs to align the 6-PRB grid of regular CORESETs with the grid of CORESET#0.</w:t>
      </w:r>
      <w:r w:rsidRPr="00697906">
        <w:rPr>
          <w:lang w:val="en-GB" w:eastAsia="zh-CN"/>
        </w:rPr>
        <w:t xml:space="preserve"> </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p w14:paraId="01E322D7" w14:textId="3D9BCC1D" w:rsidR="0082566E" w:rsidRPr="0082566E" w:rsidRDefault="000C26C1" w:rsidP="0082566E">
      <w:pPr>
        <w:pStyle w:val="1"/>
        <w:spacing w:before="240"/>
        <w:ind w:left="431" w:hanging="431"/>
        <w:rPr>
          <w:lang w:eastAsia="zh-CN"/>
        </w:rPr>
      </w:pPr>
      <w:r>
        <w:rPr>
          <w:lang w:eastAsia="zh-CN"/>
        </w:rPr>
        <w:t xml:space="preserve">Summary of Wednesday offline discussion </w:t>
      </w:r>
      <w:r w:rsidRPr="009D2874">
        <w:rPr>
          <w:rFonts w:hint="eastAsia"/>
          <w:lang w:eastAsia="zh-CN"/>
        </w:rPr>
        <w:t xml:space="preserve"> </w:t>
      </w:r>
    </w:p>
    <w:p w14:paraId="5D556632" w14:textId="77777777" w:rsidR="00B44131" w:rsidRDefault="0082566E" w:rsidP="0082566E">
      <w:pPr>
        <w:spacing w:beforeLines="100" w:before="240"/>
        <w:rPr>
          <w:sz w:val="20"/>
          <w:szCs w:val="20"/>
          <w:lang w:eastAsia="zh-CN"/>
        </w:rPr>
      </w:pPr>
      <w:r>
        <w:rPr>
          <w:sz w:val="20"/>
          <w:szCs w:val="20"/>
          <w:lang w:eastAsia="zh-CN"/>
        </w:rPr>
        <w:t xml:space="preserve">For potential fields for DL DCI format scheduling Rel-16 URLLC, we discussed </w:t>
      </w:r>
      <w:r>
        <w:rPr>
          <w:lang w:eastAsia="zh-CN"/>
        </w:rPr>
        <w:t xml:space="preserve">the fields that </w:t>
      </w:r>
      <w:r w:rsidR="00B44131">
        <w:rPr>
          <w:lang w:eastAsia="zh-CN"/>
        </w:rPr>
        <w:t xml:space="preserve">are </w:t>
      </w:r>
      <w:r>
        <w:rPr>
          <w:sz w:val="20"/>
          <w:szCs w:val="20"/>
          <w:lang w:eastAsia="zh-CN"/>
        </w:rPr>
        <w:t>only from Rel-15 non-fallback DCI (i.e. DCI format 1_1), what marked in blue in the table below (Table 1 from section 2.1.1)</w:t>
      </w:r>
      <w:r w:rsidR="00B44131">
        <w:rPr>
          <w:sz w:val="20"/>
          <w:szCs w:val="20"/>
          <w:lang w:eastAsia="zh-CN"/>
        </w:rPr>
        <w:t xml:space="preserve"> seems agreeable. According, the following proposal can be made:</w:t>
      </w:r>
    </w:p>
    <w:p w14:paraId="6B8AC54C" w14:textId="77777777" w:rsidR="00560B42" w:rsidRDefault="00560B42" w:rsidP="00B44131">
      <w:pPr>
        <w:spacing w:after="60"/>
        <w:jc w:val="left"/>
        <w:rPr>
          <w:b/>
          <w:i/>
          <w:color w:val="000000"/>
          <w:kern w:val="2"/>
          <w:highlight w:val="cyan"/>
          <w:lang w:eastAsia="zh-CN"/>
        </w:rPr>
      </w:pPr>
    </w:p>
    <w:p w14:paraId="61A666C0" w14:textId="693C68D9" w:rsidR="00B44131" w:rsidRPr="00560B42" w:rsidRDefault="00B44131" w:rsidP="00B44131">
      <w:pPr>
        <w:spacing w:after="60"/>
        <w:jc w:val="left"/>
        <w:rPr>
          <w:i/>
          <w:color w:val="000000"/>
          <w:kern w:val="2"/>
          <w:lang w:eastAsia="zh-CN"/>
        </w:rPr>
      </w:pPr>
      <w:r w:rsidRPr="00560B42">
        <w:rPr>
          <w:b/>
          <w:i/>
          <w:color w:val="000000"/>
          <w:kern w:val="2"/>
          <w:highlight w:val="cyan"/>
          <w:lang w:eastAsia="zh-CN"/>
        </w:rPr>
        <w:t>Proposal 3-1</w:t>
      </w:r>
      <w:r w:rsidRPr="00560B42">
        <w:rPr>
          <w:i/>
          <w:color w:val="000000"/>
          <w:kern w:val="2"/>
          <w:lang w:eastAsia="zh-CN"/>
        </w:rPr>
        <w:t xml:space="preserve">: </w:t>
      </w:r>
      <w:r w:rsidR="00560B42" w:rsidRPr="00560B42">
        <w:rPr>
          <w:i/>
          <w:color w:val="000000"/>
          <w:kern w:val="2"/>
          <w:lang w:eastAsia="zh-CN"/>
        </w:rPr>
        <w:t xml:space="preserve">Support </w:t>
      </w:r>
      <w:r w:rsidRPr="00560B42">
        <w:rPr>
          <w:i/>
          <w:color w:val="000000"/>
          <w:kern w:val="2"/>
          <w:lang w:eastAsia="zh-CN"/>
        </w:rPr>
        <w:t xml:space="preserve">configurable number of bits for the following fields for </w:t>
      </w:r>
      <w:r w:rsidR="00560B42">
        <w:rPr>
          <w:i/>
          <w:color w:val="000000"/>
          <w:kern w:val="2"/>
          <w:lang w:eastAsia="zh-CN"/>
        </w:rPr>
        <w:t>D</w:t>
      </w:r>
      <w:r w:rsidRPr="00560B42">
        <w:rPr>
          <w:i/>
          <w:color w:val="000000"/>
          <w:kern w:val="2"/>
          <w:lang w:eastAsia="zh-CN"/>
        </w:rPr>
        <w:t>L DCI format scheduling Rel-16 URLLC.</w:t>
      </w:r>
    </w:p>
    <w:p w14:paraId="11B21870" w14:textId="2243993A" w:rsidR="00560B42" w:rsidRDefault="00560B42" w:rsidP="00560B42">
      <w:pPr>
        <w:pStyle w:val="af5"/>
        <w:numPr>
          <w:ilvl w:val="0"/>
          <w:numId w:val="7"/>
        </w:numPr>
        <w:jc w:val="left"/>
        <w:rPr>
          <w:i/>
          <w:color w:val="000000"/>
          <w:kern w:val="2"/>
          <w:lang w:eastAsia="zh-CN"/>
        </w:rPr>
      </w:pPr>
      <w:r>
        <w:rPr>
          <w:rFonts w:hint="eastAsia"/>
          <w:i/>
          <w:color w:val="000000"/>
          <w:kern w:val="2"/>
          <w:lang w:eastAsia="zh-CN"/>
        </w:rPr>
        <w:t>C</w:t>
      </w:r>
      <w:r>
        <w:rPr>
          <w:i/>
          <w:color w:val="000000"/>
          <w:kern w:val="2"/>
          <w:lang w:eastAsia="zh-CN"/>
        </w:rPr>
        <w:t xml:space="preserve">arrier indicator </w:t>
      </w:r>
      <w:r w:rsidRPr="00560B42">
        <w:rPr>
          <w:i/>
          <w:color w:val="000000"/>
          <w:kern w:val="2"/>
          <w:lang w:eastAsia="zh-CN"/>
        </w:rPr>
        <w:t>(</w:t>
      </w:r>
      <w:r>
        <w:rPr>
          <w:i/>
          <w:color w:val="000000"/>
          <w:kern w:val="2"/>
          <w:lang w:eastAsia="zh-CN"/>
        </w:rPr>
        <w:t>0, 1 or 2 bits</w:t>
      </w:r>
      <w:r w:rsidRPr="00560B42">
        <w:rPr>
          <w:i/>
          <w:color w:val="000000"/>
          <w:kern w:val="2"/>
          <w:lang w:eastAsia="zh-CN"/>
        </w:rPr>
        <w:t>)</w:t>
      </w:r>
    </w:p>
    <w:p w14:paraId="4D8F40F8" w14:textId="1D96D07C" w:rsidR="00560B42" w:rsidRDefault="00560B42" w:rsidP="00560B42">
      <w:pPr>
        <w:pStyle w:val="af5"/>
        <w:numPr>
          <w:ilvl w:val="1"/>
          <w:numId w:val="7"/>
        </w:numPr>
        <w:jc w:val="left"/>
        <w:rPr>
          <w:i/>
          <w:color w:val="000000"/>
          <w:kern w:val="2"/>
          <w:lang w:eastAsia="zh-CN"/>
        </w:rPr>
      </w:pPr>
      <w:r>
        <w:rPr>
          <w:i/>
          <w:color w:val="000000"/>
          <w:kern w:val="2"/>
          <w:lang w:eastAsia="zh-CN"/>
        </w:rPr>
        <w:t xml:space="preserve">FFS 3 bits </w:t>
      </w:r>
    </w:p>
    <w:p w14:paraId="3DC8E111" w14:textId="69363CE2" w:rsidR="00560B42" w:rsidRDefault="00560B42" w:rsidP="00560B42">
      <w:pPr>
        <w:pStyle w:val="af5"/>
        <w:numPr>
          <w:ilvl w:val="0"/>
          <w:numId w:val="7"/>
        </w:numPr>
        <w:jc w:val="left"/>
        <w:rPr>
          <w:i/>
          <w:color w:val="000000"/>
          <w:kern w:val="2"/>
          <w:lang w:eastAsia="zh-CN"/>
        </w:rPr>
      </w:pPr>
      <w:r>
        <w:rPr>
          <w:rFonts w:hint="eastAsia"/>
          <w:i/>
          <w:color w:val="000000"/>
          <w:kern w:val="2"/>
          <w:lang w:eastAsia="zh-CN"/>
        </w:rPr>
        <w:t>P</w:t>
      </w:r>
      <w:r>
        <w:rPr>
          <w:i/>
          <w:color w:val="000000"/>
          <w:kern w:val="2"/>
          <w:lang w:eastAsia="zh-CN"/>
        </w:rPr>
        <w:t>RB bundling size indicator (0 or 1 bit)</w:t>
      </w:r>
    </w:p>
    <w:p w14:paraId="60CA9D31" w14:textId="2D20C69E" w:rsidR="00560B42" w:rsidRDefault="00560B42" w:rsidP="00560B42">
      <w:pPr>
        <w:pStyle w:val="af5"/>
        <w:numPr>
          <w:ilvl w:val="0"/>
          <w:numId w:val="7"/>
        </w:numPr>
        <w:jc w:val="left"/>
        <w:rPr>
          <w:i/>
          <w:color w:val="000000"/>
          <w:kern w:val="2"/>
          <w:lang w:eastAsia="zh-CN"/>
        </w:rPr>
      </w:pPr>
      <w:r>
        <w:rPr>
          <w:i/>
          <w:color w:val="000000"/>
          <w:kern w:val="2"/>
          <w:lang w:eastAsia="zh-CN"/>
        </w:rPr>
        <w:t>Rate matching indicator (0, 1 or 2 bits)</w:t>
      </w:r>
    </w:p>
    <w:p w14:paraId="5D707071" w14:textId="5E412CFE" w:rsidR="00560B42" w:rsidRDefault="00560B42" w:rsidP="00560B42">
      <w:pPr>
        <w:pStyle w:val="af5"/>
        <w:numPr>
          <w:ilvl w:val="0"/>
          <w:numId w:val="7"/>
        </w:numPr>
        <w:jc w:val="left"/>
        <w:rPr>
          <w:i/>
          <w:color w:val="000000"/>
          <w:kern w:val="2"/>
          <w:lang w:eastAsia="zh-CN"/>
        </w:rPr>
      </w:pPr>
      <w:r>
        <w:rPr>
          <w:i/>
          <w:color w:val="000000"/>
          <w:kern w:val="2"/>
          <w:lang w:eastAsia="zh-CN"/>
        </w:rPr>
        <w:t>ZP CSI-RS trigger (0, 1 or 2 bits)</w:t>
      </w:r>
    </w:p>
    <w:p w14:paraId="15558EEF" w14:textId="77777777" w:rsidR="00C41F65" w:rsidRPr="00C41F65" w:rsidRDefault="00C41F65" w:rsidP="00C41F65">
      <w:pPr>
        <w:jc w:val="left"/>
        <w:rPr>
          <w:i/>
          <w:color w:val="000000"/>
          <w:kern w:val="2"/>
          <w:lang w:eastAsia="zh-CN"/>
        </w:rPr>
      </w:pPr>
    </w:p>
    <w:p w14:paraId="50960DF3" w14:textId="33AAD5D7" w:rsidR="00C41F65" w:rsidRPr="00C41F65" w:rsidRDefault="00C41F65" w:rsidP="00C41F65">
      <w:pPr>
        <w:spacing w:after="60"/>
        <w:jc w:val="left"/>
        <w:rPr>
          <w:i/>
          <w:color w:val="000000"/>
          <w:kern w:val="2"/>
          <w:lang w:eastAsia="zh-CN"/>
        </w:rPr>
      </w:pPr>
      <w:r w:rsidRPr="00AC212C">
        <w:rPr>
          <w:b/>
          <w:i/>
          <w:color w:val="000000" w:themeColor="text1"/>
          <w:kern w:val="2"/>
          <w:highlight w:val="cyan"/>
          <w:lang w:eastAsia="zh-CN"/>
        </w:rPr>
        <w:t>Proposal 3-2</w:t>
      </w:r>
      <w:r w:rsidRPr="00C41F65">
        <w:rPr>
          <w:i/>
          <w:color w:val="000000"/>
          <w:kern w:val="2"/>
          <w:lang w:eastAsia="zh-CN"/>
        </w:rPr>
        <w:t xml:space="preserve">: The following fields from Rel-15 DCI format 1_1 are not included (in case new DCI format) or can be configured </w:t>
      </w:r>
      <w:r w:rsidR="00A70CE9">
        <w:rPr>
          <w:i/>
          <w:color w:val="000000"/>
          <w:kern w:val="2"/>
          <w:lang w:eastAsia="zh-CN"/>
        </w:rPr>
        <w:t>to 0 as in Rel-15 (in case reusing</w:t>
      </w:r>
      <w:r w:rsidRPr="00C41F65">
        <w:rPr>
          <w:i/>
          <w:color w:val="000000"/>
          <w:kern w:val="2"/>
          <w:lang w:eastAsia="zh-CN"/>
        </w:rPr>
        <w:t xml:space="preserve"> the existing format) in the DL DCI format scheduling Rel-16 URLLC. </w:t>
      </w:r>
    </w:p>
    <w:p w14:paraId="27A212EC" w14:textId="77777777" w:rsidR="00C41F65" w:rsidRP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Modulation and coding scheme for TB 2</w:t>
      </w:r>
    </w:p>
    <w:p w14:paraId="0FBCBF67" w14:textId="77777777" w:rsidR="00C41F65" w:rsidRP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New data indicator for TB 2</w:t>
      </w:r>
    </w:p>
    <w:p w14:paraId="570799D3" w14:textId="77777777" w:rsidR="00C41F65" w:rsidRDefault="00C41F65" w:rsidP="00C41F65">
      <w:pPr>
        <w:pStyle w:val="af5"/>
        <w:numPr>
          <w:ilvl w:val="0"/>
          <w:numId w:val="7"/>
        </w:numPr>
        <w:jc w:val="left"/>
        <w:rPr>
          <w:i/>
          <w:color w:val="000000"/>
          <w:kern w:val="2"/>
          <w:lang w:eastAsia="zh-CN"/>
        </w:rPr>
      </w:pPr>
      <w:r w:rsidRPr="00C41F65">
        <w:rPr>
          <w:rFonts w:hint="eastAsia"/>
          <w:i/>
          <w:color w:val="000000"/>
          <w:kern w:val="2"/>
          <w:lang w:eastAsia="zh-CN"/>
        </w:rPr>
        <w:t>Redundancy version for TB 2</w:t>
      </w:r>
    </w:p>
    <w:p w14:paraId="37A32876" w14:textId="75DCDFF2" w:rsidR="007C18B7" w:rsidRDefault="007C18B7" w:rsidP="00C41F65">
      <w:pPr>
        <w:pStyle w:val="af5"/>
        <w:numPr>
          <w:ilvl w:val="0"/>
          <w:numId w:val="7"/>
        </w:numPr>
        <w:jc w:val="left"/>
        <w:rPr>
          <w:i/>
          <w:color w:val="000000"/>
          <w:kern w:val="2"/>
          <w:lang w:eastAsia="zh-CN"/>
        </w:rPr>
      </w:pPr>
      <w:r>
        <w:rPr>
          <w:i/>
          <w:color w:val="000000"/>
          <w:kern w:val="2"/>
          <w:lang w:eastAsia="zh-CN"/>
        </w:rPr>
        <w:t xml:space="preserve">CBG transmission information </w:t>
      </w:r>
    </w:p>
    <w:p w14:paraId="006F8034" w14:textId="5AB633D6" w:rsidR="00C41F65" w:rsidRDefault="007C18B7" w:rsidP="001B2ED4">
      <w:pPr>
        <w:pStyle w:val="af5"/>
        <w:numPr>
          <w:ilvl w:val="0"/>
          <w:numId w:val="7"/>
        </w:numPr>
        <w:jc w:val="left"/>
        <w:rPr>
          <w:i/>
          <w:color w:val="000000"/>
          <w:kern w:val="2"/>
          <w:lang w:eastAsia="zh-CN"/>
        </w:rPr>
      </w:pPr>
      <w:r>
        <w:rPr>
          <w:i/>
          <w:color w:val="000000"/>
          <w:kern w:val="2"/>
          <w:lang w:eastAsia="zh-CN"/>
        </w:rPr>
        <w:t xml:space="preserve">CBG flushing information </w:t>
      </w:r>
    </w:p>
    <w:p w14:paraId="1AEF822B" w14:textId="77777777" w:rsidR="001B2ED4" w:rsidRDefault="001B2ED4" w:rsidP="001B2ED4">
      <w:pPr>
        <w:pStyle w:val="af5"/>
        <w:jc w:val="left"/>
        <w:rPr>
          <w:i/>
          <w:color w:val="000000"/>
          <w:kern w:val="2"/>
          <w:lang w:eastAsia="zh-CN"/>
        </w:rPr>
      </w:pPr>
    </w:p>
    <w:p w14:paraId="716174E6" w14:textId="77777777" w:rsidR="001B2ED4" w:rsidRPr="001B2ED4" w:rsidRDefault="001B2ED4" w:rsidP="001B2ED4">
      <w:pPr>
        <w:pStyle w:val="af5"/>
        <w:jc w:val="left"/>
        <w:rPr>
          <w:i/>
          <w:color w:val="000000"/>
          <w:kern w:val="2"/>
          <w:lang w:eastAsia="zh-CN"/>
        </w:rPr>
      </w:pPr>
    </w:p>
    <w:p w14:paraId="0E5932E1" w14:textId="2F54EBAB" w:rsidR="00C41F65" w:rsidRPr="00C41F65" w:rsidRDefault="00C41F65" w:rsidP="00C41F65">
      <w:pPr>
        <w:spacing w:beforeLines="100" w:before="240"/>
        <w:rPr>
          <w:sz w:val="20"/>
          <w:szCs w:val="20"/>
          <w:lang w:eastAsia="zh-CN"/>
        </w:rPr>
      </w:pPr>
      <w:r w:rsidRPr="00C41F65">
        <w:rPr>
          <w:rFonts w:hint="eastAsia"/>
          <w:b/>
          <w:i/>
          <w:sz w:val="20"/>
          <w:szCs w:val="20"/>
          <w:lang w:eastAsia="zh-CN"/>
        </w:rPr>
        <w:t>C</w:t>
      </w:r>
      <w:r w:rsidRPr="00C41F65">
        <w:rPr>
          <w:b/>
          <w:i/>
          <w:sz w:val="20"/>
          <w:szCs w:val="20"/>
          <w:lang w:eastAsia="zh-CN"/>
        </w:rPr>
        <w:t>onclusion 3-1</w:t>
      </w:r>
      <w:r w:rsidRPr="00C41F65">
        <w:rPr>
          <w:i/>
          <w:sz w:val="20"/>
          <w:szCs w:val="20"/>
          <w:lang w:eastAsia="zh-CN"/>
        </w:rPr>
        <w:t>:</w:t>
      </w:r>
      <w:r>
        <w:rPr>
          <w:i/>
          <w:sz w:val="20"/>
          <w:szCs w:val="20"/>
          <w:lang w:eastAsia="zh-CN"/>
        </w:rPr>
        <w:t xml:space="preserve"> The following fields may depend on the inputs from MIMO</w:t>
      </w:r>
    </w:p>
    <w:p w14:paraId="46EE9DF6" w14:textId="67E1DC1B" w:rsidR="00560B42" w:rsidRPr="00560B42" w:rsidRDefault="00560B42" w:rsidP="00560B42">
      <w:pPr>
        <w:pStyle w:val="af5"/>
        <w:numPr>
          <w:ilvl w:val="0"/>
          <w:numId w:val="7"/>
        </w:numPr>
        <w:jc w:val="left"/>
        <w:rPr>
          <w:i/>
          <w:color w:val="000000"/>
          <w:kern w:val="2"/>
          <w:lang w:eastAsia="zh-CN"/>
        </w:rPr>
      </w:pPr>
      <w:r w:rsidRPr="00560B42">
        <w:rPr>
          <w:i/>
          <w:color w:val="000000"/>
          <w:kern w:val="2"/>
          <w:lang w:eastAsia="zh-CN"/>
        </w:rPr>
        <w:t xml:space="preserve">Antenna port(s) </w:t>
      </w:r>
    </w:p>
    <w:p w14:paraId="4B2EB02C" w14:textId="5EC5E19B" w:rsidR="00560B42" w:rsidRPr="00560B42" w:rsidRDefault="00560B42" w:rsidP="00560B42">
      <w:pPr>
        <w:pStyle w:val="af5"/>
        <w:numPr>
          <w:ilvl w:val="0"/>
          <w:numId w:val="7"/>
        </w:numPr>
        <w:jc w:val="left"/>
        <w:rPr>
          <w:i/>
          <w:color w:val="000000"/>
          <w:kern w:val="2"/>
          <w:lang w:eastAsia="zh-CN"/>
        </w:rPr>
      </w:pPr>
      <w:r w:rsidRPr="00560B42">
        <w:rPr>
          <w:i/>
          <w:color w:val="000000"/>
          <w:kern w:val="2"/>
          <w:lang w:eastAsia="zh-CN"/>
        </w:rPr>
        <w:t xml:space="preserve">Transmission configuration indication </w:t>
      </w:r>
    </w:p>
    <w:p w14:paraId="5D7C93FD" w14:textId="04D53C67" w:rsidR="00C41F65" w:rsidRPr="00CD313C" w:rsidRDefault="00560B42" w:rsidP="00C41F65">
      <w:pPr>
        <w:pStyle w:val="af5"/>
        <w:numPr>
          <w:ilvl w:val="0"/>
          <w:numId w:val="7"/>
        </w:numPr>
        <w:jc w:val="left"/>
        <w:rPr>
          <w:i/>
          <w:color w:val="000000"/>
          <w:kern w:val="2"/>
          <w:lang w:eastAsia="zh-CN"/>
        </w:rPr>
      </w:pPr>
      <w:r w:rsidRPr="00560B42">
        <w:rPr>
          <w:rFonts w:hint="eastAsia"/>
          <w:i/>
          <w:color w:val="000000"/>
          <w:kern w:val="2"/>
          <w:lang w:eastAsia="zh-CN"/>
        </w:rPr>
        <w:t>D</w:t>
      </w:r>
      <w:r w:rsidRPr="00560B42">
        <w:rPr>
          <w:i/>
          <w:color w:val="000000"/>
          <w:kern w:val="2"/>
          <w:lang w:eastAsia="zh-CN"/>
        </w:rPr>
        <w:t xml:space="preserve">MRS sequence initialization </w:t>
      </w:r>
    </w:p>
    <w:p w14:paraId="1C961F3D" w14:textId="45F47C4E" w:rsidR="00CD313C" w:rsidRPr="00CD313C" w:rsidRDefault="00CD313C" w:rsidP="00CD313C">
      <w:pPr>
        <w:spacing w:beforeLines="100" w:before="240"/>
        <w:rPr>
          <w:sz w:val="20"/>
          <w:szCs w:val="20"/>
          <w:lang w:eastAsia="zh-CN"/>
        </w:rPr>
      </w:pPr>
      <w:r w:rsidRPr="00C41F65">
        <w:rPr>
          <w:rFonts w:hint="eastAsia"/>
          <w:b/>
          <w:i/>
          <w:sz w:val="20"/>
          <w:szCs w:val="20"/>
          <w:lang w:eastAsia="zh-CN"/>
        </w:rPr>
        <w:t>C</w:t>
      </w:r>
      <w:r w:rsidRPr="00C41F65">
        <w:rPr>
          <w:b/>
          <w:i/>
          <w:sz w:val="20"/>
          <w:szCs w:val="20"/>
          <w:lang w:eastAsia="zh-CN"/>
        </w:rPr>
        <w:t>onclusion 3-</w:t>
      </w:r>
      <w:r>
        <w:rPr>
          <w:b/>
          <w:i/>
          <w:sz w:val="20"/>
          <w:szCs w:val="20"/>
          <w:lang w:eastAsia="zh-CN"/>
        </w:rPr>
        <w:t>2</w:t>
      </w:r>
      <w:r w:rsidRPr="00C41F65">
        <w:rPr>
          <w:i/>
          <w:sz w:val="20"/>
          <w:szCs w:val="20"/>
          <w:lang w:eastAsia="zh-CN"/>
        </w:rPr>
        <w:t>:</w:t>
      </w:r>
      <w:r>
        <w:rPr>
          <w:i/>
          <w:sz w:val="20"/>
          <w:szCs w:val="20"/>
          <w:lang w:eastAsia="zh-CN"/>
        </w:rPr>
        <w:t xml:space="preserve"> Further study the following fields </w:t>
      </w:r>
    </w:p>
    <w:p w14:paraId="32C172D2" w14:textId="741ED274" w:rsidR="00C41F65" w:rsidRPr="00C41F65" w:rsidRDefault="00C41F65" w:rsidP="00C41F65">
      <w:pPr>
        <w:pStyle w:val="af5"/>
        <w:numPr>
          <w:ilvl w:val="0"/>
          <w:numId w:val="7"/>
        </w:numPr>
        <w:jc w:val="left"/>
        <w:rPr>
          <w:i/>
          <w:color w:val="000000"/>
          <w:kern w:val="2"/>
          <w:lang w:eastAsia="zh-CN"/>
        </w:rPr>
      </w:pPr>
      <w:r w:rsidRPr="00560B42">
        <w:rPr>
          <w:i/>
          <w:color w:val="000000"/>
          <w:kern w:val="2"/>
          <w:lang w:eastAsia="zh-CN"/>
        </w:rPr>
        <w:t xml:space="preserve">SRS request </w:t>
      </w:r>
    </w:p>
    <w:p w14:paraId="1CF23C18" w14:textId="7EA5A102" w:rsidR="0082566E" w:rsidRPr="00175841" w:rsidRDefault="00560B42" w:rsidP="00175841">
      <w:pPr>
        <w:pStyle w:val="af5"/>
        <w:numPr>
          <w:ilvl w:val="0"/>
          <w:numId w:val="7"/>
        </w:numPr>
        <w:jc w:val="left"/>
        <w:rPr>
          <w:i/>
          <w:color w:val="000000"/>
          <w:kern w:val="2"/>
          <w:lang w:eastAsia="zh-CN"/>
        </w:rPr>
      </w:pPr>
      <w:r w:rsidRPr="00560B42">
        <w:rPr>
          <w:i/>
          <w:color w:val="000000"/>
          <w:kern w:val="2"/>
          <w:lang w:eastAsia="zh-CN"/>
        </w:rPr>
        <w:t xml:space="preserve">BWP indicator </w:t>
      </w:r>
    </w:p>
    <w:p w14:paraId="6FC78AA3" w14:textId="77777777" w:rsidR="000C26C1" w:rsidRPr="0082566E" w:rsidRDefault="000C26C1" w:rsidP="00085170">
      <w:pPr>
        <w:rPr>
          <w:lang w:eastAsia="zh-CN"/>
        </w:rPr>
      </w:pPr>
    </w:p>
    <w:p w14:paraId="1F1B3181" w14:textId="3D2E48A7" w:rsidR="000C26C1" w:rsidRPr="00F60284" w:rsidRDefault="000C26C1" w:rsidP="000C26C1">
      <w:pPr>
        <w:pStyle w:val="a5"/>
      </w:pPr>
      <w:r>
        <w:t xml:space="preserve">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0C26C1" w14:paraId="449EDA24" w14:textId="77777777" w:rsidTr="000C26C1">
        <w:trPr>
          <w:jc w:val="center"/>
        </w:trPr>
        <w:tc>
          <w:tcPr>
            <w:tcW w:w="2405" w:type="dxa"/>
            <w:shd w:val="clear" w:color="auto" w:fill="D9D9D9" w:themeFill="background1" w:themeFillShade="D9"/>
          </w:tcPr>
          <w:p w14:paraId="7146E30C" w14:textId="77777777" w:rsidR="000C26C1" w:rsidRPr="0098731A" w:rsidRDefault="000C26C1" w:rsidP="000C26C1">
            <w:pPr>
              <w:jc w:val="center"/>
              <w:rPr>
                <w:b/>
                <w:sz w:val="20"/>
                <w:szCs w:val="20"/>
                <w:lang w:eastAsia="zh-CN"/>
              </w:rPr>
            </w:pPr>
            <w:r w:rsidRPr="0098731A">
              <w:rPr>
                <w:rFonts w:hint="eastAsia"/>
                <w:b/>
                <w:sz w:val="20"/>
                <w:szCs w:val="20"/>
                <w:lang w:eastAsia="zh-CN"/>
              </w:rPr>
              <w:t>Fields</w:t>
            </w:r>
          </w:p>
        </w:tc>
        <w:tc>
          <w:tcPr>
            <w:tcW w:w="1701" w:type="dxa"/>
            <w:shd w:val="clear" w:color="auto" w:fill="D9D9D9" w:themeFill="background1" w:themeFillShade="D9"/>
          </w:tcPr>
          <w:p w14:paraId="4781449C" w14:textId="77777777" w:rsidR="000C26C1" w:rsidRPr="0098731A" w:rsidRDefault="000C26C1" w:rsidP="000C26C1">
            <w:pPr>
              <w:jc w:val="center"/>
              <w:rPr>
                <w:b/>
                <w:sz w:val="20"/>
                <w:szCs w:val="20"/>
                <w:lang w:eastAsia="zh-CN"/>
              </w:rPr>
            </w:pPr>
            <w:r w:rsidRPr="0098731A">
              <w:rPr>
                <w:rFonts w:hint="eastAsia"/>
                <w:b/>
                <w:sz w:val="20"/>
                <w:szCs w:val="20"/>
                <w:lang w:eastAsia="zh-CN"/>
              </w:rPr>
              <w:t>DCI format 1_0</w:t>
            </w:r>
          </w:p>
        </w:tc>
        <w:tc>
          <w:tcPr>
            <w:tcW w:w="1717" w:type="dxa"/>
            <w:gridSpan w:val="2"/>
            <w:shd w:val="clear" w:color="auto" w:fill="D9D9D9" w:themeFill="background1" w:themeFillShade="D9"/>
          </w:tcPr>
          <w:p w14:paraId="4531FB40" w14:textId="77777777" w:rsidR="000C26C1" w:rsidRPr="0098731A" w:rsidRDefault="000C26C1" w:rsidP="000C26C1">
            <w:pPr>
              <w:jc w:val="center"/>
              <w:rPr>
                <w:b/>
                <w:sz w:val="20"/>
                <w:szCs w:val="20"/>
                <w:lang w:eastAsia="zh-CN"/>
              </w:rPr>
            </w:pPr>
            <w:r w:rsidRPr="0098731A">
              <w:rPr>
                <w:rFonts w:hint="eastAsia"/>
                <w:b/>
                <w:sz w:val="20"/>
                <w:szCs w:val="20"/>
                <w:lang w:eastAsia="zh-CN"/>
              </w:rPr>
              <w:t>DCI format 1_1</w:t>
            </w:r>
          </w:p>
        </w:tc>
        <w:tc>
          <w:tcPr>
            <w:tcW w:w="4394" w:type="dxa"/>
            <w:shd w:val="clear" w:color="auto" w:fill="D9D9D9" w:themeFill="background1" w:themeFillShade="D9"/>
          </w:tcPr>
          <w:p w14:paraId="29809347" w14:textId="77777777" w:rsidR="000C26C1" w:rsidRPr="0098731A" w:rsidRDefault="000C26C1" w:rsidP="000C26C1">
            <w:pPr>
              <w:jc w:val="center"/>
              <w:rPr>
                <w:b/>
                <w:sz w:val="20"/>
                <w:szCs w:val="20"/>
                <w:lang w:eastAsia="zh-CN"/>
              </w:rPr>
            </w:pPr>
            <w:r w:rsidRPr="0098731A">
              <w:rPr>
                <w:rFonts w:hint="eastAsia"/>
                <w:b/>
                <w:sz w:val="20"/>
                <w:szCs w:val="20"/>
                <w:lang w:eastAsia="zh-CN"/>
              </w:rPr>
              <w:t>DL DCI for R16 URLLC</w:t>
            </w:r>
          </w:p>
        </w:tc>
      </w:tr>
      <w:tr w:rsidR="000C26C1" w14:paraId="048C0015" w14:textId="77777777" w:rsidTr="000C26C1">
        <w:trPr>
          <w:trHeight w:val="412"/>
          <w:jc w:val="center"/>
        </w:trPr>
        <w:tc>
          <w:tcPr>
            <w:tcW w:w="2405" w:type="dxa"/>
          </w:tcPr>
          <w:p w14:paraId="1D237EA2" w14:textId="77777777" w:rsidR="000C26C1" w:rsidRDefault="000C26C1" w:rsidP="000C26C1">
            <w:pPr>
              <w:spacing w:after="0"/>
              <w:jc w:val="center"/>
              <w:rPr>
                <w:sz w:val="20"/>
                <w:szCs w:val="20"/>
                <w:lang w:eastAsia="zh-CN"/>
              </w:rPr>
            </w:pPr>
            <w:r>
              <w:rPr>
                <w:rFonts w:hint="eastAsia"/>
                <w:sz w:val="20"/>
                <w:szCs w:val="20"/>
                <w:lang w:eastAsia="zh-CN"/>
              </w:rPr>
              <w:t>Identifier for DCI formats</w:t>
            </w:r>
          </w:p>
        </w:tc>
        <w:tc>
          <w:tcPr>
            <w:tcW w:w="1701" w:type="dxa"/>
          </w:tcPr>
          <w:p w14:paraId="75BDC160" w14:textId="77777777" w:rsidR="000C26C1" w:rsidRDefault="000C26C1" w:rsidP="000C26C1">
            <w:pPr>
              <w:spacing w:after="0"/>
              <w:jc w:val="center"/>
              <w:rPr>
                <w:sz w:val="20"/>
                <w:szCs w:val="20"/>
                <w:lang w:eastAsia="zh-CN"/>
              </w:rPr>
            </w:pPr>
            <w:r>
              <w:rPr>
                <w:rFonts w:hint="eastAsia"/>
                <w:sz w:val="20"/>
                <w:szCs w:val="20"/>
                <w:lang w:eastAsia="zh-CN"/>
              </w:rPr>
              <w:t>1 bit</w:t>
            </w:r>
          </w:p>
        </w:tc>
        <w:tc>
          <w:tcPr>
            <w:tcW w:w="1717" w:type="dxa"/>
            <w:gridSpan w:val="2"/>
          </w:tcPr>
          <w:p w14:paraId="0BB06661" w14:textId="77777777" w:rsidR="000C26C1" w:rsidRDefault="000C26C1" w:rsidP="000C26C1">
            <w:pPr>
              <w:spacing w:after="0"/>
              <w:jc w:val="center"/>
              <w:rPr>
                <w:sz w:val="20"/>
                <w:szCs w:val="20"/>
                <w:lang w:eastAsia="zh-CN"/>
              </w:rPr>
            </w:pPr>
            <w:r>
              <w:rPr>
                <w:rFonts w:hint="eastAsia"/>
                <w:sz w:val="20"/>
                <w:szCs w:val="20"/>
                <w:lang w:eastAsia="zh-CN"/>
              </w:rPr>
              <w:t>1 bit</w:t>
            </w:r>
          </w:p>
        </w:tc>
        <w:tc>
          <w:tcPr>
            <w:tcW w:w="4394" w:type="dxa"/>
          </w:tcPr>
          <w:p w14:paraId="09545D4D" w14:textId="77777777" w:rsidR="000C26C1" w:rsidRDefault="000C26C1" w:rsidP="000C26C1">
            <w:pPr>
              <w:spacing w:after="0"/>
              <w:jc w:val="center"/>
              <w:rPr>
                <w:sz w:val="20"/>
                <w:szCs w:val="20"/>
                <w:lang w:eastAsia="zh-CN"/>
              </w:rPr>
            </w:pPr>
            <w:r>
              <w:rPr>
                <w:rFonts w:hint="eastAsia"/>
                <w:sz w:val="20"/>
                <w:szCs w:val="20"/>
                <w:lang w:eastAsia="zh-CN"/>
              </w:rPr>
              <w:t>1 bit</w:t>
            </w:r>
          </w:p>
        </w:tc>
      </w:tr>
      <w:tr w:rsidR="000C26C1" w14:paraId="0490CF3B" w14:textId="77777777" w:rsidTr="000C26C1">
        <w:trPr>
          <w:jc w:val="center"/>
        </w:trPr>
        <w:tc>
          <w:tcPr>
            <w:tcW w:w="2405" w:type="dxa"/>
          </w:tcPr>
          <w:p w14:paraId="09EBE672" w14:textId="77777777" w:rsidR="000C26C1" w:rsidRDefault="000C26C1" w:rsidP="000C26C1">
            <w:pPr>
              <w:jc w:val="center"/>
              <w:rPr>
                <w:sz w:val="20"/>
                <w:szCs w:val="20"/>
                <w:lang w:eastAsia="zh-CN"/>
              </w:rPr>
            </w:pPr>
            <w:r>
              <w:rPr>
                <w:rFonts w:hint="eastAsia"/>
                <w:sz w:val="20"/>
                <w:szCs w:val="20"/>
                <w:lang w:eastAsia="zh-CN"/>
              </w:rPr>
              <w:t>Frequency domain resource assignment</w:t>
            </w:r>
          </w:p>
        </w:tc>
        <w:tc>
          <w:tcPr>
            <w:tcW w:w="1701" w:type="dxa"/>
          </w:tcPr>
          <w:p w14:paraId="39F45B76" w14:textId="77777777" w:rsidR="000C26C1" w:rsidRDefault="000C26C1" w:rsidP="000C26C1">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6E65929C" w14:textId="77777777" w:rsidR="000C26C1" w:rsidRPr="0003539E" w:rsidRDefault="000C26C1" w:rsidP="000C26C1">
            <w:pPr>
              <w:jc w:val="center"/>
              <w:rPr>
                <w:sz w:val="20"/>
                <w:szCs w:val="20"/>
                <w:lang w:eastAsia="zh-CN"/>
              </w:rPr>
            </w:pPr>
          </w:p>
        </w:tc>
        <w:tc>
          <w:tcPr>
            <w:tcW w:w="1717" w:type="dxa"/>
            <w:gridSpan w:val="2"/>
          </w:tcPr>
          <w:p w14:paraId="49B65538" w14:textId="77777777" w:rsidR="000C26C1" w:rsidRDefault="000C26C1" w:rsidP="000C26C1">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72F02A92" w14:textId="77777777" w:rsidR="000C26C1" w:rsidRPr="0040488A" w:rsidRDefault="000C26C1" w:rsidP="000C26C1">
            <w:pPr>
              <w:rPr>
                <w:sz w:val="20"/>
                <w:szCs w:val="20"/>
                <w:lang w:eastAsia="zh-CN"/>
              </w:rPr>
            </w:pPr>
            <w:r>
              <w:rPr>
                <w:sz w:val="20"/>
                <w:szCs w:val="20"/>
                <w:lang w:eastAsia="zh-CN"/>
              </w:rPr>
              <w:t xml:space="preserve"> </w:t>
            </w:r>
          </w:p>
        </w:tc>
        <w:tc>
          <w:tcPr>
            <w:tcW w:w="4394" w:type="dxa"/>
          </w:tcPr>
          <w:p w14:paraId="029E0C18" w14:textId="77777777" w:rsidR="000C26C1" w:rsidRDefault="000C26C1" w:rsidP="000C26C1">
            <w:pPr>
              <w:rPr>
                <w:sz w:val="20"/>
                <w:szCs w:val="20"/>
                <w:lang w:eastAsia="zh-CN"/>
              </w:rPr>
            </w:pPr>
            <w:r>
              <w:rPr>
                <w:sz w:val="20"/>
                <w:szCs w:val="20"/>
                <w:lang w:eastAsia="zh-CN"/>
              </w:rPr>
              <w:t>For resource allocation type 1,</w:t>
            </w:r>
          </w:p>
          <w:p w14:paraId="04429B50" w14:textId="77777777" w:rsidR="000C26C1" w:rsidRDefault="000C26C1" w:rsidP="000C26C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as the scheduling granularity instead of RB </w:t>
            </w:r>
          </w:p>
          <w:p w14:paraId="0A4CEE16"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Pr>
                <w:i/>
                <w:color w:val="0000FF"/>
                <w:sz w:val="20"/>
                <w:szCs w:val="24"/>
                <w:lang w:val="en-GB" w:eastAsia="zh-CN"/>
              </w:rPr>
              <w:t xml:space="preserve"> Ericsson, Huawei, </w:t>
            </w:r>
            <w:r w:rsidRPr="000237C9">
              <w:rPr>
                <w:i/>
                <w:color w:val="0000FF"/>
                <w:sz w:val="20"/>
                <w:szCs w:val="24"/>
                <w:lang w:val="en-GB" w:eastAsia="zh-CN"/>
              </w:rPr>
              <w:t>NTT DOCOMO</w:t>
            </w:r>
            <w:r>
              <w:rPr>
                <w:i/>
                <w:color w:val="0000FF"/>
                <w:sz w:val="20"/>
                <w:szCs w:val="24"/>
                <w:lang w:val="en-GB" w:eastAsia="zh-CN"/>
              </w:rPr>
              <w:t xml:space="preserve">, Vivo, </w:t>
            </w:r>
            <w:r w:rsidRPr="000237C9">
              <w:rPr>
                <w:i/>
                <w:color w:val="0000FF"/>
                <w:sz w:val="20"/>
                <w:szCs w:val="24"/>
                <w:lang w:val="en-GB" w:eastAsia="zh-CN"/>
              </w:rPr>
              <w:t>Spreadtrum</w:t>
            </w:r>
            <w:r>
              <w:rPr>
                <w:i/>
                <w:color w:val="0000FF"/>
                <w:sz w:val="20"/>
                <w:szCs w:val="24"/>
                <w:lang w:val="en-GB" w:eastAsia="zh-CN"/>
              </w:rPr>
              <w:t xml:space="preserve">, OPPO, </w:t>
            </w:r>
            <w:r w:rsidRPr="000237C9">
              <w:rPr>
                <w:i/>
                <w:color w:val="0000FF"/>
                <w:sz w:val="20"/>
                <w:szCs w:val="24"/>
                <w:lang w:val="en-GB" w:eastAsia="zh-CN"/>
              </w:rPr>
              <w:t>InterDigital</w:t>
            </w:r>
            <w:r>
              <w:rPr>
                <w:i/>
                <w:color w:val="0000FF"/>
                <w:sz w:val="20"/>
                <w:szCs w:val="24"/>
                <w:lang w:val="en-GB" w:eastAsia="zh-CN"/>
              </w:rPr>
              <w:t xml:space="preserve">, </w:t>
            </w:r>
            <w:r w:rsidRPr="000237C9">
              <w:rPr>
                <w:i/>
                <w:color w:val="0000FF"/>
                <w:sz w:val="20"/>
                <w:szCs w:val="24"/>
                <w:lang w:val="en-GB" w:eastAsia="zh-CN"/>
              </w:rPr>
              <w:t>Sequans</w:t>
            </w:r>
            <w:r>
              <w:rPr>
                <w:i/>
                <w:color w:val="0000FF"/>
                <w:sz w:val="20"/>
                <w:szCs w:val="24"/>
                <w:lang w:val="en-GB" w:eastAsia="zh-CN"/>
              </w:rPr>
              <w:t>, Panasonic</w:t>
            </w:r>
          </w:p>
          <w:p w14:paraId="445677EE"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4443CE0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78433941"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45F86F9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66DDF328"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6BC636A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2E2C48F7"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73F7F588"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0A935F64"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52BF31E7"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0BEA5C10" w14:textId="77777777" w:rsidR="000C26C1" w:rsidRDefault="000C26C1" w:rsidP="000C26C1">
            <w:pPr>
              <w:rPr>
                <w:sz w:val="20"/>
                <w:szCs w:val="20"/>
                <w:lang w:eastAsia="zh-CN"/>
              </w:rPr>
            </w:pPr>
          </w:p>
          <w:p w14:paraId="38DA8FEE" w14:textId="77777777" w:rsidR="000C26C1" w:rsidRDefault="000C26C1" w:rsidP="000C26C1">
            <w:pPr>
              <w:rPr>
                <w:sz w:val="20"/>
                <w:szCs w:val="20"/>
                <w:lang w:eastAsia="zh-CN"/>
              </w:rPr>
            </w:pPr>
            <w:r>
              <w:rPr>
                <w:sz w:val="20"/>
                <w:szCs w:val="20"/>
                <w:lang w:eastAsia="zh-CN"/>
              </w:rPr>
              <w:t>For resource allocation type 0,</w:t>
            </w:r>
          </w:p>
          <w:p w14:paraId="33D06731"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5D13927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52E622D6" w14:textId="77777777" w:rsidR="000C26C1" w:rsidRDefault="000C26C1" w:rsidP="000C26C1">
            <w:pPr>
              <w:rPr>
                <w:i/>
                <w:color w:val="0000FF"/>
                <w:sz w:val="20"/>
                <w:szCs w:val="24"/>
                <w:lang w:val="en-GB" w:eastAsia="zh-CN"/>
              </w:rPr>
            </w:pPr>
            <w:r>
              <w:rPr>
                <w:i/>
                <w:color w:val="0000FF"/>
                <w:sz w:val="20"/>
                <w:szCs w:val="24"/>
                <w:lang w:val="en-GB" w:eastAsia="zh-CN"/>
              </w:rPr>
              <w:t xml:space="preserve"> </w:t>
            </w:r>
          </w:p>
          <w:p w14:paraId="61D35C82" w14:textId="77777777" w:rsidR="000C26C1" w:rsidRPr="00F538F5" w:rsidRDefault="000C26C1" w:rsidP="000C26C1">
            <w:pPr>
              <w:rPr>
                <w:sz w:val="20"/>
                <w:szCs w:val="20"/>
                <w:lang w:eastAsia="zh-CN"/>
              </w:rPr>
            </w:pPr>
            <w:r w:rsidRPr="007116A7">
              <w:rPr>
                <w:sz w:val="20"/>
                <w:szCs w:val="20"/>
                <w:lang w:eastAsia="zh-CN"/>
              </w:rPr>
              <w:t>More</w:t>
            </w:r>
            <w:r>
              <w:rPr>
                <w:sz w:val="20"/>
                <w:szCs w:val="20"/>
                <w:lang w:eastAsia="zh-CN"/>
              </w:rPr>
              <w:t xml:space="preserve"> details about the views on f</w:t>
            </w:r>
            <w:r>
              <w:rPr>
                <w:rFonts w:hint="eastAsia"/>
                <w:sz w:val="20"/>
                <w:szCs w:val="20"/>
                <w:lang w:eastAsia="zh-CN"/>
              </w:rPr>
              <w:t>requency domain resource assignment</w:t>
            </w:r>
            <w:r>
              <w:rPr>
                <w:sz w:val="20"/>
                <w:szCs w:val="20"/>
                <w:lang w:eastAsia="zh-CN"/>
              </w:rPr>
              <w:t xml:space="preserve"> can be found below. </w:t>
            </w:r>
            <w:r>
              <w:rPr>
                <w:i/>
                <w:color w:val="0000FF"/>
                <w:sz w:val="20"/>
                <w:szCs w:val="24"/>
                <w:lang w:val="en-GB" w:eastAsia="zh-CN"/>
              </w:rPr>
              <w:t xml:space="preserve"> </w:t>
            </w:r>
          </w:p>
        </w:tc>
      </w:tr>
      <w:tr w:rsidR="000C26C1" w14:paraId="1A32B4EF" w14:textId="77777777" w:rsidTr="000C26C1">
        <w:trPr>
          <w:jc w:val="center"/>
        </w:trPr>
        <w:tc>
          <w:tcPr>
            <w:tcW w:w="2405" w:type="dxa"/>
          </w:tcPr>
          <w:p w14:paraId="426AC268" w14:textId="77777777" w:rsidR="000C26C1" w:rsidRDefault="000C26C1" w:rsidP="000C26C1">
            <w:pPr>
              <w:jc w:val="center"/>
              <w:rPr>
                <w:sz w:val="20"/>
                <w:szCs w:val="20"/>
                <w:lang w:eastAsia="zh-CN"/>
              </w:rPr>
            </w:pPr>
            <w:r>
              <w:rPr>
                <w:rFonts w:hint="eastAsia"/>
                <w:sz w:val="20"/>
                <w:szCs w:val="20"/>
                <w:lang w:eastAsia="zh-CN"/>
              </w:rPr>
              <w:t>Time domain resource assignment</w:t>
            </w:r>
          </w:p>
        </w:tc>
        <w:tc>
          <w:tcPr>
            <w:tcW w:w="1709" w:type="dxa"/>
            <w:gridSpan w:val="2"/>
          </w:tcPr>
          <w:p w14:paraId="14B0DD8F" w14:textId="77777777" w:rsidR="000C26C1" w:rsidRPr="0040488A"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60307F41" w14:textId="77777777" w:rsidR="000C26C1" w:rsidRPr="0040488A" w:rsidRDefault="000C26C1" w:rsidP="000C26C1">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3F8EC551" w14:textId="77777777" w:rsidR="000C26C1" w:rsidRPr="0066760D" w:rsidRDefault="000C26C1" w:rsidP="000C26C1">
            <w:pPr>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6334930F"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  </w:t>
            </w:r>
            <w:r w:rsidRPr="004638B4">
              <w:rPr>
                <w:sz w:val="20"/>
                <w:szCs w:val="20"/>
                <w:lang w:eastAsia="zh-CN"/>
              </w:rPr>
              <w:t xml:space="preserve"> </w:t>
            </w:r>
          </w:p>
          <w:p w14:paraId="72FA901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Pr="000237C9">
              <w:rPr>
                <w:i/>
                <w:color w:val="0000FF"/>
                <w:sz w:val="20"/>
                <w:szCs w:val="24"/>
                <w:lang w:val="en-GB" w:eastAsia="zh-CN"/>
              </w:rPr>
              <w:t>,</w:t>
            </w:r>
            <w:r>
              <w:rPr>
                <w:i/>
                <w:color w:val="0000FF"/>
                <w:sz w:val="20"/>
                <w:szCs w:val="24"/>
                <w:lang w:val="en-GB" w:eastAsia="zh-CN"/>
              </w:rPr>
              <w:t xml:space="preserve"> CATT, DCM</w:t>
            </w:r>
          </w:p>
          <w:p w14:paraId="1176ED45"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w:t>
            </w:r>
            <w:r w:rsidRPr="004638B4">
              <w:rPr>
                <w:sz w:val="20"/>
                <w:szCs w:val="20"/>
                <w:lang w:eastAsia="zh-CN"/>
              </w:rPr>
              <w:t xml:space="preserve"> </w:t>
            </w:r>
          </w:p>
          <w:p w14:paraId="1A792FF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363287B3"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C</w:t>
            </w:r>
            <w:r>
              <w:rPr>
                <w:rFonts w:hint="eastAsia"/>
                <w:sz w:val="20"/>
                <w:szCs w:val="20"/>
                <w:lang w:eastAsia="zh-CN"/>
              </w:rPr>
              <w:t>onfigurable</w:t>
            </w:r>
            <w:r>
              <w:rPr>
                <w:sz w:val="20"/>
                <w:szCs w:val="20"/>
                <w:lang w:eastAsia="zh-CN"/>
              </w:rPr>
              <w:t xml:space="preserve"> # of bits (0 or 1 bit or 2 bits)  </w:t>
            </w:r>
            <w:r w:rsidRPr="004638B4">
              <w:rPr>
                <w:sz w:val="20"/>
                <w:szCs w:val="20"/>
                <w:lang w:eastAsia="zh-CN"/>
              </w:rPr>
              <w:t xml:space="preserve"> </w:t>
            </w:r>
          </w:p>
          <w:p w14:paraId="4B8CBDD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Huawei</w:t>
            </w:r>
          </w:p>
          <w:p w14:paraId="715C86F9" w14:textId="77777777" w:rsidR="000C26C1" w:rsidRDefault="000C26C1" w:rsidP="000C26C1">
            <w:pPr>
              <w:rPr>
                <w:b/>
                <w:sz w:val="20"/>
                <w:szCs w:val="20"/>
                <w:lang w:eastAsia="zh-CN"/>
              </w:rPr>
            </w:pPr>
          </w:p>
          <w:p w14:paraId="05B2E76F" w14:textId="77777777" w:rsidR="000C26C1" w:rsidRPr="0066760D" w:rsidRDefault="000C26C1" w:rsidP="000C26C1">
            <w:pPr>
              <w:rPr>
                <w:sz w:val="20"/>
                <w:szCs w:val="20"/>
                <w:lang w:eastAsia="zh-CN"/>
              </w:rPr>
            </w:pPr>
            <w:r w:rsidRPr="0066760D">
              <w:rPr>
                <w:rFonts w:hint="eastAsia"/>
                <w:sz w:val="20"/>
                <w:szCs w:val="20"/>
                <w:lang w:eastAsia="zh-CN"/>
              </w:rPr>
              <w:t>For</w:t>
            </w:r>
            <w:r>
              <w:rPr>
                <w:sz w:val="20"/>
                <w:szCs w:val="20"/>
                <w:lang w:eastAsia="zh-CN"/>
              </w:rPr>
              <w:t xml:space="preserve"> the reference of the SLIV, </w:t>
            </w:r>
            <w:r w:rsidRPr="0066760D">
              <w:rPr>
                <w:rFonts w:hint="eastAsia"/>
                <w:sz w:val="20"/>
                <w:szCs w:val="20"/>
                <w:lang w:eastAsia="zh-CN"/>
              </w:rPr>
              <w:t xml:space="preserve"> </w:t>
            </w:r>
          </w:p>
          <w:p w14:paraId="3B65533C" w14:textId="77777777" w:rsidR="000C26C1" w:rsidRDefault="000C26C1" w:rsidP="000C26C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3936EA55"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w:t>
            </w:r>
          </w:p>
          <w:p w14:paraId="0AC887F0" w14:textId="77777777" w:rsidR="000C26C1" w:rsidRDefault="000C26C1" w:rsidP="000C26C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a sub-slot boundary </w:t>
            </w:r>
            <w:r w:rsidRPr="004638B4">
              <w:rPr>
                <w:sz w:val="20"/>
                <w:szCs w:val="20"/>
                <w:lang w:eastAsia="zh-CN"/>
              </w:rPr>
              <w:t xml:space="preserve"> </w:t>
            </w:r>
          </w:p>
          <w:p w14:paraId="4A13B97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p>
          <w:p w14:paraId="71BFA5D5" w14:textId="77777777" w:rsidR="000C26C1" w:rsidRDefault="000C26C1" w:rsidP="000C26C1">
            <w:pPr>
              <w:rPr>
                <w:sz w:val="20"/>
                <w:szCs w:val="20"/>
                <w:lang w:eastAsia="zh-CN"/>
              </w:rPr>
            </w:pPr>
          </w:p>
          <w:p w14:paraId="6049C9C6" w14:textId="77777777" w:rsidR="000C26C1" w:rsidRDefault="000C26C1" w:rsidP="000C26C1">
            <w:pPr>
              <w:rPr>
                <w:sz w:val="20"/>
                <w:szCs w:val="20"/>
                <w:lang w:eastAsia="zh-CN"/>
              </w:rPr>
            </w:pPr>
            <w:r>
              <w:rPr>
                <w:rFonts w:hint="eastAsia"/>
                <w:sz w:val="20"/>
                <w:szCs w:val="20"/>
                <w:lang w:eastAsia="zh-CN"/>
              </w:rPr>
              <w:t>S</w:t>
            </w:r>
            <w:r>
              <w:rPr>
                <w:sz w:val="20"/>
                <w:szCs w:val="20"/>
                <w:lang w:eastAsia="zh-CN"/>
              </w:rPr>
              <w:t>eparate TD-RA table for eMBB and URLLC</w:t>
            </w:r>
          </w:p>
          <w:p w14:paraId="09CE924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54CDEC4E" w14:textId="77777777" w:rsidR="000C26C1" w:rsidRDefault="000C26C1" w:rsidP="000C26C1">
            <w:pPr>
              <w:rPr>
                <w:sz w:val="20"/>
                <w:szCs w:val="20"/>
                <w:lang w:eastAsia="zh-CN"/>
              </w:rPr>
            </w:pPr>
          </w:p>
          <w:p w14:paraId="7AEF4F9D" w14:textId="77777777" w:rsidR="000C26C1" w:rsidRDefault="000C26C1" w:rsidP="000C26C1">
            <w:pPr>
              <w:rPr>
                <w:sz w:val="20"/>
                <w:szCs w:val="20"/>
                <w:lang w:eastAsia="zh-CN"/>
              </w:rPr>
            </w:pPr>
            <w:r>
              <w:rPr>
                <w:sz w:val="20"/>
                <w:szCs w:val="20"/>
                <w:lang w:eastAsia="zh-CN"/>
              </w:rPr>
              <w:t>S</w:t>
            </w:r>
            <w:r w:rsidRPr="00324C73">
              <w:rPr>
                <w:sz w:val="20"/>
                <w:szCs w:val="20"/>
                <w:lang w:eastAsia="zh-CN"/>
              </w:rPr>
              <w:t>ome of the scheduling parameters (e.g. K0, K1, and K2) are implicitly indicated to the UE</w:t>
            </w:r>
          </w:p>
          <w:p w14:paraId="49CE2DB9"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05BCFD6F" w14:textId="77777777" w:rsidR="000C26C1" w:rsidRDefault="000C26C1" w:rsidP="000C26C1">
            <w:pPr>
              <w:rPr>
                <w:sz w:val="20"/>
                <w:szCs w:val="20"/>
                <w:lang w:eastAsia="zh-CN"/>
              </w:rPr>
            </w:pPr>
          </w:p>
          <w:p w14:paraId="3E533C07" w14:textId="77777777" w:rsidR="000C26C1" w:rsidRPr="006F3F4A" w:rsidRDefault="000C26C1" w:rsidP="000C26C1">
            <w:pPr>
              <w:rPr>
                <w:sz w:val="20"/>
                <w:szCs w:val="20"/>
                <w:lang w:eastAsia="zh-CN"/>
              </w:rPr>
            </w:pPr>
            <w:r w:rsidRPr="007116A7">
              <w:rPr>
                <w:sz w:val="20"/>
                <w:szCs w:val="20"/>
                <w:lang w:eastAsia="zh-CN"/>
              </w:rPr>
              <w:t>More</w:t>
            </w:r>
            <w:r>
              <w:rPr>
                <w:sz w:val="20"/>
                <w:szCs w:val="20"/>
                <w:lang w:eastAsia="zh-CN"/>
              </w:rPr>
              <w:t xml:space="preserve"> details about the views on time</w:t>
            </w:r>
            <w:r>
              <w:rPr>
                <w:rFonts w:hint="eastAsia"/>
                <w:sz w:val="20"/>
                <w:szCs w:val="20"/>
                <w:lang w:eastAsia="zh-CN"/>
              </w:rPr>
              <w:t xml:space="preserve"> domain resource assignment</w:t>
            </w:r>
            <w:r>
              <w:rPr>
                <w:sz w:val="20"/>
                <w:szCs w:val="20"/>
                <w:lang w:eastAsia="zh-CN"/>
              </w:rPr>
              <w:t xml:space="preserve"> can be found below.</w:t>
            </w:r>
          </w:p>
        </w:tc>
      </w:tr>
      <w:tr w:rsidR="000C26C1" w14:paraId="6B2E7C49" w14:textId="77777777" w:rsidTr="000C26C1">
        <w:trPr>
          <w:jc w:val="center"/>
        </w:trPr>
        <w:tc>
          <w:tcPr>
            <w:tcW w:w="2405" w:type="dxa"/>
          </w:tcPr>
          <w:p w14:paraId="2653E6E1" w14:textId="77777777" w:rsidR="000C26C1" w:rsidRDefault="000C26C1" w:rsidP="000C26C1">
            <w:pPr>
              <w:jc w:val="center"/>
              <w:rPr>
                <w:sz w:val="20"/>
                <w:szCs w:val="20"/>
                <w:lang w:eastAsia="zh-CN"/>
              </w:rPr>
            </w:pPr>
            <w:r w:rsidRPr="00F90692">
              <w:rPr>
                <w:sz w:val="20"/>
                <w:szCs w:val="20"/>
                <w:lang w:eastAsia="zh-CN"/>
              </w:rPr>
              <w:t>VRB-to-PRB mapping</w:t>
            </w:r>
          </w:p>
        </w:tc>
        <w:tc>
          <w:tcPr>
            <w:tcW w:w="1709" w:type="dxa"/>
            <w:gridSpan w:val="2"/>
          </w:tcPr>
          <w:p w14:paraId="7BCD0619"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036FEE6A"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7819F966" w14:textId="77777777" w:rsidR="000C26C1" w:rsidRDefault="000C26C1" w:rsidP="000C26C1">
            <w:pPr>
              <w:spacing w:after="0"/>
              <w:rPr>
                <w:sz w:val="20"/>
                <w:szCs w:val="20"/>
                <w:lang w:eastAsia="zh-CN"/>
              </w:rPr>
            </w:pPr>
            <w:r w:rsidRPr="00F03865">
              <w:rPr>
                <w:b/>
                <w:sz w:val="20"/>
                <w:szCs w:val="20"/>
                <w:lang w:eastAsia="zh-CN"/>
              </w:rPr>
              <w:t>Option 1</w:t>
            </w:r>
            <w:r>
              <w:rPr>
                <w:sz w:val="20"/>
                <w:szCs w:val="20"/>
                <w:lang w:eastAsia="zh-CN"/>
              </w:rPr>
              <w:t xml:space="preserve">: </w:t>
            </w:r>
            <w:r>
              <w:rPr>
                <w:rFonts w:hint="eastAsia"/>
                <w:sz w:val="20"/>
                <w:szCs w:val="20"/>
                <w:lang w:eastAsia="zh-CN"/>
              </w:rPr>
              <w:t>0 bit</w:t>
            </w:r>
            <w:r>
              <w:rPr>
                <w:sz w:val="20"/>
                <w:szCs w:val="20"/>
                <w:lang w:eastAsia="zh-CN"/>
              </w:rPr>
              <w:t xml:space="preserve"> (removed)</w:t>
            </w:r>
          </w:p>
          <w:p w14:paraId="1781B44B" w14:textId="081C6F80"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MTK</w:t>
            </w:r>
            <w:r w:rsidR="00CA1F8C">
              <w:rPr>
                <w:i/>
                <w:color w:val="0000FF"/>
                <w:sz w:val="20"/>
                <w:szCs w:val="24"/>
                <w:lang w:val="en-GB" w:eastAsia="zh-CN"/>
              </w:rPr>
              <w:t>, Ericsson</w:t>
            </w:r>
          </w:p>
          <w:p w14:paraId="65EE6CFF" w14:textId="77777777" w:rsidR="000C26C1" w:rsidRDefault="000C26C1" w:rsidP="000C26C1">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p>
          <w:p w14:paraId="06D864FB" w14:textId="5C53E4EF"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DCM, Vivo, Samsung, Nokia</w:t>
            </w:r>
            <w:r w:rsidR="00CA1F8C">
              <w:rPr>
                <w:i/>
                <w:color w:val="0000FF"/>
                <w:sz w:val="20"/>
                <w:szCs w:val="24"/>
                <w:lang w:val="en-GB" w:eastAsia="zh-CN"/>
              </w:rPr>
              <w:t xml:space="preserve">, </w:t>
            </w:r>
            <w:r w:rsidR="00CA1F8C" w:rsidRPr="007E6EBC">
              <w:rPr>
                <w:i/>
                <w:color w:val="0000FF"/>
                <w:sz w:val="20"/>
                <w:szCs w:val="24"/>
                <w:lang w:val="en-GB" w:eastAsia="zh-CN"/>
              </w:rPr>
              <w:t>Intel</w:t>
            </w:r>
            <w:r w:rsidR="00CA1F8C">
              <w:rPr>
                <w:i/>
                <w:color w:val="0000FF"/>
                <w:sz w:val="20"/>
                <w:szCs w:val="24"/>
                <w:lang w:val="en-GB" w:eastAsia="zh-CN"/>
              </w:rPr>
              <w:t>, ZTE, CATT</w:t>
            </w:r>
          </w:p>
          <w:p w14:paraId="3315ECE9" w14:textId="198289D5" w:rsidR="00CA1F8C" w:rsidRPr="006F07CF" w:rsidRDefault="00CA1F8C" w:rsidP="000C26C1">
            <w:pPr>
              <w:rPr>
                <w:i/>
                <w:color w:val="0000FF"/>
                <w:sz w:val="20"/>
                <w:szCs w:val="24"/>
                <w:lang w:val="en-GB" w:eastAsia="zh-CN"/>
              </w:rPr>
            </w:pPr>
          </w:p>
        </w:tc>
      </w:tr>
      <w:tr w:rsidR="000C26C1" w14:paraId="0AE36136" w14:textId="77777777" w:rsidTr="000C26C1">
        <w:trPr>
          <w:jc w:val="center"/>
        </w:trPr>
        <w:tc>
          <w:tcPr>
            <w:tcW w:w="2405" w:type="dxa"/>
          </w:tcPr>
          <w:p w14:paraId="7162EDF5" w14:textId="77777777" w:rsidR="000C26C1" w:rsidRPr="00F90692" w:rsidRDefault="000C26C1" w:rsidP="000C26C1">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Pr>
          <w:p w14:paraId="7B4FD081"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5 bits</w:t>
            </w:r>
          </w:p>
        </w:tc>
        <w:tc>
          <w:tcPr>
            <w:tcW w:w="1709" w:type="dxa"/>
          </w:tcPr>
          <w:p w14:paraId="3FFED27C"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5 bits</w:t>
            </w:r>
          </w:p>
        </w:tc>
        <w:tc>
          <w:tcPr>
            <w:tcW w:w="4394" w:type="dxa"/>
          </w:tcPr>
          <w:p w14:paraId="2DDDAEFF" w14:textId="77777777" w:rsidR="000C26C1" w:rsidRDefault="000C26C1" w:rsidP="000C26C1">
            <w:pPr>
              <w:rPr>
                <w:sz w:val="20"/>
                <w:szCs w:val="20"/>
                <w:lang w:eastAsia="zh-CN"/>
              </w:rPr>
            </w:pPr>
            <w:r w:rsidRPr="00A132E3">
              <w:rPr>
                <w:rFonts w:hint="eastAsia"/>
                <w:b/>
                <w:sz w:val="20"/>
                <w:szCs w:val="20"/>
                <w:lang w:eastAsia="zh-CN"/>
              </w:rPr>
              <w:t xml:space="preserve">Option </w:t>
            </w:r>
            <w:r w:rsidRPr="00A132E3">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2C8F3F36"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InterDigital </w:t>
            </w:r>
          </w:p>
          <w:p w14:paraId="0E78B48A" w14:textId="77777777" w:rsidR="000C26C1" w:rsidRPr="00A132E3"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for the DCI scheduling Rel-16 URLLC</w:t>
            </w:r>
          </w:p>
          <w:p w14:paraId="47B2D545"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w:t>
            </w:r>
          </w:p>
          <w:p w14:paraId="32AC8851" w14:textId="77777777" w:rsidR="000C26C1" w:rsidRDefault="000C26C1" w:rsidP="000C26C1">
            <w:pPr>
              <w:pStyle w:val="af5"/>
              <w:numPr>
                <w:ilvl w:val="0"/>
                <w:numId w:val="9"/>
              </w:numPr>
              <w:rPr>
                <w:i/>
              </w:rPr>
            </w:pPr>
            <w:r w:rsidRPr="009111ED">
              <w:rPr>
                <w:b/>
                <w:i/>
              </w:rPr>
              <w:t>Alt 1</w:t>
            </w:r>
            <w:r>
              <w:rPr>
                <w:i/>
              </w:rPr>
              <w:t>: by configuring an anchoring index and the number of bits in the DCI</w:t>
            </w:r>
          </w:p>
          <w:p w14:paraId="1FF65382" w14:textId="77777777" w:rsidR="000C26C1" w:rsidRPr="005A3367" w:rsidRDefault="000C26C1" w:rsidP="000C26C1">
            <w:pPr>
              <w:pStyle w:val="af5"/>
              <w:numPr>
                <w:ilvl w:val="0"/>
                <w:numId w:val="9"/>
              </w:numPr>
              <w:rPr>
                <w:i/>
              </w:rPr>
            </w:pPr>
            <w:r>
              <w:rPr>
                <w:b/>
                <w:i/>
              </w:rPr>
              <w:t>Alt 2</w:t>
            </w:r>
            <w:r w:rsidRPr="009111ED">
              <w:rPr>
                <w:i/>
              </w:rPr>
              <w:t>:</w:t>
            </w:r>
            <w:r>
              <w:rPr>
                <w:i/>
              </w:rPr>
              <w:t xml:space="preserve"> Configurable MCS table size and the entries</w:t>
            </w:r>
          </w:p>
          <w:p w14:paraId="47EE7206" w14:textId="77777777" w:rsidR="000C26C1" w:rsidRDefault="000C26C1" w:rsidP="000C26C1">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21993B2E" w14:textId="77777777" w:rsidR="000C26C1" w:rsidRPr="005A3367"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0E8015E0" w14:textId="77777777" w:rsidR="000C26C1"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62D3F4C2"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7861B421" w14:textId="77777777" w:rsidR="000C26C1" w:rsidRDefault="000C26C1" w:rsidP="000C26C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57484747" w14:textId="77777777" w:rsidR="000C26C1" w:rsidRPr="007715B8"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0C26C1" w14:paraId="6DC8F2BA" w14:textId="77777777" w:rsidTr="000C26C1">
        <w:trPr>
          <w:jc w:val="center"/>
        </w:trPr>
        <w:tc>
          <w:tcPr>
            <w:tcW w:w="2405" w:type="dxa"/>
          </w:tcPr>
          <w:p w14:paraId="5015161B" w14:textId="77777777" w:rsidR="000C26C1" w:rsidRPr="00F90692" w:rsidRDefault="000C26C1" w:rsidP="000C26C1">
            <w:pPr>
              <w:jc w:val="center"/>
              <w:rPr>
                <w:sz w:val="20"/>
                <w:szCs w:val="20"/>
                <w:lang w:eastAsia="zh-CN"/>
              </w:rPr>
            </w:pPr>
            <w:r w:rsidRPr="00F90692">
              <w:rPr>
                <w:sz w:val="20"/>
                <w:szCs w:val="20"/>
                <w:lang w:eastAsia="zh-CN"/>
              </w:rPr>
              <w:t>New data indicator</w:t>
            </w:r>
          </w:p>
        </w:tc>
        <w:tc>
          <w:tcPr>
            <w:tcW w:w="1709" w:type="dxa"/>
            <w:gridSpan w:val="2"/>
          </w:tcPr>
          <w:p w14:paraId="53FDDA3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4CA8F94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1 bit</w:t>
            </w:r>
          </w:p>
        </w:tc>
        <w:tc>
          <w:tcPr>
            <w:tcW w:w="4394" w:type="dxa"/>
          </w:tcPr>
          <w:p w14:paraId="096FB9FD" w14:textId="77777777" w:rsidR="000C26C1" w:rsidRDefault="000C26C1" w:rsidP="000C26C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1E3EE44C"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ZTE, Panasonic</w:t>
            </w:r>
          </w:p>
        </w:tc>
      </w:tr>
      <w:tr w:rsidR="000C26C1" w14:paraId="0AFF1770" w14:textId="77777777" w:rsidTr="000C26C1">
        <w:trPr>
          <w:jc w:val="center"/>
        </w:trPr>
        <w:tc>
          <w:tcPr>
            <w:tcW w:w="2405" w:type="dxa"/>
          </w:tcPr>
          <w:p w14:paraId="5114AF79" w14:textId="77777777" w:rsidR="000C26C1" w:rsidRPr="00F90692" w:rsidRDefault="000C26C1" w:rsidP="000C26C1">
            <w:pPr>
              <w:jc w:val="center"/>
              <w:rPr>
                <w:sz w:val="20"/>
                <w:szCs w:val="20"/>
                <w:lang w:eastAsia="zh-CN"/>
              </w:rPr>
            </w:pPr>
            <w:r w:rsidRPr="00F90692">
              <w:rPr>
                <w:sz w:val="20"/>
                <w:szCs w:val="20"/>
                <w:lang w:eastAsia="zh-CN"/>
              </w:rPr>
              <w:t>Redundancy version</w:t>
            </w:r>
          </w:p>
        </w:tc>
        <w:tc>
          <w:tcPr>
            <w:tcW w:w="1709" w:type="dxa"/>
            <w:gridSpan w:val="2"/>
          </w:tcPr>
          <w:p w14:paraId="219C8FFF"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0E4CF7B7"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39C7E54C" w14:textId="77777777" w:rsidR="000C26C1" w:rsidRDefault="000C26C1" w:rsidP="000C26C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44B468D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58266D26" w14:textId="77777777" w:rsidR="000C26C1" w:rsidRDefault="000C26C1" w:rsidP="000C26C1">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5536265E" w14:textId="77777777" w:rsidR="000C26C1" w:rsidRDefault="000C26C1" w:rsidP="000C26C1">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196ABCA4" w14:textId="77777777" w:rsidR="000C26C1" w:rsidRDefault="000C26C1" w:rsidP="000C26C1">
            <w:pPr>
              <w:spacing w:after="0"/>
              <w:rPr>
                <w:sz w:val="20"/>
                <w:szCs w:val="20"/>
                <w:lang w:eastAsia="zh-CN"/>
              </w:rPr>
            </w:pPr>
          </w:p>
          <w:p w14:paraId="2ED3A6E9" w14:textId="77777777" w:rsidR="000C26C1" w:rsidRDefault="000C26C1" w:rsidP="000C26C1">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08B70F7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71D9F5E4" w14:textId="77777777" w:rsidR="000C26C1" w:rsidRDefault="000C26C1" w:rsidP="000C26C1">
            <w:pPr>
              <w:spacing w:after="0"/>
              <w:rPr>
                <w:sz w:val="20"/>
                <w:szCs w:val="20"/>
                <w:lang w:eastAsia="zh-CN"/>
              </w:rPr>
            </w:pPr>
          </w:p>
          <w:p w14:paraId="51BB109B" w14:textId="77777777" w:rsidR="000C26C1" w:rsidRPr="002A5307" w:rsidRDefault="000C26C1" w:rsidP="000C26C1">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1078EFF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0A9B830C" w14:textId="77777777" w:rsidR="000C26C1" w:rsidRDefault="000C26C1" w:rsidP="000C26C1">
            <w:pPr>
              <w:rPr>
                <w:sz w:val="20"/>
                <w:szCs w:val="20"/>
                <w:lang w:eastAsia="zh-CN"/>
              </w:rPr>
            </w:pPr>
          </w:p>
        </w:tc>
      </w:tr>
      <w:tr w:rsidR="000C26C1" w14:paraId="0E0C4FF2" w14:textId="77777777" w:rsidTr="000C26C1">
        <w:trPr>
          <w:jc w:val="center"/>
        </w:trPr>
        <w:tc>
          <w:tcPr>
            <w:tcW w:w="2405" w:type="dxa"/>
          </w:tcPr>
          <w:p w14:paraId="7732E060" w14:textId="77777777" w:rsidR="000C26C1" w:rsidRPr="00F90692" w:rsidRDefault="000C26C1" w:rsidP="000C26C1">
            <w:pPr>
              <w:jc w:val="center"/>
              <w:rPr>
                <w:sz w:val="20"/>
                <w:szCs w:val="20"/>
                <w:lang w:eastAsia="zh-CN"/>
              </w:rPr>
            </w:pPr>
            <w:r w:rsidRPr="00F90692">
              <w:rPr>
                <w:rFonts w:hint="eastAsia"/>
                <w:sz w:val="20"/>
                <w:szCs w:val="20"/>
                <w:lang w:eastAsia="zh-CN"/>
              </w:rPr>
              <w:t>HARQ process number</w:t>
            </w:r>
          </w:p>
        </w:tc>
        <w:tc>
          <w:tcPr>
            <w:tcW w:w="1709" w:type="dxa"/>
            <w:gridSpan w:val="2"/>
          </w:tcPr>
          <w:p w14:paraId="75D6C805"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BC45F7A"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478FA84E" w14:textId="77777777" w:rsidR="000C26C1" w:rsidRDefault="000C26C1" w:rsidP="000C26C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6D38A222" w14:textId="3AC6D25F"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ZTE, Vivo, InterDigital, OPPO,</w:t>
            </w:r>
          </w:p>
          <w:p w14:paraId="30B0DE79" w14:textId="77777777" w:rsidR="000C26C1" w:rsidRPr="00844CC3" w:rsidRDefault="000C26C1" w:rsidP="000C26C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0C53A5FF" w14:textId="77777777" w:rsidR="000C26C1" w:rsidRPr="00600F43" w:rsidRDefault="000C26C1" w:rsidP="000C26C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0013D98B" w14:textId="77777777" w:rsidR="000C26C1" w:rsidRDefault="000C26C1" w:rsidP="000C26C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148D5BED" w14:textId="5B05ECCE" w:rsidR="000C26C1" w:rsidRPr="00600F43"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r w:rsidR="00CD5CF8">
              <w:rPr>
                <w:i/>
                <w:color w:val="0000FF"/>
                <w:sz w:val="20"/>
                <w:szCs w:val="24"/>
                <w:lang w:val="en-GB" w:eastAsia="zh-CN"/>
              </w:rPr>
              <w:t>, Qualcomm</w:t>
            </w:r>
          </w:p>
        </w:tc>
      </w:tr>
      <w:tr w:rsidR="000C26C1" w14:paraId="32C5ADB5" w14:textId="77777777" w:rsidTr="000C26C1">
        <w:trPr>
          <w:jc w:val="center"/>
        </w:trPr>
        <w:tc>
          <w:tcPr>
            <w:tcW w:w="2405" w:type="dxa"/>
          </w:tcPr>
          <w:p w14:paraId="0963A491" w14:textId="77777777" w:rsidR="000C26C1" w:rsidRPr="00F90692" w:rsidRDefault="000C26C1" w:rsidP="000C26C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4EAD120E"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609A8064" w14:textId="77777777" w:rsidR="000C26C1" w:rsidRDefault="000C26C1" w:rsidP="000C26C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223C53C6" w14:textId="77777777" w:rsidR="000C26C1" w:rsidRDefault="000C26C1" w:rsidP="000C26C1">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7F66856E"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 </w:t>
            </w:r>
            <w:r w:rsidRPr="00922CAA">
              <w:rPr>
                <w:i/>
                <w:color w:val="0000FF"/>
                <w:sz w:val="20"/>
                <w:szCs w:val="24"/>
                <w:lang w:val="en-GB" w:eastAsia="zh-CN"/>
              </w:rPr>
              <w:t xml:space="preserve"> </w:t>
            </w:r>
          </w:p>
          <w:p w14:paraId="1B19B723" w14:textId="77777777" w:rsidR="000C26C1" w:rsidRDefault="000C26C1" w:rsidP="000C26C1">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44937C07"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Pr>
                <w:i/>
                <w:color w:val="0000FF"/>
                <w:sz w:val="20"/>
                <w:szCs w:val="24"/>
                <w:lang w:val="en-GB" w:eastAsia="zh-CN"/>
              </w:rPr>
              <w:t xml:space="preserve"> Huawei,</w:t>
            </w:r>
          </w:p>
          <w:p w14:paraId="6909E8DD" w14:textId="77777777" w:rsidR="000C26C1" w:rsidRDefault="000C26C1" w:rsidP="000C26C1">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3C375BB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0C26C1" w14:paraId="1B924E06" w14:textId="77777777" w:rsidTr="000C26C1">
        <w:trPr>
          <w:jc w:val="center"/>
        </w:trPr>
        <w:tc>
          <w:tcPr>
            <w:tcW w:w="2405" w:type="dxa"/>
          </w:tcPr>
          <w:p w14:paraId="64A5BDC3" w14:textId="77777777" w:rsidR="000C26C1" w:rsidRPr="00F90692" w:rsidRDefault="000C26C1" w:rsidP="000C26C1">
            <w:pPr>
              <w:jc w:val="center"/>
              <w:rPr>
                <w:sz w:val="20"/>
                <w:szCs w:val="20"/>
                <w:lang w:eastAsia="zh-CN"/>
              </w:rPr>
            </w:pPr>
            <w:r w:rsidRPr="00F90692">
              <w:rPr>
                <w:sz w:val="20"/>
                <w:szCs w:val="20"/>
                <w:lang w:eastAsia="zh-CN"/>
              </w:rPr>
              <w:t>TPC command for scheduled PUCCH</w:t>
            </w:r>
          </w:p>
        </w:tc>
        <w:tc>
          <w:tcPr>
            <w:tcW w:w="1709" w:type="dxa"/>
            <w:gridSpan w:val="2"/>
          </w:tcPr>
          <w:p w14:paraId="456DC6D8" w14:textId="77777777" w:rsidR="000C26C1" w:rsidRPr="00B174BF" w:rsidRDefault="000C26C1" w:rsidP="000C26C1">
            <w:pPr>
              <w:jc w:val="center"/>
              <w:rPr>
                <w:rFonts w:eastAsia="宋体"/>
                <w:sz w:val="20"/>
                <w:szCs w:val="20"/>
                <w:lang w:eastAsia="zh-CN"/>
              </w:rPr>
            </w:pPr>
            <w:r>
              <w:rPr>
                <w:rFonts w:eastAsia="宋体"/>
                <w:sz w:val="20"/>
                <w:szCs w:val="20"/>
                <w:lang w:eastAsia="zh-CN"/>
              </w:rPr>
              <w:t>2 bits</w:t>
            </w:r>
          </w:p>
        </w:tc>
        <w:tc>
          <w:tcPr>
            <w:tcW w:w="1709" w:type="dxa"/>
          </w:tcPr>
          <w:p w14:paraId="1F72209E" w14:textId="77777777" w:rsidR="000C26C1" w:rsidRPr="00B174BF" w:rsidRDefault="000C26C1" w:rsidP="000C26C1">
            <w:pPr>
              <w:jc w:val="center"/>
              <w:rPr>
                <w:rFonts w:eastAsia="宋体"/>
                <w:sz w:val="20"/>
                <w:szCs w:val="20"/>
                <w:lang w:eastAsia="zh-CN"/>
              </w:rPr>
            </w:pPr>
            <w:r>
              <w:rPr>
                <w:rFonts w:eastAsia="宋体" w:hint="eastAsia"/>
                <w:sz w:val="20"/>
                <w:szCs w:val="20"/>
                <w:lang w:eastAsia="zh-CN"/>
              </w:rPr>
              <w:t>2 bits</w:t>
            </w:r>
          </w:p>
        </w:tc>
        <w:tc>
          <w:tcPr>
            <w:tcW w:w="4394" w:type="dxa"/>
          </w:tcPr>
          <w:p w14:paraId="785A0032" w14:textId="77777777" w:rsidR="000C26C1" w:rsidRDefault="000C26C1" w:rsidP="000C26C1">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2FC68436"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xml:space="preserve">, Vivo, </w:t>
            </w:r>
          </w:p>
          <w:p w14:paraId="6DCAE3CE" w14:textId="77777777" w:rsidR="000C26C1" w:rsidRDefault="000C26C1" w:rsidP="000C26C1">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0C26C1" w14:paraId="4FFB8A6E" w14:textId="77777777" w:rsidTr="000C26C1">
        <w:trPr>
          <w:jc w:val="center"/>
        </w:trPr>
        <w:tc>
          <w:tcPr>
            <w:tcW w:w="2405" w:type="dxa"/>
          </w:tcPr>
          <w:p w14:paraId="56C7FD24" w14:textId="77777777" w:rsidR="000C26C1" w:rsidRPr="00F90692" w:rsidRDefault="000C26C1" w:rsidP="000C26C1">
            <w:pPr>
              <w:jc w:val="center"/>
              <w:rPr>
                <w:sz w:val="20"/>
                <w:szCs w:val="20"/>
                <w:lang w:eastAsia="zh-CN"/>
              </w:rPr>
            </w:pPr>
            <w:r w:rsidRPr="00F90692">
              <w:rPr>
                <w:sz w:val="20"/>
                <w:szCs w:val="20"/>
                <w:lang w:eastAsia="zh-CN"/>
              </w:rPr>
              <w:t>PUCCH resource indicator</w:t>
            </w:r>
          </w:p>
        </w:tc>
        <w:tc>
          <w:tcPr>
            <w:tcW w:w="1709" w:type="dxa"/>
            <w:gridSpan w:val="2"/>
          </w:tcPr>
          <w:p w14:paraId="51473A6C" w14:textId="77777777" w:rsidR="000C26C1" w:rsidRDefault="000C26C1" w:rsidP="000C26C1">
            <w:pPr>
              <w:jc w:val="center"/>
              <w:rPr>
                <w:rFonts w:eastAsia="宋体"/>
                <w:sz w:val="20"/>
                <w:szCs w:val="20"/>
                <w:lang w:eastAsia="zh-CN"/>
              </w:rPr>
            </w:pPr>
            <w:r>
              <w:rPr>
                <w:rFonts w:eastAsia="宋体" w:hint="eastAsia"/>
                <w:sz w:val="20"/>
                <w:szCs w:val="20"/>
                <w:lang w:eastAsia="zh-CN"/>
              </w:rPr>
              <w:t>3 bits</w:t>
            </w:r>
          </w:p>
        </w:tc>
        <w:tc>
          <w:tcPr>
            <w:tcW w:w="1709" w:type="dxa"/>
          </w:tcPr>
          <w:p w14:paraId="3499341A" w14:textId="77777777" w:rsidR="000C26C1" w:rsidRDefault="000C26C1" w:rsidP="000C26C1">
            <w:pPr>
              <w:jc w:val="center"/>
              <w:rPr>
                <w:rFonts w:eastAsia="宋体"/>
                <w:sz w:val="20"/>
                <w:szCs w:val="20"/>
                <w:lang w:eastAsia="zh-CN"/>
              </w:rPr>
            </w:pPr>
            <w:r>
              <w:rPr>
                <w:rFonts w:eastAsia="宋体" w:hint="eastAsia"/>
                <w:sz w:val="20"/>
                <w:szCs w:val="20"/>
                <w:lang w:eastAsia="zh-CN"/>
              </w:rPr>
              <w:t>3 bits</w:t>
            </w:r>
          </w:p>
        </w:tc>
        <w:tc>
          <w:tcPr>
            <w:tcW w:w="4394" w:type="dxa"/>
          </w:tcPr>
          <w:p w14:paraId="74708E60" w14:textId="77777777" w:rsidR="000C26C1" w:rsidRDefault="000C26C1" w:rsidP="000C26C1">
            <w:pPr>
              <w:rPr>
                <w:sz w:val="20"/>
                <w:szCs w:val="20"/>
                <w:lang w:eastAsia="zh-CN"/>
              </w:rPr>
            </w:pPr>
            <w:r w:rsidRPr="00022742">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under discussion </w:t>
            </w:r>
          </w:p>
          <w:p w14:paraId="1D12FD47"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 CATT,</w:t>
            </w:r>
          </w:p>
          <w:p w14:paraId="7C8B3EC4" w14:textId="77777777" w:rsidR="000C26C1" w:rsidRDefault="000C26C1" w:rsidP="000C26C1">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04F3EB54"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Pr>
                <w:i/>
                <w:color w:val="0000FF"/>
                <w:sz w:val="20"/>
                <w:szCs w:val="24"/>
                <w:lang w:val="en-GB" w:eastAsia="zh-CN"/>
              </w:rPr>
              <w:t xml:space="preserve"> CATT, Vivo, Intel</w:t>
            </w:r>
          </w:p>
          <w:p w14:paraId="1C97AE64" w14:textId="77777777" w:rsidR="000C26C1" w:rsidRDefault="000C26C1" w:rsidP="000C26C1">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0209E0A3"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DCM, Huawei </w:t>
            </w:r>
          </w:p>
        </w:tc>
      </w:tr>
      <w:tr w:rsidR="000C26C1" w14:paraId="2B0D30FD" w14:textId="77777777" w:rsidTr="000C26C1">
        <w:trPr>
          <w:jc w:val="center"/>
        </w:trPr>
        <w:tc>
          <w:tcPr>
            <w:tcW w:w="2405" w:type="dxa"/>
            <w:tcBorders>
              <w:bottom w:val="single" w:sz="4" w:space="0" w:color="auto"/>
            </w:tcBorders>
          </w:tcPr>
          <w:p w14:paraId="7FFA8729" w14:textId="77777777" w:rsidR="000C26C1" w:rsidRPr="00F90692" w:rsidRDefault="000C26C1" w:rsidP="000C26C1">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492021A3" w14:textId="77777777" w:rsidR="000C26C1" w:rsidRPr="00B174BF" w:rsidRDefault="000C26C1" w:rsidP="000C26C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70B739DC" w14:textId="77777777" w:rsidR="000C26C1" w:rsidRPr="00B174BF" w:rsidRDefault="000C26C1" w:rsidP="000C26C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4033B059" w14:textId="77777777" w:rsidR="000C26C1" w:rsidRDefault="000C26C1" w:rsidP="000C26C1">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under discussion </w:t>
            </w:r>
          </w:p>
          <w:p w14:paraId="1A0110E3"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p>
          <w:p w14:paraId="35F1A40A"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122EE9BB"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CC95319"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4285A758"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p w14:paraId="1C71BCD4"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5265CD0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p>
          <w:p w14:paraId="267798B4"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552A0157"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MTK, CATT, Intel</w:t>
            </w:r>
          </w:p>
          <w:p w14:paraId="4782392D"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6</w:t>
            </w:r>
            <w:r>
              <w:rPr>
                <w:sz w:val="20"/>
                <w:szCs w:val="20"/>
                <w:lang w:eastAsia="zh-CN"/>
              </w:rPr>
              <w:t>: 2 bit</w:t>
            </w:r>
            <w:r>
              <w:rPr>
                <w:rFonts w:hint="eastAsia"/>
                <w:sz w:val="20"/>
                <w:szCs w:val="20"/>
                <w:lang w:eastAsia="zh-CN"/>
              </w:rPr>
              <w:t xml:space="preserve"> </w:t>
            </w:r>
          </w:p>
          <w:p w14:paraId="69D853A1" w14:textId="77777777" w:rsidR="000C26C1" w:rsidRPr="00225C90"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Vivo</w:t>
            </w:r>
          </w:p>
        </w:tc>
      </w:tr>
      <w:tr w:rsidR="000C26C1" w14:paraId="5DE72EF9" w14:textId="77777777" w:rsidTr="000C26C1">
        <w:trPr>
          <w:jc w:val="center"/>
        </w:trPr>
        <w:tc>
          <w:tcPr>
            <w:tcW w:w="10217" w:type="dxa"/>
            <w:gridSpan w:val="5"/>
            <w:shd w:val="clear" w:color="auto" w:fill="D9D9D9" w:themeFill="background1" w:themeFillShade="D9"/>
          </w:tcPr>
          <w:p w14:paraId="341D2A29" w14:textId="77777777" w:rsidR="000C26C1" w:rsidRDefault="000C26C1" w:rsidP="000C26C1">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0C26C1" w14:paraId="590CFCFA" w14:textId="77777777" w:rsidTr="000C26C1">
        <w:trPr>
          <w:jc w:val="center"/>
        </w:trPr>
        <w:tc>
          <w:tcPr>
            <w:tcW w:w="2405" w:type="dxa"/>
          </w:tcPr>
          <w:p w14:paraId="0901FC9F" w14:textId="77777777" w:rsidR="000C26C1" w:rsidRPr="009B4434" w:rsidRDefault="000C26C1" w:rsidP="000C26C1">
            <w:pPr>
              <w:jc w:val="center"/>
              <w:rPr>
                <w:sz w:val="20"/>
                <w:szCs w:val="20"/>
                <w:lang w:eastAsia="zh-CN"/>
              </w:rPr>
            </w:pPr>
            <w:r w:rsidRPr="009B4434">
              <w:rPr>
                <w:rFonts w:hint="eastAsia"/>
                <w:sz w:val="20"/>
                <w:szCs w:val="20"/>
                <w:lang w:eastAsia="zh-CN"/>
              </w:rPr>
              <w:t xml:space="preserve">Carrier indicator </w:t>
            </w:r>
          </w:p>
        </w:tc>
        <w:tc>
          <w:tcPr>
            <w:tcW w:w="1709" w:type="dxa"/>
            <w:gridSpan w:val="2"/>
          </w:tcPr>
          <w:p w14:paraId="2C452466"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3921F37" w14:textId="77777777" w:rsidR="000C26C1" w:rsidRDefault="000C26C1" w:rsidP="000C26C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47C469BB" w14:textId="77777777" w:rsidR="000C26C1" w:rsidRDefault="000C26C1" w:rsidP="000C26C1">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Pr="00236EC3">
              <w:rPr>
                <w:sz w:val="20"/>
                <w:szCs w:val="20"/>
                <w:highlight w:val="cyan"/>
                <w:lang w:eastAsia="zh-CN"/>
              </w:rPr>
              <w:t>0 or 1 bit or 2 bits or 3 bits (FFS)</w:t>
            </w:r>
            <w:r>
              <w:rPr>
                <w:sz w:val="20"/>
                <w:szCs w:val="20"/>
                <w:lang w:eastAsia="zh-CN"/>
              </w:rPr>
              <w:t>)</w:t>
            </w:r>
          </w:p>
          <w:p w14:paraId="5519026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 Panasonic, Nokia (up to 3bits)</w:t>
            </w:r>
          </w:p>
          <w:p w14:paraId="3B7CF5BE" w14:textId="77777777" w:rsidR="000C26C1" w:rsidRDefault="000C26C1" w:rsidP="000C26C1">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43EC3DD5" w14:textId="77777777" w:rsidR="000C26C1" w:rsidRPr="00BE3AB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0C26C1" w14:paraId="15D282A9" w14:textId="77777777" w:rsidTr="000C26C1">
        <w:trPr>
          <w:jc w:val="center"/>
        </w:trPr>
        <w:tc>
          <w:tcPr>
            <w:tcW w:w="2405" w:type="dxa"/>
          </w:tcPr>
          <w:p w14:paraId="6251F289" w14:textId="77777777" w:rsidR="000C26C1" w:rsidRPr="009B4434" w:rsidRDefault="000C26C1" w:rsidP="000C26C1">
            <w:pPr>
              <w:jc w:val="center"/>
              <w:rPr>
                <w:sz w:val="20"/>
                <w:szCs w:val="20"/>
                <w:lang w:eastAsia="zh-CN"/>
              </w:rPr>
            </w:pPr>
            <w:r>
              <w:rPr>
                <w:rFonts w:hint="eastAsia"/>
                <w:sz w:val="20"/>
                <w:szCs w:val="20"/>
                <w:lang w:eastAsia="zh-CN"/>
              </w:rPr>
              <w:t>PRB bundling size indicator</w:t>
            </w:r>
          </w:p>
        </w:tc>
        <w:tc>
          <w:tcPr>
            <w:tcW w:w="1709" w:type="dxa"/>
            <w:gridSpan w:val="2"/>
          </w:tcPr>
          <w:p w14:paraId="7CD26B4D"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F6B5AA4" w14:textId="77777777" w:rsidR="000C26C1" w:rsidRDefault="000C26C1" w:rsidP="000C26C1">
            <w:pPr>
              <w:jc w:val="center"/>
              <w:rPr>
                <w:rFonts w:eastAsia="宋体"/>
                <w:sz w:val="20"/>
                <w:szCs w:val="20"/>
                <w:lang w:eastAsia="zh-CN"/>
              </w:rPr>
            </w:pPr>
            <w:r>
              <w:rPr>
                <w:rFonts w:eastAsia="宋体" w:hint="eastAsia"/>
                <w:sz w:val="20"/>
                <w:szCs w:val="20"/>
                <w:lang w:eastAsia="zh-CN"/>
              </w:rPr>
              <w:t>0 or 1 bit</w:t>
            </w:r>
          </w:p>
        </w:tc>
        <w:tc>
          <w:tcPr>
            <w:tcW w:w="4394" w:type="dxa"/>
          </w:tcPr>
          <w:p w14:paraId="44810E2F"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w:t>
            </w:r>
          </w:p>
          <w:p w14:paraId="2609FB4A"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 CATT, DCM, Nokia, Panasonic</w:t>
            </w:r>
          </w:p>
          <w:p w14:paraId="67FA1408" w14:textId="77777777" w:rsidR="000C26C1" w:rsidRDefault="000C26C1" w:rsidP="000C26C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0 bit</w:t>
            </w:r>
          </w:p>
          <w:p w14:paraId="7FDF620D" w14:textId="77777777" w:rsidR="000C26C1" w:rsidRDefault="000C26C1" w:rsidP="000C26C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Pr="000E7249">
              <w:rPr>
                <w:i/>
                <w:color w:val="0000FF"/>
                <w:sz w:val="20"/>
                <w:szCs w:val="24"/>
                <w:lang w:val="en-GB" w:eastAsia="zh-CN"/>
              </w:rPr>
              <w:t xml:space="preserve"> Intel</w:t>
            </w:r>
          </w:p>
          <w:p w14:paraId="37C1832F" w14:textId="77777777" w:rsidR="000C26C1" w:rsidRPr="00BE3AB9" w:rsidRDefault="000C26C1" w:rsidP="000C26C1">
            <w:pPr>
              <w:spacing w:after="0"/>
              <w:rPr>
                <w:sz w:val="20"/>
                <w:szCs w:val="20"/>
                <w:lang w:eastAsia="zh-CN"/>
              </w:rPr>
            </w:pPr>
          </w:p>
        </w:tc>
      </w:tr>
      <w:tr w:rsidR="000C26C1" w14:paraId="3E473CAC" w14:textId="77777777" w:rsidTr="000C26C1">
        <w:trPr>
          <w:jc w:val="center"/>
        </w:trPr>
        <w:tc>
          <w:tcPr>
            <w:tcW w:w="2405" w:type="dxa"/>
          </w:tcPr>
          <w:p w14:paraId="47EB460A" w14:textId="77777777" w:rsidR="000C26C1" w:rsidRDefault="000C26C1" w:rsidP="000C26C1">
            <w:pPr>
              <w:jc w:val="center"/>
              <w:rPr>
                <w:sz w:val="20"/>
                <w:szCs w:val="20"/>
                <w:lang w:eastAsia="zh-CN"/>
              </w:rPr>
            </w:pPr>
            <w:r>
              <w:rPr>
                <w:rFonts w:hint="eastAsia"/>
                <w:sz w:val="20"/>
                <w:szCs w:val="20"/>
                <w:lang w:eastAsia="zh-CN"/>
              </w:rPr>
              <w:t>Rate matching indicator</w:t>
            </w:r>
          </w:p>
        </w:tc>
        <w:tc>
          <w:tcPr>
            <w:tcW w:w="1709" w:type="dxa"/>
            <w:gridSpan w:val="2"/>
          </w:tcPr>
          <w:p w14:paraId="27EAD3C3"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6CAA96B"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57D255F2" w14:textId="77777777" w:rsidR="000C26C1" w:rsidRDefault="000C26C1" w:rsidP="000C26C1">
            <w:pPr>
              <w:rPr>
                <w:sz w:val="20"/>
                <w:szCs w:val="20"/>
                <w:lang w:eastAsia="zh-CN"/>
              </w:rPr>
            </w:pPr>
            <w:r w:rsidRPr="00505B51">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p>
          <w:p w14:paraId="3B380A4B"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CATT, Huawei, DCM, Nokia, Samsung, Panasonic</w:t>
            </w:r>
          </w:p>
          <w:p w14:paraId="6FEFAFDE" w14:textId="77777777" w:rsidR="000C26C1" w:rsidRDefault="000C26C1" w:rsidP="000C26C1">
            <w:pPr>
              <w:rPr>
                <w:sz w:val="20"/>
                <w:szCs w:val="20"/>
                <w:lang w:eastAsia="zh-CN"/>
              </w:rPr>
            </w:pPr>
            <w:r w:rsidRPr="00505B51">
              <w:rPr>
                <w:b/>
                <w:sz w:val="20"/>
                <w:szCs w:val="20"/>
                <w:lang w:eastAsia="zh-CN"/>
              </w:rPr>
              <w:t xml:space="preserve">Option </w:t>
            </w:r>
            <w:r>
              <w:rPr>
                <w:b/>
                <w:sz w:val="20"/>
                <w:szCs w:val="20"/>
                <w:lang w:eastAsia="zh-CN"/>
              </w:rPr>
              <w:t>2</w:t>
            </w:r>
            <w:r>
              <w:rPr>
                <w:sz w:val="20"/>
                <w:szCs w:val="20"/>
                <w:lang w:eastAsia="zh-CN"/>
              </w:rPr>
              <w:t>: 0 bit</w:t>
            </w:r>
          </w:p>
          <w:p w14:paraId="593AC292"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0C26C1" w14:paraId="10F40CB0" w14:textId="77777777" w:rsidTr="000C26C1">
        <w:trPr>
          <w:jc w:val="center"/>
        </w:trPr>
        <w:tc>
          <w:tcPr>
            <w:tcW w:w="2405" w:type="dxa"/>
          </w:tcPr>
          <w:p w14:paraId="4DEF5FF6" w14:textId="77777777" w:rsidR="000C26C1" w:rsidRDefault="000C26C1" w:rsidP="000C26C1">
            <w:pPr>
              <w:jc w:val="center"/>
              <w:rPr>
                <w:sz w:val="20"/>
                <w:szCs w:val="20"/>
                <w:lang w:eastAsia="zh-CN"/>
              </w:rPr>
            </w:pPr>
            <w:r>
              <w:rPr>
                <w:rFonts w:hint="eastAsia"/>
                <w:sz w:val="20"/>
                <w:szCs w:val="20"/>
                <w:lang w:eastAsia="zh-CN"/>
              </w:rPr>
              <w:t>ZP CSI-RS trigger</w:t>
            </w:r>
          </w:p>
        </w:tc>
        <w:tc>
          <w:tcPr>
            <w:tcW w:w="1709" w:type="dxa"/>
            <w:gridSpan w:val="2"/>
          </w:tcPr>
          <w:p w14:paraId="7341332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754A116"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4B47FC3" w14:textId="77777777" w:rsidR="000C26C1" w:rsidRDefault="000C26C1" w:rsidP="000C26C1">
            <w:pPr>
              <w:spacing w:after="0"/>
              <w:rPr>
                <w:sz w:val="20"/>
                <w:szCs w:val="20"/>
                <w:lang w:eastAsia="zh-CN"/>
              </w:rPr>
            </w:pPr>
            <w:r w:rsidRPr="00567940">
              <w:rPr>
                <w:b/>
                <w:sz w:val="20"/>
                <w:szCs w:val="20"/>
                <w:lang w:eastAsia="zh-CN"/>
              </w:rPr>
              <w:t>Option 1</w:t>
            </w:r>
            <w:r>
              <w:rPr>
                <w:sz w:val="20"/>
                <w:szCs w:val="20"/>
                <w:lang w:eastAsia="zh-CN"/>
              </w:rPr>
              <w:t xml:space="preserve">: </w:t>
            </w:r>
            <w:r w:rsidRPr="006052FD">
              <w:rPr>
                <w:rFonts w:hint="eastAsia"/>
                <w:sz w:val="20"/>
                <w:szCs w:val="20"/>
                <w:highlight w:val="cyan"/>
                <w:lang w:eastAsia="zh-CN"/>
              </w:rPr>
              <w:t>Configurable</w:t>
            </w:r>
            <w:r w:rsidRPr="006052FD">
              <w:rPr>
                <w:sz w:val="20"/>
                <w:szCs w:val="20"/>
                <w:highlight w:val="cyan"/>
                <w:lang w:eastAsia="zh-CN"/>
              </w:rPr>
              <w:t xml:space="preserve"> # of bits (0 or 1 bit or 2 bits)</w:t>
            </w:r>
            <w:r>
              <w:rPr>
                <w:rFonts w:hint="eastAsia"/>
                <w:sz w:val="20"/>
                <w:szCs w:val="20"/>
                <w:lang w:eastAsia="zh-CN"/>
              </w:rPr>
              <w:t xml:space="preserve"> </w:t>
            </w:r>
          </w:p>
          <w:p w14:paraId="4B965393" w14:textId="77777777" w:rsidR="000C26C1" w:rsidRPr="000E724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Ericsson</w:t>
            </w:r>
            <w:r>
              <w:rPr>
                <w:i/>
                <w:color w:val="0000FF"/>
                <w:sz w:val="20"/>
                <w:szCs w:val="24"/>
                <w:lang w:val="en-GB" w:eastAsia="zh-CN"/>
              </w:rPr>
              <w:t>, ZTE, DCM, CATT, Nokia</w:t>
            </w:r>
          </w:p>
          <w:p w14:paraId="6111126E" w14:textId="77777777" w:rsidR="000C26C1" w:rsidRPr="004C33BC" w:rsidRDefault="000C26C1" w:rsidP="000C26C1">
            <w:pPr>
              <w:spacing w:after="0"/>
              <w:rPr>
                <w:sz w:val="20"/>
                <w:szCs w:val="20"/>
                <w:lang w:eastAsia="zh-CN"/>
              </w:rPr>
            </w:pPr>
            <w:r w:rsidRPr="00E27381">
              <w:rPr>
                <w:b/>
                <w:sz w:val="20"/>
                <w:szCs w:val="20"/>
                <w:lang w:eastAsia="zh-CN"/>
              </w:rPr>
              <w:t>Option 2</w:t>
            </w:r>
            <w:r>
              <w:rPr>
                <w:sz w:val="20"/>
                <w:szCs w:val="20"/>
                <w:lang w:eastAsia="zh-CN"/>
              </w:rPr>
              <w:t xml:space="preserve">: </w:t>
            </w:r>
            <w:r w:rsidRPr="004C33BC">
              <w:rPr>
                <w:sz w:val="20"/>
                <w:szCs w:val="20"/>
                <w:lang w:eastAsia="zh-CN"/>
              </w:rPr>
              <w:t>0 bit</w:t>
            </w:r>
          </w:p>
          <w:p w14:paraId="66FCF29B"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0E7249">
              <w:rPr>
                <w:i/>
                <w:color w:val="0000FF"/>
                <w:sz w:val="20"/>
                <w:szCs w:val="24"/>
                <w:lang w:val="en-GB" w:eastAsia="zh-CN"/>
              </w:rPr>
              <w:t>Intel</w:t>
            </w:r>
          </w:p>
        </w:tc>
      </w:tr>
      <w:tr w:rsidR="000C26C1" w14:paraId="29F01202" w14:textId="77777777" w:rsidTr="000C26C1">
        <w:trPr>
          <w:jc w:val="center"/>
        </w:trPr>
        <w:tc>
          <w:tcPr>
            <w:tcW w:w="2405" w:type="dxa"/>
          </w:tcPr>
          <w:p w14:paraId="7D977062" w14:textId="77777777" w:rsidR="000C26C1" w:rsidRDefault="000C26C1" w:rsidP="000C26C1">
            <w:pPr>
              <w:jc w:val="center"/>
              <w:rPr>
                <w:sz w:val="20"/>
                <w:szCs w:val="20"/>
                <w:lang w:eastAsia="zh-CN"/>
              </w:rPr>
            </w:pPr>
            <w:r>
              <w:rPr>
                <w:rFonts w:hint="eastAsia"/>
                <w:sz w:val="20"/>
                <w:szCs w:val="20"/>
                <w:lang w:eastAsia="zh-CN"/>
              </w:rPr>
              <w:t>Antenna port(s)</w:t>
            </w:r>
          </w:p>
        </w:tc>
        <w:tc>
          <w:tcPr>
            <w:tcW w:w="1709" w:type="dxa"/>
            <w:gridSpan w:val="2"/>
          </w:tcPr>
          <w:p w14:paraId="35BF6580"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AA5A9C2" w14:textId="77777777" w:rsidR="000C26C1" w:rsidRDefault="000C26C1" w:rsidP="000C26C1">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106E2B2E"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6D7B43EC" w14:textId="77777777" w:rsidR="000C26C1" w:rsidRDefault="000C26C1" w:rsidP="000C26C1">
            <w:pPr>
              <w:rPr>
                <w:sz w:val="20"/>
                <w:szCs w:val="20"/>
                <w:lang w:eastAsia="zh-CN"/>
              </w:rPr>
            </w:pPr>
            <w:r>
              <w:rPr>
                <w:sz w:val="20"/>
                <w:szCs w:val="20"/>
                <w:lang w:eastAsia="zh-CN"/>
              </w:rPr>
              <w:t>FFS 1 bit or 2 bits</w:t>
            </w:r>
          </w:p>
          <w:p w14:paraId="2CE9A820" w14:textId="77777777" w:rsidR="000C26C1" w:rsidRDefault="000C26C1" w:rsidP="000C26C1">
            <w:pPr>
              <w:rPr>
                <w:sz w:val="20"/>
                <w:szCs w:val="20"/>
                <w:lang w:eastAsia="zh-CN"/>
              </w:rPr>
            </w:pPr>
          </w:p>
          <w:p w14:paraId="1AE3A2FA"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DCM (</w:t>
            </w:r>
            <w:r w:rsidRPr="00D6663B">
              <w:rPr>
                <w:i/>
                <w:color w:val="000000" w:themeColor="text1"/>
                <w:sz w:val="20"/>
                <w:szCs w:val="24"/>
                <w:lang w:val="en-GB" w:eastAsia="zh-CN"/>
              </w:rPr>
              <w:t>up to 6 bits</w:t>
            </w:r>
            <w:r>
              <w:rPr>
                <w:i/>
                <w:color w:val="0000FF"/>
                <w:sz w:val="20"/>
                <w:szCs w:val="24"/>
                <w:lang w:val="en-GB" w:eastAsia="zh-CN"/>
              </w:rPr>
              <w:t>), Intel, Panasonic</w:t>
            </w:r>
            <w:r>
              <w:rPr>
                <w:rFonts w:hint="eastAsia"/>
                <w:i/>
                <w:color w:val="0000FF"/>
                <w:sz w:val="20"/>
                <w:szCs w:val="24"/>
                <w:lang w:val="en-GB" w:eastAsia="zh-CN"/>
              </w:rPr>
              <w:t>,</w:t>
            </w:r>
            <w:r>
              <w:rPr>
                <w:i/>
                <w:color w:val="0000FF"/>
                <w:sz w:val="20"/>
                <w:szCs w:val="24"/>
                <w:lang w:val="en-GB" w:eastAsia="zh-CN"/>
              </w:rPr>
              <w:t xml:space="preserve"> ZTE (</w:t>
            </w:r>
            <w:r w:rsidRPr="00D6663B">
              <w:rPr>
                <w:i/>
                <w:color w:val="000000" w:themeColor="text1"/>
                <w:sz w:val="20"/>
                <w:szCs w:val="24"/>
                <w:lang w:val="en-GB" w:eastAsia="zh-CN"/>
              </w:rPr>
              <w:t>up to 6 bits</w:t>
            </w:r>
            <w:r>
              <w:rPr>
                <w:i/>
                <w:color w:val="0000FF"/>
                <w:sz w:val="20"/>
                <w:szCs w:val="24"/>
                <w:lang w:val="en-GB" w:eastAsia="zh-CN"/>
              </w:rPr>
              <w:t xml:space="preserve">) </w:t>
            </w:r>
          </w:p>
        </w:tc>
      </w:tr>
      <w:tr w:rsidR="000C26C1" w14:paraId="51A26852" w14:textId="77777777" w:rsidTr="000C26C1">
        <w:trPr>
          <w:jc w:val="center"/>
        </w:trPr>
        <w:tc>
          <w:tcPr>
            <w:tcW w:w="2405" w:type="dxa"/>
          </w:tcPr>
          <w:p w14:paraId="79EFB19D" w14:textId="77777777" w:rsidR="000C26C1" w:rsidRDefault="000C26C1" w:rsidP="000C26C1">
            <w:pPr>
              <w:jc w:val="center"/>
              <w:rPr>
                <w:sz w:val="20"/>
                <w:szCs w:val="20"/>
                <w:lang w:eastAsia="zh-CN"/>
              </w:rPr>
            </w:pPr>
            <w:r>
              <w:rPr>
                <w:rFonts w:hint="eastAsia"/>
                <w:sz w:val="20"/>
                <w:szCs w:val="20"/>
                <w:lang w:eastAsia="zh-CN"/>
              </w:rPr>
              <w:t>Transmission configuration indication</w:t>
            </w:r>
          </w:p>
        </w:tc>
        <w:tc>
          <w:tcPr>
            <w:tcW w:w="1709" w:type="dxa"/>
            <w:gridSpan w:val="2"/>
          </w:tcPr>
          <w:p w14:paraId="7B7DBA8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216A0631" w14:textId="77777777" w:rsidR="000C26C1" w:rsidRDefault="000C26C1" w:rsidP="000C26C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7B7C5958"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C7C731C" w14:textId="77777777" w:rsidR="000C26C1" w:rsidRPr="00E2738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 ZTE, CATT, DCM, Panasonic</w:t>
            </w:r>
          </w:p>
          <w:p w14:paraId="7D58F9F8" w14:textId="77777777" w:rsidR="000C26C1" w:rsidRPr="00863073" w:rsidRDefault="000C26C1" w:rsidP="000C26C1">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Pr="00863073">
              <w:rPr>
                <w:color w:val="000000" w:themeColor="text1"/>
                <w:sz w:val="20"/>
                <w:szCs w:val="24"/>
                <w:lang w:val="en-GB" w:eastAsia="zh-CN"/>
              </w:rPr>
              <w:t>0 bit</w:t>
            </w:r>
          </w:p>
          <w:p w14:paraId="597AA896" w14:textId="77777777" w:rsidR="000C26C1" w:rsidRPr="002A5307"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p>
        </w:tc>
      </w:tr>
      <w:tr w:rsidR="000C26C1" w14:paraId="30D71522" w14:textId="77777777" w:rsidTr="000C26C1">
        <w:trPr>
          <w:jc w:val="center"/>
        </w:trPr>
        <w:tc>
          <w:tcPr>
            <w:tcW w:w="2405" w:type="dxa"/>
          </w:tcPr>
          <w:p w14:paraId="5E88E5DB" w14:textId="77777777" w:rsidR="000C26C1" w:rsidRDefault="000C26C1" w:rsidP="000C26C1">
            <w:pPr>
              <w:jc w:val="center"/>
              <w:rPr>
                <w:sz w:val="20"/>
                <w:szCs w:val="20"/>
                <w:lang w:eastAsia="zh-CN"/>
              </w:rPr>
            </w:pPr>
            <w:r>
              <w:rPr>
                <w:rFonts w:hint="eastAsia"/>
                <w:sz w:val="20"/>
                <w:szCs w:val="20"/>
                <w:lang w:eastAsia="zh-CN"/>
              </w:rPr>
              <w:t xml:space="preserve">SRS request </w:t>
            </w:r>
          </w:p>
        </w:tc>
        <w:tc>
          <w:tcPr>
            <w:tcW w:w="1709" w:type="dxa"/>
            <w:gridSpan w:val="2"/>
          </w:tcPr>
          <w:p w14:paraId="44E6FB1E"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6C3C91B3" w14:textId="49B812F3" w:rsidR="000C26C1" w:rsidRDefault="000C26C1" w:rsidP="000C26C1">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CD313C">
              <w:rPr>
                <w:rFonts w:eastAsia="宋体"/>
                <w:sz w:val="20"/>
                <w:szCs w:val="20"/>
                <w:lang w:eastAsia="zh-CN"/>
              </w:rPr>
              <w:t xml:space="preserve"> or 3 bits</w:t>
            </w:r>
          </w:p>
        </w:tc>
        <w:tc>
          <w:tcPr>
            <w:tcW w:w="4394" w:type="dxa"/>
          </w:tcPr>
          <w:p w14:paraId="6AAE7E21"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0BB541B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ZTE (</w:t>
            </w:r>
            <w:r w:rsidRPr="00E9619B">
              <w:rPr>
                <w:i/>
                <w:color w:val="000000" w:themeColor="text1"/>
                <w:sz w:val="20"/>
                <w:szCs w:val="24"/>
                <w:lang w:val="en-GB" w:eastAsia="zh-CN"/>
              </w:rPr>
              <w:t>up to 3 bits</w:t>
            </w:r>
            <w:r>
              <w:rPr>
                <w:i/>
                <w:color w:val="0000FF"/>
                <w:sz w:val="20"/>
                <w:szCs w:val="24"/>
                <w:lang w:val="en-GB" w:eastAsia="zh-CN"/>
              </w:rPr>
              <w:t>), CATT (</w:t>
            </w:r>
            <w:r w:rsidRPr="00E9619B">
              <w:rPr>
                <w:i/>
                <w:color w:val="000000" w:themeColor="text1"/>
                <w:sz w:val="20"/>
                <w:szCs w:val="24"/>
                <w:lang w:val="en-GB" w:eastAsia="zh-CN"/>
              </w:rPr>
              <w:t>up to 3 bits</w:t>
            </w:r>
            <w:r>
              <w:rPr>
                <w:i/>
                <w:color w:val="0000FF"/>
                <w:sz w:val="20"/>
                <w:szCs w:val="24"/>
                <w:lang w:val="en-GB" w:eastAsia="zh-CN"/>
              </w:rPr>
              <w:t>), DCM (</w:t>
            </w:r>
            <w:r w:rsidRPr="00D6663B">
              <w:rPr>
                <w:i/>
                <w:color w:val="000000" w:themeColor="text1"/>
                <w:sz w:val="20"/>
                <w:szCs w:val="24"/>
                <w:lang w:val="en-GB" w:eastAsia="zh-CN"/>
              </w:rPr>
              <w:t>up to 3 bits</w:t>
            </w:r>
            <w:r>
              <w:rPr>
                <w:i/>
                <w:color w:val="0000FF"/>
                <w:sz w:val="20"/>
                <w:szCs w:val="24"/>
                <w:lang w:val="en-GB" w:eastAsia="zh-CN"/>
              </w:rPr>
              <w:t xml:space="preserve">), Samsung, </w:t>
            </w:r>
            <w:r w:rsidRPr="000E7249">
              <w:rPr>
                <w:i/>
                <w:color w:val="0000FF"/>
                <w:sz w:val="20"/>
                <w:szCs w:val="24"/>
                <w:lang w:val="en-GB" w:eastAsia="zh-CN"/>
              </w:rPr>
              <w:t>Intel</w:t>
            </w:r>
          </w:p>
          <w:p w14:paraId="43A5A65F" w14:textId="621F8D5C" w:rsidR="007D2C36" w:rsidRDefault="007D2C36" w:rsidP="007D2C3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4329ACCD" w14:textId="5699BD52" w:rsidR="007D2C36" w:rsidRPr="0024400B" w:rsidRDefault="007D2C36" w:rsidP="007D2C3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0C26C1" w14:paraId="6C33F456" w14:textId="77777777" w:rsidTr="000C26C1">
        <w:trPr>
          <w:jc w:val="center"/>
        </w:trPr>
        <w:tc>
          <w:tcPr>
            <w:tcW w:w="2405" w:type="dxa"/>
          </w:tcPr>
          <w:p w14:paraId="465278F7" w14:textId="77777777" w:rsidR="000C26C1" w:rsidRDefault="000C26C1" w:rsidP="000C26C1">
            <w:pPr>
              <w:jc w:val="center"/>
              <w:rPr>
                <w:sz w:val="20"/>
                <w:szCs w:val="20"/>
                <w:lang w:eastAsia="zh-CN"/>
              </w:rPr>
            </w:pPr>
            <w:r>
              <w:rPr>
                <w:rFonts w:hint="eastAsia"/>
                <w:sz w:val="20"/>
                <w:szCs w:val="20"/>
                <w:lang w:eastAsia="zh-CN"/>
              </w:rPr>
              <w:t>DMRS sequence initialization</w:t>
            </w:r>
          </w:p>
        </w:tc>
        <w:tc>
          <w:tcPr>
            <w:tcW w:w="1709" w:type="dxa"/>
            <w:gridSpan w:val="2"/>
          </w:tcPr>
          <w:p w14:paraId="64F77DBC"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59F859E" w14:textId="77777777" w:rsidR="000C26C1" w:rsidRDefault="000C26C1" w:rsidP="000C26C1">
            <w:pPr>
              <w:jc w:val="center"/>
              <w:rPr>
                <w:rFonts w:eastAsia="宋体"/>
                <w:sz w:val="20"/>
                <w:szCs w:val="20"/>
                <w:lang w:eastAsia="zh-CN"/>
              </w:rPr>
            </w:pPr>
            <w:r>
              <w:rPr>
                <w:rFonts w:eastAsia="宋体"/>
                <w:sz w:val="20"/>
                <w:szCs w:val="20"/>
                <w:lang w:eastAsia="zh-CN"/>
              </w:rPr>
              <w:t>1 bit</w:t>
            </w:r>
          </w:p>
        </w:tc>
        <w:tc>
          <w:tcPr>
            <w:tcW w:w="4394" w:type="dxa"/>
          </w:tcPr>
          <w:p w14:paraId="53D5BC97" w14:textId="77777777" w:rsidR="000C26C1" w:rsidRDefault="000C26C1" w:rsidP="000C26C1">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49B0BD8E"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p>
          <w:p w14:paraId="1C64BC1E" w14:textId="77777777" w:rsidR="000C26C1" w:rsidRDefault="000C26C1" w:rsidP="000C26C1">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F9181F8" w14:textId="77777777" w:rsidR="000C26C1"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Intel, Nokia</w:t>
            </w:r>
          </w:p>
        </w:tc>
      </w:tr>
      <w:tr w:rsidR="000C26C1" w14:paraId="622CD42D" w14:textId="77777777" w:rsidTr="000C26C1">
        <w:trPr>
          <w:jc w:val="center"/>
        </w:trPr>
        <w:tc>
          <w:tcPr>
            <w:tcW w:w="2405" w:type="dxa"/>
          </w:tcPr>
          <w:p w14:paraId="20318101" w14:textId="77777777" w:rsidR="000C26C1" w:rsidRDefault="000C26C1" w:rsidP="000C26C1">
            <w:pPr>
              <w:jc w:val="center"/>
              <w:rPr>
                <w:sz w:val="20"/>
                <w:szCs w:val="20"/>
                <w:lang w:eastAsia="zh-CN"/>
              </w:rPr>
            </w:pPr>
            <w:r>
              <w:rPr>
                <w:rFonts w:hint="eastAsia"/>
                <w:sz w:val="20"/>
                <w:szCs w:val="20"/>
                <w:lang w:eastAsia="zh-CN"/>
              </w:rPr>
              <w:t>BWP indicator</w:t>
            </w:r>
          </w:p>
        </w:tc>
        <w:tc>
          <w:tcPr>
            <w:tcW w:w="1709" w:type="dxa"/>
            <w:gridSpan w:val="2"/>
          </w:tcPr>
          <w:p w14:paraId="262EBD49"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6A205CA7" w14:textId="77777777" w:rsidR="000C26C1" w:rsidRDefault="000C26C1" w:rsidP="000C26C1">
            <w:pPr>
              <w:jc w:val="center"/>
              <w:rPr>
                <w:rFonts w:eastAsia="宋体"/>
                <w:sz w:val="20"/>
                <w:szCs w:val="20"/>
                <w:lang w:eastAsia="zh-CN"/>
              </w:rPr>
            </w:pPr>
            <w:r>
              <w:rPr>
                <w:rFonts w:eastAsia="宋体" w:hint="eastAsia"/>
                <w:sz w:val="20"/>
                <w:szCs w:val="20"/>
                <w:lang w:eastAsia="zh-CN"/>
              </w:rPr>
              <w:t>0 or 1 or 2 bits</w:t>
            </w:r>
          </w:p>
        </w:tc>
        <w:tc>
          <w:tcPr>
            <w:tcW w:w="4394" w:type="dxa"/>
          </w:tcPr>
          <w:p w14:paraId="768F6947"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6C6B73C"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Qualcomm</w:t>
            </w:r>
          </w:p>
          <w:p w14:paraId="40706F1C"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346357D2"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 MTK</w:t>
            </w:r>
          </w:p>
        </w:tc>
      </w:tr>
      <w:tr w:rsidR="000C26C1" w:rsidRPr="006E5133" w14:paraId="27080D09" w14:textId="77777777" w:rsidTr="000C26C1">
        <w:trPr>
          <w:jc w:val="center"/>
        </w:trPr>
        <w:tc>
          <w:tcPr>
            <w:tcW w:w="2405" w:type="dxa"/>
          </w:tcPr>
          <w:p w14:paraId="6CD4A7B9" w14:textId="77777777" w:rsidR="000C26C1" w:rsidRDefault="000C26C1" w:rsidP="000C26C1">
            <w:pPr>
              <w:jc w:val="center"/>
              <w:rPr>
                <w:sz w:val="20"/>
                <w:szCs w:val="20"/>
                <w:lang w:eastAsia="zh-CN"/>
              </w:rPr>
            </w:pPr>
            <w:r>
              <w:rPr>
                <w:rFonts w:hint="eastAsia"/>
                <w:sz w:val="20"/>
                <w:szCs w:val="20"/>
                <w:lang w:eastAsia="zh-CN"/>
              </w:rPr>
              <w:t>Modulation and coding scheme for TB 2</w:t>
            </w:r>
          </w:p>
        </w:tc>
        <w:tc>
          <w:tcPr>
            <w:tcW w:w="1709" w:type="dxa"/>
            <w:gridSpan w:val="2"/>
          </w:tcPr>
          <w:p w14:paraId="35335B32"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E3E51BA" w14:textId="77777777" w:rsidR="000C26C1" w:rsidRDefault="000C26C1" w:rsidP="000C26C1">
            <w:pPr>
              <w:jc w:val="center"/>
              <w:rPr>
                <w:rFonts w:eastAsia="宋体"/>
                <w:sz w:val="20"/>
                <w:szCs w:val="20"/>
                <w:lang w:eastAsia="zh-CN"/>
              </w:rPr>
            </w:pPr>
            <w:r>
              <w:rPr>
                <w:rFonts w:eastAsia="宋体" w:hint="eastAsia"/>
                <w:sz w:val="20"/>
                <w:szCs w:val="20"/>
                <w:lang w:eastAsia="zh-CN"/>
              </w:rPr>
              <w:t>5 bits</w:t>
            </w:r>
          </w:p>
        </w:tc>
        <w:tc>
          <w:tcPr>
            <w:tcW w:w="4394" w:type="dxa"/>
          </w:tcPr>
          <w:p w14:paraId="07D207C4"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1F80B0B7"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tc>
      </w:tr>
      <w:tr w:rsidR="000C26C1" w:rsidRPr="006E5133" w14:paraId="554C018D" w14:textId="77777777" w:rsidTr="000C26C1">
        <w:trPr>
          <w:jc w:val="center"/>
        </w:trPr>
        <w:tc>
          <w:tcPr>
            <w:tcW w:w="2405" w:type="dxa"/>
          </w:tcPr>
          <w:p w14:paraId="7AE8E0B7" w14:textId="77777777" w:rsidR="000C26C1" w:rsidRDefault="000C26C1" w:rsidP="000C26C1">
            <w:pPr>
              <w:jc w:val="center"/>
              <w:rPr>
                <w:sz w:val="20"/>
                <w:szCs w:val="20"/>
                <w:lang w:eastAsia="zh-CN"/>
              </w:rPr>
            </w:pPr>
            <w:r>
              <w:rPr>
                <w:rFonts w:hint="eastAsia"/>
                <w:sz w:val="20"/>
                <w:szCs w:val="20"/>
                <w:lang w:eastAsia="zh-CN"/>
              </w:rPr>
              <w:t>New data indicator for TB 2</w:t>
            </w:r>
          </w:p>
        </w:tc>
        <w:tc>
          <w:tcPr>
            <w:tcW w:w="1709" w:type="dxa"/>
            <w:gridSpan w:val="2"/>
          </w:tcPr>
          <w:p w14:paraId="5301D380"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081BBBA2" w14:textId="77777777" w:rsidR="000C26C1" w:rsidRDefault="000C26C1" w:rsidP="000C26C1">
            <w:pPr>
              <w:jc w:val="center"/>
              <w:rPr>
                <w:rFonts w:eastAsia="宋体"/>
                <w:sz w:val="20"/>
                <w:szCs w:val="20"/>
                <w:lang w:eastAsia="zh-CN"/>
              </w:rPr>
            </w:pPr>
            <w:r>
              <w:rPr>
                <w:rFonts w:eastAsia="宋体" w:hint="eastAsia"/>
                <w:sz w:val="20"/>
                <w:szCs w:val="20"/>
                <w:lang w:eastAsia="zh-CN"/>
              </w:rPr>
              <w:t>1 bit</w:t>
            </w:r>
          </w:p>
        </w:tc>
        <w:tc>
          <w:tcPr>
            <w:tcW w:w="4394" w:type="dxa"/>
          </w:tcPr>
          <w:p w14:paraId="2AF9D912"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4E094940"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0C26C1" w:rsidRPr="006E5133" w14:paraId="758A981F" w14:textId="77777777" w:rsidTr="000C26C1">
        <w:trPr>
          <w:jc w:val="center"/>
        </w:trPr>
        <w:tc>
          <w:tcPr>
            <w:tcW w:w="2405" w:type="dxa"/>
          </w:tcPr>
          <w:p w14:paraId="5FE46E3D" w14:textId="77777777" w:rsidR="000C26C1" w:rsidRDefault="000C26C1" w:rsidP="000C26C1">
            <w:pPr>
              <w:jc w:val="center"/>
              <w:rPr>
                <w:sz w:val="20"/>
                <w:szCs w:val="20"/>
                <w:lang w:eastAsia="zh-CN"/>
              </w:rPr>
            </w:pPr>
            <w:r>
              <w:rPr>
                <w:rFonts w:hint="eastAsia"/>
                <w:sz w:val="20"/>
                <w:szCs w:val="20"/>
                <w:lang w:eastAsia="zh-CN"/>
              </w:rPr>
              <w:t>Redundancy version for TB 2</w:t>
            </w:r>
          </w:p>
        </w:tc>
        <w:tc>
          <w:tcPr>
            <w:tcW w:w="1709" w:type="dxa"/>
            <w:gridSpan w:val="2"/>
          </w:tcPr>
          <w:p w14:paraId="59660934"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3A7BF113" w14:textId="77777777" w:rsidR="000C26C1" w:rsidRDefault="000C26C1" w:rsidP="000C26C1">
            <w:pPr>
              <w:jc w:val="center"/>
              <w:rPr>
                <w:rFonts w:eastAsia="宋体"/>
                <w:sz w:val="20"/>
                <w:szCs w:val="20"/>
                <w:lang w:eastAsia="zh-CN"/>
              </w:rPr>
            </w:pPr>
            <w:r>
              <w:rPr>
                <w:rFonts w:eastAsia="宋体" w:hint="eastAsia"/>
                <w:sz w:val="20"/>
                <w:szCs w:val="20"/>
                <w:lang w:eastAsia="zh-CN"/>
              </w:rPr>
              <w:t>2 bits</w:t>
            </w:r>
          </w:p>
        </w:tc>
        <w:tc>
          <w:tcPr>
            <w:tcW w:w="4394" w:type="dxa"/>
          </w:tcPr>
          <w:p w14:paraId="3FDC2FEF" w14:textId="77777777" w:rsidR="000C26C1" w:rsidRDefault="000C26C1" w:rsidP="000C26C1">
            <w:pPr>
              <w:rPr>
                <w:i/>
                <w:color w:val="000000" w:themeColor="text1"/>
                <w:sz w:val="20"/>
                <w:szCs w:val="24"/>
                <w:lang w:val="en-GB" w:eastAsia="zh-CN"/>
              </w:rPr>
            </w:pPr>
            <w:r w:rsidRPr="002412B0">
              <w:rPr>
                <w:b/>
                <w:i/>
                <w:color w:val="000000" w:themeColor="text1"/>
                <w:sz w:val="20"/>
                <w:szCs w:val="24"/>
                <w:lang w:val="en-GB" w:eastAsia="zh-CN"/>
              </w:rPr>
              <w:t>Option 1</w:t>
            </w:r>
            <w:r>
              <w:rPr>
                <w:i/>
                <w:color w:val="000000" w:themeColor="text1"/>
                <w:sz w:val="20"/>
                <w:szCs w:val="24"/>
                <w:lang w:val="en-GB" w:eastAsia="zh-CN"/>
              </w:rPr>
              <w:t>: N/A</w:t>
            </w:r>
          </w:p>
          <w:p w14:paraId="7D27A8FB"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r w:rsidR="000C26C1" w:rsidRPr="006E5133" w14:paraId="0E78D7AD" w14:textId="77777777" w:rsidTr="000C26C1">
        <w:trPr>
          <w:jc w:val="center"/>
        </w:trPr>
        <w:tc>
          <w:tcPr>
            <w:tcW w:w="2405" w:type="dxa"/>
          </w:tcPr>
          <w:p w14:paraId="60FACFAD" w14:textId="77777777" w:rsidR="000C26C1" w:rsidRDefault="000C26C1" w:rsidP="000C26C1">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tcPr>
          <w:p w14:paraId="10FE07C7"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Pr>
          <w:p w14:paraId="7C7D0E4B" w14:textId="77777777" w:rsidR="000C26C1" w:rsidRPr="001D7B9A" w:rsidRDefault="000C26C1" w:rsidP="000C26C1">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tcPr>
          <w:p w14:paraId="649A4B81" w14:textId="77777777" w:rsidR="000C26C1" w:rsidRDefault="000C26C1" w:rsidP="000C26C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Pr="00384610">
              <w:rPr>
                <w:rFonts w:eastAsia="宋体" w:hint="eastAsia"/>
                <w:sz w:val="20"/>
                <w:szCs w:val="20"/>
                <w:highlight w:val="cyan"/>
                <w:lang w:eastAsia="zh-CN"/>
              </w:rPr>
              <w:t>N/A</w:t>
            </w:r>
          </w:p>
          <w:p w14:paraId="0E4F823C"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Vivo, MTK, Huawei, Qualcomm, LG (if new DCI format)</w:t>
            </w:r>
          </w:p>
          <w:p w14:paraId="1B4400A1" w14:textId="77777777" w:rsidR="000C26C1" w:rsidRDefault="000C26C1" w:rsidP="000C26C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w:t>
            </w:r>
            <w:r>
              <w:rPr>
                <w:rFonts w:eastAsia="宋体" w:hint="eastAsia"/>
                <w:sz w:val="20"/>
                <w:szCs w:val="20"/>
                <w:lang w:eastAsia="zh-CN"/>
              </w:rPr>
              <w:t>0</w:t>
            </w:r>
            <w:r>
              <w:rPr>
                <w:rFonts w:eastAsia="宋体"/>
                <w:sz w:val="20"/>
                <w:szCs w:val="20"/>
                <w:lang w:eastAsia="zh-CN"/>
              </w:rPr>
              <w:t xml:space="preserve"> or 2 or 4 or 6 or 8 bits</w:t>
            </w:r>
            <w:r>
              <w:rPr>
                <w:i/>
                <w:color w:val="000000" w:themeColor="text1"/>
                <w:sz w:val="20"/>
                <w:szCs w:val="24"/>
                <w:lang w:val="en-GB" w:eastAsia="zh-CN"/>
              </w:rPr>
              <w:t>)</w:t>
            </w:r>
          </w:p>
          <w:p w14:paraId="1AD8E93F" w14:textId="77777777" w:rsidR="000C26C1" w:rsidRPr="00197909"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p>
        </w:tc>
      </w:tr>
      <w:tr w:rsidR="000C26C1" w:rsidRPr="006E5133" w14:paraId="47069FD4" w14:textId="77777777" w:rsidTr="000C26C1">
        <w:trPr>
          <w:jc w:val="center"/>
        </w:trPr>
        <w:tc>
          <w:tcPr>
            <w:tcW w:w="2405" w:type="dxa"/>
            <w:tcBorders>
              <w:bottom w:val="single" w:sz="4" w:space="0" w:color="auto"/>
            </w:tcBorders>
          </w:tcPr>
          <w:p w14:paraId="4CF6CDC1" w14:textId="77777777" w:rsidR="000C26C1" w:rsidRDefault="000C26C1" w:rsidP="000C26C1">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tcPr>
          <w:p w14:paraId="33405103"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4570A925" w14:textId="77777777" w:rsidR="000C26C1" w:rsidRDefault="000C26C1" w:rsidP="000C26C1">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tcPr>
          <w:p w14:paraId="0E15CE1B" w14:textId="77777777" w:rsidR="000C26C1" w:rsidRDefault="000C26C1" w:rsidP="000C26C1">
            <w:pPr>
              <w:rPr>
                <w:rFonts w:eastAsia="宋体"/>
                <w:sz w:val="20"/>
                <w:szCs w:val="20"/>
                <w:lang w:eastAsia="zh-CN"/>
              </w:rPr>
            </w:pPr>
            <w:r w:rsidRPr="00384610">
              <w:rPr>
                <w:b/>
                <w:i/>
                <w:color w:val="000000" w:themeColor="text1"/>
                <w:sz w:val="20"/>
                <w:szCs w:val="24"/>
                <w:highlight w:val="cyan"/>
                <w:lang w:val="en-GB" w:eastAsia="zh-CN"/>
              </w:rPr>
              <w:t>Option 1</w:t>
            </w:r>
            <w:r w:rsidRPr="00384610">
              <w:rPr>
                <w:i/>
                <w:color w:val="000000" w:themeColor="text1"/>
                <w:sz w:val="20"/>
                <w:szCs w:val="24"/>
                <w:highlight w:val="cyan"/>
                <w:lang w:val="en-GB" w:eastAsia="zh-CN"/>
              </w:rPr>
              <w:t xml:space="preserve">: </w:t>
            </w:r>
            <w:r w:rsidRPr="00384610">
              <w:rPr>
                <w:rFonts w:eastAsia="宋体" w:hint="eastAsia"/>
                <w:sz w:val="20"/>
                <w:szCs w:val="20"/>
                <w:highlight w:val="cyan"/>
                <w:lang w:eastAsia="zh-CN"/>
              </w:rPr>
              <w:t>N/A</w:t>
            </w:r>
          </w:p>
          <w:p w14:paraId="7590973B" w14:textId="77777777" w:rsidR="000C26C1" w:rsidRPr="00A84B20"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Vivo, MTK, Huawei, Qualcomm, LG (if new DCI format)</w:t>
            </w:r>
          </w:p>
        </w:tc>
      </w:tr>
      <w:tr w:rsidR="000C26C1" w14:paraId="638C534C" w14:textId="77777777" w:rsidTr="000C26C1">
        <w:trPr>
          <w:jc w:val="center"/>
        </w:trPr>
        <w:tc>
          <w:tcPr>
            <w:tcW w:w="10217" w:type="dxa"/>
            <w:gridSpan w:val="5"/>
            <w:shd w:val="clear" w:color="auto" w:fill="D9D9D9" w:themeFill="background1" w:themeFillShade="D9"/>
          </w:tcPr>
          <w:p w14:paraId="642E6958" w14:textId="77777777" w:rsidR="000C26C1" w:rsidRPr="001573B8" w:rsidRDefault="000C26C1" w:rsidP="000C26C1">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0C26C1" w14:paraId="2033DAF1" w14:textId="77777777" w:rsidTr="000C26C1">
        <w:trPr>
          <w:jc w:val="center"/>
        </w:trPr>
        <w:tc>
          <w:tcPr>
            <w:tcW w:w="2405" w:type="dxa"/>
          </w:tcPr>
          <w:p w14:paraId="19646DE4" w14:textId="77777777" w:rsidR="000C26C1" w:rsidRDefault="000C26C1" w:rsidP="000C26C1">
            <w:pPr>
              <w:jc w:val="center"/>
              <w:rPr>
                <w:sz w:val="20"/>
                <w:szCs w:val="20"/>
                <w:lang w:eastAsia="zh-CN"/>
              </w:rPr>
            </w:pPr>
            <w:r>
              <w:rPr>
                <w:rFonts w:hint="eastAsia"/>
                <w:sz w:val="20"/>
                <w:szCs w:val="20"/>
                <w:lang w:eastAsia="zh-CN"/>
              </w:rPr>
              <w:t xml:space="preserve">Repetition factor </w:t>
            </w:r>
          </w:p>
        </w:tc>
        <w:tc>
          <w:tcPr>
            <w:tcW w:w="3418" w:type="dxa"/>
            <w:gridSpan w:val="3"/>
          </w:tcPr>
          <w:p w14:paraId="3CD89128"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5B457064" w14:textId="77777777" w:rsidR="000C26C1" w:rsidRDefault="000C26C1" w:rsidP="000C26C1">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11F58366" w14:textId="77777777" w:rsidR="000C26C1" w:rsidRPr="00922CAA"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Panasonic</w:t>
            </w:r>
          </w:p>
          <w:p w14:paraId="12BE9615" w14:textId="77777777" w:rsidR="000C26C1" w:rsidRDefault="000C26C1" w:rsidP="000C26C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349055AF" w14:textId="77777777" w:rsidR="000C26C1" w:rsidRPr="005761C6"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NTT DOCOMO, Nokia, Sequans, </w:t>
            </w:r>
            <w:r w:rsidRPr="000E7249">
              <w:rPr>
                <w:i/>
                <w:color w:val="0000FF"/>
                <w:sz w:val="20"/>
                <w:szCs w:val="24"/>
                <w:lang w:val="en-GB" w:eastAsia="zh-CN"/>
              </w:rPr>
              <w:t>Intel</w:t>
            </w:r>
          </w:p>
        </w:tc>
      </w:tr>
      <w:tr w:rsidR="000C26C1" w14:paraId="39561E1E" w14:textId="77777777" w:rsidTr="000C26C1">
        <w:trPr>
          <w:jc w:val="center"/>
        </w:trPr>
        <w:tc>
          <w:tcPr>
            <w:tcW w:w="2405" w:type="dxa"/>
          </w:tcPr>
          <w:p w14:paraId="00630428" w14:textId="77777777" w:rsidR="000C26C1" w:rsidRDefault="000C26C1" w:rsidP="000C26C1">
            <w:pPr>
              <w:jc w:val="center"/>
              <w:rPr>
                <w:sz w:val="20"/>
                <w:szCs w:val="20"/>
                <w:lang w:eastAsia="zh-CN"/>
              </w:rPr>
            </w:pPr>
            <w:r>
              <w:rPr>
                <w:rFonts w:hint="eastAsia"/>
                <w:sz w:val="20"/>
                <w:szCs w:val="20"/>
                <w:lang w:eastAsia="zh-CN"/>
              </w:rPr>
              <w:t xml:space="preserve">New format indicator </w:t>
            </w:r>
          </w:p>
        </w:tc>
        <w:tc>
          <w:tcPr>
            <w:tcW w:w="3418" w:type="dxa"/>
            <w:gridSpan w:val="3"/>
          </w:tcPr>
          <w:p w14:paraId="71A31346"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18274CBC" w14:textId="77777777" w:rsidR="000C26C1" w:rsidRPr="000E0033" w:rsidRDefault="000C26C1" w:rsidP="000C26C1">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36B7842A"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Sequans</w:t>
            </w:r>
          </w:p>
        </w:tc>
      </w:tr>
      <w:tr w:rsidR="000C26C1" w14:paraId="577038E8" w14:textId="77777777" w:rsidTr="000C26C1">
        <w:trPr>
          <w:jc w:val="center"/>
        </w:trPr>
        <w:tc>
          <w:tcPr>
            <w:tcW w:w="2405" w:type="dxa"/>
          </w:tcPr>
          <w:p w14:paraId="37CE3D17" w14:textId="77777777" w:rsidR="000C26C1" w:rsidRDefault="000C26C1" w:rsidP="000C26C1">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E0A6D2C" w14:textId="77777777" w:rsidR="000C26C1" w:rsidRDefault="000C26C1" w:rsidP="000C26C1">
            <w:pPr>
              <w:jc w:val="center"/>
              <w:rPr>
                <w:rFonts w:eastAsia="宋体"/>
                <w:sz w:val="20"/>
                <w:szCs w:val="20"/>
                <w:lang w:eastAsia="zh-CN"/>
              </w:rPr>
            </w:pPr>
            <w:r>
              <w:rPr>
                <w:rFonts w:eastAsia="宋体" w:hint="eastAsia"/>
                <w:sz w:val="20"/>
                <w:szCs w:val="20"/>
                <w:lang w:eastAsia="zh-CN"/>
              </w:rPr>
              <w:t>N/A</w:t>
            </w:r>
          </w:p>
        </w:tc>
        <w:tc>
          <w:tcPr>
            <w:tcW w:w="4394" w:type="dxa"/>
          </w:tcPr>
          <w:p w14:paraId="710B3EAC" w14:textId="77777777" w:rsidR="000C26C1" w:rsidRPr="001573B8" w:rsidRDefault="000C26C1" w:rsidP="000C26C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0C26C1" w14:paraId="074B22B0" w14:textId="77777777" w:rsidTr="000C26C1">
        <w:trPr>
          <w:jc w:val="center"/>
        </w:trPr>
        <w:tc>
          <w:tcPr>
            <w:tcW w:w="2405" w:type="dxa"/>
          </w:tcPr>
          <w:p w14:paraId="0743EFD5" w14:textId="77777777" w:rsidR="000C26C1" w:rsidRDefault="000C26C1" w:rsidP="000C26C1">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54545FCC"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43EBEF66" w14:textId="77777777" w:rsidR="000C26C1" w:rsidRDefault="000C26C1" w:rsidP="000C26C1">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D4BF12C" w14:textId="77777777" w:rsidR="000C26C1" w:rsidRPr="00F43E85"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5700C02" w14:textId="77777777" w:rsidR="000C26C1" w:rsidRPr="000E0033" w:rsidRDefault="000C26C1" w:rsidP="000C26C1">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66899F90" w14:textId="77777777" w:rsidR="000C26C1" w:rsidRDefault="000C26C1" w:rsidP="000C26C1">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8BB3473"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50D7F126" w14:textId="77777777" w:rsidR="000C26C1" w:rsidRPr="00F43E85"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Panasonic</w:t>
            </w:r>
          </w:p>
        </w:tc>
      </w:tr>
      <w:tr w:rsidR="000C26C1" w14:paraId="4EA7F74C" w14:textId="77777777" w:rsidTr="000C26C1">
        <w:trPr>
          <w:jc w:val="center"/>
        </w:trPr>
        <w:tc>
          <w:tcPr>
            <w:tcW w:w="2405" w:type="dxa"/>
          </w:tcPr>
          <w:p w14:paraId="687E7248" w14:textId="77777777" w:rsidR="000C26C1" w:rsidRDefault="000C26C1" w:rsidP="000C26C1">
            <w:pPr>
              <w:jc w:val="center"/>
              <w:rPr>
                <w:sz w:val="20"/>
                <w:szCs w:val="20"/>
                <w:lang w:eastAsia="zh-CN"/>
              </w:rPr>
            </w:pPr>
            <w:r>
              <w:rPr>
                <w:rFonts w:hint="eastAsia"/>
                <w:sz w:val="20"/>
                <w:szCs w:val="20"/>
                <w:lang w:eastAsia="zh-CN"/>
              </w:rPr>
              <w:t>P</w:t>
            </w:r>
            <w:r>
              <w:rPr>
                <w:sz w:val="20"/>
                <w:szCs w:val="20"/>
                <w:lang w:eastAsia="zh-CN"/>
              </w:rPr>
              <w:t>DSCH grouping indication</w:t>
            </w:r>
          </w:p>
        </w:tc>
        <w:tc>
          <w:tcPr>
            <w:tcW w:w="3418" w:type="dxa"/>
            <w:gridSpan w:val="3"/>
          </w:tcPr>
          <w:p w14:paraId="55F324C6"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BD699FE" w14:textId="77777777" w:rsidR="000C26C1" w:rsidRDefault="000C26C1" w:rsidP="000C26C1">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22DE8BDA" w14:textId="77777777" w:rsidR="000C26C1" w:rsidRPr="00F43E85" w:rsidRDefault="000C26C1" w:rsidP="000C26C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0C26C1" w14:paraId="0513DF3F" w14:textId="77777777" w:rsidTr="000C26C1">
        <w:trPr>
          <w:jc w:val="center"/>
        </w:trPr>
        <w:tc>
          <w:tcPr>
            <w:tcW w:w="2405" w:type="dxa"/>
          </w:tcPr>
          <w:p w14:paraId="1CC6F4EE" w14:textId="77777777" w:rsidR="000C26C1" w:rsidRDefault="000C26C1" w:rsidP="000C26C1">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17AF0B88" w14:textId="77777777" w:rsidR="000C26C1" w:rsidRDefault="000C26C1" w:rsidP="000C26C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15A154F" w14:textId="77777777" w:rsidR="000C26C1" w:rsidRPr="000E0033" w:rsidRDefault="000C26C1" w:rsidP="000C26C1">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67F03450" w14:textId="77777777" w:rsidR="000C26C1" w:rsidRPr="00342E2D" w:rsidRDefault="000C26C1" w:rsidP="000C26C1">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56F81DF2" w14:textId="77777777" w:rsidR="000C26C1" w:rsidRDefault="000C26C1" w:rsidP="00085170">
      <w:pPr>
        <w:rPr>
          <w:lang w:eastAsia="zh-CN"/>
        </w:rPr>
      </w:pPr>
    </w:p>
    <w:p w14:paraId="1E3D9772" w14:textId="77777777" w:rsidR="00085CDC" w:rsidRDefault="00085CDC" w:rsidP="00085170">
      <w:pPr>
        <w:rPr>
          <w:lang w:val="en-GB" w:eastAsia="zh-CN"/>
        </w:rPr>
      </w:pPr>
    </w:p>
    <w:p w14:paraId="2CF670CB" w14:textId="40E5964E" w:rsidR="00B47277" w:rsidRPr="00B47277" w:rsidRDefault="00B47277" w:rsidP="00085170">
      <w:pPr>
        <w:rPr>
          <w:i/>
          <w:lang w:val="en-GB" w:eastAsia="zh-CN"/>
        </w:rPr>
      </w:pPr>
      <w:r w:rsidRPr="00B47277">
        <w:rPr>
          <w:rFonts w:hint="eastAsia"/>
          <w:i/>
          <w:highlight w:val="yellow"/>
          <w:lang w:val="en-GB" w:eastAsia="zh-CN"/>
        </w:rPr>
        <w:t>P</w:t>
      </w:r>
      <w:r w:rsidRPr="00B47277">
        <w:rPr>
          <w:i/>
          <w:highlight w:val="yellow"/>
          <w:lang w:val="en-GB" w:eastAsia="zh-CN"/>
        </w:rPr>
        <w:t>otential proposals:</w:t>
      </w:r>
    </w:p>
    <w:p w14:paraId="2F1E121D" w14:textId="5B53A683" w:rsidR="00B47277" w:rsidRPr="00B47277" w:rsidRDefault="00B47277" w:rsidP="00B47277">
      <w:pPr>
        <w:spacing w:after="60"/>
        <w:jc w:val="left"/>
        <w:rPr>
          <w:i/>
          <w:color w:val="000000"/>
          <w:kern w:val="2"/>
          <w:lang w:eastAsia="zh-CN"/>
        </w:rPr>
      </w:pPr>
      <w:r w:rsidRPr="00B47277">
        <w:rPr>
          <w:b/>
          <w:i/>
          <w:color w:val="000000"/>
          <w:kern w:val="2"/>
          <w:lang w:eastAsia="zh-CN"/>
        </w:rPr>
        <w:t>Proposal 3-3</w:t>
      </w:r>
      <w:r w:rsidRPr="00B47277">
        <w:rPr>
          <w:i/>
          <w:color w:val="000000"/>
          <w:kern w:val="2"/>
          <w:lang w:eastAsia="zh-CN"/>
        </w:rPr>
        <w:t>: Keep the following two fields without any change from Rel-15 DCI in DCI format scheduling Rel-16 URLLC:</w:t>
      </w:r>
    </w:p>
    <w:p w14:paraId="2FA99C88" w14:textId="77777777" w:rsidR="00B47277" w:rsidRPr="00B47277" w:rsidRDefault="00B47277" w:rsidP="00B47277">
      <w:pPr>
        <w:pStyle w:val="af5"/>
        <w:numPr>
          <w:ilvl w:val="0"/>
          <w:numId w:val="7"/>
        </w:numPr>
        <w:jc w:val="left"/>
        <w:rPr>
          <w:i/>
          <w:color w:val="000000"/>
          <w:kern w:val="2"/>
          <w:lang w:eastAsia="zh-CN"/>
        </w:rPr>
      </w:pPr>
      <w:r w:rsidRPr="00B47277">
        <w:rPr>
          <w:rFonts w:hint="eastAsia"/>
          <w:i/>
          <w:color w:val="000000"/>
          <w:kern w:val="2"/>
          <w:lang w:eastAsia="zh-CN"/>
        </w:rPr>
        <w:t>Identifier for DCI formats</w:t>
      </w:r>
      <w:r w:rsidRPr="00B47277">
        <w:rPr>
          <w:i/>
          <w:color w:val="000000"/>
          <w:kern w:val="2"/>
          <w:lang w:eastAsia="zh-CN"/>
        </w:rPr>
        <w:t xml:space="preserve"> (1 bit)</w:t>
      </w:r>
    </w:p>
    <w:p w14:paraId="18E6D783" w14:textId="77777777" w:rsidR="00B47277" w:rsidRPr="00B47277" w:rsidRDefault="00B47277" w:rsidP="00B47277">
      <w:pPr>
        <w:pStyle w:val="af5"/>
        <w:numPr>
          <w:ilvl w:val="0"/>
          <w:numId w:val="7"/>
        </w:numPr>
        <w:jc w:val="left"/>
        <w:rPr>
          <w:i/>
          <w:color w:val="000000"/>
          <w:kern w:val="2"/>
          <w:lang w:eastAsia="zh-CN"/>
        </w:rPr>
      </w:pPr>
      <w:r w:rsidRPr="00B47277">
        <w:rPr>
          <w:i/>
          <w:color w:val="000000"/>
          <w:kern w:val="2"/>
          <w:lang w:eastAsia="zh-CN"/>
        </w:rPr>
        <w:t>New data indicator (1 bit)</w:t>
      </w:r>
    </w:p>
    <w:p w14:paraId="51CFE201" w14:textId="77777777" w:rsidR="00B47277" w:rsidRDefault="00B47277" w:rsidP="00085170">
      <w:pPr>
        <w:rPr>
          <w:lang w:val="en-GB" w:eastAsia="zh-CN"/>
        </w:rPr>
      </w:pPr>
    </w:p>
    <w:p w14:paraId="06E0914C" w14:textId="3C6383A9" w:rsidR="00D24A8F" w:rsidRPr="00D24A8F" w:rsidRDefault="00D24A8F" w:rsidP="00D24A8F">
      <w:pPr>
        <w:spacing w:after="60"/>
        <w:jc w:val="left"/>
        <w:rPr>
          <w:i/>
          <w:color w:val="000000"/>
          <w:kern w:val="2"/>
          <w:lang w:eastAsia="zh-CN"/>
        </w:rPr>
      </w:pPr>
      <w:r w:rsidRPr="00D24A8F">
        <w:rPr>
          <w:b/>
          <w:i/>
          <w:color w:val="000000"/>
          <w:kern w:val="2"/>
          <w:lang w:eastAsia="zh-CN"/>
        </w:rPr>
        <w:t xml:space="preserve">Proposal </w:t>
      </w:r>
      <w:r>
        <w:rPr>
          <w:b/>
          <w:i/>
          <w:color w:val="000000"/>
          <w:kern w:val="2"/>
          <w:lang w:eastAsia="zh-CN"/>
        </w:rPr>
        <w:t>3-4</w:t>
      </w:r>
      <w:r w:rsidRPr="00D24A8F">
        <w:rPr>
          <w:i/>
          <w:color w:val="000000"/>
          <w:kern w:val="2"/>
          <w:lang w:eastAsia="zh-CN"/>
        </w:rPr>
        <w:t xml:space="preserve">: For </w:t>
      </w:r>
      <w:r w:rsidR="00430524">
        <w:rPr>
          <w:i/>
          <w:color w:val="000000"/>
          <w:kern w:val="2"/>
          <w:lang w:eastAsia="zh-CN"/>
        </w:rPr>
        <w:t>time domain resource allocation indication for PDSCH for Rel-16 URLLC, the reference of the SLIV is</w:t>
      </w:r>
      <w:r w:rsidRPr="00D24A8F">
        <w:rPr>
          <w:i/>
          <w:color w:val="000000"/>
          <w:kern w:val="2"/>
          <w:lang w:eastAsia="zh-CN"/>
        </w:rPr>
        <w:t xml:space="preserve"> the starting symbol of </w:t>
      </w:r>
      <w:r w:rsidR="00430524">
        <w:rPr>
          <w:i/>
          <w:color w:val="000000"/>
          <w:kern w:val="2"/>
          <w:lang w:eastAsia="zh-CN"/>
        </w:rPr>
        <w:t xml:space="preserve">the </w:t>
      </w:r>
      <w:r w:rsidRPr="00D24A8F">
        <w:rPr>
          <w:i/>
          <w:color w:val="000000"/>
          <w:kern w:val="2"/>
          <w:lang w:eastAsia="zh-CN"/>
        </w:rPr>
        <w:t>PDCCH</w:t>
      </w:r>
      <w:r w:rsidR="00430524">
        <w:rPr>
          <w:i/>
          <w:color w:val="000000"/>
          <w:kern w:val="2"/>
          <w:lang w:eastAsia="zh-CN"/>
        </w:rPr>
        <w:t xml:space="preserve"> monitoring occasion in which the DL assignment is detected</w:t>
      </w:r>
      <w:r w:rsidRPr="00D24A8F">
        <w:rPr>
          <w:i/>
          <w:color w:val="000000"/>
          <w:kern w:val="2"/>
          <w:lang w:eastAsia="zh-CN"/>
        </w:rPr>
        <w:t xml:space="preserve">. </w:t>
      </w:r>
    </w:p>
    <w:p w14:paraId="719FCB10" w14:textId="77777777" w:rsidR="00B47277" w:rsidRDefault="00B47277" w:rsidP="00085170">
      <w:pPr>
        <w:rPr>
          <w:lang w:eastAsia="zh-CN"/>
        </w:rPr>
      </w:pPr>
    </w:p>
    <w:p w14:paraId="35870AFA" w14:textId="75BD7085" w:rsidR="00445CD8" w:rsidRPr="00D24A8F" w:rsidRDefault="00445CD8" w:rsidP="00445CD8">
      <w:pPr>
        <w:spacing w:after="60"/>
        <w:jc w:val="left"/>
        <w:rPr>
          <w:i/>
          <w:color w:val="000000"/>
          <w:kern w:val="2"/>
          <w:lang w:eastAsia="zh-CN"/>
        </w:rPr>
      </w:pPr>
      <w:r w:rsidRPr="00D24A8F">
        <w:rPr>
          <w:b/>
          <w:i/>
          <w:color w:val="000000"/>
          <w:kern w:val="2"/>
          <w:lang w:eastAsia="zh-CN"/>
        </w:rPr>
        <w:t xml:space="preserve">Proposal </w:t>
      </w:r>
      <w:r>
        <w:rPr>
          <w:b/>
          <w:i/>
          <w:color w:val="000000"/>
          <w:kern w:val="2"/>
          <w:lang w:eastAsia="zh-CN"/>
        </w:rPr>
        <w:t>3-5</w:t>
      </w:r>
      <w:r w:rsidRPr="00D24A8F">
        <w:rPr>
          <w:i/>
          <w:color w:val="000000"/>
          <w:kern w:val="2"/>
          <w:lang w:eastAsia="zh-CN"/>
        </w:rPr>
        <w:t xml:space="preserve">: </w:t>
      </w:r>
      <w:r w:rsidR="00375129" w:rsidRPr="00375129">
        <w:rPr>
          <w:i/>
          <w:color w:val="000000"/>
          <w:kern w:val="2"/>
          <w:lang w:eastAsia="zh-CN"/>
        </w:rPr>
        <w:t>Support a configurable number of bits</w:t>
      </w:r>
      <w:r w:rsidR="00805C53">
        <w:rPr>
          <w:i/>
          <w:color w:val="000000"/>
          <w:kern w:val="2"/>
          <w:lang w:eastAsia="zh-CN"/>
        </w:rPr>
        <w:t xml:space="preserve"> (0, 1, 2, 3 or </w:t>
      </w:r>
      <w:r w:rsidR="00375129" w:rsidRPr="00375129">
        <w:rPr>
          <w:i/>
          <w:color w:val="000000"/>
          <w:kern w:val="2"/>
          <w:lang w:eastAsia="zh-CN"/>
        </w:rPr>
        <w:t>4 bits) for “HARQ process number” for DCI format scheduling Rel-16 URLLC</w:t>
      </w:r>
      <w:r w:rsidRPr="00D24A8F">
        <w:rPr>
          <w:i/>
          <w:color w:val="000000"/>
          <w:kern w:val="2"/>
          <w:lang w:eastAsia="zh-CN"/>
        </w:rPr>
        <w:t xml:space="preserve">. </w:t>
      </w:r>
    </w:p>
    <w:p w14:paraId="1A39C6A9" w14:textId="77777777" w:rsidR="00445CD8" w:rsidRDefault="00445CD8" w:rsidP="00085170">
      <w:pPr>
        <w:rPr>
          <w:lang w:eastAsia="zh-CN"/>
        </w:rPr>
      </w:pPr>
    </w:p>
    <w:p w14:paraId="22A8C22C" w14:textId="5E9A7C62" w:rsidR="004C738C" w:rsidRPr="00805C53" w:rsidRDefault="004C738C" w:rsidP="004C738C">
      <w:pPr>
        <w:spacing w:after="60"/>
        <w:jc w:val="left"/>
        <w:rPr>
          <w:i/>
          <w:color w:val="000000"/>
          <w:kern w:val="2"/>
          <w:lang w:eastAsia="zh-CN"/>
        </w:rPr>
      </w:pPr>
      <w:r w:rsidRPr="00805C53">
        <w:rPr>
          <w:b/>
          <w:i/>
          <w:color w:val="000000"/>
          <w:kern w:val="2"/>
          <w:lang w:eastAsia="zh-CN"/>
        </w:rPr>
        <w:t>Proposal 3-</w:t>
      </w:r>
      <w:r>
        <w:rPr>
          <w:b/>
          <w:i/>
          <w:color w:val="000000"/>
          <w:kern w:val="2"/>
          <w:lang w:eastAsia="zh-CN"/>
        </w:rPr>
        <w:t>6</w:t>
      </w:r>
      <w:r w:rsidRPr="00805C53">
        <w:rPr>
          <w:i/>
          <w:color w:val="000000"/>
          <w:kern w:val="2"/>
          <w:lang w:eastAsia="zh-CN"/>
        </w:rPr>
        <w:t>: Support configurable number of bit</w:t>
      </w:r>
      <w:r>
        <w:rPr>
          <w:i/>
          <w:color w:val="000000"/>
          <w:kern w:val="2"/>
          <w:lang w:eastAsia="zh-CN"/>
        </w:rPr>
        <w:t xml:space="preserve">s (0, 1, 2, 3 or 4 </w:t>
      </w:r>
      <w:r w:rsidRPr="00805C53">
        <w:rPr>
          <w:i/>
          <w:color w:val="000000"/>
          <w:kern w:val="2"/>
          <w:lang w:eastAsia="zh-CN"/>
        </w:rPr>
        <w:t xml:space="preserve">bits) for “Time domain resource assignment” for the DL DCI format scheduling Rel-16 URLLC. </w:t>
      </w:r>
    </w:p>
    <w:p w14:paraId="36BA42FD" w14:textId="77777777" w:rsidR="004C738C" w:rsidRDefault="004C738C" w:rsidP="00F73248">
      <w:pPr>
        <w:spacing w:after="60"/>
        <w:jc w:val="left"/>
        <w:rPr>
          <w:b/>
          <w:i/>
          <w:color w:val="000000"/>
          <w:kern w:val="2"/>
          <w:lang w:eastAsia="zh-CN"/>
        </w:rPr>
      </w:pPr>
    </w:p>
    <w:p w14:paraId="36062971" w14:textId="681D0A3D" w:rsidR="00F73248" w:rsidRDefault="00F73248" w:rsidP="00F73248">
      <w:pPr>
        <w:spacing w:after="60"/>
        <w:jc w:val="left"/>
        <w:rPr>
          <w:i/>
          <w:color w:val="000000"/>
          <w:kern w:val="2"/>
          <w:lang w:eastAsia="zh-CN"/>
        </w:rPr>
      </w:pPr>
      <w:r w:rsidRPr="00F73248">
        <w:rPr>
          <w:b/>
          <w:i/>
          <w:color w:val="000000"/>
          <w:kern w:val="2"/>
          <w:lang w:eastAsia="zh-CN"/>
        </w:rPr>
        <w:t>Proposal 3-</w:t>
      </w:r>
      <w:r w:rsidR="004C738C">
        <w:rPr>
          <w:b/>
          <w:i/>
          <w:color w:val="000000"/>
          <w:kern w:val="2"/>
          <w:lang w:eastAsia="zh-CN"/>
        </w:rPr>
        <w:t>7</w:t>
      </w:r>
      <w:r w:rsidRPr="00F73248">
        <w:rPr>
          <w:i/>
          <w:color w:val="000000"/>
          <w:kern w:val="2"/>
          <w:lang w:eastAsia="zh-CN"/>
        </w:rPr>
        <w:t xml:space="preserve">: Support configurable number of bits (0 or 1 bit) for “VRB-to-PRB mapping” in DL DCI format scheduling Rel-16 URLLC. </w:t>
      </w:r>
    </w:p>
    <w:p w14:paraId="59B74F27" w14:textId="77777777" w:rsidR="004470BE" w:rsidRDefault="004470BE" w:rsidP="00F73248">
      <w:pPr>
        <w:spacing w:after="60"/>
        <w:jc w:val="left"/>
        <w:rPr>
          <w:i/>
          <w:color w:val="000000"/>
          <w:kern w:val="2"/>
          <w:lang w:eastAsia="zh-CN"/>
        </w:rPr>
      </w:pPr>
    </w:p>
    <w:p w14:paraId="52F2797B" w14:textId="4EC08146" w:rsidR="004470BE" w:rsidRPr="00E33134" w:rsidRDefault="004470BE" w:rsidP="004470BE">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w:t>
      </w:r>
      <w:r>
        <w:rPr>
          <w:b/>
          <w:i/>
          <w:kern w:val="2"/>
          <w:lang w:eastAsia="zh-CN"/>
        </w:rPr>
        <w:t>3-8</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72C2575C" w14:textId="384AB011" w:rsidR="008808F9" w:rsidRPr="00837A1A" w:rsidRDefault="008808F9" w:rsidP="004470BE">
      <w:pPr>
        <w:pStyle w:val="af5"/>
        <w:numPr>
          <w:ilvl w:val="0"/>
          <w:numId w:val="7"/>
        </w:numPr>
        <w:spacing w:after="0"/>
        <w:ind w:left="714" w:hanging="357"/>
        <w:jc w:val="left"/>
        <w:rPr>
          <w:i/>
          <w:color w:val="000000"/>
          <w:kern w:val="2"/>
          <w:highlight w:val="yellow"/>
          <w:lang w:eastAsia="zh-CN"/>
        </w:rPr>
      </w:pPr>
      <w:r w:rsidRPr="00837A1A">
        <w:rPr>
          <w:i/>
          <w:color w:val="000000"/>
          <w:kern w:val="2"/>
          <w:highlight w:val="yellow"/>
          <w:lang w:eastAsia="zh-CN"/>
        </w:rPr>
        <w:t>PDCCH monitoring span follows the definition in UE feature 3-5b</w:t>
      </w:r>
    </w:p>
    <w:p w14:paraId="58A8A02C" w14:textId="77777777" w:rsidR="004470BE" w:rsidRPr="00D5798B" w:rsidRDefault="004470BE" w:rsidP="004470BE">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58158ADB" w14:textId="77777777" w:rsidR="004470BE" w:rsidRPr="00D5798B" w:rsidRDefault="004470BE" w:rsidP="004470BE">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Pr>
          <w:i/>
          <w:color w:val="000000"/>
          <w:kern w:val="2"/>
          <w:lang w:eastAsia="zh-CN"/>
        </w:rPr>
        <w:t>OFDM symbol</w:t>
      </w:r>
    </w:p>
    <w:p w14:paraId="4D7CE05B" w14:textId="77777777" w:rsidR="004470BE" w:rsidRDefault="004470BE" w:rsidP="004470BE">
      <w:pPr>
        <w:pStyle w:val="af5"/>
        <w:numPr>
          <w:ilvl w:val="0"/>
          <w:numId w:val="7"/>
        </w:numPr>
        <w:jc w:val="left"/>
        <w:rPr>
          <w:i/>
          <w:kern w:val="2"/>
          <w:sz w:val="20"/>
          <w:szCs w:val="20"/>
          <w:lang w:eastAsia="zh-CN"/>
        </w:rPr>
      </w:pPr>
      <w:r>
        <w:rPr>
          <w:i/>
          <w:color w:val="000000"/>
          <w:kern w:val="2"/>
          <w:lang w:eastAsia="zh-CN"/>
        </w:rPr>
        <w:t xml:space="preserve">The limitation </w:t>
      </w:r>
      <w:r>
        <w:rPr>
          <w:i/>
          <w:kern w:val="2"/>
          <w:lang w:eastAsia="zh-CN"/>
        </w:rPr>
        <w:t>on the maximum number of non-overlapping CCEs for channel estimation per PDCCH monitoring span is reported by UE together with X and Y as a capability.</w:t>
      </w:r>
    </w:p>
    <w:p w14:paraId="4AB7D302" w14:textId="77777777" w:rsidR="004470BE" w:rsidRPr="00D5798B" w:rsidRDefault="004470BE" w:rsidP="004470BE">
      <w:pPr>
        <w:pStyle w:val="af5"/>
        <w:numPr>
          <w:ilvl w:val="1"/>
          <w:numId w:val="7"/>
        </w:numPr>
        <w:jc w:val="left"/>
        <w:rPr>
          <w:i/>
          <w:kern w:val="2"/>
          <w:lang w:eastAsia="zh-CN"/>
        </w:rPr>
      </w:pPr>
      <w:r w:rsidRPr="00D5798B">
        <w:rPr>
          <w:i/>
          <w:color w:val="000000"/>
          <w:kern w:val="2"/>
          <w:lang w:eastAsia="zh-CN"/>
        </w:rPr>
        <w:t>One or more</w:t>
      </w:r>
      <w:r>
        <w:rPr>
          <w:i/>
          <w:color w:val="000000"/>
          <w:kern w:val="2"/>
          <w:lang w:eastAsia="zh-CN"/>
        </w:rPr>
        <w:t xml:space="preserve"> cases in the table below </w:t>
      </w:r>
      <w:r w:rsidRPr="00D5798B">
        <w:rPr>
          <w:i/>
          <w:color w:val="000000"/>
          <w:kern w:val="2"/>
          <w:lang w:eastAsia="zh-CN"/>
        </w:rPr>
        <w:t>can be reported by UE:</w:t>
      </w:r>
    </w:p>
    <w:p w14:paraId="0926C64D" w14:textId="77777777" w:rsidR="004470BE" w:rsidRPr="00D5798B" w:rsidRDefault="004470BE" w:rsidP="004470BE">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p>
    <w:p w14:paraId="2F9231E5" w14:textId="77777777" w:rsidR="004470BE" w:rsidRDefault="004470BE" w:rsidP="004470BE">
      <w:pPr>
        <w:pStyle w:val="af5"/>
        <w:numPr>
          <w:ilvl w:val="3"/>
          <w:numId w:val="7"/>
        </w:numPr>
        <w:jc w:val="left"/>
        <w:rPr>
          <w:i/>
          <w:kern w:val="2"/>
          <w:lang w:eastAsia="zh-CN"/>
        </w:rPr>
      </w:pPr>
      <w:r w:rsidRPr="00D5798B">
        <w:rPr>
          <w:i/>
          <w:kern w:val="2"/>
          <w:lang w:eastAsia="zh-CN"/>
        </w:rPr>
        <w:t>FFS the value of M</w:t>
      </w:r>
    </w:p>
    <w:p w14:paraId="1690E154" w14:textId="77777777" w:rsidR="004470BE" w:rsidRDefault="004470BE" w:rsidP="004470BE">
      <w:pPr>
        <w:pStyle w:val="af5"/>
        <w:numPr>
          <w:ilvl w:val="4"/>
          <w:numId w:val="7"/>
        </w:numPr>
        <w:jc w:val="left"/>
        <w:rPr>
          <w:i/>
          <w:kern w:val="2"/>
          <w:highlight w:val="yellow"/>
          <w:lang w:eastAsia="zh-CN"/>
        </w:rPr>
      </w:pPr>
      <w:r w:rsidRPr="00DC0DCF">
        <w:rPr>
          <w:i/>
          <w:kern w:val="2"/>
          <w:highlight w:val="yellow"/>
          <w:lang w:eastAsia="zh-CN"/>
        </w:rPr>
        <w:t>FFS</w:t>
      </w:r>
      <w:r>
        <w:rPr>
          <w:i/>
          <w:kern w:val="2"/>
          <w:highlight w:val="yellow"/>
          <w:lang w:eastAsia="zh-CN"/>
        </w:rPr>
        <w:t xml:space="preserve"> the impact from UE capability on processing time (i.e. Capability 1 and capability 2)</w:t>
      </w:r>
      <w:r w:rsidRPr="00DC0DCF">
        <w:rPr>
          <w:i/>
          <w:kern w:val="2"/>
          <w:highlight w:val="yellow"/>
          <w:lang w:eastAsia="zh-CN"/>
        </w:rPr>
        <w:t xml:space="preserve"> </w:t>
      </w:r>
    </w:p>
    <w:p w14:paraId="4F2123C3" w14:textId="77777777" w:rsidR="004470BE" w:rsidRPr="00DC0DCF" w:rsidRDefault="004470BE" w:rsidP="004470BE">
      <w:pPr>
        <w:pStyle w:val="af5"/>
        <w:numPr>
          <w:ilvl w:val="4"/>
          <w:numId w:val="7"/>
        </w:numPr>
        <w:jc w:val="left"/>
        <w:rPr>
          <w:i/>
          <w:kern w:val="2"/>
          <w:highlight w:val="yellow"/>
          <w:lang w:eastAsia="zh-CN"/>
        </w:rPr>
      </w:pPr>
      <w:r>
        <w:rPr>
          <w:rFonts w:hint="eastAsia"/>
          <w:i/>
          <w:kern w:val="2"/>
          <w:highlight w:val="yellow"/>
          <w:lang w:eastAsia="zh-CN"/>
        </w:rPr>
        <w:t>C</w:t>
      </w:r>
      <w:r>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1559"/>
      </w:tblGrid>
      <w:tr w:rsidR="004470BE" w14:paraId="381A523A" w14:textId="77777777" w:rsidTr="006D2808">
        <w:trPr>
          <w:jc w:val="center"/>
        </w:trPr>
        <w:tc>
          <w:tcPr>
            <w:tcW w:w="1480" w:type="dxa"/>
            <w:shd w:val="clear" w:color="auto" w:fill="D9D9D9" w:themeFill="background1" w:themeFillShade="D9"/>
          </w:tcPr>
          <w:p w14:paraId="4565DE49" w14:textId="77777777" w:rsidR="004470BE" w:rsidRDefault="004470BE" w:rsidP="006D2808">
            <w:pPr>
              <w:spacing w:beforeLines="50" w:before="120"/>
              <w:jc w:val="center"/>
              <w:rPr>
                <w:i/>
                <w:kern w:val="2"/>
                <w:lang w:eastAsia="zh-CN"/>
              </w:rPr>
            </w:pPr>
          </w:p>
        </w:tc>
        <w:tc>
          <w:tcPr>
            <w:tcW w:w="1497" w:type="dxa"/>
            <w:shd w:val="clear" w:color="auto" w:fill="D9D9D9" w:themeFill="background1" w:themeFillShade="D9"/>
          </w:tcPr>
          <w:p w14:paraId="700D6651" w14:textId="77777777" w:rsidR="004470BE" w:rsidRDefault="004470BE" w:rsidP="006D2808">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4D1B1C6C" w14:textId="77777777" w:rsidR="004470BE" w:rsidRDefault="004470BE" w:rsidP="006D2808">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241E43C3" w14:textId="77777777" w:rsidR="004470BE" w:rsidRDefault="004470BE" w:rsidP="006D2808">
            <w:pPr>
              <w:spacing w:beforeLines="50" w:before="120"/>
              <w:jc w:val="center"/>
              <w:rPr>
                <w:i/>
                <w:kern w:val="2"/>
                <w:lang w:eastAsia="zh-CN"/>
              </w:rPr>
            </w:pPr>
            <w:r>
              <w:rPr>
                <w:rFonts w:hint="eastAsia"/>
                <w:i/>
                <w:kern w:val="2"/>
                <w:lang w:eastAsia="zh-CN"/>
              </w:rPr>
              <w:t>M</w:t>
            </w:r>
          </w:p>
        </w:tc>
      </w:tr>
      <w:tr w:rsidR="004470BE" w14:paraId="30A7C560" w14:textId="77777777" w:rsidTr="006D2808">
        <w:trPr>
          <w:jc w:val="center"/>
        </w:trPr>
        <w:tc>
          <w:tcPr>
            <w:tcW w:w="1480" w:type="dxa"/>
          </w:tcPr>
          <w:p w14:paraId="64D1525C"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4D5184B7" w14:textId="77777777" w:rsidR="004470BE" w:rsidRDefault="004470BE" w:rsidP="006D2808">
            <w:pPr>
              <w:spacing w:beforeLines="50" w:before="120"/>
              <w:jc w:val="center"/>
              <w:rPr>
                <w:i/>
                <w:kern w:val="2"/>
                <w:lang w:eastAsia="zh-CN"/>
              </w:rPr>
            </w:pPr>
            <w:r>
              <w:rPr>
                <w:rFonts w:hint="eastAsia"/>
                <w:i/>
                <w:kern w:val="2"/>
                <w:lang w:eastAsia="zh-CN"/>
              </w:rPr>
              <w:t>1</w:t>
            </w:r>
          </w:p>
        </w:tc>
        <w:tc>
          <w:tcPr>
            <w:tcW w:w="1559" w:type="dxa"/>
          </w:tcPr>
          <w:p w14:paraId="4B5D2C88" w14:textId="77777777" w:rsidR="004470BE" w:rsidRDefault="004470BE" w:rsidP="006D2808">
            <w:pPr>
              <w:spacing w:beforeLines="50" w:before="120"/>
              <w:jc w:val="center"/>
              <w:rPr>
                <w:i/>
                <w:kern w:val="2"/>
                <w:lang w:eastAsia="zh-CN"/>
              </w:rPr>
            </w:pPr>
            <w:r>
              <w:rPr>
                <w:rFonts w:hint="eastAsia"/>
                <w:i/>
                <w:kern w:val="2"/>
                <w:lang w:eastAsia="zh-CN"/>
              </w:rPr>
              <w:t>1</w:t>
            </w:r>
          </w:p>
        </w:tc>
        <w:tc>
          <w:tcPr>
            <w:tcW w:w="1559" w:type="dxa"/>
          </w:tcPr>
          <w:p w14:paraId="50824542" w14:textId="77777777" w:rsidR="004470BE" w:rsidRDefault="004470BE" w:rsidP="006D2808">
            <w:pPr>
              <w:spacing w:beforeLines="50" w:before="120"/>
              <w:jc w:val="center"/>
              <w:rPr>
                <w:i/>
                <w:kern w:val="2"/>
                <w:lang w:eastAsia="zh-CN"/>
              </w:rPr>
            </w:pPr>
          </w:p>
        </w:tc>
      </w:tr>
      <w:tr w:rsidR="004470BE" w14:paraId="2550FA49" w14:textId="77777777" w:rsidTr="006D2808">
        <w:trPr>
          <w:jc w:val="center"/>
        </w:trPr>
        <w:tc>
          <w:tcPr>
            <w:tcW w:w="1480" w:type="dxa"/>
          </w:tcPr>
          <w:p w14:paraId="2F4BC9E5"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098D1DC0" w14:textId="77777777" w:rsidR="004470BE" w:rsidRDefault="004470BE" w:rsidP="006D2808">
            <w:pPr>
              <w:spacing w:beforeLines="50" w:before="120"/>
              <w:jc w:val="center"/>
              <w:rPr>
                <w:i/>
                <w:kern w:val="2"/>
                <w:lang w:eastAsia="zh-CN"/>
              </w:rPr>
            </w:pPr>
            <w:r>
              <w:rPr>
                <w:rFonts w:hint="eastAsia"/>
                <w:i/>
                <w:kern w:val="2"/>
                <w:lang w:eastAsia="zh-CN"/>
              </w:rPr>
              <w:t>2</w:t>
            </w:r>
          </w:p>
        </w:tc>
        <w:tc>
          <w:tcPr>
            <w:tcW w:w="1559" w:type="dxa"/>
          </w:tcPr>
          <w:p w14:paraId="05BB1423" w14:textId="77777777" w:rsidR="004470BE" w:rsidRDefault="004470BE" w:rsidP="006D2808">
            <w:pPr>
              <w:spacing w:beforeLines="50" w:before="120"/>
              <w:jc w:val="center"/>
              <w:rPr>
                <w:i/>
                <w:kern w:val="2"/>
                <w:lang w:eastAsia="zh-CN"/>
              </w:rPr>
            </w:pPr>
            <w:r>
              <w:rPr>
                <w:rFonts w:hint="eastAsia"/>
                <w:i/>
                <w:kern w:val="2"/>
                <w:lang w:eastAsia="zh-CN"/>
              </w:rPr>
              <w:t>1</w:t>
            </w:r>
          </w:p>
        </w:tc>
        <w:tc>
          <w:tcPr>
            <w:tcW w:w="1559" w:type="dxa"/>
          </w:tcPr>
          <w:p w14:paraId="75003DD5" w14:textId="77777777" w:rsidR="004470BE" w:rsidRDefault="004470BE" w:rsidP="006D2808">
            <w:pPr>
              <w:spacing w:beforeLines="50" w:before="120"/>
              <w:jc w:val="center"/>
              <w:rPr>
                <w:i/>
                <w:kern w:val="2"/>
                <w:lang w:eastAsia="zh-CN"/>
              </w:rPr>
            </w:pPr>
          </w:p>
        </w:tc>
      </w:tr>
      <w:tr w:rsidR="004470BE" w14:paraId="0299B2CA" w14:textId="77777777" w:rsidTr="006D2808">
        <w:trPr>
          <w:jc w:val="center"/>
        </w:trPr>
        <w:tc>
          <w:tcPr>
            <w:tcW w:w="1480" w:type="dxa"/>
          </w:tcPr>
          <w:p w14:paraId="2E9E7732"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104F873E" w14:textId="77777777" w:rsidR="004470BE" w:rsidRDefault="004470BE" w:rsidP="006D2808">
            <w:pPr>
              <w:spacing w:beforeLines="50" w:before="120"/>
              <w:jc w:val="center"/>
              <w:rPr>
                <w:i/>
                <w:kern w:val="2"/>
                <w:lang w:eastAsia="zh-CN"/>
              </w:rPr>
            </w:pPr>
            <w:r>
              <w:rPr>
                <w:rFonts w:hint="eastAsia"/>
                <w:i/>
                <w:kern w:val="2"/>
                <w:lang w:eastAsia="zh-CN"/>
              </w:rPr>
              <w:t>2</w:t>
            </w:r>
          </w:p>
        </w:tc>
        <w:tc>
          <w:tcPr>
            <w:tcW w:w="1559" w:type="dxa"/>
          </w:tcPr>
          <w:p w14:paraId="56041357" w14:textId="77777777" w:rsidR="004470BE" w:rsidRDefault="004470BE" w:rsidP="006D2808">
            <w:pPr>
              <w:spacing w:beforeLines="50" w:before="120"/>
              <w:jc w:val="center"/>
              <w:rPr>
                <w:i/>
                <w:kern w:val="2"/>
                <w:lang w:eastAsia="zh-CN"/>
              </w:rPr>
            </w:pPr>
            <w:r>
              <w:rPr>
                <w:i/>
                <w:kern w:val="2"/>
                <w:lang w:eastAsia="zh-CN"/>
              </w:rPr>
              <w:t>2</w:t>
            </w:r>
          </w:p>
        </w:tc>
        <w:tc>
          <w:tcPr>
            <w:tcW w:w="1559" w:type="dxa"/>
          </w:tcPr>
          <w:p w14:paraId="7566C4D2" w14:textId="77777777" w:rsidR="004470BE" w:rsidRDefault="004470BE" w:rsidP="006D2808">
            <w:pPr>
              <w:spacing w:beforeLines="50" w:before="120"/>
              <w:jc w:val="center"/>
              <w:rPr>
                <w:i/>
                <w:kern w:val="2"/>
                <w:lang w:eastAsia="zh-CN"/>
              </w:rPr>
            </w:pPr>
          </w:p>
        </w:tc>
      </w:tr>
      <w:tr w:rsidR="004470BE" w14:paraId="6290F598" w14:textId="77777777" w:rsidTr="006D2808">
        <w:trPr>
          <w:jc w:val="center"/>
        </w:trPr>
        <w:tc>
          <w:tcPr>
            <w:tcW w:w="1480" w:type="dxa"/>
          </w:tcPr>
          <w:p w14:paraId="5D6CA4A8"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2BF5A07E" w14:textId="77777777" w:rsidR="004470BE" w:rsidRDefault="004470BE" w:rsidP="006D2808">
            <w:pPr>
              <w:spacing w:beforeLines="50" w:before="120"/>
              <w:jc w:val="center"/>
              <w:rPr>
                <w:i/>
                <w:kern w:val="2"/>
                <w:lang w:eastAsia="zh-CN"/>
              </w:rPr>
            </w:pPr>
            <w:r>
              <w:rPr>
                <w:i/>
                <w:kern w:val="2"/>
                <w:lang w:eastAsia="zh-CN"/>
              </w:rPr>
              <w:t>4</w:t>
            </w:r>
          </w:p>
        </w:tc>
        <w:tc>
          <w:tcPr>
            <w:tcW w:w="1559" w:type="dxa"/>
          </w:tcPr>
          <w:p w14:paraId="091ADBFE" w14:textId="77777777" w:rsidR="004470BE" w:rsidRDefault="004470BE" w:rsidP="006D2808">
            <w:pPr>
              <w:spacing w:beforeLines="50" w:before="120"/>
              <w:jc w:val="center"/>
              <w:rPr>
                <w:i/>
                <w:kern w:val="2"/>
                <w:lang w:eastAsia="zh-CN"/>
              </w:rPr>
            </w:pPr>
            <w:r>
              <w:rPr>
                <w:rFonts w:hint="eastAsia"/>
                <w:i/>
                <w:kern w:val="2"/>
                <w:lang w:eastAsia="zh-CN"/>
              </w:rPr>
              <w:t>1</w:t>
            </w:r>
          </w:p>
        </w:tc>
        <w:tc>
          <w:tcPr>
            <w:tcW w:w="1559" w:type="dxa"/>
          </w:tcPr>
          <w:p w14:paraId="6676470F" w14:textId="77777777" w:rsidR="004470BE" w:rsidRDefault="004470BE" w:rsidP="006D2808">
            <w:pPr>
              <w:spacing w:beforeLines="50" w:before="120"/>
              <w:jc w:val="center"/>
              <w:rPr>
                <w:i/>
                <w:kern w:val="2"/>
                <w:lang w:eastAsia="zh-CN"/>
              </w:rPr>
            </w:pPr>
          </w:p>
        </w:tc>
      </w:tr>
      <w:tr w:rsidR="004470BE" w14:paraId="4DBAE4C5" w14:textId="77777777" w:rsidTr="006D2808">
        <w:trPr>
          <w:jc w:val="center"/>
        </w:trPr>
        <w:tc>
          <w:tcPr>
            <w:tcW w:w="1480" w:type="dxa"/>
          </w:tcPr>
          <w:p w14:paraId="6E2ABEAE"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78E1F9B7" w14:textId="77777777" w:rsidR="004470BE" w:rsidRDefault="004470BE" w:rsidP="006D2808">
            <w:pPr>
              <w:spacing w:beforeLines="50" w:before="120"/>
              <w:jc w:val="center"/>
              <w:rPr>
                <w:i/>
                <w:kern w:val="2"/>
                <w:lang w:eastAsia="zh-CN"/>
              </w:rPr>
            </w:pPr>
            <w:r>
              <w:rPr>
                <w:i/>
                <w:kern w:val="2"/>
                <w:lang w:eastAsia="zh-CN"/>
              </w:rPr>
              <w:t>4</w:t>
            </w:r>
          </w:p>
        </w:tc>
        <w:tc>
          <w:tcPr>
            <w:tcW w:w="1559" w:type="dxa"/>
          </w:tcPr>
          <w:p w14:paraId="1035DFE3" w14:textId="77777777" w:rsidR="004470BE" w:rsidRDefault="004470BE" w:rsidP="006D2808">
            <w:pPr>
              <w:spacing w:beforeLines="50" w:before="120"/>
              <w:jc w:val="center"/>
              <w:rPr>
                <w:i/>
                <w:kern w:val="2"/>
                <w:lang w:eastAsia="zh-CN"/>
              </w:rPr>
            </w:pPr>
            <w:r>
              <w:rPr>
                <w:i/>
                <w:kern w:val="2"/>
                <w:lang w:eastAsia="zh-CN"/>
              </w:rPr>
              <w:t>2</w:t>
            </w:r>
          </w:p>
        </w:tc>
        <w:tc>
          <w:tcPr>
            <w:tcW w:w="1559" w:type="dxa"/>
          </w:tcPr>
          <w:p w14:paraId="7DDACB6C" w14:textId="77777777" w:rsidR="004470BE" w:rsidRDefault="004470BE" w:rsidP="006D2808">
            <w:pPr>
              <w:spacing w:beforeLines="50" w:before="120"/>
              <w:jc w:val="center"/>
              <w:rPr>
                <w:i/>
                <w:kern w:val="2"/>
                <w:lang w:eastAsia="zh-CN"/>
              </w:rPr>
            </w:pPr>
          </w:p>
        </w:tc>
      </w:tr>
      <w:tr w:rsidR="004470BE" w14:paraId="2C5EEA80" w14:textId="77777777" w:rsidTr="006D2808">
        <w:trPr>
          <w:jc w:val="center"/>
        </w:trPr>
        <w:tc>
          <w:tcPr>
            <w:tcW w:w="1480" w:type="dxa"/>
          </w:tcPr>
          <w:p w14:paraId="15E74132"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63BCD6A8" w14:textId="77777777" w:rsidR="004470BE" w:rsidRDefault="004470BE" w:rsidP="006D2808">
            <w:pPr>
              <w:spacing w:beforeLines="50" w:before="120"/>
              <w:jc w:val="center"/>
              <w:rPr>
                <w:i/>
                <w:kern w:val="2"/>
                <w:lang w:eastAsia="zh-CN"/>
              </w:rPr>
            </w:pPr>
            <w:r>
              <w:rPr>
                <w:i/>
                <w:kern w:val="2"/>
                <w:lang w:eastAsia="zh-CN"/>
              </w:rPr>
              <w:t>4</w:t>
            </w:r>
          </w:p>
        </w:tc>
        <w:tc>
          <w:tcPr>
            <w:tcW w:w="1559" w:type="dxa"/>
          </w:tcPr>
          <w:p w14:paraId="5E83CD69" w14:textId="77777777" w:rsidR="004470BE" w:rsidRDefault="004470BE" w:rsidP="006D2808">
            <w:pPr>
              <w:spacing w:beforeLines="50" w:before="120"/>
              <w:jc w:val="center"/>
              <w:rPr>
                <w:i/>
                <w:kern w:val="2"/>
                <w:lang w:eastAsia="zh-CN"/>
              </w:rPr>
            </w:pPr>
            <w:r>
              <w:rPr>
                <w:i/>
                <w:kern w:val="2"/>
                <w:lang w:eastAsia="zh-CN"/>
              </w:rPr>
              <w:t>3</w:t>
            </w:r>
          </w:p>
        </w:tc>
        <w:tc>
          <w:tcPr>
            <w:tcW w:w="1559" w:type="dxa"/>
          </w:tcPr>
          <w:p w14:paraId="016C21F2" w14:textId="77777777" w:rsidR="004470BE" w:rsidRDefault="004470BE" w:rsidP="006D2808">
            <w:pPr>
              <w:spacing w:beforeLines="50" w:before="120"/>
              <w:jc w:val="center"/>
              <w:rPr>
                <w:i/>
                <w:kern w:val="2"/>
                <w:lang w:eastAsia="zh-CN"/>
              </w:rPr>
            </w:pPr>
          </w:p>
        </w:tc>
      </w:tr>
      <w:tr w:rsidR="004470BE" w14:paraId="49607201" w14:textId="77777777" w:rsidTr="006D2808">
        <w:trPr>
          <w:jc w:val="center"/>
        </w:trPr>
        <w:tc>
          <w:tcPr>
            <w:tcW w:w="1480" w:type="dxa"/>
          </w:tcPr>
          <w:p w14:paraId="50570312"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51DB553" w14:textId="77777777" w:rsidR="004470BE" w:rsidRDefault="004470BE" w:rsidP="006D2808">
            <w:pPr>
              <w:spacing w:beforeLines="50" w:before="120"/>
              <w:jc w:val="center"/>
              <w:rPr>
                <w:i/>
                <w:kern w:val="2"/>
                <w:lang w:eastAsia="zh-CN"/>
              </w:rPr>
            </w:pPr>
            <w:r>
              <w:rPr>
                <w:i/>
                <w:kern w:val="2"/>
                <w:lang w:eastAsia="zh-CN"/>
              </w:rPr>
              <w:t>7</w:t>
            </w:r>
          </w:p>
        </w:tc>
        <w:tc>
          <w:tcPr>
            <w:tcW w:w="1559" w:type="dxa"/>
          </w:tcPr>
          <w:p w14:paraId="4FC202F9" w14:textId="77777777" w:rsidR="004470BE" w:rsidRDefault="004470BE" w:rsidP="006D2808">
            <w:pPr>
              <w:spacing w:beforeLines="50" w:before="120"/>
              <w:jc w:val="center"/>
              <w:rPr>
                <w:i/>
                <w:kern w:val="2"/>
                <w:lang w:eastAsia="zh-CN"/>
              </w:rPr>
            </w:pPr>
            <w:r>
              <w:rPr>
                <w:rFonts w:hint="eastAsia"/>
                <w:i/>
                <w:kern w:val="2"/>
                <w:lang w:eastAsia="zh-CN"/>
              </w:rPr>
              <w:t>1</w:t>
            </w:r>
          </w:p>
        </w:tc>
        <w:tc>
          <w:tcPr>
            <w:tcW w:w="1559" w:type="dxa"/>
          </w:tcPr>
          <w:p w14:paraId="60F8F1C8" w14:textId="77777777" w:rsidR="004470BE" w:rsidRDefault="004470BE" w:rsidP="006D2808">
            <w:pPr>
              <w:spacing w:beforeLines="50" w:before="120"/>
              <w:jc w:val="center"/>
              <w:rPr>
                <w:i/>
                <w:kern w:val="2"/>
                <w:lang w:eastAsia="zh-CN"/>
              </w:rPr>
            </w:pPr>
          </w:p>
        </w:tc>
      </w:tr>
      <w:tr w:rsidR="004470BE" w14:paraId="13B22F79" w14:textId="77777777" w:rsidTr="006D2808">
        <w:trPr>
          <w:jc w:val="center"/>
        </w:trPr>
        <w:tc>
          <w:tcPr>
            <w:tcW w:w="1480" w:type="dxa"/>
          </w:tcPr>
          <w:p w14:paraId="14025CDE"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39B17595" w14:textId="77777777" w:rsidR="004470BE" w:rsidRDefault="004470BE" w:rsidP="006D2808">
            <w:pPr>
              <w:spacing w:beforeLines="50" w:before="120"/>
              <w:jc w:val="center"/>
              <w:rPr>
                <w:i/>
                <w:kern w:val="2"/>
                <w:lang w:eastAsia="zh-CN"/>
              </w:rPr>
            </w:pPr>
            <w:r>
              <w:rPr>
                <w:i/>
                <w:kern w:val="2"/>
                <w:lang w:eastAsia="zh-CN"/>
              </w:rPr>
              <w:t>7</w:t>
            </w:r>
          </w:p>
        </w:tc>
        <w:tc>
          <w:tcPr>
            <w:tcW w:w="1559" w:type="dxa"/>
          </w:tcPr>
          <w:p w14:paraId="67F8B329" w14:textId="77777777" w:rsidR="004470BE" w:rsidRDefault="004470BE" w:rsidP="006D2808">
            <w:pPr>
              <w:spacing w:beforeLines="50" w:before="120"/>
              <w:jc w:val="center"/>
              <w:rPr>
                <w:i/>
                <w:kern w:val="2"/>
                <w:lang w:eastAsia="zh-CN"/>
              </w:rPr>
            </w:pPr>
            <w:r>
              <w:rPr>
                <w:i/>
                <w:kern w:val="2"/>
                <w:lang w:eastAsia="zh-CN"/>
              </w:rPr>
              <w:t>2</w:t>
            </w:r>
          </w:p>
        </w:tc>
        <w:tc>
          <w:tcPr>
            <w:tcW w:w="1559" w:type="dxa"/>
          </w:tcPr>
          <w:p w14:paraId="4AFE2A86" w14:textId="77777777" w:rsidR="004470BE" w:rsidRDefault="004470BE" w:rsidP="006D2808">
            <w:pPr>
              <w:spacing w:beforeLines="50" w:before="120"/>
              <w:jc w:val="center"/>
              <w:rPr>
                <w:i/>
                <w:kern w:val="2"/>
                <w:lang w:eastAsia="zh-CN"/>
              </w:rPr>
            </w:pPr>
          </w:p>
        </w:tc>
      </w:tr>
      <w:tr w:rsidR="004470BE" w14:paraId="3EC2E385" w14:textId="77777777" w:rsidTr="006D2808">
        <w:trPr>
          <w:jc w:val="center"/>
        </w:trPr>
        <w:tc>
          <w:tcPr>
            <w:tcW w:w="1480" w:type="dxa"/>
          </w:tcPr>
          <w:p w14:paraId="35D3F1CD" w14:textId="77777777" w:rsidR="004470BE" w:rsidRDefault="004470BE" w:rsidP="006D2808">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1EF00BD5" w14:textId="77777777" w:rsidR="004470BE" w:rsidRDefault="004470BE" w:rsidP="006D2808">
            <w:pPr>
              <w:spacing w:beforeLines="50" w:before="120"/>
              <w:jc w:val="center"/>
              <w:rPr>
                <w:i/>
                <w:kern w:val="2"/>
                <w:lang w:eastAsia="zh-CN"/>
              </w:rPr>
            </w:pPr>
            <w:r>
              <w:rPr>
                <w:i/>
                <w:kern w:val="2"/>
                <w:lang w:eastAsia="zh-CN"/>
              </w:rPr>
              <w:t>7</w:t>
            </w:r>
          </w:p>
        </w:tc>
        <w:tc>
          <w:tcPr>
            <w:tcW w:w="1559" w:type="dxa"/>
          </w:tcPr>
          <w:p w14:paraId="7A02B35B" w14:textId="77777777" w:rsidR="004470BE" w:rsidRDefault="004470BE" w:rsidP="006D2808">
            <w:pPr>
              <w:spacing w:beforeLines="50" w:before="120"/>
              <w:jc w:val="center"/>
              <w:rPr>
                <w:i/>
                <w:kern w:val="2"/>
                <w:lang w:eastAsia="zh-CN"/>
              </w:rPr>
            </w:pPr>
            <w:r>
              <w:rPr>
                <w:i/>
                <w:kern w:val="2"/>
                <w:lang w:eastAsia="zh-CN"/>
              </w:rPr>
              <w:t>3</w:t>
            </w:r>
          </w:p>
        </w:tc>
        <w:tc>
          <w:tcPr>
            <w:tcW w:w="1559" w:type="dxa"/>
          </w:tcPr>
          <w:p w14:paraId="54A7A71D" w14:textId="77777777" w:rsidR="004470BE" w:rsidRDefault="004470BE" w:rsidP="006D2808">
            <w:pPr>
              <w:spacing w:beforeLines="50" w:before="120"/>
              <w:jc w:val="center"/>
              <w:rPr>
                <w:i/>
                <w:kern w:val="2"/>
                <w:lang w:eastAsia="zh-CN"/>
              </w:rPr>
            </w:pPr>
          </w:p>
        </w:tc>
      </w:tr>
      <w:tr w:rsidR="004470BE" w14:paraId="57722848" w14:textId="77777777" w:rsidTr="006D2808">
        <w:trPr>
          <w:jc w:val="center"/>
        </w:trPr>
        <w:tc>
          <w:tcPr>
            <w:tcW w:w="6095" w:type="dxa"/>
            <w:gridSpan w:val="4"/>
          </w:tcPr>
          <w:p w14:paraId="559F32F1" w14:textId="77777777" w:rsidR="004470BE" w:rsidRDefault="004470BE" w:rsidP="006D2808">
            <w:pPr>
              <w:spacing w:beforeLines="50" w:before="120"/>
              <w:jc w:val="left"/>
              <w:rPr>
                <w:i/>
                <w:kern w:val="2"/>
                <w:lang w:eastAsia="zh-CN"/>
              </w:rPr>
            </w:pPr>
            <w:r>
              <w:rPr>
                <w:rFonts w:hint="eastAsia"/>
                <w:i/>
                <w:kern w:val="2"/>
                <w:lang w:eastAsia="zh-CN"/>
              </w:rPr>
              <w:t>N</w:t>
            </w:r>
            <w:r>
              <w:rPr>
                <w:i/>
                <w:kern w:val="2"/>
                <w:lang w:eastAsia="zh-CN"/>
              </w:rPr>
              <w:t>ote: Other cases are not precluded</w:t>
            </w:r>
          </w:p>
        </w:tc>
      </w:tr>
    </w:tbl>
    <w:p w14:paraId="51803F1A" w14:textId="77777777" w:rsidR="004470BE" w:rsidRDefault="004470BE" w:rsidP="004470BE">
      <w:pPr>
        <w:spacing w:beforeLines="50" w:before="120"/>
      </w:pPr>
    </w:p>
    <w:p w14:paraId="4001A655" w14:textId="77777777" w:rsidR="004470BE" w:rsidRDefault="004470BE" w:rsidP="004470BE">
      <w:pPr>
        <w:pStyle w:val="af5"/>
        <w:numPr>
          <w:ilvl w:val="0"/>
          <w:numId w:val="7"/>
        </w:numPr>
        <w:spacing w:after="0"/>
        <w:ind w:left="714" w:hanging="357"/>
        <w:jc w:val="left"/>
        <w:rPr>
          <w:i/>
          <w:color w:val="000000"/>
          <w:kern w:val="2"/>
          <w:lang w:eastAsia="zh-CN"/>
        </w:rPr>
      </w:pPr>
      <w:r>
        <w:rPr>
          <w:i/>
          <w:color w:val="000000"/>
          <w:kern w:val="2"/>
          <w:lang w:eastAsia="zh-CN"/>
        </w:rPr>
        <w:t xml:space="preserve">FFS the PDCCH monitoring capability on the maximum number of non-overlapped CCEs per slot for channel estimation for handling of the mandatory PDCCH monitoring capability   </w:t>
      </w:r>
    </w:p>
    <w:p w14:paraId="1A56D536" w14:textId="77777777" w:rsidR="004470BE" w:rsidRDefault="004470BE" w:rsidP="004470BE">
      <w:pPr>
        <w:pStyle w:val="af5"/>
        <w:numPr>
          <w:ilvl w:val="0"/>
          <w:numId w:val="7"/>
        </w:numPr>
        <w:spacing w:after="0"/>
        <w:ind w:left="714" w:hanging="357"/>
        <w:jc w:val="left"/>
        <w:rPr>
          <w:i/>
          <w:color w:val="000000"/>
          <w:kern w:val="2"/>
          <w:highlight w:val="yellow"/>
          <w:lang w:eastAsia="zh-CN"/>
        </w:rPr>
      </w:pPr>
      <w:r w:rsidRPr="00DC0DCF">
        <w:rPr>
          <w:i/>
          <w:color w:val="000000"/>
          <w:kern w:val="2"/>
          <w:highlight w:val="yellow"/>
          <w:lang w:eastAsia="zh-CN"/>
        </w:rPr>
        <w:t>FFS</w:t>
      </w:r>
      <w:r>
        <w:rPr>
          <w:i/>
          <w:color w:val="000000"/>
          <w:kern w:val="2"/>
          <w:highlight w:val="yellow"/>
          <w:lang w:eastAsia="zh-CN"/>
        </w:rPr>
        <w:t xml:space="preserve"> whether the PDCCH monitoring capability defined here is applied to only pure URLLC case or also applied to the case of multiplexing eMBB and URLLC   </w:t>
      </w:r>
    </w:p>
    <w:p w14:paraId="103E334A" w14:textId="77777777" w:rsidR="004470BE" w:rsidRPr="00DC0DCF" w:rsidRDefault="004470BE" w:rsidP="004470BE">
      <w:pPr>
        <w:pStyle w:val="af5"/>
        <w:numPr>
          <w:ilvl w:val="0"/>
          <w:numId w:val="7"/>
        </w:numPr>
        <w:spacing w:after="0"/>
        <w:ind w:left="714" w:hanging="357"/>
        <w:jc w:val="left"/>
        <w:rPr>
          <w:i/>
          <w:color w:val="000000"/>
          <w:kern w:val="2"/>
          <w:highlight w:val="yellow"/>
          <w:lang w:eastAsia="zh-CN"/>
        </w:rPr>
      </w:pPr>
      <w:r>
        <w:rPr>
          <w:i/>
          <w:color w:val="000000"/>
          <w:kern w:val="2"/>
          <w:highlight w:val="yellow"/>
          <w:lang w:eastAsia="zh-CN"/>
        </w:rPr>
        <w:t xml:space="preserve">The PDCCH monitoring capability is defined per component carrier  </w:t>
      </w:r>
    </w:p>
    <w:p w14:paraId="479D5D72" w14:textId="77777777" w:rsidR="00790532" w:rsidRDefault="00790532" w:rsidP="004470BE">
      <w:pPr>
        <w:spacing w:beforeLines="50" w:before="120"/>
      </w:pPr>
    </w:p>
    <w:p w14:paraId="70FEB830" w14:textId="77777777" w:rsidR="00836861" w:rsidRDefault="00836861" w:rsidP="004470BE">
      <w:pPr>
        <w:spacing w:beforeLines="50" w:before="120"/>
      </w:pPr>
    </w:p>
    <w:p w14:paraId="2B48E7FC" w14:textId="1DFA8429" w:rsidR="004470BE" w:rsidRDefault="004470BE" w:rsidP="004470BE">
      <w:pPr>
        <w:spacing w:beforeLines="50" w:before="120"/>
        <w:rPr>
          <w:b/>
          <w:lang w:eastAsia="zh-CN"/>
        </w:rPr>
      </w:pPr>
      <w:r w:rsidRPr="004470BE">
        <w:rPr>
          <w:b/>
          <w:lang w:eastAsia="zh-CN"/>
        </w:rPr>
        <w:t>For information</w:t>
      </w:r>
    </w:p>
    <w:p w14:paraId="345011E8" w14:textId="25D6055C" w:rsidR="004470BE" w:rsidRPr="004470BE" w:rsidRDefault="004470BE" w:rsidP="004470BE">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100B3DD3" w14:textId="77777777" w:rsidR="00423B3A" w:rsidRDefault="00423B3A" w:rsidP="00423B3A">
      <w:pPr>
        <w:rPr>
          <w:sz w:val="18"/>
          <w:szCs w:val="18"/>
          <w:lang w:eastAsia="zh-CN"/>
        </w:rPr>
      </w:pPr>
      <w:r>
        <w:rPr>
          <w:sz w:val="18"/>
          <w:szCs w:val="18"/>
        </w:rPr>
        <w:t>============================================================================</w:t>
      </w:r>
    </w:p>
    <w:p w14:paraId="1A4F7A88" w14:textId="77777777" w:rsidR="00423B3A" w:rsidRDefault="00423B3A" w:rsidP="00423B3A">
      <w:pPr>
        <w:rPr>
          <w:sz w:val="18"/>
          <w:szCs w:val="18"/>
        </w:rPr>
      </w:pPr>
      <w:r>
        <w:rPr>
          <w:sz w:val="18"/>
          <w:szCs w:val="18"/>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w:t>
      </w:r>
      <w:r w:rsidRPr="00423B3A">
        <w:rPr>
          <w:sz w:val="18"/>
          <w:szCs w:val="18"/>
        </w:rPr>
        <w:t xml:space="preserve">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r w:rsidRPr="00423B3A">
        <w:rPr>
          <w:i/>
          <w:iCs/>
          <w:sz w:val="18"/>
          <w:szCs w:val="18"/>
        </w:rPr>
        <w:t>b</w:t>
      </w:r>
      <w:r w:rsidRPr="00423B3A">
        <w:rPr>
          <w:sz w:val="18"/>
          <w:szCs w:val="18"/>
        </w:rPr>
        <w:t>(</w:t>
      </w:r>
      <w:r w:rsidRPr="00423B3A">
        <w:rPr>
          <w:i/>
          <w:iCs/>
          <w:sz w:val="18"/>
          <w:szCs w:val="18"/>
        </w:rPr>
        <w:t>l</w:t>
      </w:r>
      <w:r w:rsidRPr="00423B3A">
        <w:rPr>
          <w:sz w:val="18"/>
          <w:szCs w:val="18"/>
        </w:rPr>
        <w:t>), 0&lt;=</w:t>
      </w:r>
      <w:r w:rsidRPr="00423B3A">
        <w:rPr>
          <w:i/>
          <w:iCs/>
          <w:sz w:val="18"/>
          <w:szCs w:val="18"/>
        </w:rPr>
        <w:t>l</w:t>
      </w:r>
      <w:r w:rsidRPr="00423B3A">
        <w:rPr>
          <w:sz w:val="18"/>
          <w:szCs w:val="18"/>
        </w:rPr>
        <w:t xml:space="preserve">&lt;=13 is generated, where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)=1 if symbol </w:t>
      </w:r>
      <w:r w:rsidRPr="00423B3A">
        <w:rPr>
          <w:i/>
          <w:iCs/>
          <w:sz w:val="18"/>
          <w:szCs w:val="18"/>
        </w:rPr>
        <w:t>l</w:t>
      </w:r>
      <w:r w:rsidRPr="00423B3A">
        <w:rPr>
          <w:sz w:val="18"/>
          <w:szCs w:val="18"/>
        </w:rPr>
        <w:t xml:space="preserve"> of any slot is part of a monitoring occasion,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)=0 otherwise. The first span in the span pattern begins at the smallest </w:t>
      </w:r>
      <w:r w:rsidRPr="00423B3A">
        <w:rPr>
          <w:i/>
          <w:iCs/>
          <w:sz w:val="18"/>
          <w:szCs w:val="18"/>
        </w:rPr>
        <w:t>l</w:t>
      </w:r>
      <w:r w:rsidRPr="00423B3A">
        <w:rPr>
          <w:sz w:val="18"/>
          <w:szCs w:val="18"/>
        </w:rPr>
        <w:t xml:space="preserve"> for which </w:t>
      </w:r>
      <w:r w:rsidRPr="00423B3A">
        <w:rPr>
          <w:i/>
          <w:iCs/>
          <w:sz w:val="18"/>
          <w:szCs w:val="18"/>
        </w:rPr>
        <w:t>b</w:t>
      </w:r>
      <w:r w:rsidRPr="00423B3A">
        <w:rPr>
          <w:sz w:val="18"/>
          <w:szCs w:val="18"/>
        </w:rPr>
        <w:t>(</w:t>
      </w:r>
      <w:r w:rsidRPr="00423B3A">
        <w:rPr>
          <w:i/>
          <w:iCs/>
          <w:sz w:val="18"/>
          <w:szCs w:val="18"/>
        </w:rPr>
        <w:t>l</w:t>
      </w:r>
      <w:r w:rsidRPr="00423B3A">
        <w:rPr>
          <w:sz w:val="18"/>
          <w:szCs w:val="18"/>
        </w:rPr>
        <w:t xml:space="preserve">)=1. The next span in the span pattern begins at the smallest </w:t>
      </w:r>
      <w:r w:rsidRPr="00423B3A">
        <w:rPr>
          <w:i/>
          <w:iCs/>
          <w:sz w:val="18"/>
          <w:szCs w:val="18"/>
        </w:rPr>
        <w:t>l</w:t>
      </w:r>
      <w:r w:rsidRPr="00423B3A">
        <w:rPr>
          <w:sz w:val="18"/>
          <w:szCs w:val="18"/>
        </w:rPr>
        <w:t xml:space="preserve"> not included in the previous span(s) for which </w:t>
      </w:r>
      <w:r w:rsidRPr="00423B3A">
        <w:rPr>
          <w:i/>
          <w:iCs/>
          <w:sz w:val="18"/>
          <w:szCs w:val="18"/>
        </w:rPr>
        <w:t>b</w:t>
      </w:r>
      <w:r w:rsidRPr="00423B3A">
        <w:rPr>
          <w:sz w:val="18"/>
          <w:szCs w:val="18"/>
        </w:rPr>
        <w:t>(</w:t>
      </w:r>
      <w:r w:rsidRPr="00423B3A">
        <w:rPr>
          <w:i/>
          <w:iCs/>
          <w:sz w:val="18"/>
          <w:szCs w:val="18"/>
        </w:rPr>
        <w:t>l</w:t>
      </w:r>
      <w:r w:rsidRPr="00423B3A">
        <w:rPr>
          <w:sz w:val="18"/>
          <w:szCs w:val="18"/>
        </w:rPr>
        <w:t>)=1. The span duration is max{maximum value of all CORESET durations, minimum value of Y in the UE reported candidate value} except possibly the last</w:t>
      </w:r>
      <w:r>
        <w:rPr>
          <w:sz w:val="18"/>
          <w:szCs w:val="18"/>
        </w:rPr>
        <w:t xml:space="preserve">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761C73B1" w14:textId="77777777" w:rsidR="00423B3A" w:rsidRDefault="00423B3A" w:rsidP="00423B3A">
      <w:pPr>
        <w:rPr>
          <w:sz w:val="18"/>
          <w:szCs w:val="18"/>
        </w:rPr>
      </w:pPr>
    </w:p>
    <w:p w14:paraId="3C8F47A9" w14:textId="77777777" w:rsidR="00423B3A" w:rsidRDefault="00423B3A" w:rsidP="00423B3A">
      <w:pPr>
        <w:rPr>
          <w:sz w:val="18"/>
          <w:szCs w:val="18"/>
        </w:rPr>
      </w:pPr>
      <w:r>
        <w:rPr>
          <w:sz w:val="18"/>
          <w:szCs w:val="18"/>
        </w:rPr>
        <w:t>For the set of monitoring occasions which are within the same span:</w:t>
      </w:r>
    </w:p>
    <w:p w14:paraId="5FBCE9B2"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6D5E408E"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53DF8132" w14:textId="77777777" w:rsidR="00423B3A" w:rsidRDefault="00423B3A" w:rsidP="00423B3A">
      <w:pPr>
        <w:pStyle w:val="af5"/>
        <w:numPr>
          <w:ilvl w:val="0"/>
          <w:numId w:val="36"/>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06C2D83" w14:textId="77777777" w:rsidR="00423B3A" w:rsidRDefault="00423B3A" w:rsidP="00423B3A">
      <w:pPr>
        <w:rPr>
          <w:sz w:val="18"/>
          <w:szCs w:val="18"/>
        </w:rPr>
      </w:pPr>
    </w:p>
    <w:p w14:paraId="111AC5F9" w14:textId="77777777" w:rsidR="00423B3A" w:rsidRDefault="00423B3A" w:rsidP="00423B3A">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4B298A98" w14:textId="77777777" w:rsidR="00423B3A" w:rsidRDefault="00423B3A" w:rsidP="00423B3A">
      <w:pPr>
        <w:rPr>
          <w:sz w:val="18"/>
          <w:szCs w:val="18"/>
        </w:rPr>
      </w:pPr>
    </w:p>
    <w:p w14:paraId="13B6B859" w14:textId="77777777" w:rsidR="00423B3A" w:rsidRDefault="00423B3A" w:rsidP="00423B3A">
      <w:pPr>
        <w:rPr>
          <w:sz w:val="18"/>
          <w:szCs w:val="18"/>
        </w:rPr>
      </w:pPr>
      <w:r>
        <w:rPr>
          <w:sz w:val="18"/>
          <w:szCs w:val="18"/>
        </w:rPr>
        <w:t>The number of different start symbol indices of PDCCH monitoring occasions per slot including PDCCH monitoring occasions of FG-3-1, is no more than 7.</w:t>
      </w:r>
    </w:p>
    <w:p w14:paraId="63CADA9D" w14:textId="77777777" w:rsidR="00423B3A" w:rsidRDefault="00423B3A" w:rsidP="00423B3A">
      <w:pPr>
        <w:rPr>
          <w:color w:val="0000FF"/>
          <w:sz w:val="18"/>
          <w:szCs w:val="18"/>
        </w:rPr>
      </w:pPr>
      <w:r>
        <w:rPr>
          <w:color w:val="0000FF"/>
          <w:sz w:val="18"/>
          <w:szCs w:val="18"/>
        </w:rPr>
        <w:t xml:space="preserve">The number of different start symbol indices of PDCCH monitoring occasions per half-slot including PDCCH monitoring occasions of FG-3-1 is no more than 4 in SCell. </w:t>
      </w:r>
    </w:p>
    <w:p w14:paraId="7ECBC93E" w14:textId="4DAEBCED" w:rsidR="004470BE" w:rsidRPr="00093909" w:rsidRDefault="00423B3A" w:rsidP="00093909">
      <w:pPr>
        <w:rPr>
          <w:sz w:val="18"/>
          <w:szCs w:val="18"/>
        </w:rPr>
      </w:pPr>
      <w:r>
        <w:rPr>
          <w:sz w:val="18"/>
          <w:szCs w:val="18"/>
        </w:rPr>
        <w:t>============================================================================</w:t>
      </w:r>
    </w:p>
    <w:p w14:paraId="4EBA7910" w14:textId="40BB7CD0" w:rsidR="004470BE" w:rsidRDefault="004470BE" w:rsidP="004470BE">
      <w:pPr>
        <w:spacing w:beforeLines="50" w:before="120"/>
        <w:rPr>
          <w:lang w:eastAsia="zh-CN"/>
        </w:rPr>
      </w:pPr>
      <w:r>
        <w:rPr>
          <w:lang w:eastAsia="zh-CN"/>
        </w:rPr>
        <w:t>Span definition version 1:</w:t>
      </w:r>
    </w:p>
    <w:p w14:paraId="38F20A1D" w14:textId="77777777" w:rsidR="004470BE" w:rsidRPr="00093909" w:rsidRDefault="004470BE" w:rsidP="004470BE">
      <w:pPr>
        <w:pStyle w:val="af5"/>
        <w:numPr>
          <w:ilvl w:val="0"/>
          <w:numId w:val="7"/>
        </w:numPr>
        <w:spacing w:after="0"/>
        <w:ind w:left="714" w:hanging="357"/>
        <w:jc w:val="left"/>
        <w:rPr>
          <w:i/>
          <w:color w:val="000000"/>
          <w:kern w:val="2"/>
          <w:lang w:eastAsia="zh-CN"/>
        </w:rPr>
      </w:pPr>
      <w:r w:rsidRPr="00093909">
        <w:rPr>
          <w:i/>
          <w:color w:val="000000"/>
          <w:kern w:val="2"/>
          <w:lang w:eastAsia="zh-CN"/>
        </w:rPr>
        <w:t xml:space="preserve">A PDCCH monitoring span is of length up to Y consecutive OFDM symbols of a slot with a minimum time separation of X OFDM symbols between the start of two spans  </w:t>
      </w:r>
    </w:p>
    <w:p w14:paraId="387ABB59" w14:textId="77777777" w:rsidR="004470BE" w:rsidRPr="00093909" w:rsidRDefault="004470BE" w:rsidP="004470BE">
      <w:pPr>
        <w:pStyle w:val="af5"/>
        <w:numPr>
          <w:ilvl w:val="1"/>
          <w:numId w:val="7"/>
        </w:numPr>
        <w:jc w:val="left"/>
        <w:rPr>
          <w:i/>
          <w:kern w:val="2"/>
          <w:lang w:eastAsia="zh-CN"/>
        </w:rPr>
      </w:pPr>
      <w:r w:rsidRPr="00093909">
        <w:rPr>
          <w:i/>
          <w:kern w:val="2"/>
        </w:rPr>
        <w:t xml:space="preserve">X and Y are reported by UE as UE capability </w:t>
      </w:r>
    </w:p>
    <w:p w14:paraId="577223BE" w14:textId="41DD00AC" w:rsidR="004470BE" w:rsidRPr="00093909" w:rsidRDefault="004470BE" w:rsidP="004470BE">
      <w:pPr>
        <w:pStyle w:val="af5"/>
        <w:numPr>
          <w:ilvl w:val="1"/>
          <w:numId w:val="7"/>
        </w:numPr>
        <w:jc w:val="left"/>
        <w:rPr>
          <w:i/>
          <w:kern w:val="2"/>
          <w:lang w:eastAsia="zh-CN"/>
        </w:rPr>
      </w:pPr>
      <w:r w:rsidRPr="00093909">
        <w:rPr>
          <w:i/>
          <w:kern w:val="2"/>
          <w:lang w:eastAsia="zh-CN"/>
        </w:rPr>
        <w:t>Every span is contained in a single slot.</w:t>
      </w:r>
      <w:r w:rsidR="00AB2E96" w:rsidRPr="00093909">
        <w:rPr>
          <w:i/>
          <w:kern w:val="2"/>
          <w:lang w:eastAsia="zh-CN"/>
        </w:rPr>
        <w:t xml:space="preserve"> The same span pattern repeats in every slot.</w:t>
      </w:r>
    </w:p>
    <w:p w14:paraId="50D204C4" w14:textId="77777777" w:rsidR="004470BE" w:rsidRPr="00093909" w:rsidRDefault="004470BE" w:rsidP="004470BE">
      <w:pPr>
        <w:pStyle w:val="af5"/>
        <w:numPr>
          <w:ilvl w:val="1"/>
          <w:numId w:val="7"/>
        </w:numPr>
        <w:jc w:val="left"/>
        <w:rPr>
          <w:i/>
          <w:kern w:val="2"/>
          <w:lang w:eastAsia="zh-CN"/>
        </w:rPr>
      </w:pPr>
      <w:r w:rsidRPr="00093909">
        <w:rPr>
          <w:rFonts w:hint="eastAsia"/>
          <w:i/>
          <w:kern w:val="2"/>
          <w:lang w:eastAsia="zh-CN"/>
        </w:rPr>
        <w:t>N</w:t>
      </w:r>
      <w:r w:rsidRPr="00093909">
        <w:rPr>
          <w:i/>
          <w:kern w:val="2"/>
          <w:lang w:eastAsia="zh-CN"/>
        </w:rPr>
        <w:t xml:space="preserve">o overlap between any two spans </w:t>
      </w:r>
    </w:p>
    <w:p w14:paraId="240DBDC1" w14:textId="71CD88E0" w:rsidR="004470BE" w:rsidRPr="00093909" w:rsidRDefault="00AB2E96" w:rsidP="004470BE">
      <w:pPr>
        <w:pStyle w:val="af5"/>
        <w:numPr>
          <w:ilvl w:val="1"/>
          <w:numId w:val="7"/>
        </w:numPr>
        <w:jc w:val="left"/>
        <w:rPr>
          <w:i/>
          <w:kern w:val="2"/>
          <w:lang w:eastAsia="zh-CN"/>
        </w:rPr>
      </w:pPr>
      <w:r w:rsidRPr="00093909">
        <w:rPr>
          <w:i/>
          <w:kern w:val="2"/>
          <w:lang w:eastAsia="zh-CN"/>
        </w:rPr>
        <w:t>The separation between consecutive spans within and across slots may be unequal but the same [X, Y] limit must be satisfied by all spans.</w:t>
      </w:r>
      <w:r w:rsidR="004470BE" w:rsidRPr="00093909">
        <w:rPr>
          <w:i/>
          <w:kern w:val="2"/>
          <w:lang w:eastAsia="zh-CN"/>
        </w:rPr>
        <w:t xml:space="preserve"> </w:t>
      </w:r>
    </w:p>
    <w:p w14:paraId="3E3553D4" w14:textId="79736030" w:rsidR="004470BE" w:rsidRPr="00093909" w:rsidRDefault="00F17409" w:rsidP="004470BE">
      <w:pPr>
        <w:pStyle w:val="af5"/>
        <w:numPr>
          <w:ilvl w:val="1"/>
          <w:numId w:val="7"/>
        </w:numPr>
        <w:jc w:val="left"/>
        <w:rPr>
          <w:i/>
          <w:kern w:val="2"/>
          <w:lang w:eastAsia="zh-CN"/>
        </w:rPr>
      </w:pPr>
      <w:r w:rsidRPr="00093909">
        <w:rPr>
          <w:i/>
          <w:kern w:val="2"/>
          <w:lang w:eastAsia="zh-CN"/>
        </w:rPr>
        <w:t>In order to determine a suitable span pattern, first a bitmap b(l), 0&lt;=l&lt;=13 is generated, where b(l)=1 if symbol l of any slot is part of a monitoring occasion, b(l)=0 otherwise.</w:t>
      </w:r>
      <w:r w:rsidR="004470BE" w:rsidRPr="00093909">
        <w:rPr>
          <w:i/>
          <w:kern w:val="2"/>
          <w:lang w:eastAsia="zh-CN"/>
        </w:rPr>
        <w:t xml:space="preserve"> </w:t>
      </w:r>
    </w:p>
    <w:p w14:paraId="4E369C43" w14:textId="77777777" w:rsidR="00F17409" w:rsidRPr="00093909" w:rsidRDefault="00F17409" w:rsidP="00912C08">
      <w:pPr>
        <w:pStyle w:val="af5"/>
        <w:numPr>
          <w:ilvl w:val="2"/>
          <w:numId w:val="7"/>
        </w:numPr>
        <w:jc w:val="left"/>
        <w:rPr>
          <w:i/>
          <w:kern w:val="2"/>
          <w:lang w:eastAsia="zh-CN"/>
        </w:rPr>
      </w:pPr>
      <w:r w:rsidRPr="00093909">
        <w:rPr>
          <w:i/>
          <w:kern w:val="2"/>
          <w:lang w:eastAsia="zh-CN"/>
        </w:rPr>
        <w:t>The first span in the span pattern begins at the smallest l for which b(l)=1.</w:t>
      </w:r>
    </w:p>
    <w:p w14:paraId="51888401" w14:textId="7D3CF1BA" w:rsidR="00F17409" w:rsidRPr="00093909" w:rsidRDefault="00F17409" w:rsidP="00912C08">
      <w:pPr>
        <w:pStyle w:val="af5"/>
        <w:numPr>
          <w:ilvl w:val="2"/>
          <w:numId w:val="7"/>
        </w:numPr>
        <w:jc w:val="left"/>
        <w:rPr>
          <w:i/>
          <w:kern w:val="2"/>
          <w:lang w:eastAsia="zh-CN"/>
        </w:rPr>
      </w:pPr>
      <w:r w:rsidRPr="00093909">
        <w:rPr>
          <w:i/>
          <w:kern w:val="2"/>
          <w:lang w:eastAsia="zh-CN"/>
        </w:rPr>
        <w:t>The next span in the span pattern begins at the smallest l not included in the previous span(s) for which b(l)=1.</w:t>
      </w:r>
    </w:p>
    <w:p w14:paraId="05199CF8" w14:textId="2015A4A3" w:rsidR="004470BE" w:rsidRPr="00093909" w:rsidRDefault="004470BE" w:rsidP="00912C08">
      <w:pPr>
        <w:pStyle w:val="af5"/>
        <w:numPr>
          <w:ilvl w:val="2"/>
          <w:numId w:val="7"/>
        </w:numPr>
        <w:jc w:val="left"/>
        <w:rPr>
          <w:i/>
          <w:kern w:val="2"/>
          <w:lang w:eastAsia="zh-CN"/>
        </w:rPr>
      </w:pPr>
      <w:r w:rsidRPr="00093909">
        <w:rPr>
          <w:i/>
          <w:kern w:val="2"/>
          <w:lang w:eastAsia="zh-CN"/>
        </w:rPr>
        <w:t xml:space="preserve">Each PDCCH monitoring occasion is fully contained in one span. </w:t>
      </w:r>
    </w:p>
    <w:p w14:paraId="42A78453" w14:textId="79633FDD" w:rsidR="004470BE" w:rsidRPr="00093909" w:rsidRDefault="004470BE" w:rsidP="004470BE">
      <w:pPr>
        <w:pStyle w:val="af5"/>
        <w:numPr>
          <w:ilvl w:val="2"/>
          <w:numId w:val="7"/>
        </w:numPr>
        <w:jc w:val="left"/>
        <w:rPr>
          <w:i/>
          <w:kern w:val="2"/>
          <w:lang w:eastAsia="zh-CN"/>
        </w:rPr>
      </w:pPr>
      <w:r w:rsidRPr="00093909">
        <w:rPr>
          <w:i/>
          <w:kern w:val="2"/>
          <w:lang w:eastAsia="zh-CN"/>
        </w:rPr>
        <w:t>The span duration is max{maximum value of all CORESET durations, minimum value of Y in the UE reported candidate value} except the last span in a slot</w:t>
      </w:r>
      <w:r w:rsidR="00F17409" w:rsidRPr="00093909">
        <w:rPr>
          <w:i/>
          <w:kern w:val="2"/>
          <w:lang w:eastAsia="zh-CN"/>
        </w:rPr>
        <w:t xml:space="preserve"> which can be of shorter duration</w:t>
      </w:r>
    </w:p>
    <w:p w14:paraId="2F8C40C4" w14:textId="77777777" w:rsidR="004470BE" w:rsidRPr="00093909" w:rsidRDefault="004470BE" w:rsidP="004470BE">
      <w:pPr>
        <w:pStyle w:val="af5"/>
        <w:numPr>
          <w:ilvl w:val="1"/>
          <w:numId w:val="7"/>
        </w:numPr>
        <w:jc w:val="left"/>
        <w:rPr>
          <w:i/>
          <w:kern w:val="2"/>
          <w:lang w:eastAsia="zh-CN"/>
        </w:rPr>
      </w:pPr>
      <w:r w:rsidRPr="00093909">
        <w:rPr>
          <w:i/>
          <w:kern w:val="2"/>
          <w:lang w:eastAsia="zh-CN"/>
        </w:rPr>
        <w:t>A particular PDCCH monitoring configuration meets the UE capability limitation if the span arrangement satisfies the gap separation for at least one (X, Y) in the UE reported candidate value set in every slot, including cross slot boundary.</w:t>
      </w:r>
    </w:p>
    <w:p w14:paraId="329D6629" w14:textId="77777777" w:rsidR="004470BE" w:rsidRPr="00093909" w:rsidRDefault="004470BE" w:rsidP="004470BE">
      <w:pPr>
        <w:pStyle w:val="af5"/>
        <w:numPr>
          <w:ilvl w:val="1"/>
          <w:numId w:val="7"/>
        </w:numPr>
        <w:jc w:val="left"/>
        <w:rPr>
          <w:i/>
          <w:kern w:val="2"/>
          <w:lang w:eastAsia="zh-CN"/>
        </w:rPr>
      </w:pPr>
      <w:r w:rsidRPr="00093909">
        <w:rPr>
          <w:i/>
          <w:kern w:val="2"/>
          <w:lang w:eastAsia="zh-CN"/>
        </w:rPr>
        <w:t>The number of different start symbol indices of spans for all PDCCH monitoring occasions per slot is no more than floor(14/X) (X is minimum among values reported by UE).</w:t>
      </w:r>
    </w:p>
    <w:p w14:paraId="5B650D42" w14:textId="77777777" w:rsidR="004470BE" w:rsidRPr="00093909" w:rsidRDefault="004470BE" w:rsidP="004470BE">
      <w:pPr>
        <w:pStyle w:val="af5"/>
        <w:numPr>
          <w:ilvl w:val="1"/>
          <w:numId w:val="7"/>
        </w:numPr>
        <w:jc w:val="left"/>
        <w:rPr>
          <w:i/>
          <w:kern w:val="2"/>
          <w:lang w:eastAsia="zh-CN"/>
        </w:rPr>
      </w:pPr>
      <w:r w:rsidRPr="00093909">
        <w:rPr>
          <w:i/>
          <w:kern w:val="2"/>
          <w:lang w:eastAsia="zh-CN"/>
        </w:rPr>
        <w:t>The number of different start symbol indices of PDCCH monitoring occasions per slot including PDCCH monitoring occasions of FG-3-1, is no more than 7</w:t>
      </w:r>
    </w:p>
    <w:p w14:paraId="2EACDEF4" w14:textId="77777777" w:rsidR="004470BE" w:rsidRPr="004470BE" w:rsidRDefault="004470BE" w:rsidP="004470BE">
      <w:pPr>
        <w:spacing w:beforeLines="50" w:before="120"/>
        <w:rPr>
          <w:lang w:eastAsia="zh-CN"/>
        </w:rPr>
      </w:pPr>
    </w:p>
    <w:p w14:paraId="35829939" w14:textId="77777777" w:rsidR="004470BE" w:rsidRDefault="004470BE" w:rsidP="004470BE">
      <w:pPr>
        <w:spacing w:beforeLines="50" w:before="120"/>
      </w:pPr>
      <w:r>
        <w:rPr>
          <w:rFonts w:ascii="Calibri" w:hAnsi="Calibri" w:cs="Calibri"/>
          <w:noProof/>
          <w:color w:val="1F497D"/>
          <w:lang w:eastAsia="zh-CN"/>
        </w:rPr>
        <w:drawing>
          <wp:inline distT="0" distB="0" distL="0" distR="0" wp14:anchorId="3224B9B7" wp14:editId="45F57E51">
            <wp:extent cx="5916295" cy="2097883"/>
            <wp:effectExtent l="0" t="0" r="0" b="0"/>
            <wp:docPr id="11" name="图片 11" descr="cid:image001.png@01D4EFB6.015F5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4EFB6.015F5BE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5916295" cy="2097883"/>
                    </a:xfrm>
                    <a:prstGeom prst="rect">
                      <a:avLst/>
                    </a:prstGeom>
                    <a:noFill/>
                    <a:ln>
                      <a:noFill/>
                    </a:ln>
                  </pic:spPr>
                </pic:pic>
              </a:graphicData>
            </a:graphic>
          </wp:inline>
        </w:drawing>
      </w:r>
    </w:p>
    <w:p w14:paraId="75121D14" w14:textId="77777777" w:rsidR="004470BE" w:rsidRDefault="004470BE" w:rsidP="00F73248">
      <w:pPr>
        <w:spacing w:after="60"/>
        <w:jc w:val="left"/>
        <w:rPr>
          <w:i/>
          <w:color w:val="000000"/>
          <w:kern w:val="2"/>
          <w:lang w:eastAsia="zh-CN"/>
        </w:rPr>
      </w:pPr>
    </w:p>
    <w:p w14:paraId="22C1E72E" w14:textId="7CA6FA4E" w:rsidR="00EB50CF" w:rsidRPr="0082566E" w:rsidRDefault="00EB50CF" w:rsidP="00EB50CF">
      <w:pPr>
        <w:pStyle w:val="1"/>
        <w:spacing w:before="240"/>
        <w:ind w:left="431" w:hanging="431"/>
        <w:rPr>
          <w:lang w:eastAsia="zh-CN"/>
        </w:rPr>
      </w:pPr>
      <w:r>
        <w:rPr>
          <w:lang w:eastAsia="zh-CN"/>
        </w:rPr>
        <w:t xml:space="preserve">Summary of Thursday offline discussion </w:t>
      </w:r>
      <w:r w:rsidRPr="009D2874">
        <w:rPr>
          <w:rFonts w:hint="eastAsia"/>
          <w:lang w:eastAsia="zh-CN"/>
        </w:rPr>
        <w:t xml:space="preserve"> </w:t>
      </w:r>
    </w:p>
    <w:p w14:paraId="03CEA79C" w14:textId="58249106" w:rsidR="00EB50CF" w:rsidRDefault="00EB50CF" w:rsidP="00EB50CF">
      <w:pPr>
        <w:spacing w:beforeLines="100" w:before="240"/>
        <w:rPr>
          <w:sz w:val="20"/>
          <w:szCs w:val="20"/>
          <w:lang w:eastAsia="zh-CN"/>
        </w:rPr>
      </w:pPr>
      <w:r>
        <w:rPr>
          <w:sz w:val="20"/>
          <w:szCs w:val="20"/>
          <w:lang w:eastAsia="zh-CN"/>
        </w:rPr>
        <w:t>Based on the online discussion on Thursday, the following proposals needs further discussion</w:t>
      </w:r>
      <w:r w:rsidR="000E4B6D">
        <w:rPr>
          <w:sz w:val="20"/>
          <w:szCs w:val="20"/>
          <w:lang w:eastAsia="zh-CN"/>
        </w:rPr>
        <w:t>:</w:t>
      </w:r>
    </w:p>
    <w:p w14:paraId="334DFB2B" w14:textId="621852E4" w:rsidR="00EB50CF" w:rsidRDefault="00391FEF" w:rsidP="00F7324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653A7DC" w14:textId="77777777" w:rsidR="00391FEF" w:rsidRPr="009B14B6" w:rsidRDefault="00391FEF" w:rsidP="00391FEF">
      <w:pPr>
        <w:rPr>
          <w:szCs w:val="20"/>
          <w:highlight w:val="yellow"/>
        </w:rPr>
      </w:pPr>
      <w:r w:rsidRPr="009B14B6">
        <w:rPr>
          <w:szCs w:val="20"/>
          <w:highlight w:val="yellow"/>
        </w:rPr>
        <w:t>Proposals:</w:t>
      </w:r>
    </w:p>
    <w:p w14:paraId="225B5E7E" w14:textId="77777777" w:rsidR="00391FEF" w:rsidRPr="009B14B6" w:rsidRDefault="00391FEF" w:rsidP="00391FEF">
      <w:pPr>
        <w:numPr>
          <w:ilvl w:val="0"/>
          <w:numId w:val="37"/>
        </w:numPr>
        <w:autoSpaceDE/>
        <w:autoSpaceDN/>
        <w:adjustRightInd/>
        <w:snapToGrid/>
        <w:spacing w:after="0"/>
        <w:jc w:val="left"/>
        <w:rPr>
          <w:color w:val="000000"/>
          <w:kern w:val="2"/>
          <w:szCs w:val="20"/>
          <w:highlight w:val="yellow"/>
          <w:lang w:eastAsia="zh-CN"/>
        </w:rPr>
      </w:pPr>
      <w:r w:rsidRPr="009B14B6">
        <w:rPr>
          <w:color w:val="000000"/>
          <w:kern w:val="2"/>
          <w:szCs w:val="20"/>
          <w:highlight w:val="yellow"/>
          <w:lang w:eastAsia="zh-CN"/>
        </w:rPr>
        <w:t>For time domain resource allocation indication for PDSCH for Rel-16 URLLC, the reference of the SLIV is the starting symbol of the PDCCH monitoring occasion in which the DL assignment is detected.</w:t>
      </w:r>
    </w:p>
    <w:p w14:paraId="2644CAC3" w14:textId="77777777" w:rsidR="00391FEF" w:rsidRDefault="00391FEF" w:rsidP="00391FEF"/>
    <w:p w14:paraId="38235D27" w14:textId="77777777" w:rsidR="00391FEF" w:rsidRPr="009B14B6" w:rsidRDefault="00391FEF" w:rsidP="00391FEF">
      <w:pPr>
        <w:rPr>
          <w:szCs w:val="20"/>
          <w:highlight w:val="yellow"/>
        </w:rPr>
      </w:pPr>
      <w:r w:rsidRPr="009B14B6">
        <w:rPr>
          <w:szCs w:val="20"/>
          <w:highlight w:val="yellow"/>
        </w:rPr>
        <w:t>Proposals:</w:t>
      </w:r>
    </w:p>
    <w:p w14:paraId="3FB9717E" w14:textId="77777777" w:rsidR="00391FEF" w:rsidRPr="009B14B6" w:rsidRDefault="00391FEF" w:rsidP="00391FEF">
      <w:pPr>
        <w:rPr>
          <w:color w:val="000000"/>
          <w:kern w:val="2"/>
          <w:szCs w:val="20"/>
          <w:highlight w:val="yellow"/>
          <w:lang w:eastAsia="zh-CN"/>
        </w:rPr>
      </w:pPr>
      <w:r w:rsidRPr="009B14B6">
        <w:rPr>
          <w:color w:val="000000"/>
          <w:kern w:val="2"/>
          <w:szCs w:val="20"/>
          <w:highlight w:val="yellow"/>
          <w:lang w:eastAsia="zh-CN"/>
        </w:rPr>
        <w:t>Support configurable number of bits (0, 1, 2, 3 or 4 bits) for “Time domain resource assignment” for the DL DCI format scheduling Rel-16 URLLC.</w:t>
      </w:r>
    </w:p>
    <w:p w14:paraId="4843BDD3" w14:textId="77777777" w:rsidR="00391FEF" w:rsidRPr="009B14B6" w:rsidRDefault="00391FEF" w:rsidP="00391FEF">
      <w:pPr>
        <w:numPr>
          <w:ilvl w:val="0"/>
          <w:numId w:val="37"/>
        </w:numPr>
        <w:autoSpaceDE/>
        <w:autoSpaceDN/>
        <w:adjustRightInd/>
        <w:snapToGrid/>
        <w:spacing w:after="0"/>
        <w:jc w:val="left"/>
        <w:rPr>
          <w:color w:val="000000"/>
          <w:kern w:val="2"/>
          <w:szCs w:val="20"/>
          <w:highlight w:val="yellow"/>
          <w:lang w:eastAsia="zh-CN"/>
        </w:rPr>
      </w:pPr>
      <w:r w:rsidRPr="009B14B6">
        <w:rPr>
          <w:color w:val="000000"/>
          <w:kern w:val="2"/>
          <w:szCs w:val="20"/>
          <w:highlight w:val="yellow"/>
          <w:lang w:eastAsia="zh-CN"/>
        </w:rPr>
        <w:t>Also UL aspects</w:t>
      </w:r>
    </w:p>
    <w:p w14:paraId="69D61354" w14:textId="77777777" w:rsidR="00391FEF" w:rsidRDefault="00391FEF" w:rsidP="00391FEF"/>
    <w:p w14:paraId="54B068E3" w14:textId="77777777" w:rsidR="00391FEF" w:rsidRPr="00156D2D" w:rsidRDefault="00391FEF" w:rsidP="00391FEF">
      <w:pPr>
        <w:rPr>
          <w:szCs w:val="20"/>
          <w:highlight w:val="yellow"/>
        </w:rPr>
      </w:pPr>
      <w:r w:rsidRPr="00156D2D">
        <w:rPr>
          <w:szCs w:val="20"/>
          <w:highlight w:val="yellow"/>
        </w:rPr>
        <w:t>Proposals:</w:t>
      </w:r>
    </w:p>
    <w:p w14:paraId="609C6D35" w14:textId="14307CF4" w:rsidR="00391FEF" w:rsidRPr="00391FEF" w:rsidRDefault="00391FEF" w:rsidP="00391FEF">
      <w:pPr>
        <w:numPr>
          <w:ilvl w:val="0"/>
          <w:numId w:val="37"/>
        </w:numPr>
        <w:autoSpaceDE/>
        <w:autoSpaceDN/>
        <w:adjustRightInd/>
        <w:snapToGrid/>
        <w:spacing w:after="0"/>
        <w:jc w:val="left"/>
        <w:rPr>
          <w:szCs w:val="20"/>
          <w:highlight w:val="yellow"/>
        </w:rPr>
      </w:pPr>
      <w:r w:rsidRPr="00156D2D">
        <w:rPr>
          <w:szCs w:val="20"/>
          <w:highlight w:val="yellow"/>
        </w:rPr>
        <w:t>Support configurable number of bits (0 or 1 bit) for “VRB-to-PRB mapping” in DL DCI format scheduling Rel-16 URLLC.</w:t>
      </w:r>
    </w:p>
    <w:p w14:paraId="6C168416" w14:textId="46ADD866" w:rsidR="00391FEF" w:rsidRDefault="00391FEF" w:rsidP="00F7324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6D6272B" w14:textId="77777777" w:rsidR="00391FEF" w:rsidRDefault="00391FEF" w:rsidP="00F73248">
      <w:pPr>
        <w:spacing w:after="60"/>
        <w:jc w:val="left"/>
        <w:rPr>
          <w:i/>
          <w:color w:val="000000"/>
          <w:kern w:val="2"/>
          <w:lang w:eastAsia="zh-CN"/>
        </w:rPr>
      </w:pPr>
    </w:p>
    <w:p w14:paraId="71331BDD" w14:textId="479745C4" w:rsidR="006D2808" w:rsidRPr="006D2808" w:rsidRDefault="006D2808" w:rsidP="006D2808">
      <w:pPr>
        <w:rPr>
          <w:szCs w:val="20"/>
        </w:rPr>
      </w:pPr>
      <w:r w:rsidRPr="00F67BB0">
        <w:rPr>
          <w:b/>
          <w:szCs w:val="20"/>
        </w:rPr>
        <w:t>Proposal 4-1</w:t>
      </w:r>
      <w:r w:rsidRPr="006D2808">
        <w:rPr>
          <w:szCs w:val="20"/>
        </w:rPr>
        <w:t>:</w:t>
      </w:r>
    </w:p>
    <w:p w14:paraId="50C0D56F" w14:textId="30288175" w:rsidR="006D2808" w:rsidRPr="000C1E1C" w:rsidRDefault="006D2808" w:rsidP="006D2808">
      <w:pPr>
        <w:numPr>
          <w:ilvl w:val="0"/>
          <w:numId w:val="37"/>
        </w:numPr>
        <w:autoSpaceDE/>
        <w:autoSpaceDN/>
        <w:adjustRightInd/>
        <w:snapToGrid/>
        <w:spacing w:after="0"/>
        <w:jc w:val="left"/>
        <w:rPr>
          <w:color w:val="000000"/>
          <w:kern w:val="2"/>
          <w:lang w:eastAsia="zh-CN"/>
        </w:rPr>
      </w:pPr>
      <w:r w:rsidRPr="000C1E1C">
        <w:rPr>
          <w:color w:val="000000"/>
          <w:kern w:val="2"/>
          <w:lang w:eastAsia="zh-CN"/>
        </w:rPr>
        <w:t xml:space="preserve">For time domain resource allocation indication for PDSCH for Rel-16 URLLC, </w:t>
      </w:r>
      <w:r w:rsidR="00D63D40" w:rsidRPr="000C1E1C">
        <w:rPr>
          <w:color w:val="FF0000"/>
          <w:kern w:val="2"/>
          <w:lang w:eastAsia="zh-CN"/>
        </w:rPr>
        <w:t>using</w:t>
      </w:r>
      <w:r w:rsidR="00D63D40" w:rsidRPr="000C1E1C">
        <w:rPr>
          <w:color w:val="000000"/>
          <w:kern w:val="2"/>
          <w:lang w:eastAsia="zh-CN"/>
        </w:rPr>
        <w:t xml:space="preserve"> </w:t>
      </w:r>
      <w:r w:rsidRPr="000C1E1C">
        <w:rPr>
          <w:color w:val="000000"/>
          <w:kern w:val="2"/>
          <w:lang w:eastAsia="zh-CN"/>
        </w:rPr>
        <w:t>the starting symbol of the PDCCH monitoring occasion in which the DL assignment is detected</w:t>
      </w:r>
      <w:r w:rsidR="00D63D40" w:rsidRPr="000C1E1C">
        <w:rPr>
          <w:color w:val="000000"/>
          <w:kern w:val="2"/>
          <w:lang w:eastAsia="zh-CN"/>
        </w:rPr>
        <w:t xml:space="preserve"> </w:t>
      </w:r>
      <w:r w:rsidR="00D63D40" w:rsidRPr="000C1E1C">
        <w:rPr>
          <w:color w:val="FF0000"/>
          <w:kern w:val="2"/>
          <w:lang w:eastAsia="zh-CN"/>
        </w:rPr>
        <w:t>as the reference of the SLIV is configurable</w:t>
      </w:r>
      <w:r w:rsidRPr="000C1E1C">
        <w:rPr>
          <w:color w:val="000000"/>
          <w:kern w:val="2"/>
          <w:lang w:eastAsia="zh-CN"/>
        </w:rPr>
        <w:t>.</w:t>
      </w:r>
    </w:p>
    <w:p w14:paraId="3B6C8D7F" w14:textId="3D601EAB" w:rsidR="00275697" w:rsidRPr="000C1E1C" w:rsidRDefault="00275697" w:rsidP="00275697">
      <w:pPr>
        <w:numPr>
          <w:ilvl w:val="1"/>
          <w:numId w:val="37"/>
        </w:numPr>
        <w:autoSpaceDE/>
        <w:autoSpaceDN/>
        <w:adjustRightInd/>
        <w:snapToGrid/>
        <w:spacing w:after="0"/>
        <w:jc w:val="left"/>
        <w:rPr>
          <w:color w:val="000000"/>
          <w:kern w:val="2"/>
          <w:lang w:eastAsia="zh-CN"/>
        </w:rPr>
      </w:pPr>
      <w:r w:rsidRPr="000C1E1C">
        <w:rPr>
          <w:color w:val="000000"/>
          <w:kern w:val="2"/>
          <w:lang w:eastAsia="zh-CN"/>
        </w:rPr>
        <w:t>Note: Revisit in RAN1#97 meeting considering the application for type 1 codebook</w:t>
      </w:r>
    </w:p>
    <w:p w14:paraId="10C8EFC0" w14:textId="77777777" w:rsidR="006D2808" w:rsidRPr="006D2808" w:rsidRDefault="006D2808" w:rsidP="006D2808"/>
    <w:p w14:paraId="07A245DC" w14:textId="1C2CEB94" w:rsidR="006D2808" w:rsidRPr="006D2808" w:rsidRDefault="006D2808" w:rsidP="006D2808">
      <w:pPr>
        <w:rPr>
          <w:szCs w:val="20"/>
        </w:rPr>
      </w:pPr>
      <w:r w:rsidRPr="00B97D34">
        <w:rPr>
          <w:b/>
          <w:szCs w:val="20"/>
        </w:rPr>
        <w:t>Proposal 4-2</w:t>
      </w:r>
      <w:r w:rsidRPr="006D2808">
        <w:rPr>
          <w:szCs w:val="20"/>
        </w:rPr>
        <w:t>:</w:t>
      </w:r>
    </w:p>
    <w:p w14:paraId="2CAC7460" w14:textId="0224C9FC" w:rsidR="00650997" w:rsidRDefault="006D2808" w:rsidP="006D2808">
      <w:pPr>
        <w:rPr>
          <w:color w:val="000000"/>
          <w:kern w:val="2"/>
          <w:szCs w:val="20"/>
          <w:lang w:eastAsia="zh-CN"/>
        </w:rPr>
      </w:pPr>
      <w:r w:rsidRPr="006D2808">
        <w:rPr>
          <w:color w:val="000000"/>
          <w:kern w:val="2"/>
          <w:szCs w:val="20"/>
          <w:lang w:eastAsia="zh-CN"/>
        </w:rPr>
        <w:t>Support configurable number of bits (0, 1, 2, 3 or 4 bits)</w:t>
      </w:r>
      <w:r>
        <w:rPr>
          <w:color w:val="000000"/>
          <w:kern w:val="2"/>
          <w:szCs w:val="20"/>
          <w:lang w:eastAsia="zh-CN"/>
        </w:rPr>
        <w:t xml:space="preserve"> </w:t>
      </w:r>
      <w:r w:rsidRPr="00331A00">
        <w:rPr>
          <w:color w:val="FF0000"/>
          <w:kern w:val="2"/>
          <w:szCs w:val="20"/>
          <w:lang w:eastAsia="zh-CN"/>
        </w:rPr>
        <w:t>depending on the configured TDRA table</w:t>
      </w:r>
      <w:r w:rsidRPr="006D2808">
        <w:rPr>
          <w:color w:val="000000"/>
          <w:kern w:val="2"/>
          <w:szCs w:val="20"/>
          <w:lang w:eastAsia="zh-CN"/>
        </w:rPr>
        <w:t xml:space="preserve"> for “Time domain resource assignment” for the DL DCI format scheduling Rel-16 URLLC.</w:t>
      </w:r>
    </w:p>
    <w:p w14:paraId="48F68D95" w14:textId="77777777" w:rsidR="00CC609B" w:rsidRDefault="00CC609B" w:rsidP="006D2808">
      <w:pPr>
        <w:rPr>
          <w:color w:val="000000"/>
          <w:kern w:val="2"/>
          <w:szCs w:val="20"/>
          <w:lang w:eastAsia="zh-CN"/>
        </w:rPr>
      </w:pPr>
    </w:p>
    <w:p w14:paraId="344093A7" w14:textId="2EBAED97" w:rsidR="00CC609B" w:rsidRPr="00CC609B" w:rsidRDefault="00CC609B" w:rsidP="00CC609B">
      <w:pPr>
        <w:spacing w:after="60"/>
        <w:jc w:val="left"/>
        <w:rPr>
          <w:i/>
          <w:color w:val="000000"/>
          <w:kern w:val="2"/>
          <w:lang w:eastAsia="zh-CN"/>
        </w:rPr>
      </w:pPr>
      <w:r w:rsidRPr="00CC609B">
        <w:rPr>
          <w:rFonts w:hint="eastAsia"/>
          <w:b/>
          <w:i/>
          <w:color w:val="000000"/>
          <w:kern w:val="2"/>
          <w:lang w:eastAsia="zh-CN"/>
        </w:rPr>
        <w:t>C</w:t>
      </w:r>
      <w:r w:rsidRPr="00CC609B">
        <w:rPr>
          <w:b/>
          <w:i/>
          <w:color w:val="000000"/>
          <w:kern w:val="2"/>
          <w:lang w:eastAsia="zh-CN"/>
        </w:rPr>
        <w:t>onclusion</w:t>
      </w:r>
      <w:r w:rsidRPr="00CC609B">
        <w:rPr>
          <w:i/>
          <w:color w:val="000000"/>
          <w:kern w:val="2"/>
          <w:lang w:eastAsia="zh-CN"/>
        </w:rPr>
        <w:t xml:space="preserve">: For UL DCI format scheduling Rel-16 URLLC, </w:t>
      </w:r>
      <w:r>
        <w:rPr>
          <w:i/>
          <w:color w:val="000000"/>
          <w:kern w:val="2"/>
          <w:lang w:eastAsia="zh-CN"/>
        </w:rPr>
        <w:t>further study</w:t>
      </w:r>
      <w:r w:rsidRPr="00CC609B">
        <w:rPr>
          <w:i/>
          <w:color w:val="000000"/>
          <w:kern w:val="2"/>
          <w:lang w:eastAsia="zh-CN"/>
        </w:rPr>
        <w:t xml:space="preserve"> the following field</w:t>
      </w:r>
      <w:r w:rsidRPr="00CC609B">
        <w:rPr>
          <w:rFonts w:hint="eastAsia"/>
          <w:i/>
          <w:color w:val="000000"/>
          <w:kern w:val="2"/>
          <w:lang w:eastAsia="zh-CN"/>
        </w:rPr>
        <w:t xml:space="preserve"> </w:t>
      </w:r>
      <w:r>
        <w:rPr>
          <w:i/>
          <w:color w:val="000000"/>
          <w:kern w:val="2"/>
          <w:lang w:eastAsia="zh-CN"/>
        </w:rPr>
        <w:t>depending on</w:t>
      </w:r>
      <w:r w:rsidRPr="00CC609B">
        <w:rPr>
          <w:rFonts w:hint="eastAsia"/>
          <w:i/>
          <w:color w:val="000000"/>
          <w:kern w:val="2"/>
          <w:lang w:eastAsia="zh-CN"/>
        </w:rPr>
        <w:t xml:space="preserve"> </w:t>
      </w:r>
      <w:r w:rsidRPr="00CC609B">
        <w:rPr>
          <w:i/>
          <w:color w:val="000000"/>
          <w:kern w:val="2"/>
          <w:lang w:eastAsia="zh-CN"/>
        </w:rPr>
        <w:t>PUSCH enhancements:</w:t>
      </w:r>
    </w:p>
    <w:p w14:paraId="2C6D38E6" w14:textId="77777777" w:rsidR="00CC609B" w:rsidRPr="00CC609B" w:rsidRDefault="00CC609B" w:rsidP="00CC609B">
      <w:pPr>
        <w:pStyle w:val="af5"/>
        <w:numPr>
          <w:ilvl w:val="0"/>
          <w:numId w:val="7"/>
        </w:numPr>
        <w:jc w:val="left"/>
        <w:rPr>
          <w:i/>
          <w:color w:val="000000"/>
          <w:kern w:val="2"/>
          <w:lang w:eastAsia="zh-CN"/>
        </w:rPr>
      </w:pPr>
      <w:r w:rsidRPr="00CC609B">
        <w:rPr>
          <w:i/>
          <w:color w:val="000000"/>
          <w:kern w:val="2"/>
          <w:lang w:eastAsia="zh-CN"/>
        </w:rPr>
        <w:t xml:space="preserve">Time domain resource assignment </w:t>
      </w:r>
    </w:p>
    <w:p w14:paraId="3B5D6780" w14:textId="77777777" w:rsidR="006D2808" w:rsidRPr="006D2808" w:rsidRDefault="006D2808" w:rsidP="006D2808"/>
    <w:p w14:paraId="09585DB0" w14:textId="0C1DAB96" w:rsidR="006D2808" w:rsidRPr="006D2808" w:rsidRDefault="006D2808" w:rsidP="006D2808">
      <w:pPr>
        <w:rPr>
          <w:szCs w:val="20"/>
        </w:rPr>
      </w:pPr>
      <w:r w:rsidRPr="00F67BB0">
        <w:rPr>
          <w:b/>
          <w:szCs w:val="20"/>
        </w:rPr>
        <w:t>Proposal 4-3</w:t>
      </w:r>
      <w:r w:rsidRPr="006D2808">
        <w:rPr>
          <w:szCs w:val="20"/>
        </w:rPr>
        <w:t>:</w:t>
      </w:r>
    </w:p>
    <w:p w14:paraId="1E0EE7A8" w14:textId="77777777" w:rsidR="006D2808" w:rsidRPr="006D2808" w:rsidRDefault="006D2808" w:rsidP="006D2808">
      <w:pPr>
        <w:numPr>
          <w:ilvl w:val="0"/>
          <w:numId w:val="37"/>
        </w:numPr>
        <w:autoSpaceDE/>
        <w:autoSpaceDN/>
        <w:adjustRightInd/>
        <w:snapToGrid/>
        <w:spacing w:after="0"/>
        <w:jc w:val="left"/>
        <w:rPr>
          <w:szCs w:val="20"/>
        </w:rPr>
      </w:pPr>
      <w:r w:rsidRPr="006D2808">
        <w:rPr>
          <w:szCs w:val="20"/>
        </w:rPr>
        <w:t>Support configurable number of bits (0 or 1 bit) for “VRB-to-PRB mapping” in DL DCI format scheduling Rel-16 URLLC.</w:t>
      </w:r>
    </w:p>
    <w:p w14:paraId="51A97A3C" w14:textId="77777777" w:rsidR="00EB50CF" w:rsidRPr="00F73248" w:rsidRDefault="00EB50CF" w:rsidP="00F73248">
      <w:pPr>
        <w:spacing w:after="60"/>
        <w:jc w:val="left"/>
        <w:rPr>
          <w:i/>
          <w:color w:val="000000"/>
          <w:kern w:val="2"/>
          <w:lang w:eastAsia="zh-CN"/>
        </w:rPr>
      </w:pPr>
    </w:p>
    <w:p w14:paraId="1C3A7EF0" w14:textId="77777777" w:rsidR="00B47277" w:rsidRDefault="00B47277" w:rsidP="00085170">
      <w:pPr>
        <w:rPr>
          <w:lang w:val="en-GB" w:eastAsia="zh-CN"/>
        </w:rPr>
      </w:pPr>
    </w:p>
    <w:p w14:paraId="023DFB24" w14:textId="07295D07" w:rsidR="00E52D14" w:rsidRPr="00E33134" w:rsidRDefault="00E52D14" w:rsidP="00E52D14">
      <w:pPr>
        <w:spacing w:beforeLines="50" w:before="120"/>
        <w:rPr>
          <w:i/>
          <w:kern w:val="2"/>
          <w:lang w:eastAsia="zh-CN"/>
        </w:rPr>
      </w:pPr>
      <w:r w:rsidRPr="00E33134">
        <w:rPr>
          <w:b/>
          <w:i/>
          <w:kern w:val="2"/>
          <w:lang w:eastAsia="zh-CN"/>
        </w:rPr>
        <w:t>Proposal</w:t>
      </w:r>
      <w:r w:rsidRPr="00E33134">
        <w:rPr>
          <w:rFonts w:hint="eastAsia"/>
          <w:b/>
          <w:i/>
          <w:kern w:val="2"/>
          <w:lang w:eastAsia="zh-CN"/>
        </w:rPr>
        <w:t xml:space="preserve"> </w:t>
      </w:r>
      <w:r w:rsidR="00430D65">
        <w:rPr>
          <w:b/>
          <w:i/>
          <w:kern w:val="2"/>
          <w:lang w:eastAsia="zh-CN"/>
        </w:rPr>
        <w:t>4</w:t>
      </w:r>
      <w:r>
        <w:rPr>
          <w:b/>
          <w:i/>
          <w:kern w:val="2"/>
          <w:lang w:eastAsia="zh-CN"/>
        </w:rPr>
        <w:t>-</w:t>
      </w:r>
      <w:r w:rsidR="00430D65">
        <w:rPr>
          <w:b/>
          <w:i/>
          <w:kern w:val="2"/>
          <w:lang w:eastAsia="zh-CN"/>
        </w:rPr>
        <w:t>4</w:t>
      </w:r>
      <w:r w:rsidRPr="00E33134">
        <w:rPr>
          <w:rFonts w:hint="eastAsia"/>
          <w:b/>
          <w:i/>
          <w:kern w:val="2"/>
          <w:lang w:eastAsia="zh-CN"/>
        </w:rPr>
        <w:t>:</w:t>
      </w:r>
      <w:r w:rsidRPr="00E33134">
        <w:rPr>
          <w:b/>
          <w:i/>
          <w:kern w:val="2"/>
          <w:lang w:eastAsia="zh-CN"/>
        </w:rPr>
        <w:t xml:space="preserve"> </w:t>
      </w:r>
      <w:r w:rsidRPr="00E33134">
        <w:rPr>
          <w:i/>
          <w:color w:val="000000"/>
          <w:kern w:val="2"/>
          <w:lang w:eastAsia="zh-CN"/>
        </w:rPr>
        <w:t xml:space="preserve">Take the following frame work as the potential working assumption for increased UE capability on the maximum number of non-overlapping CCEs for channel estimation: </w:t>
      </w:r>
    </w:p>
    <w:p w14:paraId="1ED84E60" w14:textId="77777777" w:rsidR="00E52D14" w:rsidRPr="00837A1A" w:rsidRDefault="00E52D14" w:rsidP="00E52D14">
      <w:pPr>
        <w:pStyle w:val="af5"/>
        <w:numPr>
          <w:ilvl w:val="0"/>
          <w:numId w:val="7"/>
        </w:numPr>
        <w:spacing w:after="0"/>
        <w:ind w:left="714" w:hanging="357"/>
        <w:jc w:val="left"/>
        <w:rPr>
          <w:i/>
          <w:color w:val="000000"/>
          <w:kern w:val="2"/>
          <w:highlight w:val="yellow"/>
          <w:lang w:eastAsia="zh-CN"/>
        </w:rPr>
      </w:pPr>
      <w:r w:rsidRPr="00837A1A">
        <w:rPr>
          <w:i/>
          <w:color w:val="000000"/>
          <w:kern w:val="2"/>
          <w:highlight w:val="yellow"/>
          <w:lang w:eastAsia="zh-CN"/>
        </w:rPr>
        <w:t>PDCCH monitoring span follows the definition in UE feature 3-5b</w:t>
      </w:r>
    </w:p>
    <w:p w14:paraId="6B43787D" w14:textId="77777777" w:rsidR="00E52D14" w:rsidRPr="00D5798B" w:rsidRDefault="00E52D14" w:rsidP="00E52D14">
      <w:pPr>
        <w:pStyle w:val="af5"/>
        <w:numPr>
          <w:ilvl w:val="0"/>
          <w:numId w:val="7"/>
        </w:numPr>
        <w:spacing w:after="0"/>
        <w:ind w:left="714" w:hanging="357"/>
        <w:jc w:val="left"/>
        <w:rPr>
          <w:i/>
          <w:color w:val="000000"/>
          <w:kern w:val="2"/>
          <w:lang w:eastAsia="zh-CN"/>
        </w:rPr>
      </w:pPr>
      <w:r w:rsidRPr="00D5798B">
        <w:rPr>
          <w:i/>
          <w:color w:val="000000"/>
          <w:kern w:val="2"/>
          <w:lang w:eastAsia="zh-CN"/>
        </w:rPr>
        <w:t>Support increased PDCCH monitoring capability with limitation on the maximum number of non-overlapping CCEs for channel estimation per PDCCH monitoring span.</w:t>
      </w:r>
    </w:p>
    <w:p w14:paraId="16724C6C" w14:textId="77777777" w:rsidR="00E52D14" w:rsidRPr="00D5798B" w:rsidRDefault="00E52D14" w:rsidP="00E52D14">
      <w:pPr>
        <w:pStyle w:val="af5"/>
        <w:numPr>
          <w:ilvl w:val="1"/>
          <w:numId w:val="7"/>
        </w:numPr>
        <w:spacing w:after="0"/>
        <w:jc w:val="left"/>
        <w:rPr>
          <w:i/>
          <w:color w:val="000000"/>
          <w:kern w:val="2"/>
          <w:lang w:eastAsia="zh-CN"/>
        </w:rPr>
      </w:pPr>
      <w:r w:rsidRPr="00D5798B">
        <w:rPr>
          <w:i/>
          <w:color w:val="000000"/>
          <w:kern w:val="2"/>
          <w:lang w:eastAsia="zh-CN"/>
        </w:rPr>
        <w:t xml:space="preserve">FFS whether to also define the limitation per </w:t>
      </w:r>
      <w:r>
        <w:rPr>
          <w:i/>
          <w:color w:val="000000"/>
          <w:kern w:val="2"/>
          <w:lang w:eastAsia="zh-CN"/>
        </w:rPr>
        <w:t>OFDM symbol</w:t>
      </w:r>
    </w:p>
    <w:p w14:paraId="39EA8C33" w14:textId="77777777" w:rsidR="00E52D14" w:rsidRDefault="00E52D14" w:rsidP="00E52D14">
      <w:pPr>
        <w:pStyle w:val="af5"/>
        <w:numPr>
          <w:ilvl w:val="0"/>
          <w:numId w:val="7"/>
        </w:numPr>
        <w:jc w:val="left"/>
        <w:rPr>
          <w:i/>
          <w:kern w:val="2"/>
          <w:sz w:val="20"/>
          <w:szCs w:val="20"/>
          <w:lang w:eastAsia="zh-CN"/>
        </w:rPr>
      </w:pPr>
      <w:r>
        <w:rPr>
          <w:i/>
          <w:color w:val="000000"/>
          <w:kern w:val="2"/>
          <w:lang w:eastAsia="zh-CN"/>
        </w:rPr>
        <w:t xml:space="preserve">The limitation </w:t>
      </w:r>
      <w:r>
        <w:rPr>
          <w:i/>
          <w:kern w:val="2"/>
          <w:lang w:eastAsia="zh-CN"/>
        </w:rPr>
        <w:t>on the maximum number of non-overlapping CCEs for channel estimation per PDCCH monitoring span is reported by UE together with X and Y as a capability.</w:t>
      </w:r>
    </w:p>
    <w:p w14:paraId="76114682" w14:textId="77777777" w:rsidR="00E52D14" w:rsidRPr="00D5798B" w:rsidRDefault="00E52D14" w:rsidP="00E52D14">
      <w:pPr>
        <w:pStyle w:val="af5"/>
        <w:numPr>
          <w:ilvl w:val="1"/>
          <w:numId w:val="7"/>
        </w:numPr>
        <w:jc w:val="left"/>
        <w:rPr>
          <w:i/>
          <w:kern w:val="2"/>
          <w:lang w:eastAsia="zh-CN"/>
        </w:rPr>
      </w:pPr>
      <w:r w:rsidRPr="00D5798B">
        <w:rPr>
          <w:i/>
          <w:color w:val="000000"/>
          <w:kern w:val="2"/>
          <w:lang w:eastAsia="zh-CN"/>
        </w:rPr>
        <w:t>One or more</w:t>
      </w:r>
      <w:r>
        <w:rPr>
          <w:i/>
          <w:color w:val="000000"/>
          <w:kern w:val="2"/>
          <w:lang w:eastAsia="zh-CN"/>
        </w:rPr>
        <w:t xml:space="preserve"> cases in the table below </w:t>
      </w:r>
      <w:r w:rsidRPr="00D5798B">
        <w:rPr>
          <w:i/>
          <w:color w:val="000000"/>
          <w:kern w:val="2"/>
          <w:lang w:eastAsia="zh-CN"/>
        </w:rPr>
        <w:t>can be reported by UE:</w:t>
      </w:r>
    </w:p>
    <w:p w14:paraId="0FCADC18" w14:textId="77777777" w:rsidR="00E52D14" w:rsidRPr="00D5798B" w:rsidRDefault="00E52D14" w:rsidP="00E52D14">
      <w:pPr>
        <w:pStyle w:val="af5"/>
        <w:numPr>
          <w:ilvl w:val="2"/>
          <w:numId w:val="7"/>
        </w:numPr>
        <w:jc w:val="left"/>
        <w:rPr>
          <w:i/>
          <w:kern w:val="2"/>
          <w:lang w:eastAsia="zh-CN"/>
        </w:rPr>
      </w:pPr>
      <w:r w:rsidRPr="00D5798B">
        <w:rPr>
          <w:i/>
          <w:kern w:val="2"/>
          <w:lang w:eastAsia="zh-CN"/>
        </w:rPr>
        <w:t xml:space="preserve">M is the maximum number of non-overlapping CCEs for channel estimation per PDCCH monitoring span for the corresponding case </w:t>
      </w:r>
    </w:p>
    <w:p w14:paraId="746A49BA" w14:textId="77777777" w:rsidR="00E52D14" w:rsidRDefault="00E52D14" w:rsidP="00E52D14">
      <w:pPr>
        <w:pStyle w:val="af5"/>
        <w:numPr>
          <w:ilvl w:val="3"/>
          <w:numId w:val="7"/>
        </w:numPr>
        <w:jc w:val="left"/>
        <w:rPr>
          <w:i/>
          <w:kern w:val="2"/>
          <w:lang w:eastAsia="zh-CN"/>
        </w:rPr>
      </w:pPr>
      <w:r w:rsidRPr="00D5798B">
        <w:rPr>
          <w:i/>
          <w:kern w:val="2"/>
          <w:lang w:eastAsia="zh-CN"/>
        </w:rPr>
        <w:t>FFS the value of M</w:t>
      </w:r>
    </w:p>
    <w:p w14:paraId="2C9B4993" w14:textId="77777777" w:rsidR="00E52D14" w:rsidRDefault="00E52D14" w:rsidP="00E52D14">
      <w:pPr>
        <w:pStyle w:val="af5"/>
        <w:numPr>
          <w:ilvl w:val="4"/>
          <w:numId w:val="7"/>
        </w:numPr>
        <w:jc w:val="left"/>
        <w:rPr>
          <w:i/>
          <w:kern w:val="2"/>
          <w:highlight w:val="yellow"/>
          <w:lang w:eastAsia="zh-CN"/>
        </w:rPr>
      </w:pPr>
      <w:r w:rsidRPr="00DC0DCF">
        <w:rPr>
          <w:i/>
          <w:kern w:val="2"/>
          <w:highlight w:val="yellow"/>
          <w:lang w:eastAsia="zh-CN"/>
        </w:rPr>
        <w:t>FFS</w:t>
      </w:r>
      <w:r>
        <w:rPr>
          <w:i/>
          <w:kern w:val="2"/>
          <w:highlight w:val="yellow"/>
          <w:lang w:eastAsia="zh-CN"/>
        </w:rPr>
        <w:t xml:space="preserve"> the impact from UE capability on processing time (i.e. Capability 1 and capability 2)</w:t>
      </w:r>
      <w:r w:rsidRPr="00DC0DCF">
        <w:rPr>
          <w:i/>
          <w:kern w:val="2"/>
          <w:highlight w:val="yellow"/>
          <w:lang w:eastAsia="zh-CN"/>
        </w:rPr>
        <w:t xml:space="preserve"> </w:t>
      </w:r>
    </w:p>
    <w:p w14:paraId="5C62608C" w14:textId="77777777" w:rsidR="00E52D14" w:rsidRPr="00DC0DCF" w:rsidRDefault="00E52D14" w:rsidP="00E52D14">
      <w:pPr>
        <w:pStyle w:val="af5"/>
        <w:numPr>
          <w:ilvl w:val="4"/>
          <w:numId w:val="7"/>
        </w:numPr>
        <w:jc w:val="left"/>
        <w:rPr>
          <w:i/>
          <w:kern w:val="2"/>
          <w:highlight w:val="yellow"/>
          <w:lang w:eastAsia="zh-CN"/>
        </w:rPr>
      </w:pPr>
      <w:r>
        <w:rPr>
          <w:rFonts w:hint="eastAsia"/>
          <w:i/>
          <w:kern w:val="2"/>
          <w:highlight w:val="yellow"/>
          <w:lang w:eastAsia="zh-CN"/>
        </w:rPr>
        <w:t>C</w:t>
      </w:r>
      <w:r>
        <w:rPr>
          <w:i/>
          <w:kern w:val="2"/>
          <w:highlight w:val="yellow"/>
          <w:lang w:eastAsia="zh-CN"/>
        </w:rPr>
        <w:t xml:space="preserve">ompanies are encouraged to report the potential aspects that have impact on the value of M </w:t>
      </w:r>
    </w:p>
    <w:tbl>
      <w:tblPr>
        <w:tblStyle w:val="ab"/>
        <w:tblW w:w="0" w:type="auto"/>
        <w:jc w:val="center"/>
        <w:tblLook w:val="04A0" w:firstRow="1" w:lastRow="0" w:firstColumn="1" w:lastColumn="0" w:noHBand="0" w:noVBand="1"/>
      </w:tblPr>
      <w:tblGrid>
        <w:gridCol w:w="1480"/>
        <w:gridCol w:w="1497"/>
        <w:gridCol w:w="1559"/>
        <w:gridCol w:w="1559"/>
      </w:tblGrid>
      <w:tr w:rsidR="00E52D14" w14:paraId="65524783" w14:textId="77777777" w:rsidTr="00836861">
        <w:trPr>
          <w:jc w:val="center"/>
        </w:trPr>
        <w:tc>
          <w:tcPr>
            <w:tcW w:w="1480" w:type="dxa"/>
            <w:shd w:val="clear" w:color="auto" w:fill="D9D9D9" w:themeFill="background1" w:themeFillShade="D9"/>
          </w:tcPr>
          <w:p w14:paraId="451EB406" w14:textId="77777777" w:rsidR="00E52D14" w:rsidRDefault="00E52D14" w:rsidP="00836861">
            <w:pPr>
              <w:spacing w:beforeLines="50" w:before="120"/>
              <w:jc w:val="center"/>
              <w:rPr>
                <w:i/>
                <w:kern w:val="2"/>
                <w:lang w:eastAsia="zh-CN"/>
              </w:rPr>
            </w:pPr>
          </w:p>
        </w:tc>
        <w:tc>
          <w:tcPr>
            <w:tcW w:w="1497" w:type="dxa"/>
            <w:shd w:val="clear" w:color="auto" w:fill="D9D9D9" w:themeFill="background1" w:themeFillShade="D9"/>
          </w:tcPr>
          <w:p w14:paraId="45ED29DD" w14:textId="77777777" w:rsidR="00E52D14" w:rsidRDefault="00E52D14" w:rsidP="00836861">
            <w:pPr>
              <w:spacing w:beforeLines="50" w:before="120"/>
              <w:jc w:val="center"/>
              <w:rPr>
                <w:i/>
                <w:kern w:val="2"/>
                <w:lang w:eastAsia="zh-CN"/>
              </w:rPr>
            </w:pPr>
            <w:r>
              <w:rPr>
                <w:rFonts w:hint="eastAsia"/>
                <w:i/>
                <w:kern w:val="2"/>
                <w:lang w:eastAsia="zh-CN"/>
              </w:rPr>
              <w:t>X</w:t>
            </w:r>
          </w:p>
        </w:tc>
        <w:tc>
          <w:tcPr>
            <w:tcW w:w="1559" w:type="dxa"/>
            <w:shd w:val="clear" w:color="auto" w:fill="D9D9D9" w:themeFill="background1" w:themeFillShade="D9"/>
          </w:tcPr>
          <w:p w14:paraId="366BDB67" w14:textId="77777777" w:rsidR="00E52D14" w:rsidRDefault="00E52D14" w:rsidP="00836861">
            <w:pPr>
              <w:spacing w:beforeLines="50" w:before="120"/>
              <w:jc w:val="center"/>
              <w:rPr>
                <w:i/>
                <w:kern w:val="2"/>
                <w:lang w:eastAsia="zh-CN"/>
              </w:rPr>
            </w:pPr>
            <w:r>
              <w:rPr>
                <w:rFonts w:hint="eastAsia"/>
                <w:i/>
                <w:kern w:val="2"/>
                <w:lang w:eastAsia="zh-CN"/>
              </w:rPr>
              <w:t>Y</w:t>
            </w:r>
          </w:p>
        </w:tc>
        <w:tc>
          <w:tcPr>
            <w:tcW w:w="1559" w:type="dxa"/>
            <w:shd w:val="clear" w:color="auto" w:fill="D9D9D9" w:themeFill="background1" w:themeFillShade="D9"/>
          </w:tcPr>
          <w:p w14:paraId="62CCC945" w14:textId="77777777" w:rsidR="00E52D14" w:rsidRDefault="00E52D14" w:rsidP="00836861">
            <w:pPr>
              <w:spacing w:beforeLines="50" w:before="120"/>
              <w:jc w:val="center"/>
              <w:rPr>
                <w:i/>
                <w:kern w:val="2"/>
                <w:lang w:eastAsia="zh-CN"/>
              </w:rPr>
            </w:pPr>
            <w:r>
              <w:rPr>
                <w:rFonts w:hint="eastAsia"/>
                <w:i/>
                <w:kern w:val="2"/>
                <w:lang w:eastAsia="zh-CN"/>
              </w:rPr>
              <w:t>M</w:t>
            </w:r>
          </w:p>
        </w:tc>
      </w:tr>
      <w:tr w:rsidR="00E52D14" w14:paraId="0B9DA7CE" w14:textId="77777777" w:rsidTr="00836861">
        <w:trPr>
          <w:jc w:val="center"/>
        </w:trPr>
        <w:tc>
          <w:tcPr>
            <w:tcW w:w="1480" w:type="dxa"/>
          </w:tcPr>
          <w:p w14:paraId="208E5890"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1</w:t>
            </w:r>
          </w:p>
        </w:tc>
        <w:tc>
          <w:tcPr>
            <w:tcW w:w="1497" w:type="dxa"/>
          </w:tcPr>
          <w:p w14:paraId="0FE85C57" w14:textId="77777777" w:rsidR="00E52D14" w:rsidRDefault="00E52D14" w:rsidP="00836861">
            <w:pPr>
              <w:spacing w:beforeLines="50" w:before="120"/>
              <w:jc w:val="center"/>
              <w:rPr>
                <w:i/>
                <w:kern w:val="2"/>
                <w:lang w:eastAsia="zh-CN"/>
              </w:rPr>
            </w:pPr>
            <w:r>
              <w:rPr>
                <w:rFonts w:hint="eastAsia"/>
                <w:i/>
                <w:kern w:val="2"/>
                <w:lang w:eastAsia="zh-CN"/>
              </w:rPr>
              <w:t>1</w:t>
            </w:r>
          </w:p>
        </w:tc>
        <w:tc>
          <w:tcPr>
            <w:tcW w:w="1559" w:type="dxa"/>
          </w:tcPr>
          <w:p w14:paraId="602B28C8" w14:textId="77777777" w:rsidR="00E52D14" w:rsidRDefault="00E52D14" w:rsidP="00836861">
            <w:pPr>
              <w:spacing w:beforeLines="50" w:before="120"/>
              <w:jc w:val="center"/>
              <w:rPr>
                <w:i/>
                <w:kern w:val="2"/>
                <w:lang w:eastAsia="zh-CN"/>
              </w:rPr>
            </w:pPr>
            <w:r>
              <w:rPr>
                <w:rFonts w:hint="eastAsia"/>
                <w:i/>
                <w:kern w:val="2"/>
                <w:lang w:eastAsia="zh-CN"/>
              </w:rPr>
              <w:t>1</w:t>
            </w:r>
          </w:p>
        </w:tc>
        <w:tc>
          <w:tcPr>
            <w:tcW w:w="1559" w:type="dxa"/>
          </w:tcPr>
          <w:p w14:paraId="72C85CD1" w14:textId="77777777" w:rsidR="00E52D14" w:rsidRDefault="00E52D14" w:rsidP="00836861">
            <w:pPr>
              <w:spacing w:beforeLines="50" w:before="120"/>
              <w:jc w:val="center"/>
              <w:rPr>
                <w:i/>
                <w:kern w:val="2"/>
                <w:lang w:eastAsia="zh-CN"/>
              </w:rPr>
            </w:pPr>
          </w:p>
        </w:tc>
      </w:tr>
      <w:tr w:rsidR="00E52D14" w14:paraId="510A2ACE" w14:textId="77777777" w:rsidTr="00836861">
        <w:trPr>
          <w:jc w:val="center"/>
        </w:trPr>
        <w:tc>
          <w:tcPr>
            <w:tcW w:w="1480" w:type="dxa"/>
          </w:tcPr>
          <w:p w14:paraId="3A3B3046"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2</w:t>
            </w:r>
          </w:p>
        </w:tc>
        <w:tc>
          <w:tcPr>
            <w:tcW w:w="1497" w:type="dxa"/>
          </w:tcPr>
          <w:p w14:paraId="0BB7CE3E" w14:textId="77777777" w:rsidR="00E52D14" w:rsidRDefault="00E52D14" w:rsidP="00836861">
            <w:pPr>
              <w:spacing w:beforeLines="50" w:before="120"/>
              <w:jc w:val="center"/>
              <w:rPr>
                <w:i/>
                <w:kern w:val="2"/>
                <w:lang w:eastAsia="zh-CN"/>
              </w:rPr>
            </w:pPr>
            <w:r>
              <w:rPr>
                <w:rFonts w:hint="eastAsia"/>
                <w:i/>
                <w:kern w:val="2"/>
                <w:lang w:eastAsia="zh-CN"/>
              </w:rPr>
              <w:t>2</w:t>
            </w:r>
          </w:p>
        </w:tc>
        <w:tc>
          <w:tcPr>
            <w:tcW w:w="1559" w:type="dxa"/>
          </w:tcPr>
          <w:p w14:paraId="256FC7B6" w14:textId="77777777" w:rsidR="00E52D14" w:rsidRDefault="00E52D14" w:rsidP="00836861">
            <w:pPr>
              <w:spacing w:beforeLines="50" w:before="120"/>
              <w:jc w:val="center"/>
              <w:rPr>
                <w:i/>
                <w:kern w:val="2"/>
                <w:lang w:eastAsia="zh-CN"/>
              </w:rPr>
            </w:pPr>
            <w:r>
              <w:rPr>
                <w:rFonts w:hint="eastAsia"/>
                <w:i/>
                <w:kern w:val="2"/>
                <w:lang w:eastAsia="zh-CN"/>
              </w:rPr>
              <w:t>1</w:t>
            </w:r>
          </w:p>
        </w:tc>
        <w:tc>
          <w:tcPr>
            <w:tcW w:w="1559" w:type="dxa"/>
          </w:tcPr>
          <w:p w14:paraId="4C4D6AE1" w14:textId="77777777" w:rsidR="00E52D14" w:rsidRDefault="00E52D14" w:rsidP="00836861">
            <w:pPr>
              <w:spacing w:beforeLines="50" w:before="120"/>
              <w:jc w:val="center"/>
              <w:rPr>
                <w:i/>
                <w:kern w:val="2"/>
                <w:lang w:eastAsia="zh-CN"/>
              </w:rPr>
            </w:pPr>
          </w:p>
        </w:tc>
      </w:tr>
      <w:tr w:rsidR="00E52D14" w14:paraId="588389C2" w14:textId="77777777" w:rsidTr="00836861">
        <w:trPr>
          <w:jc w:val="center"/>
        </w:trPr>
        <w:tc>
          <w:tcPr>
            <w:tcW w:w="1480" w:type="dxa"/>
          </w:tcPr>
          <w:p w14:paraId="0E18FE5A"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3</w:t>
            </w:r>
          </w:p>
        </w:tc>
        <w:tc>
          <w:tcPr>
            <w:tcW w:w="1497" w:type="dxa"/>
          </w:tcPr>
          <w:p w14:paraId="6FE26A2E" w14:textId="77777777" w:rsidR="00E52D14" w:rsidRDefault="00E52D14" w:rsidP="00836861">
            <w:pPr>
              <w:spacing w:beforeLines="50" w:before="120"/>
              <w:jc w:val="center"/>
              <w:rPr>
                <w:i/>
                <w:kern w:val="2"/>
                <w:lang w:eastAsia="zh-CN"/>
              </w:rPr>
            </w:pPr>
            <w:r>
              <w:rPr>
                <w:rFonts w:hint="eastAsia"/>
                <w:i/>
                <w:kern w:val="2"/>
                <w:lang w:eastAsia="zh-CN"/>
              </w:rPr>
              <w:t>2</w:t>
            </w:r>
          </w:p>
        </w:tc>
        <w:tc>
          <w:tcPr>
            <w:tcW w:w="1559" w:type="dxa"/>
          </w:tcPr>
          <w:p w14:paraId="5C105C59" w14:textId="77777777" w:rsidR="00E52D14" w:rsidRDefault="00E52D14" w:rsidP="00836861">
            <w:pPr>
              <w:spacing w:beforeLines="50" w:before="120"/>
              <w:jc w:val="center"/>
              <w:rPr>
                <w:i/>
                <w:kern w:val="2"/>
                <w:lang w:eastAsia="zh-CN"/>
              </w:rPr>
            </w:pPr>
            <w:r>
              <w:rPr>
                <w:i/>
                <w:kern w:val="2"/>
                <w:lang w:eastAsia="zh-CN"/>
              </w:rPr>
              <w:t>2</w:t>
            </w:r>
          </w:p>
        </w:tc>
        <w:tc>
          <w:tcPr>
            <w:tcW w:w="1559" w:type="dxa"/>
          </w:tcPr>
          <w:p w14:paraId="7AB3A310" w14:textId="77777777" w:rsidR="00E52D14" w:rsidRDefault="00E52D14" w:rsidP="00836861">
            <w:pPr>
              <w:spacing w:beforeLines="50" w:before="120"/>
              <w:jc w:val="center"/>
              <w:rPr>
                <w:i/>
                <w:kern w:val="2"/>
                <w:lang w:eastAsia="zh-CN"/>
              </w:rPr>
            </w:pPr>
          </w:p>
        </w:tc>
      </w:tr>
      <w:tr w:rsidR="00E52D14" w14:paraId="11D3C57E" w14:textId="77777777" w:rsidTr="00836861">
        <w:trPr>
          <w:jc w:val="center"/>
        </w:trPr>
        <w:tc>
          <w:tcPr>
            <w:tcW w:w="1480" w:type="dxa"/>
          </w:tcPr>
          <w:p w14:paraId="4948B583"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4</w:t>
            </w:r>
          </w:p>
        </w:tc>
        <w:tc>
          <w:tcPr>
            <w:tcW w:w="1497" w:type="dxa"/>
          </w:tcPr>
          <w:p w14:paraId="05683ADC" w14:textId="77777777" w:rsidR="00E52D14" w:rsidRDefault="00E52D14" w:rsidP="00836861">
            <w:pPr>
              <w:spacing w:beforeLines="50" w:before="120"/>
              <w:jc w:val="center"/>
              <w:rPr>
                <w:i/>
                <w:kern w:val="2"/>
                <w:lang w:eastAsia="zh-CN"/>
              </w:rPr>
            </w:pPr>
            <w:r>
              <w:rPr>
                <w:i/>
                <w:kern w:val="2"/>
                <w:lang w:eastAsia="zh-CN"/>
              </w:rPr>
              <w:t>4</w:t>
            </w:r>
          </w:p>
        </w:tc>
        <w:tc>
          <w:tcPr>
            <w:tcW w:w="1559" w:type="dxa"/>
          </w:tcPr>
          <w:p w14:paraId="0AA6BC5A" w14:textId="77777777" w:rsidR="00E52D14" w:rsidRDefault="00E52D14" w:rsidP="00836861">
            <w:pPr>
              <w:spacing w:beforeLines="50" w:before="120"/>
              <w:jc w:val="center"/>
              <w:rPr>
                <w:i/>
                <w:kern w:val="2"/>
                <w:lang w:eastAsia="zh-CN"/>
              </w:rPr>
            </w:pPr>
            <w:r>
              <w:rPr>
                <w:rFonts w:hint="eastAsia"/>
                <w:i/>
                <w:kern w:val="2"/>
                <w:lang w:eastAsia="zh-CN"/>
              </w:rPr>
              <w:t>1</w:t>
            </w:r>
          </w:p>
        </w:tc>
        <w:tc>
          <w:tcPr>
            <w:tcW w:w="1559" w:type="dxa"/>
          </w:tcPr>
          <w:p w14:paraId="3994858A" w14:textId="77777777" w:rsidR="00E52D14" w:rsidRDefault="00E52D14" w:rsidP="00836861">
            <w:pPr>
              <w:spacing w:beforeLines="50" w:before="120"/>
              <w:jc w:val="center"/>
              <w:rPr>
                <w:i/>
                <w:kern w:val="2"/>
                <w:lang w:eastAsia="zh-CN"/>
              </w:rPr>
            </w:pPr>
          </w:p>
        </w:tc>
      </w:tr>
      <w:tr w:rsidR="00E52D14" w14:paraId="1C34BBDA" w14:textId="77777777" w:rsidTr="00836861">
        <w:trPr>
          <w:jc w:val="center"/>
        </w:trPr>
        <w:tc>
          <w:tcPr>
            <w:tcW w:w="1480" w:type="dxa"/>
          </w:tcPr>
          <w:p w14:paraId="044C3BC2"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5</w:t>
            </w:r>
          </w:p>
        </w:tc>
        <w:tc>
          <w:tcPr>
            <w:tcW w:w="1497" w:type="dxa"/>
          </w:tcPr>
          <w:p w14:paraId="7B9D31CD" w14:textId="77777777" w:rsidR="00E52D14" w:rsidRDefault="00E52D14" w:rsidP="00836861">
            <w:pPr>
              <w:spacing w:beforeLines="50" w:before="120"/>
              <w:jc w:val="center"/>
              <w:rPr>
                <w:i/>
                <w:kern w:val="2"/>
                <w:lang w:eastAsia="zh-CN"/>
              </w:rPr>
            </w:pPr>
            <w:r>
              <w:rPr>
                <w:i/>
                <w:kern w:val="2"/>
                <w:lang w:eastAsia="zh-CN"/>
              </w:rPr>
              <w:t>4</w:t>
            </w:r>
          </w:p>
        </w:tc>
        <w:tc>
          <w:tcPr>
            <w:tcW w:w="1559" w:type="dxa"/>
          </w:tcPr>
          <w:p w14:paraId="588C8BBE" w14:textId="77777777" w:rsidR="00E52D14" w:rsidRDefault="00E52D14" w:rsidP="00836861">
            <w:pPr>
              <w:spacing w:beforeLines="50" w:before="120"/>
              <w:jc w:val="center"/>
              <w:rPr>
                <w:i/>
                <w:kern w:val="2"/>
                <w:lang w:eastAsia="zh-CN"/>
              </w:rPr>
            </w:pPr>
            <w:r>
              <w:rPr>
                <w:i/>
                <w:kern w:val="2"/>
                <w:lang w:eastAsia="zh-CN"/>
              </w:rPr>
              <w:t>2</w:t>
            </w:r>
          </w:p>
        </w:tc>
        <w:tc>
          <w:tcPr>
            <w:tcW w:w="1559" w:type="dxa"/>
          </w:tcPr>
          <w:p w14:paraId="22D9E50C" w14:textId="77777777" w:rsidR="00E52D14" w:rsidRDefault="00E52D14" w:rsidP="00836861">
            <w:pPr>
              <w:spacing w:beforeLines="50" w:before="120"/>
              <w:jc w:val="center"/>
              <w:rPr>
                <w:i/>
                <w:kern w:val="2"/>
                <w:lang w:eastAsia="zh-CN"/>
              </w:rPr>
            </w:pPr>
          </w:p>
        </w:tc>
      </w:tr>
      <w:tr w:rsidR="00E52D14" w14:paraId="462D3E5E" w14:textId="77777777" w:rsidTr="00836861">
        <w:trPr>
          <w:jc w:val="center"/>
        </w:trPr>
        <w:tc>
          <w:tcPr>
            <w:tcW w:w="1480" w:type="dxa"/>
          </w:tcPr>
          <w:p w14:paraId="2E176068"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6</w:t>
            </w:r>
          </w:p>
        </w:tc>
        <w:tc>
          <w:tcPr>
            <w:tcW w:w="1497" w:type="dxa"/>
          </w:tcPr>
          <w:p w14:paraId="51DA30D3" w14:textId="77777777" w:rsidR="00E52D14" w:rsidRDefault="00E52D14" w:rsidP="00836861">
            <w:pPr>
              <w:spacing w:beforeLines="50" w:before="120"/>
              <w:jc w:val="center"/>
              <w:rPr>
                <w:i/>
                <w:kern w:val="2"/>
                <w:lang w:eastAsia="zh-CN"/>
              </w:rPr>
            </w:pPr>
            <w:r>
              <w:rPr>
                <w:i/>
                <w:kern w:val="2"/>
                <w:lang w:eastAsia="zh-CN"/>
              </w:rPr>
              <w:t>4</w:t>
            </w:r>
          </w:p>
        </w:tc>
        <w:tc>
          <w:tcPr>
            <w:tcW w:w="1559" w:type="dxa"/>
          </w:tcPr>
          <w:p w14:paraId="3A8FED96" w14:textId="77777777" w:rsidR="00E52D14" w:rsidRDefault="00E52D14" w:rsidP="00836861">
            <w:pPr>
              <w:spacing w:beforeLines="50" w:before="120"/>
              <w:jc w:val="center"/>
              <w:rPr>
                <w:i/>
                <w:kern w:val="2"/>
                <w:lang w:eastAsia="zh-CN"/>
              </w:rPr>
            </w:pPr>
            <w:r>
              <w:rPr>
                <w:i/>
                <w:kern w:val="2"/>
                <w:lang w:eastAsia="zh-CN"/>
              </w:rPr>
              <w:t>3</w:t>
            </w:r>
          </w:p>
        </w:tc>
        <w:tc>
          <w:tcPr>
            <w:tcW w:w="1559" w:type="dxa"/>
          </w:tcPr>
          <w:p w14:paraId="3E9A72A7" w14:textId="77777777" w:rsidR="00E52D14" w:rsidRDefault="00E52D14" w:rsidP="00836861">
            <w:pPr>
              <w:spacing w:beforeLines="50" w:before="120"/>
              <w:jc w:val="center"/>
              <w:rPr>
                <w:i/>
                <w:kern w:val="2"/>
                <w:lang w:eastAsia="zh-CN"/>
              </w:rPr>
            </w:pPr>
          </w:p>
        </w:tc>
      </w:tr>
      <w:tr w:rsidR="00E52D14" w14:paraId="6DA71083" w14:textId="77777777" w:rsidTr="00836861">
        <w:trPr>
          <w:jc w:val="center"/>
        </w:trPr>
        <w:tc>
          <w:tcPr>
            <w:tcW w:w="1480" w:type="dxa"/>
          </w:tcPr>
          <w:p w14:paraId="50BE83D9"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7</w:t>
            </w:r>
          </w:p>
        </w:tc>
        <w:tc>
          <w:tcPr>
            <w:tcW w:w="1497" w:type="dxa"/>
          </w:tcPr>
          <w:p w14:paraId="37D504A8" w14:textId="77777777" w:rsidR="00E52D14" w:rsidRDefault="00E52D14" w:rsidP="00836861">
            <w:pPr>
              <w:spacing w:beforeLines="50" w:before="120"/>
              <w:jc w:val="center"/>
              <w:rPr>
                <w:i/>
                <w:kern w:val="2"/>
                <w:lang w:eastAsia="zh-CN"/>
              </w:rPr>
            </w:pPr>
            <w:r>
              <w:rPr>
                <w:i/>
                <w:kern w:val="2"/>
                <w:lang w:eastAsia="zh-CN"/>
              </w:rPr>
              <w:t>7</w:t>
            </w:r>
          </w:p>
        </w:tc>
        <w:tc>
          <w:tcPr>
            <w:tcW w:w="1559" w:type="dxa"/>
          </w:tcPr>
          <w:p w14:paraId="02207F4C" w14:textId="77777777" w:rsidR="00E52D14" w:rsidRDefault="00E52D14" w:rsidP="00836861">
            <w:pPr>
              <w:spacing w:beforeLines="50" w:before="120"/>
              <w:jc w:val="center"/>
              <w:rPr>
                <w:i/>
                <w:kern w:val="2"/>
                <w:lang w:eastAsia="zh-CN"/>
              </w:rPr>
            </w:pPr>
            <w:r>
              <w:rPr>
                <w:rFonts w:hint="eastAsia"/>
                <w:i/>
                <w:kern w:val="2"/>
                <w:lang w:eastAsia="zh-CN"/>
              </w:rPr>
              <w:t>1</w:t>
            </w:r>
          </w:p>
        </w:tc>
        <w:tc>
          <w:tcPr>
            <w:tcW w:w="1559" w:type="dxa"/>
          </w:tcPr>
          <w:p w14:paraId="33C0270E" w14:textId="77777777" w:rsidR="00E52D14" w:rsidRDefault="00E52D14" w:rsidP="00836861">
            <w:pPr>
              <w:spacing w:beforeLines="50" w:before="120"/>
              <w:jc w:val="center"/>
              <w:rPr>
                <w:i/>
                <w:kern w:val="2"/>
                <w:lang w:eastAsia="zh-CN"/>
              </w:rPr>
            </w:pPr>
          </w:p>
        </w:tc>
      </w:tr>
      <w:tr w:rsidR="00E52D14" w14:paraId="791CD3D9" w14:textId="77777777" w:rsidTr="00836861">
        <w:trPr>
          <w:jc w:val="center"/>
        </w:trPr>
        <w:tc>
          <w:tcPr>
            <w:tcW w:w="1480" w:type="dxa"/>
          </w:tcPr>
          <w:p w14:paraId="3D316CEC"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8</w:t>
            </w:r>
          </w:p>
        </w:tc>
        <w:tc>
          <w:tcPr>
            <w:tcW w:w="1497" w:type="dxa"/>
          </w:tcPr>
          <w:p w14:paraId="2C2C72FA" w14:textId="77777777" w:rsidR="00E52D14" w:rsidRDefault="00E52D14" w:rsidP="00836861">
            <w:pPr>
              <w:spacing w:beforeLines="50" w:before="120"/>
              <w:jc w:val="center"/>
              <w:rPr>
                <w:i/>
                <w:kern w:val="2"/>
                <w:lang w:eastAsia="zh-CN"/>
              </w:rPr>
            </w:pPr>
            <w:r>
              <w:rPr>
                <w:i/>
                <w:kern w:val="2"/>
                <w:lang w:eastAsia="zh-CN"/>
              </w:rPr>
              <w:t>7</w:t>
            </w:r>
          </w:p>
        </w:tc>
        <w:tc>
          <w:tcPr>
            <w:tcW w:w="1559" w:type="dxa"/>
          </w:tcPr>
          <w:p w14:paraId="4043A11C" w14:textId="77777777" w:rsidR="00E52D14" w:rsidRDefault="00E52D14" w:rsidP="00836861">
            <w:pPr>
              <w:spacing w:beforeLines="50" w:before="120"/>
              <w:jc w:val="center"/>
              <w:rPr>
                <w:i/>
                <w:kern w:val="2"/>
                <w:lang w:eastAsia="zh-CN"/>
              </w:rPr>
            </w:pPr>
            <w:r>
              <w:rPr>
                <w:i/>
                <w:kern w:val="2"/>
                <w:lang w:eastAsia="zh-CN"/>
              </w:rPr>
              <w:t>2</w:t>
            </w:r>
          </w:p>
        </w:tc>
        <w:tc>
          <w:tcPr>
            <w:tcW w:w="1559" w:type="dxa"/>
          </w:tcPr>
          <w:p w14:paraId="7D88832A" w14:textId="77777777" w:rsidR="00E52D14" w:rsidRDefault="00E52D14" w:rsidP="00836861">
            <w:pPr>
              <w:spacing w:beforeLines="50" w:before="120"/>
              <w:jc w:val="center"/>
              <w:rPr>
                <w:i/>
                <w:kern w:val="2"/>
                <w:lang w:eastAsia="zh-CN"/>
              </w:rPr>
            </w:pPr>
          </w:p>
        </w:tc>
      </w:tr>
      <w:tr w:rsidR="00E52D14" w14:paraId="73039DC4" w14:textId="77777777" w:rsidTr="00836861">
        <w:trPr>
          <w:jc w:val="center"/>
        </w:trPr>
        <w:tc>
          <w:tcPr>
            <w:tcW w:w="1480" w:type="dxa"/>
          </w:tcPr>
          <w:p w14:paraId="61F813C1" w14:textId="77777777" w:rsidR="00E52D14" w:rsidRDefault="00E52D14" w:rsidP="00836861">
            <w:pPr>
              <w:spacing w:beforeLines="50" w:before="120"/>
              <w:jc w:val="center"/>
              <w:rPr>
                <w:i/>
                <w:kern w:val="2"/>
                <w:lang w:eastAsia="zh-CN"/>
              </w:rPr>
            </w:pPr>
            <w:r>
              <w:rPr>
                <w:rFonts w:hint="eastAsia"/>
                <w:i/>
                <w:kern w:val="2"/>
                <w:lang w:eastAsia="zh-CN"/>
              </w:rPr>
              <w:t>C</w:t>
            </w:r>
            <w:r>
              <w:rPr>
                <w:i/>
                <w:kern w:val="2"/>
                <w:lang w:eastAsia="zh-CN"/>
              </w:rPr>
              <w:t>ase 9</w:t>
            </w:r>
          </w:p>
        </w:tc>
        <w:tc>
          <w:tcPr>
            <w:tcW w:w="1497" w:type="dxa"/>
          </w:tcPr>
          <w:p w14:paraId="051AD0EC" w14:textId="77777777" w:rsidR="00E52D14" w:rsidRDefault="00E52D14" w:rsidP="00836861">
            <w:pPr>
              <w:spacing w:beforeLines="50" w:before="120"/>
              <w:jc w:val="center"/>
              <w:rPr>
                <w:i/>
                <w:kern w:val="2"/>
                <w:lang w:eastAsia="zh-CN"/>
              </w:rPr>
            </w:pPr>
            <w:r>
              <w:rPr>
                <w:i/>
                <w:kern w:val="2"/>
                <w:lang w:eastAsia="zh-CN"/>
              </w:rPr>
              <w:t>7</w:t>
            </w:r>
          </w:p>
        </w:tc>
        <w:tc>
          <w:tcPr>
            <w:tcW w:w="1559" w:type="dxa"/>
          </w:tcPr>
          <w:p w14:paraId="70CDA03C" w14:textId="77777777" w:rsidR="00E52D14" w:rsidRDefault="00E52D14" w:rsidP="00836861">
            <w:pPr>
              <w:spacing w:beforeLines="50" w:before="120"/>
              <w:jc w:val="center"/>
              <w:rPr>
                <w:i/>
                <w:kern w:val="2"/>
                <w:lang w:eastAsia="zh-CN"/>
              </w:rPr>
            </w:pPr>
            <w:r>
              <w:rPr>
                <w:i/>
                <w:kern w:val="2"/>
                <w:lang w:eastAsia="zh-CN"/>
              </w:rPr>
              <w:t>3</w:t>
            </w:r>
          </w:p>
        </w:tc>
        <w:tc>
          <w:tcPr>
            <w:tcW w:w="1559" w:type="dxa"/>
          </w:tcPr>
          <w:p w14:paraId="1B8907F9" w14:textId="77777777" w:rsidR="00E52D14" w:rsidRDefault="00E52D14" w:rsidP="00836861">
            <w:pPr>
              <w:spacing w:beforeLines="50" w:before="120"/>
              <w:jc w:val="center"/>
              <w:rPr>
                <w:i/>
                <w:kern w:val="2"/>
                <w:lang w:eastAsia="zh-CN"/>
              </w:rPr>
            </w:pPr>
          </w:p>
        </w:tc>
      </w:tr>
      <w:tr w:rsidR="00E52D14" w14:paraId="5DED1FE0" w14:textId="77777777" w:rsidTr="00836861">
        <w:trPr>
          <w:jc w:val="center"/>
        </w:trPr>
        <w:tc>
          <w:tcPr>
            <w:tcW w:w="6095" w:type="dxa"/>
            <w:gridSpan w:val="4"/>
          </w:tcPr>
          <w:p w14:paraId="6CC85EE3" w14:textId="77777777" w:rsidR="00E52D14" w:rsidRDefault="00E52D14" w:rsidP="00836861">
            <w:pPr>
              <w:spacing w:beforeLines="50" w:before="120"/>
              <w:jc w:val="left"/>
              <w:rPr>
                <w:i/>
                <w:kern w:val="2"/>
                <w:lang w:eastAsia="zh-CN"/>
              </w:rPr>
            </w:pPr>
            <w:r>
              <w:rPr>
                <w:rFonts w:hint="eastAsia"/>
                <w:i/>
                <w:kern w:val="2"/>
                <w:lang w:eastAsia="zh-CN"/>
              </w:rPr>
              <w:t>N</w:t>
            </w:r>
            <w:r>
              <w:rPr>
                <w:i/>
                <w:kern w:val="2"/>
                <w:lang w:eastAsia="zh-CN"/>
              </w:rPr>
              <w:t>ote: Other cases are not precluded</w:t>
            </w:r>
          </w:p>
        </w:tc>
      </w:tr>
    </w:tbl>
    <w:p w14:paraId="6CECC67D" w14:textId="77777777" w:rsidR="00E52D14" w:rsidRDefault="00E52D14" w:rsidP="00E52D14">
      <w:pPr>
        <w:spacing w:beforeLines="50" w:before="120"/>
      </w:pPr>
    </w:p>
    <w:p w14:paraId="52879BC0" w14:textId="77777777" w:rsidR="00E52D14" w:rsidRDefault="00E52D14" w:rsidP="00E52D14">
      <w:pPr>
        <w:pStyle w:val="af5"/>
        <w:numPr>
          <w:ilvl w:val="0"/>
          <w:numId w:val="7"/>
        </w:numPr>
        <w:spacing w:after="0"/>
        <w:ind w:left="714" w:hanging="357"/>
        <w:jc w:val="left"/>
        <w:rPr>
          <w:i/>
          <w:color w:val="000000"/>
          <w:kern w:val="2"/>
          <w:lang w:eastAsia="zh-CN"/>
        </w:rPr>
      </w:pPr>
      <w:r>
        <w:rPr>
          <w:i/>
          <w:color w:val="000000"/>
          <w:kern w:val="2"/>
          <w:lang w:eastAsia="zh-CN"/>
        </w:rPr>
        <w:t xml:space="preserve">FFS the PDCCH monitoring capability on the maximum number of non-overlapped CCEs per slot for channel estimation for handling of the mandatory PDCCH monitoring capability   </w:t>
      </w:r>
    </w:p>
    <w:p w14:paraId="376EF5C8" w14:textId="77777777" w:rsidR="00E52D14" w:rsidRDefault="00E52D14" w:rsidP="00E52D14">
      <w:pPr>
        <w:pStyle w:val="af5"/>
        <w:numPr>
          <w:ilvl w:val="0"/>
          <w:numId w:val="7"/>
        </w:numPr>
        <w:spacing w:after="0"/>
        <w:ind w:left="714" w:hanging="357"/>
        <w:jc w:val="left"/>
        <w:rPr>
          <w:i/>
          <w:color w:val="000000"/>
          <w:kern w:val="2"/>
          <w:highlight w:val="yellow"/>
          <w:lang w:eastAsia="zh-CN"/>
        </w:rPr>
      </w:pPr>
      <w:r w:rsidRPr="00DC0DCF">
        <w:rPr>
          <w:i/>
          <w:color w:val="000000"/>
          <w:kern w:val="2"/>
          <w:highlight w:val="yellow"/>
          <w:lang w:eastAsia="zh-CN"/>
        </w:rPr>
        <w:t>FFS</w:t>
      </w:r>
      <w:r>
        <w:rPr>
          <w:i/>
          <w:color w:val="000000"/>
          <w:kern w:val="2"/>
          <w:highlight w:val="yellow"/>
          <w:lang w:eastAsia="zh-CN"/>
        </w:rPr>
        <w:t xml:space="preserve"> whether the PDCCH monitoring capability defined here is applied to only pure URLLC case or also applied to the case of multiplexing eMBB and URLLC   </w:t>
      </w:r>
    </w:p>
    <w:p w14:paraId="0C53B471" w14:textId="75730AA7" w:rsidR="00E52D14" w:rsidRPr="000C1E1C" w:rsidRDefault="00E52D14" w:rsidP="00085170">
      <w:pPr>
        <w:pStyle w:val="af5"/>
        <w:numPr>
          <w:ilvl w:val="0"/>
          <w:numId w:val="7"/>
        </w:numPr>
        <w:spacing w:after="0"/>
        <w:ind w:left="714" w:hanging="357"/>
        <w:jc w:val="left"/>
        <w:rPr>
          <w:i/>
          <w:color w:val="000000"/>
          <w:kern w:val="2"/>
          <w:highlight w:val="yellow"/>
          <w:lang w:eastAsia="zh-CN"/>
        </w:rPr>
      </w:pPr>
      <w:r>
        <w:rPr>
          <w:i/>
          <w:color w:val="000000"/>
          <w:kern w:val="2"/>
          <w:highlight w:val="yellow"/>
          <w:lang w:eastAsia="zh-CN"/>
        </w:rPr>
        <w:t xml:space="preserve">The PDCCH monitoring capability is defined per component carrier  </w:t>
      </w:r>
    </w:p>
    <w:p w14:paraId="220BA054" w14:textId="77777777" w:rsidR="00E52D14" w:rsidRDefault="00E52D14" w:rsidP="00E52D14">
      <w:pPr>
        <w:spacing w:beforeLines="50" w:before="120"/>
        <w:rPr>
          <w:b/>
          <w:lang w:eastAsia="zh-CN"/>
        </w:rPr>
      </w:pPr>
      <w:r w:rsidRPr="004470BE">
        <w:rPr>
          <w:b/>
          <w:lang w:eastAsia="zh-CN"/>
        </w:rPr>
        <w:t>For information</w:t>
      </w:r>
    </w:p>
    <w:p w14:paraId="33128471" w14:textId="77777777" w:rsidR="00E52D14" w:rsidRPr="004470BE" w:rsidRDefault="00E52D14" w:rsidP="00E52D14">
      <w:pPr>
        <w:spacing w:beforeLines="50" w:before="120"/>
        <w:rPr>
          <w:lang w:eastAsia="zh-CN"/>
        </w:rPr>
      </w:pPr>
      <w:r w:rsidRPr="004470BE">
        <w:rPr>
          <w:rFonts w:hint="eastAsia"/>
          <w:lang w:eastAsia="zh-CN"/>
        </w:rPr>
        <w:t>S</w:t>
      </w:r>
      <w:r w:rsidRPr="004470BE">
        <w:rPr>
          <w:lang w:eastAsia="zh-CN"/>
        </w:rPr>
        <w:t xml:space="preserve">pan definition </w:t>
      </w:r>
      <w:r>
        <w:rPr>
          <w:lang w:eastAsia="zh-CN"/>
        </w:rPr>
        <w:t>in UE feature 3-5b</w:t>
      </w:r>
      <w:r w:rsidRPr="004470BE">
        <w:rPr>
          <w:lang w:eastAsia="zh-CN"/>
        </w:rPr>
        <w:t>:</w:t>
      </w:r>
    </w:p>
    <w:p w14:paraId="686FB94B" w14:textId="77777777" w:rsidR="00E52D14" w:rsidRDefault="00E52D14" w:rsidP="00E52D14">
      <w:pPr>
        <w:rPr>
          <w:sz w:val="18"/>
          <w:szCs w:val="18"/>
          <w:lang w:eastAsia="zh-CN"/>
        </w:rPr>
      </w:pPr>
      <w:r>
        <w:rPr>
          <w:sz w:val="18"/>
          <w:szCs w:val="18"/>
        </w:rPr>
        <w:t>============================================================================</w:t>
      </w:r>
    </w:p>
    <w:p w14:paraId="5B1394C5" w14:textId="77777777" w:rsidR="0042223D" w:rsidRDefault="0042223D" w:rsidP="0042223D">
      <w:pPr>
        <w:rPr>
          <w:sz w:val="18"/>
          <w:szCs w:val="18"/>
          <w:lang w:eastAsia="zh-CN"/>
        </w:rPr>
      </w:pPr>
      <w:r>
        <w:rPr>
          <w:sz w:val="18"/>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w:t>
      </w:r>
      <w:r>
        <w:rPr>
          <w:sz w:val="18"/>
          <w:szCs w:val="18"/>
        </w:rPr>
        <w:t xml:space="preserve">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3F41AE" w14:textId="77777777" w:rsidR="0042223D" w:rsidRDefault="0042223D" w:rsidP="0042223D">
      <w:pPr>
        <w:rPr>
          <w:sz w:val="18"/>
          <w:szCs w:val="18"/>
        </w:rPr>
      </w:pPr>
    </w:p>
    <w:p w14:paraId="2AC78136" w14:textId="77777777" w:rsidR="0042223D" w:rsidRDefault="0042223D" w:rsidP="0042223D">
      <w:pPr>
        <w:rPr>
          <w:sz w:val="18"/>
          <w:szCs w:val="18"/>
        </w:rPr>
      </w:pPr>
      <w:r>
        <w:rPr>
          <w:sz w:val="18"/>
          <w:szCs w:val="18"/>
        </w:rPr>
        <w:t>For the set of monitoring occasions which are within the same span:</w:t>
      </w:r>
    </w:p>
    <w:p w14:paraId="42B4B5A8" w14:textId="77777777" w:rsidR="0042223D" w:rsidRDefault="0042223D" w:rsidP="0042223D">
      <w:pPr>
        <w:pStyle w:val="af5"/>
        <w:numPr>
          <w:ilvl w:val="0"/>
          <w:numId w:val="38"/>
        </w:numPr>
        <w:autoSpaceDE/>
        <w:autoSpaceDN/>
        <w:adjustRightInd/>
        <w:spacing w:after="0"/>
        <w:ind w:left="0" w:hanging="105"/>
        <w:contextualSpacing w:val="0"/>
        <w:rPr>
          <w:sz w:val="18"/>
          <w:szCs w:val="18"/>
        </w:rPr>
      </w:pPr>
      <w:r>
        <w:rPr>
          <w:sz w:val="18"/>
          <w:szCs w:val="18"/>
        </w:rPr>
        <w:t>Processing one unicast DCI scheduling DL and one unicast DCI scheduling UL per scheduled CC across this set of monitoring occasions for FDD</w:t>
      </w:r>
    </w:p>
    <w:p w14:paraId="29A9BAFC" w14:textId="77777777" w:rsidR="0042223D" w:rsidRDefault="0042223D" w:rsidP="0042223D">
      <w:pPr>
        <w:pStyle w:val="af5"/>
        <w:numPr>
          <w:ilvl w:val="0"/>
          <w:numId w:val="38"/>
        </w:numPr>
        <w:autoSpaceDE/>
        <w:autoSpaceDN/>
        <w:adjustRightInd/>
        <w:spacing w:after="0"/>
        <w:ind w:left="0" w:hanging="105"/>
        <w:contextualSpacing w:val="0"/>
        <w:rPr>
          <w:sz w:val="18"/>
          <w:szCs w:val="18"/>
        </w:rPr>
      </w:pPr>
      <w:r>
        <w:rPr>
          <w:sz w:val="18"/>
          <w:szCs w:val="18"/>
        </w:rPr>
        <w:t>Processing one unicast DCI scheduling DL and two unicast DCI scheduling UL per scheduled CC across this set of monitoring occasions for TDD</w:t>
      </w:r>
    </w:p>
    <w:p w14:paraId="6F771DED" w14:textId="77777777" w:rsidR="0042223D" w:rsidRDefault="0042223D" w:rsidP="0042223D">
      <w:pPr>
        <w:pStyle w:val="af5"/>
        <w:numPr>
          <w:ilvl w:val="0"/>
          <w:numId w:val="38"/>
        </w:numPr>
        <w:autoSpaceDE/>
        <w:autoSpaceDN/>
        <w:adjustRightInd/>
        <w:spacing w:after="0"/>
        <w:ind w:left="0" w:hanging="105"/>
        <w:contextualSpacing w:val="0"/>
        <w:rPr>
          <w:sz w:val="18"/>
          <w:szCs w:val="18"/>
        </w:rPr>
      </w:pPr>
      <w:r>
        <w:rPr>
          <w:sz w:val="18"/>
          <w:szCs w:val="18"/>
        </w:rPr>
        <w:t>Processing two unicast DCI scheduling DL and one unicast DCI scheduling UL per scheduled CC across this set of monitoring occasions for TDD</w:t>
      </w:r>
    </w:p>
    <w:p w14:paraId="47C3F8C5" w14:textId="77777777" w:rsidR="0042223D" w:rsidRDefault="0042223D" w:rsidP="0042223D">
      <w:pPr>
        <w:rPr>
          <w:sz w:val="18"/>
          <w:szCs w:val="18"/>
        </w:rPr>
      </w:pPr>
    </w:p>
    <w:p w14:paraId="442B7828" w14:textId="77777777" w:rsidR="0042223D" w:rsidRDefault="0042223D" w:rsidP="0042223D">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52AD6129" w14:textId="77777777" w:rsidR="0042223D" w:rsidRDefault="0042223D" w:rsidP="0042223D">
      <w:pPr>
        <w:rPr>
          <w:sz w:val="18"/>
          <w:szCs w:val="18"/>
        </w:rPr>
      </w:pPr>
    </w:p>
    <w:p w14:paraId="6075386F" w14:textId="77777777" w:rsidR="0042223D" w:rsidRDefault="0042223D" w:rsidP="0042223D">
      <w:pPr>
        <w:rPr>
          <w:sz w:val="18"/>
          <w:szCs w:val="18"/>
        </w:rPr>
      </w:pPr>
      <w:r>
        <w:rPr>
          <w:sz w:val="18"/>
          <w:szCs w:val="18"/>
        </w:rPr>
        <w:t>The number of different start symbol indices of PDCCH monitoring occasions per slot including PDCCH monitoring occasions of FG-3-1, is no more than 7.</w:t>
      </w:r>
    </w:p>
    <w:p w14:paraId="0C02F2AA" w14:textId="77777777" w:rsidR="0042223D" w:rsidRDefault="0042223D" w:rsidP="0042223D">
      <w:pPr>
        <w:rPr>
          <w:color w:val="0000FF"/>
          <w:sz w:val="18"/>
          <w:szCs w:val="18"/>
        </w:rPr>
      </w:pPr>
      <w:r>
        <w:rPr>
          <w:color w:val="0000FF"/>
          <w:sz w:val="18"/>
          <w:szCs w:val="18"/>
        </w:rPr>
        <w:t xml:space="preserve">The number of different start symbol indices of PDCCH monitoring occasions per half-slot including PDCCH monitoring occasions of FG-3-1 is no more than 4 in SCell. </w:t>
      </w:r>
    </w:p>
    <w:p w14:paraId="0C2FC32F" w14:textId="69B1256B" w:rsidR="00E52D14" w:rsidRPr="00A37E5D" w:rsidRDefault="00E52D14" w:rsidP="00A37E5D">
      <w:pPr>
        <w:rPr>
          <w:sz w:val="18"/>
          <w:szCs w:val="18"/>
        </w:rPr>
      </w:pPr>
      <w:r>
        <w:rPr>
          <w:sz w:val="18"/>
          <w:szCs w:val="18"/>
        </w:rPr>
        <w:t>============================================================================</w:t>
      </w:r>
    </w:p>
    <w:p w14:paraId="1F5FA97C" w14:textId="7F45F5DB" w:rsidR="00E52D14" w:rsidRDefault="00A37E5D" w:rsidP="00E52D14">
      <w:pPr>
        <w:spacing w:beforeLines="50" w:before="120"/>
      </w:pPr>
      <w:r>
        <w:rPr>
          <w:rFonts w:ascii="Calibri" w:hAnsi="Calibri" w:cs="Calibri"/>
          <w:noProof/>
          <w:color w:val="1F497D"/>
          <w:lang w:eastAsia="zh-CN"/>
        </w:rPr>
        <w:drawing>
          <wp:inline distT="0" distB="0" distL="0" distR="0" wp14:anchorId="6352594B" wp14:editId="696BDAAE">
            <wp:extent cx="5916295" cy="2100293"/>
            <wp:effectExtent l="0" t="0" r="8255" b="0"/>
            <wp:docPr id="17" name="图片 17" descr="cid:image006.png@01D4F085.91A28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id:image006.png@01D4F085.91A281D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5916295" cy="2100293"/>
                    </a:xfrm>
                    <a:prstGeom prst="rect">
                      <a:avLst/>
                    </a:prstGeom>
                    <a:noFill/>
                    <a:ln>
                      <a:noFill/>
                    </a:ln>
                  </pic:spPr>
                </pic:pic>
              </a:graphicData>
            </a:graphic>
          </wp:inline>
        </w:drawing>
      </w:r>
    </w:p>
    <w:p w14:paraId="5C444089" w14:textId="77777777" w:rsidR="006D2808" w:rsidRDefault="006D2808" w:rsidP="00085170">
      <w:pPr>
        <w:rPr>
          <w:lang w:val="en-GB" w:eastAsia="zh-CN"/>
        </w:rPr>
      </w:pPr>
    </w:p>
    <w:p w14:paraId="5F57A9DD" w14:textId="1B16037B" w:rsidR="00836861" w:rsidRPr="0082566E" w:rsidRDefault="00836861" w:rsidP="00836861">
      <w:pPr>
        <w:pStyle w:val="1"/>
        <w:spacing w:before="240"/>
        <w:ind w:left="431" w:hanging="431"/>
        <w:rPr>
          <w:lang w:eastAsia="zh-CN"/>
        </w:rPr>
      </w:pPr>
      <w:r>
        <w:rPr>
          <w:lang w:eastAsia="zh-CN"/>
        </w:rPr>
        <w:t xml:space="preserve">Potential proposal for offline discussion </w:t>
      </w:r>
      <w:r w:rsidRPr="009D2874">
        <w:rPr>
          <w:rFonts w:hint="eastAsia"/>
          <w:lang w:eastAsia="zh-CN"/>
        </w:rPr>
        <w:t xml:space="preserve"> </w:t>
      </w:r>
    </w:p>
    <w:p w14:paraId="71A335CE" w14:textId="267ACD7B" w:rsidR="00836861" w:rsidRPr="00836861" w:rsidRDefault="00836861" w:rsidP="00836861">
      <w:pPr>
        <w:spacing w:beforeLines="100" w:before="240"/>
        <w:rPr>
          <w:sz w:val="20"/>
          <w:szCs w:val="20"/>
          <w:lang w:eastAsia="zh-CN"/>
        </w:rPr>
      </w:pPr>
      <w:r>
        <w:rPr>
          <w:sz w:val="20"/>
          <w:szCs w:val="20"/>
          <w:lang w:eastAsia="zh-CN"/>
        </w:rPr>
        <w:t xml:space="preserve">Similar as the agreement for DL DCI format, the following two proposals are given for UL DCI format for discussion: </w:t>
      </w:r>
    </w:p>
    <w:p w14:paraId="76ED0F55" w14:textId="6BCFF03E" w:rsidR="00836861" w:rsidRPr="000F4FEE" w:rsidRDefault="00836861" w:rsidP="00836861">
      <w:pPr>
        <w:spacing w:after="60"/>
        <w:rPr>
          <w:i/>
          <w:color w:val="000000"/>
          <w:kern w:val="2"/>
          <w:szCs w:val="20"/>
          <w:lang w:eastAsia="zh-CN"/>
        </w:rPr>
      </w:pPr>
      <w:r w:rsidRPr="00E33134">
        <w:rPr>
          <w:b/>
          <w:i/>
          <w:kern w:val="2"/>
          <w:lang w:eastAsia="zh-CN"/>
        </w:rPr>
        <w:t>Proposal</w:t>
      </w:r>
      <w:r w:rsidRPr="00E33134">
        <w:rPr>
          <w:rFonts w:hint="eastAsia"/>
          <w:b/>
          <w:i/>
          <w:kern w:val="2"/>
          <w:lang w:eastAsia="zh-CN"/>
        </w:rPr>
        <w:t xml:space="preserve"> </w:t>
      </w:r>
      <w:r>
        <w:rPr>
          <w:b/>
          <w:i/>
          <w:kern w:val="2"/>
          <w:lang w:eastAsia="zh-CN"/>
        </w:rPr>
        <w:t>5-1</w:t>
      </w:r>
      <w:r w:rsidRPr="00E33134">
        <w:rPr>
          <w:rFonts w:hint="eastAsia"/>
          <w:b/>
          <w:i/>
          <w:kern w:val="2"/>
          <w:lang w:eastAsia="zh-CN"/>
        </w:rPr>
        <w:t>:</w:t>
      </w:r>
      <w:r w:rsidRPr="00E33134">
        <w:rPr>
          <w:b/>
          <w:i/>
          <w:kern w:val="2"/>
          <w:lang w:eastAsia="zh-CN"/>
        </w:rPr>
        <w:t xml:space="preserve"> </w:t>
      </w:r>
      <w:r>
        <w:rPr>
          <w:i/>
          <w:color w:val="000000"/>
          <w:kern w:val="2"/>
          <w:szCs w:val="20"/>
          <w:lang w:eastAsia="zh-CN"/>
        </w:rPr>
        <w:t>The following field from Rel-15 DCI format 0</w:t>
      </w:r>
      <w:r w:rsidRPr="000F4FEE">
        <w:rPr>
          <w:i/>
          <w:color w:val="000000"/>
          <w:kern w:val="2"/>
          <w:szCs w:val="20"/>
          <w:lang w:eastAsia="zh-CN"/>
        </w:rPr>
        <w:t xml:space="preserve">_1 are not included (in case new DCI format) or can be configured to be absent (0 bit) as in Rel-15 (in case reusing the existing format) in </w:t>
      </w:r>
      <w:r>
        <w:rPr>
          <w:i/>
          <w:color w:val="000000"/>
          <w:kern w:val="2"/>
          <w:szCs w:val="20"/>
          <w:lang w:eastAsia="zh-CN"/>
        </w:rPr>
        <w:t>the U</w:t>
      </w:r>
      <w:r w:rsidRPr="000F4FEE">
        <w:rPr>
          <w:i/>
          <w:color w:val="000000"/>
          <w:kern w:val="2"/>
          <w:szCs w:val="20"/>
          <w:lang w:eastAsia="zh-CN"/>
        </w:rPr>
        <w:t>L DCI</w:t>
      </w:r>
      <w:r>
        <w:rPr>
          <w:i/>
          <w:color w:val="000000"/>
          <w:kern w:val="2"/>
          <w:szCs w:val="20"/>
          <w:lang w:eastAsia="zh-CN"/>
        </w:rPr>
        <w:t xml:space="preserve"> format scheduling Rel-16 URLLC:</w:t>
      </w:r>
      <w:r w:rsidRPr="000F4FEE">
        <w:rPr>
          <w:i/>
          <w:color w:val="000000"/>
          <w:kern w:val="2"/>
          <w:szCs w:val="20"/>
          <w:lang w:eastAsia="zh-CN"/>
        </w:rPr>
        <w:t xml:space="preserve"> </w:t>
      </w:r>
    </w:p>
    <w:p w14:paraId="7F72207E" w14:textId="77777777" w:rsidR="00836861" w:rsidRPr="000F4FEE" w:rsidRDefault="00836861" w:rsidP="00836861">
      <w:pPr>
        <w:pStyle w:val="af5"/>
        <w:numPr>
          <w:ilvl w:val="0"/>
          <w:numId w:val="7"/>
        </w:numPr>
        <w:jc w:val="left"/>
        <w:rPr>
          <w:i/>
          <w:color w:val="000000"/>
          <w:kern w:val="2"/>
          <w:szCs w:val="20"/>
          <w:lang w:eastAsia="zh-CN"/>
        </w:rPr>
      </w:pPr>
      <w:r w:rsidRPr="000F4FEE">
        <w:rPr>
          <w:i/>
          <w:color w:val="000000"/>
          <w:kern w:val="2"/>
          <w:szCs w:val="20"/>
          <w:lang w:eastAsia="zh-CN"/>
        </w:rPr>
        <w:t xml:space="preserve">CBG transmission information </w:t>
      </w:r>
    </w:p>
    <w:p w14:paraId="58558246" w14:textId="77777777" w:rsidR="00836861" w:rsidRDefault="00836861" w:rsidP="00836861">
      <w:pPr>
        <w:spacing w:beforeLines="50" w:before="120"/>
        <w:rPr>
          <w:b/>
          <w:i/>
          <w:kern w:val="2"/>
          <w:lang w:eastAsia="zh-CN"/>
        </w:rPr>
      </w:pPr>
    </w:p>
    <w:p w14:paraId="6373A50C" w14:textId="2046B2B9" w:rsidR="00836861" w:rsidRDefault="00836861" w:rsidP="00836861">
      <w:pPr>
        <w:spacing w:beforeLines="50" w:before="120"/>
        <w:rPr>
          <w:i/>
          <w:color w:val="000000"/>
          <w:kern w:val="2"/>
          <w:lang w:eastAsia="zh-CN"/>
        </w:rPr>
      </w:pPr>
      <w:r w:rsidRPr="00E33134">
        <w:rPr>
          <w:b/>
          <w:i/>
          <w:kern w:val="2"/>
          <w:lang w:eastAsia="zh-CN"/>
        </w:rPr>
        <w:t>Proposal</w:t>
      </w:r>
      <w:r w:rsidRPr="00E33134">
        <w:rPr>
          <w:rFonts w:hint="eastAsia"/>
          <w:b/>
          <w:i/>
          <w:kern w:val="2"/>
          <w:lang w:eastAsia="zh-CN"/>
        </w:rPr>
        <w:t xml:space="preserve"> </w:t>
      </w:r>
      <w:r>
        <w:rPr>
          <w:b/>
          <w:i/>
          <w:kern w:val="2"/>
          <w:lang w:eastAsia="zh-CN"/>
        </w:rPr>
        <w:t>5-2</w:t>
      </w:r>
      <w:r w:rsidRPr="00E33134">
        <w:rPr>
          <w:rFonts w:hint="eastAsia"/>
          <w:b/>
          <w:i/>
          <w:kern w:val="2"/>
          <w:lang w:eastAsia="zh-CN"/>
        </w:rPr>
        <w:t>:</w:t>
      </w:r>
      <w:r w:rsidRPr="00E33134">
        <w:rPr>
          <w:b/>
          <w:i/>
          <w:kern w:val="2"/>
          <w:lang w:eastAsia="zh-CN"/>
        </w:rPr>
        <w:t xml:space="preserve"> </w:t>
      </w:r>
      <w:r w:rsidRPr="00790532">
        <w:rPr>
          <w:i/>
          <w:color w:val="000000"/>
          <w:kern w:val="2"/>
          <w:szCs w:val="20"/>
          <w:lang w:eastAsia="zh-CN"/>
        </w:rPr>
        <w:t xml:space="preserve">Support configurable </w:t>
      </w:r>
      <w:r>
        <w:rPr>
          <w:i/>
          <w:color w:val="000000"/>
          <w:kern w:val="2"/>
          <w:szCs w:val="20"/>
          <w:lang w:eastAsia="zh-CN"/>
        </w:rPr>
        <w:t>size</w:t>
      </w:r>
      <w:r w:rsidRPr="00790532">
        <w:rPr>
          <w:i/>
          <w:color w:val="000000"/>
          <w:kern w:val="2"/>
          <w:szCs w:val="20"/>
          <w:lang w:eastAsia="zh-CN"/>
        </w:rPr>
        <w:t xml:space="preserve"> for the following fields for </w:t>
      </w:r>
      <w:r>
        <w:rPr>
          <w:i/>
          <w:color w:val="000000"/>
          <w:kern w:val="2"/>
          <w:szCs w:val="20"/>
          <w:lang w:eastAsia="zh-CN"/>
        </w:rPr>
        <w:t>U</w:t>
      </w:r>
      <w:r w:rsidRPr="00790532">
        <w:rPr>
          <w:i/>
          <w:color w:val="000000"/>
          <w:kern w:val="2"/>
          <w:szCs w:val="20"/>
          <w:lang w:eastAsia="zh-CN"/>
        </w:rPr>
        <w:t>L DCI format scheduling Rel-16 URLLC</w:t>
      </w:r>
      <w:r w:rsidRPr="00790532">
        <w:rPr>
          <w:i/>
          <w:color w:val="000000"/>
          <w:kern w:val="2"/>
          <w:lang w:eastAsia="zh-CN"/>
        </w:rPr>
        <w:t>:</w:t>
      </w:r>
      <w:r w:rsidRPr="00E33134">
        <w:rPr>
          <w:i/>
          <w:color w:val="000000"/>
          <w:kern w:val="2"/>
          <w:lang w:eastAsia="zh-CN"/>
        </w:rPr>
        <w:t xml:space="preserve"> </w:t>
      </w:r>
    </w:p>
    <w:p w14:paraId="668FB398" w14:textId="77777777" w:rsidR="00836861" w:rsidRPr="00790532" w:rsidRDefault="00836861" w:rsidP="00836861">
      <w:pPr>
        <w:pStyle w:val="af5"/>
        <w:numPr>
          <w:ilvl w:val="0"/>
          <w:numId w:val="7"/>
        </w:numPr>
        <w:jc w:val="left"/>
        <w:rPr>
          <w:i/>
          <w:color w:val="000000"/>
          <w:kern w:val="2"/>
          <w:lang w:eastAsia="zh-CN"/>
        </w:rPr>
      </w:pPr>
      <w:r w:rsidRPr="00790532">
        <w:rPr>
          <w:i/>
          <w:color w:val="000000"/>
          <w:kern w:val="2"/>
          <w:lang w:eastAsia="zh-CN"/>
        </w:rPr>
        <w:t>SRS resource indicator (0, 1, 2 or 3 or 4 bits)</w:t>
      </w:r>
    </w:p>
    <w:p w14:paraId="31E9C030" w14:textId="77777777" w:rsidR="00836861" w:rsidRPr="00790532" w:rsidRDefault="00836861" w:rsidP="00836861">
      <w:pPr>
        <w:pStyle w:val="af5"/>
        <w:numPr>
          <w:ilvl w:val="0"/>
          <w:numId w:val="7"/>
        </w:numPr>
        <w:jc w:val="left"/>
        <w:rPr>
          <w:i/>
          <w:color w:val="000000"/>
          <w:kern w:val="2"/>
          <w:lang w:eastAsia="zh-CN"/>
        </w:rPr>
      </w:pPr>
      <w:r w:rsidRPr="00790532">
        <w:rPr>
          <w:i/>
          <w:color w:val="000000"/>
          <w:kern w:val="2"/>
          <w:lang w:eastAsia="zh-CN"/>
        </w:rPr>
        <w:t>SRS request (0, 1, 2 or 3 bits)</w:t>
      </w:r>
    </w:p>
    <w:p w14:paraId="6F7EAF7A" w14:textId="77777777" w:rsidR="00836861" w:rsidRPr="00790532" w:rsidRDefault="00836861" w:rsidP="00836861">
      <w:pPr>
        <w:pStyle w:val="af5"/>
        <w:numPr>
          <w:ilvl w:val="0"/>
          <w:numId w:val="7"/>
        </w:numPr>
        <w:jc w:val="left"/>
        <w:rPr>
          <w:i/>
          <w:color w:val="000000"/>
          <w:kern w:val="2"/>
          <w:lang w:eastAsia="zh-CN"/>
        </w:rPr>
      </w:pPr>
      <w:r w:rsidRPr="00790532">
        <w:rPr>
          <w:i/>
          <w:color w:val="000000"/>
          <w:kern w:val="2"/>
          <w:lang w:eastAsia="zh-CN"/>
        </w:rPr>
        <w:t>CSI request (0, 1, 2 or 3 bits)</w:t>
      </w:r>
    </w:p>
    <w:p w14:paraId="6A1EC471" w14:textId="77777777" w:rsidR="00836861" w:rsidRPr="00790532" w:rsidRDefault="00836861" w:rsidP="00836861">
      <w:pPr>
        <w:pStyle w:val="af5"/>
        <w:numPr>
          <w:ilvl w:val="0"/>
          <w:numId w:val="7"/>
        </w:numPr>
        <w:jc w:val="left"/>
        <w:rPr>
          <w:i/>
          <w:color w:val="000000"/>
          <w:kern w:val="2"/>
          <w:lang w:eastAsia="zh-CN"/>
        </w:rPr>
      </w:pPr>
      <w:r w:rsidRPr="00790532">
        <w:rPr>
          <w:i/>
          <w:color w:val="000000"/>
          <w:kern w:val="2"/>
          <w:lang w:eastAsia="zh-CN"/>
        </w:rPr>
        <w:t>Beta offset indicator (0 ~ 2 bits)</w:t>
      </w:r>
    </w:p>
    <w:p w14:paraId="39631D42" w14:textId="77777777" w:rsidR="00836861" w:rsidRPr="00790532" w:rsidRDefault="00836861" w:rsidP="00836861">
      <w:pPr>
        <w:pStyle w:val="af5"/>
        <w:numPr>
          <w:ilvl w:val="0"/>
          <w:numId w:val="7"/>
        </w:numPr>
        <w:jc w:val="left"/>
        <w:rPr>
          <w:i/>
          <w:color w:val="000000"/>
          <w:kern w:val="2"/>
          <w:lang w:eastAsia="zh-CN"/>
        </w:rPr>
      </w:pPr>
      <w:r w:rsidRPr="00790532">
        <w:rPr>
          <w:i/>
          <w:color w:val="000000"/>
          <w:kern w:val="2"/>
          <w:lang w:eastAsia="zh-CN"/>
        </w:rPr>
        <w:t>UL-SCH indicator (0 ~ 1 bit)</w:t>
      </w:r>
    </w:p>
    <w:p w14:paraId="695A2CBC" w14:textId="77777777" w:rsidR="00836861" w:rsidRPr="00836861" w:rsidRDefault="00836861" w:rsidP="00085170">
      <w:pPr>
        <w:rPr>
          <w:lang w:eastAsia="zh-CN"/>
        </w:rPr>
      </w:pPr>
    </w:p>
    <w:p w14:paraId="70DCC75D" w14:textId="1843871E" w:rsidR="00836861" w:rsidRPr="00F60284" w:rsidRDefault="00836861" w:rsidP="00836861">
      <w:pPr>
        <w:pStyle w:val="a5"/>
      </w:pPr>
      <w:r>
        <w:t xml:space="preserve">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836861" w14:paraId="673702D0" w14:textId="77777777" w:rsidTr="00836861">
        <w:trPr>
          <w:jc w:val="center"/>
        </w:trPr>
        <w:tc>
          <w:tcPr>
            <w:tcW w:w="2405" w:type="dxa"/>
            <w:shd w:val="clear" w:color="auto" w:fill="D9D9D9" w:themeFill="background1" w:themeFillShade="D9"/>
          </w:tcPr>
          <w:p w14:paraId="60D93451" w14:textId="77777777" w:rsidR="00836861" w:rsidRPr="00351093" w:rsidRDefault="00836861" w:rsidP="00836861">
            <w:pPr>
              <w:jc w:val="center"/>
              <w:rPr>
                <w:b/>
                <w:sz w:val="20"/>
                <w:szCs w:val="20"/>
                <w:lang w:eastAsia="zh-CN"/>
              </w:rPr>
            </w:pPr>
            <w:r w:rsidRPr="00351093">
              <w:rPr>
                <w:rFonts w:hint="eastAsia"/>
                <w:b/>
                <w:sz w:val="20"/>
                <w:szCs w:val="20"/>
                <w:lang w:eastAsia="zh-CN"/>
              </w:rPr>
              <w:t>Fields</w:t>
            </w:r>
          </w:p>
        </w:tc>
        <w:tc>
          <w:tcPr>
            <w:tcW w:w="1924" w:type="dxa"/>
            <w:shd w:val="clear" w:color="auto" w:fill="D9D9D9" w:themeFill="background1" w:themeFillShade="D9"/>
          </w:tcPr>
          <w:p w14:paraId="07B8F93F" w14:textId="77777777" w:rsidR="00836861" w:rsidRPr="00351093" w:rsidRDefault="00836861" w:rsidP="00836861">
            <w:pPr>
              <w:jc w:val="center"/>
              <w:rPr>
                <w:b/>
                <w:sz w:val="20"/>
                <w:szCs w:val="20"/>
                <w:lang w:eastAsia="zh-CN"/>
              </w:rPr>
            </w:pPr>
            <w:r>
              <w:rPr>
                <w:rFonts w:hint="eastAsia"/>
                <w:b/>
                <w:sz w:val="20"/>
                <w:szCs w:val="20"/>
                <w:lang w:eastAsia="zh-CN"/>
              </w:rPr>
              <w:t xml:space="preserve">DCI format </w:t>
            </w:r>
            <w:r>
              <w:rPr>
                <w:b/>
                <w:sz w:val="20"/>
                <w:szCs w:val="20"/>
                <w:lang w:eastAsia="zh-CN"/>
              </w:rPr>
              <w:t>0</w:t>
            </w:r>
            <w:r w:rsidRPr="00351093">
              <w:rPr>
                <w:rFonts w:hint="eastAsia"/>
                <w:b/>
                <w:sz w:val="20"/>
                <w:szCs w:val="20"/>
                <w:lang w:eastAsia="zh-CN"/>
              </w:rPr>
              <w:t>_0</w:t>
            </w:r>
          </w:p>
        </w:tc>
        <w:tc>
          <w:tcPr>
            <w:tcW w:w="1925" w:type="dxa"/>
            <w:shd w:val="clear" w:color="auto" w:fill="D9D9D9" w:themeFill="background1" w:themeFillShade="D9"/>
          </w:tcPr>
          <w:p w14:paraId="5E3E95FD" w14:textId="77777777" w:rsidR="00836861" w:rsidRPr="00351093" w:rsidRDefault="00836861" w:rsidP="00836861">
            <w:pPr>
              <w:jc w:val="center"/>
              <w:rPr>
                <w:b/>
                <w:sz w:val="20"/>
                <w:szCs w:val="20"/>
                <w:lang w:eastAsia="zh-CN"/>
              </w:rPr>
            </w:pPr>
            <w:r w:rsidRPr="00351093">
              <w:rPr>
                <w:rFonts w:hint="eastAsia"/>
                <w:b/>
                <w:sz w:val="20"/>
                <w:szCs w:val="20"/>
                <w:lang w:eastAsia="zh-CN"/>
              </w:rPr>
              <w:t>D</w:t>
            </w:r>
            <w:r>
              <w:rPr>
                <w:b/>
                <w:sz w:val="20"/>
                <w:szCs w:val="20"/>
                <w:lang w:eastAsia="zh-CN"/>
              </w:rPr>
              <w:t>CI format 0</w:t>
            </w:r>
            <w:r w:rsidRPr="00351093">
              <w:rPr>
                <w:b/>
                <w:sz w:val="20"/>
                <w:szCs w:val="20"/>
                <w:lang w:eastAsia="zh-CN"/>
              </w:rPr>
              <w:t>_1</w:t>
            </w:r>
          </w:p>
        </w:tc>
        <w:tc>
          <w:tcPr>
            <w:tcW w:w="3969" w:type="dxa"/>
            <w:shd w:val="clear" w:color="auto" w:fill="D9D9D9" w:themeFill="background1" w:themeFillShade="D9"/>
          </w:tcPr>
          <w:p w14:paraId="220CFC47" w14:textId="77777777" w:rsidR="00836861" w:rsidRPr="00351093" w:rsidRDefault="00836861" w:rsidP="00836861">
            <w:pPr>
              <w:jc w:val="center"/>
              <w:rPr>
                <w:b/>
                <w:sz w:val="20"/>
                <w:szCs w:val="20"/>
                <w:lang w:eastAsia="zh-CN"/>
              </w:rPr>
            </w:pPr>
            <w:r>
              <w:rPr>
                <w:b/>
                <w:sz w:val="20"/>
                <w:szCs w:val="20"/>
                <w:lang w:eastAsia="zh-CN"/>
              </w:rPr>
              <w:t>U</w:t>
            </w:r>
            <w:r w:rsidRPr="00351093">
              <w:rPr>
                <w:rFonts w:hint="eastAsia"/>
                <w:b/>
                <w:sz w:val="20"/>
                <w:szCs w:val="20"/>
                <w:lang w:eastAsia="zh-CN"/>
              </w:rPr>
              <w:t>L DCI for R16 URLLC</w:t>
            </w:r>
          </w:p>
        </w:tc>
      </w:tr>
      <w:tr w:rsidR="00836861" w14:paraId="48250F7F" w14:textId="77777777" w:rsidTr="00836861">
        <w:trPr>
          <w:jc w:val="center"/>
        </w:trPr>
        <w:tc>
          <w:tcPr>
            <w:tcW w:w="2405" w:type="dxa"/>
          </w:tcPr>
          <w:p w14:paraId="4473C94B" w14:textId="77777777" w:rsidR="00836861" w:rsidRDefault="00836861" w:rsidP="00836861">
            <w:pPr>
              <w:jc w:val="center"/>
              <w:rPr>
                <w:sz w:val="20"/>
                <w:szCs w:val="20"/>
                <w:lang w:eastAsia="zh-CN"/>
              </w:rPr>
            </w:pPr>
            <w:r>
              <w:rPr>
                <w:rFonts w:hint="eastAsia"/>
                <w:sz w:val="20"/>
                <w:szCs w:val="20"/>
                <w:lang w:eastAsia="zh-CN"/>
              </w:rPr>
              <w:t>Identifier for DCI formats</w:t>
            </w:r>
          </w:p>
        </w:tc>
        <w:tc>
          <w:tcPr>
            <w:tcW w:w="1924" w:type="dxa"/>
          </w:tcPr>
          <w:p w14:paraId="28FE1305" w14:textId="77777777" w:rsidR="00836861" w:rsidRDefault="00836861" w:rsidP="00836861">
            <w:pPr>
              <w:jc w:val="center"/>
              <w:rPr>
                <w:sz w:val="20"/>
                <w:szCs w:val="20"/>
                <w:lang w:eastAsia="zh-CN"/>
              </w:rPr>
            </w:pPr>
            <w:r>
              <w:rPr>
                <w:rFonts w:hint="eastAsia"/>
                <w:sz w:val="20"/>
                <w:szCs w:val="20"/>
                <w:lang w:eastAsia="zh-CN"/>
              </w:rPr>
              <w:t>1 bit</w:t>
            </w:r>
          </w:p>
        </w:tc>
        <w:tc>
          <w:tcPr>
            <w:tcW w:w="1925" w:type="dxa"/>
          </w:tcPr>
          <w:p w14:paraId="362C7950" w14:textId="77777777" w:rsidR="00836861" w:rsidRDefault="00836861" w:rsidP="00836861">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Pr>
          <w:p w14:paraId="6336CB60" w14:textId="77777777" w:rsidR="00836861" w:rsidRDefault="00836861" w:rsidP="00836861">
            <w:pPr>
              <w:jc w:val="center"/>
              <w:rPr>
                <w:sz w:val="20"/>
                <w:szCs w:val="20"/>
                <w:lang w:eastAsia="zh-CN"/>
              </w:rPr>
            </w:pPr>
            <w:r>
              <w:rPr>
                <w:rFonts w:hint="eastAsia"/>
                <w:sz w:val="20"/>
                <w:szCs w:val="20"/>
                <w:lang w:eastAsia="zh-CN"/>
              </w:rPr>
              <w:t>1 bit</w:t>
            </w:r>
          </w:p>
        </w:tc>
      </w:tr>
      <w:tr w:rsidR="00836861" w14:paraId="007E4D54" w14:textId="77777777" w:rsidTr="00836861">
        <w:trPr>
          <w:jc w:val="center"/>
        </w:trPr>
        <w:tc>
          <w:tcPr>
            <w:tcW w:w="2405" w:type="dxa"/>
          </w:tcPr>
          <w:p w14:paraId="50D04B02" w14:textId="77777777" w:rsidR="00836861" w:rsidRDefault="00836861" w:rsidP="00836861">
            <w:pPr>
              <w:jc w:val="center"/>
              <w:rPr>
                <w:sz w:val="20"/>
                <w:szCs w:val="20"/>
                <w:lang w:eastAsia="zh-CN"/>
              </w:rPr>
            </w:pPr>
            <w:r>
              <w:rPr>
                <w:rFonts w:hint="eastAsia"/>
                <w:sz w:val="20"/>
                <w:szCs w:val="20"/>
                <w:lang w:eastAsia="zh-CN"/>
              </w:rPr>
              <w:t>Frequency domain resource assignment</w:t>
            </w:r>
          </w:p>
        </w:tc>
        <w:tc>
          <w:tcPr>
            <w:tcW w:w="1924" w:type="dxa"/>
          </w:tcPr>
          <w:p w14:paraId="61DA7DB1" w14:textId="77777777" w:rsidR="00836861" w:rsidRDefault="00836861" w:rsidP="00836861">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1614D3B5" w14:textId="77777777" w:rsidR="00836861" w:rsidRPr="0003539E" w:rsidRDefault="00836861" w:rsidP="00836861">
            <w:pPr>
              <w:jc w:val="center"/>
              <w:rPr>
                <w:sz w:val="20"/>
                <w:szCs w:val="20"/>
                <w:lang w:eastAsia="zh-CN"/>
              </w:rPr>
            </w:pPr>
          </w:p>
        </w:tc>
        <w:tc>
          <w:tcPr>
            <w:tcW w:w="1925" w:type="dxa"/>
          </w:tcPr>
          <w:p w14:paraId="380A8984" w14:textId="77777777" w:rsidR="00836861" w:rsidRDefault="00836861" w:rsidP="00836861">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p w14:paraId="074A60BA" w14:textId="77777777" w:rsidR="00836861" w:rsidRPr="0040488A" w:rsidRDefault="00836861" w:rsidP="00836861">
            <w:pPr>
              <w:rPr>
                <w:sz w:val="20"/>
                <w:szCs w:val="20"/>
                <w:lang w:eastAsia="zh-CN"/>
              </w:rPr>
            </w:pPr>
            <w:r>
              <w:rPr>
                <w:sz w:val="20"/>
                <w:szCs w:val="20"/>
                <w:lang w:eastAsia="zh-CN"/>
              </w:rPr>
              <w:t xml:space="preserve"> </w:t>
            </w:r>
          </w:p>
        </w:tc>
        <w:tc>
          <w:tcPr>
            <w:tcW w:w="3969" w:type="dxa"/>
          </w:tcPr>
          <w:p w14:paraId="4B6D75E5" w14:textId="77777777" w:rsidR="00836861" w:rsidRDefault="00836861" w:rsidP="00836861">
            <w:pPr>
              <w:rPr>
                <w:sz w:val="20"/>
                <w:szCs w:val="20"/>
                <w:lang w:eastAsia="zh-CN"/>
              </w:rPr>
            </w:pPr>
            <w:r>
              <w:rPr>
                <w:sz w:val="20"/>
                <w:szCs w:val="20"/>
                <w:lang w:eastAsia="zh-CN"/>
              </w:rPr>
              <w:t>For resource allocation type 1,</w:t>
            </w:r>
          </w:p>
          <w:p w14:paraId="4150A01E" w14:textId="77777777" w:rsidR="00836861" w:rsidRDefault="00836861" w:rsidP="0083686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resource allocation type 1 with configurable RBG size instead of RB </w:t>
            </w:r>
          </w:p>
          <w:p w14:paraId="4D1B7524" w14:textId="77777777" w:rsidR="00836861" w:rsidRDefault="00836861" w:rsidP="00836861">
            <w:pPr>
              <w:rPr>
                <w:b/>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Pr>
                <w:i/>
                <w:color w:val="0000FF"/>
                <w:sz w:val="20"/>
                <w:szCs w:val="24"/>
                <w:lang w:val="en-GB" w:eastAsia="zh-CN"/>
              </w:rPr>
              <w:t xml:space="preserve"> Ericsson, Huawei, </w:t>
            </w:r>
            <w:r w:rsidRPr="000237C9">
              <w:rPr>
                <w:i/>
                <w:color w:val="0000FF"/>
                <w:sz w:val="20"/>
                <w:szCs w:val="24"/>
                <w:lang w:val="en-GB" w:eastAsia="zh-CN"/>
              </w:rPr>
              <w:t>NTT DOCOMO</w:t>
            </w:r>
            <w:r>
              <w:rPr>
                <w:i/>
                <w:color w:val="0000FF"/>
                <w:sz w:val="20"/>
                <w:szCs w:val="24"/>
                <w:lang w:val="en-GB" w:eastAsia="zh-CN"/>
              </w:rPr>
              <w:t xml:space="preserve">, Vivo, </w:t>
            </w:r>
            <w:r w:rsidRPr="000237C9">
              <w:rPr>
                <w:i/>
                <w:color w:val="0000FF"/>
                <w:sz w:val="20"/>
                <w:szCs w:val="24"/>
                <w:lang w:val="en-GB" w:eastAsia="zh-CN"/>
              </w:rPr>
              <w:t>Spreadtrum</w:t>
            </w:r>
            <w:r>
              <w:rPr>
                <w:i/>
                <w:color w:val="0000FF"/>
                <w:sz w:val="20"/>
                <w:szCs w:val="24"/>
                <w:lang w:val="en-GB" w:eastAsia="zh-CN"/>
              </w:rPr>
              <w:t xml:space="preserve">, OPPO, </w:t>
            </w:r>
            <w:r w:rsidRPr="000237C9">
              <w:rPr>
                <w:i/>
                <w:color w:val="0000FF"/>
                <w:sz w:val="20"/>
                <w:szCs w:val="24"/>
                <w:lang w:val="en-GB" w:eastAsia="zh-CN"/>
              </w:rPr>
              <w:t>InterDigital</w:t>
            </w:r>
            <w:r>
              <w:rPr>
                <w:i/>
                <w:color w:val="0000FF"/>
                <w:sz w:val="20"/>
                <w:szCs w:val="24"/>
                <w:lang w:val="en-GB" w:eastAsia="zh-CN"/>
              </w:rPr>
              <w:t xml:space="preserve">, </w:t>
            </w:r>
            <w:r w:rsidRPr="000237C9">
              <w:rPr>
                <w:i/>
                <w:color w:val="0000FF"/>
                <w:sz w:val="20"/>
                <w:szCs w:val="24"/>
                <w:lang w:val="en-GB" w:eastAsia="zh-CN"/>
              </w:rPr>
              <w:t>Sequans</w:t>
            </w:r>
            <w:r w:rsidRPr="00F9732D">
              <w:rPr>
                <w:rFonts w:hint="eastAsia"/>
                <w:b/>
                <w:sz w:val="20"/>
                <w:szCs w:val="20"/>
                <w:lang w:eastAsia="zh-CN"/>
              </w:rPr>
              <w:t xml:space="preserve"> </w:t>
            </w:r>
          </w:p>
          <w:p w14:paraId="3169C28A"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Support resource allocation type 1 with</w:t>
            </w:r>
            <w:r w:rsidRPr="00C532FA">
              <w:rPr>
                <w:sz w:val="20"/>
                <w:szCs w:val="20"/>
                <w:lang w:eastAsia="zh-CN"/>
              </w:rPr>
              <w:t xml:space="preserve"> configurable coarser starting point granularity and length indication granularity</w:t>
            </w:r>
          </w:p>
          <w:p w14:paraId="41590784"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p w14:paraId="0F823590"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Support enhanced resource allocation type 1 with</w:t>
            </w:r>
            <w:r w:rsidRPr="00C532FA">
              <w:rPr>
                <w:sz w:val="20"/>
                <w:szCs w:val="20"/>
                <w:lang w:eastAsia="zh-CN"/>
              </w:rPr>
              <w:t xml:space="preserve"> </w:t>
            </w:r>
            <w:r>
              <w:rPr>
                <w:sz w:val="20"/>
                <w:szCs w:val="20"/>
                <w:lang w:eastAsia="zh-CN"/>
              </w:rPr>
              <w:t xml:space="preserve">a </w:t>
            </w:r>
            <w:r w:rsidRPr="00C532FA">
              <w:rPr>
                <w:sz w:val="20"/>
                <w:szCs w:val="20"/>
                <w:lang w:eastAsia="zh-CN"/>
              </w:rPr>
              <w:t>starting point granularity</w:t>
            </w:r>
            <w:r>
              <w:rPr>
                <w:sz w:val="20"/>
                <w:szCs w:val="20"/>
                <w:lang w:eastAsia="zh-CN"/>
              </w:rPr>
              <w:t xml:space="preserve"> of 1 PRB or a half of RBG</w:t>
            </w:r>
            <w:r w:rsidRPr="00C532FA">
              <w:rPr>
                <w:sz w:val="20"/>
                <w:szCs w:val="20"/>
                <w:lang w:eastAsia="zh-CN"/>
              </w:rPr>
              <w:t xml:space="preserve"> and </w:t>
            </w:r>
            <w:r>
              <w:rPr>
                <w:sz w:val="20"/>
                <w:szCs w:val="20"/>
                <w:lang w:eastAsia="zh-CN"/>
              </w:rPr>
              <w:t xml:space="preserve">a </w:t>
            </w:r>
            <w:r w:rsidRPr="00C532FA">
              <w:rPr>
                <w:sz w:val="20"/>
                <w:szCs w:val="20"/>
                <w:lang w:eastAsia="zh-CN"/>
              </w:rPr>
              <w:t>length indication granularity</w:t>
            </w:r>
            <w:r>
              <w:rPr>
                <w:sz w:val="20"/>
                <w:szCs w:val="20"/>
                <w:lang w:eastAsia="zh-CN"/>
              </w:rPr>
              <w:t xml:space="preserve"> of 1 or more times of RBG size</w:t>
            </w:r>
          </w:p>
          <w:p w14:paraId="114D8A4A"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ZTE </w:t>
            </w:r>
          </w:p>
          <w:p w14:paraId="66BEFC77"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4</w:t>
            </w:r>
            <w:r>
              <w:rPr>
                <w:rFonts w:hint="eastAsia"/>
                <w:sz w:val="20"/>
                <w:szCs w:val="20"/>
                <w:lang w:eastAsia="zh-CN"/>
              </w:rPr>
              <w:t xml:space="preserve">: </w:t>
            </w:r>
            <w:r>
              <w:rPr>
                <w:sz w:val="20"/>
                <w:szCs w:val="20"/>
                <w:lang w:eastAsia="zh-CN"/>
              </w:rPr>
              <w:t xml:space="preserve">Scaling based on the smallest CORSET #0 size  </w:t>
            </w:r>
          </w:p>
          <w:p w14:paraId="47E85B4A"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CATT</w:t>
            </w:r>
          </w:p>
          <w:p w14:paraId="3802FB9A"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5</w:t>
            </w:r>
            <w:r>
              <w:rPr>
                <w:rFonts w:hint="eastAsia"/>
                <w:sz w:val="20"/>
                <w:szCs w:val="20"/>
                <w:lang w:eastAsia="zh-CN"/>
              </w:rPr>
              <w:t xml:space="preserve">: </w:t>
            </w:r>
            <w:r>
              <w:rPr>
                <w:sz w:val="20"/>
                <w:szCs w:val="20"/>
                <w:lang w:eastAsia="zh-CN"/>
              </w:rPr>
              <w:t xml:space="preserve">Support resource allocation type 1 with fixed number of bit width (e.g. 9 bits)  </w:t>
            </w:r>
          </w:p>
          <w:p w14:paraId="657B14FD"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MTK</w:t>
            </w:r>
          </w:p>
          <w:p w14:paraId="3DE12A24"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6</w:t>
            </w:r>
            <w:r>
              <w:rPr>
                <w:rFonts w:hint="eastAsia"/>
                <w:sz w:val="20"/>
                <w:szCs w:val="20"/>
                <w:lang w:eastAsia="zh-CN"/>
              </w:rPr>
              <w:t>:</w:t>
            </w:r>
            <w:r>
              <w:rPr>
                <w:sz w:val="20"/>
                <w:szCs w:val="20"/>
                <w:lang w:eastAsia="zh-CN"/>
              </w:rPr>
              <w:t xml:space="preserve"> TDRA similar table for FDRA</w:t>
            </w:r>
          </w:p>
          <w:p w14:paraId="021A8711"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Pr="000237C9">
              <w:rPr>
                <w:i/>
                <w:color w:val="0000FF"/>
                <w:sz w:val="20"/>
                <w:szCs w:val="24"/>
                <w:lang w:val="en-GB" w:eastAsia="zh-CN"/>
              </w:rPr>
              <w:t>NTT DOCOMO</w:t>
            </w:r>
          </w:p>
          <w:p w14:paraId="4EBC3E70" w14:textId="77777777" w:rsidR="00836861" w:rsidRDefault="00836861" w:rsidP="00836861">
            <w:pPr>
              <w:rPr>
                <w:sz w:val="20"/>
                <w:szCs w:val="20"/>
                <w:lang w:eastAsia="zh-CN"/>
              </w:rPr>
            </w:pPr>
          </w:p>
          <w:p w14:paraId="26B42F6D" w14:textId="77777777" w:rsidR="00836861" w:rsidRDefault="00836861" w:rsidP="00836861">
            <w:pPr>
              <w:rPr>
                <w:sz w:val="20"/>
                <w:szCs w:val="20"/>
                <w:lang w:eastAsia="zh-CN"/>
              </w:rPr>
            </w:pPr>
            <w:r>
              <w:rPr>
                <w:sz w:val="20"/>
                <w:szCs w:val="20"/>
                <w:lang w:eastAsia="zh-CN"/>
              </w:rPr>
              <w:t>For resource allocation type 0,</w:t>
            </w:r>
          </w:p>
          <w:p w14:paraId="698C1FD1" w14:textId="77777777" w:rsidR="00836861" w:rsidRDefault="00836861" w:rsidP="00836861">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3FAD901C"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836861" w14:paraId="012C082D" w14:textId="77777777" w:rsidTr="00836861">
        <w:trPr>
          <w:jc w:val="center"/>
        </w:trPr>
        <w:tc>
          <w:tcPr>
            <w:tcW w:w="2405" w:type="dxa"/>
          </w:tcPr>
          <w:p w14:paraId="08694A1D" w14:textId="77777777" w:rsidR="00836861" w:rsidRDefault="00836861" w:rsidP="00836861">
            <w:pPr>
              <w:jc w:val="center"/>
              <w:rPr>
                <w:sz w:val="20"/>
                <w:szCs w:val="20"/>
                <w:lang w:eastAsia="zh-CN"/>
              </w:rPr>
            </w:pPr>
            <w:r>
              <w:rPr>
                <w:rFonts w:hint="eastAsia"/>
                <w:sz w:val="20"/>
                <w:szCs w:val="20"/>
                <w:lang w:eastAsia="zh-CN"/>
              </w:rPr>
              <w:t>Time domain resource assignment</w:t>
            </w:r>
          </w:p>
        </w:tc>
        <w:tc>
          <w:tcPr>
            <w:tcW w:w="1924" w:type="dxa"/>
          </w:tcPr>
          <w:p w14:paraId="4A4CEFA9" w14:textId="77777777" w:rsidR="00836861" w:rsidRPr="0040488A" w:rsidRDefault="00836861" w:rsidP="00836861">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0493036C" w14:textId="77777777" w:rsidR="00836861" w:rsidRPr="0040488A" w:rsidRDefault="00836861" w:rsidP="00836861">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16F6F9F0" w14:textId="77777777" w:rsidR="00836861" w:rsidRPr="00FA31FF" w:rsidRDefault="00836861" w:rsidP="00836861">
            <w:pPr>
              <w:rPr>
                <w:sz w:val="20"/>
                <w:szCs w:val="20"/>
                <w:lang w:eastAsia="zh-CN"/>
              </w:rPr>
            </w:pPr>
            <w:r w:rsidRPr="00FA31FF">
              <w:rPr>
                <w:sz w:val="20"/>
                <w:szCs w:val="20"/>
                <w:lang w:eastAsia="zh-CN"/>
              </w:rPr>
              <w:t>Depend on</w:t>
            </w:r>
            <w:r>
              <w:rPr>
                <w:sz w:val="20"/>
                <w:szCs w:val="20"/>
                <w:lang w:eastAsia="zh-CN"/>
              </w:rPr>
              <w:t xml:space="preserve"> the outcome of PUSCH enhancements</w:t>
            </w:r>
            <w:r w:rsidRPr="00FA31FF">
              <w:rPr>
                <w:sz w:val="20"/>
                <w:szCs w:val="20"/>
                <w:lang w:eastAsia="zh-CN"/>
              </w:rPr>
              <w:t xml:space="preserve"> </w:t>
            </w:r>
          </w:p>
          <w:p w14:paraId="1BDF2C67"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Pr>
                <w:i/>
                <w:color w:val="0000FF"/>
                <w:sz w:val="20"/>
                <w:szCs w:val="24"/>
                <w:lang w:val="en-GB" w:eastAsia="zh-CN"/>
              </w:rPr>
              <w:t xml:space="preserve"> ZTE</w:t>
            </w:r>
          </w:p>
          <w:p w14:paraId="5BB73871" w14:textId="77777777" w:rsidR="00836861" w:rsidRDefault="00836861" w:rsidP="00836861">
            <w:pPr>
              <w:rPr>
                <w:sz w:val="20"/>
                <w:szCs w:val="20"/>
                <w:lang w:eastAsia="zh-CN"/>
              </w:rPr>
            </w:pPr>
          </w:p>
          <w:p w14:paraId="1EFD3CC4" w14:textId="77777777" w:rsidR="00836861" w:rsidRDefault="00836861" w:rsidP="00836861">
            <w:pPr>
              <w:rPr>
                <w:sz w:val="20"/>
                <w:szCs w:val="20"/>
                <w:lang w:eastAsia="zh-CN"/>
              </w:rPr>
            </w:pPr>
            <w:r w:rsidRPr="00251DBA">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 4 bits)</w:t>
            </w:r>
          </w:p>
          <w:p w14:paraId="7410EC63"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w:t>
            </w:r>
            <w:r w:rsidRPr="000237C9">
              <w:rPr>
                <w:i/>
                <w:color w:val="0000FF"/>
                <w:sz w:val="20"/>
                <w:szCs w:val="24"/>
                <w:lang w:val="en-GB" w:eastAsia="zh-CN"/>
              </w:rPr>
              <w:t>,</w:t>
            </w:r>
            <w:r>
              <w:rPr>
                <w:i/>
                <w:color w:val="0000FF"/>
                <w:sz w:val="20"/>
                <w:szCs w:val="24"/>
                <w:lang w:val="en-GB" w:eastAsia="zh-CN"/>
              </w:rPr>
              <w:t xml:space="preserve"> CATT, DCM, </w:t>
            </w:r>
          </w:p>
          <w:p w14:paraId="48499337" w14:textId="77777777" w:rsidR="00836861" w:rsidRDefault="00836861" w:rsidP="00836861">
            <w:pPr>
              <w:rPr>
                <w:sz w:val="20"/>
                <w:szCs w:val="20"/>
                <w:lang w:eastAsia="zh-CN"/>
              </w:rPr>
            </w:pPr>
            <w:r w:rsidRPr="00251DBA">
              <w:rPr>
                <w:rFonts w:hint="eastAsia"/>
                <w:b/>
                <w:sz w:val="20"/>
                <w:szCs w:val="20"/>
                <w:lang w:eastAsia="zh-CN"/>
              </w:rPr>
              <w:t xml:space="preserve">Option </w:t>
            </w:r>
            <w:r>
              <w:rPr>
                <w:b/>
                <w:sz w:val="20"/>
                <w:szCs w:val="20"/>
                <w:lang w:eastAsia="zh-CN"/>
              </w:rPr>
              <w:t>2</w:t>
            </w:r>
            <w:r>
              <w:rPr>
                <w:rFonts w:hint="eastAsia"/>
                <w:sz w:val="20"/>
                <w:szCs w:val="20"/>
                <w:lang w:eastAsia="zh-CN"/>
              </w:rPr>
              <w:t>: configurable</w:t>
            </w:r>
            <w:r>
              <w:rPr>
                <w:sz w:val="20"/>
                <w:szCs w:val="20"/>
                <w:lang w:eastAsia="zh-CN"/>
              </w:rPr>
              <w:t xml:space="preserve"> # of bits (0 ~ 3 bits)</w:t>
            </w:r>
          </w:p>
          <w:p w14:paraId="49A18B8F"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Ericsson</w:t>
            </w:r>
          </w:p>
          <w:p w14:paraId="5573B9F9" w14:textId="77777777" w:rsidR="00836861" w:rsidRDefault="00836861" w:rsidP="00836861">
            <w:pPr>
              <w:rPr>
                <w:sz w:val="20"/>
                <w:szCs w:val="20"/>
                <w:lang w:eastAsia="zh-CN"/>
              </w:rPr>
            </w:pPr>
            <w:r w:rsidRPr="00251DBA">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 2 bits)</w:t>
            </w:r>
          </w:p>
          <w:p w14:paraId="53B27B2B"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Huawei  </w:t>
            </w:r>
          </w:p>
        </w:tc>
      </w:tr>
      <w:tr w:rsidR="00836861" w14:paraId="6794125C" w14:textId="77777777" w:rsidTr="00836861">
        <w:trPr>
          <w:jc w:val="center"/>
        </w:trPr>
        <w:tc>
          <w:tcPr>
            <w:tcW w:w="2405" w:type="dxa"/>
          </w:tcPr>
          <w:p w14:paraId="11425AE0" w14:textId="77777777" w:rsidR="00836861" w:rsidRDefault="00836861" w:rsidP="00836861">
            <w:pPr>
              <w:jc w:val="center"/>
              <w:rPr>
                <w:sz w:val="20"/>
                <w:szCs w:val="20"/>
                <w:lang w:eastAsia="zh-CN"/>
              </w:rPr>
            </w:pPr>
            <w:r>
              <w:rPr>
                <w:sz w:val="20"/>
                <w:szCs w:val="20"/>
                <w:lang w:eastAsia="zh-CN"/>
              </w:rPr>
              <w:t>Frequency hopping flag</w:t>
            </w:r>
          </w:p>
        </w:tc>
        <w:tc>
          <w:tcPr>
            <w:tcW w:w="1924" w:type="dxa"/>
          </w:tcPr>
          <w:p w14:paraId="39A50384"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A84B084"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1F7473C0" w14:textId="77777777" w:rsidR="00836861" w:rsidRDefault="00836861" w:rsidP="00836861">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51893E47" w14:textId="77777777" w:rsidR="00836861" w:rsidRPr="008C2210" w:rsidRDefault="00836861" w:rsidP="00836861">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 Huawei, Vivo, Samsung, ZTE, Spreadtrum, Intel</w:t>
            </w:r>
          </w:p>
          <w:p w14:paraId="1927061B" w14:textId="77777777" w:rsidR="00836861" w:rsidRPr="008C2210" w:rsidRDefault="00836861" w:rsidP="00836861">
            <w:pPr>
              <w:spacing w:after="0"/>
              <w:rPr>
                <w:sz w:val="20"/>
                <w:szCs w:val="20"/>
                <w:lang w:eastAsia="zh-CN"/>
              </w:rPr>
            </w:pPr>
          </w:p>
          <w:p w14:paraId="09220B42" w14:textId="77777777" w:rsidR="00836861" w:rsidRDefault="00836861" w:rsidP="0083686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7A16A775" w14:textId="77777777" w:rsidR="00836861" w:rsidRDefault="00836861" w:rsidP="00836861">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 DCM, Nokia</w:t>
            </w:r>
          </w:p>
          <w:p w14:paraId="52233474" w14:textId="77777777" w:rsidR="00836861" w:rsidRDefault="00836861" w:rsidP="00836861">
            <w:pPr>
              <w:spacing w:after="0"/>
              <w:rPr>
                <w:sz w:val="20"/>
                <w:szCs w:val="20"/>
                <w:lang w:eastAsia="zh-CN"/>
              </w:rPr>
            </w:pPr>
          </w:p>
          <w:p w14:paraId="2BA03735" w14:textId="77777777" w:rsidR="00836861" w:rsidRDefault="00836861" w:rsidP="00836861">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0 bit</w:t>
            </w:r>
          </w:p>
          <w:p w14:paraId="3C72C9C4" w14:textId="77777777" w:rsidR="00836861" w:rsidRDefault="00836861" w:rsidP="00836861">
            <w:pPr>
              <w:spacing w:after="0"/>
              <w:rPr>
                <w:sz w:val="20"/>
                <w:szCs w:val="20"/>
                <w:lang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p w14:paraId="1AB3320E" w14:textId="77777777" w:rsidR="00836861" w:rsidRPr="007D7AE3" w:rsidRDefault="00836861" w:rsidP="00836861">
            <w:pPr>
              <w:spacing w:after="0"/>
              <w:rPr>
                <w:sz w:val="20"/>
                <w:szCs w:val="20"/>
                <w:lang w:eastAsia="zh-CN"/>
              </w:rPr>
            </w:pPr>
          </w:p>
        </w:tc>
      </w:tr>
      <w:tr w:rsidR="00836861" w14:paraId="55C2B750" w14:textId="77777777" w:rsidTr="00836861">
        <w:trPr>
          <w:jc w:val="center"/>
        </w:trPr>
        <w:tc>
          <w:tcPr>
            <w:tcW w:w="2405" w:type="dxa"/>
          </w:tcPr>
          <w:p w14:paraId="36913401" w14:textId="77777777" w:rsidR="00836861" w:rsidRPr="00F90692" w:rsidRDefault="00836861" w:rsidP="00836861">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Pr>
          <w:p w14:paraId="7B84E95E"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5 bits</w:t>
            </w:r>
          </w:p>
        </w:tc>
        <w:tc>
          <w:tcPr>
            <w:tcW w:w="1925" w:type="dxa"/>
          </w:tcPr>
          <w:p w14:paraId="34F9C7A4" w14:textId="77777777" w:rsidR="00836861" w:rsidRDefault="00836861" w:rsidP="00836861">
            <w:pPr>
              <w:jc w:val="center"/>
              <w:rPr>
                <w:rFonts w:eastAsia="宋体"/>
                <w:sz w:val="20"/>
                <w:szCs w:val="20"/>
                <w:lang w:val="en-GB" w:eastAsia="zh-CN"/>
              </w:rPr>
            </w:pPr>
            <w:r>
              <w:rPr>
                <w:rFonts w:eastAsia="宋体"/>
                <w:sz w:val="20"/>
                <w:szCs w:val="20"/>
                <w:lang w:val="en-GB" w:eastAsia="zh-CN"/>
              </w:rPr>
              <w:t>5 bits</w:t>
            </w:r>
          </w:p>
        </w:tc>
        <w:tc>
          <w:tcPr>
            <w:tcW w:w="3969" w:type="dxa"/>
          </w:tcPr>
          <w:p w14:paraId="6D6CA83B" w14:textId="77777777" w:rsidR="00836861" w:rsidRDefault="00836861" w:rsidP="00836861">
            <w:pPr>
              <w:rPr>
                <w:sz w:val="20"/>
                <w:szCs w:val="20"/>
                <w:lang w:eastAsia="zh-CN"/>
              </w:rPr>
            </w:pPr>
            <w:r w:rsidRPr="00701DDC">
              <w:rPr>
                <w:rFonts w:hint="eastAsia"/>
                <w:b/>
                <w:sz w:val="20"/>
                <w:szCs w:val="20"/>
                <w:lang w:eastAsia="zh-CN"/>
              </w:rPr>
              <w:t xml:space="preserve">Option </w:t>
            </w:r>
            <w:r w:rsidRPr="00701DDC">
              <w:rPr>
                <w:b/>
                <w:sz w:val="20"/>
                <w:szCs w:val="20"/>
                <w:lang w:eastAsia="zh-CN"/>
              </w:rPr>
              <w:t>1</w:t>
            </w:r>
            <w:r>
              <w:rPr>
                <w:sz w:val="20"/>
                <w:szCs w:val="20"/>
                <w:lang w:eastAsia="zh-CN"/>
              </w:rPr>
              <w:t xml:space="preserve">: </w:t>
            </w:r>
            <w:r w:rsidRPr="00A07160">
              <w:rPr>
                <w:sz w:val="20"/>
                <w:szCs w:val="20"/>
                <w:lang w:eastAsia="zh-CN"/>
              </w:rPr>
              <w:t>limiting the number of rows to be indicated</w:t>
            </w:r>
          </w:p>
          <w:p w14:paraId="7C7ECE79"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InterDigital</w:t>
            </w:r>
          </w:p>
          <w:p w14:paraId="27C3FFA7" w14:textId="77777777" w:rsidR="00836861" w:rsidRPr="00A132E3" w:rsidRDefault="00836861" w:rsidP="00836861">
            <w:pPr>
              <w:rPr>
                <w:sz w:val="20"/>
                <w:szCs w:val="20"/>
                <w:lang w:eastAsia="zh-CN"/>
              </w:rPr>
            </w:pPr>
            <w:r w:rsidRPr="00A132E3">
              <w:rPr>
                <w:rFonts w:hint="eastAsia"/>
                <w:b/>
                <w:sz w:val="20"/>
                <w:szCs w:val="20"/>
                <w:lang w:eastAsia="zh-CN"/>
              </w:rPr>
              <w:t xml:space="preserve">Option </w:t>
            </w:r>
            <w:r>
              <w:rPr>
                <w:b/>
                <w:sz w:val="20"/>
                <w:szCs w:val="20"/>
                <w:lang w:eastAsia="zh-CN"/>
              </w:rPr>
              <w:t>2</w:t>
            </w:r>
            <w:r>
              <w:rPr>
                <w:sz w:val="20"/>
                <w:szCs w:val="20"/>
                <w:lang w:eastAsia="zh-CN"/>
              </w:rPr>
              <w:t>: Configurable size for the MCS field om the DCI scheduling Rel-16 URLLC</w:t>
            </w:r>
          </w:p>
          <w:p w14:paraId="253381B6"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NTT DOCOMO, Vivo, Intel, OPPO</w:t>
            </w:r>
          </w:p>
          <w:p w14:paraId="4403E701" w14:textId="77777777" w:rsidR="00836861" w:rsidRDefault="00836861" w:rsidP="00836861">
            <w:pPr>
              <w:pStyle w:val="af5"/>
              <w:numPr>
                <w:ilvl w:val="0"/>
                <w:numId w:val="9"/>
              </w:numPr>
              <w:rPr>
                <w:i/>
              </w:rPr>
            </w:pPr>
            <w:r w:rsidRPr="009111ED">
              <w:rPr>
                <w:b/>
                <w:i/>
              </w:rPr>
              <w:t>Alt 1</w:t>
            </w:r>
            <w:r>
              <w:rPr>
                <w:i/>
              </w:rPr>
              <w:t>: by configuring an anchoring index and the number of bits in the DCI</w:t>
            </w:r>
          </w:p>
          <w:p w14:paraId="64C1DA91" w14:textId="77777777" w:rsidR="00836861" w:rsidRPr="00701DDC" w:rsidRDefault="00836861" w:rsidP="00836861">
            <w:pPr>
              <w:pStyle w:val="af5"/>
              <w:numPr>
                <w:ilvl w:val="0"/>
                <w:numId w:val="9"/>
              </w:numPr>
              <w:rPr>
                <w:i/>
              </w:rPr>
            </w:pPr>
            <w:r>
              <w:rPr>
                <w:b/>
                <w:i/>
              </w:rPr>
              <w:t>Alt 2</w:t>
            </w:r>
            <w:r w:rsidRPr="009111ED">
              <w:rPr>
                <w:i/>
              </w:rPr>
              <w:t>:</w:t>
            </w:r>
            <w:r>
              <w:rPr>
                <w:i/>
              </w:rPr>
              <w:t xml:space="preserve"> Configurable MCS table size and the entries</w:t>
            </w:r>
          </w:p>
          <w:p w14:paraId="7BEAD845" w14:textId="77777777" w:rsidR="00836861" w:rsidRDefault="00836861" w:rsidP="00836861">
            <w:pPr>
              <w:rPr>
                <w:sz w:val="20"/>
                <w:szCs w:val="20"/>
                <w:lang w:eastAsia="zh-CN"/>
              </w:rPr>
            </w:pPr>
            <w:r w:rsidRPr="00AC111E">
              <w:rPr>
                <w:rFonts w:hint="eastAsia"/>
                <w:b/>
                <w:sz w:val="20"/>
                <w:szCs w:val="20"/>
                <w:lang w:eastAsia="zh-CN"/>
              </w:rPr>
              <w:t>O</w:t>
            </w:r>
            <w:r w:rsidRPr="00AC111E">
              <w:rPr>
                <w:b/>
                <w:sz w:val="20"/>
                <w:szCs w:val="20"/>
                <w:lang w:eastAsia="zh-CN"/>
              </w:rPr>
              <w:t>ption 3</w:t>
            </w:r>
            <w:r>
              <w:rPr>
                <w:sz w:val="20"/>
                <w:szCs w:val="20"/>
                <w:lang w:eastAsia="zh-CN"/>
              </w:rPr>
              <w:t>: R</w:t>
            </w:r>
            <w:r w:rsidRPr="00AC111E">
              <w:rPr>
                <w:sz w:val="20"/>
                <w:szCs w:val="20"/>
                <w:lang w:eastAsia="zh-CN"/>
              </w:rPr>
              <w:t>educe the MCS field size in the DCI scheduling Rel-16 NR URLLC by using the AL used by the DCI to indicate a sub-set of entries of the MCS table</w:t>
            </w:r>
          </w:p>
          <w:p w14:paraId="7B77C8F9" w14:textId="77777777" w:rsidR="00836861" w:rsidRPr="005A3367"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3D65E6AD" w14:textId="77777777" w:rsidR="00836861" w:rsidRDefault="00836861" w:rsidP="0083686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No change compared to Rel-15 DCI</w:t>
            </w:r>
          </w:p>
          <w:p w14:paraId="094F5C2F"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w:t>
            </w:r>
          </w:p>
          <w:p w14:paraId="449028AD" w14:textId="77777777" w:rsidR="00836861" w:rsidRDefault="00836861" w:rsidP="00836861">
            <w:pPr>
              <w:rPr>
                <w:sz w:val="20"/>
                <w:szCs w:val="20"/>
                <w:lang w:eastAsia="zh-CN"/>
              </w:rPr>
            </w:pPr>
            <w:r w:rsidRPr="00A132E3">
              <w:rPr>
                <w:rFonts w:hint="eastAsia"/>
                <w:b/>
                <w:sz w:val="20"/>
                <w:szCs w:val="20"/>
                <w:lang w:eastAsia="zh-CN"/>
              </w:rPr>
              <w:t xml:space="preserve">Option </w:t>
            </w:r>
            <w:r>
              <w:rPr>
                <w:b/>
                <w:sz w:val="20"/>
                <w:szCs w:val="20"/>
                <w:lang w:eastAsia="zh-CN"/>
              </w:rPr>
              <w:t>4</w:t>
            </w:r>
            <w:r>
              <w:rPr>
                <w:sz w:val="20"/>
                <w:szCs w:val="20"/>
                <w:lang w:eastAsia="zh-CN"/>
              </w:rPr>
              <w:t>: Joint coding of MCS and RV</w:t>
            </w:r>
          </w:p>
          <w:p w14:paraId="69755820"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36861" w14:paraId="2D8F0E3B" w14:textId="77777777" w:rsidTr="00836861">
        <w:trPr>
          <w:jc w:val="center"/>
        </w:trPr>
        <w:tc>
          <w:tcPr>
            <w:tcW w:w="2405" w:type="dxa"/>
          </w:tcPr>
          <w:p w14:paraId="29FF6349" w14:textId="77777777" w:rsidR="00836861" w:rsidRPr="00F90692" w:rsidRDefault="00836861" w:rsidP="00836861">
            <w:pPr>
              <w:jc w:val="center"/>
              <w:rPr>
                <w:sz w:val="20"/>
                <w:szCs w:val="20"/>
                <w:lang w:eastAsia="zh-CN"/>
              </w:rPr>
            </w:pPr>
            <w:r w:rsidRPr="00F90692">
              <w:rPr>
                <w:sz w:val="20"/>
                <w:szCs w:val="20"/>
                <w:lang w:eastAsia="zh-CN"/>
              </w:rPr>
              <w:t>New data indicator</w:t>
            </w:r>
          </w:p>
        </w:tc>
        <w:tc>
          <w:tcPr>
            <w:tcW w:w="1924" w:type="dxa"/>
          </w:tcPr>
          <w:p w14:paraId="4590BE96"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5CEC5CE1"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tcPr>
          <w:p w14:paraId="72B3FC27" w14:textId="77777777" w:rsidR="00836861" w:rsidRDefault="00836861" w:rsidP="0083686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1 bit (i.e. No change compared to Rel-15 DCI)</w:t>
            </w:r>
          </w:p>
          <w:p w14:paraId="7DDD4AE4"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Spreadtrum, Nokia, Samsung, </w:t>
            </w:r>
            <w:r w:rsidRPr="00507C03">
              <w:rPr>
                <w:i/>
                <w:color w:val="0000FF"/>
                <w:sz w:val="20"/>
                <w:szCs w:val="24"/>
                <w:lang w:val="en-GB" w:eastAsia="zh-CN"/>
              </w:rPr>
              <w:t>Intel</w:t>
            </w:r>
            <w:r>
              <w:rPr>
                <w:i/>
                <w:color w:val="0000FF"/>
                <w:sz w:val="20"/>
                <w:szCs w:val="24"/>
                <w:lang w:val="en-GB" w:eastAsia="zh-CN"/>
              </w:rPr>
              <w:t xml:space="preserve">, ZTE, Panasonic </w:t>
            </w:r>
          </w:p>
        </w:tc>
      </w:tr>
      <w:tr w:rsidR="00836861" w14:paraId="364DB0B2" w14:textId="77777777" w:rsidTr="00836861">
        <w:trPr>
          <w:jc w:val="center"/>
        </w:trPr>
        <w:tc>
          <w:tcPr>
            <w:tcW w:w="2405" w:type="dxa"/>
          </w:tcPr>
          <w:p w14:paraId="6421BB95" w14:textId="77777777" w:rsidR="00836861" w:rsidRPr="00F90692" w:rsidRDefault="00836861" w:rsidP="00836861">
            <w:pPr>
              <w:jc w:val="center"/>
              <w:rPr>
                <w:sz w:val="20"/>
                <w:szCs w:val="20"/>
                <w:lang w:eastAsia="zh-CN"/>
              </w:rPr>
            </w:pPr>
            <w:r w:rsidRPr="00F90692">
              <w:rPr>
                <w:sz w:val="20"/>
                <w:szCs w:val="20"/>
                <w:lang w:eastAsia="zh-CN"/>
              </w:rPr>
              <w:t>Redundancy version</w:t>
            </w:r>
          </w:p>
        </w:tc>
        <w:tc>
          <w:tcPr>
            <w:tcW w:w="1924" w:type="dxa"/>
          </w:tcPr>
          <w:p w14:paraId="7D262E46"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3CCA29E4"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32B5F069" w14:textId="77777777" w:rsidR="00836861" w:rsidRDefault="00836861" w:rsidP="00836861">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08D4CB28"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Huawei, CATT, MTK,</w:t>
            </w:r>
          </w:p>
          <w:p w14:paraId="66827D4B" w14:textId="77777777" w:rsidR="00836861" w:rsidRDefault="00836861" w:rsidP="00836861">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370D9631" w14:textId="77777777" w:rsidR="00836861" w:rsidRDefault="00836861" w:rsidP="00836861">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Vivo (</w:t>
            </w:r>
            <w:r w:rsidRPr="009D6F42">
              <w:rPr>
                <w:i/>
                <w:color w:val="000000" w:themeColor="text1"/>
                <w:sz w:val="20"/>
                <w:szCs w:val="24"/>
                <w:lang w:val="en-GB" w:eastAsia="zh-CN"/>
              </w:rPr>
              <w:t>up to 1 bit</w:t>
            </w:r>
            <w:r>
              <w:rPr>
                <w:i/>
                <w:color w:val="0000FF"/>
                <w:sz w:val="20"/>
                <w:szCs w:val="24"/>
                <w:lang w:val="en-GB" w:eastAsia="zh-CN"/>
              </w:rPr>
              <w:t xml:space="preserve">), Intel, Panasonic  </w:t>
            </w:r>
          </w:p>
          <w:p w14:paraId="1F479784" w14:textId="77777777" w:rsidR="00836861" w:rsidRDefault="00836861" w:rsidP="00836861">
            <w:pPr>
              <w:spacing w:after="0"/>
              <w:rPr>
                <w:sz w:val="20"/>
                <w:szCs w:val="20"/>
                <w:lang w:eastAsia="zh-CN"/>
              </w:rPr>
            </w:pPr>
          </w:p>
          <w:p w14:paraId="188C61E5" w14:textId="77777777" w:rsidR="00836861" w:rsidRDefault="00836861" w:rsidP="00836861">
            <w:pPr>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1 bit (i.e. limited set of RV sequences)  </w:t>
            </w:r>
          </w:p>
          <w:p w14:paraId="5C9457D8" w14:textId="77777777" w:rsidR="00836861" w:rsidRDefault="00836861" w:rsidP="0083686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 Sequans</w:t>
            </w:r>
          </w:p>
          <w:p w14:paraId="41FAE883" w14:textId="77777777" w:rsidR="00836861" w:rsidRDefault="00836861" w:rsidP="00836861">
            <w:pPr>
              <w:spacing w:after="0"/>
              <w:rPr>
                <w:sz w:val="20"/>
                <w:szCs w:val="20"/>
                <w:lang w:eastAsia="zh-CN"/>
              </w:rPr>
            </w:pPr>
          </w:p>
          <w:p w14:paraId="51B6CAC5" w14:textId="77777777" w:rsidR="00836861" w:rsidRPr="002A5307" w:rsidRDefault="00836861" w:rsidP="00836861">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4</w:t>
            </w:r>
            <w:r>
              <w:rPr>
                <w:color w:val="000000" w:themeColor="text1"/>
                <w:sz w:val="20"/>
                <w:szCs w:val="24"/>
                <w:lang w:val="en-GB" w:eastAsia="zh-CN"/>
              </w:rPr>
              <w:t>: Joint encoding of MCS and RV</w:t>
            </w:r>
          </w:p>
          <w:p w14:paraId="6C8DD7F5" w14:textId="77777777" w:rsidR="00836861" w:rsidRDefault="00836861" w:rsidP="0083686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18A2BD87" w14:textId="77777777" w:rsidR="00836861" w:rsidRDefault="00836861" w:rsidP="00836861">
            <w:pPr>
              <w:spacing w:after="0"/>
              <w:rPr>
                <w:sz w:val="20"/>
                <w:szCs w:val="20"/>
                <w:lang w:eastAsia="zh-CN"/>
              </w:rPr>
            </w:pPr>
          </w:p>
        </w:tc>
      </w:tr>
      <w:tr w:rsidR="00836861" w14:paraId="0F0CC45C" w14:textId="77777777" w:rsidTr="00836861">
        <w:trPr>
          <w:jc w:val="center"/>
        </w:trPr>
        <w:tc>
          <w:tcPr>
            <w:tcW w:w="2405" w:type="dxa"/>
          </w:tcPr>
          <w:p w14:paraId="5D806F89" w14:textId="77777777" w:rsidR="00836861" w:rsidRPr="00F90692" w:rsidRDefault="00836861" w:rsidP="00836861">
            <w:pPr>
              <w:jc w:val="center"/>
              <w:rPr>
                <w:sz w:val="20"/>
                <w:szCs w:val="20"/>
                <w:lang w:eastAsia="zh-CN"/>
              </w:rPr>
            </w:pPr>
            <w:r w:rsidRPr="00F90692">
              <w:rPr>
                <w:rFonts w:hint="eastAsia"/>
                <w:sz w:val="20"/>
                <w:szCs w:val="20"/>
                <w:lang w:eastAsia="zh-CN"/>
              </w:rPr>
              <w:t>HARQ process number</w:t>
            </w:r>
          </w:p>
        </w:tc>
        <w:tc>
          <w:tcPr>
            <w:tcW w:w="1924" w:type="dxa"/>
          </w:tcPr>
          <w:p w14:paraId="2343B091"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76D95D53" w14:textId="77777777" w:rsidR="00836861" w:rsidRDefault="00836861" w:rsidP="00836861">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0BDE3144" w14:textId="77777777" w:rsidR="00836861" w:rsidRDefault="00836861" w:rsidP="00836861">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6614B7C5"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ZTE, Vivo, InterDigital, OPPO,</w:t>
            </w:r>
          </w:p>
          <w:p w14:paraId="43DAF801" w14:textId="77777777" w:rsidR="00836861" w:rsidRPr="00844CC3" w:rsidRDefault="00836861" w:rsidP="00836861">
            <w:pPr>
              <w:pStyle w:val="af5"/>
              <w:numPr>
                <w:ilvl w:val="0"/>
                <w:numId w:val="9"/>
              </w:numPr>
              <w:rPr>
                <w:i/>
              </w:rPr>
            </w:pPr>
            <w:r w:rsidRPr="006E26D8">
              <w:rPr>
                <w:i/>
              </w:rPr>
              <w:t>3 bits:</w:t>
            </w:r>
            <w:r w:rsidRPr="006E26D8">
              <w:rPr>
                <w:i/>
                <w:color w:val="0000FF"/>
                <w:sz w:val="20"/>
                <w:szCs w:val="24"/>
                <w:lang w:val="en-GB" w:eastAsia="zh-CN"/>
              </w:rPr>
              <w:t xml:space="preserve"> Ericsson, </w:t>
            </w:r>
            <w:r>
              <w:rPr>
                <w:i/>
                <w:color w:val="0000FF"/>
                <w:sz w:val="20"/>
                <w:szCs w:val="24"/>
                <w:lang w:val="en-GB" w:eastAsia="zh-CN"/>
              </w:rPr>
              <w:t>OPPO,</w:t>
            </w:r>
          </w:p>
          <w:p w14:paraId="4269065F" w14:textId="77777777" w:rsidR="00836861" w:rsidRPr="00600F43" w:rsidRDefault="00836861" w:rsidP="00836861">
            <w:pPr>
              <w:pStyle w:val="af5"/>
              <w:numPr>
                <w:ilvl w:val="0"/>
                <w:numId w:val="9"/>
              </w:numPr>
              <w:rPr>
                <w:i/>
              </w:rPr>
            </w:pPr>
            <w:r>
              <w:rPr>
                <w:i/>
              </w:rPr>
              <w:t xml:space="preserve">2 bits: </w:t>
            </w:r>
            <w:r w:rsidRPr="00844CC3">
              <w:rPr>
                <w:i/>
                <w:color w:val="0000FF"/>
                <w:sz w:val="20"/>
                <w:szCs w:val="24"/>
                <w:lang w:val="en-GB" w:eastAsia="zh-CN"/>
              </w:rPr>
              <w:t>ZTE,</w:t>
            </w:r>
            <w:r>
              <w:rPr>
                <w:i/>
                <w:color w:val="0000FF"/>
                <w:sz w:val="20"/>
                <w:szCs w:val="24"/>
                <w:lang w:val="en-GB" w:eastAsia="zh-CN"/>
              </w:rPr>
              <w:t xml:space="preserve"> Vivo, InterDigital</w:t>
            </w:r>
          </w:p>
          <w:p w14:paraId="52263357" w14:textId="77777777" w:rsidR="00836861" w:rsidRDefault="00836861" w:rsidP="00836861">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 xml:space="preserve">Support a configurable number of HARQ processes  </w:t>
            </w:r>
          </w:p>
          <w:p w14:paraId="1E8C7FBA"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Huawei, DCM, Pansonic, Intel, Samsung, Spreadtrum</w:t>
            </w:r>
          </w:p>
        </w:tc>
      </w:tr>
      <w:tr w:rsidR="00836861" w14:paraId="74DAD4B3" w14:textId="77777777" w:rsidTr="00836861">
        <w:trPr>
          <w:jc w:val="center"/>
        </w:trPr>
        <w:tc>
          <w:tcPr>
            <w:tcW w:w="2405" w:type="dxa"/>
          </w:tcPr>
          <w:p w14:paraId="77D5C354" w14:textId="77777777" w:rsidR="00836861" w:rsidRPr="00F90692" w:rsidRDefault="00836861" w:rsidP="00836861">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EB35969" w14:textId="77777777" w:rsidR="00836861" w:rsidRPr="00B174BF" w:rsidRDefault="00836861" w:rsidP="00836861">
            <w:pPr>
              <w:jc w:val="center"/>
              <w:rPr>
                <w:rFonts w:eastAsia="宋体"/>
                <w:sz w:val="20"/>
                <w:szCs w:val="20"/>
                <w:lang w:eastAsia="zh-CN"/>
              </w:rPr>
            </w:pPr>
            <w:r>
              <w:rPr>
                <w:rFonts w:eastAsia="宋体"/>
                <w:sz w:val="20"/>
                <w:szCs w:val="20"/>
                <w:lang w:eastAsia="zh-CN"/>
              </w:rPr>
              <w:t>2 bits</w:t>
            </w:r>
          </w:p>
        </w:tc>
        <w:tc>
          <w:tcPr>
            <w:tcW w:w="1925" w:type="dxa"/>
          </w:tcPr>
          <w:p w14:paraId="217A0091" w14:textId="77777777" w:rsidR="00836861" w:rsidRPr="00B174BF" w:rsidRDefault="00836861" w:rsidP="00836861">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607471F9" w14:textId="77777777" w:rsidR="00836861" w:rsidRDefault="00836861" w:rsidP="00836861">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6E45393E"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(2 or 3bits, depending on inter-UE mux), </w:t>
            </w:r>
            <w:r w:rsidRPr="00B34C5B">
              <w:rPr>
                <w:i/>
                <w:color w:val="0000FF"/>
                <w:sz w:val="20"/>
                <w:szCs w:val="24"/>
                <w:lang w:val="en-GB" w:eastAsia="zh-CN"/>
              </w:rPr>
              <w:t>Intel</w:t>
            </w:r>
            <w:r>
              <w:rPr>
                <w:i/>
                <w:color w:val="0000FF"/>
                <w:sz w:val="20"/>
                <w:szCs w:val="24"/>
                <w:lang w:val="en-GB" w:eastAsia="zh-CN"/>
              </w:rPr>
              <w:t>, Vivo</w:t>
            </w:r>
          </w:p>
          <w:p w14:paraId="70B1ECEB" w14:textId="77777777" w:rsidR="00836861" w:rsidRDefault="00836861" w:rsidP="00836861">
            <w:pPr>
              <w:rPr>
                <w:sz w:val="20"/>
                <w:szCs w:val="20"/>
                <w:lang w:eastAsia="zh-CN"/>
              </w:rPr>
            </w:pPr>
            <w:r w:rsidRPr="000D2204">
              <w:rPr>
                <w:b/>
                <w:sz w:val="20"/>
                <w:szCs w:val="20"/>
                <w:lang w:eastAsia="zh-CN"/>
              </w:rPr>
              <w:t>Option 2</w:t>
            </w:r>
            <w:r>
              <w:rPr>
                <w:sz w:val="20"/>
                <w:szCs w:val="20"/>
                <w:lang w:eastAsia="zh-CN"/>
              </w:rPr>
              <w:t xml:space="preserve">: </w:t>
            </w:r>
            <w:r w:rsidRPr="00EA496C">
              <w:rPr>
                <w:sz w:val="20"/>
                <w:szCs w:val="20"/>
                <w:lang w:eastAsia="zh-CN"/>
              </w:rPr>
              <w:t>0 bit to 3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836861" w14:paraId="384BE473" w14:textId="77777777" w:rsidTr="00836861">
        <w:trPr>
          <w:jc w:val="center"/>
        </w:trPr>
        <w:tc>
          <w:tcPr>
            <w:tcW w:w="2405" w:type="dxa"/>
            <w:tcBorders>
              <w:bottom w:val="single" w:sz="4" w:space="0" w:color="auto"/>
            </w:tcBorders>
          </w:tcPr>
          <w:p w14:paraId="0A1ED56F" w14:textId="77777777" w:rsidR="00836861" w:rsidRPr="00F90692" w:rsidRDefault="00836861" w:rsidP="00836861">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5BEEC748" w14:textId="77777777" w:rsidR="00836861" w:rsidRPr="00B174BF" w:rsidRDefault="00836861" w:rsidP="00836861">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2600BB1" w14:textId="77777777" w:rsidR="00836861" w:rsidRPr="00921D91" w:rsidRDefault="00836861" w:rsidP="00836861">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14:paraId="69AD6CC6" w14:textId="77777777" w:rsidR="00836861" w:rsidRDefault="00836861" w:rsidP="00836861">
            <w:pPr>
              <w:rPr>
                <w:sz w:val="20"/>
                <w:szCs w:val="20"/>
                <w:lang w:eastAsia="zh-CN"/>
              </w:rPr>
            </w:pPr>
            <w:r w:rsidRPr="00921D91">
              <w:rPr>
                <w:rFonts w:hint="eastAsia"/>
                <w:b/>
                <w:sz w:val="20"/>
                <w:szCs w:val="20"/>
                <w:lang w:eastAsia="zh-CN"/>
              </w:rPr>
              <w:t>O</w:t>
            </w:r>
            <w:r w:rsidRPr="00921D91">
              <w:rPr>
                <w:b/>
                <w:sz w:val="20"/>
                <w:szCs w:val="20"/>
                <w:lang w:eastAsia="zh-CN"/>
              </w:rPr>
              <w:t>ption 1</w:t>
            </w:r>
            <w:r>
              <w:rPr>
                <w:sz w:val="20"/>
                <w:szCs w:val="20"/>
                <w:lang w:eastAsia="zh-CN"/>
              </w:rPr>
              <w:t>: N/A</w:t>
            </w:r>
          </w:p>
          <w:p w14:paraId="3D32E24A"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p>
          <w:p w14:paraId="641FFC1C" w14:textId="77777777" w:rsidR="00836861" w:rsidRDefault="00836861" w:rsidP="00836861">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Configurable #of bits (0 or 1 bit)</w:t>
            </w:r>
          </w:p>
          <w:p w14:paraId="3A17A619" w14:textId="77777777" w:rsidR="00836861" w:rsidRPr="003E7086"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NTT DOCOMO</w:t>
            </w:r>
          </w:p>
        </w:tc>
      </w:tr>
      <w:tr w:rsidR="00836861" w14:paraId="41E971C7" w14:textId="77777777" w:rsidTr="00836861">
        <w:trPr>
          <w:jc w:val="center"/>
        </w:trPr>
        <w:tc>
          <w:tcPr>
            <w:tcW w:w="10223" w:type="dxa"/>
            <w:gridSpan w:val="4"/>
            <w:shd w:val="clear" w:color="auto" w:fill="D9D9D9" w:themeFill="background1" w:themeFillShade="D9"/>
          </w:tcPr>
          <w:p w14:paraId="5287E1AC" w14:textId="77777777" w:rsidR="00836861" w:rsidRDefault="00836861" w:rsidP="00836861">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0_1)</w:t>
            </w:r>
          </w:p>
        </w:tc>
      </w:tr>
      <w:tr w:rsidR="00836861" w14:paraId="45EDE499" w14:textId="77777777" w:rsidTr="00836861">
        <w:trPr>
          <w:jc w:val="center"/>
        </w:trPr>
        <w:tc>
          <w:tcPr>
            <w:tcW w:w="2405" w:type="dxa"/>
          </w:tcPr>
          <w:p w14:paraId="33BEC785" w14:textId="77777777" w:rsidR="00836861" w:rsidRPr="009B4434" w:rsidRDefault="00836861" w:rsidP="00836861">
            <w:pPr>
              <w:jc w:val="center"/>
              <w:rPr>
                <w:sz w:val="20"/>
                <w:szCs w:val="20"/>
                <w:lang w:eastAsia="zh-CN"/>
              </w:rPr>
            </w:pPr>
            <w:r w:rsidRPr="009B4434">
              <w:rPr>
                <w:rFonts w:hint="eastAsia"/>
                <w:sz w:val="20"/>
                <w:szCs w:val="20"/>
                <w:lang w:eastAsia="zh-CN"/>
              </w:rPr>
              <w:t xml:space="preserve">Carrier indicator </w:t>
            </w:r>
          </w:p>
        </w:tc>
        <w:tc>
          <w:tcPr>
            <w:tcW w:w="1924" w:type="dxa"/>
          </w:tcPr>
          <w:p w14:paraId="38F90632"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446F6D94"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01CB9033" w14:textId="77777777" w:rsidR="00836861" w:rsidRDefault="00836861" w:rsidP="00836861">
            <w:pPr>
              <w:rPr>
                <w:sz w:val="20"/>
                <w:szCs w:val="20"/>
                <w:lang w:eastAsia="zh-CN"/>
              </w:rPr>
            </w:pPr>
            <w:r w:rsidRPr="0039176B">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7967A84D"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CATT, NTT DOCOMO (</w:t>
            </w:r>
            <w:r w:rsidRPr="008336AD">
              <w:rPr>
                <w:i/>
                <w:color w:val="000000" w:themeColor="text1"/>
                <w:sz w:val="20"/>
                <w:szCs w:val="24"/>
                <w:lang w:val="en-GB" w:eastAsia="zh-CN"/>
              </w:rPr>
              <w:t>up to 3 bits</w:t>
            </w:r>
            <w:r>
              <w:rPr>
                <w:i/>
                <w:color w:val="0000FF"/>
                <w:sz w:val="20"/>
                <w:szCs w:val="24"/>
                <w:lang w:val="en-GB" w:eastAsia="zh-CN"/>
              </w:rPr>
              <w:t>), OPPO, Samsung, Panasonic, Nokia (up to 3 bits)</w:t>
            </w:r>
          </w:p>
          <w:p w14:paraId="18B07F86" w14:textId="77777777" w:rsidR="00836861" w:rsidRDefault="00836861" w:rsidP="00836861">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0 bit</w:t>
            </w:r>
          </w:p>
          <w:p w14:paraId="4618F14D" w14:textId="77777777" w:rsidR="00836861"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 </w:t>
            </w:r>
            <w:r w:rsidRPr="000E7249">
              <w:rPr>
                <w:i/>
                <w:color w:val="0000FF"/>
                <w:sz w:val="20"/>
                <w:szCs w:val="24"/>
                <w:lang w:val="en-GB" w:eastAsia="zh-CN"/>
              </w:rPr>
              <w:t xml:space="preserve">Intel </w:t>
            </w:r>
            <w:r>
              <w:rPr>
                <w:i/>
                <w:color w:val="0000FF"/>
                <w:sz w:val="20"/>
                <w:szCs w:val="24"/>
                <w:lang w:val="en-GB" w:eastAsia="zh-CN"/>
              </w:rPr>
              <w:t xml:space="preserve"> </w:t>
            </w:r>
          </w:p>
        </w:tc>
      </w:tr>
      <w:tr w:rsidR="00836861" w14:paraId="17B6742D" w14:textId="77777777" w:rsidTr="00836861">
        <w:trPr>
          <w:jc w:val="center"/>
        </w:trPr>
        <w:tc>
          <w:tcPr>
            <w:tcW w:w="2405" w:type="dxa"/>
          </w:tcPr>
          <w:p w14:paraId="5267A250" w14:textId="77777777" w:rsidR="00836861" w:rsidRPr="009B4434" w:rsidRDefault="00836861" w:rsidP="00836861">
            <w:pPr>
              <w:jc w:val="center"/>
              <w:rPr>
                <w:sz w:val="20"/>
                <w:szCs w:val="20"/>
                <w:lang w:eastAsia="zh-CN"/>
              </w:rPr>
            </w:pPr>
            <w:r>
              <w:rPr>
                <w:sz w:val="20"/>
                <w:szCs w:val="20"/>
                <w:lang w:eastAsia="zh-CN"/>
              </w:rPr>
              <w:t xml:space="preserve">SRS resource indicator </w:t>
            </w:r>
          </w:p>
        </w:tc>
        <w:tc>
          <w:tcPr>
            <w:tcW w:w="1924" w:type="dxa"/>
          </w:tcPr>
          <w:p w14:paraId="6CCAC401"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39CE5E9D" w14:textId="77777777" w:rsidR="00836861" w:rsidRDefault="00836861" w:rsidP="00836861">
            <w:pPr>
              <w:jc w:val="center"/>
              <w:rPr>
                <w:rFonts w:eastAsia="宋体"/>
                <w:sz w:val="20"/>
                <w:szCs w:val="20"/>
                <w:lang w:eastAsia="zh-CN"/>
              </w:rPr>
            </w:pPr>
            <w:r>
              <w:rPr>
                <w:rFonts w:eastAsia="宋体"/>
                <w:sz w:val="20"/>
                <w:szCs w:val="20"/>
                <w:lang w:eastAsia="zh-CN"/>
              </w:rPr>
              <w:t>0 or 1 or 2 or 3 or 4 bits</w:t>
            </w:r>
          </w:p>
        </w:tc>
        <w:tc>
          <w:tcPr>
            <w:tcW w:w="3969" w:type="dxa"/>
          </w:tcPr>
          <w:p w14:paraId="3D107771" w14:textId="77777777" w:rsidR="00836861" w:rsidRDefault="00836861" w:rsidP="00836861">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BC2EBB0" w14:textId="77777777" w:rsidR="00836861" w:rsidRDefault="00836861" w:rsidP="00836861">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3FD89D46" w14:textId="77777777" w:rsidR="00836861" w:rsidRDefault="00836861" w:rsidP="00836861">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74165434" w14:textId="77777777" w:rsidR="00836861" w:rsidRDefault="00836861" w:rsidP="00836861">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ZTE, Samsung</w:t>
            </w:r>
          </w:p>
          <w:p w14:paraId="17A93D90" w14:textId="77777777" w:rsidR="00836861" w:rsidRDefault="00836861" w:rsidP="00836861">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52AB7BBA" w14:textId="77777777" w:rsidR="00836861" w:rsidRPr="00950F57" w:rsidRDefault="00836861" w:rsidP="00836861">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p>
        </w:tc>
      </w:tr>
      <w:tr w:rsidR="00836861" w14:paraId="3454F4B8" w14:textId="77777777" w:rsidTr="00836861">
        <w:trPr>
          <w:jc w:val="center"/>
        </w:trPr>
        <w:tc>
          <w:tcPr>
            <w:tcW w:w="2405" w:type="dxa"/>
          </w:tcPr>
          <w:p w14:paraId="4D93A183" w14:textId="77777777" w:rsidR="00836861" w:rsidRDefault="00836861" w:rsidP="00836861">
            <w:pPr>
              <w:jc w:val="center"/>
              <w:rPr>
                <w:sz w:val="20"/>
                <w:szCs w:val="20"/>
                <w:lang w:eastAsia="zh-CN"/>
              </w:rPr>
            </w:pPr>
            <w:r>
              <w:rPr>
                <w:sz w:val="20"/>
                <w:szCs w:val="20"/>
                <w:lang w:eastAsia="zh-CN"/>
              </w:rPr>
              <w:t>Precoding information and number of layers</w:t>
            </w:r>
          </w:p>
        </w:tc>
        <w:tc>
          <w:tcPr>
            <w:tcW w:w="1924" w:type="dxa"/>
          </w:tcPr>
          <w:p w14:paraId="33A7FD27"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4EA77D7C"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0A85E05B" w14:textId="77777777" w:rsidR="00836861" w:rsidRDefault="00836861" w:rsidP="00836861">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4CFCC286" w14:textId="77777777" w:rsidR="00836861" w:rsidRPr="004F5E0F" w:rsidRDefault="00836861" w:rsidP="00836861">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 DCM (</w:t>
            </w:r>
            <w:r w:rsidRPr="0052350D">
              <w:rPr>
                <w:i/>
                <w:color w:val="000000" w:themeColor="text1"/>
                <w:sz w:val="20"/>
                <w:szCs w:val="24"/>
                <w:lang w:val="en-GB" w:eastAsia="zh-CN"/>
              </w:rPr>
              <w:t>up to 3</w:t>
            </w:r>
            <w:r>
              <w:rPr>
                <w:i/>
                <w:color w:val="0000FF"/>
                <w:sz w:val="20"/>
                <w:szCs w:val="24"/>
                <w:lang w:val="en-GB" w:eastAsia="zh-CN"/>
              </w:rPr>
              <w:t>)</w:t>
            </w:r>
          </w:p>
          <w:p w14:paraId="17BF62C1" w14:textId="77777777" w:rsidR="00836861" w:rsidRDefault="00836861" w:rsidP="00836861">
            <w:pPr>
              <w:rPr>
                <w:color w:val="000000" w:themeColor="text1"/>
                <w:sz w:val="20"/>
                <w:szCs w:val="24"/>
                <w:lang w:val="en-GB" w:eastAsia="zh-CN"/>
              </w:rPr>
            </w:pPr>
            <w:r w:rsidRPr="0052350D">
              <w:rPr>
                <w:b/>
                <w:sz w:val="20"/>
                <w:szCs w:val="20"/>
                <w:lang w:eastAsia="zh-CN"/>
              </w:rPr>
              <w:t>Option 2</w:t>
            </w:r>
            <w:r>
              <w:rPr>
                <w:sz w:val="20"/>
                <w:szCs w:val="20"/>
                <w:lang w:eastAsia="zh-CN"/>
              </w:rPr>
              <w:t xml:space="preserve">: </w:t>
            </w:r>
            <w:r w:rsidRPr="00950F57">
              <w:rPr>
                <w:color w:val="000000" w:themeColor="text1"/>
                <w:sz w:val="20"/>
                <w:szCs w:val="24"/>
                <w:lang w:val="en-GB" w:eastAsia="zh-CN"/>
              </w:rPr>
              <w:t>0 bit</w:t>
            </w:r>
          </w:p>
          <w:p w14:paraId="243C31F3" w14:textId="77777777" w:rsidR="00836861" w:rsidRDefault="00836861" w:rsidP="00836861">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836861" w14:paraId="711BD3A4" w14:textId="77777777" w:rsidTr="00836861">
        <w:trPr>
          <w:jc w:val="center"/>
        </w:trPr>
        <w:tc>
          <w:tcPr>
            <w:tcW w:w="2405" w:type="dxa"/>
          </w:tcPr>
          <w:p w14:paraId="3A3D0E96" w14:textId="77777777" w:rsidR="00836861" w:rsidRDefault="00836861" w:rsidP="00836861">
            <w:pPr>
              <w:jc w:val="center"/>
              <w:rPr>
                <w:sz w:val="20"/>
                <w:szCs w:val="20"/>
                <w:lang w:eastAsia="zh-CN"/>
              </w:rPr>
            </w:pPr>
            <w:r>
              <w:rPr>
                <w:rFonts w:hint="eastAsia"/>
                <w:sz w:val="20"/>
                <w:szCs w:val="20"/>
                <w:lang w:eastAsia="zh-CN"/>
              </w:rPr>
              <w:t>Antenna port(s)</w:t>
            </w:r>
          </w:p>
        </w:tc>
        <w:tc>
          <w:tcPr>
            <w:tcW w:w="1924" w:type="dxa"/>
          </w:tcPr>
          <w:p w14:paraId="53655EDE"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72F54456" w14:textId="77777777" w:rsidR="00836861" w:rsidRDefault="00836861" w:rsidP="00836861">
            <w:pPr>
              <w:jc w:val="center"/>
              <w:rPr>
                <w:rFonts w:eastAsia="宋体"/>
                <w:sz w:val="20"/>
                <w:szCs w:val="20"/>
                <w:lang w:eastAsia="zh-CN"/>
              </w:rPr>
            </w:pPr>
            <w:r>
              <w:rPr>
                <w:rFonts w:eastAsia="宋体"/>
                <w:sz w:val="20"/>
                <w:szCs w:val="20"/>
                <w:lang w:eastAsia="zh-CN"/>
              </w:rPr>
              <w:t xml:space="preserve">2 </w:t>
            </w:r>
            <w:r>
              <w:rPr>
                <w:rFonts w:eastAsia="宋体" w:hint="eastAsia"/>
                <w:sz w:val="20"/>
                <w:szCs w:val="20"/>
                <w:lang w:eastAsia="zh-CN"/>
              </w:rPr>
              <w:t>o</w:t>
            </w:r>
            <w:r>
              <w:rPr>
                <w:rFonts w:eastAsia="宋体"/>
                <w:sz w:val="20"/>
                <w:szCs w:val="20"/>
                <w:lang w:eastAsia="zh-CN"/>
              </w:rPr>
              <w:t>r 3 or 4 or 5 bits</w:t>
            </w:r>
          </w:p>
        </w:tc>
        <w:tc>
          <w:tcPr>
            <w:tcW w:w="3969" w:type="dxa"/>
          </w:tcPr>
          <w:p w14:paraId="464B8157" w14:textId="77777777" w:rsidR="00836861" w:rsidRDefault="00836861" w:rsidP="0083686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59ADC83C"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DCM, Panasonic, ZTE </w:t>
            </w:r>
          </w:p>
          <w:p w14:paraId="7AE799A2" w14:textId="77777777" w:rsidR="00836861" w:rsidRDefault="00836861" w:rsidP="0083686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1FDD503"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Intel</w:t>
            </w:r>
          </w:p>
          <w:p w14:paraId="21E1A2FE" w14:textId="77777777" w:rsidR="00836861" w:rsidRDefault="00836861" w:rsidP="00836861">
            <w:pPr>
              <w:spacing w:after="0"/>
              <w:rPr>
                <w:sz w:val="20"/>
                <w:szCs w:val="20"/>
                <w:lang w:eastAsia="zh-CN"/>
              </w:rPr>
            </w:pPr>
          </w:p>
          <w:p w14:paraId="6836A803" w14:textId="77777777" w:rsidR="00836861" w:rsidRDefault="00836861" w:rsidP="00836861">
            <w:pPr>
              <w:spacing w:after="0"/>
              <w:rPr>
                <w:sz w:val="20"/>
                <w:szCs w:val="20"/>
                <w:lang w:eastAsia="zh-CN"/>
              </w:rPr>
            </w:pPr>
            <w:r>
              <w:rPr>
                <w:rFonts w:hint="eastAsia"/>
                <w:sz w:val="20"/>
                <w:szCs w:val="20"/>
                <w:lang w:eastAsia="zh-CN"/>
              </w:rPr>
              <w:t xml:space="preserve">Single TB with </w:t>
            </w:r>
            <w:r>
              <w:rPr>
                <w:sz w:val="20"/>
                <w:szCs w:val="20"/>
                <w:lang w:eastAsia="zh-CN"/>
              </w:rPr>
              <w:t>up to 4</w:t>
            </w:r>
            <w:r>
              <w:rPr>
                <w:rFonts w:hint="eastAsia"/>
                <w:sz w:val="20"/>
                <w:szCs w:val="20"/>
                <w:lang w:eastAsia="zh-CN"/>
              </w:rPr>
              <w:t xml:space="preserve"> DL layers for P</w:t>
            </w:r>
            <w:r>
              <w:rPr>
                <w:sz w:val="20"/>
                <w:szCs w:val="20"/>
                <w:lang w:eastAsia="zh-CN"/>
              </w:rPr>
              <w:t>U</w:t>
            </w:r>
            <w:r>
              <w:rPr>
                <w:rFonts w:hint="eastAsia"/>
                <w:sz w:val="20"/>
                <w:szCs w:val="20"/>
                <w:lang w:eastAsia="zh-CN"/>
              </w:rPr>
              <w:t>SCH for URLLC</w:t>
            </w:r>
          </w:p>
          <w:p w14:paraId="13D86EB5" w14:textId="77777777" w:rsidR="00836861" w:rsidRPr="0052350D"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836861" w14:paraId="3793BD6D" w14:textId="77777777" w:rsidTr="00836861">
        <w:trPr>
          <w:jc w:val="center"/>
        </w:trPr>
        <w:tc>
          <w:tcPr>
            <w:tcW w:w="2405" w:type="dxa"/>
          </w:tcPr>
          <w:p w14:paraId="53933C21" w14:textId="77777777" w:rsidR="00836861" w:rsidRDefault="00836861" w:rsidP="00836861">
            <w:pPr>
              <w:jc w:val="center"/>
              <w:rPr>
                <w:sz w:val="20"/>
                <w:szCs w:val="20"/>
                <w:lang w:eastAsia="zh-CN"/>
              </w:rPr>
            </w:pPr>
            <w:r>
              <w:rPr>
                <w:rFonts w:hint="eastAsia"/>
                <w:sz w:val="20"/>
                <w:szCs w:val="20"/>
                <w:lang w:eastAsia="zh-CN"/>
              </w:rPr>
              <w:t xml:space="preserve">SRS request </w:t>
            </w:r>
          </w:p>
        </w:tc>
        <w:tc>
          <w:tcPr>
            <w:tcW w:w="1924" w:type="dxa"/>
          </w:tcPr>
          <w:p w14:paraId="52769A13"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2B01ADCF" w14:textId="77777777" w:rsidR="00836861" w:rsidRDefault="00836861" w:rsidP="00836861">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or 3 bits</w:t>
            </w:r>
          </w:p>
        </w:tc>
        <w:tc>
          <w:tcPr>
            <w:tcW w:w="3969" w:type="dxa"/>
          </w:tcPr>
          <w:p w14:paraId="7A75AF0B" w14:textId="77777777" w:rsidR="00836861" w:rsidRDefault="00836861" w:rsidP="00836861">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w:t>
            </w:r>
          </w:p>
          <w:p w14:paraId="0FC938D4"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595CBFF" w14:textId="77777777" w:rsidR="00836861" w:rsidRDefault="00836861" w:rsidP="00836861">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2 bits</w:t>
            </w:r>
          </w:p>
          <w:p w14:paraId="4EBFCB34" w14:textId="77777777" w:rsidR="00836861" w:rsidRDefault="00836861" w:rsidP="00836861">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2EE3745D" w14:textId="77777777" w:rsidR="00836861" w:rsidRDefault="00836861" w:rsidP="00836861">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66F3F1E5" w14:textId="77777777" w:rsidR="00836861" w:rsidRPr="00576DBC"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Samsung, Intel</w:t>
            </w:r>
            <w:r>
              <w:rPr>
                <w:i/>
                <w:color w:val="000000" w:themeColor="text1"/>
                <w:sz w:val="20"/>
                <w:szCs w:val="24"/>
                <w:lang w:val="en-GB" w:eastAsia="zh-CN"/>
              </w:rPr>
              <w:t xml:space="preserve"> , Nokia</w:t>
            </w:r>
          </w:p>
        </w:tc>
      </w:tr>
      <w:tr w:rsidR="00836861" w14:paraId="4ABCD1EC" w14:textId="77777777" w:rsidTr="00836861">
        <w:trPr>
          <w:jc w:val="center"/>
        </w:trPr>
        <w:tc>
          <w:tcPr>
            <w:tcW w:w="2405" w:type="dxa"/>
          </w:tcPr>
          <w:p w14:paraId="39D6D344" w14:textId="77777777" w:rsidR="00836861" w:rsidRDefault="00836861" w:rsidP="00836861">
            <w:pPr>
              <w:jc w:val="center"/>
              <w:rPr>
                <w:sz w:val="20"/>
                <w:szCs w:val="20"/>
                <w:lang w:eastAsia="zh-CN"/>
              </w:rPr>
            </w:pPr>
            <w:r>
              <w:rPr>
                <w:sz w:val="20"/>
                <w:szCs w:val="20"/>
                <w:lang w:eastAsia="zh-CN"/>
              </w:rPr>
              <w:t>CSI request</w:t>
            </w:r>
          </w:p>
        </w:tc>
        <w:tc>
          <w:tcPr>
            <w:tcW w:w="1924" w:type="dxa"/>
          </w:tcPr>
          <w:p w14:paraId="0173BB49"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4FE4A25B"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13557CD" w14:textId="77777777" w:rsidR="00836861" w:rsidRDefault="00836861" w:rsidP="00836861">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46761123" w14:textId="77777777" w:rsidR="00836861" w:rsidRDefault="00836861" w:rsidP="00836861">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 ZTE (</w:t>
            </w:r>
            <w:r w:rsidRPr="00CD1ABA">
              <w:rPr>
                <w:i/>
                <w:color w:val="000000" w:themeColor="text1"/>
                <w:sz w:val="20"/>
                <w:szCs w:val="24"/>
                <w:lang w:val="en-GB" w:eastAsia="zh-CN"/>
              </w:rPr>
              <w:t>up to 3 bits</w:t>
            </w:r>
            <w:r>
              <w:rPr>
                <w:i/>
                <w:color w:val="0000FF"/>
                <w:sz w:val="20"/>
                <w:szCs w:val="24"/>
                <w:lang w:val="en-GB" w:eastAsia="zh-CN"/>
              </w:rPr>
              <w:t>), NTT DOCOMO, Intel, OPPO</w:t>
            </w:r>
          </w:p>
          <w:p w14:paraId="3A7C585D" w14:textId="77777777" w:rsidR="00836861" w:rsidRDefault="00836861" w:rsidP="00836861">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4F56A9CC" w14:textId="77777777" w:rsidR="00836861" w:rsidRDefault="00836861" w:rsidP="00836861">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 Nokia</w:t>
            </w:r>
          </w:p>
        </w:tc>
      </w:tr>
      <w:tr w:rsidR="00836861" w14:paraId="2F4436E5" w14:textId="77777777" w:rsidTr="00836861">
        <w:trPr>
          <w:jc w:val="center"/>
        </w:trPr>
        <w:tc>
          <w:tcPr>
            <w:tcW w:w="2405" w:type="dxa"/>
          </w:tcPr>
          <w:p w14:paraId="48CE2A45" w14:textId="77777777" w:rsidR="00836861" w:rsidRDefault="00836861" w:rsidP="00836861">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2838633F"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16443AFC"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529799E1" w14:textId="77777777" w:rsidR="00836861" w:rsidRDefault="00836861" w:rsidP="00836861">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1CF73FC1" w14:textId="77777777" w:rsidR="00836861" w:rsidRPr="00171127" w:rsidRDefault="00836861" w:rsidP="00836861">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ZTE, DCM, Samsung,</w:t>
            </w:r>
            <w:r>
              <w:rPr>
                <w:i/>
                <w:color w:val="0000FF"/>
                <w:sz w:val="20"/>
                <w:szCs w:val="24"/>
                <w:lang w:val="de-AT" w:eastAsia="zh-CN"/>
              </w:rPr>
              <w:t xml:space="preserve"> Nokia</w:t>
            </w:r>
          </w:p>
          <w:p w14:paraId="5455A1FC" w14:textId="77777777" w:rsidR="00836861" w:rsidRDefault="00836861" w:rsidP="00836861">
            <w:pPr>
              <w:spacing w:after="0"/>
              <w:rPr>
                <w:sz w:val="20"/>
                <w:szCs w:val="20"/>
                <w:lang w:eastAsia="zh-CN"/>
              </w:rPr>
            </w:pPr>
            <w:r w:rsidRPr="00087081">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2 bits</w:t>
            </w:r>
          </w:p>
          <w:p w14:paraId="74341656" w14:textId="77777777" w:rsidR="00836861" w:rsidRDefault="00836861" w:rsidP="00836861">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Qualcomm,</w:t>
            </w:r>
          </w:p>
          <w:p w14:paraId="0D49E0A0" w14:textId="77777777" w:rsidR="00836861" w:rsidRDefault="00836861" w:rsidP="00836861">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663B0582" w14:textId="77777777" w:rsidR="00836861" w:rsidRDefault="00836861" w:rsidP="00836861">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ZTE, Huawei</w:t>
            </w:r>
          </w:p>
          <w:p w14:paraId="014F2C97" w14:textId="77777777" w:rsidR="00836861" w:rsidRDefault="00836861" w:rsidP="00836861">
            <w:pPr>
              <w:spacing w:after="0"/>
              <w:rPr>
                <w:sz w:val="20"/>
                <w:szCs w:val="20"/>
                <w:lang w:eastAsia="zh-CN"/>
              </w:rPr>
            </w:pPr>
            <w:r w:rsidRPr="0052350D">
              <w:rPr>
                <w:rFonts w:hint="eastAsia"/>
                <w:b/>
                <w:sz w:val="20"/>
                <w:szCs w:val="20"/>
                <w:lang w:eastAsia="zh-CN"/>
              </w:rPr>
              <w:t>O</w:t>
            </w:r>
            <w:r w:rsidRPr="0052350D">
              <w:rPr>
                <w:b/>
                <w:sz w:val="20"/>
                <w:szCs w:val="20"/>
                <w:lang w:eastAsia="zh-CN"/>
              </w:rPr>
              <w:t>ption 4</w:t>
            </w:r>
            <w:r>
              <w:rPr>
                <w:sz w:val="20"/>
                <w:szCs w:val="20"/>
                <w:lang w:eastAsia="zh-CN"/>
              </w:rPr>
              <w:t>: 0 bit</w:t>
            </w:r>
          </w:p>
          <w:p w14:paraId="556E4098" w14:textId="77777777" w:rsidR="00836861" w:rsidRDefault="00836861" w:rsidP="00836861">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Intel</w:t>
            </w:r>
          </w:p>
          <w:p w14:paraId="01B0F9B7" w14:textId="77777777" w:rsidR="00836861" w:rsidRDefault="00836861" w:rsidP="00836861">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Pr>
                <w:b/>
                <w:sz w:val="20"/>
                <w:szCs w:val="20"/>
                <w:lang w:eastAsia="zh-CN"/>
              </w:rPr>
              <w:t>5</w:t>
            </w:r>
            <w:r>
              <w:rPr>
                <w:sz w:val="20"/>
                <w:szCs w:val="20"/>
                <w:lang w:eastAsia="zh-CN"/>
              </w:rPr>
              <w:t>: Depend on the outcome of UCI enhancements for eURLLC</w:t>
            </w:r>
          </w:p>
          <w:p w14:paraId="7D688F09" w14:textId="77777777" w:rsidR="00836861" w:rsidRDefault="00836861" w:rsidP="00836861">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tc>
      </w:tr>
      <w:tr w:rsidR="00836861" w14:paraId="20DFCE24" w14:textId="77777777" w:rsidTr="00836861">
        <w:trPr>
          <w:jc w:val="center"/>
        </w:trPr>
        <w:tc>
          <w:tcPr>
            <w:tcW w:w="2405" w:type="dxa"/>
          </w:tcPr>
          <w:p w14:paraId="66FACBE0" w14:textId="77777777" w:rsidR="00836861" w:rsidRDefault="00836861" w:rsidP="00836861">
            <w:pPr>
              <w:jc w:val="center"/>
              <w:rPr>
                <w:sz w:val="20"/>
                <w:szCs w:val="20"/>
                <w:lang w:eastAsia="zh-CN"/>
              </w:rPr>
            </w:pPr>
            <w:r>
              <w:rPr>
                <w:rFonts w:hint="eastAsia"/>
                <w:sz w:val="20"/>
                <w:szCs w:val="20"/>
                <w:lang w:eastAsia="zh-CN"/>
              </w:rPr>
              <w:t>BWP indicator</w:t>
            </w:r>
          </w:p>
        </w:tc>
        <w:tc>
          <w:tcPr>
            <w:tcW w:w="1924" w:type="dxa"/>
          </w:tcPr>
          <w:p w14:paraId="3E6C44AA"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Pr>
          <w:p w14:paraId="5A930400" w14:textId="77777777" w:rsidR="00836861" w:rsidRDefault="00836861" w:rsidP="00836861">
            <w:pPr>
              <w:jc w:val="center"/>
              <w:rPr>
                <w:rFonts w:eastAsia="宋体"/>
                <w:sz w:val="20"/>
                <w:szCs w:val="20"/>
                <w:lang w:eastAsia="zh-CN"/>
              </w:rPr>
            </w:pPr>
            <w:r>
              <w:rPr>
                <w:rFonts w:eastAsia="宋体" w:hint="eastAsia"/>
                <w:sz w:val="20"/>
                <w:szCs w:val="20"/>
                <w:lang w:eastAsia="zh-CN"/>
              </w:rPr>
              <w:t>0 or 1 or 2 bits</w:t>
            </w:r>
          </w:p>
        </w:tc>
        <w:tc>
          <w:tcPr>
            <w:tcW w:w="3969" w:type="dxa"/>
          </w:tcPr>
          <w:p w14:paraId="550D5076"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AD49E3F"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p>
          <w:p w14:paraId="49C7DFDB"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Configurable # of bits (0 or 1 or 2 bits)</w:t>
            </w:r>
          </w:p>
          <w:p w14:paraId="13E3AFE6" w14:textId="77777777" w:rsidR="00836861" w:rsidRPr="00161F12"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w:t>
            </w:r>
          </w:p>
        </w:tc>
      </w:tr>
      <w:tr w:rsidR="00836861" w14:paraId="61E505FD" w14:textId="77777777" w:rsidTr="00836861">
        <w:trPr>
          <w:jc w:val="center"/>
        </w:trPr>
        <w:tc>
          <w:tcPr>
            <w:tcW w:w="2405" w:type="dxa"/>
          </w:tcPr>
          <w:p w14:paraId="44F40EC6" w14:textId="77777777" w:rsidR="00836861" w:rsidRDefault="00836861" w:rsidP="00836861">
            <w:pPr>
              <w:jc w:val="center"/>
              <w:rPr>
                <w:sz w:val="20"/>
                <w:szCs w:val="20"/>
                <w:lang w:eastAsia="zh-CN"/>
              </w:rPr>
            </w:pPr>
            <w:r w:rsidRPr="00D61AF0">
              <w:rPr>
                <w:sz w:val="20"/>
                <w:szCs w:val="20"/>
                <w:lang w:eastAsia="zh-CN"/>
              </w:rPr>
              <w:t>DMRS-PTRS association</w:t>
            </w:r>
          </w:p>
        </w:tc>
        <w:tc>
          <w:tcPr>
            <w:tcW w:w="1924" w:type="dxa"/>
          </w:tcPr>
          <w:p w14:paraId="61E797A5"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CB18D5B"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12888B91"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B5EF34C"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24A8783D"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6E197687" w14:textId="77777777" w:rsidR="00836861" w:rsidRPr="00D364E1" w:rsidRDefault="00836861" w:rsidP="00836861">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Samsung</w:t>
            </w:r>
          </w:p>
        </w:tc>
      </w:tr>
      <w:tr w:rsidR="00836861" w14:paraId="32684D84" w14:textId="77777777" w:rsidTr="00836861">
        <w:trPr>
          <w:jc w:val="center"/>
        </w:trPr>
        <w:tc>
          <w:tcPr>
            <w:tcW w:w="2405" w:type="dxa"/>
          </w:tcPr>
          <w:p w14:paraId="2A2398F2" w14:textId="77777777" w:rsidR="00836861" w:rsidRPr="00D61AF0" w:rsidRDefault="00836861" w:rsidP="00836861">
            <w:pPr>
              <w:jc w:val="center"/>
              <w:rPr>
                <w:sz w:val="20"/>
                <w:szCs w:val="20"/>
                <w:lang w:eastAsia="zh-CN"/>
              </w:rPr>
            </w:pPr>
            <w:r>
              <w:rPr>
                <w:rFonts w:hint="eastAsia"/>
                <w:sz w:val="20"/>
                <w:szCs w:val="20"/>
                <w:lang w:eastAsia="zh-CN"/>
              </w:rPr>
              <w:t>C</w:t>
            </w:r>
            <w:r>
              <w:rPr>
                <w:sz w:val="20"/>
                <w:szCs w:val="20"/>
                <w:lang w:eastAsia="zh-CN"/>
              </w:rPr>
              <w:t>BGTI</w:t>
            </w:r>
          </w:p>
        </w:tc>
        <w:tc>
          <w:tcPr>
            <w:tcW w:w="1924" w:type="dxa"/>
          </w:tcPr>
          <w:p w14:paraId="32AF542E"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B3D4181" w14:textId="77777777" w:rsidR="00836861" w:rsidRDefault="00836861" w:rsidP="00836861">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Pr>
          <w:p w14:paraId="4806AEB4"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0 or 2 or 4 or 6 or 8</w:t>
            </w:r>
            <w:r>
              <w:rPr>
                <w:rFonts w:eastAsia="宋体"/>
                <w:sz w:val="20"/>
                <w:szCs w:val="20"/>
                <w:lang w:eastAsia="zh-CN"/>
              </w:rPr>
              <w:t xml:space="preserve"> bits</w:t>
            </w:r>
          </w:p>
          <w:p w14:paraId="43691C1D" w14:textId="77777777" w:rsidR="00836861" w:rsidRPr="00D364E1" w:rsidRDefault="00836861" w:rsidP="00836861">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836861" w14:paraId="3F555CF1" w14:textId="77777777" w:rsidTr="00836861">
        <w:trPr>
          <w:jc w:val="center"/>
        </w:trPr>
        <w:tc>
          <w:tcPr>
            <w:tcW w:w="2405" w:type="dxa"/>
          </w:tcPr>
          <w:p w14:paraId="667297A5" w14:textId="77777777" w:rsidR="00836861" w:rsidRPr="00D61AF0" w:rsidRDefault="00836861" w:rsidP="00836861">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553074D9"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3EFF95DA" w14:textId="77777777" w:rsidR="00836861" w:rsidRDefault="00836861" w:rsidP="00836861">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6E24B10C"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A905EF" w14:textId="77777777" w:rsidR="00836861" w:rsidRPr="00D364E1" w:rsidRDefault="00836861" w:rsidP="00836861">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Intel</w:t>
            </w:r>
          </w:p>
        </w:tc>
      </w:tr>
      <w:tr w:rsidR="00836861" w14:paraId="75C3416E" w14:textId="77777777" w:rsidTr="00836861">
        <w:trPr>
          <w:jc w:val="center"/>
        </w:trPr>
        <w:tc>
          <w:tcPr>
            <w:tcW w:w="2405" w:type="dxa"/>
          </w:tcPr>
          <w:p w14:paraId="48DB6F74" w14:textId="77777777" w:rsidR="00836861" w:rsidRDefault="00836861" w:rsidP="00836861">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254F902E"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785B02C8" w14:textId="77777777" w:rsidR="00836861" w:rsidRDefault="00836861" w:rsidP="00836861">
            <w:pPr>
              <w:jc w:val="center"/>
              <w:rPr>
                <w:rFonts w:eastAsia="宋体"/>
                <w:sz w:val="20"/>
                <w:szCs w:val="20"/>
                <w:lang w:eastAsia="zh-CN"/>
              </w:rPr>
            </w:pPr>
            <w:r>
              <w:rPr>
                <w:rFonts w:eastAsia="宋体"/>
                <w:sz w:val="20"/>
                <w:szCs w:val="20"/>
                <w:lang w:eastAsia="zh-CN"/>
              </w:rPr>
              <w:t>1 bit</w:t>
            </w:r>
          </w:p>
        </w:tc>
        <w:tc>
          <w:tcPr>
            <w:tcW w:w="3969" w:type="dxa"/>
          </w:tcPr>
          <w:p w14:paraId="5686BD33"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0A1521D3"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p w14:paraId="67BF5C63" w14:textId="77777777" w:rsidR="00836861" w:rsidRDefault="00836861" w:rsidP="00836861">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33483FC5" w14:textId="77777777" w:rsidR="00836861" w:rsidRPr="0052350D"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tc>
      </w:tr>
      <w:tr w:rsidR="00836861" w14:paraId="57660FBB" w14:textId="77777777" w:rsidTr="00836861">
        <w:trPr>
          <w:jc w:val="center"/>
        </w:trPr>
        <w:tc>
          <w:tcPr>
            <w:tcW w:w="2405" w:type="dxa"/>
            <w:tcBorders>
              <w:bottom w:val="single" w:sz="4" w:space="0" w:color="auto"/>
            </w:tcBorders>
          </w:tcPr>
          <w:p w14:paraId="5EB20322" w14:textId="77777777" w:rsidR="00836861" w:rsidRDefault="00836861" w:rsidP="00836861">
            <w:pPr>
              <w:jc w:val="center"/>
              <w:rPr>
                <w:sz w:val="20"/>
                <w:szCs w:val="20"/>
                <w:lang w:eastAsia="zh-CN"/>
              </w:rPr>
            </w:pPr>
            <w:r>
              <w:rPr>
                <w:rFonts w:hint="eastAsia"/>
                <w:sz w:val="20"/>
                <w:szCs w:val="20"/>
                <w:lang w:eastAsia="zh-CN"/>
              </w:rPr>
              <w:t>UL DAI</w:t>
            </w:r>
          </w:p>
        </w:tc>
        <w:tc>
          <w:tcPr>
            <w:tcW w:w="1924" w:type="dxa"/>
            <w:tcBorders>
              <w:bottom w:val="single" w:sz="4" w:space="0" w:color="auto"/>
            </w:tcBorders>
          </w:tcPr>
          <w:p w14:paraId="6E2F1806"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1FB994DE" w14:textId="77777777" w:rsidR="00836861" w:rsidRDefault="00836861" w:rsidP="00836861">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2D90D7B3" w14:textId="77777777" w:rsidR="00836861" w:rsidRPr="00087081" w:rsidRDefault="00836861" w:rsidP="00836861">
            <w:pPr>
              <w:rPr>
                <w:color w:val="000000" w:themeColor="text1"/>
                <w:sz w:val="20"/>
                <w:szCs w:val="24"/>
                <w:lang w:val="en-GB" w:eastAsia="zh-CN"/>
              </w:rPr>
            </w:pPr>
            <w:r w:rsidRPr="008566A2">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 xml:space="preserve">Add </w:t>
            </w:r>
            <w:r>
              <w:rPr>
                <w:color w:val="000000" w:themeColor="text1"/>
                <w:sz w:val="20"/>
                <w:szCs w:val="24"/>
                <w:lang w:val="en-GB" w:eastAsia="zh-CN"/>
              </w:rPr>
              <w:t>UL DAI (1~2 bits)</w:t>
            </w:r>
            <w:r w:rsidRPr="00087081">
              <w:rPr>
                <w:rFonts w:hint="eastAsia"/>
                <w:color w:val="000000" w:themeColor="text1"/>
                <w:sz w:val="20"/>
                <w:szCs w:val="24"/>
                <w:lang w:val="en-GB" w:eastAsia="zh-CN"/>
              </w:rPr>
              <w:t xml:space="preserve"> in the UL DCI</w:t>
            </w:r>
            <w:r>
              <w:rPr>
                <w:color w:val="000000" w:themeColor="text1"/>
                <w:sz w:val="20"/>
                <w:szCs w:val="24"/>
                <w:lang w:val="en-GB" w:eastAsia="zh-CN"/>
              </w:rPr>
              <w:t xml:space="preserve"> scheduling Rel-16 URLLC</w:t>
            </w:r>
          </w:p>
          <w:p w14:paraId="28AFB9B5"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p w14:paraId="787419C2" w14:textId="77777777" w:rsidR="00836861" w:rsidRPr="00087081" w:rsidRDefault="00836861" w:rsidP="00836861">
            <w:pPr>
              <w:rPr>
                <w:color w:val="000000" w:themeColor="text1"/>
                <w:sz w:val="20"/>
                <w:szCs w:val="24"/>
                <w:lang w:val="en-GB" w:eastAsia="zh-CN"/>
              </w:rPr>
            </w:pPr>
            <w:r w:rsidRPr="008566A2">
              <w:rPr>
                <w:b/>
                <w:color w:val="000000" w:themeColor="text1"/>
                <w:sz w:val="20"/>
                <w:szCs w:val="24"/>
                <w:lang w:val="en-GB" w:eastAsia="zh-CN"/>
              </w:rPr>
              <w:t xml:space="preserve">Option </w:t>
            </w:r>
            <w:r>
              <w:rPr>
                <w:b/>
                <w:color w:val="000000" w:themeColor="text1"/>
                <w:sz w:val="20"/>
                <w:szCs w:val="24"/>
                <w:lang w:val="en-GB" w:eastAsia="zh-CN"/>
              </w:rPr>
              <w:t>2</w:t>
            </w:r>
            <w:r>
              <w:rPr>
                <w:color w:val="000000" w:themeColor="text1"/>
                <w:sz w:val="20"/>
                <w:szCs w:val="24"/>
                <w:lang w:val="en-GB" w:eastAsia="zh-CN"/>
              </w:rPr>
              <w:t>: N/A</w:t>
            </w:r>
          </w:p>
          <w:p w14:paraId="190D32D9"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2A645C9D" w14:textId="77777777" w:rsidR="00836861" w:rsidRDefault="00836861" w:rsidP="00836861">
            <w:pPr>
              <w:rPr>
                <w:i/>
                <w:color w:val="0000FF"/>
                <w:sz w:val="20"/>
                <w:szCs w:val="24"/>
                <w:lang w:val="en-GB" w:eastAsia="zh-CN"/>
              </w:rPr>
            </w:pPr>
          </w:p>
          <w:p w14:paraId="6741CC33" w14:textId="77777777" w:rsidR="00836861" w:rsidRDefault="00836861" w:rsidP="00836861">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p w14:paraId="6243A036" w14:textId="77777777" w:rsidR="00836861" w:rsidRPr="0052350D"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p>
        </w:tc>
      </w:tr>
      <w:tr w:rsidR="00836861" w14:paraId="36D31F41" w14:textId="77777777" w:rsidTr="00836861">
        <w:trPr>
          <w:jc w:val="center"/>
        </w:trPr>
        <w:tc>
          <w:tcPr>
            <w:tcW w:w="10223" w:type="dxa"/>
            <w:gridSpan w:val="4"/>
            <w:shd w:val="clear" w:color="auto" w:fill="D9D9D9" w:themeFill="background1" w:themeFillShade="D9"/>
          </w:tcPr>
          <w:p w14:paraId="01766A28" w14:textId="77777777" w:rsidR="00836861" w:rsidRPr="008566A2" w:rsidRDefault="00836861" w:rsidP="00836861">
            <w:pPr>
              <w:jc w:val="center"/>
              <w:rPr>
                <w:b/>
                <w:color w:val="000000" w:themeColor="text1"/>
                <w:sz w:val="20"/>
                <w:szCs w:val="24"/>
                <w:lang w:val="en-GB" w:eastAsia="zh-CN"/>
              </w:rPr>
            </w:pPr>
            <w:r>
              <w:rPr>
                <w:sz w:val="20"/>
                <w:szCs w:val="20"/>
                <w:lang w:eastAsia="zh-CN"/>
              </w:rPr>
              <w:t>New Fields proposed to be added compared to Rel-15 DCI</w:t>
            </w:r>
          </w:p>
        </w:tc>
      </w:tr>
      <w:tr w:rsidR="00836861" w14:paraId="36661CCC" w14:textId="77777777" w:rsidTr="00836861">
        <w:trPr>
          <w:jc w:val="center"/>
        </w:trPr>
        <w:tc>
          <w:tcPr>
            <w:tcW w:w="2405" w:type="dxa"/>
          </w:tcPr>
          <w:p w14:paraId="5C62C639" w14:textId="77777777" w:rsidR="00836861" w:rsidRDefault="00836861" w:rsidP="00836861">
            <w:pPr>
              <w:jc w:val="center"/>
              <w:rPr>
                <w:sz w:val="20"/>
                <w:szCs w:val="20"/>
                <w:lang w:eastAsia="zh-CN"/>
              </w:rPr>
            </w:pPr>
            <w:r>
              <w:rPr>
                <w:rFonts w:hint="eastAsia"/>
                <w:sz w:val="20"/>
                <w:szCs w:val="20"/>
                <w:lang w:eastAsia="zh-CN"/>
              </w:rPr>
              <w:t>New format indicator</w:t>
            </w:r>
          </w:p>
        </w:tc>
        <w:tc>
          <w:tcPr>
            <w:tcW w:w="3849" w:type="dxa"/>
            <w:gridSpan w:val="2"/>
          </w:tcPr>
          <w:p w14:paraId="545B5432"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3969" w:type="dxa"/>
          </w:tcPr>
          <w:p w14:paraId="4EB9D3AF" w14:textId="77777777" w:rsidR="00836861" w:rsidRPr="000E0033" w:rsidRDefault="00836861" w:rsidP="00836861">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49FAD264" w14:textId="77777777" w:rsidR="00836861" w:rsidRPr="001573B8" w:rsidRDefault="00836861" w:rsidP="00836861">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Sequans </w:t>
            </w:r>
          </w:p>
        </w:tc>
      </w:tr>
      <w:tr w:rsidR="00836861" w14:paraId="1AFCB065" w14:textId="77777777" w:rsidTr="00836861">
        <w:trPr>
          <w:jc w:val="center"/>
        </w:trPr>
        <w:tc>
          <w:tcPr>
            <w:tcW w:w="2405" w:type="dxa"/>
          </w:tcPr>
          <w:p w14:paraId="066B891E" w14:textId="77777777" w:rsidR="00836861" w:rsidRDefault="00836861" w:rsidP="00836861">
            <w:pPr>
              <w:jc w:val="center"/>
              <w:rPr>
                <w:sz w:val="20"/>
                <w:szCs w:val="20"/>
                <w:lang w:eastAsia="zh-CN"/>
              </w:rPr>
            </w:pPr>
            <w:r>
              <w:rPr>
                <w:rFonts w:hint="eastAsia"/>
                <w:sz w:val="20"/>
                <w:szCs w:val="20"/>
                <w:lang w:eastAsia="zh-CN"/>
              </w:rPr>
              <w:t xml:space="preserve">Repetition factor </w:t>
            </w:r>
          </w:p>
        </w:tc>
        <w:tc>
          <w:tcPr>
            <w:tcW w:w="3849" w:type="dxa"/>
            <w:gridSpan w:val="2"/>
          </w:tcPr>
          <w:p w14:paraId="6677F08E"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3969" w:type="dxa"/>
          </w:tcPr>
          <w:p w14:paraId="22545B51" w14:textId="77777777" w:rsidR="00836861" w:rsidRDefault="00836861" w:rsidP="00836861">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19400333" w14:textId="77777777" w:rsidR="00836861" w:rsidRPr="00922CAA"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DCM, Panasonic</w:t>
            </w:r>
          </w:p>
          <w:p w14:paraId="47C78E06" w14:textId="77777777" w:rsidR="00836861" w:rsidRDefault="00836861" w:rsidP="00836861">
            <w:pPr>
              <w:spacing w:after="0"/>
              <w:rPr>
                <w:sz w:val="20"/>
                <w:szCs w:val="20"/>
                <w:lang w:eastAsia="zh-CN"/>
              </w:rPr>
            </w:pPr>
            <w:r w:rsidRPr="00F80239">
              <w:rPr>
                <w:rFonts w:hint="eastAsia"/>
                <w:b/>
                <w:sz w:val="20"/>
                <w:szCs w:val="20"/>
                <w:lang w:eastAsia="zh-CN"/>
              </w:rPr>
              <w:t>O</w:t>
            </w:r>
            <w:r w:rsidRPr="00F80239">
              <w:rPr>
                <w:b/>
                <w:sz w:val="20"/>
                <w:szCs w:val="20"/>
                <w:lang w:eastAsia="zh-CN"/>
              </w:rPr>
              <w:t>ption 2</w:t>
            </w:r>
            <w:r>
              <w:rPr>
                <w:sz w:val="20"/>
                <w:szCs w:val="20"/>
                <w:lang w:eastAsia="zh-CN"/>
              </w:rPr>
              <w:t xml:space="preserve">: Joint coding with TPC command for PUSCH </w:t>
            </w:r>
          </w:p>
          <w:p w14:paraId="4DA0557E" w14:textId="77777777" w:rsidR="00836861" w:rsidRPr="003E7086"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 xml:space="preserve">Sequans </w:t>
            </w:r>
          </w:p>
        </w:tc>
      </w:tr>
      <w:tr w:rsidR="00836861" w14:paraId="3B944F29" w14:textId="77777777" w:rsidTr="00836861">
        <w:trPr>
          <w:jc w:val="center"/>
        </w:trPr>
        <w:tc>
          <w:tcPr>
            <w:tcW w:w="2405" w:type="dxa"/>
          </w:tcPr>
          <w:p w14:paraId="6B07E290" w14:textId="77777777" w:rsidR="00836861" w:rsidRDefault="00836861" w:rsidP="00836861">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288BA048"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3969" w:type="dxa"/>
          </w:tcPr>
          <w:p w14:paraId="0F90A846" w14:textId="77777777" w:rsidR="00836861" w:rsidRPr="001573B8" w:rsidRDefault="00836861" w:rsidP="00836861">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836861" w14:paraId="73B582DE" w14:textId="77777777" w:rsidTr="00836861">
        <w:trPr>
          <w:jc w:val="center"/>
        </w:trPr>
        <w:tc>
          <w:tcPr>
            <w:tcW w:w="2405" w:type="dxa"/>
          </w:tcPr>
          <w:p w14:paraId="43ADA78B" w14:textId="77777777" w:rsidR="00836861" w:rsidRDefault="00836861" w:rsidP="00836861">
            <w:pPr>
              <w:jc w:val="center"/>
              <w:rPr>
                <w:sz w:val="20"/>
                <w:szCs w:val="20"/>
                <w:lang w:eastAsia="zh-CN"/>
              </w:rPr>
            </w:pPr>
            <w:r>
              <w:rPr>
                <w:rFonts w:hint="eastAsia"/>
                <w:sz w:val="20"/>
                <w:szCs w:val="20"/>
                <w:lang w:eastAsia="zh-CN"/>
              </w:rPr>
              <w:t xml:space="preserve">Waveform indicator </w:t>
            </w:r>
          </w:p>
        </w:tc>
        <w:tc>
          <w:tcPr>
            <w:tcW w:w="3849" w:type="dxa"/>
            <w:gridSpan w:val="2"/>
          </w:tcPr>
          <w:p w14:paraId="78015C8E" w14:textId="77777777" w:rsidR="00836861" w:rsidRDefault="00836861" w:rsidP="00836861">
            <w:pPr>
              <w:jc w:val="center"/>
              <w:rPr>
                <w:rFonts w:eastAsia="宋体"/>
                <w:sz w:val="20"/>
                <w:szCs w:val="20"/>
                <w:lang w:eastAsia="zh-CN"/>
              </w:rPr>
            </w:pPr>
            <w:r>
              <w:rPr>
                <w:rFonts w:eastAsia="宋体" w:hint="eastAsia"/>
                <w:sz w:val="20"/>
                <w:szCs w:val="20"/>
                <w:lang w:eastAsia="zh-CN"/>
              </w:rPr>
              <w:t>N/A</w:t>
            </w:r>
          </w:p>
        </w:tc>
        <w:tc>
          <w:tcPr>
            <w:tcW w:w="3969" w:type="dxa"/>
          </w:tcPr>
          <w:p w14:paraId="6748A45A" w14:textId="77777777" w:rsidR="00836861" w:rsidRPr="00087081" w:rsidRDefault="00836861" w:rsidP="00836861">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68D5F8C5" w14:textId="77777777" w:rsidR="00836861" w:rsidRPr="001573B8" w:rsidRDefault="00836861" w:rsidP="00836861">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836861" w14:paraId="7D84441D" w14:textId="77777777" w:rsidTr="00836861">
        <w:trPr>
          <w:jc w:val="center"/>
        </w:trPr>
        <w:tc>
          <w:tcPr>
            <w:tcW w:w="2405" w:type="dxa"/>
          </w:tcPr>
          <w:p w14:paraId="156A6EAB" w14:textId="77777777" w:rsidR="00836861" w:rsidRDefault="00836861" w:rsidP="00836861">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2F245EE1"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21589F87" w14:textId="77777777" w:rsidR="00836861" w:rsidRDefault="00836861" w:rsidP="00836861">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FECC3F3" w14:textId="77777777" w:rsidR="00836861" w:rsidRPr="006A546D"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19262D2D" w14:textId="77777777" w:rsidR="00836861" w:rsidRPr="000E0033" w:rsidRDefault="00836861" w:rsidP="00836861">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689FE067" w14:textId="77777777" w:rsidR="00836861" w:rsidRPr="006A546D"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5870AD14" w14:textId="77777777" w:rsidR="00836861" w:rsidRDefault="00836861" w:rsidP="00836861">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75ACB40D" w14:textId="77777777" w:rsidR="00836861" w:rsidRPr="006A546D" w:rsidRDefault="00836861" w:rsidP="00836861">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DCM, Panasonic</w:t>
            </w:r>
          </w:p>
        </w:tc>
      </w:tr>
      <w:tr w:rsidR="00836861" w14:paraId="1EBEC976" w14:textId="77777777" w:rsidTr="00836861">
        <w:trPr>
          <w:jc w:val="center"/>
        </w:trPr>
        <w:tc>
          <w:tcPr>
            <w:tcW w:w="2405" w:type="dxa"/>
          </w:tcPr>
          <w:p w14:paraId="5636143B" w14:textId="77777777" w:rsidR="00836861" w:rsidRDefault="00836861" w:rsidP="00836861">
            <w:pPr>
              <w:jc w:val="center"/>
              <w:rPr>
                <w:sz w:val="20"/>
                <w:szCs w:val="20"/>
                <w:lang w:eastAsia="zh-CN"/>
              </w:rPr>
            </w:pPr>
            <w:r>
              <w:rPr>
                <w:sz w:val="20"/>
                <w:szCs w:val="20"/>
                <w:lang w:eastAsia="zh-CN"/>
              </w:rPr>
              <w:t xml:space="preserve">Power adjustment indicator </w:t>
            </w:r>
          </w:p>
        </w:tc>
        <w:tc>
          <w:tcPr>
            <w:tcW w:w="3849" w:type="dxa"/>
            <w:gridSpan w:val="2"/>
          </w:tcPr>
          <w:p w14:paraId="73B2F379" w14:textId="77777777" w:rsidR="00836861" w:rsidRDefault="00836861" w:rsidP="00836861">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33335335" w14:textId="77777777" w:rsidR="00836861" w:rsidRPr="000E0033" w:rsidRDefault="00836861" w:rsidP="00836861">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30BE19C" w14:textId="77777777" w:rsidR="00836861" w:rsidRDefault="00836861" w:rsidP="00836861">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p w14:paraId="09DAF0D9" w14:textId="77777777" w:rsidR="00836861" w:rsidRDefault="00836861" w:rsidP="00836861">
            <w:pPr>
              <w:rPr>
                <w:i/>
                <w:color w:val="0000FF"/>
                <w:sz w:val="20"/>
                <w:szCs w:val="24"/>
                <w:lang w:val="en-GB" w:eastAsia="zh-CN"/>
              </w:rPr>
            </w:pPr>
          </w:p>
          <w:p w14:paraId="2F5659C6" w14:textId="77777777" w:rsidR="00836861" w:rsidRPr="006A546D" w:rsidRDefault="00836861" w:rsidP="00836861">
            <w:pPr>
              <w:rPr>
                <w:i/>
                <w:color w:val="0000FF"/>
                <w:sz w:val="20"/>
                <w:szCs w:val="24"/>
                <w:lang w:val="en-GB" w:eastAsia="zh-CN"/>
              </w:rPr>
            </w:pPr>
            <w:r>
              <w:rPr>
                <w:sz w:val="20"/>
                <w:szCs w:val="20"/>
                <w:lang w:eastAsia="zh-CN"/>
              </w:rPr>
              <w:t>Post-pone</w:t>
            </w:r>
            <w:r>
              <w:rPr>
                <w:rFonts w:hint="eastAsia"/>
                <w:sz w:val="20"/>
                <w:szCs w:val="20"/>
                <w:lang w:eastAsia="zh-CN"/>
              </w:rPr>
              <w:t xml:space="preserve"> the discussion due to potential impacts from </w:t>
            </w:r>
            <w:r>
              <w:rPr>
                <w:sz w:val="20"/>
                <w:szCs w:val="20"/>
                <w:lang w:eastAsia="zh-CN"/>
              </w:rPr>
              <w:t xml:space="preserve">inter-UE multiplexing </w:t>
            </w:r>
            <w:r>
              <w:rPr>
                <w:i/>
                <w:color w:val="0000FF"/>
                <w:sz w:val="20"/>
                <w:szCs w:val="24"/>
                <w:lang w:val="en-GB" w:eastAsia="zh-CN"/>
              </w:rPr>
              <w:t xml:space="preserve"> </w:t>
            </w:r>
          </w:p>
        </w:tc>
      </w:tr>
    </w:tbl>
    <w:p w14:paraId="49560709" w14:textId="77777777" w:rsidR="00836861" w:rsidRDefault="00836861" w:rsidP="00085170">
      <w:pPr>
        <w:rPr>
          <w:lang w:val="en-GB" w:eastAsia="zh-CN"/>
        </w:rPr>
      </w:pPr>
    </w:p>
    <w:p w14:paraId="656FB381" w14:textId="77777777" w:rsidR="00836861" w:rsidRPr="00085170" w:rsidRDefault="00836861" w:rsidP="00085170">
      <w:pPr>
        <w:rPr>
          <w:lang w:val="en-GB" w:eastAsia="zh-CN"/>
        </w:rPr>
      </w:pPr>
    </w:p>
    <w:bookmarkEnd w:id="3"/>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45A7E051" w14:textId="77777777" w:rsidR="00AF4E8B" w:rsidRPr="00AF4E8B" w:rsidRDefault="00AF4E8B" w:rsidP="00672E5D">
      <w:pPr>
        <w:pStyle w:val="References"/>
        <w:numPr>
          <w:ilvl w:val="0"/>
          <w:numId w:val="8"/>
        </w:numPr>
        <w:adjustRightInd w:val="0"/>
        <w:spacing w:after="0"/>
        <w:rPr>
          <w:rStyle w:val="a4"/>
          <w:color w:val="auto"/>
          <w:kern w:val="0"/>
          <w:szCs w:val="20"/>
          <w:u w:val="none"/>
          <w:lang w:val="en-US"/>
        </w:rPr>
      </w:pPr>
      <w:r w:rsidRPr="00AF4E8B">
        <w:rPr>
          <w:rStyle w:val="a4"/>
          <w:sz w:val="22"/>
          <w:szCs w:val="22"/>
        </w:rPr>
        <w:t>RP-190726</w:t>
      </w:r>
      <w:r>
        <w:rPr>
          <w:szCs w:val="20"/>
          <w:lang w:eastAsia="zh-CN"/>
        </w:rPr>
        <w:t xml:space="preserve">    </w:t>
      </w:r>
      <w:r w:rsidR="00E036D5">
        <w:rPr>
          <w:szCs w:val="20"/>
          <w:lang w:eastAsia="zh-CN"/>
        </w:rPr>
        <w:t xml:space="preserve"> </w:t>
      </w:r>
      <w:r w:rsidRPr="00AF4E8B">
        <w:rPr>
          <w:sz w:val="22"/>
          <w:szCs w:val="22"/>
        </w:rPr>
        <w:t>New WID</w:t>
      </w:r>
      <w:r w:rsidRPr="00AF4E8B">
        <w:rPr>
          <w:rFonts w:hint="eastAsia"/>
          <w:sz w:val="22"/>
          <w:szCs w:val="22"/>
        </w:rPr>
        <w:t>:</w:t>
      </w:r>
      <w:r w:rsidRPr="00AF4E8B">
        <w:rPr>
          <w:sz w:val="22"/>
          <w:szCs w:val="22"/>
        </w:rPr>
        <w:t xml:space="preserve"> Physical L</w:t>
      </w:r>
      <w:r>
        <w:rPr>
          <w:sz w:val="22"/>
          <w:szCs w:val="22"/>
        </w:rPr>
        <w:t>ayer Enhancements for NR URLLC</w:t>
      </w:r>
      <w:r w:rsidRPr="00AF4E8B">
        <w:rPr>
          <w:sz w:val="22"/>
          <w:szCs w:val="22"/>
        </w:rPr>
        <w:t xml:space="preserve"> Huawei, HiSilicon</w:t>
      </w:r>
    </w:p>
    <w:p w14:paraId="5455588B" w14:textId="77777777" w:rsidR="007C5FE9" w:rsidRDefault="00E03D7E" w:rsidP="00672E5D">
      <w:pPr>
        <w:pStyle w:val="af5"/>
        <w:numPr>
          <w:ilvl w:val="0"/>
          <w:numId w:val="8"/>
        </w:numPr>
      </w:pPr>
      <w:hyperlink r:id="rId64" w:history="1">
        <w:r w:rsidR="007C5FE9">
          <w:rPr>
            <w:rStyle w:val="a4"/>
          </w:rPr>
          <w:t>R1-1903954</w:t>
        </w:r>
      </w:hyperlink>
      <w:r w:rsidR="007C5FE9">
        <w:tab/>
        <w:t>PDCCH enhancements for URLLC</w:t>
      </w:r>
      <w:r w:rsidR="007C5FE9">
        <w:tab/>
        <w:t>Huawei, HiSilicon</w:t>
      </w:r>
    </w:p>
    <w:p w14:paraId="6932B385" w14:textId="77777777" w:rsidR="007C5FE9" w:rsidRDefault="00E03D7E" w:rsidP="00672E5D">
      <w:pPr>
        <w:pStyle w:val="af5"/>
        <w:numPr>
          <w:ilvl w:val="0"/>
          <w:numId w:val="8"/>
        </w:numPr>
      </w:pPr>
      <w:hyperlink r:id="rId65" w:history="1">
        <w:r w:rsidR="007C5FE9">
          <w:rPr>
            <w:rStyle w:val="a4"/>
          </w:rPr>
          <w:t>R1-1904042</w:t>
        </w:r>
      </w:hyperlink>
      <w:r w:rsidR="007C5FE9">
        <w:tab/>
        <w:t>PDCCH enhancements for URLLC</w:t>
      </w:r>
      <w:r w:rsidR="007C5FE9">
        <w:tab/>
        <w:t>OPPO</w:t>
      </w:r>
    </w:p>
    <w:p w14:paraId="591DEC27" w14:textId="77777777" w:rsidR="007C5FE9" w:rsidRDefault="00E03D7E" w:rsidP="00672E5D">
      <w:pPr>
        <w:pStyle w:val="af5"/>
        <w:numPr>
          <w:ilvl w:val="0"/>
          <w:numId w:val="8"/>
        </w:numPr>
      </w:pPr>
      <w:hyperlink r:id="rId66" w:history="1">
        <w:r w:rsidR="007C5FE9">
          <w:rPr>
            <w:rStyle w:val="a4"/>
          </w:rPr>
          <w:t>R1-1904081</w:t>
        </w:r>
      </w:hyperlink>
      <w:r w:rsidR="007C5FE9">
        <w:tab/>
        <w:t>PDCCH enhancements for URLLC</w:t>
      </w:r>
      <w:r w:rsidR="007C5FE9">
        <w:tab/>
        <w:t>vivo</w:t>
      </w:r>
    </w:p>
    <w:p w14:paraId="6BF97127" w14:textId="77777777" w:rsidR="007C5FE9" w:rsidRDefault="00E03D7E" w:rsidP="00672E5D">
      <w:pPr>
        <w:pStyle w:val="af5"/>
        <w:numPr>
          <w:ilvl w:val="0"/>
          <w:numId w:val="8"/>
        </w:numPr>
      </w:pPr>
      <w:hyperlink r:id="rId67" w:history="1">
        <w:r w:rsidR="007C5FE9">
          <w:rPr>
            <w:rStyle w:val="a4"/>
          </w:rPr>
          <w:t>R1-1904122</w:t>
        </w:r>
      </w:hyperlink>
      <w:r w:rsidR="007C5FE9">
        <w:tab/>
        <w:t>PDCCH Enhancements for NR URLLC</w:t>
      </w:r>
      <w:r w:rsidR="007C5FE9">
        <w:tab/>
        <w:t>Ericsson</w:t>
      </w:r>
    </w:p>
    <w:p w14:paraId="5B76CEF7" w14:textId="77777777" w:rsidR="007C5FE9" w:rsidRDefault="00E03D7E" w:rsidP="00672E5D">
      <w:pPr>
        <w:pStyle w:val="af5"/>
        <w:numPr>
          <w:ilvl w:val="0"/>
          <w:numId w:val="8"/>
        </w:numPr>
      </w:pPr>
      <w:hyperlink r:id="rId68" w:history="1">
        <w:r w:rsidR="007C5FE9">
          <w:rPr>
            <w:rStyle w:val="a4"/>
          </w:rPr>
          <w:t>R1-1904143</w:t>
        </w:r>
      </w:hyperlink>
      <w:r w:rsidR="007C5FE9">
        <w:tab/>
        <w:t>On PDCCH enhancements for NR URLLC</w:t>
      </w:r>
      <w:r w:rsidR="007C5FE9">
        <w:tab/>
        <w:t>ZTE</w:t>
      </w:r>
    </w:p>
    <w:p w14:paraId="77EEC5D9" w14:textId="77777777" w:rsidR="007C5FE9" w:rsidRDefault="00E03D7E" w:rsidP="00672E5D">
      <w:pPr>
        <w:pStyle w:val="af5"/>
        <w:numPr>
          <w:ilvl w:val="0"/>
          <w:numId w:val="8"/>
        </w:numPr>
      </w:pPr>
      <w:hyperlink r:id="rId69" w:history="1">
        <w:r w:rsidR="007C5FE9">
          <w:rPr>
            <w:rStyle w:val="a4"/>
          </w:rPr>
          <w:t>R1-1904305</w:t>
        </w:r>
      </w:hyperlink>
      <w:r w:rsidR="007C5FE9">
        <w:tab/>
        <w:t>PDCCH enhancements for URLLC</w:t>
      </w:r>
      <w:r w:rsidR="007C5FE9">
        <w:tab/>
        <w:t>Intel Corporation</w:t>
      </w:r>
    </w:p>
    <w:p w14:paraId="1E291A28" w14:textId="77777777" w:rsidR="007C5FE9" w:rsidRDefault="00E03D7E" w:rsidP="00672E5D">
      <w:pPr>
        <w:pStyle w:val="af5"/>
        <w:numPr>
          <w:ilvl w:val="0"/>
          <w:numId w:val="8"/>
        </w:numPr>
      </w:pPr>
      <w:hyperlink r:id="rId70" w:history="1">
        <w:r w:rsidR="007C5FE9">
          <w:rPr>
            <w:rStyle w:val="a4"/>
          </w:rPr>
          <w:t>R1-1904440</w:t>
        </w:r>
      </w:hyperlink>
      <w:r w:rsidR="007C5FE9">
        <w:tab/>
        <w:t>DL Control for URLLC</w:t>
      </w:r>
      <w:r w:rsidR="007C5FE9">
        <w:tab/>
        <w:t>Samsung</w:t>
      </w:r>
    </w:p>
    <w:p w14:paraId="29DD41FB" w14:textId="77777777" w:rsidR="007C5FE9" w:rsidRDefault="00E03D7E" w:rsidP="00672E5D">
      <w:pPr>
        <w:pStyle w:val="af5"/>
        <w:numPr>
          <w:ilvl w:val="0"/>
          <w:numId w:val="8"/>
        </w:numPr>
      </w:pPr>
      <w:hyperlink r:id="rId71" w:history="1">
        <w:r w:rsidR="007C5FE9">
          <w:rPr>
            <w:rStyle w:val="a4"/>
          </w:rPr>
          <w:t>R1-1904503</w:t>
        </w:r>
      </w:hyperlink>
      <w:r w:rsidR="007C5FE9">
        <w:tab/>
        <w:t>PDCCH enhancements for NR URLLC</w:t>
      </w:r>
      <w:r w:rsidR="007C5FE9">
        <w:tab/>
        <w:t>MediaTek Inc.</w:t>
      </w:r>
    </w:p>
    <w:p w14:paraId="2838FEAB" w14:textId="77777777" w:rsidR="007C5FE9" w:rsidRDefault="00E03D7E" w:rsidP="00672E5D">
      <w:pPr>
        <w:pStyle w:val="af5"/>
        <w:numPr>
          <w:ilvl w:val="0"/>
          <w:numId w:val="8"/>
        </w:numPr>
      </w:pPr>
      <w:hyperlink r:id="rId72" w:history="1">
        <w:r w:rsidR="007C5FE9">
          <w:rPr>
            <w:rStyle w:val="a4"/>
          </w:rPr>
          <w:t>R1-1904627</w:t>
        </w:r>
      </w:hyperlink>
      <w:r w:rsidR="007C5FE9">
        <w:tab/>
        <w:t>PDCCH enhancements for NR URLLC</w:t>
      </w:r>
      <w:r w:rsidR="007C5FE9">
        <w:tab/>
        <w:t>LG Electronics</w:t>
      </w:r>
    </w:p>
    <w:p w14:paraId="2D8EC0B6" w14:textId="77777777" w:rsidR="007C5FE9" w:rsidRDefault="00E03D7E" w:rsidP="00672E5D">
      <w:pPr>
        <w:pStyle w:val="af5"/>
        <w:numPr>
          <w:ilvl w:val="0"/>
          <w:numId w:val="8"/>
        </w:numPr>
      </w:pPr>
      <w:hyperlink r:id="rId73" w:history="1">
        <w:r w:rsidR="007C5FE9">
          <w:rPr>
            <w:rStyle w:val="a4"/>
          </w:rPr>
          <w:t>R1-1904775</w:t>
        </w:r>
      </w:hyperlink>
      <w:r w:rsidR="007C5FE9">
        <w:tab/>
        <w:t>Discussion on PDCCH enhancements for URLLC</w:t>
      </w:r>
      <w:r w:rsidR="007C5FE9">
        <w:tab/>
        <w:t>Spreadtrum Communications</w:t>
      </w:r>
    </w:p>
    <w:p w14:paraId="5883D0BF" w14:textId="77777777" w:rsidR="007C5FE9" w:rsidRDefault="00E03D7E" w:rsidP="00672E5D">
      <w:pPr>
        <w:pStyle w:val="af5"/>
        <w:numPr>
          <w:ilvl w:val="0"/>
          <w:numId w:val="8"/>
        </w:numPr>
      </w:pPr>
      <w:hyperlink r:id="rId74" w:history="1">
        <w:r w:rsidR="007C5FE9">
          <w:rPr>
            <w:rStyle w:val="a4"/>
          </w:rPr>
          <w:t>R1-1904827</w:t>
        </w:r>
      </w:hyperlink>
      <w:r w:rsidR="007C5FE9">
        <w:tab/>
        <w:t>On PDCCH enhancements for NR URLLC</w:t>
      </w:r>
      <w:r w:rsidR="007C5FE9">
        <w:tab/>
        <w:t>Nokia, Nokia Shanghai Bell</w:t>
      </w:r>
    </w:p>
    <w:p w14:paraId="53EC05EE" w14:textId="77777777" w:rsidR="007C5FE9" w:rsidRDefault="00E03D7E" w:rsidP="00672E5D">
      <w:pPr>
        <w:pStyle w:val="af5"/>
        <w:numPr>
          <w:ilvl w:val="0"/>
          <w:numId w:val="8"/>
        </w:numPr>
      </w:pPr>
      <w:hyperlink r:id="rId75" w:history="1">
        <w:r w:rsidR="007C5FE9">
          <w:rPr>
            <w:rStyle w:val="a4"/>
          </w:rPr>
          <w:t>R1-1904882</w:t>
        </w:r>
      </w:hyperlink>
      <w:r w:rsidR="007C5FE9">
        <w:tab/>
        <w:t xml:space="preserve">On DCI enhancements for URLLC </w:t>
      </w:r>
      <w:r w:rsidR="007C5FE9">
        <w:tab/>
        <w:t>InterDigital, Inc.</w:t>
      </w:r>
    </w:p>
    <w:p w14:paraId="20AC4D6F" w14:textId="77777777" w:rsidR="007C5FE9" w:rsidRDefault="00E03D7E" w:rsidP="00672E5D">
      <w:pPr>
        <w:pStyle w:val="af5"/>
        <w:numPr>
          <w:ilvl w:val="0"/>
          <w:numId w:val="8"/>
        </w:numPr>
      </w:pPr>
      <w:hyperlink r:id="rId76" w:history="1">
        <w:r w:rsidR="007C5FE9">
          <w:rPr>
            <w:rStyle w:val="a4"/>
          </w:rPr>
          <w:t>R1-1904929</w:t>
        </w:r>
      </w:hyperlink>
      <w:r w:rsidR="007C5FE9">
        <w:tab/>
        <w:t>PDCCH enhancements for URLLC</w:t>
      </w:r>
      <w:r w:rsidR="007C5FE9">
        <w:tab/>
        <w:t>Motorola Mobility, Lenovo</w:t>
      </w:r>
    </w:p>
    <w:p w14:paraId="0D236A3A" w14:textId="77777777" w:rsidR="007C5FE9" w:rsidRDefault="00E03D7E" w:rsidP="00672E5D">
      <w:pPr>
        <w:pStyle w:val="af5"/>
        <w:numPr>
          <w:ilvl w:val="0"/>
          <w:numId w:val="8"/>
        </w:numPr>
      </w:pPr>
      <w:hyperlink r:id="rId77" w:history="1">
        <w:r w:rsidR="007C5FE9">
          <w:rPr>
            <w:rStyle w:val="a4"/>
          </w:rPr>
          <w:t>R1-1904957</w:t>
        </w:r>
      </w:hyperlink>
      <w:r w:rsidR="007C5FE9">
        <w:tab/>
        <w:t>PDCCH enhancements for URLLC</w:t>
      </w:r>
      <w:r w:rsidR="007C5FE9">
        <w:tab/>
        <w:t>NTT DOCOMO, INC.</w:t>
      </w:r>
    </w:p>
    <w:p w14:paraId="22AEF0D0" w14:textId="77777777" w:rsidR="007C5FE9" w:rsidRDefault="00E03D7E" w:rsidP="00672E5D">
      <w:pPr>
        <w:pStyle w:val="af5"/>
        <w:numPr>
          <w:ilvl w:val="0"/>
          <w:numId w:val="8"/>
        </w:numPr>
      </w:pPr>
      <w:hyperlink r:id="rId78" w:history="1">
        <w:r w:rsidR="007C5FE9">
          <w:rPr>
            <w:rStyle w:val="a4"/>
          </w:rPr>
          <w:t>R1-1905019</w:t>
        </w:r>
      </w:hyperlink>
      <w:r w:rsidR="007C5FE9">
        <w:tab/>
        <w:t>PDCCH Enhancements for eURLLC</w:t>
      </w:r>
      <w:r w:rsidR="007C5FE9">
        <w:tab/>
        <w:t>Qualcomm Incorporated</w:t>
      </w:r>
    </w:p>
    <w:p w14:paraId="2C5928D1" w14:textId="77777777" w:rsidR="007C5FE9" w:rsidRDefault="00E03D7E" w:rsidP="00672E5D">
      <w:pPr>
        <w:pStyle w:val="af5"/>
        <w:numPr>
          <w:ilvl w:val="0"/>
          <w:numId w:val="8"/>
        </w:numPr>
      </w:pPr>
      <w:hyperlink r:id="rId79" w:history="1">
        <w:r w:rsidR="007C5FE9">
          <w:rPr>
            <w:rStyle w:val="a4"/>
          </w:rPr>
          <w:t>R1-1905061</w:t>
        </w:r>
      </w:hyperlink>
      <w:r w:rsidR="007C5FE9">
        <w:tab/>
        <w:t>PDCCH enhancements for NR URLLC</w:t>
      </w:r>
      <w:r w:rsidR="007C5FE9">
        <w:tab/>
        <w:t>Asia Pacific Telecom co. Ltd</w:t>
      </w:r>
    </w:p>
    <w:p w14:paraId="737F97D0" w14:textId="77777777" w:rsidR="007C5FE9" w:rsidRDefault="00E03D7E" w:rsidP="00672E5D">
      <w:pPr>
        <w:pStyle w:val="af5"/>
        <w:numPr>
          <w:ilvl w:val="0"/>
          <w:numId w:val="8"/>
        </w:numPr>
      </w:pPr>
      <w:hyperlink r:id="rId80" w:history="1">
        <w:r w:rsidR="007C5FE9">
          <w:rPr>
            <w:rStyle w:val="a4"/>
          </w:rPr>
          <w:t>R1-1905091</w:t>
        </w:r>
      </w:hyperlink>
      <w:r w:rsidR="007C5FE9">
        <w:tab/>
        <w:t>PDCCH enhancements for NR URLLC</w:t>
      </w:r>
      <w:r w:rsidR="007C5FE9">
        <w:tab/>
        <w:t>Panasonic Corporation</w:t>
      </w:r>
    </w:p>
    <w:p w14:paraId="00F0081E" w14:textId="77777777" w:rsidR="007C5FE9" w:rsidRDefault="00E03D7E" w:rsidP="00672E5D">
      <w:pPr>
        <w:pStyle w:val="af5"/>
        <w:numPr>
          <w:ilvl w:val="0"/>
          <w:numId w:val="8"/>
        </w:numPr>
      </w:pPr>
      <w:hyperlink r:id="rId81" w:history="1">
        <w:r w:rsidR="007C5FE9">
          <w:rPr>
            <w:rStyle w:val="a4"/>
          </w:rPr>
          <w:t>R1-1905121</w:t>
        </w:r>
      </w:hyperlink>
      <w:r w:rsidR="007C5FE9">
        <w:tab/>
        <w:t>PDCCH enhancements for URLLC</w:t>
      </w:r>
      <w:r w:rsidR="007C5FE9">
        <w:tab/>
        <w:t>Sequans Communications</w:t>
      </w:r>
    </w:p>
    <w:p w14:paraId="13741CA0" w14:textId="77777777" w:rsidR="007C5FE9" w:rsidRDefault="00E03D7E" w:rsidP="00672E5D">
      <w:pPr>
        <w:pStyle w:val="af5"/>
        <w:numPr>
          <w:ilvl w:val="0"/>
          <w:numId w:val="8"/>
        </w:numPr>
      </w:pPr>
      <w:hyperlink r:id="rId82" w:history="1">
        <w:r w:rsidR="007C5FE9">
          <w:rPr>
            <w:rStyle w:val="a4"/>
          </w:rPr>
          <w:t>R1-1905359</w:t>
        </w:r>
      </w:hyperlink>
      <w:r w:rsidR="007C5FE9">
        <w:tab/>
        <w:t>PDCCH enhancements for URLLC</w:t>
      </w:r>
      <w:r w:rsidR="007C5FE9">
        <w:tab/>
        <w:t>CATT</w:t>
      </w:r>
    </w:p>
    <w:p w14:paraId="687AE2AB" w14:textId="77777777" w:rsidR="007C5FE9" w:rsidRDefault="00E03D7E" w:rsidP="00672E5D">
      <w:pPr>
        <w:pStyle w:val="af5"/>
        <w:numPr>
          <w:ilvl w:val="0"/>
          <w:numId w:val="8"/>
        </w:numPr>
      </w:pPr>
      <w:hyperlink r:id="rId83" w:history="1">
        <w:r w:rsidR="007C5FE9">
          <w:rPr>
            <w:rStyle w:val="a4"/>
          </w:rPr>
          <w:t>R1-1905430</w:t>
        </w:r>
      </w:hyperlink>
      <w:r w:rsidR="007C5FE9">
        <w:tab/>
        <w:t>On DCI enhancement for NR URLLC</w:t>
      </w:r>
      <w:r w:rsidR="007C5FE9">
        <w:tab/>
        <w:t>WILUS Inc.</w:t>
      </w:r>
    </w:p>
    <w:p w14:paraId="4D569678" w14:textId="77777777" w:rsidR="007C5FE9" w:rsidRDefault="00E03D7E" w:rsidP="00672E5D">
      <w:pPr>
        <w:pStyle w:val="af5"/>
        <w:numPr>
          <w:ilvl w:val="0"/>
          <w:numId w:val="8"/>
        </w:numPr>
        <w:rPr>
          <w:lang w:eastAsia="x-none"/>
        </w:rPr>
      </w:pPr>
      <w:hyperlink r:id="rId84" w:history="1">
        <w:r w:rsidR="007C5FE9">
          <w:rPr>
            <w:rStyle w:val="a4"/>
          </w:rPr>
          <w:t>R1-1904135</w:t>
        </w:r>
      </w:hyperlink>
      <w:r w:rsidR="007C5FE9">
        <w:tab/>
        <w:t>PDCCH Monitoring Capability Enhancements for URLLC</w:t>
      </w:r>
      <w:r w:rsidR="007C5FE9">
        <w:tab/>
        <w:t>Ericsson</w:t>
      </w:r>
    </w:p>
    <w:p w14:paraId="0DD761BF" w14:textId="77777777" w:rsidR="007C5FE9" w:rsidRDefault="00E03D7E" w:rsidP="00672E5D">
      <w:pPr>
        <w:pStyle w:val="af5"/>
        <w:numPr>
          <w:ilvl w:val="0"/>
          <w:numId w:val="8"/>
        </w:numPr>
      </w:pPr>
      <w:hyperlink r:id="rId85" w:history="1">
        <w:r w:rsidR="007C5FE9">
          <w:rPr>
            <w:rStyle w:val="a4"/>
          </w:rPr>
          <w:t>R1-1904693</w:t>
        </w:r>
      </w:hyperlink>
      <w:r w:rsidR="007C5FE9">
        <w:tab/>
        <w:t>DCI design for URLLC</w:t>
      </w:r>
      <w:r w:rsidR="007C5FE9">
        <w:tab/>
        <w:t>Huawei, HiSilicon</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Pr="008B6CFC" w:rsidRDefault="008B6CFC" w:rsidP="00D05B58">
      <w:pPr>
        <w:rPr>
          <w:lang w:eastAsia="zh-CN"/>
        </w:rPr>
      </w:pPr>
    </w:p>
    <w:sectPr w:rsidR="008B6CFC" w:rsidRPr="008B6CFC" w:rsidSect="0079325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A944A" w16cid:durableId="2056DB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3446A" w14:textId="77777777" w:rsidR="00E03D7E" w:rsidRDefault="00E03D7E">
      <w:r>
        <w:separator/>
      </w:r>
    </w:p>
  </w:endnote>
  <w:endnote w:type="continuationSeparator" w:id="0">
    <w:p w14:paraId="71530BAD" w14:textId="77777777" w:rsidR="00E03D7E" w:rsidRDefault="00E03D7E">
      <w:r>
        <w:continuationSeparator/>
      </w:r>
    </w:p>
  </w:endnote>
  <w:endnote w:type="continuationNotice" w:id="1">
    <w:p w14:paraId="3AC5424D" w14:textId="77777777" w:rsidR="00E03D7E" w:rsidRDefault="00E03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1DEB4" w14:textId="77777777" w:rsidR="00E03D7E" w:rsidRDefault="00E03D7E">
      <w:r>
        <w:separator/>
      </w:r>
    </w:p>
  </w:footnote>
  <w:footnote w:type="continuationSeparator" w:id="0">
    <w:p w14:paraId="5DE8CFE1" w14:textId="77777777" w:rsidR="00E03D7E" w:rsidRDefault="00E03D7E">
      <w:r>
        <w:continuationSeparator/>
      </w:r>
    </w:p>
  </w:footnote>
  <w:footnote w:type="continuationNotice" w:id="1">
    <w:p w14:paraId="732E280E" w14:textId="77777777" w:rsidR="00E03D7E" w:rsidRDefault="00E03D7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01DCD"/>
    <w:multiLevelType w:val="hybridMultilevel"/>
    <w:tmpl w:val="F1A8737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C77938"/>
    <w:multiLevelType w:val="hybridMultilevel"/>
    <w:tmpl w:val="19D09D1E"/>
    <w:lvl w:ilvl="0" w:tplc="5E64AC86">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6673C7"/>
    <w:multiLevelType w:val="hybridMultilevel"/>
    <w:tmpl w:val="E68C4A84"/>
    <w:lvl w:ilvl="0" w:tplc="A42A5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5"/>
  </w:num>
  <w:num w:numId="2">
    <w:abstractNumId w:val="12"/>
  </w:num>
  <w:num w:numId="3">
    <w:abstractNumId w:val="26"/>
  </w:num>
  <w:num w:numId="4">
    <w:abstractNumId w:val="16"/>
  </w:num>
  <w:num w:numId="5">
    <w:abstractNumId w:val="22"/>
  </w:num>
  <w:num w:numId="6">
    <w:abstractNumId w:val="20"/>
  </w:num>
  <w:num w:numId="7">
    <w:abstractNumId w:val="14"/>
  </w:num>
  <w:num w:numId="8">
    <w:abstractNumId w:val="8"/>
  </w:num>
  <w:num w:numId="9">
    <w:abstractNumId w:val="5"/>
  </w:num>
  <w:num w:numId="10">
    <w:abstractNumId w:val="0"/>
  </w:num>
  <w:num w:numId="11">
    <w:abstractNumId w:val="3"/>
  </w:num>
  <w:num w:numId="12">
    <w:abstractNumId w:val="10"/>
  </w:num>
  <w:num w:numId="13">
    <w:abstractNumId w:val="6"/>
  </w:num>
  <w:num w:numId="14">
    <w:abstractNumId w:val="1"/>
  </w:num>
  <w:num w:numId="15">
    <w:abstractNumId w:val="7"/>
  </w:num>
  <w:num w:numId="16">
    <w:abstractNumId w:val="18"/>
  </w:num>
  <w:num w:numId="17">
    <w:abstractNumId w:val="19"/>
  </w:num>
  <w:num w:numId="18">
    <w:abstractNumId w:val="23"/>
  </w:num>
  <w:num w:numId="19">
    <w:abstractNumId w:val="4"/>
  </w:num>
  <w:num w:numId="20">
    <w:abstractNumId w:val="28"/>
  </w:num>
  <w:num w:numId="21">
    <w:abstractNumId w:val="9"/>
  </w:num>
  <w:num w:numId="22">
    <w:abstractNumId w:val="25"/>
  </w:num>
  <w:num w:numId="23">
    <w:abstractNumId w:val="27"/>
  </w:num>
  <w:num w:numId="24">
    <w:abstractNumId w:val="11"/>
  </w:num>
  <w:num w:numId="25">
    <w:abstractNumId w:val="13"/>
  </w:num>
  <w:num w:numId="26">
    <w:abstractNumId w:val="12"/>
  </w:num>
  <w:num w:numId="27">
    <w:abstractNumId w:val="12"/>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17"/>
  </w:num>
  <w:num w:numId="32">
    <w:abstractNumId w:val="29"/>
  </w:num>
  <w:num w:numId="33">
    <w:abstractNumId w:val="12"/>
  </w:num>
  <w:num w:numId="34">
    <w:abstractNumId w:val="24"/>
  </w:num>
  <w:num w:numId="35">
    <w:abstractNumId w:val="14"/>
  </w:num>
  <w:num w:numId="36">
    <w:abstractNumId w:val="18"/>
  </w:num>
  <w:num w:numId="37">
    <w:abstractNumId w:val="2"/>
  </w:num>
  <w:num w:numId="3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D15"/>
    <w:rsid w:val="00014D1D"/>
    <w:rsid w:val="0001532A"/>
    <w:rsid w:val="000155E3"/>
    <w:rsid w:val="00015DC6"/>
    <w:rsid w:val="00015EFB"/>
    <w:rsid w:val="000162CE"/>
    <w:rsid w:val="000165E2"/>
    <w:rsid w:val="00016DA7"/>
    <w:rsid w:val="0001725E"/>
    <w:rsid w:val="000172BE"/>
    <w:rsid w:val="00017333"/>
    <w:rsid w:val="00017858"/>
    <w:rsid w:val="00017865"/>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518"/>
    <w:rsid w:val="0004023E"/>
    <w:rsid w:val="0004024B"/>
    <w:rsid w:val="000406E5"/>
    <w:rsid w:val="000407C3"/>
    <w:rsid w:val="00040849"/>
    <w:rsid w:val="0004097E"/>
    <w:rsid w:val="000409E3"/>
    <w:rsid w:val="00040A21"/>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8E7"/>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CD5"/>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11BE"/>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DC"/>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8F7"/>
    <w:rsid w:val="00090A20"/>
    <w:rsid w:val="00090C1E"/>
    <w:rsid w:val="00090DF8"/>
    <w:rsid w:val="00090EF8"/>
    <w:rsid w:val="000911A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5530"/>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C00FE"/>
    <w:rsid w:val="000C115D"/>
    <w:rsid w:val="000C126F"/>
    <w:rsid w:val="000C1535"/>
    <w:rsid w:val="000C1820"/>
    <w:rsid w:val="000C198E"/>
    <w:rsid w:val="000C1ABB"/>
    <w:rsid w:val="000C1E1C"/>
    <w:rsid w:val="000C252B"/>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E0033"/>
    <w:rsid w:val="000E010C"/>
    <w:rsid w:val="000E0256"/>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4FEE"/>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308"/>
    <w:rsid w:val="001144DF"/>
    <w:rsid w:val="001151B4"/>
    <w:rsid w:val="0011557B"/>
    <w:rsid w:val="00115F04"/>
    <w:rsid w:val="00116908"/>
    <w:rsid w:val="00116EBA"/>
    <w:rsid w:val="00117994"/>
    <w:rsid w:val="00117C18"/>
    <w:rsid w:val="00117C85"/>
    <w:rsid w:val="00117D82"/>
    <w:rsid w:val="0012042C"/>
    <w:rsid w:val="00120B13"/>
    <w:rsid w:val="00120FA7"/>
    <w:rsid w:val="001217AB"/>
    <w:rsid w:val="001217FB"/>
    <w:rsid w:val="00121C47"/>
    <w:rsid w:val="00121D07"/>
    <w:rsid w:val="001220E9"/>
    <w:rsid w:val="0012279D"/>
    <w:rsid w:val="001229F8"/>
    <w:rsid w:val="00122DA2"/>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E3C"/>
    <w:rsid w:val="00150AE1"/>
    <w:rsid w:val="00150DB6"/>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1F12"/>
    <w:rsid w:val="00162588"/>
    <w:rsid w:val="0016271E"/>
    <w:rsid w:val="00162D7A"/>
    <w:rsid w:val="001636C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952"/>
    <w:rsid w:val="00167A0D"/>
    <w:rsid w:val="00167C0E"/>
    <w:rsid w:val="00167DC6"/>
    <w:rsid w:val="00170159"/>
    <w:rsid w:val="00170D00"/>
    <w:rsid w:val="00170D31"/>
    <w:rsid w:val="00170E98"/>
    <w:rsid w:val="00170F59"/>
    <w:rsid w:val="00171127"/>
    <w:rsid w:val="00171143"/>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41"/>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E6F"/>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4EB3"/>
    <w:rsid w:val="001D5033"/>
    <w:rsid w:val="001D5715"/>
    <w:rsid w:val="001D5853"/>
    <w:rsid w:val="001D58DA"/>
    <w:rsid w:val="001D5C88"/>
    <w:rsid w:val="001D631D"/>
    <w:rsid w:val="001D6567"/>
    <w:rsid w:val="001D695C"/>
    <w:rsid w:val="001D6E8F"/>
    <w:rsid w:val="001D6FD9"/>
    <w:rsid w:val="001D7541"/>
    <w:rsid w:val="001D774F"/>
    <w:rsid w:val="001D780E"/>
    <w:rsid w:val="001D7B9A"/>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CB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627"/>
    <w:rsid w:val="002056D0"/>
    <w:rsid w:val="00205883"/>
    <w:rsid w:val="00205AF3"/>
    <w:rsid w:val="00205E76"/>
    <w:rsid w:val="00205E9F"/>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46A"/>
    <w:rsid w:val="0021687E"/>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AAF"/>
    <w:rsid w:val="00241D13"/>
    <w:rsid w:val="002429EE"/>
    <w:rsid w:val="00242CC6"/>
    <w:rsid w:val="00242CD8"/>
    <w:rsid w:val="0024309D"/>
    <w:rsid w:val="00243D7F"/>
    <w:rsid w:val="0024400B"/>
    <w:rsid w:val="0024403C"/>
    <w:rsid w:val="002440C2"/>
    <w:rsid w:val="0024444A"/>
    <w:rsid w:val="00244564"/>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47D6E"/>
    <w:rsid w:val="00250067"/>
    <w:rsid w:val="00250141"/>
    <w:rsid w:val="00251433"/>
    <w:rsid w:val="002516DE"/>
    <w:rsid w:val="0025176D"/>
    <w:rsid w:val="00251D1C"/>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1DA0"/>
    <w:rsid w:val="002726D8"/>
    <w:rsid w:val="00272A0E"/>
    <w:rsid w:val="00272ADD"/>
    <w:rsid w:val="00272B03"/>
    <w:rsid w:val="002732BE"/>
    <w:rsid w:val="002733E2"/>
    <w:rsid w:val="00273C30"/>
    <w:rsid w:val="00273D64"/>
    <w:rsid w:val="00273FDE"/>
    <w:rsid w:val="002741A2"/>
    <w:rsid w:val="002750B1"/>
    <w:rsid w:val="00275697"/>
    <w:rsid w:val="00275726"/>
    <w:rsid w:val="00275A79"/>
    <w:rsid w:val="00275B35"/>
    <w:rsid w:val="00276590"/>
    <w:rsid w:val="0027674A"/>
    <w:rsid w:val="00276A35"/>
    <w:rsid w:val="00276E88"/>
    <w:rsid w:val="00277356"/>
    <w:rsid w:val="00277835"/>
    <w:rsid w:val="0027790B"/>
    <w:rsid w:val="00280088"/>
    <w:rsid w:val="002802E9"/>
    <w:rsid w:val="00280AB1"/>
    <w:rsid w:val="00281411"/>
    <w:rsid w:val="00281FE3"/>
    <w:rsid w:val="00282453"/>
    <w:rsid w:val="00282EA6"/>
    <w:rsid w:val="00282EDB"/>
    <w:rsid w:val="0028319F"/>
    <w:rsid w:val="00283522"/>
    <w:rsid w:val="0028375B"/>
    <w:rsid w:val="00284354"/>
    <w:rsid w:val="00284BAE"/>
    <w:rsid w:val="00284C40"/>
    <w:rsid w:val="00285793"/>
    <w:rsid w:val="002859AF"/>
    <w:rsid w:val="00285CAB"/>
    <w:rsid w:val="00285DE4"/>
    <w:rsid w:val="00286238"/>
    <w:rsid w:val="002862D5"/>
    <w:rsid w:val="00286AE7"/>
    <w:rsid w:val="0028709C"/>
    <w:rsid w:val="002870E4"/>
    <w:rsid w:val="00287243"/>
    <w:rsid w:val="002878DE"/>
    <w:rsid w:val="002878E0"/>
    <w:rsid w:val="002879C3"/>
    <w:rsid w:val="00287BF8"/>
    <w:rsid w:val="00287D7C"/>
    <w:rsid w:val="00287F93"/>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C5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20A"/>
    <w:rsid w:val="002B4393"/>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1059"/>
    <w:rsid w:val="002C1201"/>
    <w:rsid w:val="002C1460"/>
    <w:rsid w:val="002C17DE"/>
    <w:rsid w:val="002C1DBB"/>
    <w:rsid w:val="002C20F2"/>
    <w:rsid w:val="002C2751"/>
    <w:rsid w:val="002C2E4E"/>
    <w:rsid w:val="002C316B"/>
    <w:rsid w:val="002C37E4"/>
    <w:rsid w:val="002C37FF"/>
    <w:rsid w:val="002C38B2"/>
    <w:rsid w:val="002C3F9C"/>
    <w:rsid w:val="002C4868"/>
    <w:rsid w:val="002C4C3F"/>
    <w:rsid w:val="002C4E6F"/>
    <w:rsid w:val="002C4FB7"/>
    <w:rsid w:val="002C5AFA"/>
    <w:rsid w:val="002C5B56"/>
    <w:rsid w:val="002C5C57"/>
    <w:rsid w:val="002C6A08"/>
    <w:rsid w:val="002C6C6F"/>
    <w:rsid w:val="002C7553"/>
    <w:rsid w:val="002C7976"/>
    <w:rsid w:val="002C7F3E"/>
    <w:rsid w:val="002D02DD"/>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F75"/>
    <w:rsid w:val="002D512C"/>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0E5C"/>
    <w:rsid w:val="002F105B"/>
    <w:rsid w:val="002F11B4"/>
    <w:rsid w:val="002F1208"/>
    <w:rsid w:val="002F1C11"/>
    <w:rsid w:val="002F2062"/>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DD6"/>
    <w:rsid w:val="002F5FEA"/>
    <w:rsid w:val="002F63E7"/>
    <w:rsid w:val="002F6DCC"/>
    <w:rsid w:val="002F7292"/>
    <w:rsid w:val="002F72E6"/>
    <w:rsid w:val="002F7BE3"/>
    <w:rsid w:val="002F7E6A"/>
    <w:rsid w:val="00300165"/>
    <w:rsid w:val="00300616"/>
    <w:rsid w:val="00300F2F"/>
    <w:rsid w:val="003010CF"/>
    <w:rsid w:val="00301489"/>
    <w:rsid w:val="003014E1"/>
    <w:rsid w:val="00301990"/>
    <w:rsid w:val="00301C37"/>
    <w:rsid w:val="003021D7"/>
    <w:rsid w:val="003024B7"/>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39"/>
    <w:rsid w:val="00306CD1"/>
    <w:rsid w:val="00306D39"/>
    <w:rsid w:val="00306E6B"/>
    <w:rsid w:val="00306ECB"/>
    <w:rsid w:val="00307042"/>
    <w:rsid w:val="003072F2"/>
    <w:rsid w:val="003074A6"/>
    <w:rsid w:val="003075BE"/>
    <w:rsid w:val="00307D0D"/>
    <w:rsid w:val="003100C8"/>
    <w:rsid w:val="003101A5"/>
    <w:rsid w:val="00310475"/>
    <w:rsid w:val="0031103C"/>
    <w:rsid w:val="00311161"/>
    <w:rsid w:val="003111B2"/>
    <w:rsid w:val="003113A1"/>
    <w:rsid w:val="00311B8A"/>
    <w:rsid w:val="00311D25"/>
    <w:rsid w:val="00311E4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141"/>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73"/>
    <w:rsid w:val="00324C82"/>
    <w:rsid w:val="00325384"/>
    <w:rsid w:val="00325BA6"/>
    <w:rsid w:val="00325BC8"/>
    <w:rsid w:val="003261BD"/>
    <w:rsid w:val="0032661C"/>
    <w:rsid w:val="00326957"/>
    <w:rsid w:val="00326AE2"/>
    <w:rsid w:val="00326D0B"/>
    <w:rsid w:val="00327B92"/>
    <w:rsid w:val="00327DCA"/>
    <w:rsid w:val="00330D5B"/>
    <w:rsid w:val="00331426"/>
    <w:rsid w:val="0033171D"/>
    <w:rsid w:val="00331A00"/>
    <w:rsid w:val="00331A39"/>
    <w:rsid w:val="00331FC3"/>
    <w:rsid w:val="00332E0C"/>
    <w:rsid w:val="003336B3"/>
    <w:rsid w:val="00333F04"/>
    <w:rsid w:val="00334406"/>
    <w:rsid w:val="003344AC"/>
    <w:rsid w:val="00334743"/>
    <w:rsid w:val="003348ED"/>
    <w:rsid w:val="00334A9A"/>
    <w:rsid w:val="00334F61"/>
    <w:rsid w:val="003351D1"/>
    <w:rsid w:val="003354B9"/>
    <w:rsid w:val="00335507"/>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DC4"/>
    <w:rsid w:val="00347E66"/>
    <w:rsid w:val="00350108"/>
    <w:rsid w:val="00350762"/>
    <w:rsid w:val="003507C4"/>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CB3"/>
    <w:rsid w:val="00357042"/>
    <w:rsid w:val="003576B9"/>
    <w:rsid w:val="00357AD5"/>
    <w:rsid w:val="003600C4"/>
    <w:rsid w:val="00360232"/>
    <w:rsid w:val="003602E0"/>
    <w:rsid w:val="00360428"/>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3BA"/>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34D"/>
    <w:rsid w:val="00373563"/>
    <w:rsid w:val="00373949"/>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610"/>
    <w:rsid w:val="00384768"/>
    <w:rsid w:val="00384817"/>
    <w:rsid w:val="00384896"/>
    <w:rsid w:val="003852FB"/>
    <w:rsid w:val="00385429"/>
    <w:rsid w:val="003856E5"/>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598"/>
    <w:rsid w:val="0039072F"/>
    <w:rsid w:val="003909AD"/>
    <w:rsid w:val="00390D56"/>
    <w:rsid w:val="0039102C"/>
    <w:rsid w:val="003910F6"/>
    <w:rsid w:val="003913C2"/>
    <w:rsid w:val="0039176B"/>
    <w:rsid w:val="00391840"/>
    <w:rsid w:val="00391FEF"/>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CCF"/>
    <w:rsid w:val="003A0E54"/>
    <w:rsid w:val="003A0E80"/>
    <w:rsid w:val="003A180F"/>
    <w:rsid w:val="003A18DD"/>
    <w:rsid w:val="003A1B90"/>
    <w:rsid w:val="003A1E66"/>
    <w:rsid w:val="003A20C8"/>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1"/>
    <w:rsid w:val="003C5A1E"/>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C32"/>
    <w:rsid w:val="003F4C8E"/>
    <w:rsid w:val="003F51EA"/>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5C1"/>
    <w:rsid w:val="004017F8"/>
    <w:rsid w:val="004020D4"/>
    <w:rsid w:val="004021B6"/>
    <w:rsid w:val="0040238F"/>
    <w:rsid w:val="00402B1D"/>
    <w:rsid w:val="00402FE4"/>
    <w:rsid w:val="0040316B"/>
    <w:rsid w:val="004036AB"/>
    <w:rsid w:val="00403845"/>
    <w:rsid w:val="00403BA0"/>
    <w:rsid w:val="004041D9"/>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5E1B"/>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23D"/>
    <w:rsid w:val="00422341"/>
    <w:rsid w:val="00423641"/>
    <w:rsid w:val="00423B3A"/>
    <w:rsid w:val="0042429B"/>
    <w:rsid w:val="00424CCD"/>
    <w:rsid w:val="004250BE"/>
    <w:rsid w:val="004251E2"/>
    <w:rsid w:val="00425247"/>
    <w:rsid w:val="004253AF"/>
    <w:rsid w:val="00425F92"/>
    <w:rsid w:val="00426266"/>
    <w:rsid w:val="00426699"/>
    <w:rsid w:val="00426A40"/>
    <w:rsid w:val="00426E70"/>
    <w:rsid w:val="00427021"/>
    <w:rsid w:val="00427038"/>
    <w:rsid w:val="004270EF"/>
    <w:rsid w:val="004272F3"/>
    <w:rsid w:val="00427A6A"/>
    <w:rsid w:val="00430524"/>
    <w:rsid w:val="004307EC"/>
    <w:rsid w:val="00430A2D"/>
    <w:rsid w:val="00430B8D"/>
    <w:rsid w:val="00430D65"/>
    <w:rsid w:val="00430FC9"/>
    <w:rsid w:val="004314E0"/>
    <w:rsid w:val="00431505"/>
    <w:rsid w:val="00431AF0"/>
    <w:rsid w:val="00431D6D"/>
    <w:rsid w:val="004320BF"/>
    <w:rsid w:val="0043213A"/>
    <w:rsid w:val="004321D2"/>
    <w:rsid w:val="0043238E"/>
    <w:rsid w:val="004323AE"/>
    <w:rsid w:val="00432503"/>
    <w:rsid w:val="00432639"/>
    <w:rsid w:val="00432CAA"/>
    <w:rsid w:val="00432DA3"/>
    <w:rsid w:val="004330F4"/>
    <w:rsid w:val="00433590"/>
    <w:rsid w:val="0043393D"/>
    <w:rsid w:val="00433973"/>
    <w:rsid w:val="00433F57"/>
    <w:rsid w:val="0043409D"/>
    <w:rsid w:val="004344C7"/>
    <w:rsid w:val="0043459A"/>
    <w:rsid w:val="00434822"/>
    <w:rsid w:val="00434B78"/>
    <w:rsid w:val="00434E8B"/>
    <w:rsid w:val="00435274"/>
    <w:rsid w:val="004352AD"/>
    <w:rsid w:val="0043545D"/>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10E"/>
    <w:rsid w:val="0044354B"/>
    <w:rsid w:val="004437D7"/>
    <w:rsid w:val="00443BF5"/>
    <w:rsid w:val="0044413A"/>
    <w:rsid w:val="004441A0"/>
    <w:rsid w:val="004442F7"/>
    <w:rsid w:val="00444405"/>
    <w:rsid w:val="0044442E"/>
    <w:rsid w:val="00444704"/>
    <w:rsid w:val="00444F59"/>
    <w:rsid w:val="00445CD8"/>
    <w:rsid w:val="00445D9F"/>
    <w:rsid w:val="004461D9"/>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2B6"/>
    <w:rsid w:val="0045136B"/>
    <w:rsid w:val="00451987"/>
    <w:rsid w:val="00451C14"/>
    <w:rsid w:val="00451C7E"/>
    <w:rsid w:val="00452310"/>
    <w:rsid w:val="004525FF"/>
    <w:rsid w:val="0045280E"/>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6161"/>
    <w:rsid w:val="00486575"/>
    <w:rsid w:val="004866AD"/>
    <w:rsid w:val="004866D0"/>
    <w:rsid w:val="00486CB6"/>
    <w:rsid w:val="0048745C"/>
    <w:rsid w:val="00490032"/>
    <w:rsid w:val="00491202"/>
    <w:rsid w:val="0049145D"/>
    <w:rsid w:val="004918A0"/>
    <w:rsid w:val="00491C47"/>
    <w:rsid w:val="00492041"/>
    <w:rsid w:val="00492453"/>
    <w:rsid w:val="004924BC"/>
    <w:rsid w:val="004926E8"/>
    <w:rsid w:val="00492828"/>
    <w:rsid w:val="00492E27"/>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1FF9"/>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856"/>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7B3"/>
    <w:rsid w:val="004B68C6"/>
    <w:rsid w:val="004B6A06"/>
    <w:rsid w:val="004B6B91"/>
    <w:rsid w:val="004B6D36"/>
    <w:rsid w:val="004B739F"/>
    <w:rsid w:val="004B78CB"/>
    <w:rsid w:val="004B7C88"/>
    <w:rsid w:val="004C01A8"/>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C3"/>
    <w:rsid w:val="004D2769"/>
    <w:rsid w:val="004D2F32"/>
    <w:rsid w:val="004D393B"/>
    <w:rsid w:val="004D4214"/>
    <w:rsid w:val="004D42DF"/>
    <w:rsid w:val="004D4605"/>
    <w:rsid w:val="004D4841"/>
    <w:rsid w:val="004D4AA1"/>
    <w:rsid w:val="004D4B45"/>
    <w:rsid w:val="004D4EE1"/>
    <w:rsid w:val="004D504F"/>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E7D73"/>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3C9"/>
    <w:rsid w:val="004F5479"/>
    <w:rsid w:val="004F5527"/>
    <w:rsid w:val="004F593F"/>
    <w:rsid w:val="004F5964"/>
    <w:rsid w:val="004F5D6D"/>
    <w:rsid w:val="004F5E0F"/>
    <w:rsid w:val="004F656A"/>
    <w:rsid w:val="004F6576"/>
    <w:rsid w:val="004F6FD4"/>
    <w:rsid w:val="004F7311"/>
    <w:rsid w:val="004F7528"/>
    <w:rsid w:val="004F7856"/>
    <w:rsid w:val="004F7BCA"/>
    <w:rsid w:val="004F7C44"/>
    <w:rsid w:val="004F7D89"/>
    <w:rsid w:val="004F7EC0"/>
    <w:rsid w:val="00500357"/>
    <w:rsid w:val="005006BE"/>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40F"/>
    <w:rsid w:val="005034E9"/>
    <w:rsid w:val="00503D74"/>
    <w:rsid w:val="00504BC1"/>
    <w:rsid w:val="00504DCF"/>
    <w:rsid w:val="00505126"/>
    <w:rsid w:val="00505134"/>
    <w:rsid w:val="0050515F"/>
    <w:rsid w:val="005053D5"/>
    <w:rsid w:val="0050568F"/>
    <w:rsid w:val="00505884"/>
    <w:rsid w:val="00505B51"/>
    <w:rsid w:val="00505C04"/>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CB4"/>
    <w:rsid w:val="00520F01"/>
    <w:rsid w:val="005217B8"/>
    <w:rsid w:val="005218B6"/>
    <w:rsid w:val="00521A00"/>
    <w:rsid w:val="00521F48"/>
    <w:rsid w:val="00522093"/>
    <w:rsid w:val="00522589"/>
    <w:rsid w:val="00522929"/>
    <w:rsid w:val="00522A33"/>
    <w:rsid w:val="0052350D"/>
    <w:rsid w:val="00523628"/>
    <w:rsid w:val="005237DF"/>
    <w:rsid w:val="00523810"/>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2FB"/>
    <w:rsid w:val="00530491"/>
    <w:rsid w:val="0053090F"/>
    <w:rsid w:val="00530DD9"/>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99F"/>
    <w:rsid w:val="00542A9D"/>
    <w:rsid w:val="00542B5E"/>
    <w:rsid w:val="00542FC2"/>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4D4"/>
    <w:rsid w:val="0054593A"/>
    <w:rsid w:val="00546062"/>
    <w:rsid w:val="00546101"/>
    <w:rsid w:val="0054648F"/>
    <w:rsid w:val="005467FB"/>
    <w:rsid w:val="00546AE9"/>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C15"/>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634"/>
    <w:rsid w:val="00570932"/>
    <w:rsid w:val="00570DA2"/>
    <w:rsid w:val="00570E24"/>
    <w:rsid w:val="00571331"/>
    <w:rsid w:val="005717E4"/>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AFF"/>
    <w:rsid w:val="00584B39"/>
    <w:rsid w:val="00585028"/>
    <w:rsid w:val="005850E4"/>
    <w:rsid w:val="00585204"/>
    <w:rsid w:val="005854D1"/>
    <w:rsid w:val="00585599"/>
    <w:rsid w:val="00585947"/>
    <w:rsid w:val="00585DC5"/>
    <w:rsid w:val="00585F5B"/>
    <w:rsid w:val="0058620A"/>
    <w:rsid w:val="0058641D"/>
    <w:rsid w:val="00586878"/>
    <w:rsid w:val="00586C4A"/>
    <w:rsid w:val="00586C8B"/>
    <w:rsid w:val="005870F0"/>
    <w:rsid w:val="0058735C"/>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10A4"/>
    <w:rsid w:val="005A10B9"/>
    <w:rsid w:val="005A11EA"/>
    <w:rsid w:val="005A1301"/>
    <w:rsid w:val="005A1A63"/>
    <w:rsid w:val="005A1C06"/>
    <w:rsid w:val="005A1F43"/>
    <w:rsid w:val="005A269F"/>
    <w:rsid w:val="005A2987"/>
    <w:rsid w:val="005A29EE"/>
    <w:rsid w:val="005A2B7F"/>
    <w:rsid w:val="005A305E"/>
    <w:rsid w:val="005A30BB"/>
    <w:rsid w:val="005A3367"/>
    <w:rsid w:val="005A375F"/>
    <w:rsid w:val="005A3887"/>
    <w:rsid w:val="005A3AAC"/>
    <w:rsid w:val="005A3E5B"/>
    <w:rsid w:val="005A4EC4"/>
    <w:rsid w:val="005A5BF3"/>
    <w:rsid w:val="005A5F8E"/>
    <w:rsid w:val="005A62A1"/>
    <w:rsid w:val="005A6EFB"/>
    <w:rsid w:val="005A6F39"/>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562"/>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2"/>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F2"/>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2FD"/>
    <w:rsid w:val="00605441"/>
    <w:rsid w:val="00605C90"/>
    <w:rsid w:val="00605CA8"/>
    <w:rsid w:val="00605E72"/>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30F7"/>
    <w:rsid w:val="006131F8"/>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38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4C4"/>
    <w:rsid w:val="00623542"/>
    <w:rsid w:val="006236F0"/>
    <w:rsid w:val="006241EA"/>
    <w:rsid w:val="006244A8"/>
    <w:rsid w:val="006244C9"/>
    <w:rsid w:val="006245F6"/>
    <w:rsid w:val="00624634"/>
    <w:rsid w:val="0062475D"/>
    <w:rsid w:val="0062495F"/>
    <w:rsid w:val="00624F61"/>
    <w:rsid w:val="006250FD"/>
    <w:rsid w:val="00625285"/>
    <w:rsid w:val="00625539"/>
    <w:rsid w:val="006256B5"/>
    <w:rsid w:val="00625D72"/>
    <w:rsid w:val="00625ED3"/>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754"/>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6E45"/>
    <w:rsid w:val="0066732C"/>
    <w:rsid w:val="0066760D"/>
    <w:rsid w:val="006679F5"/>
    <w:rsid w:val="00667B77"/>
    <w:rsid w:val="00667F9C"/>
    <w:rsid w:val="006700E3"/>
    <w:rsid w:val="006716DA"/>
    <w:rsid w:val="006719BA"/>
    <w:rsid w:val="00671D8D"/>
    <w:rsid w:val="00671DAA"/>
    <w:rsid w:val="006721B6"/>
    <w:rsid w:val="006728ED"/>
    <w:rsid w:val="00672E5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77B7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292"/>
    <w:rsid w:val="0068545E"/>
    <w:rsid w:val="00685D75"/>
    <w:rsid w:val="00685E9F"/>
    <w:rsid w:val="00685FD4"/>
    <w:rsid w:val="0068628C"/>
    <w:rsid w:val="006863EC"/>
    <w:rsid w:val="00686612"/>
    <w:rsid w:val="0068661E"/>
    <w:rsid w:val="00686ADA"/>
    <w:rsid w:val="00686C14"/>
    <w:rsid w:val="00686E1F"/>
    <w:rsid w:val="006871DB"/>
    <w:rsid w:val="00690306"/>
    <w:rsid w:val="00690564"/>
    <w:rsid w:val="00690879"/>
    <w:rsid w:val="00690A49"/>
    <w:rsid w:val="00690BB6"/>
    <w:rsid w:val="00690F51"/>
    <w:rsid w:val="00691183"/>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A8"/>
    <w:rsid w:val="006A3426"/>
    <w:rsid w:val="006A35D2"/>
    <w:rsid w:val="006A3648"/>
    <w:rsid w:val="006A364D"/>
    <w:rsid w:val="006A3A78"/>
    <w:rsid w:val="006A3E2B"/>
    <w:rsid w:val="006A49FF"/>
    <w:rsid w:val="006A4C1C"/>
    <w:rsid w:val="006A4DB3"/>
    <w:rsid w:val="006A5318"/>
    <w:rsid w:val="006A546D"/>
    <w:rsid w:val="006A5841"/>
    <w:rsid w:val="006A586A"/>
    <w:rsid w:val="006A590E"/>
    <w:rsid w:val="006A59B5"/>
    <w:rsid w:val="006A5CA4"/>
    <w:rsid w:val="006A6351"/>
    <w:rsid w:val="006A6E17"/>
    <w:rsid w:val="006A7168"/>
    <w:rsid w:val="006A7399"/>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3125"/>
    <w:rsid w:val="006D38F8"/>
    <w:rsid w:val="006D3BE1"/>
    <w:rsid w:val="006D3CEC"/>
    <w:rsid w:val="006D3DA8"/>
    <w:rsid w:val="006D41BE"/>
    <w:rsid w:val="006D48FC"/>
    <w:rsid w:val="006D4DFE"/>
    <w:rsid w:val="006D5254"/>
    <w:rsid w:val="006D52EF"/>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12CE"/>
    <w:rsid w:val="006E2335"/>
    <w:rsid w:val="006E2529"/>
    <w:rsid w:val="006E26D8"/>
    <w:rsid w:val="006E28E5"/>
    <w:rsid w:val="006E2D47"/>
    <w:rsid w:val="006E2D53"/>
    <w:rsid w:val="006E2E05"/>
    <w:rsid w:val="006E3636"/>
    <w:rsid w:val="006E36AD"/>
    <w:rsid w:val="006E3821"/>
    <w:rsid w:val="006E3A22"/>
    <w:rsid w:val="006E3E4F"/>
    <w:rsid w:val="006E405F"/>
    <w:rsid w:val="006E41BC"/>
    <w:rsid w:val="006E45F3"/>
    <w:rsid w:val="006E4A2F"/>
    <w:rsid w:val="006E4C9C"/>
    <w:rsid w:val="006E4D01"/>
    <w:rsid w:val="006E4ED4"/>
    <w:rsid w:val="006E50B2"/>
    <w:rsid w:val="006E5133"/>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7CF"/>
    <w:rsid w:val="006F0930"/>
    <w:rsid w:val="006F0A5D"/>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D41"/>
    <w:rsid w:val="006F6E97"/>
    <w:rsid w:val="006F707E"/>
    <w:rsid w:val="006F7306"/>
    <w:rsid w:val="006F78B6"/>
    <w:rsid w:val="006F7938"/>
    <w:rsid w:val="006F7C1B"/>
    <w:rsid w:val="006F7D49"/>
    <w:rsid w:val="006F7E57"/>
    <w:rsid w:val="007001DC"/>
    <w:rsid w:val="007001FA"/>
    <w:rsid w:val="00700211"/>
    <w:rsid w:val="0070048D"/>
    <w:rsid w:val="00701386"/>
    <w:rsid w:val="0070180F"/>
    <w:rsid w:val="00701DDC"/>
    <w:rsid w:val="00701E81"/>
    <w:rsid w:val="00702203"/>
    <w:rsid w:val="00702258"/>
    <w:rsid w:val="007025CB"/>
    <w:rsid w:val="0070291A"/>
    <w:rsid w:val="00702CBB"/>
    <w:rsid w:val="0070304D"/>
    <w:rsid w:val="007032F6"/>
    <w:rsid w:val="007034AA"/>
    <w:rsid w:val="00703C9D"/>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398"/>
    <w:rsid w:val="00714574"/>
    <w:rsid w:val="007145C4"/>
    <w:rsid w:val="00714BBD"/>
    <w:rsid w:val="00714C47"/>
    <w:rsid w:val="007157A8"/>
    <w:rsid w:val="007158CC"/>
    <w:rsid w:val="00715A5A"/>
    <w:rsid w:val="00715DDB"/>
    <w:rsid w:val="00716462"/>
    <w:rsid w:val="00716A08"/>
    <w:rsid w:val="00716BFC"/>
    <w:rsid w:val="007171C5"/>
    <w:rsid w:val="007171E2"/>
    <w:rsid w:val="00717B02"/>
    <w:rsid w:val="00717E25"/>
    <w:rsid w:val="0072044F"/>
    <w:rsid w:val="007204A4"/>
    <w:rsid w:val="00720717"/>
    <w:rsid w:val="00720773"/>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921"/>
    <w:rsid w:val="00770C0C"/>
    <w:rsid w:val="00770E35"/>
    <w:rsid w:val="00770EB9"/>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3069"/>
    <w:rsid w:val="00773399"/>
    <w:rsid w:val="007739C6"/>
    <w:rsid w:val="00773BD6"/>
    <w:rsid w:val="00773CE1"/>
    <w:rsid w:val="00774445"/>
    <w:rsid w:val="00774889"/>
    <w:rsid w:val="00774F34"/>
    <w:rsid w:val="00774FF5"/>
    <w:rsid w:val="007750B3"/>
    <w:rsid w:val="00775198"/>
    <w:rsid w:val="007751D9"/>
    <w:rsid w:val="0077578D"/>
    <w:rsid w:val="00775F76"/>
    <w:rsid w:val="007765CF"/>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32"/>
    <w:rsid w:val="007905B5"/>
    <w:rsid w:val="0079162F"/>
    <w:rsid w:val="0079238B"/>
    <w:rsid w:val="0079278A"/>
    <w:rsid w:val="00792B2B"/>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6F50"/>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81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3D0C"/>
    <w:rsid w:val="007B3FE0"/>
    <w:rsid w:val="007B4E24"/>
    <w:rsid w:val="007B52CD"/>
    <w:rsid w:val="007B54AA"/>
    <w:rsid w:val="007B5C9B"/>
    <w:rsid w:val="007B687D"/>
    <w:rsid w:val="007B70B0"/>
    <w:rsid w:val="007B716C"/>
    <w:rsid w:val="007B7A4A"/>
    <w:rsid w:val="007B7DC1"/>
    <w:rsid w:val="007B7EA5"/>
    <w:rsid w:val="007B7EDB"/>
    <w:rsid w:val="007C024B"/>
    <w:rsid w:val="007C06AB"/>
    <w:rsid w:val="007C075B"/>
    <w:rsid w:val="007C08B8"/>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5FE9"/>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C36"/>
    <w:rsid w:val="007D2F44"/>
    <w:rsid w:val="007D2F4D"/>
    <w:rsid w:val="007D3595"/>
    <w:rsid w:val="007D3832"/>
    <w:rsid w:val="007D3DFE"/>
    <w:rsid w:val="007D3EF3"/>
    <w:rsid w:val="007D3F8B"/>
    <w:rsid w:val="007D4178"/>
    <w:rsid w:val="007D41A1"/>
    <w:rsid w:val="007D4A6C"/>
    <w:rsid w:val="007D4D33"/>
    <w:rsid w:val="007D502C"/>
    <w:rsid w:val="007D551D"/>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20B"/>
    <w:rsid w:val="007F27DD"/>
    <w:rsid w:val="007F2909"/>
    <w:rsid w:val="007F31E0"/>
    <w:rsid w:val="007F34D9"/>
    <w:rsid w:val="007F3CBB"/>
    <w:rsid w:val="007F3E6A"/>
    <w:rsid w:val="007F44BD"/>
    <w:rsid w:val="007F47C8"/>
    <w:rsid w:val="007F47E3"/>
    <w:rsid w:val="007F48A0"/>
    <w:rsid w:val="007F4CE7"/>
    <w:rsid w:val="007F4D51"/>
    <w:rsid w:val="007F591F"/>
    <w:rsid w:val="007F5ADB"/>
    <w:rsid w:val="007F609D"/>
    <w:rsid w:val="007F63AF"/>
    <w:rsid w:val="007F63CE"/>
    <w:rsid w:val="007F6880"/>
    <w:rsid w:val="007F6C85"/>
    <w:rsid w:val="007F6CCC"/>
    <w:rsid w:val="007F703B"/>
    <w:rsid w:val="007F7610"/>
    <w:rsid w:val="007F76B4"/>
    <w:rsid w:val="008001B4"/>
    <w:rsid w:val="008003CB"/>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FA"/>
    <w:rsid w:val="0080444B"/>
    <w:rsid w:val="0080450D"/>
    <w:rsid w:val="00804825"/>
    <w:rsid w:val="00804B92"/>
    <w:rsid w:val="00804E21"/>
    <w:rsid w:val="00805092"/>
    <w:rsid w:val="00805C53"/>
    <w:rsid w:val="00805DF7"/>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306D"/>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0B5"/>
    <w:rsid w:val="008232DF"/>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9A"/>
    <w:rsid w:val="00826F98"/>
    <w:rsid w:val="008270FB"/>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4A"/>
    <w:rsid w:val="00833B41"/>
    <w:rsid w:val="00833EF6"/>
    <w:rsid w:val="008351E5"/>
    <w:rsid w:val="00835227"/>
    <w:rsid w:val="008352E1"/>
    <w:rsid w:val="008356E9"/>
    <w:rsid w:val="008359E0"/>
    <w:rsid w:val="00835AE9"/>
    <w:rsid w:val="008363E8"/>
    <w:rsid w:val="00836861"/>
    <w:rsid w:val="00836C47"/>
    <w:rsid w:val="00836EEE"/>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4CC3"/>
    <w:rsid w:val="008459BB"/>
    <w:rsid w:val="00845BBB"/>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730"/>
    <w:rsid w:val="008538D3"/>
    <w:rsid w:val="00854F2E"/>
    <w:rsid w:val="00854F32"/>
    <w:rsid w:val="00855083"/>
    <w:rsid w:val="008551D0"/>
    <w:rsid w:val="00855436"/>
    <w:rsid w:val="0085591C"/>
    <w:rsid w:val="00855BF8"/>
    <w:rsid w:val="00855F52"/>
    <w:rsid w:val="008566A2"/>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1D8B"/>
    <w:rsid w:val="00872D3F"/>
    <w:rsid w:val="0087305B"/>
    <w:rsid w:val="008733E4"/>
    <w:rsid w:val="008734AC"/>
    <w:rsid w:val="008736F1"/>
    <w:rsid w:val="00873F15"/>
    <w:rsid w:val="00874096"/>
    <w:rsid w:val="00874736"/>
    <w:rsid w:val="0087497A"/>
    <w:rsid w:val="00874A4F"/>
    <w:rsid w:val="00874CB0"/>
    <w:rsid w:val="00874DC7"/>
    <w:rsid w:val="00874F84"/>
    <w:rsid w:val="00874FF0"/>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8F9"/>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44E"/>
    <w:rsid w:val="00894816"/>
    <w:rsid w:val="00894895"/>
    <w:rsid w:val="008949DF"/>
    <w:rsid w:val="008950F1"/>
    <w:rsid w:val="008951DB"/>
    <w:rsid w:val="00896131"/>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8FD"/>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43F"/>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89D"/>
    <w:rsid w:val="008B3A12"/>
    <w:rsid w:val="008B3B5A"/>
    <w:rsid w:val="008B3C5C"/>
    <w:rsid w:val="008B3D12"/>
    <w:rsid w:val="008B3E2A"/>
    <w:rsid w:val="008B4485"/>
    <w:rsid w:val="008B465C"/>
    <w:rsid w:val="008B470A"/>
    <w:rsid w:val="008B488B"/>
    <w:rsid w:val="008B4D9B"/>
    <w:rsid w:val="008B4EE8"/>
    <w:rsid w:val="008B5299"/>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DD9"/>
    <w:rsid w:val="008C1F26"/>
    <w:rsid w:val="008C2210"/>
    <w:rsid w:val="008C2409"/>
    <w:rsid w:val="008C2799"/>
    <w:rsid w:val="008C28D4"/>
    <w:rsid w:val="008C2A3A"/>
    <w:rsid w:val="008C2B49"/>
    <w:rsid w:val="008C3952"/>
    <w:rsid w:val="008C3C9B"/>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29E"/>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60BC"/>
    <w:rsid w:val="008D6D7B"/>
    <w:rsid w:val="008D7EB7"/>
    <w:rsid w:val="008E02DB"/>
    <w:rsid w:val="008E077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0B7"/>
    <w:rsid w:val="008E65D4"/>
    <w:rsid w:val="008E6682"/>
    <w:rsid w:val="008E6EC9"/>
    <w:rsid w:val="008E6ED0"/>
    <w:rsid w:val="008E6FBC"/>
    <w:rsid w:val="008E788D"/>
    <w:rsid w:val="008F0074"/>
    <w:rsid w:val="008F0776"/>
    <w:rsid w:val="008F07A6"/>
    <w:rsid w:val="008F0A38"/>
    <w:rsid w:val="008F0F84"/>
    <w:rsid w:val="008F1014"/>
    <w:rsid w:val="008F11C9"/>
    <w:rsid w:val="008F11EB"/>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29"/>
    <w:rsid w:val="009053CB"/>
    <w:rsid w:val="009055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91"/>
    <w:rsid w:val="00921DD6"/>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58"/>
    <w:rsid w:val="009547EE"/>
    <w:rsid w:val="00954A0A"/>
    <w:rsid w:val="009551DF"/>
    <w:rsid w:val="00955295"/>
    <w:rsid w:val="00955C0A"/>
    <w:rsid w:val="00955C4F"/>
    <w:rsid w:val="00955FAF"/>
    <w:rsid w:val="009566BE"/>
    <w:rsid w:val="00956F1E"/>
    <w:rsid w:val="009577AC"/>
    <w:rsid w:val="00960481"/>
    <w:rsid w:val="00960A43"/>
    <w:rsid w:val="00960EDD"/>
    <w:rsid w:val="0096169E"/>
    <w:rsid w:val="00961757"/>
    <w:rsid w:val="00961CA8"/>
    <w:rsid w:val="00962022"/>
    <w:rsid w:val="00962727"/>
    <w:rsid w:val="009628FD"/>
    <w:rsid w:val="009630D0"/>
    <w:rsid w:val="00963A52"/>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242"/>
    <w:rsid w:val="009704FA"/>
    <w:rsid w:val="009707CA"/>
    <w:rsid w:val="0097087C"/>
    <w:rsid w:val="009709F8"/>
    <w:rsid w:val="00970F51"/>
    <w:rsid w:val="009711D4"/>
    <w:rsid w:val="009719C3"/>
    <w:rsid w:val="00971B20"/>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162"/>
    <w:rsid w:val="009803F2"/>
    <w:rsid w:val="00980E9A"/>
    <w:rsid w:val="009811E2"/>
    <w:rsid w:val="0098194F"/>
    <w:rsid w:val="00981A29"/>
    <w:rsid w:val="00981D50"/>
    <w:rsid w:val="009826C8"/>
    <w:rsid w:val="009833BB"/>
    <w:rsid w:val="009836C4"/>
    <w:rsid w:val="009836E4"/>
    <w:rsid w:val="00983B0A"/>
    <w:rsid w:val="00983D39"/>
    <w:rsid w:val="009840EC"/>
    <w:rsid w:val="00984126"/>
    <w:rsid w:val="0098412F"/>
    <w:rsid w:val="00984986"/>
    <w:rsid w:val="00984A94"/>
    <w:rsid w:val="00984C09"/>
    <w:rsid w:val="00984E65"/>
    <w:rsid w:val="00985233"/>
    <w:rsid w:val="00985656"/>
    <w:rsid w:val="00985E91"/>
    <w:rsid w:val="00985F28"/>
    <w:rsid w:val="00986149"/>
    <w:rsid w:val="00986176"/>
    <w:rsid w:val="00986386"/>
    <w:rsid w:val="0098663A"/>
    <w:rsid w:val="0098665B"/>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46CA"/>
    <w:rsid w:val="009D4CD9"/>
    <w:rsid w:val="009D4F81"/>
    <w:rsid w:val="009D5009"/>
    <w:rsid w:val="009D5222"/>
    <w:rsid w:val="009D5225"/>
    <w:rsid w:val="009D54BE"/>
    <w:rsid w:val="009D5552"/>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28D"/>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A06"/>
    <w:rsid w:val="00A02EDB"/>
    <w:rsid w:val="00A0343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5B"/>
    <w:rsid w:val="00A179FF"/>
    <w:rsid w:val="00A201EC"/>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0F8"/>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B08"/>
    <w:rsid w:val="00A43F15"/>
    <w:rsid w:val="00A4438F"/>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830"/>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DD"/>
    <w:rsid w:val="00AB3F38"/>
    <w:rsid w:val="00AB3F44"/>
    <w:rsid w:val="00AB3F95"/>
    <w:rsid w:val="00AB43EC"/>
    <w:rsid w:val="00AB4788"/>
    <w:rsid w:val="00AB47BD"/>
    <w:rsid w:val="00AB4BF4"/>
    <w:rsid w:val="00AB5414"/>
    <w:rsid w:val="00AB5694"/>
    <w:rsid w:val="00AB5800"/>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11E"/>
    <w:rsid w:val="00AC11B0"/>
    <w:rsid w:val="00AC1BFE"/>
    <w:rsid w:val="00AC2033"/>
    <w:rsid w:val="00AC20BA"/>
    <w:rsid w:val="00AC212C"/>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F03"/>
    <w:rsid w:val="00AF5F82"/>
    <w:rsid w:val="00AF6142"/>
    <w:rsid w:val="00AF67B9"/>
    <w:rsid w:val="00AF67BB"/>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4FA9"/>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771"/>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29D"/>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543"/>
    <w:rsid w:val="00B36899"/>
    <w:rsid w:val="00B37D7C"/>
    <w:rsid w:val="00B37D97"/>
    <w:rsid w:val="00B37FBB"/>
    <w:rsid w:val="00B40844"/>
    <w:rsid w:val="00B40971"/>
    <w:rsid w:val="00B409A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131"/>
    <w:rsid w:val="00B4425F"/>
    <w:rsid w:val="00B444C2"/>
    <w:rsid w:val="00B4461F"/>
    <w:rsid w:val="00B44D53"/>
    <w:rsid w:val="00B44DFC"/>
    <w:rsid w:val="00B44F99"/>
    <w:rsid w:val="00B45876"/>
    <w:rsid w:val="00B4595A"/>
    <w:rsid w:val="00B45EBA"/>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7"/>
    <w:rsid w:val="00B5310E"/>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E4"/>
    <w:rsid w:val="00B734FB"/>
    <w:rsid w:val="00B73596"/>
    <w:rsid w:val="00B735FC"/>
    <w:rsid w:val="00B73B49"/>
    <w:rsid w:val="00B741F0"/>
    <w:rsid w:val="00B746C6"/>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D6D"/>
    <w:rsid w:val="00B81F9E"/>
    <w:rsid w:val="00B8222F"/>
    <w:rsid w:val="00B82606"/>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CD6"/>
    <w:rsid w:val="00BA46F9"/>
    <w:rsid w:val="00BA49E7"/>
    <w:rsid w:val="00BA4B32"/>
    <w:rsid w:val="00BA4D43"/>
    <w:rsid w:val="00BA4D74"/>
    <w:rsid w:val="00BA4DAA"/>
    <w:rsid w:val="00BA50DD"/>
    <w:rsid w:val="00BA50E9"/>
    <w:rsid w:val="00BA54CD"/>
    <w:rsid w:val="00BA56E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41B7"/>
    <w:rsid w:val="00BE42CB"/>
    <w:rsid w:val="00BE4B20"/>
    <w:rsid w:val="00BE4C2C"/>
    <w:rsid w:val="00BE4C9F"/>
    <w:rsid w:val="00BE4E02"/>
    <w:rsid w:val="00BE5545"/>
    <w:rsid w:val="00BE5669"/>
    <w:rsid w:val="00BE5702"/>
    <w:rsid w:val="00BE5935"/>
    <w:rsid w:val="00BE5E85"/>
    <w:rsid w:val="00BE5FC4"/>
    <w:rsid w:val="00BE6051"/>
    <w:rsid w:val="00BE63F2"/>
    <w:rsid w:val="00BE6568"/>
    <w:rsid w:val="00BE68B8"/>
    <w:rsid w:val="00BE6FBF"/>
    <w:rsid w:val="00BE7102"/>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BD3"/>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AC0"/>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D"/>
    <w:rsid w:val="00C24B94"/>
    <w:rsid w:val="00C25084"/>
    <w:rsid w:val="00C255A5"/>
    <w:rsid w:val="00C2584B"/>
    <w:rsid w:val="00C25942"/>
    <w:rsid w:val="00C25A49"/>
    <w:rsid w:val="00C25D3C"/>
    <w:rsid w:val="00C25DD9"/>
    <w:rsid w:val="00C25DF6"/>
    <w:rsid w:val="00C2663F"/>
    <w:rsid w:val="00C26881"/>
    <w:rsid w:val="00C269D7"/>
    <w:rsid w:val="00C26DB8"/>
    <w:rsid w:val="00C26FC5"/>
    <w:rsid w:val="00C27455"/>
    <w:rsid w:val="00C30301"/>
    <w:rsid w:val="00C30359"/>
    <w:rsid w:val="00C309CA"/>
    <w:rsid w:val="00C30E9F"/>
    <w:rsid w:val="00C31014"/>
    <w:rsid w:val="00C314F4"/>
    <w:rsid w:val="00C3168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199"/>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5CBA"/>
    <w:rsid w:val="00C560E2"/>
    <w:rsid w:val="00C562B3"/>
    <w:rsid w:val="00C56347"/>
    <w:rsid w:val="00C563F5"/>
    <w:rsid w:val="00C56597"/>
    <w:rsid w:val="00C570F7"/>
    <w:rsid w:val="00C575EB"/>
    <w:rsid w:val="00C57608"/>
    <w:rsid w:val="00C577BF"/>
    <w:rsid w:val="00C57935"/>
    <w:rsid w:val="00C57CAB"/>
    <w:rsid w:val="00C57DDB"/>
    <w:rsid w:val="00C6090C"/>
    <w:rsid w:val="00C61102"/>
    <w:rsid w:val="00C61253"/>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6E6"/>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2F"/>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2F6"/>
    <w:rsid w:val="00CA63CB"/>
    <w:rsid w:val="00CA643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09B"/>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1C8"/>
    <w:rsid w:val="00CD1342"/>
    <w:rsid w:val="00CD1548"/>
    <w:rsid w:val="00CD15D4"/>
    <w:rsid w:val="00CD17D8"/>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DC0"/>
    <w:rsid w:val="00D05EA9"/>
    <w:rsid w:val="00D06729"/>
    <w:rsid w:val="00D06813"/>
    <w:rsid w:val="00D068C4"/>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6D2"/>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4A8F"/>
    <w:rsid w:val="00D2510B"/>
    <w:rsid w:val="00D25150"/>
    <w:rsid w:val="00D255E4"/>
    <w:rsid w:val="00D256F8"/>
    <w:rsid w:val="00D262FD"/>
    <w:rsid w:val="00D26423"/>
    <w:rsid w:val="00D264CE"/>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1A02"/>
    <w:rsid w:val="00D323DD"/>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4E1"/>
    <w:rsid w:val="00D36843"/>
    <w:rsid w:val="00D368FC"/>
    <w:rsid w:val="00D36949"/>
    <w:rsid w:val="00D36D39"/>
    <w:rsid w:val="00D36E2A"/>
    <w:rsid w:val="00D36E90"/>
    <w:rsid w:val="00D37AF0"/>
    <w:rsid w:val="00D37D97"/>
    <w:rsid w:val="00D4029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9B1"/>
    <w:rsid w:val="00D65D6E"/>
    <w:rsid w:val="00D6608F"/>
    <w:rsid w:val="00D66310"/>
    <w:rsid w:val="00D664B9"/>
    <w:rsid w:val="00D66578"/>
    <w:rsid w:val="00D6663B"/>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4FF2"/>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5B8D"/>
    <w:rsid w:val="00D963E7"/>
    <w:rsid w:val="00D96452"/>
    <w:rsid w:val="00D9683C"/>
    <w:rsid w:val="00D96C19"/>
    <w:rsid w:val="00D97160"/>
    <w:rsid w:val="00D9727F"/>
    <w:rsid w:val="00D97884"/>
    <w:rsid w:val="00D97A19"/>
    <w:rsid w:val="00D97EB9"/>
    <w:rsid w:val="00DA017B"/>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A60"/>
    <w:rsid w:val="00DD2025"/>
    <w:rsid w:val="00DD21F5"/>
    <w:rsid w:val="00DD22EA"/>
    <w:rsid w:val="00DD23A0"/>
    <w:rsid w:val="00DD27D8"/>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88A"/>
    <w:rsid w:val="00DE2DE3"/>
    <w:rsid w:val="00DE2EF3"/>
    <w:rsid w:val="00DE2F6F"/>
    <w:rsid w:val="00DE3479"/>
    <w:rsid w:val="00DE36B4"/>
    <w:rsid w:val="00DE3891"/>
    <w:rsid w:val="00DE462A"/>
    <w:rsid w:val="00DE467C"/>
    <w:rsid w:val="00DE4E5E"/>
    <w:rsid w:val="00DE52E3"/>
    <w:rsid w:val="00DE58AD"/>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E5E"/>
    <w:rsid w:val="00E0541E"/>
    <w:rsid w:val="00E0549E"/>
    <w:rsid w:val="00E05828"/>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20F"/>
    <w:rsid w:val="00E17619"/>
    <w:rsid w:val="00E177AD"/>
    <w:rsid w:val="00E17805"/>
    <w:rsid w:val="00E17AB5"/>
    <w:rsid w:val="00E208B9"/>
    <w:rsid w:val="00E20C48"/>
    <w:rsid w:val="00E20F79"/>
    <w:rsid w:val="00E21254"/>
    <w:rsid w:val="00E21278"/>
    <w:rsid w:val="00E22CCD"/>
    <w:rsid w:val="00E232C3"/>
    <w:rsid w:val="00E23A11"/>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70C0"/>
    <w:rsid w:val="00E27381"/>
    <w:rsid w:val="00E27656"/>
    <w:rsid w:val="00E27670"/>
    <w:rsid w:val="00E277DA"/>
    <w:rsid w:val="00E27B75"/>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75F"/>
    <w:rsid w:val="00E35CB2"/>
    <w:rsid w:val="00E35EE8"/>
    <w:rsid w:val="00E3610A"/>
    <w:rsid w:val="00E361B8"/>
    <w:rsid w:val="00E3696D"/>
    <w:rsid w:val="00E369DF"/>
    <w:rsid w:val="00E36A1B"/>
    <w:rsid w:val="00E37425"/>
    <w:rsid w:val="00E404B2"/>
    <w:rsid w:val="00E4072D"/>
    <w:rsid w:val="00E407B4"/>
    <w:rsid w:val="00E4090B"/>
    <w:rsid w:val="00E40FD5"/>
    <w:rsid w:val="00E410F1"/>
    <w:rsid w:val="00E41318"/>
    <w:rsid w:val="00E41561"/>
    <w:rsid w:val="00E41590"/>
    <w:rsid w:val="00E41AD3"/>
    <w:rsid w:val="00E4233F"/>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41"/>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30"/>
    <w:rsid w:val="00E54D6A"/>
    <w:rsid w:val="00E54FB1"/>
    <w:rsid w:val="00E552FC"/>
    <w:rsid w:val="00E55B00"/>
    <w:rsid w:val="00E55CE3"/>
    <w:rsid w:val="00E55CFA"/>
    <w:rsid w:val="00E55EF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744F"/>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19B"/>
    <w:rsid w:val="00E96576"/>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404"/>
    <w:rsid w:val="00EA496C"/>
    <w:rsid w:val="00EA4FD1"/>
    <w:rsid w:val="00EA5194"/>
    <w:rsid w:val="00EA53C2"/>
    <w:rsid w:val="00EA5695"/>
    <w:rsid w:val="00EA5B0A"/>
    <w:rsid w:val="00EA64C5"/>
    <w:rsid w:val="00EA65AD"/>
    <w:rsid w:val="00EA6733"/>
    <w:rsid w:val="00EA673F"/>
    <w:rsid w:val="00EA7047"/>
    <w:rsid w:val="00EA79DD"/>
    <w:rsid w:val="00EA7FCF"/>
    <w:rsid w:val="00EB0CA3"/>
    <w:rsid w:val="00EB0CE3"/>
    <w:rsid w:val="00EB104F"/>
    <w:rsid w:val="00EB11AB"/>
    <w:rsid w:val="00EB14A3"/>
    <w:rsid w:val="00EB14F5"/>
    <w:rsid w:val="00EB1819"/>
    <w:rsid w:val="00EB18F2"/>
    <w:rsid w:val="00EB192F"/>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2C27"/>
    <w:rsid w:val="00F03865"/>
    <w:rsid w:val="00F03CE1"/>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409"/>
    <w:rsid w:val="00F17EAE"/>
    <w:rsid w:val="00F17F2F"/>
    <w:rsid w:val="00F17FDC"/>
    <w:rsid w:val="00F20577"/>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454F"/>
    <w:rsid w:val="00F24788"/>
    <w:rsid w:val="00F250B4"/>
    <w:rsid w:val="00F25413"/>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3E85"/>
    <w:rsid w:val="00F44B1E"/>
    <w:rsid w:val="00F44BF4"/>
    <w:rsid w:val="00F44E09"/>
    <w:rsid w:val="00F44EC5"/>
    <w:rsid w:val="00F45C51"/>
    <w:rsid w:val="00F45C87"/>
    <w:rsid w:val="00F46224"/>
    <w:rsid w:val="00F46B32"/>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614"/>
    <w:rsid w:val="00F62826"/>
    <w:rsid w:val="00F62B9D"/>
    <w:rsid w:val="00F62DBF"/>
    <w:rsid w:val="00F634E6"/>
    <w:rsid w:val="00F63739"/>
    <w:rsid w:val="00F63F10"/>
    <w:rsid w:val="00F641FC"/>
    <w:rsid w:val="00F647F7"/>
    <w:rsid w:val="00F64E2E"/>
    <w:rsid w:val="00F65267"/>
    <w:rsid w:val="00F6556C"/>
    <w:rsid w:val="00F6583C"/>
    <w:rsid w:val="00F6589A"/>
    <w:rsid w:val="00F6621A"/>
    <w:rsid w:val="00F66808"/>
    <w:rsid w:val="00F66BB9"/>
    <w:rsid w:val="00F66DA7"/>
    <w:rsid w:val="00F66EBF"/>
    <w:rsid w:val="00F673C3"/>
    <w:rsid w:val="00F6783E"/>
    <w:rsid w:val="00F67A83"/>
    <w:rsid w:val="00F67B56"/>
    <w:rsid w:val="00F67BB0"/>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48"/>
    <w:rsid w:val="00F732EC"/>
    <w:rsid w:val="00F736A4"/>
    <w:rsid w:val="00F73D08"/>
    <w:rsid w:val="00F749A7"/>
    <w:rsid w:val="00F74E2C"/>
    <w:rsid w:val="00F75638"/>
    <w:rsid w:val="00F7586B"/>
    <w:rsid w:val="00F75913"/>
    <w:rsid w:val="00F75F2F"/>
    <w:rsid w:val="00F75FC3"/>
    <w:rsid w:val="00F76445"/>
    <w:rsid w:val="00F76446"/>
    <w:rsid w:val="00F76995"/>
    <w:rsid w:val="00F769D6"/>
    <w:rsid w:val="00F76EBB"/>
    <w:rsid w:val="00F76ECC"/>
    <w:rsid w:val="00F7706F"/>
    <w:rsid w:val="00F77262"/>
    <w:rsid w:val="00F776AC"/>
    <w:rsid w:val="00F779EF"/>
    <w:rsid w:val="00F77C3C"/>
    <w:rsid w:val="00F80239"/>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70A"/>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6002"/>
    <w:rsid w:val="00FA61F9"/>
    <w:rsid w:val="00FA69E3"/>
    <w:rsid w:val="00FA6BDD"/>
    <w:rsid w:val="00FA6C2C"/>
    <w:rsid w:val="00FA700C"/>
    <w:rsid w:val="00FA72B2"/>
    <w:rsid w:val="00FA77B1"/>
    <w:rsid w:val="00FA7D2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72B2"/>
    <w:rsid w:val="00FB73E2"/>
    <w:rsid w:val="00FB754D"/>
    <w:rsid w:val="00FB7894"/>
    <w:rsid w:val="00FB7CA7"/>
    <w:rsid w:val="00FB7FB7"/>
    <w:rsid w:val="00FC0150"/>
    <w:rsid w:val="00FC03AB"/>
    <w:rsid w:val="00FC0536"/>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054"/>
    <w:rsid w:val="00FD016E"/>
    <w:rsid w:val="00FD0572"/>
    <w:rsid w:val="00FD0717"/>
    <w:rsid w:val="00FD0C2C"/>
    <w:rsid w:val="00FD0D0C"/>
    <w:rsid w:val="00FD1A97"/>
    <w:rsid w:val="00FD1E6B"/>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C7B"/>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3471"/>
    <w:rsid w:val="00FF3978"/>
    <w:rsid w:val="00FF4304"/>
    <w:rsid w:val="00FF4390"/>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6198A"/>
  <w15:docId w15:val="{62960D16-3F97-4FAB-9478-51649CB1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List Paragraph,¥¡¡¡¡ì¬º¥¹¥È¶ÎÂä,ÁÐ³ö¶ÎÂä"/>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List Paragraph Char,¥¡¡¡¡ì¬º¥¹¥È¶ÎÂä Char,ÁÐ³ö¶ÎÂä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31"/>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cid:image006.png@01D4F085.91A281D0" TargetMode="External"/><Relationship Id="rId68" Type="http://schemas.openxmlformats.org/officeDocument/2006/relationships/hyperlink" Target="file:///D:\URLLC\Meeting%20Documents\TSGR1_96b\R1-1904143.zip" TargetMode="External"/><Relationship Id="rId84" Type="http://schemas.openxmlformats.org/officeDocument/2006/relationships/hyperlink" Target="file:///D:\URLLC\Meeting%20Documents\TSGR1_96b\R1-1904135.zip" TargetMode="External"/><Relationship Id="rId16" Type="http://schemas.openxmlformats.org/officeDocument/2006/relationships/chart" Target="charts/chart2.xml"/><Relationship Id="rId11" Type="http://schemas.openxmlformats.org/officeDocument/2006/relationships/image" Target="media/image4.emf"/><Relationship Id="rId32" Type="http://schemas.openxmlformats.org/officeDocument/2006/relationships/image" Target="media/image15.wmf"/><Relationship Id="rId37" Type="http://schemas.openxmlformats.org/officeDocument/2006/relationships/oleObject" Target="embeddings/oleObject11.bin"/><Relationship Id="rId53" Type="http://schemas.openxmlformats.org/officeDocument/2006/relationships/image" Target="media/image25.png"/><Relationship Id="rId58" Type="http://schemas.openxmlformats.org/officeDocument/2006/relationships/oleObject" Target="embeddings/oleObject19.bin"/><Relationship Id="rId74" Type="http://schemas.openxmlformats.org/officeDocument/2006/relationships/hyperlink" Target="file:///D:\URLLC\Meeting%20Documents\TSGR1_96b\R1-1904827.zip" TargetMode="External"/><Relationship Id="rId79" Type="http://schemas.openxmlformats.org/officeDocument/2006/relationships/hyperlink" Target="file:///D:\URLLC\Meeting%20Documents\TSGR1_96b\R1-1905061.zip" TargetMode="External"/><Relationship Id="rId5" Type="http://schemas.openxmlformats.org/officeDocument/2006/relationships/webSettings" Target="webSettings.xml"/><Relationship Id="rId19" Type="http://schemas.openxmlformats.org/officeDocument/2006/relationships/image" Target="media/image10.wmf"/><Relationship Id="rId14" Type="http://schemas.openxmlformats.org/officeDocument/2006/relationships/image" Target="media/image7.jp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image" Target="media/image22.png"/><Relationship Id="rId56" Type="http://schemas.openxmlformats.org/officeDocument/2006/relationships/image" Target="media/image27.emf"/><Relationship Id="rId64" Type="http://schemas.openxmlformats.org/officeDocument/2006/relationships/hyperlink" Target="file:///D:\URLLC\Meeting%20Documents\TSGR1_96b\R1-1903954.zip" TargetMode="External"/><Relationship Id="rId69" Type="http://schemas.openxmlformats.org/officeDocument/2006/relationships/hyperlink" Target="file:///D:\URLLC\Meeting%20Documents\TSGR1_96b\R1-1904305.zip" TargetMode="External"/><Relationship Id="rId77" Type="http://schemas.openxmlformats.org/officeDocument/2006/relationships/hyperlink" Target="file:///D:\URLLC\Meeting%20Documents\TSGR1_96b\R1-1904957.zip" TargetMode="External"/><Relationship Id="rId8" Type="http://schemas.openxmlformats.org/officeDocument/2006/relationships/image" Target="media/image1.emf"/><Relationship Id="rId51" Type="http://schemas.openxmlformats.org/officeDocument/2006/relationships/oleObject" Target="embeddings/oleObject18.bin"/><Relationship Id="rId72" Type="http://schemas.openxmlformats.org/officeDocument/2006/relationships/hyperlink" Target="file:///D:\URLLC\Meeting%20Documents\TSGR1_96b\R1-1904627.zip" TargetMode="External"/><Relationship Id="rId80" Type="http://schemas.openxmlformats.org/officeDocument/2006/relationships/hyperlink" Target="file:///D:\URLLC\Meeting%20Documents\TSGR1_96b\R1-1905091.zip" TargetMode="External"/><Relationship Id="rId85" Type="http://schemas.openxmlformats.org/officeDocument/2006/relationships/hyperlink" Target="file:///D:\URLLC\Meeting%20Documents\TSGR1_96b\R1-1904693.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oleObject" Target="embeddings/oleObject20.bin"/><Relationship Id="rId67" Type="http://schemas.openxmlformats.org/officeDocument/2006/relationships/hyperlink" Target="file:///D:\URLLC\Meeting%20Documents\TSGR1_96b\R1-1904122.zip" TargetMode="External"/><Relationship Id="rId20" Type="http://schemas.openxmlformats.org/officeDocument/2006/relationships/oleObject" Target="embeddings/oleObject1.bin"/><Relationship Id="rId41" Type="http://schemas.openxmlformats.org/officeDocument/2006/relationships/image" Target="media/image19.wmf"/><Relationship Id="rId54" Type="http://schemas.openxmlformats.org/officeDocument/2006/relationships/image" Target="media/image26.emf"/><Relationship Id="rId62" Type="http://schemas.openxmlformats.org/officeDocument/2006/relationships/image" Target="media/image28.png"/><Relationship Id="rId70" Type="http://schemas.openxmlformats.org/officeDocument/2006/relationships/hyperlink" Target="file:///D:\URLLC\Meeting%20Documents\TSGR1_96b\R1-1904440.zip" TargetMode="External"/><Relationship Id="rId75" Type="http://schemas.openxmlformats.org/officeDocument/2006/relationships/hyperlink" Target="file:///D:\URLLC\Meeting%20Documents\TSGR1_96b\R1-1904882.zip" TargetMode="External"/><Relationship Id="rId83" Type="http://schemas.openxmlformats.org/officeDocument/2006/relationships/hyperlink" Target="file:///D:\URLLC\Meeting%20Documents\TSGR1_96b\R1-1905430.zip" TargetMode="External"/><Relationship Id="rId8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media/image17.wmf"/><Relationship Id="rId49" Type="http://schemas.openxmlformats.org/officeDocument/2006/relationships/image" Target="cid:image001.png@01D4EFB6.015F5BE0" TargetMode="External"/><Relationship Id="rId57" Type="http://schemas.openxmlformats.org/officeDocument/2006/relationships/package" Target="embeddings/Microsoft_Visio_Drawing244444444444444444444444444444444444444422222222222222222222222222222222222222222.vsdx"/><Relationship Id="rId10" Type="http://schemas.openxmlformats.org/officeDocument/2006/relationships/image" Target="media/image3.png"/><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image" Target="media/image24.png"/><Relationship Id="rId60" Type="http://schemas.openxmlformats.org/officeDocument/2006/relationships/oleObject" Target="embeddings/oleObject21.bin"/><Relationship Id="rId65" Type="http://schemas.openxmlformats.org/officeDocument/2006/relationships/hyperlink" Target="file:///D:\URLLC\Meeting%20Documents\TSGR1_96b\R1-1904042.zip" TargetMode="External"/><Relationship Id="rId73" Type="http://schemas.openxmlformats.org/officeDocument/2006/relationships/hyperlink" Target="file:///D:\URLLC\Meeting%20Documents\TSGR1_96b\R1-1904775.zip" TargetMode="External"/><Relationship Id="rId78" Type="http://schemas.openxmlformats.org/officeDocument/2006/relationships/hyperlink" Target="file:///D:\URLLC\Meeting%20Documents\TSGR1_96b\R1-1905019.zip" TargetMode="External"/><Relationship Id="rId81" Type="http://schemas.openxmlformats.org/officeDocument/2006/relationships/hyperlink" Target="file:///D:\URLLC\Meeting%20Documents\TSGR1_96b\R1-1905121.zip"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jpg"/><Relationship Id="rId18" Type="http://schemas.openxmlformats.org/officeDocument/2006/relationships/image" Target="media/image9.png"/><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image" Target="media/image23.emf"/><Relationship Id="rId55" Type="http://schemas.openxmlformats.org/officeDocument/2006/relationships/package" Target="embeddings/Microsoft_Visio_Drawing133333333333333333333333333333333333333311111111111111111111111111111111111111111.vsdx"/><Relationship Id="rId76" Type="http://schemas.openxmlformats.org/officeDocument/2006/relationships/hyperlink" Target="file:///D:\URLLC\Meeting%20Documents\TSGR1_96b\R1-1904929.zip" TargetMode="External"/><Relationship Id="rId7" Type="http://schemas.openxmlformats.org/officeDocument/2006/relationships/endnotes" Target="endnotes.xml"/><Relationship Id="rId71" Type="http://schemas.openxmlformats.org/officeDocument/2006/relationships/hyperlink" Target="file:///D:\URLLC\Meeting%20Documents\TSGR1_96b\R1-1904503.zip" TargetMode="External"/><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3.bin"/><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hyperlink" Target="file:///D:\URLLC\Meeting%20Documents\TSGR1_96b\R1-1904081.zip" TargetMode="External"/><Relationship Id="rId87" Type="http://schemas.openxmlformats.org/officeDocument/2006/relationships/theme" Target="theme/theme1.xml"/><Relationship Id="rId61" Type="http://schemas.openxmlformats.org/officeDocument/2006/relationships/oleObject" Target="embeddings/oleObject22.bin"/><Relationship Id="rId82" Type="http://schemas.openxmlformats.org/officeDocument/2006/relationships/hyperlink" Target="file:///D:\URLLC\Meeting%20Documents\TSGR1_96b\R1-1905359.zip"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231642560"/>
        <c:axId val="-1265069408"/>
      </c:scatterChart>
      <c:valAx>
        <c:axId val="-231642560"/>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65069408"/>
        <c:crosses val="autoZero"/>
        <c:crossBetween val="midCat"/>
      </c:valAx>
      <c:valAx>
        <c:axId val="-1265069408"/>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31642560"/>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2050340336"/>
        <c:axId val="-2050341424"/>
      </c:scatterChart>
      <c:valAx>
        <c:axId val="-2050340336"/>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50341424"/>
        <c:crosses val="autoZero"/>
        <c:crossBetween val="midCat"/>
      </c:valAx>
      <c:valAx>
        <c:axId val="-2050341424"/>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50340336"/>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4BB54-D7E4-4F06-A7FC-0E4931CA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24051</Words>
  <Characters>137095</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chengyan_6</cp:lastModifiedBy>
  <cp:revision>3</cp:revision>
  <cp:lastPrinted>2007-06-18T05:08:00Z</cp:lastPrinted>
  <dcterms:created xsi:type="dcterms:W3CDTF">2019-04-12T01:09:00Z</dcterms:created>
  <dcterms:modified xsi:type="dcterms:W3CDTF">2019-04-12T01:10:00Z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(3)PQO7quzCFxiPvZhCNubz6rEsF/pQSlolOW56e+6Z5hg7XGp7cMm+VLP9nOwmYhblMeMVJ8S1
yz5xe66j3FMJqT9NqFcGrwWe2hh+E4bTmPrX/6KDMCFGLijy2bbW3SIX1KMIWEffn+wMSspc
V2BspuucGLJbiMdYhFZIevYscH/VgO1az0cwl8kllofvwAZy8KMS8gQ8Z69AAY7/RrnmwaKk
G8gfuiZzOoeU1sRJP6</vt:lpwstr>
  </property>
  <property fmtid="{D5CDD505-2E9C-101B-9397-08002B2CF9AE}" pid="13" name="_2015_ms_pID_725343_00">
    <vt:lpwstr>_2015_ms_pID_725343</vt:lpwstr>
  </property>
  <property fmtid="{D5CDD505-2E9C-101B-9397-08002B2CF9AE}" pid="14" name="_2015_ms_pID_7253431">
    <vt:lpwstr>9ZRL3UTq1EPbmYHpqKcmFyU401iYyidfMJ5rTxfstiqgetMy+M18xZ
n0V0RvtfOuOyu/xs03Il6eC8v0BEaRJjxfJDJvV95PG3Aau65tywC+wC/7zA+EVMW4+A0183
aReOXW6cj/Ptn5JttiI7QHD+1hKeCjJMmVCRW1KJQfgM6RYXEpc+juwtQLbQg9ojmv8co1vn
q4+Lfuu8kLTXa3U0VccAmBTFxj2Pur2n8WA+</vt:lpwstr>
  </property>
  <property fmtid="{D5CDD505-2E9C-101B-9397-08002B2CF9AE}" pid="15" name="_2015_ms_pID_7253431_00">
    <vt:lpwstr>_2015_ms_pID_7253431</vt:lpwstr>
  </property>
  <property fmtid="{D5CDD505-2E9C-101B-9397-08002B2CF9AE}" pid="16" name="_2015_ms_pID_7253432">
    <vt:lpwstr>Xejas5k3uW4WQsIV+kThD4ksYKDpoLsClWbU
erZebZbMxVCK6AurWRvztZQqUcUNPvyP+yIXx7vXJIzc7aR9n+g=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1553845360</vt:lpwstr>
  </property>
</Properties>
</file>