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612" w:rsidRPr="0052548E" w:rsidRDefault="00172612" w:rsidP="00DF07A5">
      <w:pPr>
        <w:tabs>
          <w:tab w:val="center" w:pos="4536"/>
          <w:tab w:val="right" w:pos="9923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#96bis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DF07A5">
        <w:rPr>
          <w:rFonts w:ascii="Arial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="00A335AA" w:rsidRPr="00A335AA">
        <w:rPr>
          <w:rFonts w:ascii="Arial" w:hAnsi="Arial" w:cs="Arial"/>
          <w:b/>
          <w:bCs/>
          <w:sz w:val="28"/>
        </w:rPr>
        <w:t>R1-1904740</w:t>
      </w:r>
    </w:p>
    <w:p w:rsidR="00172612" w:rsidRPr="009513AC" w:rsidRDefault="00172612" w:rsidP="0017261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April, 2019</w:t>
      </w:r>
    </w:p>
    <w:p w:rsidR="00172612" w:rsidRPr="00822B82" w:rsidRDefault="00172612" w:rsidP="00172612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</w:p>
    <w:p w:rsidR="00172612" w:rsidRPr="00172612" w:rsidRDefault="00172612" w:rsidP="00172612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172612">
        <w:rPr>
          <w:rFonts w:ascii="Arial" w:hAnsi="Arial" w:cs="Arial"/>
          <w:b/>
          <w:sz w:val="24"/>
          <w:lang w:val="en-US"/>
        </w:rPr>
        <w:t>Agenda item:</w:t>
      </w:r>
      <w:r w:rsidRPr="00172612">
        <w:rPr>
          <w:rFonts w:ascii="Arial" w:hAnsi="Arial" w:cs="Arial"/>
          <w:b/>
          <w:sz w:val="24"/>
          <w:lang w:val="en-US"/>
        </w:rPr>
        <w:tab/>
        <w:t>7.2.</w:t>
      </w:r>
      <w:r w:rsidR="00B3357B">
        <w:rPr>
          <w:rFonts w:ascii="Arial" w:hAnsi="Arial" w:cs="Arial" w:hint="eastAsia"/>
          <w:b/>
          <w:sz w:val="24"/>
          <w:lang w:val="en-US"/>
        </w:rPr>
        <w:t>10.1</w:t>
      </w:r>
    </w:p>
    <w:p w:rsidR="00172612" w:rsidRPr="00172612" w:rsidRDefault="00172612" w:rsidP="00172612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172612">
        <w:rPr>
          <w:rFonts w:ascii="Arial" w:hAnsi="Arial" w:cs="Arial"/>
          <w:b/>
          <w:sz w:val="24"/>
          <w:lang w:val="en-US"/>
        </w:rPr>
        <w:t xml:space="preserve">Source: </w:t>
      </w:r>
      <w:r w:rsidRPr="00172612">
        <w:rPr>
          <w:rFonts w:ascii="Arial" w:hAnsi="Arial" w:cs="Arial"/>
          <w:b/>
          <w:sz w:val="24"/>
          <w:lang w:val="en-US"/>
        </w:rPr>
        <w:tab/>
        <w:t>CMCC</w:t>
      </w:r>
    </w:p>
    <w:p w:rsidR="00172612" w:rsidRPr="00172612" w:rsidRDefault="00172612" w:rsidP="00172612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172612">
        <w:rPr>
          <w:rFonts w:ascii="Arial" w:hAnsi="Arial" w:cs="Arial"/>
          <w:b/>
          <w:sz w:val="24"/>
          <w:lang w:val="en-US"/>
        </w:rPr>
        <w:t xml:space="preserve">Title: </w:t>
      </w:r>
      <w:r w:rsidRPr="00172612">
        <w:rPr>
          <w:rFonts w:ascii="Arial" w:hAnsi="Arial" w:cs="Arial"/>
          <w:b/>
          <w:sz w:val="24"/>
          <w:lang w:val="en-US"/>
        </w:rPr>
        <w:tab/>
      </w:r>
      <w:r w:rsidRPr="00172612">
        <w:rPr>
          <w:rFonts w:ascii="Arial" w:hAnsi="Arial" w:cs="Arial" w:hint="eastAsia"/>
          <w:b/>
          <w:sz w:val="24"/>
          <w:lang w:val="en-US"/>
        </w:rPr>
        <w:t>Discussion on reference signal design for NR</w:t>
      </w:r>
      <w:r w:rsidRPr="00172612">
        <w:rPr>
          <w:rFonts w:ascii="Arial" w:hAnsi="Arial" w:cs="Arial"/>
          <w:b/>
          <w:sz w:val="24"/>
          <w:lang w:val="en-US"/>
        </w:rPr>
        <w:t xml:space="preserve"> </w:t>
      </w:r>
      <w:r w:rsidRPr="00172612">
        <w:rPr>
          <w:rFonts w:ascii="Arial" w:hAnsi="Arial" w:cs="Arial" w:hint="eastAsia"/>
          <w:b/>
          <w:sz w:val="24"/>
          <w:lang w:val="en-US"/>
        </w:rPr>
        <w:t>positioning</w:t>
      </w:r>
    </w:p>
    <w:p w:rsidR="008762F7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C37477" w:rsidRPr="00CD1841" w:rsidRDefault="00C3747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702009" w:rsidRPr="00E10F50" w:rsidRDefault="00E71EC1" w:rsidP="00702009">
      <w:pPr>
        <w:pStyle w:val="3GPPH1"/>
        <w:tabs>
          <w:tab w:val="clear" w:pos="425"/>
          <w:tab w:val="num" w:pos="426"/>
        </w:tabs>
        <w:rPr>
          <w:b/>
          <w:sz w:val="30"/>
          <w:szCs w:val="30"/>
        </w:rPr>
      </w:pPr>
      <w:r w:rsidRPr="00E10F50">
        <w:rPr>
          <w:b/>
          <w:sz w:val="30"/>
          <w:szCs w:val="30"/>
        </w:rPr>
        <w:t>Introduction</w:t>
      </w:r>
    </w:p>
    <w:p w:rsidR="00BD5D6E" w:rsidRDefault="00BD5D6E" w:rsidP="00554B73">
      <w:pPr>
        <w:pStyle w:val="3GPPText"/>
        <w:rPr>
          <w:rFonts w:ascii="Arial" w:hAnsi="Arial" w:cs="Arial"/>
          <w:sz w:val="20"/>
          <w:lang w:eastAsia="zh-CN"/>
        </w:rPr>
      </w:pPr>
      <w:r>
        <w:rPr>
          <w:rFonts w:ascii="Arial" w:hAnsi="Arial" w:cs="Arial" w:hint="eastAsia"/>
          <w:sz w:val="20"/>
          <w:lang w:eastAsia="zh-CN"/>
        </w:rPr>
        <w:t>In Rel-16, a</w:t>
      </w:r>
      <w:r w:rsidRPr="00BD5D6E">
        <w:rPr>
          <w:rFonts w:ascii="Arial" w:hAnsi="Arial" w:cs="Arial"/>
          <w:sz w:val="20"/>
        </w:rPr>
        <w:t xml:space="preserve"> study item on </w:t>
      </w:r>
      <w:r>
        <w:rPr>
          <w:rFonts w:ascii="Arial" w:hAnsi="Arial" w:cs="Arial" w:hint="eastAsia"/>
          <w:sz w:val="20"/>
          <w:lang w:eastAsia="zh-CN"/>
        </w:rPr>
        <w:t>NR positioning support</w:t>
      </w:r>
      <w:r w:rsidRPr="00BD5D6E">
        <w:rPr>
          <w:rFonts w:ascii="Arial" w:hAnsi="Arial" w:cs="Arial"/>
          <w:sz w:val="20"/>
        </w:rPr>
        <w:t xml:space="preserve"> was conducted and the conclusions w</w:t>
      </w:r>
      <w:r>
        <w:rPr>
          <w:rFonts w:ascii="Arial" w:hAnsi="Arial" w:cs="Arial" w:hint="eastAsia"/>
          <w:sz w:val="20"/>
          <w:lang w:eastAsia="zh-CN"/>
        </w:rPr>
        <w:t>ere</w:t>
      </w:r>
      <w:r w:rsidR="006942EF">
        <w:rPr>
          <w:rFonts w:ascii="Arial" w:hAnsi="Arial" w:cs="Arial"/>
          <w:sz w:val="20"/>
        </w:rPr>
        <w:t xml:space="preserve"> captured in </w:t>
      </w:r>
      <w:r w:rsidR="00A335AA">
        <w:rPr>
          <w:rFonts w:ascii="Arial" w:hAnsi="Arial" w:cs="Arial"/>
          <w:sz w:val="20"/>
        </w:rPr>
        <w:fldChar w:fldCharType="begin"/>
      </w:r>
      <w:r w:rsidR="006942EF">
        <w:rPr>
          <w:rFonts w:ascii="Arial" w:hAnsi="Arial" w:cs="Arial"/>
          <w:sz w:val="20"/>
        </w:rPr>
        <w:instrText xml:space="preserve"> REF _Ref4428969 \r \h </w:instrText>
      </w:r>
      <w:r w:rsidR="00A335AA">
        <w:rPr>
          <w:rFonts w:ascii="Arial" w:hAnsi="Arial" w:cs="Arial"/>
          <w:sz w:val="20"/>
        </w:rPr>
      </w:r>
      <w:r w:rsidR="00A335AA">
        <w:rPr>
          <w:rFonts w:ascii="Arial" w:hAnsi="Arial" w:cs="Arial"/>
          <w:sz w:val="20"/>
        </w:rPr>
        <w:fldChar w:fldCharType="separate"/>
      </w:r>
      <w:r w:rsidR="006942EF">
        <w:rPr>
          <w:rFonts w:ascii="Arial" w:hAnsi="Arial" w:cs="Arial"/>
          <w:sz w:val="20"/>
        </w:rPr>
        <w:t>[1]</w:t>
      </w:r>
      <w:r w:rsidR="00A335AA">
        <w:rPr>
          <w:rFonts w:ascii="Arial" w:hAnsi="Arial" w:cs="Arial"/>
          <w:sz w:val="20"/>
        </w:rPr>
        <w:fldChar w:fldCharType="end"/>
      </w:r>
      <w:r w:rsidRPr="00BD5D6E">
        <w:rPr>
          <w:rFonts w:ascii="Arial" w:hAnsi="Arial" w:cs="Arial"/>
          <w:sz w:val="20"/>
        </w:rPr>
        <w:t>. At RAN#8</w:t>
      </w:r>
      <w:r>
        <w:rPr>
          <w:rFonts w:ascii="Arial" w:hAnsi="Arial" w:cs="Arial" w:hint="eastAsia"/>
          <w:sz w:val="20"/>
          <w:lang w:eastAsia="zh-CN"/>
        </w:rPr>
        <w:t xml:space="preserve">3 meeting, </w:t>
      </w:r>
      <w:r w:rsidRPr="00BD5D6E">
        <w:rPr>
          <w:rFonts w:ascii="Arial" w:hAnsi="Arial" w:cs="Arial"/>
          <w:sz w:val="20"/>
        </w:rPr>
        <w:t>a follow up work item</w:t>
      </w:r>
      <w:r>
        <w:rPr>
          <w:rFonts w:ascii="Arial" w:hAnsi="Arial" w:cs="Arial" w:hint="eastAsia"/>
          <w:sz w:val="20"/>
          <w:lang w:eastAsia="zh-CN"/>
        </w:rPr>
        <w:t xml:space="preserve"> for NR positioning </w:t>
      </w:r>
      <w:r w:rsidRPr="00BD5D6E">
        <w:rPr>
          <w:rFonts w:ascii="Arial" w:hAnsi="Arial" w:cs="Arial"/>
          <w:sz w:val="20"/>
        </w:rPr>
        <w:t>was approved</w:t>
      </w:r>
      <w:r>
        <w:rPr>
          <w:rFonts w:ascii="Arial" w:hAnsi="Arial" w:cs="Arial" w:hint="eastAsia"/>
          <w:sz w:val="20"/>
          <w:lang w:eastAsia="zh-CN"/>
        </w:rPr>
        <w:t xml:space="preserve"> </w:t>
      </w:r>
      <w:r w:rsidR="00A335AA">
        <w:rPr>
          <w:rFonts w:ascii="Arial" w:hAnsi="Arial" w:cs="Arial"/>
          <w:sz w:val="20"/>
          <w:lang w:eastAsia="zh-CN"/>
        </w:rPr>
        <w:fldChar w:fldCharType="begin"/>
      </w:r>
      <w:r w:rsidR="006942EF">
        <w:rPr>
          <w:rFonts w:ascii="Arial" w:hAnsi="Arial" w:cs="Arial"/>
          <w:sz w:val="20"/>
          <w:lang w:eastAsia="zh-CN"/>
        </w:rPr>
        <w:instrText xml:space="preserve"> </w:instrText>
      </w:r>
      <w:r w:rsidR="006942EF">
        <w:rPr>
          <w:rFonts w:ascii="Arial" w:hAnsi="Arial" w:cs="Arial" w:hint="eastAsia"/>
          <w:sz w:val="20"/>
          <w:lang w:eastAsia="zh-CN"/>
        </w:rPr>
        <w:instrText>REF _Ref4428974 \r \h</w:instrText>
      </w:r>
      <w:r w:rsidR="006942EF">
        <w:rPr>
          <w:rFonts w:ascii="Arial" w:hAnsi="Arial" w:cs="Arial"/>
          <w:sz w:val="20"/>
          <w:lang w:eastAsia="zh-CN"/>
        </w:rPr>
        <w:instrText xml:space="preserve"> </w:instrText>
      </w:r>
      <w:r w:rsidR="00A335AA">
        <w:rPr>
          <w:rFonts w:ascii="Arial" w:hAnsi="Arial" w:cs="Arial"/>
          <w:sz w:val="20"/>
          <w:lang w:eastAsia="zh-CN"/>
        </w:rPr>
      </w:r>
      <w:r w:rsidR="00A335AA">
        <w:rPr>
          <w:rFonts w:ascii="Arial" w:hAnsi="Arial" w:cs="Arial"/>
          <w:sz w:val="20"/>
          <w:lang w:eastAsia="zh-CN"/>
        </w:rPr>
        <w:fldChar w:fldCharType="separate"/>
      </w:r>
      <w:r w:rsidR="006942EF">
        <w:rPr>
          <w:rFonts w:ascii="Arial" w:hAnsi="Arial" w:cs="Arial"/>
          <w:sz w:val="20"/>
          <w:lang w:eastAsia="zh-CN"/>
        </w:rPr>
        <w:t>[2]</w:t>
      </w:r>
      <w:r w:rsidR="00A335AA">
        <w:rPr>
          <w:rFonts w:ascii="Arial" w:hAnsi="Arial" w:cs="Arial"/>
          <w:sz w:val="20"/>
          <w:lang w:eastAsia="zh-CN"/>
        </w:rPr>
        <w:fldChar w:fldCharType="end"/>
      </w:r>
      <w:r w:rsidRPr="00BD5D6E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 w:hint="eastAsia"/>
          <w:sz w:val="20"/>
          <w:lang w:eastAsia="zh-CN"/>
        </w:rPr>
        <w:t>which includes the following scopes on RAN</w:t>
      </w:r>
      <w:r>
        <w:rPr>
          <w:rFonts w:ascii="Arial" w:hAnsi="Arial" w:cs="Arial"/>
          <w:sz w:val="20"/>
        </w:rPr>
        <w:t>1</w:t>
      </w:r>
      <w:r>
        <w:rPr>
          <w:rFonts w:ascii="Arial" w:hAnsi="Arial" w:cs="Arial" w:hint="eastAsia"/>
          <w:sz w:val="20"/>
          <w:lang w:eastAsia="zh-CN"/>
        </w:rPr>
        <w:t>：</w:t>
      </w:r>
    </w:p>
    <w:tbl>
      <w:tblPr>
        <w:tblStyle w:val="ad"/>
        <w:tblW w:w="0" w:type="auto"/>
        <w:tblLook w:val="04A0"/>
      </w:tblPr>
      <w:tblGrid>
        <w:gridCol w:w="10188"/>
      </w:tblGrid>
      <w:tr w:rsidR="00BD5D6E" w:rsidTr="00BD5D6E">
        <w:tc>
          <w:tcPr>
            <w:tcW w:w="10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D6E" w:rsidRPr="00BD5D6E" w:rsidRDefault="00BD5D6E" w:rsidP="00BD5D6E">
            <w:pPr>
              <w:pStyle w:val="3GPPAgreements"/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Specify NR DL and UL reference signals to facilitate support of NR positioning techniques (DL-TDOA, DL-</w:t>
            </w:r>
            <w:proofErr w:type="spellStart"/>
            <w:r w:rsidRPr="00BD5D6E">
              <w:rPr>
                <w:rFonts w:ascii="Arial" w:hAnsi="Arial" w:cs="Arial"/>
                <w:sz w:val="20"/>
              </w:rPr>
              <w:t>AoD</w:t>
            </w:r>
            <w:proofErr w:type="spellEnd"/>
            <w:r w:rsidRPr="00BD5D6E">
              <w:rPr>
                <w:rFonts w:ascii="Arial" w:hAnsi="Arial" w:cs="Arial"/>
                <w:sz w:val="20"/>
              </w:rPr>
              <w:t>, UL-TDOA, UL-</w:t>
            </w:r>
            <w:proofErr w:type="spellStart"/>
            <w:r w:rsidRPr="00BD5D6E">
              <w:rPr>
                <w:rFonts w:ascii="Arial" w:hAnsi="Arial" w:cs="Arial"/>
                <w:sz w:val="20"/>
              </w:rPr>
              <w:t>AoA</w:t>
            </w:r>
            <w:proofErr w:type="spellEnd"/>
            <w:r w:rsidRPr="00BD5D6E">
              <w:rPr>
                <w:rFonts w:ascii="Arial" w:hAnsi="Arial" w:cs="Arial"/>
                <w:sz w:val="20"/>
              </w:rPr>
              <w:t>, multi-cell RTT and E-CID) [RAN1]</w:t>
            </w:r>
          </w:p>
          <w:p w:rsidR="00BD5D6E" w:rsidRPr="00BD5D6E" w:rsidRDefault="00BD5D6E" w:rsidP="00BD5D6E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Support E-CID downlink measurements based on at least RRM measurements defined in NR Rel. 15</w:t>
            </w:r>
          </w:p>
          <w:p w:rsidR="00BD5D6E" w:rsidRPr="00BD5D6E" w:rsidRDefault="00BD5D6E" w:rsidP="00BD5D6E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Identify whether and which Rel-15 NR reference signals can be used for different NR positioning techniques</w:t>
            </w:r>
          </w:p>
          <w:p w:rsidR="00BD5D6E" w:rsidRPr="00BD5D6E" w:rsidRDefault="00BD5D6E" w:rsidP="00BD5D6E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Define new DL positioning reference signals applicable at least for DL-TDOA, DL-</w:t>
            </w:r>
            <w:proofErr w:type="spellStart"/>
            <w:r w:rsidRPr="00BD5D6E">
              <w:rPr>
                <w:rFonts w:ascii="Arial" w:hAnsi="Arial" w:cs="Arial"/>
                <w:sz w:val="20"/>
              </w:rPr>
              <w:t>AoD</w:t>
            </w:r>
            <w:proofErr w:type="spellEnd"/>
            <w:r w:rsidRPr="00BD5D6E">
              <w:rPr>
                <w:rFonts w:ascii="Arial" w:hAnsi="Arial" w:cs="Arial"/>
                <w:sz w:val="20"/>
              </w:rPr>
              <w:t>, RTT</w:t>
            </w:r>
          </w:p>
          <w:p w:rsidR="00BD5D6E" w:rsidRPr="00BD5D6E" w:rsidRDefault="00BD5D6E" w:rsidP="00BD5D6E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Define UL SRS with possible enhancements for positioning which is applicable at least for RTT, UL-TDOA, UL-</w:t>
            </w:r>
            <w:proofErr w:type="spellStart"/>
            <w:r w:rsidRPr="00BD5D6E">
              <w:rPr>
                <w:rFonts w:ascii="Arial" w:hAnsi="Arial" w:cs="Arial"/>
                <w:sz w:val="20"/>
              </w:rPr>
              <w:t>AoA</w:t>
            </w:r>
            <w:proofErr w:type="spellEnd"/>
          </w:p>
          <w:p w:rsidR="00BD5D6E" w:rsidRPr="00BD5D6E" w:rsidRDefault="00BD5D6E" w:rsidP="00BD5D6E">
            <w:pPr>
              <w:pStyle w:val="3GPPAgreements"/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Define UE measurements based on DL reference signals applicable for NR positioning. The following UE measurements are specified for serving, reference, and neighboring cells [RAN1]</w:t>
            </w:r>
          </w:p>
          <w:p w:rsidR="00BD5D6E" w:rsidRPr="00BD5D6E" w:rsidRDefault="00BD5D6E" w:rsidP="00BD5D6E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DL RSTD (reference signal time difference) measurements for NR positioning</w:t>
            </w:r>
          </w:p>
          <w:p w:rsidR="00BD5D6E" w:rsidRPr="00BD5D6E" w:rsidRDefault="00BD5D6E" w:rsidP="00BD5D6E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DL RSRP (reference signal received power) measurements for NR positioning</w:t>
            </w:r>
          </w:p>
          <w:p w:rsidR="00BD5D6E" w:rsidRPr="00BD5D6E" w:rsidRDefault="00BD5D6E" w:rsidP="00BD5D6E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UE RX-TX time difference measurements for NR positioning</w:t>
            </w:r>
          </w:p>
          <w:p w:rsidR="00BD5D6E" w:rsidRPr="00BD5D6E" w:rsidRDefault="00BD5D6E" w:rsidP="00BD5D6E">
            <w:pPr>
              <w:pStyle w:val="3GPPAgreements"/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 xml:space="preserve">Define </w:t>
            </w:r>
            <w:proofErr w:type="spellStart"/>
            <w:r w:rsidRPr="00BD5D6E">
              <w:rPr>
                <w:rFonts w:ascii="Arial" w:hAnsi="Arial" w:cs="Arial"/>
                <w:sz w:val="20"/>
              </w:rPr>
              <w:t>gNB</w:t>
            </w:r>
            <w:proofErr w:type="spellEnd"/>
            <w:r w:rsidRPr="00BD5D6E">
              <w:rPr>
                <w:rFonts w:ascii="Arial" w:hAnsi="Arial" w:cs="Arial"/>
                <w:sz w:val="20"/>
              </w:rPr>
              <w:t xml:space="preserve"> measurements based on UL reference signals applicable for NR positioning. The following </w:t>
            </w:r>
            <w:proofErr w:type="spellStart"/>
            <w:r w:rsidRPr="00BD5D6E">
              <w:rPr>
                <w:rFonts w:ascii="Arial" w:hAnsi="Arial" w:cs="Arial"/>
                <w:sz w:val="20"/>
              </w:rPr>
              <w:t>gNB</w:t>
            </w:r>
            <w:proofErr w:type="spellEnd"/>
            <w:r w:rsidRPr="00BD5D6E">
              <w:rPr>
                <w:rFonts w:ascii="Arial" w:hAnsi="Arial" w:cs="Arial"/>
                <w:sz w:val="20"/>
              </w:rPr>
              <w:t xml:space="preserve"> measurements are specified [RAN1]:</w:t>
            </w:r>
          </w:p>
          <w:p w:rsidR="00BD5D6E" w:rsidRPr="00BD5D6E" w:rsidRDefault="00BD5D6E" w:rsidP="00BD5D6E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UL RTOA (relative time of arrival) measurements for NR positioning</w:t>
            </w:r>
          </w:p>
          <w:p w:rsidR="00BD5D6E" w:rsidRPr="00BD5D6E" w:rsidRDefault="00BD5D6E" w:rsidP="00BD5D6E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UL Angle of Arrival (</w:t>
            </w:r>
            <w:proofErr w:type="spellStart"/>
            <w:r w:rsidRPr="00BD5D6E">
              <w:rPr>
                <w:rFonts w:ascii="Arial" w:hAnsi="Arial" w:cs="Arial"/>
                <w:sz w:val="20"/>
              </w:rPr>
              <w:t>AoA</w:t>
            </w:r>
            <w:proofErr w:type="spellEnd"/>
            <w:r w:rsidRPr="00BD5D6E">
              <w:rPr>
                <w:rFonts w:ascii="Arial" w:hAnsi="Arial" w:cs="Arial"/>
                <w:sz w:val="20"/>
              </w:rPr>
              <w:t>) measurements (including Azimuth and Zenith Angles) for NR positioning</w:t>
            </w:r>
          </w:p>
          <w:p w:rsidR="00BD5D6E" w:rsidRPr="00BD5D6E" w:rsidRDefault="00BD5D6E" w:rsidP="00BD5D6E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UL RSRP (reference signal received power) measurements for NR positioning</w:t>
            </w:r>
          </w:p>
          <w:p w:rsidR="00BD5D6E" w:rsidRPr="00BD5D6E" w:rsidRDefault="00BD5D6E" w:rsidP="00BD5D6E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proofErr w:type="spellStart"/>
            <w:r w:rsidRPr="00BD5D6E">
              <w:rPr>
                <w:rFonts w:ascii="Arial" w:hAnsi="Arial" w:cs="Arial"/>
                <w:sz w:val="20"/>
              </w:rPr>
              <w:t>gNB</w:t>
            </w:r>
            <w:proofErr w:type="spellEnd"/>
            <w:r w:rsidRPr="00BD5D6E">
              <w:rPr>
                <w:rFonts w:ascii="Arial" w:hAnsi="Arial" w:cs="Arial"/>
                <w:sz w:val="20"/>
              </w:rPr>
              <w:t xml:space="preserve"> RX-TX time difference measurements for NR positioning</w:t>
            </w:r>
          </w:p>
          <w:p w:rsidR="00BD5D6E" w:rsidRPr="00BD5D6E" w:rsidRDefault="00BD5D6E" w:rsidP="00554B73">
            <w:pPr>
              <w:pStyle w:val="3GPPAgreements"/>
              <w:rPr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If necessary, define physical-layer procedures to support UE/</w:t>
            </w:r>
            <w:proofErr w:type="spellStart"/>
            <w:r w:rsidRPr="00BD5D6E">
              <w:rPr>
                <w:rFonts w:ascii="Arial" w:hAnsi="Arial" w:cs="Arial"/>
                <w:sz w:val="20"/>
              </w:rPr>
              <w:t>gNB</w:t>
            </w:r>
            <w:proofErr w:type="spellEnd"/>
            <w:r w:rsidRPr="00BD5D6E">
              <w:rPr>
                <w:rFonts w:ascii="Arial" w:hAnsi="Arial" w:cs="Arial"/>
                <w:sz w:val="20"/>
              </w:rPr>
              <w:t xml:space="preserve"> measurements for NR positioning [RAN1]</w:t>
            </w:r>
          </w:p>
        </w:tc>
      </w:tr>
    </w:tbl>
    <w:p w:rsidR="00E71EC1" w:rsidRDefault="00E71EC1" w:rsidP="00155C5D">
      <w:pPr>
        <w:pStyle w:val="3GPPText"/>
        <w:rPr>
          <w:rFonts w:ascii="Arial" w:hAnsi="Arial" w:cs="Arial"/>
          <w:sz w:val="20"/>
          <w:lang w:eastAsia="zh-CN"/>
        </w:rPr>
      </w:pPr>
      <w:r w:rsidRPr="00554B73">
        <w:rPr>
          <w:rFonts w:ascii="Arial" w:hAnsi="Arial" w:cs="Arial"/>
          <w:sz w:val="20"/>
        </w:rPr>
        <w:t xml:space="preserve">In this contribution, we </w:t>
      </w:r>
      <w:r w:rsidR="007D3C60">
        <w:rPr>
          <w:rFonts w:ascii="Arial" w:hAnsi="Arial" w:cs="Arial" w:hint="eastAsia"/>
          <w:sz w:val="20"/>
          <w:lang w:eastAsia="zh-CN"/>
        </w:rPr>
        <w:t>discuss</w:t>
      </w:r>
      <w:r w:rsidR="00BD5D6E">
        <w:rPr>
          <w:rFonts w:ascii="Arial" w:hAnsi="Arial" w:cs="Arial" w:hint="eastAsia"/>
          <w:sz w:val="20"/>
          <w:lang w:eastAsia="zh-CN"/>
        </w:rPr>
        <w:t xml:space="preserve"> on the</w:t>
      </w:r>
      <w:r w:rsidR="00155C5D">
        <w:rPr>
          <w:rFonts w:ascii="Arial" w:hAnsi="Arial" w:cs="Arial" w:hint="eastAsia"/>
          <w:sz w:val="20"/>
          <w:lang w:eastAsia="zh-CN"/>
        </w:rPr>
        <w:t xml:space="preserve"> design of DL/UL reference signals to support NR positioning</w:t>
      </w:r>
      <w:r w:rsidRPr="00554B73">
        <w:rPr>
          <w:rFonts w:ascii="Arial" w:hAnsi="Arial" w:cs="Arial"/>
          <w:sz w:val="20"/>
        </w:rPr>
        <w:t>.</w:t>
      </w:r>
    </w:p>
    <w:p w:rsidR="00784FCA" w:rsidRPr="00554B73" w:rsidRDefault="00784FCA" w:rsidP="00554B73">
      <w:pPr>
        <w:pStyle w:val="3GPPText"/>
        <w:rPr>
          <w:rFonts w:ascii="Arial" w:hAnsi="Arial" w:cs="Arial"/>
          <w:sz w:val="20"/>
          <w:lang w:eastAsia="zh-CN"/>
        </w:rPr>
      </w:pPr>
    </w:p>
    <w:p w:rsidR="00DB1DC3" w:rsidRPr="00E10F50" w:rsidRDefault="00285E4F" w:rsidP="004872F3">
      <w:pPr>
        <w:pStyle w:val="1"/>
        <w:rPr>
          <w:b/>
          <w:sz w:val="30"/>
          <w:szCs w:val="30"/>
        </w:rPr>
      </w:pPr>
      <w:r w:rsidRPr="00E10F50">
        <w:rPr>
          <w:rFonts w:hint="eastAsia"/>
          <w:b/>
          <w:sz w:val="30"/>
          <w:szCs w:val="30"/>
          <w:lang w:eastAsia="zh-CN"/>
        </w:rPr>
        <w:t>Design Aspects of NR PRS</w:t>
      </w:r>
    </w:p>
    <w:p w:rsidR="004872F3" w:rsidRPr="00E10F50" w:rsidRDefault="004A727C" w:rsidP="009D081F">
      <w:pPr>
        <w:pStyle w:val="2"/>
        <w:tabs>
          <w:tab w:val="clear" w:pos="5255"/>
          <w:tab w:val="num" w:pos="576"/>
        </w:tabs>
        <w:ind w:left="576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Bandwidth</w:t>
      </w:r>
    </w:p>
    <w:p w:rsidR="004872F3" w:rsidRDefault="00836EBF" w:rsidP="00DD26AE">
      <w:pPr>
        <w:pStyle w:val="3GPPText"/>
        <w:rPr>
          <w:rFonts w:ascii="Arial" w:hAnsi="Arial" w:cs="Arial"/>
          <w:sz w:val="20"/>
          <w:lang w:eastAsia="zh-CN"/>
        </w:rPr>
      </w:pPr>
      <w:r w:rsidRPr="00836EBF">
        <w:rPr>
          <w:rFonts w:ascii="Arial" w:hAnsi="Arial" w:cs="Arial" w:hint="eastAsia"/>
          <w:sz w:val="20"/>
        </w:rPr>
        <w:t>In</w:t>
      </w:r>
      <w:r w:rsidR="000E03F7">
        <w:rPr>
          <w:rFonts w:ascii="Arial" w:hAnsi="Arial" w:cs="Arial" w:hint="eastAsia"/>
          <w:sz w:val="20"/>
          <w:lang w:eastAsia="zh-CN"/>
        </w:rPr>
        <w:t xml:space="preserve"> </w:t>
      </w:r>
      <w:r w:rsidR="00A335AA">
        <w:rPr>
          <w:rFonts w:ascii="Arial" w:hAnsi="Arial" w:cs="Arial"/>
          <w:sz w:val="20"/>
          <w:lang w:eastAsia="zh-CN"/>
        </w:rPr>
        <w:fldChar w:fldCharType="begin"/>
      </w:r>
      <w:r w:rsidR="000E03F7">
        <w:rPr>
          <w:rFonts w:ascii="Arial" w:hAnsi="Arial" w:cs="Arial"/>
          <w:sz w:val="20"/>
          <w:lang w:eastAsia="zh-CN"/>
        </w:rPr>
        <w:instrText xml:space="preserve"> </w:instrText>
      </w:r>
      <w:r w:rsidR="000E03F7">
        <w:rPr>
          <w:rFonts w:ascii="Arial" w:hAnsi="Arial" w:cs="Arial" w:hint="eastAsia"/>
          <w:sz w:val="20"/>
          <w:lang w:eastAsia="zh-CN"/>
        </w:rPr>
        <w:instrText>REF _Ref4428969 \r \h</w:instrText>
      </w:r>
      <w:r w:rsidR="000E03F7">
        <w:rPr>
          <w:rFonts w:ascii="Arial" w:hAnsi="Arial" w:cs="Arial"/>
          <w:sz w:val="20"/>
          <w:lang w:eastAsia="zh-CN"/>
        </w:rPr>
        <w:instrText xml:space="preserve"> </w:instrText>
      </w:r>
      <w:r w:rsidR="00A335AA">
        <w:rPr>
          <w:rFonts w:ascii="Arial" w:hAnsi="Arial" w:cs="Arial"/>
          <w:sz w:val="20"/>
          <w:lang w:eastAsia="zh-CN"/>
        </w:rPr>
      </w:r>
      <w:r w:rsidR="00A335AA">
        <w:rPr>
          <w:rFonts w:ascii="Arial" w:hAnsi="Arial" w:cs="Arial"/>
          <w:sz w:val="20"/>
          <w:lang w:eastAsia="zh-CN"/>
        </w:rPr>
        <w:fldChar w:fldCharType="separate"/>
      </w:r>
      <w:r w:rsidR="000E03F7">
        <w:rPr>
          <w:rFonts w:ascii="Arial" w:hAnsi="Arial" w:cs="Arial"/>
          <w:sz w:val="20"/>
          <w:lang w:eastAsia="zh-CN"/>
        </w:rPr>
        <w:t>[1]</w:t>
      </w:r>
      <w:r w:rsidR="00A335AA">
        <w:rPr>
          <w:rFonts w:ascii="Arial" w:hAnsi="Arial" w:cs="Arial"/>
          <w:sz w:val="20"/>
          <w:lang w:eastAsia="zh-CN"/>
        </w:rPr>
        <w:fldChar w:fldCharType="end"/>
      </w:r>
      <w:r w:rsidRPr="00836EBF">
        <w:rPr>
          <w:rFonts w:ascii="Arial" w:hAnsi="Arial" w:cs="Arial" w:hint="eastAsia"/>
          <w:sz w:val="20"/>
        </w:rPr>
        <w:t>, a scalable bandwidth of NR PRS is studied from the minimum system bandwidth 5 MHz to 100 MHz in FR1 and 400 MHz in FR2. It is apparent that larger bandwidth provides finer sampling interval resolution. To</w:t>
      </w:r>
      <w:r w:rsidRPr="00836EBF">
        <w:rPr>
          <w:rFonts w:ascii="Arial" w:hAnsi="Arial" w:cs="Arial"/>
          <w:sz w:val="20"/>
        </w:rPr>
        <w:t xml:space="preserve"> </w:t>
      </w:r>
      <w:r w:rsidRPr="00836EBF">
        <w:rPr>
          <w:rFonts w:ascii="Arial" w:hAnsi="Arial" w:cs="Arial" w:hint="eastAsia"/>
          <w:sz w:val="20"/>
        </w:rPr>
        <w:lastRenderedPageBreak/>
        <w:t>meet the</w:t>
      </w:r>
      <w:r w:rsidRPr="00836EBF">
        <w:rPr>
          <w:rFonts w:ascii="Arial" w:hAnsi="Arial" w:cs="Arial"/>
          <w:sz w:val="20"/>
        </w:rPr>
        <w:t xml:space="preserve"> target </w:t>
      </w:r>
      <w:r w:rsidRPr="00836EBF">
        <w:rPr>
          <w:rFonts w:ascii="Arial" w:hAnsi="Arial" w:cs="Arial" w:hint="eastAsia"/>
          <w:sz w:val="20"/>
        </w:rPr>
        <w:t xml:space="preserve">positioning requirements, especially for the </w:t>
      </w:r>
      <w:r w:rsidRPr="00836EBF">
        <w:rPr>
          <w:rFonts w:ascii="Arial" w:hAnsi="Arial" w:cs="Arial"/>
          <w:sz w:val="20"/>
        </w:rPr>
        <w:t>commercial</w:t>
      </w:r>
      <w:r w:rsidRPr="00836EBF">
        <w:rPr>
          <w:rFonts w:ascii="Arial" w:hAnsi="Arial" w:cs="Arial" w:hint="eastAsia"/>
          <w:sz w:val="20"/>
        </w:rPr>
        <w:t xml:space="preserve"> user cases, we believe that the bandwidth of the NR PRS should not be limited to the active UE</w:t>
      </w:r>
      <w:r w:rsidR="0077321A" w:rsidRPr="00836EB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 w:hint="eastAsia"/>
          <w:sz w:val="20"/>
          <w:lang w:eastAsia="zh-CN"/>
        </w:rPr>
        <w:t>BWP.</w:t>
      </w:r>
    </w:p>
    <w:p w:rsidR="00836EBF" w:rsidRDefault="00836EBF" w:rsidP="00DD26AE">
      <w:pPr>
        <w:pStyle w:val="3GPPText"/>
        <w:rPr>
          <w:rFonts w:ascii="Arial" w:eastAsia="宋体" w:hAnsi="Arial"/>
          <w:b/>
          <w:sz w:val="20"/>
          <w:lang w:val="en-GB" w:eastAsia="zh-CN"/>
        </w:rPr>
      </w:pPr>
      <w:r>
        <w:rPr>
          <w:rFonts w:ascii="Arial" w:eastAsia="宋体" w:hAnsi="Arial" w:hint="eastAsia"/>
          <w:b/>
          <w:sz w:val="20"/>
          <w:lang w:val="en-GB" w:eastAsia="zh-CN"/>
        </w:rPr>
        <w:t xml:space="preserve">Proposal 1: </w:t>
      </w:r>
      <w:r w:rsidRPr="00B95B90">
        <w:rPr>
          <w:rFonts w:ascii="Arial" w:eastAsia="宋体" w:hAnsi="Arial" w:hint="eastAsia"/>
          <w:b/>
          <w:sz w:val="20"/>
          <w:lang w:val="en-GB"/>
        </w:rPr>
        <w:t xml:space="preserve">The </w:t>
      </w:r>
      <w:r>
        <w:rPr>
          <w:rFonts w:ascii="Arial" w:eastAsia="宋体" w:hAnsi="Arial" w:hint="eastAsia"/>
          <w:b/>
          <w:sz w:val="20"/>
          <w:lang w:val="en-GB"/>
        </w:rPr>
        <w:t xml:space="preserve">configuration of the </w:t>
      </w:r>
      <w:r w:rsidRPr="00B95B90">
        <w:rPr>
          <w:rFonts w:ascii="Arial" w:eastAsia="宋体" w:hAnsi="Arial" w:hint="eastAsia"/>
          <w:b/>
          <w:sz w:val="20"/>
          <w:lang w:val="en-GB"/>
        </w:rPr>
        <w:t xml:space="preserve">NR PRS bandwidth is not limited to </w:t>
      </w:r>
      <w:r w:rsidRPr="00B95B90">
        <w:rPr>
          <w:rFonts w:ascii="Arial" w:eastAsia="宋体" w:hAnsi="Arial"/>
          <w:b/>
          <w:sz w:val="20"/>
          <w:lang w:val="en-GB"/>
        </w:rPr>
        <w:t>the</w:t>
      </w:r>
      <w:r w:rsidRPr="00B95B90">
        <w:rPr>
          <w:rFonts w:ascii="Arial" w:eastAsia="宋体" w:hAnsi="Arial" w:hint="eastAsia"/>
          <w:b/>
          <w:sz w:val="20"/>
          <w:lang w:val="en-GB"/>
        </w:rPr>
        <w:t xml:space="preserve"> UE active</w:t>
      </w:r>
      <w:r>
        <w:rPr>
          <w:rFonts w:ascii="Arial" w:eastAsia="宋体" w:hAnsi="Arial" w:hint="eastAsia"/>
          <w:b/>
          <w:sz w:val="20"/>
          <w:lang w:val="en-GB" w:eastAsia="zh-CN"/>
        </w:rPr>
        <w:t xml:space="preserve"> BWP.</w:t>
      </w:r>
    </w:p>
    <w:p w:rsidR="008E17F8" w:rsidRDefault="008E17F8" w:rsidP="00DD26AE">
      <w:pPr>
        <w:pStyle w:val="3GPPText"/>
        <w:rPr>
          <w:rFonts w:ascii="Arial" w:eastAsia="宋体" w:hAnsi="Arial"/>
          <w:b/>
          <w:sz w:val="20"/>
          <w:lang w:val="en-GB" w:eastAsia="zh-CN"/>
        </w:rPr>
      </w:pPr>
    </w:p>
    <w:p w:rsidR="00A335AA" w:rsidRPr="00A335AA" w:rsidRDefault="008E17F8" w:rsidP="00A335AA">
      <w:pPr>
        <w:pStyle w:val="2"/>
        <w:tabs>
          <w:tab w:val="clear" w:pos="5255"/>
          <w:tab w:val="num" w:pos="576"/>
        </w:tabs>
        <w:ind w:left="576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UE-specific PRS</w:t>
      </w:r>
    </w:p>
    <w:p w:rsidR="00836EBF" w:rsidRDefault="00836EBF" w:rsidP="00DD26AE">
      <w:pPr>
        <w:pStyle w:val="3GPPText"/>
        <w:rPr>
          <w:rFonts w:ascii="Arial" w:eastAsia="宋体" w:hAnsi="Arial"/>
          <w:sz w:val="20"/>
          <w:lang w:val="en-GB" w:eastAsia="zh-CN"/>
        </w:rPr>
      </w:pPr>
      <w:r>
        <w:rPr>
          <w:rFonts w:ascii="Arial" w:eastAsia="宋体" w:hAnsi="Arial" w:hint="eastAsia"/>
          <w:sz w:val="20"/>
          <w:lang w:val="en-GB" w:eastAsia="zh-CN"/>
        </w:rPr>
        <w:t xml:space="preserve">Considering </w:t>
      </w:r>
      <w:r>
        <w:rPr>
          <w:rFonts w:ascii="Arial" w:eastAsia="宋体" w:hAnsi="Arial" w:hint="eastAsia"/>
          <w:sz w:val="20"/>
          <w:lang w:val="en-GB"/>
        </w:rPr>
        <w:t xml:space="preserve">whether the configuration of the NR PRS is cell-specific or UE-specific, we propose that UE-specific PRS should be supported. </w:t>
      </w:r>
      <w:r w:rsidR="008E17F8">
        <w:rPr>
          <w:rFonts w:ascii="Arial" w:eastAsia="宋体" w:hAnsi="Arial" w:hint="eastAsia"/>
          <w:sz w:val="20"/>
          <w:lang w:val="en-GB" w:eastAsia="zh-CN"/>
        </w:rPr>
        <w:t xml:space="preserve">With cell-specific PRS configurations, to meet high accuracy positioning requirement, </w:t>
      </w:r>
      <w:r w:rsidR="008E17F8">
        <w:rPr>
          <w:rFonts w:ascii="Arial" w:eastAsia="宋体" w:hAnsi="Arial"/>
          <w:sz w:val="20"/>
          <w:lang w:val="en-GB"/>
        </w:rPr>
        <w:t xml:space="preserve">narrow cell-specific PRS beams </w:t>
      </w:r>
      <w:r w:rsidR="008E17F8">
        <w:rPr>
          <w:rFonts w:ascii="Arial" w:eastAsia="宋体" w:hAnsi="Arial" w:hint="eastAsia"/>
          <w:sz w:val="20"/>
          <w:lang w:val="en-GB" w:eastAsia="zh-CN"/>
        </w:rPr>
        <w:t xml:space="preserve">should be transmitted </w:t>
      </w:r>
      <w:r w:rsidR="008E17F8">
        <w:rPr>
          <w:rFonts w:ascii="Arial" w:eastAsia="宋体" w:hAnsi="Arial"/>
          <w:sz w:val="20"/>
          <w:lang w:val="en-GB"/>
        </w:rPr>
        <w:t>for all UEs,</w:t>
      </w:r>
      <w:r w:rsidR="008E17F8">
        <w:rPr>
          <w:rFonts w:ascii="Arial" w:eastAsia="宋体" w:hAnsi="Arial" w:hint="eastAsia"/>
          <w:sz w:val="20"/>
          <w:lang w:val="en-GB" w:eastAsia="zh-CN"/>
        </w:rPr>
        <w:t xml:space="preserve"> which increases the PRS overhead. </w:t>
      </w:r>
      <w:r w:rsidR="00C63C52">
        <w:rPr>
          <w:rFonts w:ascii="Arial" w:eastAsia="宋体" w:hAnsi="Arial" w:hint="eastAsia"/>
          <w:sz w:val="20"/>
          <w:lang w:val="en-GB"/>
        </w:rPr>
        <w:t xml:space="preserve">In our understanding, </w:t>
      </w:r>
      <w:r w:rsidR="00C63C52">
        <w:rPr>
          <w:rFonts w:ascii="Arial" w:eastAsia="宋体" w:hAnsi="Arial"/>
          <w:sz w:val="20"/>
          <w:lang w:val="en-GB" w:eastAsia="zh-CN"/>
        </w:rPr>
        <w:t xml:space="preserve">compared with </w:t>
      </w:r>
      <w:r w:rsidR="00C63C52">
        <w:rPr>
          <w:rFonts w:ascii="Arial" w:eastAsia="宋体" w:hAnsi="Arial" w:hint="eastAsia"/>
          <w:sz w:val="20"/>
          <w:lang w:val="en-GB" w:eastAsia="zh-CN"/>
        </w:rPr>
        <w:t xml:space="preserve">the </w:t>
      </w:r>
      <w:r w:rsidR="00C63C52">
        <w:rPr>
          <w:rFonts w:ascii="Arial" w:eastAsia="宋体" w:hAnsi="Arial"/>
          <w:sz w:val="20"/>
          <w:lang w:val="en-GB" w:eastAsia="zh-CN"/>
        </w:rPr>
        <w:t xml:space="preserve">cell-specific PRS, </w:t>
      </w:r>
      <w:r w:rsidR="00C63C52">
        <w:rPr>
          <w:rFonts w:ascii="Arial" w:eastAsia="宋体" w:hAnsi="Arial" w:hint="eastAsia"/>
          <w:sz w:val="20"/>
          <w:lang w:val="en-GB" w:eastAsia="zh-CN"/>
        </w:rPr>
        <w:t xml:space="preserve">supporting </w:t>
      </w:r>
      <w:r w:rsidR="00C63C52">
        <w:rPr>
          <w:rFonts w:ascii="Arial" w:eastAsia="宋体" w:hAnsi="Arial"/>
          <w:sz w:val="20"/>
          <w:lang w:val="en-GB" w:eastAsia="zh-CN"/>
        </w:rPr>
        <w:t>UE-specific PRS can provide better positioning accuracy since the PRS can be transmitted towards the UE and resulting in better RSRP or SINR at the UE.</w:t>
      </w:r>
      <w:r w:rsidR="00C63C52">
        <w:rPr>
          <w:rFonts w:ascii="Arial" w:eastAsia="宋体" w:hAnsi="Arial" w:hint="eastAsia"/>
          <w:sz w:val="20"/>
          <w:lang w:val="en-GB" w:eastAsia="zh-CN"/>
        </w:rPr>
        <w:t xml:space="preserve"> </w:t>
      </w:r>
      <w:r w:rsidR="008E17F8">
        <w:rPr>
          <w:rFonts w:ascii="Arial" w:eastAsia="宋体" w:hAnsi="Arial" w:hint="eastAsia"/>
          <w:sz w:val="20"/>
          <w:lang w:val="en-GB" w:eastAsia="zh-CN"/>
        </w:rPr>
        <w:t>To be specific, a hierarchical PRS transmission</w:t>
      </w:r>
      <w:r w:rsidR="00BB752F">
        <w:rPr>
          <w:rFonts w:ascii="Arial" w:eastAsia="宋体" w:hAnsi="Arial" w:hint="eastAsia"/>
          <w:sz w:val="20"/>
          <w:lang w:val="en-GB" w:eastAsia="zh-CN"/>
        </w:rPr>
        <w:t xml:space="preserve"> </w:t>
      </w:r>
      <w:r w:rsidR="004160F2">
        <w:rPr>
          <w:rFonts w:ascii="Arial" w:eastAsia="宋体" w:hAnsi="Arial"/>
          <w:sz w:val="20"/>
          <w:lang w:val="en-GB"/>
        </w:rPr>
        <w:t xml:space="preserve">can be </w:t>
      </w:r>
      <w:r w:rsidR="00BB752F">
        <w:rPr>
          <w:rFonts w:ascii="Arial" w:eastAsia="宋体" w:hAnsi="Arial" w:hint="eastAsia"/>
          <w:sz w:val="20"/>
          <w:lang w:val="en-GB" w:eastAsia="zh-CN"/>
        </w:rPr>
        <w:t>configured</w:t>
      </w:r>
      <w:r w:rsidR="008E17F8">
        <w:rPr>
          <w:rFonts w:ascii="Arial" w:eastAsia="宋体" w:hAnsi="Arial" w:hint="eastAsia"/>
          <w:sz w:val="20"/>
          <w:lang w:val="en-GB" w:eastAsia="zh-CN"/>
        </w:rPr>
        <w:t>,</w:t>
      </w:r>
      <w:r w:rsidR="004160F2">
        <w:rPr>
          <w:rFonts w:ascii="Arial" w:eastAsia="宋体" w:hAnsi="Arial"/>
          <w:sz w:val="20"/>
          <w:lang w:val="en-GB"/>
        </w:rPr>
        <w:t xml:space="preserve"> whe</w:t>
      </w:r>
      <w:r w:rsidR="008E17F8">
        <w:rPr>
          <w:rFonts w:ascii="Arial" w:eastAsia="宋体" w:hAnsi="Arial" w:hint="eastAsia"/>
          <w:sz w:val="20"/>
          <w:lang w:val="en-GB" w:eastAsia="zh-CN"/>
        </w:rPr>
        <w:t>re</w:t>
      </w:r>
      <w:r w:rsidR="004160F2">
        <w:rPr>
          <w:rFonts w:ascii="Arial" w:eastAsia="宋体" w:hAnsi="Arial"/>
          <w:sz w:val="20"/>
          <w:lang w:val="en-GB"/>
        </w:rPr>
        <w:t xml:space="preserve"> the </w:t>
      </w:r>
      <w:proofErr w:type="spellStart"/>
      <w:r w:rsidR="004160F2">
        <w:rPr>
          <w:rFonts w:ascii="Arial" w:eastAsia="宋体" w:hAnsi="Arial"/>
          <w:sz w:val="20"/>
          <w:lang w:val="en-GB"/>
        </w:rPr>
        <w:t>gNB</w:t>
      </w:r>
      <w:proofErr w:type="spellEnd"/>
      <w:r w:rsidR="004160F2">
        <w:rPr>
          <w:rFonts w:ascii="Arial" w:eastAsia="宋体" w:hAnsi="Arial"/>
          <w:sz w:val="20"/>
          <w:lang w:val="en-GB"/>
        </w:rPr>
        <w:t xml:space="preserve"> transmit</w:t>
      </w:r>
      <w:r w:rsidR="008E17F8">
        <w:rPr>
          <w:rFonts w:ascii="Arial" w:eastAsia="宋体" w:hAnsi="Arial" w:hint="eastAsia"/>
          <w:sz w:val="20"/>
          <w:lang w:val="en-GB" w:eastAsia="zh-CN"/>
        </w:rPr>
        <w:t>s</w:t>
      </w:r>
      <w:r w:rsidR="004160F2">
        <w:rPr>
          <w:rFonts w:ascii="Arial" w:eastAsia="宋体" w:hAnsi="Arial"/>
          <w:sz w:val="20"/>
          <w:lang w:val="en-GB"/>
        </w:rPr>
        <w:t xml:space="preserve"> coarse cell-specific PRS</w:t>
      </w:r>
      <w:r w:rsidR="008E17F8">
        <w:rPr>
          <w:rFonts w:ascii="Arial" w:eastAsia="宋体" w:hAnsi="Arial" w:hint="eastAsia"/>
          <w:sz w:val="20"/>
          <w:lang w:val="en-GB" w:eastAsia="zh-CN"/>
        </w:rPr>
        <w:t xml:space="preserve"> beams</w:t>
      </w:r>
      <w:r w:rsidR="004160F2">
        <w:rPr>
          <w:rFonts w:ascii="Arial" w:eastAsia="宋体" w:hAnsi="Arial"/>
          <w:sz w:val="20"/>
          <w:lang w:val="en-GB"/>
        </w:rPr>
        <w:t xml:space="preserve"> and </w:t>
      </w:r>
      <w:r w:rsidR="00BB752F">
        <w:rPr>
          <w:rFonts w:ascii="Arial" w:eastAsia="宋体" w:hAnsi="Arial"/>
          <w:sz w:val="20"/>
          <w:lang w:val="en-GB"/>
        </w:rPr>
        <w:t>when necessary</w:t>
      </w:r>
      <w:r w:rsidR="00BB752F">
        <w:rPr>
          <w:rFonts w:ascii="Arial" w:eastAsia="宋体" w:hAnsi="Arial" w:hint="eastAsia"/>
          <w:sz w:val="20"/>
          <w:lang w:val="en-GB" w:eastAsia="zh-CN"/>
        </w:rPr>
        <w:t>,</w:t>
      </w:r>
      <w:r w:rsidR="00BB752F">
        <w:rPr>
          <w:rFonts w:ascii="Arial" w:eastAsia="宋体" w:hAnsi="Arial"/>
          <w:sz w:val="20"/>
          <w:lang w:val="en-GB"/>
        </w:rPr>
        <w:t xml:space="preserve"> </w:t>
      </w:r>
      <w:r w:rsidR="004160F2">
        <w:rPr>
          <w:rFonts w:ascii="Arial" w:eastAsia="宋体" w:hAnsi="Arial"/>
          <w:sz w:val="20"/>
          <w:lang w:val="en-GB"/>
        </w:rPr>
        <w:t>narrow UE-specific PRS</w:t>
      </w:r>
      <w:r w:rsidR="008E17F8">
        <w:rPr>
          <w:rFonts w:ascii="Arial" w:eastAsia="宋体" w:hAnsi="Arial" w:hint="eastAsia"/>
          <w:sz w:val="20"/>
          <w:lang w:val="en-GB" w:eastAsia="zh-CN"/>
        </w:rPr>
        <w:t xml:space="preserve"> beams</w:t>
      </w:r>
      <w:r w:rsidR="00BB752F">
        <w:rPr>
          <w:rFonts w:ascii="Arial" w:eastAsia="宋体" w:hAnsi="Arial" w:hint="eastAsia"/>
          <w:sz w:val="20"/>
          <w:lang w:val="en-GB" w:eastAsia="zh-CN"/>
        </w:rPr>
        <w:t xml:space="preserve"> are then </w:t>
      </w:r>
      <w:proofErr w:type="spellStart"/>
      <w:r w:rsidR="00BB752F">
        <w:rPr>
          <w:rFonts w:ascii="Arial" w:eastAsia="宋体" w:hAnsi="Arial" w:hint="eastAsia"/>
          <w:sz w:val="20"/>
          <w:lang w:val="en-GB" w:eastAsia="zh-CN"/>
        </w:rPr>
        <w:t>configured</w:t>
      </w:r>
      <w:r w:rsidR="0054775C">
        <w:rPr>
          <w:rFonts w:ascii="Arial" w:eastAsia="宋体" w:hAnsi="Arial"/>
          <w:sz w:val="20"/>
          <w:lang w:val="en-GB"/>
        </w:rPr>
        <w:t>.</w:t>
      </w:r>
      <w:r w:rsidR="004160F2">
        <w:rPr>
          <w:rFonts w:ascii="Arial" w:eastAsia="宋体" w:hAnsi="Arial"/>
          <w:sz w:val="20"/>
          <w:lang w:val="en-GB" w:eastAsia="zh-CN"/>
        </w:rPr>
        <w:t>Moreover</w:t>
      </w:r>
      <w:proofErr w:type="spellEnd"/>
      <w:r w:rsidR="004160F2">
        <w:rPr>
          <w:rFonts w:ascii="Arial" w:eastAsia="宋体" w:hAnsi="Arial"/>
          <w:sz w:val="20"/>
          <w:lang w:val="en-GB" w:eastAsia="zh-CN"/>
        </w:rPr>
        <w:t xml:space="preserve">, </w:t>
      </w:r>
      <w:r w:rsidR="00BB752F">
        <w:rPr>
          <w:rFonts w:ascii="Arial" w:eastAsia="宋体" w:hAnsi="Arial" w:hint="eastAsia"/>
          <w:sz w:val="20"/>
          <w:lang w:val="en-GB" w:eastAsia="zh-CN"/>
        </w:rPr>
        <w:t xml:space="preserve">regarding the BWP of the UE-specific PRS, </w:t>
      </w:r>
      <w:r w:rsidR="004160F2">
        <w:rPr>
          <w:rFonts w:ascii="Arial" w:eastAsia="宋体" w:hAnsi="Arial" w:hint="eastAsia"/>
          <w:sz w:val="20"/>
          <w:lang w:val="en-GB"/>
        </w:rPr>
        <w:t xml:space="preserve">configuring UE-specific PRS does not necessarily indicates that the PRS </w:t>
      </w:r>
      <w:r w:rsidR="00BB752F">
        <w:rPr>
          <w:rFonts w:ascii="Arial" w:eastAsia="宋体" w:hAnsi="Arial" w:hint="eastAsia"/>
          <w:sz w:val="20"/>
          <w:lang w:val="en-GB" w:eastAsia="zh-CN"/>
        </w:rPr>
        <w:t>BWP</w:t>
      </w:r>
      <w:r w:rsidR="004160F2">
        <w:rPr>
          <w:rFonts w:ascii="Arial" w:eastAsia="宋体" w:hAnsi="Arial" w:hint="eastAsia"/>
          <w:sz w:val="20"/>
          <w:lang w:val="en-GB"/>
        </w:rPr>
        <w:t xml:space="preserve"> are not comparable to UEs within a cell, in order to reduce the </w:t>
      </w:r>
      <w:r w:rsidR="004160F2">
        <w:rPr>
          <w:rFonts w:ascii="Arial" w:eastAsia="宋体" w:hAnsi="Arial"/>
          <w:sz w:val="20"/>
          <w:lang w:val="en-GB"/>
        </w:rPr>
        <w:t>signalling</w:t>
      </w:r>
      <w:r w:rsidR="004160F2">
        <w:rPr>
          <w:rFonts w:ascii="Arial" w:eastAsia="宋体" w:hAnsi="Arial" w:hint="eastAsia"/>
          <w:sz w:val="20"/>
          <w:lang w:val="en-GB"/>
        </w:rPr>
        <w:t xml:space="preserve"> overhead, </w:t>
      </w:r>
      <w:r w:rsidR="004160F2">
        <w:rPr>
          <w:rFonts w:ascii="Arial" w:eastAsia="宋体" w:hAnsi="Arial"/>
          <w:sz w:val="20"/>
          <w:lang w:val="en-GB"/>
        </w:rPr>
        <w:t>the</w:t>
      </w:r>
      <w:r w:rsidR="004160F2">
        <w:rPr>
          <w:rFonts w:ascii="Arial" w:eastAsia="宋体" w:hAnsi="Arial" w:hint="eastAsia"/>
          <w:sz w:val="20"/>
          <w:lang w:val="en-GB"/>
        </w:rPr>
        <w:t xml:space="preserve"> </w:t>
      </w:r>
      <w:r w:rsidR="005C3C16">
        <w:rPr>
          <w:rFonts w:ascii="Arial" w:eastAsia="宋体" w:hAnsi="Arial" w:hint="eastAsia"/>
          <w:sz w:val="20"/>
          <w:lang w:val="en-GB" w:eastAsia="zh-CN"/>
        </w:rPr>
        <w:t xml:space="preserve">BWP of </w:t>
      </w:r>
      <w:r w:rsidR="00CB01C9">
        <w:rPr>
          <w:rFonts w:ascii="Arial" w:eastAsia="宋体" w:hAnsi="Arial" w:hint="eastAsia"/>
          <w:sz w:val="20"/>
          <w:lang w:val="en-GB" w:eastAsia="zh-CN"/>
        </w:rPr>
        <w:t xml:space="preserve">the </w:t>
      </w:r>
      <w:r w:rsidR="004160F2">
        <w:rPr>
          <w:rFonts w:ascii="Arial" w:eastAsia="宋体" w:hAnsi="Arial" w:hint="eastAsia"/>
          <w:sz w:val="20"/>
          <w:lang w:val="en-GB"/>
        </w:rPr>
        <w:t>UE-specific PRS can be configured as common as</w:t>
      </w:r>
      <w:r w:rsidR="004160F2">
        <w:rPr>
          <w:rFonts w:ascii="Arial" w:eastAsia="宋体" w:hAnsi="Arial" w:hint="eastAsia"/>
          <w:sz w:val="20"/>
          <w:lang w:val="en-GB" w:eastAsia="zh-CN"/>
        </w:rPr>
        <w:t xml:space="preserve"> possible.</w:t>
      </w:r>
      <w:r w:rsidR="0054775C">
        <w:rPr>
          <w:rFonts w:ascii="Arial" w:eastAsia="宋体" w:hAnsi="Arial"/>
          <w:sz w:val="20"/>
          <w:lang w:val="en-GB" w:eastAsia="zh-CN"/>
        </w:rPr>
        <w:t xml:space="preserve"> Base on above reasons, we have the following proposal:</w:t>
      </w:r>
      <w:bookmarkStart w:id="1" w:name="_GoBack"/>
      <w:bookmarkEnd w:id="1"/>
    </w:p>
    <w:p w:rsidR="00836EBF" w:rsidRPr="0043623C" w:rsidRDefault="00836EBF" w:rsidP="00DD26AE">
      <w:pPr>
        <w:pStyle w:val="3GPPText"/>
        <w:rPr>
          <w:rFonts w:ascii="Arial" w:eastAsia="宋体" w:hAnsi="Arial"/>
          <w:b/>
          <w:sz w:val="20"/>
          <w:lang w:val="en-GB" w:eastAsia="zh-CN"/>
        </w:rPr>
      </w:pPr>
      <w:r>
        <w:rPr>
          <w:rFonts w:ascii="Arial" w:eastAsia="宋体" w:hAnsi="Arial" w:hint="eastAsia"/>
          <w:b/>
          <w:sz w:val="20"/>
          <w:lang w:val="en-GB" w:eastAsia="zh-CN"/>
        </w:rPr>
        <w:t xml:space="preserve">Proposal 2: </w:t>
      </w:r>
      <w:r w:rsidRPr="00B95B90">
        <w:rPr>
          <w:rFonts w:ascii="Arial" w:eastAsia="宋体" w:hAnsi="Arial" w:hint="eastAsia"/>
          <w:b/>
          <w:sz w:val="20"/>
          <w:lang w:val="en-GB"/>
        </w:rPr>
        <w:t>UE-specific NR PRS should be supported</w:t>
      </w:r>
      <w:r>
        <w:rPr>
          <w:rFonts w:ascii="Arial" w:eastAsia="宋体" w:hAnsi="Arial" w:hint="eastAsia"/>
          <w:b/>
          <w:sz w:val="20"/>
          <w:lang w:val="en-GB" w:eastAsia="zh-CN"/>
        </w:rPr>
        <w:t>.</w:t>
      </w:r>
    </w:p>
    <w:p w:rsidR="00B30A1F" w:rsidRPr="005B7121" w:rsidRDefault="00B30A1F" w:rsidP="005B7121">
      <w:pPr>
        <w:pStyle w:val="3GPPText"/>
      </w:pPr>
    </w:p>
    <w:p w:rsidR="00480D9B" w:rsidRPr="000E615D" w:rsidRDefault="000E615D" w:rsidP="00480D9B">
      <w:pPr>
        <w:pStyle w:val="2"/>
        <w:tabs>
          <w:tab w:val="clear" w:pos="5255"/>
          <w:tab w:val="num" w:pos="576"/>
        </w:tabs>
        <w:ind w:left="576"/>
        <w:rPr>
          <w:b/>
          <w:sz w:val="24"/>
          <w:szCs w:val="24"/>
        </w:rPr>
      </w:pPr>
      <w:r w:rsidRPr="000E615D">
        <w:rPr>
          <w:rFonts w:hint="eastAsia"/>
          <w:b/>
          <w:sz w:val="24"/>
          <w:szCs w:val="24"/>
          <w:lang w:eastAsia="zh-CN"/>
        </w:rPr>
        <w:t>Beam-related configuration</w:t>
      </w:r>
    </w:p>
    <w:p w:rsidR="00F026C9" w:rsidRDefault="00B06C0D" w:rsidP="005B7121">
      <w:pPr>
        <w:pStyle w:val="3GPPText"/>
        <w:rPr>
          <w:rFonts w:ascii="Arial" w:hAnsi="Arial"/>
          <w:sz w:val="20"/>
        </w:rPr>
      </w:pPr>
      <w:r>
        <w:rPr>
          <w:rFonts w:ascii="Arial" w:hAnsi="Arial" w:hint="eastAsia"/>
          <w:sz w:val="20"/>
          <w:lang w:eastAsia="zh-CN"/>
        </w:rPr>
        <w:t xml:space="preserve">In </w:t>
      </w:r>
      <w:r>
        <w:rPr>
          <w:rFonts w:ascii="Arial" w:hAnsi="Arial" w:hint="eastAsia"/>
          <w:sz w:val="20"/>
        </w:rPr>
        <w:t>the study item, beam sweeping has been agreed to be supported for the NR PRS transmission in both FR1 and FR2</w:t>
      </w:r>
      <w:r w:rsidR="000C270F">
        <w:rPr>
          <w:rFonts w:ascii="Arial" w:hAnsi="Arial" w:hint="eastAsia"/>
          <w:sz w:val="20"/>
          <w:lang w:eastAsia="zh-CN"/>
        </w:rPr>
        <w:t xml:space="preserve"> </w:t>
      </w:r>
      <w:r w:rsidR="00A335AA">
        <w:rPr>
          <w:rFonts w:ascii="Arial" w:hAnsi="Arial"/>
          <w:sz w:val="20"/>
          <w:highlight w:val="yellow"/>
          <w:lang w:eastAsia="zh-CN"/>
        </w:rPr>
        <w:fldChar w:fldCharType="begin"/>
      </w:r>
      <w:r w:rsidR="000C270F">
        <w:rPr>
          <w:rFonts w:ascii="Arial" w:hAnsi="Arial"/>
          <w:sz w:val="20"/>
          <w:lang w:eastAsia="zh-CN"/>
        </w:rPr>
        <w:instrText xml:space="preserve"> </w:instrText>
      </w:r>
      <w:r w:rsidR="000C270F">
        <w:rPr>
          <w:rFonts w:ascii="Arial" w:hAnsi="Arial" w:hint="eastAsia"/>
          <w:sz w:val="20"/>
          <w:lang w:eastAsia="zh-CN"/>
        </w:rPr>
        <w:instrText>REF _Ref4428969 \r \h</w:instrText>
      </w:r>
      <w:r w:rsidR="000C270F">
        <w:rPr>
          <w:rFonts w:ascii="Arial" w:hAnsi="Arial"/>
          <w:sz w:val="20"/>
          <w:lang w:eastAsia="zh-CN"/>
        </w:rPr>
        <w:instrText xml:space="preserve"> </w:instrText>
      </w:r>
      <w:r w:rsidR="00A335AA">
        <w:rPr>
          <w:rFonts w:ascii="Arial" w:hAnsi="Arial"/>
          <w:sz w:val="20"/>
          <w:highlight w:val="yellow"/>
          <w:lang w:eastAsia="zh-CN"/>
        </w:rPr>
      </w:r>
      <w:r w:rsidR="00A335AA">
        <w:rPr>
          <w:rFonts w:ascii="Arial" w:hAnsi="Arial"/>
          <w:sz w:val="20"/>
          <w:highlight w:val="yellow"/>
          <w:lang w:eastAsia="zh-CN"/>
        </w:rPr>
        <w:fldChar w:fldCharType="separate"/>
      </w:r>
      <w:r w:rsidR="000C270F">
        <w:rPr>
          <w:rFonts w:ascii="Arial" w:hAnsi="Arial"/>
          <w:sz w:val="20"/>
          <w:lang w:eastAsia="zh-CN"/>
        </w:rPr>
        <w:t>[1]</w:t>
      </w:r>
      <w:r w:rsidR="00A335AA">
        <w:rPr>
          <w:rFonts w:ascii="Arial" w:hAnsi="Arial"/>
          <w:sz w:val="20"/>
          <w:highlight w:val="yellow"/>
          <w:lang w:eastAsia="zh-CN"/>
        </w:rPr>
        <w:fldChar w:fldCharType="end"/>
      </w:r>
      <w:r>
        <w:rPr>
          <w:rFonts w:ascii="Arial" w:hAnsi="Arial" w:hint="eastAsia"/>
          <w:sz w:val="20"/>
        </w:rPr>
        <w:t xml:space="preserve">. </w:t>
      </w:r>
      <w:r w:rsidR="00E20598">
        <w:rPr>
          <w:rFonts w:ascii="Arial" w:hAnsi="Arial" w:hint="eastAsia"/>
          <w:sz w:val="20"/>
          <w:lang w:eastAsia="zh-CN"/>
        </w:rPr>
        <w:t>To achieve b</w:t>
      </w:r>
      <w:r>
        <w:rPr>
          <w:rFonts w:ascii="Arial" w:hAnsi="Arial" w:hint="eastAsia"/>
          <w:sz w:val="20"/>
        </w:rPr>
        <w:t>eam sweeping</w:t>
      </w:r>
      <w:r w:rsidR="00E20598">
        <w:rPr>
          <w:rFonts w:ascii="Arial" w:hAnsi="Arial" w:hint="eastAsia"/>
          <w:sz w:val="20"/>
          <w:lang w:eastAsia="zh-CN"/>
        </w:rPr>
        <w:t xml:space="preserve">, a set of </w:t>
      </w:r>
      <w:r w:rsidR="00E20598" w:rsidRPr="00A22E54">
        <w:rPr>
          <w:rFonts w:ascii="Arial" w:hAnsi="Arial"/>
          <w:sz w:val="20"/>
        </w:rPr>
        <w:t xml:space="preserve">multiple </w:t>
      </w:r>
      <w:r w:rsidR="00E20598">
        <w:rPr>
          <w:rFonts w:ascii="Arial" w:hAnsi="Arial" w:hint="eastAsia"/>
          <w:sz w:val="20"/>
        </w:rPr>
        <w:t>PRS</w:t>
      </w:r>
      <w:r w:rsidR="00E20598" w:rsidRPr="00A22E54">
        <w:rPr>
          <w:rFonts w:ascii="Arial" w:hAnsi="Arial" w:hint="eastAsia"/>
          <w:sz w:val="20"/>
        </w:rPr>
        <w:t xml:space="preserve"> </w:t>
      </w:r>
      <w:r w:rsidR="00E20598" w:rsidRPr="00A22E54">
        <w:rPr>
          <w:rFonts w:ascii="Arial" w:hAnsi="Arial"/>
          <w:sz w:val="20"/>
        </w:rPr>
        <w:t>resources</w:t>
      </w:r>
      <w:r w:rsidR="00E20598">
        <w:rPr>
          <w:rFonts w:ascii="Arial" w:hAnsi="Arial" w:hint="eastAsia"/>
          <w:sz w:val="20"/>
        </w:rPr>
        <w:t xml:space="preserve"> with different </w:t>
      </w:r>
      <w:r w:rsidR="00E20598">
        <w:rPr>
          <w:rFonts w:ascii="Arial" w:hAnsi="Arial"/>
          <w:sz w:val="20"/>
        </w:rPr>
        <w:t>resource</w:t>
      </w:r>
      <w:r w:rsidR="00E20598">
        <w:rPr>
          <w:rFonts w:ascii="Arial" w:hAnsi="Arial" w:hint="eastAsia"/>
          <w:sz w:val="20"/>
        </w:rPr>
        <w:t xml:space="preserve"> ID</w:t>
      </w:r>
      <w:r w:rsidR="00C06AA0">
        <w:rPr>
          <w:rFonts w:ascii="Arial" w:hAnsi="Arial" w:hint="eastAsia"/>
          <w:sz w:val="20"/>
          <w:lang w:eastAsia="zh-CN"/>
        </w:rPr>
        <w:t>s</w:t>
      </w:r>
      <w:r w:rsidR="00E20598">
        <w:rPr>
          <w:rFonts w:ascii="Arial" w:hAnsi="Arial" w:hint="eastAsia"/>
          <w:sz w:val="20"/>
          <w:lang w:eastAsia="zh-CN"/>
        </w:rPr>
        <w:t xml:space="preserve"> needs to be configured for the serving and neighboring c</w:t>
      </w:r>
      <w:r w:rsidR="00E20598">
        <w:rPr>
          <w:rFonts w:ascii="Arial" w:hAnsi="Arial" w:hint="eastAsia"/>
          <w:sz w:val="20"/>
        </w:rPr>
        <w:t xml:space="preserve">ells. </w:t>
      </w:r>
      <w:r w:rsidR="00B51031">
        <w:rPr>
          <w:rFonts w:ascii="Arial" w:hAnsi="Arial" w:hint="eastAsia"/>
          <w:sz w:val="20"/>
          <w:lang w:eastAsia="zh-CN"/>
        </w:rPr>
        <w:t xml:space="preserve">In such a case, </w:t>
      </w:r>
      <w:r w:rsidR="00B51031" w:rsidRPr="00C06AA0">
        <w:rPr>
          <w:rFonts w:ascii="Arial" w:hAnsi="Arial"/>
          <w:sz w:val="20"/>
        </w:rPr>
        <w:t>the positioning accuracy</w:t>
      </w:r>
      <w:r w:rsidR="00B51031">
        <w:rPr>
          <w:rFonts w:ascii="Arial" w:hAnsi="Arial" w:hint="eastAsia"/>
          <w:sz w:val="20"/>
          <w:lang w:eastAsia="zh-CN"/>
        </w:rPr>
        <w:t xml:space="preserve"> can be </w:t>
      </w:r>
      <w:r w:rsidR="00A84BA0">
        <w:rPr>
          <w:rFonts w:ascii="Arial" w:hAnsi="Arial" w:hint="eastAsia"/>
          <w:sz w:val="20"/>
          <w:lang w:eastAsia="zh-CN"/>
        </w:rPr>
        <w:t>improved</w:t>
      </w:r>
      <w:r w:rsidR="00B51031">
        <w:rPr>
          <w:rFonts w:ascii="Arial" w:hAnsi="Arial" w:hint="eastAsia"/>
          <w:sz w:val="20"/>
          <w:lang w:eastAsia="zh-CN"/>
        </w:rPr>
        <w:t xml:space="preserve"> b</w:t>
      </w:r>
      <w:r w:rsidR="00C06AA0">
        <w:rPr>
          <w:rFonts w:ascii="Arial" w:hAnsi="Arial" w:hint="eastAsia"/>
          <w:sz w:val="20"/>
          <w:lang w:eastAsia="zh-CN"/>
        </w:rPr>
        <w:t xml:space="preserve">y </w:t>
      </w:r>
      <w:r w:rsidR="00793397">
        <w:rPr>
          <w:rFonts w:ascii="Arial" w:hAnsi="Arial" w:hint="eastAsia"/>
          <w:sz w:val="20"/>
          <w:lang w:eastAsia="zh-CN"/>
        </w:rPr>
        <w:t>using</w:t>
      </w:r>
      <w:r w:rsidR="00C06AA0">
        <w:rPr>
          <w:rFonts w:ascii="Arial" w:hAnsi="Arial" w:hint="eastAsia"/>
          <w:sz w:val="20"/>
          <w:lang w:eastAsia="zh-CN"/>
        </w:rPr>
        <w:t xml:space="preserve"> the </w:t>
      </w:r>
      <w:r w:rsidR="00C06AA0" w:rsidRPr="00C06AA0">
        <w:rPr>
          <w:rFonts w:ascii="Arial" w:hAnsi="Arial"/>
          <w:sz w:val="20"/>
        </w:rPr>
        <w:t>RSTD</w:t>
      </w:r>
      <w:r w:rsidR="00C06AA0">
        <w:rPr>
          <w:rFonts w:ascii="Arial" w:hAnsi="Arial" w:hint="eastAsia"/>
          <w:sz w:val="20"/>
          <w:lang w:eastAsia="zh-CN"/>
        </w:rPr>
        <w:t xml:space="preserve"> </w:t>
      </w:r>
      <w:r w:rsidR="00C06AA0" w:rsidRPr="00C06AA0">
        <w:rPr>
          <w:rFonts w:ascii="Arial" w:hAnsi="Arial"/>
          <w:sz w:val="20"/>
        </w:rPr>
        <w:t>and UE Rx-Tx time difference</w:t>
      </w:r>
      <w:r w:rsidR="00C06AA0">
        <w:rPr>
          <w:rFonts w:ascii="Arial" w:hAnsi="Arial" w:hint="eastAsia"/>
          <w:sz w:val="20"/>
          <w:lang w:eastAsia="zh-CN"/>
        </w:rPr>
        <w:t xml:space="preserve"> measured from</w:t>
      </w:r>
      <w:r w:rsidR="00C06AA0" w:rsidRPr="00C06AA0">
        <w:rPr>
          <w:rFonts w:ascii="Arial" w:hAnsi="Arial"/>
          <w:sz w:val="20"/>
        </w:rPr>
        <w:t xml:space="preserve"> beams that </w:t>
      </w:r>
      <w:r w:rsidR="00C06AA0">
        <w:rPr>
          <w:rFonts w:ascii="Arial" w:hAnsi="Arial" w:hint="eastAsia"/>
          <w:sz w:val="20"/>
          <w:lang w:eastAsia="zh-CN"/>
        </w:rPr>
        <w:t>align</w:t>
      </w:r>
      <w:r w:rsidR="00C06AA0" w:rsidRPr="00C06AA0">
        <w:rPr>
          <w:rFonts w:ascii="Arial" w:hAnsi="Arial"/>
          <w:sz w:val="20"/>
        </w:rPr>
        <w:t xml:space="preserve"> </w:t>
      </w:r>
      <w:r w:rsidR="00C06AA0">
        <w:rPr>
          <w:rFonts w:ascii="Arial" w:hAnsi="Arial" w:hint="eastAsia"/>
          <w:sz w:val="20"/>
          <w:lang w:eastAsia="zh-CN"/>
        </w:rPr>
        <w:t xml:space="preserve">to </w:t>
      </w:r>
      <w:r w:rsidR="00B51031">
        <w:rPr>
          <w:rFonts w:ascii="Arial" w:hAnsi="Arial"/>
          <w:sz w:val="20"/>
        </w:rPr>
        <w:t>the UE</w:t>
      </w:r>
      <w:r w:rsidR="00C06AA0" w:rsidRPr="00C06AA0">
        <w:rPr>
          <w:rFonts w:ascii="Arial" w:hAnsi="Arial"/>
          <w:sz w:val="20"/>
        </w:rPr>
        <w:t>.</w:t>
      </w:r>
      <w:r w:rsidR="00C06AA0">
        <w:rPr>
          <w:rFonts w:ascii="Arial" w:hAnsi="Arial" w:hint="eastAsia"/>
          <w:sz w:val="20"/>
          <w:lang w:eastAsia="zh-CN"/>
        </w:rPr>
        <w:t xml:space="preserve"> </w:t>
      </w:r>
      <w:r w:rsidRPr="00A22E54">
        <w:rPr>
          <w:rFonts w:ascii="Arial" w:hAnsi="Arial"/>
          <w:sz w:val="20"/>
        </w:rPr>
        <w:t xml:space="preserve">On the other hand, </w:t>
      </w:r>
      <w:r>
        <w:rPr>
          <w:rFonts w:ascii="Arial" w:hAnsi="Arial" w:hint="eastAsia"/>
          <w:sz w:val="20"/>
        </w:rPr>
        <w:t>the</w:t>
      </w:r>
      <w:r w:rsidRPr="00A22E54">
        <w:rPr>
          <w:rFonts w:ascii="Arial" w:hAnsi="Arial"/>
          <w:sz w:val="20"/>
        </w:rPr>
        <w:t xml:space="preserve"> UE</w:t>
      </w:r>
      <w:r>
        <w:rPr>
          <w:rFonts w:ascii="Arial" w:hAnsi="Arial" w:hint="eastAsia"/>
          <w:sz w:val="20"/>
        </w:rPr>
        <w:t>/</w:t>
      </w:r>
      <w:proofErr w:type="spellStart"/>
      <w:r>
        <w:rPr>
          <w:rFonts w:ascii="Arial" w:hAnsi="Arial" w:hint="eastAsia"/>
          <w:sz w:val="20"/>
        </w:rPr>
        <w:t>gNB</w:t>
      </w:r>
      <w:proofErr w:type="spellEnd"/>
      <w:r>
        <w:rPr>
          <w:rFonts w:ascii="Arial" w:hAnsi="Arial" w:hint="eastAsia"/>
          <w:sz w:val="20"/>
        </w:rPr>
        <w:t xml:space="preserve"> </w:t>
      </w:r>
      <w:r w:rsidRPr="00A22E54">
        <w:rPr>
          <w:rFonts w:ascii="Arial" w:hAnsi="Arial"/>
          <w:sz w:val="20"/>
        </w:rPr>
        <w:t>measurement</w:t>
      </w:r>
      <w:r>
        <w:rPr>
          <w:rFonts w:ascii="Arial" w:hAnsi="Arial" w:hint="eastAsia"/>
          <w:sz w:val="20"/>
        </w:rPr>
        <w:t>s</w:t>
      </w:r>
      <w:r w:rsidRPr="00A22E54">
        <w:rPr>
          <w:rFonts w:ascii="Arial" w:hAnsi="Arial"/>
          <w:sz w:val="20"/>
        </w:rPr>
        <w:t xml:space="preserve"> </w:t>
      </w:r>
      <w:r>
        <w:rPr>
          <w:rFonts w:ascii="Arial" w:hAnsi="Arial" w:hint="eastAsia"/>
          <w:sz w:val="20"/>
        </w:rPr>
        <w:t>at the serving cell and neighboring cells should be associated with the resource IDs for</w:t>
      </w:r>
      <w:r>
        <w:rPr>
          <w:rFonts w:ascii="Arial" w:hAnsi="Arial" w:hint="eastAsia"/>
          <w:sz w:val="20"/>
          <w:lang w:eastAsia="zh-CN"/>
        </w:rPr>
        <w:t xml:space="preserve"> reporti</w:t>
      </w:r>
      <w:r>
        <w:rPr>
          <w:rFonts w:ascii="Arial" w:hAnsi="Arial" w:hint="eastAsia"/>
          <w:sz w:val="20"/>
        </w:rPr>
        <w:t>ng</w:t>
      </w:r>
      <w:r w:rsidR="002905BD">
        <w:rPr>
          <w:rFonts w:ascii="Arial" w:hAnsi="Arial" w:hint="eastAsia"/>
          <w:sz w:val="20"/>
          <w:lang w:eastAsia="zh-CN"/>
        </w:rPr>
        <w:t>, where t</w:t>
      </w:r>
      <w:r w:rsidR="002905BD">
        <w:rPr>
          <w:rFonts w:ascii="Arial" w:hAnsi="Arial"/>
          <w:sz w:val="20"/>
        </w:rPr>
        <w:t>he beam</w:t>
      </w:r>
      <w:r w:rsidR="002905BD">
        <w:rPr>
          <w:rFonts w:ascii="Arial" w:hAnsi="Arial" w:hint="eastAsia"/>
          <w:sz w:val="20"/>
          <w:lang w:eastAsia="zh-CN"/>
        </w:rPr>
        <w:t xml:space="preserve"> </w:t>
      </w:r>
      <w:r w:rsidR="002905BD" w:rsidRPr="002905BD">
        <w:rPr>
          <w:rFonts w:ascii="Arial" w:hAnsi="Arial"/>
          <w:sz w:val="20"/>
        </w:rPr>
        <w:t xml:space="preserve">related information </w:t>
      </w:r>
      <w:r w:rsidR="002905BD">
        <w:rPr>
          <w:rFonts w:ascii="Arial" w:hAnsi="Arial" w:hint="eastAsia"/>
          <w:sz w:val="20"/>
          <w:lang w:eastAsia="zh-CN"/>
        </w:rPr>
        <w:t>represented by the resource ID can</w:t>
      </w:r>
      <w:r w:rsidR="002905BD" w:rsidRPr="002905BD">
        <w:rPr>
          <w:rFonts w:ascii="Arial" w:hAnsi="Arial"/>
          <w:sz w:val="20"/>
        </w:rPr>
        <w:t xml:space="preserve"> be further utilized by the </w:t>
      </w:r>
      <w:r w:rsidR="002905BD">
        <w:rPr>
          <w:rFonts w:ascii="Arial" w:hAnsi="Arial" w:hint="eastAsia"/>
          <w:sz w:val="20"/>
          <w:lang w:eastAsia="zh-CN"/>
        </w:rPr>
        <w:t xml:space="preserve">location </w:t>
      </w:r>
      <w:r w:rsidR="002905BD" w:rsidRPr="002905BD">
        <w:rPr>
          <w:rFonts w:ascii="Arial" w:hAnsi="Arial"/>
          <w:sz w:val="20"/>
        </w:rPr>
        <w:t xml:space="preserve">server </w:t>
      </w:r>
      <w:r w:rsidR="00CB400E">
        <w:rPr>
          <w:rFonts w:ascii="Arial" w:hAnsi="Arial" w:hint="eastAsia"/>
          <w:sz w:val="20"/>
          <w:lang w:eastAsia="zh-CN"/>
        </w:rPr>
        <w:t xml:space="preserve">(LMF) </w:t>
      </w:r>
      <w:r w:rsidR="002905BD" w:rsidRPr="002905BD">
        <w:rPr>
          <w:rFonts w:ascii="Arial" w:hAnsi="Arial"/>
          <w:sz w:val="20"/>
        </w:rPr>
        <w:t>to enhance the positioning accuracy.</w:t>
      </w:r>
    </w:p>
    <w:p w:rsidR="00E20598" w:rsidRPr="00E20598" w:rsidRDefault="00E20598" w:rsidP="005B7121">
      <w:pPr>
        <w:pStyle w:val="3GPPText"/>
        <w:rPr>
          <w:rFonts w:ascii="Arial" w:hAnsi="Arial"/>
          <w:b/>
          <w:sz w:val="20"/>
          <w:lang w:eastAsia="zh-CN"/>
        </w:rPr>
      </w:pPr>
      <w:r w:rsidRPr="00E20598">
        <w:rPr>
          <w:rFonts w:ascii="Arial" w:hAnsi="Arial" w:hint="eastAsia"/>
          <w:b/>
          <w:sz w:val="20"/>
          <w:lang w:eastAsia="zh-CN"/>
        </w:rPr>
        <w:t xml:space="preserve">Proposal 3: </w:t>
      </w:r>
      <w:r>
        <w:rPr>
          <w:rFonts w:ascii="Arial" w:hAnsi="Arial" w:hint="eastAsia"/>
          <w:b/>
          <w:sz w:val="20"/>
          <w:lang w:eastAsia="zh-CN"/>
        </w:rPr>
        <w:t>A set of PRS resources with different resource IDs should be defined to support the multi-beam-based enhancements.</w:t>
      </w:r>
    </w:p>
    <w:p w:rsidR="00480D9B" w:rsidRDefault="00B06C0D" w:rsidP="000B40FF">
      <w:pPr>
        <w:pStyle w:val="3GPPText"/>
        <w:rPr>
          <w:rFonts w:ascii="Arial" w:hAnsi="Arial"/>
          <w:b/>
          <w:sz w:val="20"/>
          <w:lang w:eastAsia="zh-CN"/>
        </w:rPr>
      </w:pPr>
      <w:r>
        <w:rPr>
          <w:rFonts w:ascii="Arial" w:hAnsi="Arial" w:hint="eastAsia"/>
          <w:b/>
          <w:sz w:val="20"/>
          <w:lang w:eastAsia="zh-CN"/>
        </w:rPr>
        <w:t xml:space="preserve">Proposal </w:t>
      </w:r>
      <w:r w:rsidR="00E20598">
        <w:rPr>
          <w:rFonts w:ascii="Arial" w:hAnsi="Arial" w:hint="eastAsia"/>
          <w:b/>
          <w:sz w:val="20"/>
          <w:lang w:eastAsia="zh-CN"/>
        </w:rPr>
        <w:t>4</w:t>
      </w:r>
      <w:r>
        <w:rPr>
          <w:rFonts w:ascii="Arial" w:hAnsi="Arial" w:hint="eastAsia"/>
          <w:b/>
          <w:sz w:val="20"/>
          <w:lang w:eastAsia="zh-CN"/>
        </w:rPr>
        <w:t xml:space="preserve">: </w:t>
      </w:r>
      <w:r>
        <w:rPr>
          <w:rFonts w:ascii="Arial" w:hAnsi="Arial" w:hint="eastAsia"/>
          <w:b/>
          <w:sz w:val="20"/>
        </w:rPr>
        <w:t>The resource IDs / beam information should be included in the assistance data and reporting information that exchange between LMF and</w:t>
      </w:r>
      <w:r>
        <w:rPr>
          <w:rFonts w:ascii="Arial" w:hAnsi="Arial" w:hint="eastAsia"/>
          <w:b/>
          <w:sz w:val="20"/>
          <w:lang w:eastAsia="zh-CN"/>
        </w:rPr>
        <w:t xml:space="preserve"> UE/</w:t>
      </w:r>
      <w:proofErr w:type="spellStart"/>
      <w:r>
        <w:rPr>
          <w:rFonts w:ascii="Arial" w:hAnsi="Arial" w:hint="eastAsia"/>
          <w:b/>
          <w:sz w:val="20"/>
          <w:lang w:eastAsia="zh-CN"/>
        </w:rPr>
        <w:t>gNB</w:t>
      </w:r>
      <w:proofErr w:type="spellEnd"/>
      <w:r>
        <w:rPr>
          <w:rFonts w:ascii="Arial" w:hAnsi="Arial" w:hint="eastAsia"/>
          <w:b/>
          <w:sz w:val="20"/>
          <w:lang w:eastAsia="zh-CN"/>
        </w:rPr>
        <w:t>.</w:t>
      </w:r>
    </w:p>
    <w:p w:rsidR="00C3777A" w:rsidRPr="000927E4" w:rsidRDefault="00C3777A" w:rsidP="000B40FF">
      <w:pPr>
        <w:pStyle w:val="3GPPText"/>
        <w:rPr>
          <w:rFonts w:ascii="Arial" w:hAnsi="Arial" w:cs="Arial"/>
          <w:sz w:val="20"/>
          <w:lang w:eastAsia="zh-CN"/>
        </w:rPr>
      </w:pPr>
    </w:p>
    <w:p w:rsidR="004872F3" w:rsidRPr="00DD26AE" w:rsidRDefault="00DD26AE" w:rsidP="009C2CDB">
      <w:pPr>
        <w:pStyle w:val="1"/>
        <w:rPr>
          <w:b/>
          <w:sz w:val="30"/>
          <w:szCs w:val="30"/>
        </w:rPr>
      </w:pPr>
      <w:r w:rsidRPr="00DD26AE">
        <w:rPr>
          <w:rFonts w:hint="eastAsia"/>
          <w:b/>
          <w:sz w:val="30"/>
          <w:szCs w:val="30"/>
          <w:lang w:eastAsia="zh-CN"/>
        </w:rPr>
        <w:t>Conclusions</w:t>
      </w:r>
    </w:p>
    <w:p w:rsidR="00DD26AE" w:rsidRDefault="00DD26AE" w:rsidP="00DD26AE">
      <w:pPr>
        <w:rPr>
          <w:rFonts w:ascii="Arial" w:eastAsia="宋体" w:hAnsi="Arial"/>
        </w:rPr>
      </w:pPr>
      <w:r w:rsidRPr="00E34E0E">
        <w:rPr>
          <w:rFonts w:ascii="Arial" w:eastAsia="宋体" w:hAnsi="Arial"/>
        </w:rPr>
        <w:t>In this contribution, we</w:t>
      </w:r>
      <w:r w:rsidR="009D655F">
        <w:rPr>
          <w:rFonts w:ascii="Arial" w:eastAsia="宋体" w:hAnsi="Arial" w:hint="eastAsia"/>
          <w:lang w:eastAsia="zh-CN"/>
        </w:rPr>
        <w:t xml:space="preserve"> make the following proposals on the design aspects for NR PRS</w:t>
      </w:r>
      <w:r>
        <w:rPr>
          <w:rFonts w:ascii="Arial" w:eastAsia="宋体" w:hAnsi="Arial" w:hint="eastAsia"/>
        </w:rPr>
        <w:t>:</w:t>
      </w:r>
    </w:p>
    <w:p w:rsidR="000D2594" w:rsidRDefault="000D2594" w:rsidP="000D2594">
      <w:pPr>
        <w:pStyle w:val="3GPPText"/>
        <w:rPr>
          <w:rFonts w:ascii="Arial" w:eastAsia="宋体" w:hAnsi="Arial"/>
          <w:b/>
          <w:sz w:val="20"/>
          <w:lang w:val="en-GB" w:eastAsia="zh-CN"/>
        </w:rPr>
      </w:pPr>
      <w:r>
        <w:rPr>
          <w:rFonts w:ascii="Arial" w:eastAsia="宋体" w:hAnsi="Arial" w:hint="eastAsia"/>
          <w:b/>
          <w:sz w:val="20"/>
          <w:lang w:val="en-GB" w:eastAsia="zh-CN"/>
        </w:rPr>
        <w:t xml:space="preserve">Proposal 1: </w:t>
      </w:r>
      <w:r w:rsidRPr="00B95B90">
        <w:rPr>
          <w:rFonts w:ascii="Arial" w:eastAsia="宋体" w:hAnsi="Arial" w:hint="eastAsia"/>
          <w:b/>
          <w:sz w:val="20"/>
          <w:lang w:val="en-GB"/>
        </w:rPr>
        <w:t xml:space="preserve">The </w:t>
      </w:r>
      <w:r>
        <w:rPr>
          <w:rFonts w:ascii="Arial" w:eastAsia="宋体" w:hAnsi="Arial" w:hint="eastAsia"/>
          <w:b/>
          <w:sz w:val="20"/>
          <w:lang w:val="en-GB"/>
        </w:rPr>
        <w:t xml:space="preserve">configuration of the </w:t>
      </w:r>
      <w:r w:rsidRPr="00B95B90">
        <w:rPr>
          <w:rFonts w:ascii="Arial" w:eastAsia="宋体" w:hAnsi="Arial" w:hint="eastAsia"/>
          <w:b/>
          <w:sz w:val="20"/>
          <w:lang w:val="en-GB"/>
        </w:rPr>
        <w:t xml:space="preserve">NR PRS bandwidth is not limited to </w:t>
      </w:r>
      <w:r w:rsidRPr="00B95B90">
        <w:rPr>
          <w:rFonts w:ascii="Arial" w:eastAsia="宋体" w:hAnsi="Arial"/>
          <w:b/>
          <w:sz w:val="20"/>
          <w:lang w:val="en-GB"/>
        </w:rPr>
        <w:t>the</w:t>
      </w:r>
      <w:r w:rsidRPr="00B95B90">
        <w:rPr>
          <w:rFonts w:ascii="Arial" w:eastAsia="宋体" w:hAnsi="Arial" w:hint="eastAsia"/>
          <w:b/>
          <w:sz w:val="20"/>
          <w:lang w:val="en-GB"/>
        </w:rPr>
        <w:t xml:space="preserve"> UE active</w:t>
      </w:r>
      <w:r>
        <w:rPr>
          <w:rFonts w:ascii="Arial" w:eastAsia="宋体" w:hAnsi="Arial" w:hint="eastAsia"/>
          <w:b/>
          <w:sz w:val="20"/>
          <w:lang w:val="en-GB" w:eastAsia="zh-CN"/>
        </w:rPr>
        <w:t xml:space="preserve"> BWP.</w:t>
      </w:r>
    </w:p>
    <w:p w:rsidR="000D2594" w:rsidRDefault="000D2594" w:rsidP="000D2594">
      <w:pPr>
        <w:pStyle w:val="3GPPText"/>
        <w:rPr>
          <w:rFonts w:ascii="Arial" w:eastAsia="宋体" w:hAnsi="Arial"/>
          <w:b/>
          <w:sz w:val="20"/>
          <w:lang w:val="en-GB" w:eastAsia="zh-CN"/>
        </w:rPr>
      </w:pPr>
      <w:r>
        <w:rPr>
          <w:rFonts w:ascii="Arial" w:eastAsia="宋体" w:hAnsi="Arial" w:hint="eastAsia"/>
          <w:b/>
          <w:sz w:val="20"/>
          <w:lang w:val="en-GB" w:eastAsia="zh-CN"/>
        </w:rPr>
        <w:t xml:space="preserve">Proposal 2: </w:t>
      </w:r>
      <w:r w:rsidRPr="00B95B90">
        <w:rPr>
          <w:rFonts w:ascii="Arial" w:eastAsia="宋体" w:hAnsi="Arial" w:hint="eastAsia"/>
          <w:b/>
          <w:sz w:val="20"/>
          <w:lang w:val="en-GB"/>
        </w:rPr>
        <w:t>UE-specific NR PRS should be supported</w:t>
      </w:r>
      <w:r>
        <w:rPr>
          <w:rFonts w:ascii="Arial" w:eastAsia="宋体" w:hAnsi="Arial" w:hint="eastAsia"/>
          <w:b/>
          <w:sz w:val="20"/>
          <w:lang w:val="en-GB" w:eastAsia="zh-CN"/>
        </w:rPr>
        <w:t>.</w:t>
      </w:r>
    </w:p>
    <w:p w:rsidR="00E6051E" w:rsidRPr="00E6051E" w:rsidRDefault="00E6051E" w:rsidP="000D2594">
      <w:pPr>
        <w:pStyle w:val="3GPPText"/>
        <w:rPr>
          <w:rFonts w:ascii="Arial" w:hAnsi="Arial"/>
          <w:b/>
          <w:sz w:val="20"/>
          <w:lang w:eastAsia="zh-CN"/>
        </w:rPr>
      </w:pPr>
      <w:r w:rsidRPr="00E20598">
        <w:rPr>
          <w:rFonts w:ascii="Arial" w:hAnsi="Arial" w:hint="eastAsia"/>
          <w:b/>
          <w:sz w:val="20"/>
          <w:lang w:eastAsia="zh-CN"/>
        </w:rPr>
        <w:t xml:space="preserve">Proposal 3: </w:t>
      </w:r>
      <w:r>
        <w:rPr>
          <w:rFonts w:ascii="Arial" w:hAnsi="Arial" w:hint="eastAsia"/>
          <w:b/>
          <w:sz w:val="20"/>
          <w:lang w:eastAsia="zh-CN"/>
        </w:rPr>
        <w:t>A set of PRS resources with different resource IDs should be defined to support the multi-beam-based enhancements.</w:t>
      </w:r>
    </w:p>
    <w:p w:rsidR="00C3777A" w:rsidRDefault="000D2594" w:rsidP="00876DC7">
      <w:pPr>
        <w:pStyle w:val="3GPPText"/>
        <w:rPr>
          <w:rFonts w:ascii="Arial" w:hAnsi="Arial"/>
          <w:b/>
          <w:sz w:val="20"/>
          <w:lang w:eastAsia="zh-CN"/>
        </w:rPr>
      </w:pPr>
      <w:r>
        <w:rPr>
          <w:rFonts w:ascii="Arial" w:hAnsi="Arial" w:hint="eastAsia"/>
          <w:b/>
          <w:sz w:val="20"/>
          <w:lang w:eastAsia="zh-CN"/>
        </w:rPr>
        <w:t xml:space="preserve">Proposal </w:t>
      </w:r>
      <w:r w:rsidR="00E6051E">
        <w:rPr>
          <w:rFonts w:ascii="Arial" w:hAnsi="Arial" w:hint="eastAsia"/>
          <w:b/>
          <w:sz w:val="20"/>
          <w:lang w:eastAsia="zh-CN"/>
        </w:rPr>
        <w:t>4</w:t>
      </w:r>
      <w:r>
        <w:rPr>
          <w:rFonts w:ascii="Arial" w:hAnsi="Arial" w:hint="eastAsia"/>
          <w:b/>
          <w:sz w:val="20"/>
          <w:lang w:eastAsia="zh-CN"/>
        </w:rPr>
        <w:t xml:space="preserve">: </w:t>
      </w:r>
      <w:r>
        <w:rPr>
          <w:rFonts w:ascii="Arial" w:hAnsi="Arial" w:hint="eastAsia"/>
          <w:b/>
          <w:sz w:val="20"/>
        </w:rPr>
        <w:t>The resource IDs / beam information should be included in the assistance data and reporting information that exchanged between LMF and</w:t>
      </w:r>
      <w:r>
        <w:rPr>
          <w:rFonts w:ascii="Arial" w:hAnsi="Arial" w:hint="eastAsia"/>
          <w:b/>
          <w:sz w:val="20"/>
          <w:lang w:eastAsia="zh-CN"/>
        </w:rPr>
        <w:t xml:space="preserve"> UE/</w:t>
      </w:r>
      <w:proofErr w:type="spellStart"/>
      <w:r>
        <w:rPr>
          <w:rFonts w:ascii="Arial" w:hAnsi="Arial" w:hint="eastAsia"/>
          <w:b/>
          <w:sz w:val="20"/>
          <w:lang w:eastAsia="zh-CN"/>
        </w:rPr>
        <w:t>gNB</w:t>
      </w:r>
      <w:proofErr w:type="spellEnd"/>
      <w:r>
        <w:rPr>
          <w:rFonts w:ascii="Arial" w:hAnsi="Arial" w:hint="eastAsia"/>
          <w:b/>
          <w:sz w:val="20"/>
          <w:lang w:eastAsia="zh-CN"/>
        </w:rPr>
        <w:t>.</w:t>
      </w:r>
    </w:p>
    <w:p w:rsidR="000927E4" w:rsidRPr="000927E4" w:rsidRDefault="000927E4" w:rsidP="00876DC7">
      <w:pPr>
        <w:pStyle w:val="3GPPText"/>
        <w:rPr>
          <w:rFonts w:ascii="Arial" w:hAnsi="Arial"/>
          <w:b/>
          <w:sz w:val="20"/>
          <w:lang w:eastAsia="zh-CN"/>
        </w:rPr>
      </w:pPr>
    </w:p>
    <w:p w:rsidR="009401A4" w:rsidRPr="00DD26AE" w:rsidRDefault="009401A4" w:rsidP="00E673D8">
      <w:pPr>
        <w:pStyle w:val="3GPPH1"/>
        <w:rPr>
          <w:b/>
          <w:sz w:val="30"/>
          <w:szCs w:val="30"/>
          <w:lang w:val="en-US"/>
        </w:rPr>
      </w:pPr>
      <w:r w:rsidRPr="00DD26AE">
        <w:rPr>
          <w:b/>
          <w:sz w:val="30"/>
          <w:szCs w:val="30"/>
          <w:lang w:val="en-US"/>
        </w:rPr>
        <w:t>References</w:t>
      </w:r>
    </w:p>
    <w:bookmarkStart w:id="2" w:name="_Ref524868652"/>
    <w:bookmarkStart w:id="3" w:name="_Ref4428969"/>
    <w:bookmarkStart w:id="4" w:name="_Ref471775016"/>
    <w:p w:rsidR="00BD2BC8" w:rsidRPr="00AA20F5" w:rsidRDefault="00A335AA" w:rsidP="00AF32F9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rFonts w:ascii="Arial" w:eastAsia="宋体" w:hAnsi="Arial" w:cs="Arial"/>
        </w:rPr>
      </w:pPr>
      <w:r w:rsidRPr="00AA20F5">
        <w:rPr>
          <w:rFonts w:ascii="Arial" w:eastAsia="宋体" w:hAnsi="Arial" w:cs="Arial"/>
        </w:rPr>
        <w:fldChar w:fldCharType="begin"/>
      </w:r>
      <w:r w:rsidR="00BD2BC8" w:rsidRPr="00AA20F5">
        <w:rPr>
          <w:rFonts w:ascii="Arial" w:eastAsia="宋体" w:hAnsi="Arial" w:cs="Arial"/>
        </w:rPr>
        <w:instrText>HYPERLINK "http://www.3gpp.org/ftp/tsg_ran/TSG_RAN/TSGR_81/Docs/RP-182155.zip"</w:instrText>
      </w:r>
      <w:r w:rsidRPr="00AA20F5">
        <w:rPr>
          <w:rFonts w:ascii="Arial" w:eastAsia="宋体" w:hAnsi="Arial" w:cs="Arial"/>
        </w:rPr>
        <w:fldChar w:fldCharType="separate"/>
      </w:r>
      <w:r w:rsidR="00AF32F9" w:rsidRPr="00AA20F5">
        <w:rPr>
          <w:rFonts w:ascii="Arial" w:eastAsia="宋体" w:hAnsi="Arial" w:cs="Arial"/>
        </w:rPr>
        <w:t>TR</w:t>
      </w:r>
      <w:r w:rsidRPr="00AA20F5">
        <w:rPr>
          <w:rFonts w:ascii="Arial" w:eastAsia="宋体" w:hAnsi="Arial" w:cs="Arial"/>
        </w:rPr>
        <w:fldChar w:fldCharType="end"/>
      </w:r>
      <w:r w:rsidR="00AF32F9" w:rsidRPr="00AA20F5">
        <w:rPr>
          <w:rFonts w:ascii="Arial" w:eastAsia="宋体" w:hAnsi="Arial" w:cs="Arial"/>
        </w:rPr>
        <w:t xml:space="preserve"> 38.855</w:t>
      </w:r>
      <w:r w:rsidR="00BD2BC8" w:rsidRPr="00AA20F5">
        <w:rPr>
          <w:rFonts w:ascii="Arial" w:eastAsia="宋体" w:hAnsi="Arial" w:cs="Arial"/>
        </w:rPr>
        <w:t xml:space="preserve">, </w:t>
      </w:r>
      <w:bookmarkEnd w:id="2"/>
      <w:r w:rsidR="00AF32F9" w:rsidRPr="00AA20F5">
        <w:rPr>
          <w:rFonts w:ascii="Arial" w:eastAsia="宋体" w:hAnsi="Arial" w:cs="Arial"/>
        </w:rPr>
        <w:t>“</w:t>
      </w:r>
      <w:r w:rsidR="000B29D5" w:rsidRPr="00AA20F5">
        <w:rPr>
          <w:rFonts w:ascii="Arial" w:eastAsia="宋体" w:hAnsi="Arial" w:cs="Arial"/>
        </w:rPr>
        <w:t>Study on NR positioning support</w:t>
      </w:r>
      <w:r w:rsidR="00AF32F9" w:rsidRPr="00AA20F5">
        <w:rPr>
          <w:rFonts w:ascii="Arial" w:eastAsia="宋体" w:hAnsi="Arial" w:cs="Arial"/>
        </w:rPr>
        <w:t>”</w:t>
      </w:r>
      <w:r w:rsidR="000B29D5" w:rsidRPr="00AA20F5">
        <w:rPr>
          <w:rFonts w:ascii="Arial" w:eastAsia="宋体" w:hAnsi="Arial" w:cs="Arial"/>
          <w:lang w:eastAsia="zh-CN"/>
        </w:rPr>
        <w:t>.</w:t>
      </w:r>
      <w:bookmarkEnd w:id="3"/>
    </w:p>
    <w:p w:rsidR="00DD524E" w:rsidRPr="00793B04" w:rsidRDefault="00DD524E" w:rsidP="00DD524E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iCs/>
          <w:sz w:val="22"/>
          <w:lang w:val="en-US"/>
        </w:rPr>
      </w:pPr>
      <w:bookmarkStart w:id="5" w:name="_Ref1121198"/>
      <w:bookmarkStart w:id="6" w:name="_Ref4428974"/>
      <w:r w:rsidRPr="00AA20F5">
        <w:rPr>
          <w:rFonts w:ascii="Arial" w:eastAsia="宋体" w:hAnsi="Arial" w:cs="Arial"/>
        </w:rPr>
        <w:t>R1-</w:t>
      </w:r>
      <w:r w:rsidRPr="00793B04">
        <w:rPr>
          <w:rFonts w:ascii="Arial" w:eastAsia="宋体" w:hAnsi="Arial"/>
        </w:rPr>
        <w:t>190</w:t>
      </w:r>
      <w:r w:rsidR="00793B04" w:rsidRPr="00793B04">
        <w:rPr>
          <w:rFonts w:ascii="Arial" w:eastAsia="宋体" w:hAnsi="Arial" w:hint="eastAsia"/>
        </w:rPr>
        <w:t>752</w:t>
      </w:r>
      <w:r w:rsidRPr="00793B04">
        <w:rPr>
          <w:rFonts w:ascii="Arial" w:eastAsia="宋体" w:hAnsi="Arial"/>
        </w:rPr>
        <w:t>, “</w:t>
      </w:r>
      <w:r w:rsidR="00793B04" w:rsidRPr="00793B04">
        <w:rPr>
          <w:rFonts w:ascii="Arial" w:eastAsia="宋体" w:hAnsi="Arial"/>
        </w:rPr>
        <w:t>New WID: NR Positioning Support</w:t>
      </w:r>
      <w:r w:rsidRPr="00793B04">
        <w:rPr>
          <w:rFonts w:ascii="Arial" w:eastAsia="宋体" w:hAnsi="Arial"/>
        </w:rPr>
        <w:t xml:space="preserve">”, Intel Corporation, </w:t>
      </w:r>
      <w:r w:rsidR="00793B04">
        <w:rPr>
          <w:rFonts w:ascii="Arial" w:eastAsia="宋体" w:hAnsi="Arial" w:hint="eastAsia"/>
          <w:lang w:eastAsia="zh-CN"/>
        </w:rPr>
        <w:t xml:space="preserve">Ericsson, </w:t>
      </w:r>
      <w:bookmarkEnd w:id="4"/>
      <w:bookmarkEnd w:id="5"/>
      <w:r w:rsidR="00793B04">
        <w:rPr>
          <w:rFonts w:ascii="Arial" w:eastAsia="宋体" w:hAnsi="Arial" w:hint="eastAsia"/>
          <w:lang w:eastAsia="zh-CN"/>
        </w:rPr>
        <w:t>Shenzhen, China.</w:t>
      </w:r>
      <w:bookmarkEnd w:id="6"/>
    </w:p>
    <w:sectPr w:rsidR="00DD524E" w:rsidRPr="00793B04" w:rsidSect="00CA2848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13C" w:rsidRDefault="000D513C">
      <w:r>
        <w:separator/>
      </w:r>
    </w:p>
  </w:endnote>
  <w:endnote w:type="continuationSeparator" w:id="0">
    <w:p w:rsidR="000D513C" w:rsidRDefault="000D5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MMI1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MSY1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MR1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5AE" w:rsidRDefault="00A335AA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 w:rsidR="002735AE"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2735AE" w:rsidRDefault="002735AE" w:rsidP="00505E39">
    <w:pPr>
      <w:pStyle w:val="tabl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5AE" w:rsidRPr="00270202" w:rsidRDefault="00A335AA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="002735AE"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461E8C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="002735AE"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="002735AE"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461E8C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13C" w:rsidRDefault="000D513C">
      <w:r>
        <w:separator/>
      </w:r>
    </w:p>
  </w:footnote>
  <w:footnote w:type="continuationSeparator" w:id="0">
    <w:p w:rsidR="000D513C" w:rsidRDefault="000D51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5AE" w:rsidRDefault="002735AE">
    <w:r>
      <w:t xml:space="preserve">Page </w:t>
    </w:r>
    <w:r w:rsidR="00A335AA">
      <w:fldChar w:fldCharType="begin"/>
    </w:r>
    <w:r>
      <w:instrText>PAGE</w:instrText>
    </w:r>
    <w:r w:rsidR="00A335AA">
      <w:fldChar w:fldCharType="separate"/>
    </w:r>
    <w:r>
      <w:rPr>
        <w:noProof/>
      </w:rPr>
      <w:t>1</w:t>
    </w:r>
    <w:r w:rsidR="00A335AA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1D6589"/>
    <w:multiLevelType w:val="multilevel"/>
    <w:tmpl w:val="C6460A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255"/>
        </w:tabs>
        <w:ind w:left="5255" w:hanging="576"/>
      </w:pPr>
      <w:rPr>
        <w:rFonts w:hint="default"/>
        <w:i w:val="0"/>
        <w:sz w:val="24"/>
        <w:szCs w:val="24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0734512"/>
    <w:multiLevelType w:val="hybridMultilevel"/>
    <w:tmpl w:val="1B04DF76"/>
    <w:lvl w:ilvl="0" w:tplc="70C0FBDE">
      <w:start w:val="1"/>
      <w:numFmt w:val="decimal"/>
      <w:pStyle w:val="3GPPH2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733900"/>
    <w:multiLevelType w:val="multilevel"/>
    <w:tmpl w:val="7A906378"/>
    <w:numStyleLink w:val="3GPPListofBullets"/>
  </w:abstractNum>
  <w:abstractNum w:abstractNumId="7">
    <w:nsid w:val="1F250011"/>
    <w:multiLevelType w:val="multilevel"/>
    <w:tmpl w:val="F50C7DAC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Arial" w:hAnsi="Arial" w:cs="Arial" w:hint="default"/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FB01FD2"/>
    <w:multiLevelType w:val="hybridMultilevel"/>
    <w:tmpl w:val="E8F228B2"/>
    <w:lvl w:ilvl="0" w:tplc="0809000F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5110A36"/>
    <w:multiLevelType w:val="multilevel"/>
    <w:tmpl w:val="53B6E170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3">
    <w:nsid w:val="37C1181E"/>
    <w:multiLevelType w:val="multilevel"/>
    <w:tmpl w:val="7A906378"/>
    <w:numStyleLink w:val="3GPPListofBullets"/>
  </w:abstractNum>
  <w:abstractNum w:abstractNumId="1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58BC62B4"/>
    <w:multiLevelType w:val="multilevel"/>
    <w:tmpl w:val="67DE2CDC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6">
    <w:nsid w:val="598C145A"/>
    <w:multiLevelType w:val="multilevel"/>
    <w:tmpl w:val="B8727EDA"/>
    <w:numStyleLink w:val="3GPPBullets"/>
  </w:abstractNum>
  <w:abstractNum w:abstractNumId="17">
    <w:nsid w:val="5D5E33E6"/>
    <w:multiLevelType w:val="multilevel"/>
    <w:tmpl w:val="B8727EDA"/>
    <w:numStyleLink w:val="3GPPBullets"/>
  </w:abstractNum>
  <w:abstractNum w:abstractNumId="18">
    <w:nsid w:val="60015124"/>
    <w:multiLevelType w:val="multilevel"/>
    <w:tmpl w:val="7A906378"/>
    <w:numStyleLink w:val="3GPPListofBullets"/>
  </w:abstractNum>
  <w:num w:numId="1">
    <w:abstractNumId w:val="8"/>
  </w:num>
  <w:num w:numId="2">
    <w:abstractNumId w:val="7"/>
  </w:num>
  <w:num w:numId="3">
    <w:abstractNumId w:val="2"/>
  </w:num>
  <w:num w:numId="4">
    <w:abstractNumId w:val="9"/>
  </w:num>
  <w:num w:numId="5">
    <w:abstractNumId w:val="10"/>
  </w:num>
  <w:num w:numId="6">
    <w:abstractNumId w:val="5"/>
  </w:num>
  <w:num w:numId="7">
    <w:abstractNumId w:val="3"/>
  </w:num>
  <w:num w:numId="8">
    <w:abstractNumId w:val="11"/>
  </w:num>
  <w:num w:numId="9">
    <w:abstractNumId w:val="14"/>
  </w:num>
  <w:num w:numId="10">
    <w:abstractNumId w:val="18"/>
  </w:num>
  <w:num w:numId="11">
    <w:abstractNumId w:val="1"/>
  </w:num>
  <w:num w:numId="12">
    <w:abstractNumId w:val="16"/>
    <w:lvlOverride w:ilvl="0">
      <w:lvl w:ilvl="0">
        <w:start w:val="1"/>
        <w:numFmt w:val="decimal"/>
        <w:lvlText w:val="Observation %1:"/>
        <w:lvlJc w:val="left"/>
        <w:pPr>
          <w:ind w:left="710" w:firstLine="0"/>
        </w:pPr>
        <w:rPr>
          <w:rFonts w:ascii="Times New Roman" w:hAnsi="Times New Roman" w:hint="default"/>
          <w:b/>
          <w:i w:val="0"/>
          <w:caps w:val="0"/>
          <w:smallCaps w:val="0"/>
          <w:strike w:val="0"/>
          <w:dstrike w:val="0"/>
          <w:vanish w:val="0"/>
          <w:color w:val="auto"/>
          <w:sz w:val="22"/>
          <w:u w:val="none"/>
          <w:vertAlign w:val="baseline"/>
        </w:rPr>
      </w:lvl>
    </w:lvlOverride>
  </w:num>
  <w:num w:numId="13">
    <w:abstractNumId w:val="15"/>
  </w:num>
  <w:num w:numId="14">
    <w:abstractNumId w:val="13"/>
  </w:num>
  <w:num w:numId="15">
    <w:abstractNumId w:val="17"/>
  </w:num>
  <w:num w:numId="16">
    <w:abstractNumId w:val="6"/>
  </w:num>
  <w:num w:numId="17">
    <w:abstractNumId w:val="4"/>
  </w:num>
  <w:num w:numId="18">
    <w:abstractNumId w:val="1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">
    <w15:presenceInfo w15:providerId="None" w15:userId="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592"/>
    <w:rsid w:val="00001814"/>
    <w:rsid w:val="00001FC3"/>
    <w:rsid w:val="00002375"/>
    <w:rsid w:val="00002459"/>
    <w:rsid w:val="00002793"/>
    <w:rsid w:val="00002B08"/>
    <w:rsid w:val="00002F1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BA8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8DD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5FE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4A"/>
    <w:rsid w:val="0002096C"/>
    <w:rsid w:val="00020A6F"/>
    <w:rsid w:val="00020A94"/>
    <w:rsid w:val="00020C2B"/>
    <w:rsid w:val="00020D52"/>
    <w:rsid w:val="00020D61"/>
    <w:rsid w:val="00020F68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2B0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0F"/>
    <w:rsid w:val="00034922"/>
    <w:rsid w:val="000349B7"/>
    <w:rsid w:val="000349DB"/>
    <w:rsid w:val="00034DC2"/>
    <w:rsid w:val="00034E3E"/>
    <w:rsid w:val="00034F4E"/>
    <w:rsid w:val="000350B6"/>
    <w:rsid w:val="000350E8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955"/>
    <w:rsid w:val="00042BFC"/>
    <w:rsid w:val="00042C4A"/>
    <w:rsid w:val="00042E6F"/>
    <w:rsid w:val="000430CF"/>
    <w:rsid w:val="0004336E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856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F17"/>
    <w:rsid w:val="0005602E"/>
    <w:rsid w:val="00056057"/>
    <w:rsid w:val="00056331"/>
    <w:rsid w:val="000564D9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C39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177"/>
    <w:rsid w:val="0006430B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425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3A9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7BE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3B15"/>
    <w:rsid w:val="000841A0"/>
    <w:rsid w:val="00084255"/>
    <w:rsid w:val="00084BC2"/>
    <w:rsid w:val="00084BFE"/>
    <w:rsid w:val="00084EE0"/>
    <w:rsid w:val="00085239"/>
    <w:rsid w:val="00085AD2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20B"/>
    <w:rsid w:val="0009034F"/>
    <w:rsid w:val="00090383"/>
    <w:rsid w:val="00090573"/>
    <w:rsid w:val="00090586"/>
    <w:rsid w:val="00090F37"/>
    <w:rsid w:val="0009106D"/>
    <w:rsid w:val="00091199"/>
    <w:rsid w:val="00091385"/>
    <w:rsid w:val="00091714"/>
    <w:rsid w:val="00091A28"/>
    <w:rsid w:val="00091A9C"/>
    <w:rsid w:val="00091E84"/>
    <w:rsid w:val="000921E3"/>
    <w:rsid w:val="00092301"/>
    <w:rsid w:val="00092334"/>
    <w:rsid w:val="000924B2"/>
    <w:rsid w:val="0009253D"/>
    <w:rsid w:val="000927E4"/>
    <w:rsid w:val="00092FFB"/>
    <w:rsid w:val="00093097"/>
    <w:rsid w:val="000931C3"/>
    <w:rsid w:val="000932CD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9F0"/>
    <w:rsid w:val="000A4A2E"/>
    <w:rsid w:val="000A4B74"/>
    <w:rsid w:val="000A4F14"/>
    <w:rsid w:val="000A52B9"/>
    <w:rsid w:val="000A54BA"/>
    <w:rsid w:val="000A54DF"/>
    <w:rsid w:val="000A5AE2"/>
    <w:rsid w:val="000A5BE9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5D"/>
    <w:rsid w:val="000B28DE"/>
    <w:rsid w:val="000B29D5"/>
    <w:rsid w:val="000B2D4C"/>
    <w:rsid w:val="000B32D4"/>
    <w:rsid w:val="000B38DA"/>
    <w:rsid w:val="000B3935"/>
    <w:rsid w:val="000B3A6A"/>
    <w:rsid w:val="000B3A7A"/>
    <w:rsid w:val="000B3A8F"/>
    <w:rsid w:val="000B3F37"/>
    <w:rsid w:val="000B40FF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0B5F"/>
    <w:rsid w:val="000C133A"/>
    <w:rsid w:val="000C1663"/>
    <w:rsid w:val="000C1DBD"/>
    <w:rsid w:val="000C1F69"/>
    <w:rsid w:val="000C202F"/>
    <w:rsid w:val="000C270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C7EF4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86A"/>
    <w:rsid w:val="000D1A02"/>
    <w:rsid w:val="000D1B62"/>
    <w:rsid w:val="000D205A"/>
    <w:rsid w:val="000D206C"/>
    <w:rsid w:val="000D213D"/>
    <w:rsid w:val="000D23C1"/>
    <w:rsid w:val="000D2416"/>
    <w:rsid w:val="000D2594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13C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3F7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830"/>
    <w:rsid w:val="000E5C4E"/>
    <w:rsid w:val="000E615D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54B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0"/>
    <w:rsid w:val="000F20CD"/>
    <w:rsid w:val="000F24C7"/>
    <w:rsid w:val="000F2965"/>
    <w:rsid w:val="000F2F54"/>
    <w:rsid w:val="000F31E7"/>
    <w:rsid w:val="000F3353"/>
    <w:rsid w:val="000F34C7"/>
    <w:rsid w:val="000F37F8"/>
    <w:rsid w:val="000F3B40"/>
    <w:rsid w:val="000F3FD6"/>
    <w:rsid w:val="000F3FFF"/>
    <w:rsid w:val="000F42EA"/>
    <w:rsid w:val="000F46D0"/>
    <w:rsid w:val="000F4C6E"/>
    <w:rsid w:val="000F4C88"/>
    <w:rsid w:val="000F4CAF"/>
    <w:rsid w:val="000F4EAE"/>
    <w:rsid w:val="000F4F44"/>
    <w:rsid w:val="000F52FC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FA1"/>
    <w:rsid w:val="00101FC5"/>
    <w:rsid w:val="00101FCD"/>
    <w:rsid w:val="00102147"/>
    <w:rsid w:val="00102202"/>
    <w:rsid w:val="00102298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256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24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1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D23"/>
    <w:rsid w:val="00124E10"/>
    <w:rsid w:val="00124E1B"/>
    <w:rsid w:val="00124F66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BD9"/>
    <w:rsid w:val="00136DF8"/>
    <w:rsid w:val="00136F19"/>
    <w:rsid w:val="001370F2"/>
    <w:rsid w:val="00137183"/>
    <w:rsid w:val="00137280"/>
    <w:rsid w:val="00137288"/>
    <w:rsid w:val="001372D1"/>
    <w:rsid w:val="00137480"/>
    <w:rsid w:val="001374BE"/>
    <w:rsid w:val="001376F7"/>
    <w:rsid w:val="0013779E"/>
    <w:rsid w:val="00137A97"/>
    <w:rsid w:val="00137E6E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32A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64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8F4"/>
    <w:rsid w:val="00152A3B"/>
    <w:rsid w:val="00152B60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EB"/>
    <w:rsid w:val="0015449B"/>
    <w:rsid w:val="001544AB"/>
    <w:rsid w:val="0015468D"/>
    <w:rsid w:val="00154B50"/>
    <w:rsid w:val="00154EDB"/>
    <w:rsid w:val="001550EA"/>
    <w:rsid w:val="00155C5D"/>
    <w:rsid w:val="00155F7A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0B6"/>
    <w:rsid w:val="00162262"/>
    <w:rsid w:val="001625EC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763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12"/>
    <w:rsid w:val="0017269B"/>
    <w:rsid w:val="00172903"/>
    <w:rsid w:val="001729E1"/>
    <w:rsid w:val="00172B61"/>
    <w:rsid w:val="00172C20"/>
    <w:rsid w:val="00173869"/>
    <w:rsid w:val="001738A5"/>
    <w:rsid w:val="00173981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61D"/>
    <w:rsid w:val="001766C1"/>
    <w:rsid w:val="001767F0"/>
    <w:rsid w:val="00176967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E60"/>
    <w:rsid w:val="001817BA"/>
    <w:rsid w:val="00181B3A"/>
    <w:rsid w:val="00181E15"/>
    <w:rsid w:val="001820B2"/>
    <w:rsid w:val="001821E9"/>
    <w:rsid w:val="00182374"/>
    <w:rsid w:val="001823B5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87C75"/>
    <w:rsid w:val="00187FF6"/>
    <w:rsid w:val="001902FA"/>
    <w:rsid w:val="00190307"/>
    <w:rsid w:val="00190927"/>
    <w:rsid w:val="00190BD5"/>
    <w:rsid w:val="00191727"/>
    <w:rsid w:val="00191A2B"/>
    <w:rsid w:val="00191BFE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4BF"/>
    <w:rsid w:val="001935A9"/>
    <w:rsid w:val="00193987"/>
    <w:rsid w:val="00193C2A"/>
    <w:rsid w:val="00194075"/>
    <w:rsid w:val="0019460D"/>
    <w:rsid w:val="00195704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11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786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EED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35B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3C9"/>
    <w:rsid w:val="001B6488"/>
    <w:rsid w:val="001B6A07"/>
    <w:rsid w:val="001B6AB4"/>
    <w:rsid w:val="001B6AD6"/>
    <w:rsid w:val="001B6C77"/>
    <w:rsid w:val="001B70CF"/>
    <w:rsid w:val="001B716B"/>
    <w:rsid w:val="001B748B"/>
    <w:rsid w:val="001B768E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012"/>
    <w:rsid w:val="001C211D"/>
    <w:rsid w:val="001C2E60"/>
    <w:rsid w:val="001C325F"/>
    <w:rsid w:val="001C3474"/>
    <w:rsid w:val="001C356F"/>
    <w:rsid w:val="001C3DC6"/>
    <w:rsid w:val="001C3EAE"/>
    <w:rsid w:val="001C4452"/>
    <w:rsid w:val="001C44AC"/>
    <w:rsid w:val="001C481A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449"/>
    <w:rsid w:val="001C6AEF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B96"/>
    <w:rsid w:val="001D7EF5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B1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34A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5E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734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70B"/>
    <w:rsid w:val="001F4AE1"/>
    <w:rsid w:val="001F4D95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0C2"/>
    <w:rsid w:val="001F7317"/>
    <w:rsid w:val="001F7569"/>
    <w:rsid w:val="001F798D"/>
    <w:rsid w:val="001F7BC7"/>
    <w:rsid w:val="001F7DD2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2E57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3FE2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A6"/>
    <w:rsid w:val="002211DD"/>
    <w:rsid w:val="0022135D"/>
    <w:rsid w:val="0022180C"/>
    <w:rsid w:val="00221CE9"/>
    <w:rsid w:val="002221B4"/>
    <w:rsid w:val="002222A4"/>
    <w:rsid w:val="00222AA3"/>
    <w:rsid w:val="00222EA3"/>
    <w:rsid w:val="00222FFF"/>
    <w:rsid w:val="0022320E"/>
    <w:rsid w:val="0022337A"/>
    <w:rsid w:val="002236AF"/>
    <w:rsid w:val="00223833"/>
    <w:rsid w:val="00223ACD"/>
    <w:rsid w:val="00223ADC"/>
    <w:rsid w:val="00223F34"/>
    <w:rsid w:val="002241C9"/>
    <w:rsid w:val="00224506"/>
    <w:rsid w:val="0022469B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BF9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55D"/>
    <w:rsid w:val="00232587"/>
    <w:rsid w:val="00232C8F"/>
    <w:rsid w:val="00232C9B"/>
    <w:rsid w:val="00232CC7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7C"/>
    <w:rsid w:val="00241F38"/>
    <w:rsid w:val="002421F2"/>
    <w:rsid w:val="002424E3"/>
    <w:rsid w:val="00242B2A"/>
    <w:rsid w:val="00242CAE"/>
    <w:rsid w:val="00242D09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492"/>
    <w:rsid w:val="00245535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06A"/>
    <w:rsid w:val="0025607B"/>
    <w:rsid w:val="002563C8"/>
    <w:rsid w:val="0025671A"/>
    <w:rsid w:val="002568B9"/>
    <w:rsid w:val="00256972"/>
    <w:rsid w:val="00256F02"/>
    <w:rsid w:val="002571C8"/>
    <w:rsid w:val="002572F1"/>
    <w:rsid w:val="002578F9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1F64"/>
    <w:rsid w:val="0026221D"/>
    <w:rsid w:val="002623AC"/>
    <w:rsid w:val="0026245D"/>
    <w:rsid w:val="002625EC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72D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1A8"/>
    <w:rsid w:val="002735AE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3F"/>
    <w:rsid w:val="00276456"/>
    <w:rsid w:val="002764FB"/>
    <w:rsid w:val="0027668A"/>
    <w:rsid w:val="002768B3"/>
    <w:rsid w:val="00276D75"/>
    <w:rsid w:val="00277418"/>
    <w:rsid w:val="002775F2"/>
    <w:rsid w:val="002775FE"/>
    <w:rsid w:val="00277A07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3BF"/>
    <w:rsid w:val="002817DC"/>
    <w:rsid w:val="0028183D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54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5E4F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5BD"/>
    <w:rsid w:val="002906A4"/>
    <w:rsid w:val="00290FC4"/>
    <w:rsid w:val="00291177"/>
    <w:rsid w:val="00291403"/>
    <w:rsid w:val="0029178F"/>
    <w:rsid w:val="00291B01"/>
    <w:rsid w:val="00291E3B"/>
    <w:rsid w:val="00292235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C02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CC"/>
    <w:rsid w:val="002A31FF"/>
    <w:rsid w:val="002A3668"/>
    <w:rsid w:val="002A3771"/>
    <w:rsid w:val="002A3B12"/>
    <w:rsid w:val="002A3BE5"/>
    <w:rsid w:val="002A3CF2"/>
    <w:rsid w:val="002A3E1A"/>
    <w:rsid w:val="002A40D2"/>
    <w:rsid w:val="002A40EB"/>
    <w:rsid w:val="002A4102"/>
    <w:rsid w:val="002A469C"/>
    <w:rsid w:val="002A4729"/>
    <w:rsid w:val="002A4918"/>
    <w:rsid w:val="002A4B93"/>
    <w:rsid w:val="002A4E20"/>
    <w:rsid w:val="002A5210"/>
    <w:rsid w:val="002A523D"/>
    <w:rsid w:val="002A52FF"/>
    <w:rsid w:val="002A5488"/>
    <w:rsid w:val="002A54CA"/>
    <w:rsid w:val="002A58AE"/>
    <w:rsid w:val="002A5B04"/>
    <w:rsid w:val="002A5B91"/>
    <w:rsid w:val="002A5C34"/>
    <w:rsid w:val="002A5FC1"/>
    <w:rsid w:val="002A60B6"/>
    <w:rsid w:val="002A6106"/>
    <w:rsid w:val="002A61BD"/>
    <w:rsid w:val="002A6706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1B81"/>
    <w:rsid w:val="002B21D6"/>
    <w:rsid w:val="002B27D9"/>
    <w:rsid w:val="002B2802"/>
    <w:rsid w:val="002B2AA7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C0017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B89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533"/>
    <w:rsid w:val="002C5620"/>
    <w:rsid w:val="002C5A6B"/>
    <w:rsid w:val="002C5B7C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4C3"/>
    <w:rsid w:val="002D28E0"/>
    <w:rsid w:val="002D2A7D"/>
    <w:rsid w:val="002D2AC4"/>
    <w:rsid w:val="002D2B4E"/>
    <w:rsid w:val="002D2D1A"/>
    <w:rsid w:val="002D2D87"/>
    <w:rsid w:val="002D3271"/>
    <w:rsid w:val="002D32F7"/>
    <w:rsid w:val="002D3848"/>
    <w:rsid w:val="002D3968"/>
    <w:rsid w:val="002D425A"/>
    <w:rsid w:val="002D4322"/>
    <w:rsid w:val="002D4496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07"/>
    <w:rsid w:val="002E4AD2"/>
    <w:rsid w:val="002E5058"/>
    <w:rsid w:val="002E56DE"/>
    <w:rsid w:val="002E58E1"/>
    <w:rsid w:val="002E58FE"/>
    <w:rsid w:val="002E5ABC"/>
    <w:rsid w:val="002E5BDD"/>
    <w:rsid w:val="002E5C56"/>
    <w:rsid w:val="002E5FF4"/>
    <w:rsid w:val="002E608E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014"/>
    <w:rsid w:val="002F17A3"/>
    <w:rsid w:val="002F2508"/>
    <w:rsid w:val="002F29D2"/>
    <w:rsid w:val="002F2AE0"/>
    <w:rsid w:val="002F300D"/>
    <w:rsid w:val="002F3CC3"/>
    <w:rsid w:val="002F3F16"/>
    <w:rsid w:val="002F4139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C07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28C0"/>
    <w:rsid w:val="00302AB6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38A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83D"/>
    <w:rsid w:val="00310C62"/>
    <w:rsid w:val="00310CC6"/>
    <w:rsid w:val="00311012"/>
    <w:rsid w:val="00311336"/>
    <w:rsid w:val="00311387"/>
    <w:rsid w:val="00311642"/>
    <w:rsid w:val="00311761"/>
    <w:rsid w:val="00311941"/>
    <w:rsid w:val="003121B8"/>
    <w:rsid w:val="0031226C"/>
    <w:rsid w:val="003125F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13C"/>
    <w:rsid w:val="0031599D"/>
    <w:rsid w:val="00315A4E"/>
    <w:rsid w:val="00315B92"/>
    <w:rsid w:val="00315F72"/>
    <w:rsid w:val="0031601F"/>
    <w:rsid w:val="00316072"/>
    <w:rsid w:val="00316265"/>
    <w:rsid w:val="0031639C"/>
    <w:rsid w:val="00316BF5"/>
    <w:rsid w:val="00316C58"/>
    <w:rsid w:val="00316DE1"/>
    <w:rsid w:val="00316E46"/>
    <w:rsid w:val="00316F92"/>
    <w:rsid w:val="00317050"/>
    <w:rsid w:val="003170C9"/>
    <w:rsid w:val="00317884"/>
    <w:rsid w:val="00317C6E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D36"/>
    <w:rsid w:val="00323FAD"/>
    <w:rsid w:val="003243A9"/>
    <w:rsid w:val="00324731"/>
    <w:rsid w:val="003249F8"/>
    <w:rsid w:val="00324A34"/>
    <w:rsid w:val="00324EA0"/>
    <w:rsid w:val="00325319"/>
    <w:rsid w:val="0032551F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962"/>
    <w:rsid w:val="00332B77"/>
    <w:rsid w:val="00332C85"/>
    <w:rsid w:val="00333049"/>
    <w:rsid w:val="00334021"/>
    <w:rsid w:val="0033443F"/>
    <w:rsid w:val="003346B9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7FE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49C0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A6F"/>
    <w:rsid w:val="00356BA5"/>
    <w:rsid w:val="00356CEC"/>
    <w:rsid w:val="003572DE"/>
    <w:rsid w:val="003574DC"/>
    <w:rsid w:val="0035750D"/>
    <w:rsid w:val="0035756A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48"/>
    <w:rsid w:val="00362835"/>
    <w:rsid w:val="00362C5A"/>
    <w:rsid w:val="0036349F"/>
    <w:rsid w:val="003635DD"/>
    <w:rsid w:val="00363F7A"/>
    <w:rsid w:val="0036414A"/>
    <w:rsid w:val="00364A63"/>
    <w:rsid w:val="00365351"/>
    <w:rsid w:val="0036561B"/>
    <w:rsid w:val="0036616D"/>
    <w:rsid w:val="00366919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1D6E"/>
    <w:rsid w:val="00372029"/>
    <w:rsid w:val="003721DD"/>
    <w:rsid w:val="0037222A"/>
    <w:rsid w:val="00372389"/>
    <w:rsid w:val="003724A1"/>
    <w:rsid w:val="00372A6B"/>
    <w:rsid w:val="00372E41"/>
    <w:rsid w:val="00372E50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40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7E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77983"/>
    <w:rsid w:val="0038084F"/>
    <w:rsid w:val="00380892"/>
    <w:rsid w:val="00381685"/>
    <w:rsid w:val="003818CD"/>
    <w:rsid w:val="00381EFE"/>
    <w:rsid w:val="00381F70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87FE4"/>
    <w:rsid w:val="00390490"/>
    <w:rsid w:val="003904B1"/>
    <w:rsid w:val="003905A9"/>
    <w:rsid w:val="003907D2"/>
    <w:rsid w:val="003909CF"/>
    <w:rsid w:val="00390B8F"/>
    <w:rsid w:val="00390C2B"/>
    <w:rsid w:val="00390C56"/>
    <w:rsid w:val="00390F22"/>
    <w:rsid w:val="0039122C"/>
    <w:rsid w:val="0039124D"/>
    <w:rsid w:val="003914C2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117"/>
    <w:rsid w:val="00397682"/>
    <w:rsid w:val="003978B8"/>
    <w:rsid w:val="0039795D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3C4E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196"/>
    <w:rsid w:val="003A6330"/>
    <w:rsid w:val="003A672D"/>
    <w:rsid w:val="003A67EA"/>
    <w:rsid w:val="003A6BC9"/>
    <w:rsid w:val="003A6C31"/>
    <w:rsid w:val="003A6CF6"/>
    <w:rsid w:val="003A76A9"/>
    <w:rsid w:val="003A7747"/>
    <w:rsid w:val="003A7812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57"/>
    <w:rsid w:val="003B19B0"/>
    <w:rsid w:val="003B1CC2"/>
    <w:rsid w:val="003B21B1"/>
    <w:rsid w:val="003B2672"/>
    <w:rsid w:val="003B2AB9"/>
    <w:rsid w:val="003B2B79"/>
    <w:rsid w:val="003B2DAD"/>
    <w:rsid w:val="003B2DB4"/>
    <w:rsid w:val="003B3326"/>
    <w:rsid w:val="003B3435"/>
    <w:rsid w:val="003B4482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A02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0C6"/>
    <w:rsid w:val="003C5180"/>
    <w:rsid w:val="003C524A"/>
    <w:rsid w:val="003C5280"/>
    <w:rsid w:val="003C6448"/>
    <w:rsid w:val="003C6580"/>
    <w:rsid w:val="003C695D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561"/>
    <w:rsid w:val="003D26AA"/>
    <w:rsid w:val="003D29B6"/>
    <w:rsid w:val="003D2A2B"/>
    <w:rsid w:val="003D2EC6"/>
    <w:rsid w:val="003D30F8"/>
    <w:rsid w:val="003D39A6"/>
    <w:rsid w:val="003D432D"/>
    <w:rsid w:val="003D4330"/>
    <w:rsid w:val="003D4350"/>
    <w:rsid w:val="003D43AB"/>
    <w:rsid w:val="003D4409"/>
    <w:rsid w:val="003D45DD"/>
    <w:rsid w:val="003D4638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EB"/>
    <w:rsid w:val="003F404C"/>
    <w:rsid w:val="003F477D"/>
    <w:rsid w:val="003F4933"/>
    <w:rsid w:val="003F4977"/>
    <w:rsid w:val="003F4E1C"/>
    <w:rsid w:val="003F4E39"/>
    <w:rsid w:val="003F536B"/>
    <w:rsid w:val="003F5497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44"/>
    <w:rsid w:val="00400C85"/>
    <w:rsid w:val="004010CF"/>
    <w:rsid w:val="00401175"/>
    <w:rsid w:val="004012FA"/>
    <w:rsid w:val="004017C6"/>
    <w:rsid w:val="00401BBE"/>
    <w:rsid w:val="004024AB"/>
    <w:rsid w:val="0040286C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F17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949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5A"/>
    <w:rsid w:val="004101A0"/>
    <w:rsid w:val="0041029D"/>
    <w:rsid w:val="00410828"/>
    <w:rsid w:val="00410A97"/>
    <w:rsid w:val="00410B9D"/>
    <w:rsid w:val="00410C41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CFA"/>
    <w:rsid w:val="00412F8D"/>
    <w:rsid w:val="00413369"/>
    <w:rsid w:val="00413AA2"/>
    <w:rsid w:val="00413AE3"/>
    <w:rsid w:val="00414129"/>
    <w:rsid w:val="004142CD"/>
    <w:rsid w:val="004142F5"/>
    <w:rsid w:val="00414346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0F2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9BB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95"/>
    <w:rsid w:val="00425AA7"/>
    <w:rsid w:val="00425C97"/>
    <w:rsid w:val="00425E05"/>
    <w:rsid w:val="00425ED6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0C33"/>
    <w:rsid w:val="00431043"/>
    <w:rsid w:val="004311D8"/>
    <w:rsid w:val="004314E7"/>
    <w:rsid w:val="0043189C"/>
    <w:rsid w:val="0043199F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23C"/>
    <w:rsid w:val="0043632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2F1"/>
    <w:rsid w:val="004374A3"/>
    <w:rsid w:val="00437651"/>
    <w:rsid w:val="004402A7"/>
    <w:rsid w:val="0044035D"/>
    <w:rsid w:val="0044037A"/>
    <w:rsid w:val="00440565"/>
    <w:rsid w:val="004407A9"/>
    <w:rsid w:val="00440BE2"/>
    <w:rsid w:val="00440CDE"/>
    <w:rsid w:val="00440EA5"/>
    <w:rsid w:val="0044131C"/>
    <w:rsid w:val="0044142F"/>
    <w:rsid w:val="004416A4"/>
    <w:rsid w:val="00441A59"/>
    <w:rsid w:val="004422CB"/>
    <w:rsid w:val="004425C2"/>
    <w:rsid w:val="00442824"/>
    <w:rsid w:val="00442A1D"/>
    <w:rsid w:val="00442FCF"/>
    <w:rsid w:val="00442FFB"/>
    <w:rsid w:val="004430FD"/>
    <w:rsid w:val="00443532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E78"/>
    <w:rsid w:val="00444F5E"/>
    <w:rsid w:val="00444F61"/>
    <w:rsid w:val="0044540F"/>
    <w:rsid w:val="00445489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63D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01A"/>
    <w:rsid w:val="004543E4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1E8C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AEE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C0F"/>
    <w:rsid w:val="00465EB3"/>
    <w:rsid w:val="00466260"/>
    <w:rsid w:val="004662E3"/>
    <w:rsid w:val="0046645E"/>
    <w:rsid w:val="004666EC"/>
    <w:rsid w:val="0046680F"/>
    <w:rsid w:val="00467011"/>
    <w:rsid w:val="0046748D"/>
    <w:rsid w:val="00467838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2CE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7051"/>
    <w:rsid w:val="004774C5"/>
    <w:rsid w:val="004774FC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57B"/>
    <w:rsid w:val="00483846"/>
    <w:rsid w:val="00483D11"/>
    <w:rsid w:val="00483D20"/>
    <w:rsid w:val="0048406D"/>
    <w:rsid w:val="0048410E"/>
    <w:rsid w:val="00484425"/>
    <w:rsid w:val="00484503"/>
    <w:rsid w:val="004849BA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0C0"/>
    <w:rsid w:val="00487100"/>
    <w:rsid w:val="0048719C"/>
    <w:rsid w:val="004872F3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3DE2"/>
    <w:rsid w:val="00493E9F"/>
    <w:rsid w:val="0049457E"/>
    <w:rsid w:val="004948C4"/>
    <w:rsid w:val="004948E9"/>
    <w:rsid w:val="00494927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27C"/>
    <w:rsid w:val="004A7D2A"/>
    <w:rsid w:val="004A7EE7"/>
    <w:rsid w:val="004A7FB0"/>
    <w:rsid w:val="004A7FF9"/>
    <w:rsid w:val="004B0043"/>
    <w:rsid w:val="004B0156"/>
    <w:rsid w:val="004B0706"/>
    <w:rsid w:val="004B0787"/>
    <w:rsid w:val="004B1068"/>
    <w:rsid w:val="004B1274"/>
    <w:rsid w:val="004B1283"/>
    <w:rsid w:val="004B12EE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A5C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57BB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0F8"/>
    <w:rsid w:val="004C130D"/>
    <w:rsid w:val="004C1355"/>
    <w:rsid w:val="004C1430"/>
    <w:rsid w:val="004C1624"/>
    <w:rsid w:val="004C1991"/>
    <w:rsid w:val="004C1D0A"/>
    <w:rsid w:val="004C1FDC"/>
    <w:rsid w:val="004C2371"/>
    <w:rsid w:val="004C2C4E"/>
    <w:rsid w:val="004C2F01"/>
    <w:rsid w:val="004C336F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878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586"/>
    <w:rsid w:val="004D4968"/>
    <w:rsid w:val="004D4977"/>
    <w:rsid w:val="004D4A8A"/>
    <w:rsid w:val="004D4AAE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1DB0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6EF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2B0"/>
    <w:rsid w:val="004F133C"/>
    <w:rsid w:val="004F13D2"/>
    <w:rsid w:val="004F1A00"/>
    <w:rsid w:val="004F1D32"/>
    <w:rsid w:val="004F2126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10C"/>
    <w:rsid w:val="004F58AB"/>
    <w:rsid w:val="004F5E2A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6CD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110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4"/>
    <w:rsid w:val="00516B96"/>
    <w:rsid w:val="00517119"/>
    <w:rsid w:val="005173A4"/>
    <w:rsid w:val="005174C4"/>
    <w:rsid w:val="00517632"/>
    <w:rsid w:val="0051770E"/>
    <w:rsid w:val="00517A27"/>
    <w:rsid w:val="00517AD7"/>
    <w:rsid w:val="00517C91"/>
    <w:rsid w:val="0052001B"/>
    <w:rsid w:val="005205C8"/>
    <w:rsid w:val="005206F7"/>
    <w:rsid w:val="00520F9B"/>
    <w:rsid w:val="0052140B"/>
    <w:rsid w:val="00521490"/>
    <w:rsid w:val="00521BC9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BA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AD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6FA3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59C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9F0"/>
    <w:rsid w:val="00534071"/>
    <w:rsid w:val="00534087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6059"/>
    <w:rsid w:val="0053605C"/>
    <w:rsid w:val="0053637E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95D"/>
    <w:rsid w:val="00540A18"/>
    <w:rsid w:val="00540EB6"/>
    <w:rsid w:val="0054154E"/>
    <w:rsid w:val="005417A0"/>
    <w:rsid w:val="00541ACD"/>
    <w:rsid w:val="00541E2B"/>
    <w:rsid w:val="005421F5"/>
    <w:rsid w:val="0054238C"/>
    <w:rsid w:val="005426E1"/>
    <w:rsid w:val="005431ED"/>
    <w:rsid w:val="005434E6"/>
    <w:rsid w:val="00543556"/>
    <w:rsid w:val="0054361C"/>
    <w:rsid w:val="005436A5"/>
    <w:rsid w:val="005436D7"/>
    <w:rsid w:val="00543703"/>
    <w:rsid w:val="005439DA"/>
    <w:rsid w:val="00543A66"/>
    <w:rsid w:val="00543A83"/>
    <w:rsid w:val="00543EC1"/>
    <w:rsid w:val="00544077"/>
    <w:rsid w:val="00544220"/>
    <w:rsid w:val="005443BF"/>
    <w:rsid w:val="005444D2"/>
    <w:rsid w:val="00544567"/>
    <w:rsid w:val="0054494C"/>
    <w:rsid w:val="00544A6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75C"/>
    <w:rsid w:val="00547FA0"/>
    <w:rsid w:val="00547FC0"/>
    <w:rsid w:val="00550125"/>
    <w:rsid w:val="005504D9"/>
    <w:rsid w:val="00550922"/>
    <w:rsid w:val="00550BC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8AD"/>
    <w:rsid w:val="0055390C"/>
    <w:rsid w:val="00553C5D"/>
    <w:rsid w:val="0055410A"/>
    <w:rsid w:val="005547CB"/>
    <w:rsid w:val="00554B73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1EA6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997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25B"/>
    <w:rsid w:val="0057226F"/>
    <w:rsid w:val="00572364"/>
    <w:rsid w:val="00572583"/>
    <w:rsid w:val="00572643"/>
    <w:rsid w:val="00572700"/>
    <w:rsid w:val="00572C4F"/>
    <w:rsid w:val="00572CD9"/>
    <w:rsid w:val="00572DB1"/>
    <w:rsid w:val="00572E58"/>
    <w:rsid w:val="00572EAA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34E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350"/>
    <w:rsid w:val="005836D0"/>
    <w:rsid w:val="005837D3"/>
    <w:rsid w:val="00583B99"/>
    <w:rsid w:val="00583C6C"/>
    <w:rsid w:val="00583E78"/>
    <w:rsid w:val="00584003"/>
    <w:rsid w:val="00584496"/>
    <w:rsid w:val="00584EC4"/>
    <w:rsid w:val="00584F5F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203"/>
    <w:rsid w:val="005905E0"/>
    <w:rsid w:val="00590B59"/>
    <w:rsid w:val="00590BF6"/>
    <w:rsid w:val="00591216"/>
    <w:rsid w:val="00591777"/>
    <w:rsid w:val="00591B9C"/>
    <w:rsid w:val="00591D43"/>
    <w:rsid w:val="00591D91"/>
    <w:rsid w:val="00591EC9"/>
    <w:rsid w:val="00592160"/>
    <w:rsid w:val="005923C9"/>
    <w:rsid w:val="00592597"/>
    <w:rsid w:val="0059284F"/>
    <w:rsid w:val="005928BF"/>
    <w:rsid w:val="005934BF"/>
    <w:rsid w:val="00593A7F"/>
    <w:rsid w:val="00593ADD"/>
    <w:rsid w:val="00594131"/>
    <w:rsid w:val="005943C6"/>
    <w:rsid w:val="005946EC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2CD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5A2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32E"/>
    <w:rsid w:val="005A569F"/>
    <w:rsid w:val="005A578E"/>
    <w:rsid w:val="005A588D"/>
    <w:rsid w:val="005A59CF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A7F85"/>
    <w:rsid w:val="005B009D"/>
    <w:rsid w:val="005B0529"/>
    <w:rsid w:val="005B056C"/>
    <w:rsid w:val="005B0F23"/>
    <w:rsid w:val="005B13B6"/>
    <w:rsid w:val="005B1697"/>
    <w:rsid w:val="005B16E2"/>
    <w:rsid w:val="005B1BC6"/>
    <w:rsid w:val="005B233F"/>
    <w:rsid w:val="005B2D4D"/>
    <w:rsid w:val="005B2EB8"/>
    <w:rsid w:val="005B31A9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501"/>
    <w:rsid w:val="005B67ED"/>
    <w:rsid w:val="005B6A24"/>
    <w:rsid w:val="005B6C5F"/>
    <w:rsid w:val="005B6FAE"/>
    <w:rsid w:val="005B703E"/>
    <w:rsid w:val="005B70E8"/>
    <w:rsid w:val="005B7121"/>
    <w:rsid w:val="005B77A3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16"/>
    <w:rsid w:val="005C3CDF"/>
    <w:rsid w:val="005C3D7D"/>
    <w:rsid w:val="005C4080"/>
    <w:rsid w:val="005C41DC"/>
    <w:rsid w:val="005C4233"/>
    <w:rsid w:val="005C4390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344"/>
    <w:rsid w:val="005C7439"/>
    <w:rsid w:val="005C7A54"/>
    <w:rsid w:val="005C7CAD"/>
    <w:rsid w:val="005C7EF8"/>
    <w:rsid w:val="005D0102"/>
    <w:rsid w:val="005D02FA"/>
    <w:rsid w:val="005D047B"/>
    <w:rsid w:val="005D06DB"/>
    <w:rsid w:val="005D0790"/>
    <w:rsid w:val="005D0DE9"/>
    <w:rsid w:val="005D0F67"/>
    <w:rsid w:val="005D19A0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3B6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2A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A1A"/>
    <w:rsid w:val="005E3B3E"/>
    <w:rsid w:val="005E41E2"/>
    <w:rsid w:val="005E48F7"/>
    <w:rsid w:val="005E4B4D"/>
    <w:rsid w:val="005E4F80"/>
    <w:rsid w:val="005E4FBD"/>
    <w:rsid w:val="005E5009"/>
    <w:rsid w:val="005E5137"/>
    <w:rsid w:val="005E540E"/>
    <w:rsid w:val="005E548F"/>
    <w:rsid w:val="005E5563"/>
    <w:rsid w:val="005E580A"/>
    <w:rsid w:val="005E5E27"/>
    <w:rsid w:val="005E66F1"/>
    <w:rsid w:val="005E6888"/>
    <w:rsid w:val="005E6AFB"/>
    <w:rsid w:val="005E6D26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A36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91F"/>
    <w:rsid w:val="00600B14"/>
    <w:rsid w:val="00600F05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55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D8"/>
    <w:rsid w:val="006109EB"/>
    <w:rsid w:val="00610F56"/>
    <w:rsid w:val="006113A9"/>
    <w:rsid w:val="00611E25"/>
    <w:rsid w:val="006125E9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A56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931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A52"/>
    <w:rsid w:val="00625B24"/>
    <w:rsid w:val="006261BA"/>
    <w:rsid w:val="00626216"/>
    <w:rsid w:val="00626416"/>
    <w:rsid w:val="0062657C"/>
    <w:rsid w:val="00626C25"/>
    <w:rsid w:val="00626C67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0E24"/>
    <w:rsid w:val="00631007"/>
    <w:rsid w:val="00631200"/>
    <w:rsid w:val="0063124D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4EC7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BD9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9B1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3CEF"/>
    <w:rsid w:val="00643F1C"/>
    <w:rsid w:val="00644200"/>
    <w:rsid w:val="0064428B"/>
    <w:rsid w:val="006444C4"/>
    <w:rsid w:val="00644511"/>
    <w:rsid w:val="00644864"/>
    <w:rsid w:val="0064486C"/>
    <w:rsid w:val="00644A33"/>
    <w:rsid w:val="00644E60"/>
    <w:rsid w:val="00644F77"/>
    <w:rsid w:val="006454D6"/>
    <w:rsid w:val="006455A3"/>
    <w:rsid w:val="006457B7"/>
    <w:rsid w:val="00646037"/>
    <w:rsid w:val="006464DB"/>
    <w:rsid w:val="00646A90"/>
    <w:rsid w:val="00646CE0"/>
    <w:rsid w:val="00646CF2"/>
    <w:rsid w:val="006479B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53"/>
    <w:rsid w:val="006523AF"/>
    <w:rsid w:val="00652BB4"/>
    <w:rsid w:val="00652C42"/>
    <w:rsid w:val="00653205"/>
    <w:rsid w:val="00653273"/>
    <w:rsid w:val="006537FA"/>
    <w:rsid w:val="00653830"/>
    <w:rsid w:val="00653ABF"/>
    <w:rsid w:val="00653B8D"/>
    <w:rsid w:val="00654346"/>
    <w:rsid w:val="006544F6"/>
    <w:rsid w:val="00654591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65D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AD"/>
    <w:rsid w:val="00660EDA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956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7141"/>
    <w:rsid w:val="0068721F"/>
    <w:rsid w:val="00687E09"/>
    <w:rsid w:val="006901CD"/>
    <w:rsid w:val="006905B3"/>
    <w:rsid w:val="00690D12"/>
    <w:rsid w:val="00690D66"/>
    <w:rsid w:val="00690F0E"/>
    <w:rsid w:val="0069183A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ED9"/>
    <w:rsid w:val="00692F5C"/>
    <w:rsid w:val="00693077"/>
    <w:rsid w:val="00693295"/>
    <w:rsid w:val="00693873"/>
    <w:rsid w:val="00693CA1"/>
    <w:rsid w:val="006942EF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6CBA"/>
    <w:rsid w:val="0069755C"/>
    <w:rsid w:val="006979B9"/>
    <w:rsid w:val="006979DC"/>
    <w:rsid w:val="00697BEF"/>
    <w:rsid w:val="00697C2C"/>
    <w:rsid w:val="00697D5A"/>
    <w:rsid w:val="00697E3A"/>
    <w:rsid w:val="006A015F"/>
    <w:rsid w:val="006A05EF"/>
    <w:rsid w:val="006A0942"/>
    <w:rsid w:val="006A0993"/>
    <w:rsid w:val="006A0A03"/>
    <w:rsid w:val="006A0D27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0B2"/>
    <w:rsid w:val="006A3227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12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68"/>
    <w:rsid w:val="006B5A74"/>
    <w:rsid w:val="006B6410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E51"/>
    <w:rsid w:val="006C3713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C7DC6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A6A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07A"/>
    <w:rsid w:val="006E512D"/>
    <w:rsid w:val="006E5151"/>
    <w:rsid w:val="006E54EC"/>
    <w:rsid w:val="006E5545"/>
    <w:rsid w:val="006E554E"/>
    <w:rsid w:val="006E55A4"/>
    <w:rsid w:val="006E58AC"/>
    <w:rsid w:val="006E5E9E"/>
    <w:rsid w:val="006E6388"/>
    <w:rsid w:val="006E63AC"/>
    <w:rsid w:val="006E67E2"/>
    <w:rsid w:val="006E6A05"/>
    <w:rsid w:val="006E6DA9"/>
    <w:rsid w:val="006E6F03"/>
    <w:rsid w:val="006E6FBF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4F2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48C"/>
    <w:rsid w:val="006F3738"/>
    <w:rsid w:val="006F3B01"/>
    <w:rsid w:val="006F3BDF"/>
    <w:rsid w:val="006F4072"/>
    <w:rsid w:val="006F4189"/>
    <w:rsid w:val="006F435C"/>
    <w:rsid w:val="006F449F"/>
    <w:rsid w:val="006F4641"/>
    <w:rsid w:val="006F4A19"/>
    <w:rsid w:val="006F4B36"/>
    <w:rsid w:val="006F4DA7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29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929"/>
    <w:rsid w:val="00705A7C"/>
    <w:rsid w:val="00705E96"/>
    <w:rsid w:val="0070622A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D07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D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1EC2"/>
    <w:rsid w:val="00722A7A"/>
    <w:rsid w:val="00722B72"/>
    <w:rsid w:val="00722CBE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0B76"/>
    <w:rsid w:val="0073116A"/>
    <w:rsid w:val="0073128B"/>
    <w:rsid w:val="0073171A"/>
    <w:rsid w:val="00731A41"/>
    <w:rsid w:val="00731B2A"/>
    <w:rsid w:val="00731D36"/>
    <w:rsid w:val="00731D37"/>
    <w:rsid w:val="00731E4B"/>
    <w:rsid w:val="00732035"/>
    <w:rsid w:val="00732321"/>
    <w:rsid w:val="007327CE"/>
    <w:rsid w:val="00732A8C"/>
    <w:rsid w:val="00732E3A"/>
    <w:rsid w:val="007330FF"/>
    <w:rsid w:val="00733256"/>
    <w:rsid w:val="00733315"/>
    <w:rsid w:val="007337C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0CF"/>
    <w:rsid w:val="00736130"/>
    <w:rsid w:val="007361A5"/>
    <w:rsid w:val="007361C3"/>
    <w:rsid w:val="0073637C"/>
    <w:rsid w:val="007368ED"/>
    <w:rsid w:val="00736D7B"/>
    <w:rsid w:val="007373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2F1F"/>
    <w:rsid w:val="00743077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E93"/>
    <w:rsid w:val="00744FB1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069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9E0"/>
    <w:rsid w:val="00752C8B"/>
    <w:rsid w:val="00752FE7"/>
    <w:rsid w:val="007533D3"/>
    <w:rsid w:val="00753568"/>
    <w:rsid w:val="007536BB"/>
    <w:rsid w:val="00753B9D"/>
    <w:rsid w:val="00753D6B"/>
    <w:rsid w:val="00753F01"/>
    <w:rsid w:val="0075412E"/>
    <w:rsid w:val="00754698"/>
    <w:rsid w:val="00754B62"/>
    <w:rsid w:val="00754D64"/>
    <w:rsid w:val="00754EE4"/>
    <w:rsid w:val="0075503D"/>
    <w:rsid w:val="0075522A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730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89D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CAA"/>
    <w:rsid w:val="00771CFB"/>
    <w:rsid w:val="00771FB5"/>
    <w:rsid w:val="007721AD"/>
    <w:rsid w:val="00772900"/>
    <w:rsid w:val="00772D15"/>
    <w:rsid w:val="00772DC3"/>
    <w:rsid w:val="0077321A"/>
    <w:rsid w:val="007733C4"/>
    <w:rsid w:val="00773F28"/>
    <w:rsid w:val="007743A1"/>
    <w:rsid w:val="007744EF"/>
    <w:rsid w:val="007750DC"/>
    <w:rsid w:val="00775330"/>
    <w:rsid w:val="007758DC"/>
    <w:rsid w:val="00775BAA"/>
    <w:rsid w:val="00775EFD"/>
    <w:rsid w:val="00775F11"/>
    <w:rsid w:val="00776126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A27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990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4FCA"/>
    <w:rsid w:val="0078573B"/>
    <w:rsid w:val="00785957"/>
    <w:rsid w:val="00785A8A"/>
    <w:rsid w:val="00785E0F"/>
    <w:rsid w:val="0078600C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5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1D75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397"/>
    <w:rsid w:val="007939C7"/>
    <w:rsid w:val="00793B04"/>
    <w:rsid w:val="00793BDD"/>
    <w:rsid w:val="00793DED"/>
    <w:rsid w:val="00793F70"/>
    <w:rsid w:val="0079436C"/>
    <w:rsid w:val="007947FB"/>
    <w:rsid w:val="00794980"/>
    <w:rsid w:val="007949DE"/>
    <w:rsid w:val="007954AC"/>
    <w:rsid w:val="00795E1B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52B"/>
    <w:rsid w:val="007A261D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6CB7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AA7"/>
    <w:rsid w:val="007B1F96"/>
    <w:rsid w:val="007B1F9A"/>
    <w:rsid w:val="007B21A9"/>
    <w:rsid w:val="007B23A9"/>
    <w:rsid w:val="007B2638"/>
    <w:rsid w:val="007B2719"/>
    <w:rsid w:val="007B314C"/>
    <w:rsid w:val="007B322B"/>
    <w:rsid w:val="007B327F"/>
    <w:rsid w:val="007B3424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0E8"/>
    <w:rsid w:val="007B7832"/>
    <w:rsid w:val="007B79EE"/>
    <w:rsid w:val="007B7A3B"/>
    <w:rsid w:val="007C0160"/>
    <w:rsid w:val="007C020C"/>
    <w:rsid w:val="007C0880"/>
    <w:rsid w:val="007C0BD2"/>
    <w:rsid w:val="007C0F3A"/>
    <w:rsid w:val="007C1065"/>
    <w:rsid w:val="007C11FC"/>
    <w:rsid w:val="007C1361"/>
    <w:rsid w:val="007C1537"/>
    <w:rsid w:val="007C1B44"/>
    <w:rsid w:val="007C1B94"/>
    <w:rsid w:val="007C2073"/>
    <w:rsid w:val="007C2252"/>
    <w:rsid w:val="007C2257"/>
    <w:rsid w:val="007C24A4"/>
    <w:rsid w:val="007C2A39"/>
    <w:rsid w:val="007C2AD0"/>
    <w:rsid w:val="007C2F99"/>
    <w:rsid w:val="007C3482"/>
    <w:rsid w:val="007C377D"/>
    <w:rsid w:val="007C3CBD"/>
    <w:rsid w:val="007C3D88"/>
    <w:rsid w:val="007C3E76"/>
    <w:rsid w:val="007C3F14"/>
    <w:rsid w:val="007C4059"/>
    <w:rsid w:val="007C4828"/>
    <w:rsid w:val="007C482D"/>
    <w:rsid w:val="007C485B"/>
    <w:rsid w:val="007C49F5"/>
    <w:rsid w:val="007C508D"/>
    <w:rsid w:val="007C515A"/>
    <w:rsid w:val="007C52ED"/>
    <w:rsid w:val="007C56CA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3FB"/>
    <w:rsid w:val="007C7A48"/>
    <w:rsid w:val="007C7D17"/>
    <w:rsid w:val="007C7EF3"/>
    <w:rsid w:val="007D020B"/>
    <w:rsid w:val="007D0677"/>
    <w:rsid w:val="007D0779"/>
    <w:rsid w:val="007D096E"/>
    <w:rsid w:val="007D098C"/>
    <w:rsid w:val="007D0DE3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3C60"/>
    <w:rsid w:val="007D3FC1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7FF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305"/>
    <w:rsid w:val="007E48CD"/>
    <w:rsid w:val="007E48E4"/>
    <w:rsid w:val="007E4F0D"/>
    <w:rsid w:val="007E531F"/>
    <w:rsid w:val="007E5745"/>
    <w:rsid w:val="007E59B2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E9"/>
    <w:rsid w:val="007E78A8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2F23"/>
    <w:rsid w:val="007F3BF0"/>
    <w:rsid w:val="007F3FB0"/>
    <w:rsid w:val="007F4298"/>
    <w:rsid w:val="007F438F"/>
    <w:rsid w:val="007F43A9"/>
    <w:rsid w:val="007F49D3"/>
    <w:rsid w:val="007F4ACC"/>
    <w:rsid w:val="007F50BC"/>
    <w:rsid w:val="007F50EA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D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040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87F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483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5AC"/>
    <w:rsid w:val="00810630"/>
    <w:rsid w:val="00810C3E"/>
    <w:rsid w:val="00810D23"/>
    <w:rsid w:val="00810DE9"/>
    <w:rsid w:val="00810EAE"/>
    <w:rsid w:val="00811036"/>
    <w:rsid w:val="008117CD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4"/>
    <w:rsid w:val="00813DEF"/>
    <w:rsid w:val="00813FCD"/>
    <w:rsid w:val="00814240"/>
    <w:rsid w:val="0081433F"/>
    <w:rsid w:val="008143A0"/>
    <w:rsid w:val="008145D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104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995"/>
    <w:rsid w:val="00820CDF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4D43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F0"/>
    <w:rsid w:val="00832142"/>
    <w:rsid w:val="0083225E"/>
    <w:rsid w:val="00832B8B"/>
    <w:rsid w:val="00832C18"/>
    <w:rsid w:val="00832CAF"/>
    <w:rsid w:val="008330DB"/>
    <w:rsid w:val="00833E7C"/>
    <w:rsid w:val="00833EF5"/>
    <w:rsid w:val="008340F5"/>
    <w:rsid w:val="0083417A"/>
    <w:rsid w:val="00834512"/>
    <w:rsid w:val="008345C2"/>
    <w:rsid w:val="00834746"/>
    <w:rsid w:val="00834780"/>
    <w:rsid w:val="008349A7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EBF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BE2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369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0"/>
    <w:rsid w:val="00853B2A"/>
    <w:rsid w:val="00853C45"/>
    <w:rsid w:val="00854090"/>
    <w:rsid w:val="008540E5"/>
    <w:rsid w:val="008541B6"/>
    <w:rsid w:val="00854290"/>
    <w:rsid w:val="0085434A"/>
    <w:rsid w:val="00854983"/>
    <w:rsid w:val="00854B60"/>
    <w:rsid w:val="008553CE"/>
    <w:rsid w:val="008555C5"/>
    <w:rsid w:val="00855B3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6B0"/>
    <w:rsid w:val="0086295B"/>
    <w:rsid w:val="00862988"/>
    <w:rsid w:val="00862CD6"/>
    <w:rsid w:val="00863479"/>
    <w:rsid w:val="00863AA0"/>
    <w:rsid w:val="00863FEF"/>
    <w:rsid w:val="0086417A"/>
    <w:rsid w:val="00864A04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52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DDE"/>
    <w:rsid w:val="00880E9E"/>
    <w:rsid w:val="008810DF"/>
    <w:rsid w:val="008810FA"/>
    <w:rsid w:val="00881842"/>
    <w:rsid w:val="00881F28"/>
    <w:rsid w:val="00881F60"/>
    <w:rsid w:val="0088261A"/>
    <w:rsid w:val="00882BB1"/>
    <w:rsid w:val="00882DF8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112E"/>
    <w:rsid w:val="008911A2"/>
    <w:rsid w:val="008911F1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ADC"/>
    <w:rsid w:val="00893B3B"/>
    <w:rsid w:val="00893C44"/>
    <w:rsid w:val="00893E2F"/>
    <w:rsid w:val="00893E96"/>
    <w:rsid w:val="008940FF"/>
    <w:rsid w:val="00894304"/>
    <w:rsid w:val="0089459B"/>
    <w:rsid w:val="00894873"/>
    <w:rsid w:val="00895125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CF8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6BF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419"/>
    <w:rsid w:val="008B097E"/>
    <w:rsid w:val="008B0AC0"/>
    <w:rsid w:val="008B0C49"/>
    <w:rsid w:val="008B0CD0"/>
    <w:rsid w:val="008B0FE8"/>
    <w:rsid w:val="008B10C7"/>
    <w:rsid w:val="008B1217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6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2F2"/>
    <w:rsid w:val="008C55F4"/>
    <w:rsid w:val="008C560E"/>
    <w:rsid w:val="008C572E"/>
    <w:rsid w:val="008C59D5"/>
    <w:rsid w:val="008C5B10"/>
    <w:rsid w:val="008C5EE7"/>
    <w:rsid w:val="008C61C3"/>
    <w:rsid w:val="008C64CA"/>
    <w:rsid w:val="008C6C7A"/>
    <w:rsid w:val="008C6CE1"/>
    <w:rsid w:val="008C6F4F"/>
    <w:rsid w:val="008C6FDD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138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30F"/>
    <w:rsid w:val="008D381B"/>
    <w:rsid w:val="008D3DE7"/>
    <w:rsid w:val="008D3F21"/>
    <w:rsid w:val="008D4277"/>
    <w:rsid w:val="008D43EF"/>
    <w:rsid w:val="008D4423"/>
    <w:rsid w:val="008D453F"/>
    <w:rsid w:val="008D46DD"/>
    <w:rsid w:val="008D47A1"/>
    <w:rsid w:val="008D508F"/>
    <w:rsid w:val="008D538D"/>
    <w:rsid w:val="008D5497"/>
    <w:rsid w:val="008D592F"/>
    <w:rsid w:val="008D5D2A"/>
    <w:rsid w:val="008D5FB9"/>
    <w:rsid w:val="008D5FCD"/>
    <w:rsid w:val="008D6154"/>
    <w:rsid w:val="008D63A7"/>
    <w:rsid w:val="008D654A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1AD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7F8"/>
    <w:rsid w:val="008E18A3"/>
    <w:rsid w:val="008E1FDF"/>
    <w:rsid w:val="008E2051"/>
    <w:rsid w:val="008E20EC"/>
    <w:rsid w:val="008E2562"/>
    <w:rsid w:val="008E28C1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421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8BE"/>
    <w:rsid w:val="008E7DB3"/>
    <w:rsid w:val="008F01AB"/>
    <w:rsid w:val="008F0454"/>
    <w:rsid w:val="008F0460"/>
    <w:rsid w:val="008F0812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E34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16"/>
    <w:rsid w:val="009058DE"/>
    <w:rsid w:val="00905A06"/>
    <w:rsid w:val="00906000"/>
    <w:rsid w:val="00906100"/>
    <w:rsid w:val="009064CA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50E"/>
    <w:rsid w:val="00913F4C"/>
    <w:rsid w:val="0091404B"/>
    <w:rsid w:val="0091423A"/>
    <w:rsid w:val="00914A5D"/>
    <w:rsid w:val="00914A6C"/>
    <w:rsid w:val="00914C75"/>
    <w:rsid w:val="00914F86"/>
    <w:rsid w:val="00915032"/>
    <w:rsid w:val="0091537E"/>
    <w:rsid w:val="0091545A"/>
    <w:rsid w:val="009154BD"/>
    <w:rsid w:val="00915984"/>
    <w:rsid w:val="00915EE2"/>
    <w:rsid w:val="0091610F"/>
    <w:rsid w:val="009161BA"/>
    <w:rsid w:val="00916827"/>
    <w:rsid w:val="00916B43"/>
    <w:rsid w:val="00916E5E"/>
    <w:rsid w:val="00916E9C"/>
    <w:rsid w:val="009172E4"/>
    <w:rsid w:val="00917F9F"/>
    <w:rsid w:val="00920440"/>
    <w:rsid w:val="00920449"/>
    <w:rsid w:val="00920588"/>
    <w:rsid w:val="00920D7D"/>
    <w:rsid w:val="00920FE4"/>
    <w:rsid w:val="00921140"/>
    <w:rsid w:val="009216BF"/>
    <w:rsid w:val="00921862"/>
    <w:rsid w:val="009218D2"/>
    <w:rsid w:val="00921A74"/>
    <w:rsid w:val="00921C9F"/>
    <w:rsid w:val="00921CA2"/>
    <w:rsid w:val="00921CA3"/>
    <w:rsid w:val="00921ED5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6A87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109"/>
    <w:rsid w:val="0093213E"/>
    <w:rsid w:val="009321E2"/>
    <w:rsid w:val="0093223B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6C3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8E"/>
    <w:rsid w:val="00945FD3"/>
    <w:rsid w:val="0094618D"/>
    <w:rsid w:val="009462D8"/>
    <w:rsid w:val="0094630C"/>
    <w:rsid w:val="00946388"/>
    <w:rsid w:val="009463B9"/>
    <w:rsid w:val="0094666C"/>
    <w:rsid w:val="00946CAB"/>
    <w:rsid w:val="00947238"/>
    <w:rsid w:val="00947711"/>
    <w:rsid w:val="00947C79"/>
    <w:rsid w:val="00947E55"/>
    <w:rsid w:val="009501C0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09E"/>
    <w:rsid w:val="0095211E"/>
    <w:rsid w:val="0095225E"/>
    <w:rsid w:val="0095235C"/>
    <w:rsid w:val="00952385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64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3D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36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96E"/>
    <w:rsid w:val="00974D6B"/>
    <w:rsid w:val="00974EBD"/>
    <w:rsid w:val="009751BA"/>
    <w:rsid w:val="00975502"/>
    <w:rsid w:val="00975859"/>
    <w:rsid w:val="00975FAD"/>
    <w:rsid w:val="009763B4"/>
    <w:rsid w:val="00976499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96"/>
    <w:rsid w:val="009832B2"/>
    <w:rsid w:val="009836C1"/>
    <w:rsid w:val="009838CE"/>
    <w:rsid w:val="00983C41"/>
    <w:rsid w:val="009841BA"/>
    <w:rsid w:val="00984206"/>
    <w:rsid w:val="00984952"/>
    <w:rsid w:val="0098501F"/>
    <w:rsid w:val="0098511E"/>
    <w:rsid w:val="009852B3"/>
    <w:rsid w:val="009853DB"/>
    <w:rsid w:val="0098541D"/>
    <w:rsid w:val="00985CA4"/>
    <w:rsid w:val="00986259"/>
    <w:rsid w:val="00986700"/>
    <w:rsid w:val="00986956"/>
    <w:rsid w:val="00986FE7"/>
    <w:rsid w:val="009874F6"/>
    <w:rsid w:val="009876A0"/>
    <w:rsid w:val="00987818"/>
    <w:rsid w:val="009879B5"/>
    <w:rsid w:val="009879F4"/>
    <w:rsid w:val="00987FE4"/>
    <w:rsid w:val="009905F4"/>
    <w:rsid w:val="009908F2"/>
    <w:rsid w:val="00991146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4DAA"/>
    <w:rsid w:val="00995360"/>
    <w:rsid w:val="009954AD"/>
    <w:rsid w:val="00995E7D"/>
    <w:rsid w:val="00995EC5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B8D"/>
    <w:rsid w:val="00997CA3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906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741"/>
    <w:rsid w:val="009B1BFE"/>
    <w:rsid w:val="009B1C7A"/>
    <w:rsid w:val="009B1F2A"/>
    <w:rsid w:val="009B23E7"/>
    <w:rsid w:val="009B23F8"/>
    <w:rsid w:val="009B2B68"/>
    <w:rsid w:val="009B2E9C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6B"/>
    <w:rsid w:val="009B62F3"/>
    <w:rsid w:val="009B6589"/>
    <w:rsid w:val="009B68AD"/>
    <w:rsid w:val="009B6C13"/>
    <w:rsid w:val="009B78AA"/>
    <w:rsid w:val="009B78D2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2CDB"/>
    <w:rsid w:val="009C3413"/>
    <w:rsid w:val="009C3D88"/>
    <w:rsid w:val="009C4362"/>
    <w:rsid w:val="009C44C1"/>
    <w:rsid w:val="009C4871"/>
    <w:rsid w:val="009C4883"/>
    <w:rsid w:val="009C5190"/>
    <w:rsid w:val="009C520B"/>
    <w:rsid w:val="009C5411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1F0"/>
    <w:rsid w:val="009C778E"/>
    <w:rsid w:val="009C78E8"/>
    <w:rsid w:val="009C7F47"/>
    <w:rsid w:val="009D0361"/>
    <w:rsid w:val="009D0720"/>
    <w:rsid w:val="009D079F"/>
    <w:rsid w:val="009D081F"/>
    <w:rsid w:val="009D0897"/>
    <w:rsid w:val="009D090F"/>
    <w:rsid w:val="009D09ED"/>
    <w:rsid w:val="009D16AF"/>
    <w:rsid w:val="009D20A6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E7"/>
    <w:rsid w:val="009D655F"/>
    <w:rsid w:val="009D69DA"/>
    <w:rsid w:val="009D6D32"/>
    <w:rsid w:val="009D7207"/>
    <w:rsid w:val="009D75A4"/>
    <w:rsid w:val="009D76C8"/>
    <w:rsid w:val="009D7852"/>
    <w:rsid w:val="009D7932"/>
    <w:rsid w:val="009D7DA0"/>
    <w:rsid w:val="009E07F9"/>
    <w:rsid w:val="009E0C95"/>
    <w:rsid w:val="009E0D2B"/>
    <w:rsid w:val="009E11A9"/>
    <w:rsid w:val="009E176B"/>
    <w:rsid w:val="009E1E13"/>
    <w:rsid w:val="009E1E54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4F16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4AC"/>
    <w:rsid w:val="009E798E"/>
    <w:rsid w:val="009E7D58"/>
    <w:rsid w:val="009F06E6"/>
    <w:rsid w:val="009F06F6"/>
    <w:rsid w:val="009F074E"/>
    <w:rsid w:val="009F0C38"/>
    <w:rsid w:val="009F0CD1"/>
    <w:rsid w:val="009F1033"/>
    <w:rsid w:val="009F14E1"/>
    <w:rsid w:val="009F1531"/>
    <w:rsid w:val="009F187B"/>
    <w:rsid w:val="009F1933"/>
    <w:rsid w:val="009F1B33"/>
    <w:rsid w:val="009F26C6"/>
    <w:rsid w:val="009F2E7E"/>
    <w:rsid w:val="009F32D6"/>
    <w:rsid w:val="009F3363"/>
    <w:rsid w:val="009F33D5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411"/>
    <w:rsid w:val="009F76CB"/>
    <w:rsid w:val="009F774D"/>
    <w:rsid w:val="009F7883"/>
    <w:rsid w:val="009F7AC9"/>
    <w:rsid w:val="009F7BD3"/>
    <w:rsid w:val="009F7C7A"/>
    <w:rsid w:val="00A00248"/>
    <w:rsid w:val="00A00519"/>
    <w:rsid w:val="00A009FB"/>
    <w:rsid w:val="00A01006"/>
    <w:rsid w:val="00A011C6"/>
    <w:rsid w:val="00A01CDF"/>
    <w:rsid w:val="00A01F3F"/>
    <w:rsid w:val="00A01F62"/>
    <w:rsid w:val="00A021CA"/>
    <w:rsid w:val="00A02844"/>
    <w:rsid w:val="00A02B26"/>
    <w:rsid w:val="00A03081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700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8B4"/>
    <w:rsid w:val="00A14B5D"/>
    <w:rsid w:val="00A152DD"/>
    <w:rsid w:val="00A15459"/>
    <w:rsid w:val="00A155CA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B6C"/>
    <w:rsid w:val="00A16CE1"/>
    <w:rsid w:val="00A16ED8"/>
    <w:rsid w:val="00A17268"/>
    <w:rsid w:val="00A17345"/>
    <w:rsid w:val="00A1751C"/>
    <w:rsid w:val="00A1788B"/>
    <w:rsid w:val="00A1789B"/>
    <w:rsid w:val="00A17B7C"/>
    <w:rsid w:val="00A17D0A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670"/>
    <w:rsid w:val="00A25A28"/>
    <w:rsid w:val="00A25E2A"/>
    <w:rsid w:val="00A25EE4"/>
    <w:rsid w:val="00A260B1"/>
    <w:rsid w:val="00A2610A"/>
    <w:rsid w:val="00A261E4"/>
    <w:rsid w:val="00A2685E"/>
    <w:rsid w:val="00A26883"/>
    <w:rsid w:val="00A26D60"/>
    <w:rsid w:val="00A26EE0"/>
    <w:rsid w:val="00A271A7"/>
    <w:rsid w:val="00A2769C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5AA"/>
    <w:rsid w:val="00A33C3D"/>
    <w:rsid w:val="00A33C9E"/>
    <w:rsid w:val="00A33E01"/>
    <w:rsid w:val="00A340A1"/>
    <w:rsid w:val="00A3439D"/>
    <w:rsid w:val="00A34788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3C"/>
    <w:rsid w:val="00A41CA6"/>
    <w:rsid w:val="00A42659"/>
    <w:rsid w:val="00A42721"/>
    <w:rsid w:val="00A42897"/>
    <w:rsid w:val="00A42937"/>
    <w:rsid w:val="00A429DE"/>
    <w:rsid w:val="00A42B2B"/>
    <w:rsid w:val="00A42D52"/>
    <w:rsid w:val="00A4339C"/>
    <w:rsid w:val="00A43631"/>
    <w:rsid w:val="00A43995"/>
    <w:rsid w:val="00A439DE"/>
    <w:rsid w:val="00A44069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BB0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5CC"/>
    <w:rsid w:val="00A6098D"/>
    <w:rsid w:val="00A609A9"/>
    <w:rsid w:val="00A60C32"/>
    <w:rsid w:val="00A60D36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4D2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2F79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3F0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6EF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3EB2"/>
    <w:rsid w:val="00A8409E"/>
    <w:rsid w:val="00A84298"/>
    <w:rsid w:val="00A8452F"/>
    <w:rsid w:val="00A84BA0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BC7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3FDF"/>
    <w:rsid w:val="00A94187"/>
    <w:rsid w:val="00A943D6"/>
    <w:rsid w:val="00A9456B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4F"/>
    <w:rsid w:val="00A96A90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0EDB"/>
    <w:rsid w:val="00AA158B"/>
    <w:rsid w:val="00AA1D12"/>
    <w:rsid w:val="00AA1EEC"/>
    <w:rsid w:val="00AA2061"/>
    <w:rsid w:val="00AA20F5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4E54"/>
    <w:rsid w:val="00AA53C6"/>
    <w:rsid w:val="00AA5584"/>
    <w:rsid w:val="00AA56AE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A32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0CB3"/>
    <w:rsid w:val="00AC1191"/>
    <w:rsid w:val="00AC1281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6F7C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07"/>
    <w:rsid w:val="00AD1DFE"/>
    <w:rsid w:val="00AD1F06"/>
    <w:rsid w:val="00AD2116"/>
    <w:rsid w:val="00AD2264"/>
    <w:rsid w:val="00AD2507"/>
    <w:rsid w:val="00AD284F"/>
    <w:rsid w:val="00AD28FD"/>
    <w:rsid w:val="00AD2ACB"/>
    <w:rsid w:val="00AD2BAD"/>
    <w:rsid w:val="00AD2D96"/>
    <w:rsid w:val="00AD2E2D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597"/>
    <w:rsid w:val="00AE183B"/>
    <w:rsid w:val="00AE1C80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A0B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E7EE0"/>
    <w:rsid w:val="00AF0202"/>
    <w:rsid w:val="00AF03B7"/>
    <w:rsid w:val="00AF0801"/>
    <w:rsid w:val="00AF11E0"/>
    <w:rsid w:val="00AF1414"/>
    <w:rsid w:val="00AF145E"/>
    <w:rsid w:val="00AF2269"/>
    <w:rsid w:val="00AF22BA"/>
    <w:rsid w:val="00AF28B0"/>
    <w:rsid w:val="00AF2BB4"/>
    <w:rsid w:val="00AF2DED"/>
    <w:rsid w:val="00AF316A"/>
    <w:rsid w:val="00AF324E"/>
    <w:rsid w:val="00AF32F9"/>
    <w:rsid w:val="00AF3618"/>
    <w:rsid w:val="00AF3875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4C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30E1"/>
    <w:rsid w:val="00B03101"/>
    <w:rsid w:val="00B034C6"/>
    <w:rsid w:val="00B039CE"/>
    <w:rsid w:val="00B03D26"/>
    <w:rsid w:val="00B03D96"/>
    <w:rsid w:val="00B03E54"/>
    <w:rsid w:val="00B04ACE"/>
    <w:rsid w:val="00B04B0B"/>
    <w:rsid w:val="00B04D36"/>
    <w:rsid w:val="00B04DEC"/>
    <w:rsid w:val="00B04F11"/>
    <w:rsid w:val="00B05011"/>
    <w:rsid w:val="00B054B0"/>
    <w:rsid w:val="00B054CE"/>
    <w:rsid w:val="00B05688"/>
    <w:rsid w:val="00B056D0"/>
    <w:rsid w:val="00B058BD"/>
    <w:rsid w:val="00B05979"/>
    <w:rsid w:val="00B05A01"/>
    <w:rsid w:val="00B05B64"/>
    <w:rsid w:val="00B05DA4"/>
    <w:rsid w:val="00B06598"/>
    <w:rsid w:val="00B06AF4"/>
    <w:rsid w:val="00B06C0D"/>
    <w:rsid w:val="00B06C77"/>
    <w:rsid w:val="00B06D40"/>
    <w:rsid w:val="00B071EA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15E"/>
    <w:rsid w:val="00B147CC"/>
    <w:rsid w:val="00B1489F"/>
    <w:rsid w:val="00B14D07"/>
    <w:rsid w:val="00B150B5"/>
    <w:rsid w:val="00B15141"/>
    <w:rsid w:val="00B151C6"/>
    <w:rsid w:val="00B155A9"/>
    <w:rsid w:val="00B15A0F"/>
    <w:rsid w:val="00B15F83"/>
    <w:rsid w:val="00B16359"/>
    <w:rsid w:val="00B167A6"/>
    <w:rsid w:val="00B16961"/>
    <w:rsid w:val="00B16B5F"/>
    <w:rsid w:val="00B16E9A"/>
    <w:rsid w:val="00B1736C"/>
    <w:rsid w:val="00B175F1"/>
    <w:rsid w:val="00B1767A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338"/>
    <w:rsid w:val="00B305C0"/>
    <w:rsid w:val="00B30995"/>
    <w:rsid w:val="00B30A1F"/>
    <w:rsid w:val="00B30E83"/>
    <w:rsid w:val="00B30E90"/>
    <w:rsid w:val="00B31295"/>
    <w:rsid w:val="00B312C6"/>
    <w:rsid w:val="00B31E5F"/>
    <w:rsid w:val="00B31F71"/>
    <w:rsid w:val="00B322AA"/>
    <w:rsid w:val="00B32607"/>
    <w:rsid w:val="00B326BE"/>
    <w:rsid w:val="00B32821"/>
    <w:rsid w:val="00B32BDD"/>
    <w:rsid w:val="00B32CE3"/>
    <w:rsid w:val="00B32EA2"/>
    <w:rsid w:val="00B332E7"/>
    <w:rsid w:val="00B3357B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86D"/>
    <w:rsid w:val="00B37A76"/>
    <w:rsid w:val="00B37DD8"/>
    <w:rsid w:val="00B37E1E"/>
    <w:rsid w:val="00B4003E"/>
    <w:rsid w:val="00B40292"/>
    <w:rsid w:val="00B40486"/>
    <w:rsid w:val="00B404EF"/>
    <w:rsid w:val="00B40600"/>
    <w:rsid w:val="00B4064E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2E9"/>
    <w:rsid w:val="00B43761"/>
    <w:rsid w:val="00B437BD"/>
    <w:rsid w:val="00B43985"/>
    <w:rsid w:val="00B439FA"/>
    <w:rsid w:val="00B43AF6"/>
    <w:rsid w:val="00B43D4D"/>
    <w:rsid w:val="00B43E1A"/>
    <w:rsid w:val="00B440CF"/>
    <w:rsid w:val="00B4422D"/>
    <w:rsid w:val="00B4425A"/>
    <w:rsid w:val="00B443C5"/>
    <w:rsid w:val="00B4485B"/>
    <w:rsid w:val="00B44A41"/>
    <w:rsid w:val="00B45285"/>
    <w:rsid w:val="00B45589"/>
    <w:rsid w:val="00B45716"/>
    <w:rsid w:val="00B457E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031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9F2"/>
    <w:rsid w:val="00B52AAD"/>
    <w:rsid w:val="00B53CDF"/>
    <w:rsid w:val="00B53EAD"/>
    <w:rsid w:val="00B53ED5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C1A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8A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3B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2B"/>
    <w:rsid w:val="00B70DC2"/>
    <w:rsid w:val="00B70EDB"/>
    <w:rsid w:val="00B711A3"/>
    <w:rsid w:val="00B71A5D"/>
    <w:rsid w:val="00B71AA3"/>
    <w:rsid w:val="00B72184"/>
    <w:rsid w:val="00B7273B"/>
    <w:rsid w:val="00B727B8"/>
    <w:rsid w:val="00B7288E"/>
    <w:rsid w:val="00B73168"/>
    <w:rsid w:val="00B73259"/>
    <w:rsid w:val="00B73453"/>
    <w:rsid w:val="00B737C7"/>
    <w:rsid w:val="00B737D9"/>
    <w:rsid w:val="00B73B14"/>
    <w:rsid w:val="00B74182"/>
    <w:rsid w:val="00B741B3"/>
    <w:rsid w:val="00B741DB"/>
    <w:rsid w:val="00B74791"/>
    <w:rsid w:val="00B74A0D"/>
    <w:rsid w:val="00B74A73"/>
    <w:rsid w:val="00B74EC0"/>
    <w:rsid w:val="00B7506F"/>
    <w:rsid w:val="00B754FE"/>
    <w:rsid w:val="00B75667"/>
    <w:rsid w:val="00B75BC4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6B3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968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78D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DC8"/>
    <w:rsid w:val="00B91356"/>
    <w:rsid w:val="00B916D8"/>
    <w:rsid w:val="00B91C36"/>
    <w:rsid w:val="00B91E0F"/>
    <w:rsid w:val="00B926E0"/>
    <w:rsid w:val="00B928B6"/>
    <w:rsid w:val="00B92A28"/>
    <w:rsid w:val="00B92DE1"/>
    <w:rsid w:val="00B92EF0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496B"/>
    <w:rsid w:val="00B950E8"/>
    <w:rsid w:val="00B95242"/>
    <w:rsid w:val="00B954AC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A22"/>
    <w:rsid w:val="00BA4C65"/>
    <w:rsid w:val="00BA4D25"/>
    <w:rsid w:val="00BA5267"/>
    <w:rsid w:val="00BA52C6"/>
    <w:rsid w:val="00BA5346"/>
    <w:rsid w:val="00BA54FB"/>
    <w:rsid w:val="00BA557D"/>
    <w:rsid w:val="00BA5A44"/>
    <w:rsid w:val="00BA5A67"/>
    <w:rsid w:val="00BA5C97"/>
    <w:rsid w:val="00BA5EFB"/>
    <w:rsid w:val="00BA6282"/>
    <w:rsid w:val="00BA63CE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551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5FA0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52F"/>
    <w:rsid w:val="00BB7634"/>
    <w:rsid w:val="00BB7E4A"/>
    <w:rsid w:val="00BC01B9"/>
    <w:rsid w:val="00BC0203"/>
    <w:rsid w:val="00BC0595"/>
    <w:rsid w:val="00BC05D0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9BD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BC8"/>
    <w:rsid w:val="00BD2F55"/>
    <w:rsid w:val="00BD34F4"/>
    <w:rsid w:val="00BD3837"/>
    <w:rsid w:val="00BD386B"/>
    <w:rsid w:val="00BD3C69"/>
    <w:rsid w:val="00BD3D7A"/>
    <w:rsid w:val="00BD42C4"/>
    <w:rsid w:val="00BD4D2D"/>
    <w:rsid w:val="00BD4EFD"/>
    <w:rsid w:val="00BD58A8"/>
    <w:rsid w:val="00BD5A26"/>
    <w:rsid w:val="00BD5CE6"/>
    <w:rsid w:val="00BD5D6E"/>
    <w:rsid w:val="00BD5FA4"/>
    <w:rsid w:val="00BD62BB"/>
    <w:rsid w:val="00BD6509"/>
    <w:rsid w:val="00BD66A1"/>
    <w:rsid w:val="00BD6893"/>
    <w:rsid w:val="00BD689C"/>
    <w:rsid w:val="00BD6A22"/>
    <w:rsid w:val="00BD6E48"/>
    <w:rsid w:val="00BD71D4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D24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19F"/>
    <w:rsid w:val="00BF4228"/>
    <w:rsid w:val="00BF45ED"/>
    <w:rsid w:val="00BF46F1"/>
    <w:rsid w:val="00BF479D"/>
    <w:rsid w:val="00BF47D7"/>
    <w:rsid w:val="00BF4B69"/>
    <w:rsid w:val="00BF4B74"/>
    <w:rsid w:val="00BF524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3E0"/>
    <w:rsid w:val="00C0357A"/>
    <w:rsid w:val="00C03601"/>
    <w:rsid w:val="00C03892"/>
    <w:rsid w:val="00C039B6"/>
    <w:rsid w:val="00C03B7B"/>
    <w:rsid w:val="00C04378"/>
    <w:rsid w:val="00C04567"/>
    <w:rsid w:val="00C04AA5"/>
    <w:rsid w:val="00C04C5F"/>
    <w:rsid w:val="00C04D1E"/>
    <w:rsid w:val="00C05049"/>
    <w:rsid w:val="00C05094"/>
    <w:rsid w:val="00C0519C"/>
    <w:rsid w:val="00C05470"/>
    <w:rsid w:val="00C057E0"/>
    <w:rsid w:val="00C05863"/>
    <w:rsid w:val="00C05C20"/>
    <w:rsid w:val="00C06066"/>
    <w:rsid w:val="00C0620A"/>
    <w:rsid w:val="00C0648A"/>
    <w:rsid w:val="00C067A4"/>
    <w:rsid w:val="00C06AA0"/>
    <w:rsid w:val="00C06B6E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1D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1E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15"/>
    <w:rsid w:val="00C2022B"/>
    <w:rsid w:val="00C202D5"/>
    <w:rsid w:val="00C204F0"/>
    <w:rsid w:val="00C2052B"/>
    <w:rsid w:val="00C2068D"/>
    <w:rsid w:val="00C206C4"/>
    <w:rsid w:val="00C206EC"/>
    <w:rsid w:val="00C2075D"/>
    <w:rsid w:val="00C20AFB"/>
    <w:rsid w:val="00C20F77"/>
    <w:rsid w:val="00C212F0"/>
    <w:rsid w:val="00C2179C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27F10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417"/>
    <w:rsid w:val="00C326AB"/>
    <w:rsid w:val="00C32BB7"/>
    <w:rsid w:val="00C339DE"/>
    <w:rsid w:val="00C33AA7"/>
    <w:rsid w:val="00C33CE8"/>
    <w:rsid w:val="00C33DCE"/>
    <w:rsid w:val="00C33EE8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29"/>
    <w:rsid w:val="00C35D4F"/>
    <w:rsid w:val="00C36060"/>
    <w:rsid w:val="00C363CB"/>
    <w:rsid w:val="00C3641C"/>
    <w:rsid w:val="00C3653A"/>
    <w:rsid w:val="00C36DAD"/>
    <w:rsid w:val="00C37050"/>
    <w:rsid w:val="00C37149"/>
    <w:rsid w:val="00C37477"/>
    <w:rsid w:val="00C37493"/>
    <w:rsid w:val="00C3749F"/>
    <w:rsid w:val="00C3777A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35C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0DF4"/>
    <w:rsid w:val="00C5160F"/>
    <w:rsid w:val="00C51D11"/>
    <w:rsid w:val="00C5257E"/>
    <w:rsid w:val="00C52712"/>
    <w:rsid w:val="00C5285D"/>
    <w:rsid w:val="00C52BEC"/>
    <w:rsid w:val="00C52C1B"/>
    <w:rsid w:val="00C52DDA"/>
    <w:rsid w:val="00C531B4"/>
    <w:rsid w:val="00C532F9"/>
    <w:rsid w:val="00C536C2"/>
    <w:rsid w:val="00C536EF"/>
    <w:rsid w:val="00C537B4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5EBD"/>
    <w:rsid w:val="00C5638E"/>
    <w:rsid w:val="00C56918"/>
    <w:rsid w:val="00C569CA"/>
    <w:rsid w:val="00C56A5F"/>
    <w:rsid w:val="00C5707E"/>
    <w:rsid w:val="00C57CC6"/>
    <w:rsid w:val="00C57D03"/>
    <w:rsid w:val="00C60193"/>
    <w:rsid w:val="00C601EB"/>
    <w:rsid w:val="00C60EC1"/>
    <w:rsid w:val="00C610CC"/>
    <w:rsid w:val="00C619F5"/>
    <w:rsid w:val="00C61A81"/>
    <w:rsid w:val="00C61AAE"/>
    <w:rsid w:val="00C62027"/>
    <w:rsid w:val="00C62163"/>
    <w:rsid w:val="00C6216B"/>
    <w:rsid w:val="00C628F6"/>
    <w:rsid w:val="00C62997"/>
    <w:rsid w:val="00C62A57"/>
    <w:rsid w:val="00C62BE7"/>
    <w:rsid w:val="00C62C31"/>
    <w:rsid w:val="00C62FB1"/>
    <w:rsid w:val="00C633AB"/>
    <w:rsid w:val="00C6343A"/>
    <w:rsid w:val="00C6349A"/>
    <w:rsid w:val="00C63593"/>
    <w:rsid w:val="00C63ACC"/>
    <w:rsid w:val="00C63C52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488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6F4F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2A88"/>
    <w:rsid w:val="00C83AEB"/>
    <w:rsid w:val="00C83B30"/>
    <w:rsid w:val="00C84317"/>
    <w:rsid w:val="00C845CE"/>
    <w:rsid w:val="00C84B15"/>
    <w:rsid w:val="00C8534D"/>
    <w:rsid w:val="00C85505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98D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5CFA"/>
    <w:rsid w:val="00C96323"/>
    <w:rsid w:val="00C96FE0"/>
    <w:rsid w:val="00C970B0"/>
    <w:rsid w:val="00C97348"/>
    <w:rsid w:val="00C97AF1"/>
    <w:rsid w:val="00CA0186"/>
    <w:rsid w:val="00CA0698"/>
    <w:rsid w:val="00CA09AA"/>
    <w:rsid w:val="00CA0BAF"/>
    <w:rsid w:val="00CA0F2E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48D"/>
    <w:rsid w:val="00CA3597"/>
    <w:rsid w:val="00CA3C31"/>
    <w:rsid w:val="00CA4229"/>
    <w:rsid w:val="00CA431A"/>
    <w:rsid w:val="00CA435C"/>
    <w:rsid w:val="00CA435F"/>
    <w:rsid w:val="00CA45FA"/>
    <w:rsid w:val="00CA462A"/>
    <w:rsid w:val="00CA4941"/>
    <w:rsid w:val="00CA4A3F"/>
    <w:rsid w:val="00CA4C14"/>
    <w:rsid w:val="00CA4CD7"/>
    <w:rsid w:val="00CA4FE7"/>
    <w:rsid w:val="00CA51A0"/>
    <w:rsid w:val="00CA5F13"/>
    <w:rsid w:val="00CA6164"/>
    <w:rsid w:val="00CA625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1C9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0E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8C9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72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6D7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D7F46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1EFE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7BB"/>
    <w:rsid w:val="00CE3DE5"/>
    <w:rsid w:val="00CE3E54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BCC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747"/>
    <w:rsid w:val="00CE79BC"/>
    <w:rsid w:val="00CF00A2"/>
    <w:rsid w:val="00CF02AC"/>
    <w:rsid w:val="00CF057C"/>
    <w:rsid w:val="00CF063F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48D"/>
    <w:rsid w:val="00CF46E1"/>
    <w:rsid w:val="00CF48F2"/>
    <w:rsid w:val="00CF4C1B"/>
    <w:rsid w:val="00CF4D11"/>
    <w:rsid w:val="00CF4D6B"/>
    <w:rsid w:val="00CF50A9"/>
    <w:rsid w:val="00CF52ED"/>
    <w:rsid w:val="00CF5337"/>
    <w:rsid w:val="00CF53CD"/>
    <w:rsid w:val="00CF5A90"/>
    <w:rsid w:val="00CF5BED"/>
    <w:rsid w:val="00CF61A3"/>
    <w:rsid w:val="00CF6317"/>
    <w:rsid w:val="00CF64F9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CED"/>
    <w:rsid w:val="00D02E17"/>
    <w:rsid w:val="00D0434F"/>
    <w:rsid w:val="00D0438E"/>
    <w:rsid w:val="00D04898"/>
    <w:rsid w:val="00D04A64"/>
    <w:rsid w:val="00D04FC8"/>
    <w:rsid w:val="00D05393"/>
    <w:rsid w:val="00D05FD4"/>
    <w:rsid w:val="00D06088"/>
    <w:rsid w:val="00D06581"/>
    <w:rsid w:val="00D06737"/>
    <w:rsid w:val="00D0675C"/>
    <w:rsid w:val="00D06800"/>
    <w:rsid w:val="00D0686D"/>
    <w:rsid w:val="00D06A81"/>
    <w:rsid w:val="00D06B22"/>
    <w:rsid w:val="00D06DED"/>
    <w:rsid w:val="00D0735B"/>
    <w:rsid w:val="00D0769D"/>
    <w:rsid w:val="00D078A9"/>
    <w:rsid w:val="00D078C9"/>
    <w:rsid w:val="00D07DCA"/>
    <w:rsid w:val="00D10448"/>
    <w:rsid w:val="00D10478"/>
    <w:rsid w:val="00D105EB"/>
    <w:rsid w:val="00D108D2"/>
    <w:rsid w:val="00D10D5A"/>
    <w:rsid w:val="00D1140D"/>
    <w:rsid w:val="00D1141B"/>
    <w:rsid w:val="00D11623"/>
    <w:rsid w:val="00D11873"/>
    <w:rsid w:val="00D11AC5"/>
    <w:rsid w:val="00D11C73"/>
    <w:rsid w:val="00D11EEE"/>
    <w:rsid w:val="00D11FAE"/>
    <w:rsid w:val="00D1241C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BF5"/>
    <w:rsid w:val="00D13CCD"/>
    <w:rsid w:val="00D14204"/>
    <w:rsid w:val="00D1420A"/>
    <w:rsid w:val="00D145FE"/>
    <w:rsid w:val="00D1495E"/>
    <w:rsid w:val="00D15D13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27FC5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0CE"/>
    <w:rsid w:val="00D321C9"/>
    <w:rsid w:val="00D32287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C45"/>
    <w:rsid w:val="00D3609F"/>
    <w:rsid w:val="00D3610A"/>
    <w:rsid w:val="00D3622E"/>
    <w:rsid w:val="00D36408"/>
    <w:rsid w:val="00D3646C"/>
    <w:rsid w:val="00D36541"/>
    <w:rsid w:val="00D3668C"/>
    <w:rsid w:val="00D3679F"/>
    <w:rsid w:val="00D36831"/>
    <w:rsid w:val="00D369EA"/>
    <w:rsid w:val="00D36A72"/>
    <w:rsid w:val="00D36C8E"/>
    <w:rsid w:val="00D36DEF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B2C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7A9"/>
    <w:rsid w:val="00D43888"/>
    <w:rsid w:val="00D43A49"/>
    <w:rsid w:val="00D440D2"/>
    <w:rsid w:val="00D4429F"/>
    <w:rsid w:val="00D44336"/>
    <w:rsid w:val="00D4446F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316"/>
    <w:rsid w:val="00D466E5"/>
    <w:rsid w:val="00D467C7"/>
    <w:rsid w:val="00D4688E"/>
    <w:rsid w:val="00D46D60"/>
    <w:rsid w:val="00D46E45"/>
    <w:rsid w:val="00D46F1F"/>
    <w:rsid w:val="00D46F2D"/>
    <w:rsid w:val="00D46F3F"/>
    <w:rsid w:val="00D47129"/>
    <w:rsid w:val="00D471EF"/>
    <w:rsid w:val="00D475CC"/>
    <w:rsid w:val="00D477E2"/>
    <w:rsid w:val="00D47F8C"/>
    <w:rsid w:val="00D47FA9"/>
    <w:rsid w:val="00D50196"/>
    <w:rsid w:val="00D5027B"/>
    <w:rsid w:val="00D5034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E52"/>
    <w:rsid w:val="00D51F84"/>
    <w:rsid w:val="00D52017"/>
    <w:rsid w:val="00D52200"/>
    <w:rsid w:val="00D52460"/>
    <w:rsid w:val="00D5294C"/>
    <w:rsid w:val="00D52ACC"/>
    <w:rsid w:val="00D52E1D"/>
    <w:rsid w:val="00D52F2A"/>
    <w:rsid w:val="00D535EF"/>
    <w:rsid w:val="00D5373C"/>
    <w:rsid w:val="00D53768"/>
    <w:rsid w:val="00D537C6"/>
    <w:rsid w:val="00D53B1A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8A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E71"/>
    <w:rsid w:val="00D6105A"/>
    <w:rsid w:val="00D620B9"/>
    <w:rsid w:val="00D62243"/>
    <w:rsid w:val="00D62361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1E8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55F"/>
    <w:rsid w:val="00D73581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50E"/>
    <w:rsid w:val="00D76A4B"/>
    <w:rsid w:val="00D76DDA"/>
    <w:rsid w:val="00D76E83"/>
    <w:rsid w:val="00D76EDB"/>
    <w:rsid w:val="00D771C9"/>
    <w:rsid w:val="00D77730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6FC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37"/>
    <w:rsid w:val="00D92D95"/>
    <w:rsid w:val="00D92F55"/>
    <w:rsid w:val="00D92FD3"/>
    <w:rsid w:val="00D93161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38"/>
    <w:rsid w:val="00D9664C"/>
    <w:rsid w:val="00D96A59"/>
    <w:rsid w:val="00D96B7A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2C3"/>
    <w:rsid w:val="00DA7A85"/>
    <w:rsid w:val="00DA7BC7"/>
    <w:rsid w:val="00DA7E4C"/>
    <w:rsid w:val="00DB0487"/>
    <w:rsid w:val="00DB0564"/>
    <w:rsid w:val="00DB0814"/>
    <w:rsid w:val="00DB1086"/>
    <w:rsid w:val="00DB1447"/>
    <w:rsid w:val="00DB1539"/>
    <w:rsid w:val="00DB16B7"/>
    <w:rsid w:val="00DB19A4"/>
    <w:rsid w:val="00DB1DC3"/>
    <w:rsid w:val="00DB1E74"/>
    <w:rsid w:val="00DB1EAE"/>
    <w:rsid w:val="00DB1F98"/>
    <w:rsid w:val="00DB1FBA"/>
    <w:rsid w:val="00DB22BB"/>
    <w:rsid w:val="00DB2551"/>
    <w:rsid w:val="00DB2C5C"/>
    <w:rsid w:val="00DB2DF2"/>
    <w:rsid w:val="00DB2EB5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349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7D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28B"/>
    <w:rsid w:val="00DC65D8"/>
    <w:rsid w:val="00DC6A94"/>
    <w:rsid w:val="00DC7073"/>
    <w:rsid w:val="00DC765F"/>
    <w:rsid w:val="00DC7722"/>
    <w:rsid w:val="00DC7890"/>
    <w:rsid w:val="00DD02C4"/>
    <w:rsid w:val="00DD0498"/>
    <w:rsid w:val="00DD04C5"/>
    <w:rsid w:val="00DD04D6"/>
    <w:rsid w:val="00DD05E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C7F"/>
    <w:rsid w:val="00DD1ED7"/>
    <w:rsid w:val="00DD2249"/>
    <w:rsid w:val="00DD242B"/>
    <w:rsid w:val="00DD26AE"/>
    <w:rsid w:val="00DD2862"/>
    <w:rsid w:val="00DD2FE5"/>
    <w:rsid w:val="00DD3401"/>
    <w:rsid w:val="00DD3430"/>
    <w:rsid w:val="00DD3480"/>
    <w:rsid w:val="00DD3565"/>
    <w:rsid w:val="00DD45C8"/>
    <w:rsid w:val="00DD4851"/>
    <w:rsid w:val="00DD49D3"/>
    <w:rsid w:val="00DD4AF1"/>
    <w:rsid w:val="00DD524E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92C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4F1"/>
    <w:rsid w:val="00DE7D03"/>
    <w:rsid w:val="00DE7D0D"/>
    <w:rsid w:val="00DF0220"/>
    <w:rsid w:val="00DF02EC"/>
    <w:rsid w:val="00DF07A5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215"/>
    <w:rsid w:val="00DF2DDB"/>
    <w:rsid w:val="00DF3195"/>
    <w:rsid w:val="00DF32AF"/>
    <w:rsid w:val="00DF3307"/>
    <w:rsid w:val="00DF3358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F50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48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598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6B8E"/>
    <w:rsid w:val="00E27152"/>
    <w:rsid w:val="00E272FE"/>
    <w:rsid w:val="00E27703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19CB"/>
    <w:rsid w:val="00E32003"/>
    <w:rsid w:val="00E32122"/>
    <w:rsid w:val="00E322BF"/>
    <w:rsid w:val="00E32582"/>
    <w:rsid w:val="00E32679"/>
    <w:rsid w:val="00E327EE"/>
    <w:rsid w:val="00E32E0E"/>
    <w:rsid w:val="00E32E59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C25"/>
    <w:rsid w:val="00E37F72"/>
    <w:rsid w:val="00E4033E"/>
    <w:rsid w:val="00E40362"/>
    <w:rsid w:val="00E403D1"/>
    <w:rsid w:val="00E4092C"/>
    <w:rsid w:val="00E40D41"/>
    <w:rsid w:val="00E40DAE"/>
    <w:rsid w:val="00E40E78"/>
    <w:rsid w:val="00E415CB"/>
    <w:rsid w:val="00E4172C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2A8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0A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5D2C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51E"/>
    <w:rsid w:val="00E60884"/>
    <w:rsid w:val="00E608B7"/>
    <w:rsid w:val="00E60C2D"/>
    <w:rsid w:val="00E60F80"/>
    <w:rsid w:val="00E613CC"/>
    <w:rsid w:val="00E613DB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2E3"/>
    <w:rsid w:val="00E63434"/>
    <w:rsid w:val="00E6412A"/>
    <w:rsid w:val="00E64286"/>
    <w:rsid w:val="00E642E8"/>
    <w:rsid w:val="00E64763"/>
    <w:rsid w:val="00E64D86"/>
    <w:rsid w:val="00E654C9"/>
    <w:rsid w:val="00E65E6B"/>
    <w:rsid w:val="00E66244"/>
    <w:rsid w:val="00E6640D"/>
    <w:rsid w:val="00E6682F"/>
    <w:rsid w:val="00E6691F"/>
    <w:rsid w:val="00E669CC"/>
    <w:rsid w:val="00E67387"/>
    <w:rsid w:val="00E673D8"/>
    <w:rsid w:val="00E6795B"/>
    <w:rsid w:val="00E67C8B"/>
    <w:rsid w:val="00E7012A"/>
    <w:rsid w:val="00E7020E"/>
    <w:rsid w:val="00E7043B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6B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95E"/>
    <w:rsid w:val="00E83BF7"/>
    <w:rsid w:val="00E83E6E"/>
    <w:rsid w:val="00E83E82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BA9"/>
    <w:rsid w:val="00E87129"/>
    <w:rsid w:val="00E871AC"/>
    <w:rsid w:val="00E87565"/>
    <w:rsid w:val="00E875CA"/>
    <w:rsid w:val="00E879F0"/>
    <w:rsid w:val="00E87AC1"/>
    <w:rsid w:val="00E87AE6"/>
    <w:rsid w:val="00E87DCE"/>
    <w:rsid w:val="00E87E12"/>
    <w:rsid w:val="00E90199"/>
    <w:rsid w:val="00E904E4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994"/>
    <w:rsid w:val="00E92AA9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3E"/>
    <w:rsid w:val="00E96497"/>
    <w:rsid w:val="00E96713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4FFE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A14"/>
    <w:rsid w:val="00EB1033"/>
    <w:rsid w:val="00EB12AB"/>
    <w:rsid w:val="00EB1705"/>
    <w:rsid w:val="00EB177A"/>
    <w:rsid w:val="00EB187D"/>
    <w:rsid w:val="00EB1A7B"/>
    <w:rsid w:val="00EB204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5FF5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C757E"/>
    <w:rsid w:val="00ED00B4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1B3"/>
    <w:rsid w:val="00ED22B4"/>
    <w:rsid w:val="00ED24AE"/>
    <w:rsid w:val="00ED2802"/>
    <w:rsid w:val="00ED2A3C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958"/>
    <w:rsid w:val="00ED3B7D"/>
    <w:rsid w:val="00ED3F89"/>
    <w:rsid w:val="00ED4792"/>
    <w:rsid w:val="00ED4F25"/>
    <w:rsid w:val="00ED5122"/>
    <w:rsid w:val="00ED532C"/>
    <w:rsid w:val="00ED54F7"/>
    <w:rsid w:val="00ED58F2"/>
    <w:rsid w:val="00ED58FE"/>
    <w:rsid w:val="00ED5947"/>
    <w:rsid w:val="00ED5B50"/>
    <w:rsid w:val="00ED5F7B"/>
    <w:rsid w:val="00ED645E"/>
    <w:rsid w:val="00ED68A8"/>
    <w:rsid w:val="00ED699D"/>
    <w:rsid w:val="00ED7363"/>
    <w:rsid w:val="00ED7772"/>
    <w:rsid w:val="00ED7884"/>
    <w:rsid w:val="00ED7DA9"/>
    <w:rsid w:val="00EE0074"/>
    <w:rsid w:val="00EE010A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7AE"/>
    <w:rsid w:val="00EE2AAB"/>
    <w:rsid w:val="00EE2BAC"/>
    <w:rsid w:val="00EE3203"/>
    <w:rsid w:val="00EE33A6"/>
    <w:rsid w:val="00EE37AD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28E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CE6"/>
    <w:rsid w:val="00EF0E50"/>
    <w:rsid w:val="00EF1023"/>
    <w:rsid w:val="00EF118F"/>
    <w:rsid w:val="00EF1336"/>
    <w:rsid w:val="00EF1C0D"/>
    <w:rsid w:val="00EF1EF7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3DC2"/>
    <w:rsid w:val="00EF405C"/>
    <w:rsid w:val="00EF42C1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2CC"/>
    <w:rsid w:val="00F006E4"/>
    <w:rsid w:val="00F00923"/>
    <w:rsid w:val="00F009A2"/>
    <w:rsid w:val="00F00C9D"/>
    <w:rsid w:val="00F01034"/>
    <w:rsid w:val="00F01537"/>
    <w:rsid w:val="00F017CB"/>
    <w:rsid w:val="00F01900"/>
    <w:rsid w:val="00F0197D"/>
    <w:rsid w:val="00F01A58"/>
    <w:rsid w:val="00F01E3C"/>
    <w:rsid w:val="00F0222F"/>
    <w:rsid w:val="00F023A1"/>
    <w:rsid w:val="00F024E9"/>
    <w:rsid w:val="00F026AE"/>
    <w:rsid w:val="00F026C9"/>
    <w:rsid w:val="00F027FF"/>
    <w:rsid w:val="00F0285D"/>
    <w:rsid w:val="00F0295E"/>
    <w:rsid w:val="00F02AD5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179"/>
    <w:rsid w:val="00F134F0"/>
    <w:rsid w:val="00F138CE"/>
    <w:rsid w:val="00F13EB3"/>
    <w:rsid w:val="00F13FAF"/>
    <w:rsid w:val="00F1403E"/>
    <w:rsid w:val="00F1415B"/>
    <w:rsid w:val="00F1476B"/>
    <w:rsid w:val="00F149F8"/>
    <w:rsid w:val="00F14F61"/>
    <w:rsid w:val="00F154EC"/>
    <w:rsid w:val="00F156C3"/>
    <w:rsid w:val="00F15860"/>
    <w:rsid w:val="00F15F91"/>
    <w:rsid w:val="00F16BB1"/>
    <w:rsid w:val="00F16F7C"/>
    <w:rsid w:val="00F16FC8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49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8EE"/>
    <w:rsid w:val="00F2699C"/>
    <w:rsid w:val="00F26AF5"/>
    <w:rsid w:val="00F27E0C"/>
    <w:rsid w:val="00F3002F"/>
    <w:rsid w:val="00F30031"/>
    <w:rsid w:val="00F30353"/>
    <w:rsid w:val="00F30469"/>
    <w:rsid w:val="00F30737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BA"/>
    <w:rsid w:val="00F37AEF"/>
    <w:rsid w:val="00F40179"/>
    <w:rsid w:val="00F40744"/>
    <w:rsid w:val="00F4081B"/>
    <w:rsid w:val="00F40E45"/>
    <w:rsid w:val="00F411DF"/>
    <w:rsid w:val="00F4125D"/>
    <w:rsid w:val="00F413EE"/>
    <w:rsid w:val="00F415BA"/>
    <w:rsid w:val="00F417D6"/>
    <w:rsid w:val="00F41A9C"/>
    <w:rsid w:val="00F420FA"/>
    <w:rsid w:val="00F4210B"/>
    <w:rsid w:val="00F4211E"/>
    <w:rsid w:val="00F42470"/>
    <w:rsid w:val="00F426AD"/>
    <w:rsid w:val="00F426CD"/>
    <w:rsid w:val="00F42910"/>
    <w:rsid w:val="00F42ADB"/>
    <w:rsid w:val="00F42B2C"/>
    <w:rsid w:val="00F42C2B"/>
    <w:rsid w:val="00F42C3B"/>
    <w:rsid w:val="00F42E86"/>
    <w:rsid w:val="00F431C9"/>
    <w:rsid w:val="00F43360"/>
    <w:rsid w:val="00F439C5"/>
    <w:rsid w:val="00F43B0B"/>
    <w:rsid w:val="00F4462D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46C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4B"/>
    <w:rsid w:val="00F56DCF"/>
    <w:rsid w:val="00F56E5E"/>
    <w:rsid w:val="00F571BA"/>
    <w:rsid w:val="00F57637"/>
    <w:rsid w:val="00F5765A"/>
    <w:rsid w:val="00F57704"/>
    <w:rsid w:val="00F577F9"/>
    <w:rsid w:val="00F57BD3"/>
    <w:rsid w:val="00F57C72"/>
    <w:rsid w:val="00F57F11"/>
    <w:rsid w:val="00F60076"/>
    <w:rsid w:val="00F6021A"/>
    <w:rsid w:val="00F60435"/>
    <w:rsid w:val="00F6046C"/>
    <w:rsid w:val="00F60F7E"/>
    <w:rsid w:val="00F61061"/>
    <w:rsid w:val="00F61158"/>
    <w:rsid w:val="00F61564"/>
    <w:rsid w:val="00F61701"/>
    <w:rsid w:val="00F61902"/>
    <w:rsid w:val="00F61E07"/>
    <w:rsid w:val="00F61FDE"/>
    <w:rsid w:val="00F620AE"/>
    <w:rsid w:val="00F622E3"/>
    <w:rsid w:val="00F62377"/>
    <w:rsid w:val="00F62652"/>
    <w:rsid w:val="00F62916"/>
    <w:rsid w:val="00F62B57"/>
    <w:rsid w:val="00F63289"/>
    <w:rsid w:val="00F632CF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D34"/>
    <w:rsid w:val="00F65E11"/>
    <w:rsid w:val="00F660B8"/>
    <w:rsid w:val="00F669E3"/>
    <w:rsid w:val="00F66A26"/>
    <w:rsid w:val="00F66A4A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4E3"/>
    <w:rsid w:val="00F7263E"/>
    <w:rsid w:val="00F727AA"/>
    <w:rsid w:val="00F729B4"/>
    <w:rsid w:val="00F729CA"/>
    <w:rsid w:val="00F72A56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E63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81B"/>
    <w:rsid w:val="00F81C47"/>
    <w:rsid w:val="00F81E0E"/>
    <w:rsid w:val="00F81E87"/>
    <w:rsid w:val="00F81F25"/>
    <w:rsid w:val="00F81F57"/>
    <w:rsid w:val="00F82847"/>
    <w:rsid w:val="00F82CD8"/>
    <w:rsid w:val="00F82E61"/>
    <w:rsid w:val="00F83079"/>
    <w:rsid w:val="00F83301"/>
    <w:rsid w:val="00F8336F"/>
    <w:rsid w:val="00F83785"/>
    <w:rsid w:val="00F837A7"/>
    <w:rsid w:val="00F837D7"/>
    <w:rsid w:val="00F837DD"/>
    <w:rsid w:val="00F83A98"/>
    <w:rsid w:val="00F83E5F"/>
    <w:rsid w:val="00F83FE2"/>
    <w:rsid w:val="00F840B0"/>
    <w:rsid w:val="00F84702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AF8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A7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09C"/>
    <w:rsid w:val="00F951BD"/>
    <w:rsid w:val="00F954B7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8EA"/>
    <w:rsid w:val="00FA0D60"/>
    <w:rsid w:val="00FA0E7C"/>
    <w:rsid w:val="00FA109A"/>
    <w:rsid w:val="00FA1140"/>
    <w:rsid w:val="00FA1564"/>
    <w:rsid w:val="00FA1766"/>
    <w:rsid w:val="00FA1863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052"/>
    <w:rsid w:val="00FB13E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B12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5E55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B6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1D79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676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4CFA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7B0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6A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3B7D"/>
    <w:rsid w:val="00FE3D7C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5FB6"/>
    <w:rsid w:val="00FE61A2"/>
    <w:rsid w:val="00FE627C"/>
    <w:rsid w:val="00FE6521"/>
    <w:rsid w:val="00FE65A5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3F6E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9A1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81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"/>
    <w:link w:val="1Char"/>
    <w:uiPriority w:val="9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Head2A,2,UNDERRUBRIK 1-2,DO NOT USE_h2,h21,H2 Char,h2 Char,Header 2,Header2,22,heading2,2nd level,H21,H22,H23,H24,H25,R2,E2,†berschrift 2,õberschrift 2"/>
    <w:basedOn w:val="1"/>
    <w:next w:val="a"/>
    <w:link w:val="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3"/>
    <w:next w:val="a"/>
    <w:link w:val="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3GPPAgreements"/>
    <w:link w:val="2Char0"/>
    <w:semiHidden/>
    <w:rsid w:val="00A63872"/>
    <w:pPr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400"/>
    </w:pPr>
  </w:style>
  <w:style w:type="paragraph" w:styleId="11">
    <w:name w:val="index 1"/>
    <w:basedOn w:val="a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A63872"/>
    <w:pPr>
      <w:ind w:left="1135"/>
    </w:pPr>
  </w:style>
  <w:style w:type="paragraph" w:styleId="42">
    <w:name w:val="List 4"/>
    <w:basedOn w:val="32"/>
    <w:rsid w:val="00A63872"/>
    <w:pPr>
      <w:ind w:left="1418"/>
    </w:pPr>
  </w:style>
  <w:style w:type="paragraph" w:styleId="51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1"/>
    <w:rsid w:val="00A63872"/>
    <w:pPr>
      <w:ind w:left="1418"/>
    </w:pPr>
  </w:style>
  <w:style w:type="paragraph" w:styleId="52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link w:val="B1Char"/>
    <w:rsid w:val="00A63872"/>
  </w:style>
  <w:style w:type="paragraph" w:customStyle="1" w:styleId="B2">
    <w:name w:val="B2"/>
    <w:basedOn w:val="24"/>
    <w:rsid w:val="00A63872"/>
  </w:style>
  <w:style w:type="paragraph" w:customStyle="1" w:styleId="B30">
    <w:name w:val="B3"/>
    <w:basedOn w:val="32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1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426CD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F426CD"/>
    <w:rPr>
      <w:i/>
    </w:rPr>
  </w:style>
  <w:style w:type="paragraph" w:styleId="aa">
    <w:name w:val="Document Map"/>
    <w:basedOn w:val="a"/>
    <w:semiHidden/>
    <w:rsid w:val="00F426C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F426CD"/>
    <w:pPr>
      <w:numPr>
        <w:numId w:val="1"/>
      </w:numPr>
    </w:pPr>
  </w:style>
  <w:style w:type="paragraph" w:customStyle="1" w:styleId="text">
    <w:name w:val="text"/>
    <w:basedOn w:val="a"/>
    <w:rsid w:val="00F426C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rsid w:val="00F426C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F426C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F426C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F426CD"/>
    <w:pPr>
      <w:spacing w:after="0"/>
      <w:jc w:val="center"/>
    </w:pPr>
    <w:rPr>
      <w:sz w:val="20"/>
    </w:rPr>
  </w:style>
  <w:style w:type="paragraph" w:styleId="ab">
    <w:name w:val="caption"/>
    <w:aliases w:val="cap,3GPP Caption Table,Caption Char1 Char,cap Char Char1,Caption Char Char1 Char,cap Char2,Ca"/>
    <w:basedOn w:val="a"/>
    <w:next w:val="a"/>
    <w:link w:val="Char2"/>
    <w:qFormat/>
    <w:rsid w:val="00F426CD"/>
    <w:pPr>
      <w:spacing w:before="120"/>
    </w:pPr>
    <w:rPr>
      <w:b/>
      <w:bCs/>
    </w:rPr>
  </w:style>
  <w:style w:type="paragraph" w:customStyle="1" w:styleId="bodyCharCharChar">
    <w:name w:val="body Char Char Char"/>
    <w:basedOn w:val="a"/>
    <w:rsid w:val="00F426CD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F426CD"/>
    <w:pPr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F426C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426C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F426CD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3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A86567"/>
    <w:rPr>
      <w:rFonts w:ascii="Arial" w:hAnsi="Arial"/>
      <w:sz w:val="36"/>
      <w:lang w:val="en-GB"/>
    </w:rPr>
  </w:style>
  <w:style w:type="character" w:customStyle="1" w:styleId="2Char">
    <w:name w:val="标题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link w:val="2"/>
    <w:uiPriority w:val="9"/>
    <w:rsid w:val="00184F51"/>
    <w:rPr>
      <w:rFonts w:ascii="Arial" w:hAnsi="Arial"/>
      <w:sz w:val="32"/>
      <w:lang w:val="en-GB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"/>
    <w:rsid w:val="00184F5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184F51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uiPriority w:val="9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4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5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3">
    <w:name w:val="批注文字 Char"/>
    <w:link w:val="af0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uiPriority w:val="99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1">
    <w:name w:val="页脚 Char"/>
    <w:link w:val="a9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har2">
    <w:name w:val="题注 Char"/>
    <w:aliases w:val="cap Char,3GPP Caption Table Char,Caption Char1 Char Char,cap Char Char1 Char,Caption Char Char1 Char Char,cap Char2 Char,Ca Char"/>
    <w:link w:val="ab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c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a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a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40">
    <w:name w:val="List Number 4"/>
    <w:basedOn w:val="a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afa">
    <w:name w:val="Emphasis"/>
    <w:qFormat/>
    <w:rsid w:val="00034E3E"/>
    <w:rPr>
      <w:i/>
      <w:iCs/>
    </w:rPr>
  </w:style>
  <w:style w:type="paragraph" w:customStyle="1" w:styleId="LGTdoc">
    <w:name w:val="LGTdoc_본문"/>
    <w:basedOn w:val="a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Char4">
    <w:name w:val="列出段落 Char"/>
    <w:link w:val="af3"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a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Char0">
    <w:name w:val="脚注文本 Char"/>
    <w:link w:val="a6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a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17661D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2"/>
    <w:next w:val="3GPPText"/>
    <w:link w:val="3GPPH2Char"/>
    <w:qFormat/>
    <w:rsid w:val="0017661D"/>
    <w:pPr>
      <w:numPr>
        <w:ilvl w:val="0"/>
        <w:numId w:val="17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3"/>
    <w:next w:val="3GPPText"/>
    <w:link w:val="3GPPH3Char"/>
    <w:rsid w:val="006109D8"/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a2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6109D8"/>
    <w:rPr>
      <w:rFonts w:ascii="Arial" w:hAnsi="Arial"/>
      <w:sz w:val="28"/>
      <w:lang w:val="en-GB"/>
    </w:rPr>
  </w:style>
  <w:style w:type="numbering" w:customStyle="1" w:styleId="3GPPList">
    <w:name w:val="3GPP List"/>
    <w:basedOn w:val="a2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a"/>
    <w:link w:val="3GPPAgreementsChar"/>
    <w:qFormat/>
    <w:rsid w:val="001A6EED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afb">
    <w:name w:val="table of figures"/>
    <w:basedOn w:val="a"/>
    <w:next w:val="a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1A6EED"/>
    <w:rPr>
      <w:rFonts w:ascii="Times New Roman" w:hAnsi="Times New Roman"/>
      <w:sz w:val="22"/>
      <w:lang w:eastAsia="zh-CN"/>
    </w:rPr>
  </w:style>
  <w:style w:type="paragraph" w:styleId="34">
    <w:name w:val="index 3"/>
    <w:basedOn w:val="a"/>
    <w:next w:val="a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44">
    <w:name w:val="index 4"/>
    <w:basedOn w:val="a"/>
    <w:next w:val="a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53">
    <w:name w:val="index 5"/>
    <w:basedOn w:val="a"/>
    <w:next w:val="a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61">
    <w:name w:val="index 6"/>
    <w:basedOn w:val="a"/>
    <w:next w:val="a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71">
    <w:name w:val="index 7"/>
    <w:basedOn w:val="a"/>
    <w:next w:val="a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81">
    <w:name w:val="index 8"/>
    <w:basedOn w:val="a"/>
    <w:next w:val="a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91">
    <w:name w:val="index 9"/>
    <w:basedOn w:val="a"/>
    <w:next w:val="a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afc">
    <w:name w:val="index heading"/>
    <w:basedOn w:val="a"/>
    <w:next w:val="1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2Char0">
    <w:name w:val="目录 2 Char"/>
    <w:link w:val="20"/>
    <w:semiHidden/>
    <w:rsid w:val="00104381"/>
    <w:rPr>
      <w:rFonts w:ascii="Times New Roman" w:hAnsi="Times New Roman"/>
      <w:lang w:eastAsia="zh-CN"/>
    </w:rPr>
  </w:style>
  <w:style w:type="paragraph" w:customStyle="1" w:styleId="References">
    <w:name w:val="References"/>
    <w:basedOn w:val="a"/>
    <w:rsid w:val="007B70E8"/>
    <w:pPr>
      <w:numPr>
        <w:ilvl w:val="2"/>
        <w:numId w:val="11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2">
    <w:name w:val="正文1"/>
    <w:rsid w:val="00425ED6"/>
    <w:pPr>
      <w:widowControl w:val="0"/>
      <w:spacing w:before="100" w:beforeAutospacing="1" w:after="160" w:line="256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fontstyle11">
    <w:name w:val="fontstyle11"/>
    <w:basedOn w:val="a0"/>
    <w:rsid w:val="00916E9C"/>
    <w:rPr>
      <w:rFonts w:ascii="SymbolMT" w:hAnsi="SymbolMT" w:hint="default"/>
      <w:b w:val="0"/>
      <w:bCs w:val="0"/>
      <w:i w:val="0"/>
      <w:iCs w:val="0"/>
      <w:color w:val="000000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42D24A-A566-4C56-88EF-7451A224D02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B6A3214-495B-40E3-9D52-A306F3DAF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CMCC</Company>
  <LinksUpToDate>false</LinksUpToDate>
  <CharactersWithSpaces>5574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CMCC</dc:creator>
  <cp:keywords>CTPClassification=:VisualMarkings=, CTPClassification=CTP_PUBLIC:VisualMarkings=, CTPClassification=CTP_NT</cp:keywords>
  <cp:lastModifiedBy>Jingwen</cp:lastModifiedBy>
  <cp:revision>63</cp:revision>
  <cp:lastPrinted>2016-05-08T07:33:00Z</cp:lastPrinted>
  <dcterms:created xsi:type="dcterms:W3CDTF">2019-03-25T02:13:00Z</dcterms:created>
  <dcterms:modified xsi:type="dcterms:W3CDTF">2019-03-29T13:25:00Z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5674e642-ad3d-49c5-9d08-7765c0d20275</vt:lpwstr>
  </property>
  <property fmtid="{D5CDD505-2E9C-101B-9397-08002B2CF9AE}" pid="6" name="CTP_TimeStamp">
    <vt:lpwstr>2019-02-15 08:25:21Z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