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26BAC">
        <w:rPr>
          <w:rFonts w:ascii="Arial" w:hAnsi="Arial" w:cs="Arial" w:hint="eastAsia"/>
          <w:b/>
          <w:bCs/>
          <w:lang w:eastAsia="zh-CN"/>
        </w:rPr>
        <w:t>6</w:t>
      </w:r>
      <w:r w:rsidR="00B15C19">
        <w:rPr>
          <w:rFonts w:ascii="Arial" w:hAnsi="Arial" w:cs="Arial" w:hint="eastAsia"/>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F3618E">
        <w:rPr>
          <w:rFonts w:ascii="Arial" w:hAnsi="Arial" w:cs="Arial" w:hint="eastAsia"/>
          <w:b/>
          <w:bCs/>
          <w:lang w:eastAsia="zh-CN"/>
        </w:rPr>
        <w:t>9021</w:t>
      </w:r>
      <w:r w:rsidR="00F53F9E">
        <w:rPr>
          <w:rFonts w:ascii="Arial" w:hAnsi="Arial" w:cs="Arial" w:hint="eastAsia"/>
          <w:b/>
          <w:bCs/>
          <w:lang w:eastAsia="zh-CN"/>
        </w:rPr>
        <w:t>xx</w:t>
      </w:r>
    </w:p>
    <w:p w:rsidR="00E55EB5" w:rsidRPr="00F4047E" w:rsidRDefault="00E55EB5" w:rsidP="00E55EB5">
      <w:pPr>
        <w:tabs>
          <w:tab w:val="center" w:pos="4536"/>
          <w:tab w:val="right" w:pos="9072"/>
        </w:tabs>
        <w:rPr>
          <w:rFonts w:ascii="Arial" w:hAnsi="Arial" w:cs="Arial"/>
          <w:b/>
          <w:bCs/>
        </w:rPr>
      </w:pPr>
      <w:r>
        <w:rPr>
          <w:rFonts w:ascii="Arial" w:eastAsiaTheme="minorEastAsia" w:hAnsi="Arial" w:cs="Arial" w:hint="eastAsia"/>
          <w:b/>
          <w:bCs/>
          <w:lang w:eastAsia="zh-CN"/>
        </w:rPr>
        <w:t>Xi</w:t>
      </w:r>
      <w:r>
        <w:rPr>
          <w:rFonts w:ascii="Arial" w:eastAsiaTheme="minorEastAsia" w:hAnsi="Arial" w:cs="Arial"/>
          <w:b/>
          <w:bCs/>
          <w:lang w:eastAsia="zh-CN"/>
        </w:rPr>
        <w:t>’</w:t>
      </w:r>
      <w:r>
        <w:rPr>
          <w:rFonts w:ascii="Arial" w:eastAsiaTheme="minorEastAsia" w:hAnsi="Arial" w:cs="Arial" w:hint="eastAsia"/>
          <w:b/>
          <w:bCs/>
          <w:lang w:eastAsia="zh-CN"/>
        </w:rPr>
        <w:t>an</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sidRPr="00F4047E">
        <w:rPr>
          <w:rFonts w:ascii="Arial" w:hAnsi="Arial" w:cs="Arial"/>
          <w:b/>
          <w:bCs/>
        </w:rPr>
        <w:t>8th – 12th April, 2019</w:t>
      </w:r>
    </w:p>
    <w:p w:rsidR="009C0564" w:rsidRPr="00E55EB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385869">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97068" w:rsidRPr="00C97068">
        <w:rPr>
          <w:rFonts w:ascii="Arial" w:hAnsi="Arial" w:cs="Arial"/>
          <w:b/>
          <w:bCs/>
          <w:szCs w:val="20"/>
          <w:lang w:val="en-GB" w:eastAsia="zh-CN"/>
        </w:rPr>
        <w:t>Design of scheduling of multiple DL/UL transport blocks for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B93AE8" w:rsidRDefault="00B93AE8" w:rsidP="00B93AE8">
      <w:pPr>
        <w:ind w:right="-99"/>
        <w:rPr>
          <w:rFonts w:eastAsia="DengXian"/>
          <w:sz w:val="20"/>
          <w:lang w:eastAsia="zh-CN"/>
        </w:rPr>
      </w:pPr>
      <w:r>
        <w:rPr>
          <w:rFonts w:eastAsia="DengXian"/>
          <w:sz w:val="20"/>
          <w:lang w:eastAsia="zh-CN"/>
        </w:rPr>
        <w:t>T</w:t>
      </w:r>
      <w:r>
        <w:rPr>
          <w:rFonts w:eastAsia="DengXian" w:hint="eastAsia"/>
          <w:sz w:val="20"/>
          <w:lang w:eastAsia="zh-CN"/>
        </w:rPr>
        <w:t xml:space="preserve">he </w:t>
      </w:r>
      <w:r>
        <w:rPr>
          <w:rFonts w:eastAsia="DengXian"/>
          <w:sz w:val="20"/>
          <w:lang w:eastAsia="zh-CN"/>
        </w:rPr>
        <w:t>contribution is the update from R1-1</w:t>
      </w:r>
      <w:r w:rsidR="00067731">
        <w:rPr>
          <w:rFonts w:eastAsia="DengXian" w:hint="eastAsia"/>
          <w:sz w:val="20"/>
          <w:lang w:eastAsia="zh-CN"/>
        </w:rPr>
        <w:t>902147</w:t>
      </w:r>
      <w:r>
        <w:rPr>
          <w:rFonts w:eastAsia="DengXian"/>
          <w:sz w:val="20"/>
          <w:lang w:eastAsia="zh-CN"/>
        </w:rPr>
        <w:t>.</w:t>
      </w:r>
    </w:p>
    <w:p w:rsidR="00B93AE8" w:rsidRDefault="00B93AE8" w:rsidP="00B93AE8">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Pr>
          <w:rFonts w:eastAsia="DengXian"/>
          <w:sz w:val="20"/>
          <w:lang w:eastAsia="zh-CN"/>
        </w:rPr>
        <w:t>#</w:t>
      </w:r>
      <w:r w:rsidRPr="00E83647">
        <w:rPr>
          <w:rFonts w:eastAsia="DengXian"/>
          <w:sz w:val="20"/>
          <w:lang w:eastAsia="zh-CN"/>
        </w:rPr>
        <w:t>80 plenary meeting, a new work item for Rel.16 eMTC is approved.</w:t>
      </w:r>
      <w:r w:rsidRPr="00E83647">
        <w:rPr>
          <w:rFonts w:eastAsia="DengXian" w:hint="eastAsia"/>
          <w:sz w:val="20"/>
          <w:lang w:eastAsia="zh-CN"/>
        </w:rPr>
        <w:t xml:space="preserve"> </w:t>
      </w:r>
      <w:r>
        <w:rPr>
          <w:sz w:val="20"/>
          <w:lang w:eastAsia="ja-JP"/>
        </w:rPr>
        <w:t>One of the</w:t>
      </w:r>
      <w:r w:rsidRPr="00E83647">
        <w:rPr>
          <w:sz w:val="20"/>
          <w:lang w:eastAsia="ja-JP"/>
        </w:rPr>
        <w:t xml:space="preserve"> objective</w:t>
      </w:r>
      <w:r>
        <w:rPr>
          <w:rFonts w:hint="eastAsia"/>
          <w:sz w:val="20"/>
          <w:lang w:eastAsia="zh-CN"/>
        </w:rPr>
        <w:t>s</w:t>
      </w:r>
      <w:r w:rsidRPr="00E83647">
        <w:rPr>
          <w:sz w:val="20"/>
          <w:lang w:eastAsia="ja-JP"/>
        </w:rPr>
        <w:t xml:space="preserve"> is to specify the </w:t>
      </w:r>
      <w:r>
        <w:rPr>
          <w:sz w:val="20"/>
          <w:lang w:eastAsia="ja-JP"/>
        </w:rPr>
        <w:t xml:space="preserve">scheduling improvement of DL and UL for </w:t>
      </w:r>
      <w:r w:rsidRPr="00E83647">
        <w:rPr>
          <w:sz w:val="20"/>
          <w:lang w:eastAsia="ja-JP"/>
        </w:rPr>
        <w:t>machine-type communications for BL/CE UEs.</w:t>
      </w:r>
    </w:p>
    <w:p w:rsidR="00B93AE8" w:rsidRPr="00A6177D" w:rsidRDefault="00B93AE8" w:rsidP="00B93AE8">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B93AE8" w:rsidRPr="00A6177D" w:rsidRDefault="00B93AE8" w:rsidP="00B93AE8">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B93AE8" w:rsidRPr="008E10E0" w:rsidRDefault="00B93AE8" w:rsidP="00B93AE8">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B93AE8" w:rsidRPr="00AA6C5E" w:rsidRDefault="00B93AE8" w:rsidP="00B93AE8">
      <w:pPr>
        <w:tabs>
          <w:tab w:val="num" w:pos="2160"/>
        </w:tabs>
        <w:overflowPunct w:val="0"/>
        <w:snapToGrid/>
        <w:spacing w:before="60"/>
        <w:jc w:val="left"/>
        <w:textAlignment w:val="baseline"/>
        <w:rPr>
          <w:rFonts w:eastAsia="DengXian"/>
          <w:sz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Pr>
          <w:rFonts w:eastAsia="DengXian" w:hint="eastAsia"/>
          <w:sz w:val="20"/>
          <w:lang w:eastAsia="zh-CN"/>
        </w:rPr>
        <w:t xml:space="preserve"> </w:t>
      </w:r>
      <w:r w:rsidRPr="00AA6C5E">
        <w:rPr>
          <w:rFonts w:eastAsia="DengXian"/>
          <w:sz w:val="20"/>
          <w:lang w:eastAsia="zh-CN"/>
        </w:rPr>
        <w:t>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sidR="00B21C9E">
        <w:rPr>
          <w:rFonts w:eastAsiaTheme="minorEastAsia" w:hint="eastAsia"/>
          <w:sz w:val="20"/>
          <w:lang w:eastAsia="zh-CN"/>
        </w:rPr>
        <w:t xml:space="preserve"> (TB</w:t>
      </w:r>
      <w:r w:rsidR="001229FC">
        <w:rPr>
          <w:rFonts w:eastAsiaTheme="minorEastAsia" w:hint="eastAsia"/>
          <w:sz w:val="20"/>
          <w:lang w:eastAsia="zh-CN"/>
        </w:rPr>
        <w:t>s</w:t>
      </w:r>
      <w:r w:rsidR="00B21C9E">
        <w:rPr>
          <w:rFonts w:eastAsiaTheme="minorEastAsia" w:hint="eastAsia"/>
          <w:sz w:val="20"/>
          <w:lang w:eastAsia="zh-CN"/>
        </w:rPr>
        <w:t>)</w:t>
      </w:r>
      <w:r>
        <w:rPr>
          <w:rFonts w:eastAsia="DengXian" w:hint="eastAsia"/>
          <w:sz w:val="20"/>
          <w:lang w:eastAsia="zh-CN"/>
        </w:rPr>
        <w:t>:</w:t>
      </w:r>
    </w:p>
    <w:p w:rsidR="00C916BB" w:rsidRPr="00C916BB" w:rsidRDefault="00C916BB" w:rsidP="00C916BB">
      <w:pPr>
        <w:rPr>
          <w:b/>
          <w:i/>
          <w:sz w:val="20"/>
        </w:rPr>
      </w:pPr>
      <w:r w:rsidRPr="00C916BB">
        <w:rPr>
          <w:b/>
          <w:i/>
          <w:sz w:val="20"/>
        </w:rPr>
        <w:t>Recommendation for future meetings:</w:t>
      </w:r>
    </w:p>
    <w:p w:rsidR="00C916BB" w:rsidRPr="00C916BB" w:rsidRDefault="00C916BB" w:rsidP="00C916BB">
      <w:pPr>
        <w:rPr>
          <w:i/>
          <w:sz w:val="20"/>
          <w:lang w:eastAsia="zh-CN"/>
        </w:rPr>
      </w:pPr>
      <w:r w:rsidRPr="00C916BB">
        <w:rPr>
          <w:i/>
          <w:sz w:val="20"/>
        </w:rPr>
        <w:t>The use of scheduling gaps for unicast/multicast is further studied.</w:t>
      </w:r>
    </w:p>
    <w:p w:rsidR="00C916BB" w:rsidRPr="00C916BB" w:rsidRDefault="00C916BB" w:rsidP="00C916BB">
      <w:pPr>
        <w:rPr>
          <w:b/>
          <w:i/>
          <w:sz w:val="20"/>
          <w:szCs w:val="20"/>
          <w:highlight w:val="green"/>
        </w:rPr>
      </w:pPr>
      <w:r w:rsidRPr="00C916BB">
        <w:rPr>
          <w:b/>
          <w:i/>
          <w:sz w:val="20"/>
          <w:szCs w:val="20"/>
          <w:highlight w:val="green"/>
        </w:rPr>
        <w:t>Agreement</w:t>
      </w:r>
    </w:p>
    <w:p w:rsidR="00C916BB" w:rsidRPr="00C916BB" w:rsidRDefault="00C916BB" w:rsidP="00C916BB">
      <w:pPr>
        <w:rPr>
          <w:i/>
          <w:sz w:val="20"/>
          <w:szCs w:val="20"/>
        </w:rPr>
      </w:pPr>
      <w:r w:rsidRPr="00C916BB">
        <w:rPr>
          <w:i/>
          <w:sz w:val="20"/>
          <w:szCs w:val="20"/>
        </w:rPr>
        <w:t>Support option 3 from below</w:t>
      </w:r>
    </w:p>
    <w:p w:rsidR="00C916BB" w:rsidRPr="00C916BB" w:rsidRDefault="00C916BB" w:rsidP="00C916BB">
      <w:pPr>
        <w:rPr>
          <w:i/>
          <w:sz w:val="20"/>
          <w:szCs w:val="20"/>
        </w:rPr>
      </w:pPr>
      <w:r w:rsidRPr="00C916BB">
        <w:rPr>
          <w:i/>
          <w:sz w:val="20"/>
          <w:szCs w:val="20"/>
        </w:rPr>
        <w:t>For the case of single DCI scheduling multiple transport blocks with repetitions, scheduling of transport blocks repetitions is down selected between:</w:t>
      </w:r>
    </w:p>
    <w:p w:rsidR="00C916BB" w:rsidRPr="00C916BB" w:rsidRDefault="00C916BB" w:rsidP="00C916BB">
      <w:pPr>
        <w:numPr>
          <w:ilvl w:val="0"/>
          <w:numId w:val="28"/>
        </w:numPr>
        <w:autoSpaceDE/>
        <w:autoSpaceDN/>
        <w:adjustRightInd/>
        <w:snapToGrid/>
        <w:spacing w:after="0"/>
        <w:jc w:val="left"/>
        <w:rPr>
          <w:i/>
          <w:sz w:val="20"/>
        </w:rPr>
      </w:pPr>
      <w:r w:rsidRPr="00C916BB">
        <w:rPr>
          <w:i/>
          <w:sz w:val="20"/>
        </w:rPr>
        <w:t>Option 1: All the repetitions for one transport block are contiguously scheduled in valid UL/DL subframes</w:t>
      </w:r>
    </w:p>
    <w:p w:rsidR="00C916BB" w:rsidRPr="00C916BB" w:rsidRDefault="00C916BB" w:rsidP="00C916BB">
      <w:pPr>
        <w:numPr>
          <w:ilvl w:val="0"/>
          <w:numId w:val="28"/>
        </w:numPr>
        <w:autoSpaceDE/>
        <w:autoSpaceDN/>
        <w:adjustRightInd/>
        <w:snapToGrid/>
        <w:spacing w:after="0"/>
        <w:jc w:val="left"/>
        <w:rPr>
          <w:i/>
          <w:sz w:val="20"/>
        </w:rPr>
      </w:pPr>
      <w:r w:rsidRPr="00C916BB">
        <w:rPr>
          <w:i/>
          <w:sz w:val="20"/>
        </w:rPr>
        <w:t>Option 2: The repetitions for one transport block are interleaved with repetitions of all the other transport blocks</w:t>
      </w:r>
    </w:p>
    <w:p w:rsidR="00C916BB" w:rsidRPr="00C916BB" w:rsidRDefault="00C916BB" w:rsidP="00C916BB">
      <w:pPr>
        <w:numPr>
          <w:ilvl w:val="0"/>
          <w:numId w:val="28"/>
        </w:numPr>
        <w:autoSpaceDE/>
        <w:autoSpaceDN/>
        <w:adjustRightInd/>
        <w:snapToGrid/>
        <w:spacing w:after="0"/>
        <w:jc w:val="left"/>
        <w:rPr>
          <w:i/>
          <w:sz w:val="20"/>
        </w:rPr>
      </w:pPr>
      <w:r w:rsidRPr="00C916BB">
        <w:rPr>
          <w:i/>
          <w:sz w:val="20"/>
        </w:rPr>
        <w:t>Option 3: Option 1 and 2 are supported and eNB configures among them</w:t>
      </w:r>
    </w:p>
    <w:p w:rsidR="00C916BB" w:rsidRPr="00C916BB" w:rsidRDefault="00C916BB" w:rsidP="00C916BB">
      <w:pPr>
        <w:rPr>
          <w:i/>
          <w:sz w:val="20"/>
          <w:szCs w:val="20"/>
          <w:lang w:eastAsia="zh-CN"/>
        </w:rPr>
      </w:pPr>
      <w:r w:rsidRPr="00C916BB">
        <w:rPr>
          <w:i/>
          <w:sz w:val="20"/>
          <w:szCs w:val="20"/>
        </w:rPr>
        <w:t>Above applies for unicast only.</w:t>
      </w:r>
    </w:p>
    <w:p w:rsidR="00C916BB" w:rsidRPr="00C916BB" w:rsidRDefault="00C916BB" w:rsidP="00C916BB">
      <w:pPr>
        <w:rPr>
          <w:b/>
          <w:i/>
          <w:sz w:val="20"/>
          <w:highlight w:val="green"/>
        </w:rPr>
      </w:pPr>
      <w:r w:rsidRPr="00C916BB">
        <w:rPr>
          <w:b/>
          <w:i/>
          <w:sz w:val="20"/>
          <w:highlight w:val="green"/>
        </w:rPr>
        <w:t>Agreement</w:t>
      </w:r>
    </w:p>
    <w:p w:rsidR="00C916BB" w:rsidRPr="00C916BB" w:rsidRDefault="00C916BB" w:rsidP="00C916BB">
      <w:pPr>
        <w:rPr>
          <w:i/>
          <w:sz w:val="20"/>
        </w:rPr>
      </w:pPr>
      <w:r w:rsidRPr="00C916BB">
        <w:rPr>
          <w:i/>
          <w:sz w:val="20"/>
        </w:rPr>
        <w:t>For the DL/UL unicast for a UE, when multiple TBs are scheduled by one DCI, the parameter values for {MCS, Resource assignment, Repetitions} are the same across all the TBs scheduled by that DCI.</w:t>
      </w:r>
    </w:p>
    <w:p w:rsidR="00C916BB" w:rsidRPr="00C916BB" w:rsidRDefault="00C916BB" w:rsidP="00C916BB">
      <w:pPr>
        <w:numPr>
          <w:ilvl w:val="0"/>
          <w:numId w:val="28"/>
        </w:numPr>
        <w:autoSpaceDE/>
        <w:autoSpaceDN/>
        <w:adjustRightInd/>
        <w:snapToGrid/>
        <w:spacing w:after="0"/>
        <w:jc w:val="left"/>
        <w:rPr>
          <w:i/>
          <w:sz w:val="20"/>
        </w:rPr>
      </w:pPr>
      <w:r w:rsidRPr="00C916BB">
        <w:rPr>
          <w:i/>
          <w:sz w:val="20"/>
        </w:rPr>
        <w:t>If specified, in the case where one DCI schedules TB for both initial and retransmission, the above applies for TBs for both initial and retransmission</w:t>
      </w:r>
    </w:p>
    <w:p w:rsidR="00E22E2C" w:rsidRPr="00C916BB" w:rsidRDefault="00E22E2C" w:rsidP="00C916BB">
      <w:pPr>
        <w:spacing w:after="0"/>
        <w:rPr>
          <w:b/>
          <w:i/>
          <w:sz w:val="16"/>
          <w:szCs w:val="20"/>
          <w:lang w:eastAsia="zh-CN"/>
        </w:rPr>
      </w:pPr>
    </w:p>
    <w:p w:rsidR="0097223D" w:rsidRPr="00016ECF" w:rsidRDefault="0097223D" w:rsidP="0097223D">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contribution, </w:t>
      </w:r>
      <w:r w:rsidRPr="005E5600">
        <w:rPr>
          <w:rFonts w:hint="eastAsia"/>
          <w:sz w:val="20"/>
          <w:lang w:eastAsia="zh-CN"/>
        </w:rPr>
        <w:t>detail</w:t>
      </w:r>
      <w:r>
        <w:rPr>
          <w:sz w:val="20"/>
          <w:lang w:eastAsia="zh-CN"/>
        </w:rPr>
        <w:t>ed</w:t>
      </w:r>
      <w:r w:rsidRPr="005E5600">
        <w:rPr>
          <w:rFonts w:hint="eastAsia"/>
          <w:sz w:val="20"/>
          <w:lang w:eastAsia="zh-CN"/>
        </w:rPr>
        <w:t xml:space="preserve"> considerations </w:t>
      </w:r>
      <w:r w:rsidRPr="005E5600">
        <w:rPr>
          <w:sz w:val="20"/>
          <w:lang w:eastAsia="zh-CN"/>
        </w:rPr>
        <w:t xml:space="preserve">of </w:t>
      </w:r>
      <w:r>
        <w:rPr>
          <w:sz w:val="20"/>
          <w:lang w:eastAsia="zh-CN"/>
        </w:rPr>
        <w:t xml:space="preserve">scheduling improvement for uplink and downlink, especially scheduling multiple DL/UL </w:t>
      </w:r>
      <w:r w:rsidR="00774501">
        <w:rPr>
          <w:rFonts w:hint="eastAsia"/>
          <w:sz w:val="20"/>
          <w:lang w:eastAsia="zh-CN"/>
        </w:rPr>
        <w:t>TB</w:t>
      </w:r>
      <w:r w:rsidR="007134FA">
        <w:rPr>
          <w:rFonts w:hint="eastAsia"/>
          <w:sz w:val="20"/>
          <w:lang w:eastAsia="zh-CN"/>
        </w:rPr>
        <w:t>s</w:t>
      </w:r>
      <w:r>
        <w:rPr>
          <w:sz w:val="20"/>
          <w:lang w:eastAsia="zh-CN"/>
        </w:rPr>
        <w:t xml:space="preserve"> with </w:t>
      </w:r>
      <w:r w:rsidR="00F070BD">
        <w:rPr>
          <w:rFonts w:hint="eastAsia"/>
          <w:sz w:val="20"/>
          <w:lang w:eastAsia="zh-CN"/>
        </w:rPr>
        <w:t xml:space="preserve">one </w:t>
      </w:r>
      <w:r>
        <w:rPr>
          <w:sz w:val="20"/>
          <w:lang w:eastAsia="zh-CN"/>
        </w:rPr>
        <w:t xml:space="preserve">DCI for unicast </w:t>
      </w:r>
      <w:r w:rsidRPr="005E5600">
        <w:rPr>
          <w:rFonts w:hint="eastAsia"/>
          <w:sz w:val="20"/>
          <w:lang w:eastAsia="zh-CN"/>
        </w:rPr>
        <w:t xml:space="preserve">for </w:t>
      </w:r>
      <w:r>
        <w:rPr>
          <w:sz w:val="20"/>
          <w:lang w:eastAsia="zh-CN"/>
        </w:rPr>
        <w:t>Rel.16</w:t>
      </w:r>
      <w:r>
        <w:rPr>
          <w:rFonts w:hint="eastAsia"/>
          <w:sz w:val="20"/>
          <w:lang w:eastAsia="zh-CN"/>
        </w:rPr>
        <w:t xml:space="preserve"> MTC </w:t>
      </w:r>
      <w:r w:rsidRPr="005E5600">
        <w:rPr>
          <w:rFonts w:hint="eastAsia"/>
          <w:sz w:val="20"/>
          <w:lang w:eastAsia="zh-CN"/>
        </w:rPr>
        <w:t>are presented.</w:t>
      </w:r>
    </w:p>
    <w:p w:rsidR="00D30DDA" w:rsidRPr="0097223D"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B1E1B" w:rsidRPr="005B5CB8" w:rsidRDefault="002B1E1B" w:rsidP="002B1E1B">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Pr>
          <w:lang w:eastAsia="zh-CN"/>
        </w:rPr>
        <w:t>MTC</w:t>
      </w:r>
    </w:p>
    <w:p w:rsidR="00B85E91" w:rsidRDefault="009F5682" w:rsidP="003E7161">
      <w:pPr>
        <w:pStyle w:val="a4"/>
        <w:rPr>
          <w:lang w:eastAsia="zh-CN"/>
        </w:rPr>
      </w:pPr>
      <w:r w:rsidRPr="003E7161">
        <w:rPr>
          <w:lang w:eastAsia="zh-CN"/>
        </w:rPr>
        <w:t xml:space="preserve">In </w:t>
      </w:r>
      <w:r w:rsidR="009356BF">
        <w:rPr>
          <w:lang w:eastAsia="zh-CN"/>
        </w:rPr>
        <w:t xml:space="preserve">the </w:t>
      </w:r>
      <w:r w:rsidRPr="003E7161">
        <w:rPr>
          <w:lang w:eastAsia="zh-CN"/>
        </w:rPr>
        <w:t>previous</w:t>
      </w:r>
      <w:r w:rsidR="00016466" w:rsidRPr="003E7161">
        <w:rPr>
          <w:lang w:eastAsia="zh-CN"/>
        </w:rPr>
        <w:t xml:space="preserve"> meeting, it </w:t>
      </w:r>
      <w:r w:rsidR="00586EEE" w:rsidRPr="003E7161">
        <w:rPr>
          <w:lang w:eastAsia="zh-CN"/>
        </w:rPr>
        <w:t>was</w:t>
      </w:r>
      <w:r w:rsidR="00016466" w:rsidRPr="003E7161">
        <w:rPr>
          <w:lang w:eastAsia="zh-CN"/>
        </w:rPr>
        <w:t xml:space="preserve"> agreed that maximum number of scheduled </w:t>
      </w:r>
      <w:r w:rsidR="00AD6C3A" w:rsidRPr="003E7161">
        <w:rPr>
          <w:lang w:eastAsia="zh-CN"/>
        </w:rPr>
        <w:t>TB</w:t>
      </w:r>
      <w:r w:rsidR="00CF43A2" w:rsidRPr="003E7161">
        <w:rPr>
          <w:lang w:eastAsia="zh-CN"/>
        </w:rPr>
        <w:t>s</w:t>
      </w:r>
      <w:r w:rsidR="00016466" w:rsidRPr="003E7161">
        <w:rPr>
          <w:lang w:eastAsia="zh-CN"/>
        </w:rPr>
        <w:t xml:space="preserve"> with one single DCI is 8 for CE mode A and 4 for CE mode B</w:t>
      </w:r>
      <w:r w:rsidR="00C40954" w:rsidRPr="003E7161">
        <w:rPr>
          <w:lang w:eastAsia="zh-CN"/>
        </w:rPr>
        <w:t xml:space="preserve"> for both uplink and downlink</w:t>
      </w:r>
      <w:r w:rsidR="00016466" w:rsidRPr="003E7161">
        <w:rPr>
          <w:lang w:eastAsia="zh-CN"/>
        </w:rPr>
        <w:t>.</w:t>
      </w:r>
      <w:r w:rsidR="00CE7AA2" w:rsidRPr="003E7161">
        <w:rPr>
          <w:lang w:eastAsia="zh-CN"/>
        </w:rPr>
        <w:t xml:space="preserve"> </w:t>
      </w:r>
      <w:r w:rsidR="003E7161" w:rsidRPr="003E7161">
        <w:rPr>
          <w:lang w:eastAsia="zh-CN"/>
        </w:rPr>
        <w:t>Increasing DCI size significantly decrease</w:t>
      </w:r>
      <w:r w:rsidR="009356BF">
        <w:rPr>
          <w:lang w:eastAsia="zh-CN"/>
        </w:rPr>
        <w:t>s</w:t>
      </w:r>
      <w:r w:rsidR="003E7161" w:rsidRPr="003E7161">
        <w:rPr>
          <w:lang w:eastAsia="zh-CN"/>
        </w:rPr>
        <w:t xml:space="preserve"> the decoding reliability, especially for UEs in poor coverage. Hence common DCI parameters for the different TBs </w:t>
      </w:r>
      <w:r w:rsidR="009356BF">
        <w:rPr>
          <w:lang w:eastAsia="zh-CN"/>
        </w:rPr>
        <w:t xml:space="preserve">is </w:t>
      </w:r>
      <w:r w:rsidR="003E7161" w:rsidRPr="003E7161">
        <w:rPr>
          <w:lang w:eastAsia="zh-CN"/>
        </w:rPr>
        <w:t>preferable</w:t>
      </w:r>
      <w:r w:rsidR="00015115">
        <w:rPr>
          <w:rFonts w:hint="eastAsia"/>
          <w:lang w:eastAsia="zh-CN"/>
        </w:rPr>
        <w:t xml:space="preserve"> in DCI optimization</w:t>
      </w:r>
      <w:r w:rsidR="003E7161" w:rsidRPr="003E7161">
        <w:rPr>
          <w:lang w:eastAsia="zh-CN"/>
        </w:rPr>
        <w:t xml:space="preserve">, which is </w:t>
      </w:r>
      <w:r w:rsidR="000F62BB">
        <w:rPr>
          <w:rFonts w:hint="eastAsia"/>
          <w:lang w:eastAsia="zh-CN"/>
        </w:rPr>
        <w:t xml:space="preserve">also </w:t>
      </w:r>
      <w:r w:rsidR="003E7161" w:rsidRPr="003E7161">
        <w:rPr>
          <w:lang w:eastAsia="zh-CN"/>
        </w:rPr>
        <w:t>easier for resource alignment and scheduling interleaved transmission if supported</w:t>
      </w:r>
      <w:r w:rsidR="003E7161">
        <w:rPr>
          <w:rFonts w:hint="eastAsia"/>
          <w:lang w:eastAsia="zh-CN"/>
        </w:rPr>
        <w:t>.</w:t>
      </w:r>
      <w:r w:rsidR="00E90423">
        <w:rPr>
          <w:rFonts w:hint="eastAsia"/>
          <w:lang w:eastAsia="zh-CN"/>
        </w:rPr>
        <w:t xml:space="preserve"> </w:t>
      </w:r>
      <w:r w:rsidR="00B85E91">
        <w:rPr>
          <w:rFonts w:hint="eastAsia"/>
          <w:lang w:eastAsia="zh-CN"/>
        </w:rPr>
        <w:t xml:space="preserve"> </w:t>
      </w:r>
      <w:r w:rsidR="00550FB5">
        <w:rPr>
          <w:rFonts w:hint="eastAsia"/>
          <w:lang w:eastAsia="zh-CN"/>
        </w:rPr>
        <w:t xml:space="preserve">Besides the common parameter for all TBs, </w:t>
      </w:r>
      <w:r w:rsidR="00B85E91">
        <w:rPr>
          <w:lang w:eastAsia="zh-CN"/>
        </w:rPr>
        <w:t>F</w:t>
      </w:r>
      <w:r w:rsidR="00B85E91">
        <w:rPr>
          <w:rFonts w:hint="eastAsia"/>
          <w:lang w:eastAsia="zh-CN"/>
        </w:rPr>
        <w:t xml:space="preserve">or the HARQ process indication, </w:t>
      </w:r>
      <w:r w:rsidR="00550FB5">
        <w:rPr>
          <w:rFonts w:hint="eastAsia"/>
          <w:lang w:eastAsia="zh-CN"/>
        </w:rPr>
        <w:t xml:space="preserve">there are </w:t>
      </w:r>
      <w:r w:rsidR="00B85E91">
        <w:rPr>
          <w:rFonts w:hint="eastAsia"/>
          <w:lang w:eastAsia="zh-CN"/>
        </w:rPr>
        <w:t xml:space="preserve">two </w:t>
      </w:r>
      <w:r w:rsidR="00B85E91">
        <w:rPr>
          <w:lang w:eastAsia="zh-CN"/>
        </w:rPr>
        <w:t>potential</w:t>
      </w:r>
      <w:r w:rsidR="00B85E91">
        <w:rPr>
          <w:rFonts w:hint="eastAsia"/>
          <w:lang w:eastAsia="zh-CN"/>
        </w:rPr>
        <w:t xml:space="preserve"> </w:t>
      </w:r>
      <w:r w:rsidR="00B85E91">
        <w:rPr>
          <w:lang w:eastAsia="zh-CN"/>
        </w:rPr>
        <w:t>options</w:t>
      </w:r>
      <w:r w:rsidR="00B85E91">
        <w:rPr>
          <w:rFonts w:hint="eastAsia"/>
          <w:lang w:eastAsia="zh-CN"/>
        </w:rPr>
        <w:t>:</w:t>
      </w:r>
    </w:p>
    <w:p w:rsidR="00B85E91" w:rsidRDefault="00B85E91" w:rsidP="00E13638">
      <w:pPr>
        <w:pStyle w:val="a4"/>
        <w:rPr>
          <w:lang w:eastAsia="zh-CN"/>
        </w:rPr>
      </w:pPr>
      <w:r>
        <w:rPr>
          <w:lang w:eastAsia="zh-CN"/>
        </w:rPr>
        <w:lastRenderedPageBreak/>
        <w:t>O</w:t>
      </w:r>
      <w:r>
        <w:rPr>
          <w:rFonts w:hint="eastAsia"/>
          <w:lang w:eastAsia="zh-CN"/>
        </w:rPr>
        <w:t>ption A</w:t>
      </w:r>
      <w:r w:rsidR="009A1BAA">
        <w:rPr>
          <w:rFonts w:hint="eastAsia"/>
          <w:lang w:eastAsia="zh-CN"/>
        </w:rPr>
        <w:t>:</w:t>
      </w:r>
    </w:p>
    <w:p w:rsidR="00B85E91" w:rsidRDefault="003E7161" w:rsidP="00E13638">
      <w:pPr>
        <w:pStyle w:val="a4"/>
        <w:numPr>
          <w:ilvl w:val="0"/>
          <w:numId w:val="29"/>
        </w:numPr>
        <w:rPr>
          <w:lang w:eastAsia="zh-CN"/>
        </w:rPr>
      </w:pPr>
      <w:r w:rsidRPr="00E90423">
        <w:rPr>
          <w:lang w:eastAsia="zh-CN"/>
        </w:rPr>
        <w:t xml:space="preserve">HARQ processes used for the </w:t>
      </w:r>
      <w:r w:rsidRPr="00E90423">
        <w:rPr>
          <w:rFonts w:hint="eastAsia"/>
          <w:lang w:eastAsia="zh-CN"/>
        </w:rPr>
        <w:t>different</w:t>
      </w:r>
      <w:r w:rsidRPr="00E90423">
        <w:rPr>
          <w:lang w:eastAsia="zh-CN"/>
        </w:rPr>
        <w:t xml:space="preserve"> TBs </w:t>
      </w:r>
      <w:r w:rsidRPr="00E90423">
        <w:rPr>
          <w:rFonts w:hint="eastAsia"/>
          <w:lang w:eastAsia="zh-CN"/>
        </w:rPr>
        <w:t>can</w:t>
      </w:r>
      <w:r w:rsidRPr="00E90423">
        <w:rPr>
          <w:lang w:eastAsia="zh-CN"/>
        </w:rPr>
        <w:t xml:space="preserve"> be </w:t>
      </w:r>
      <w:r w:rsidR="00C1092B">
        <w:rPr>
          <w:lang w:eastAsia="zh-CN"/>
        </w:rPr>
        <w:t>consecutive</w:t>
      </w:r>
      <w:r w:rsidR="00C1092B">
        <w:rPr>
          <w:rFonts w:hint="eastAsia"/>
          <w:lang w:eastAsia="zh-CN"/>
        </w:rPr>
        <w:t xml:space="preserve"> and </w:t>
      </w:r>
      <w:r w:rsidRPr="00E90423">
        <w:rPr>
          <w:lang w:eastAsia="zh-CN"/>
        </w:rPr>
        <w:t xml:space="preserve">derived from </w:t>
      </w:r>
      <w:r w:rsidR="00C1092B">
        <w:rPr>
          <w:rFonts w:hint="eastAsia"/>
          <w:lang w:eastAsia="zh-CN"/>
        </w:rPr>
        <w:t>the first</w:t>
      </w:r>
      <w:r w:rsidRPr="00E90423">
        <w:rPr>
          <w:lang w:eastAsia="zh-CN"/>
        </w:rPr>
        <w:t xml:space="preserve"> HARQ process number specified in </w:t>
      </w:r>
      <w:r w:rsidRPr="00E90423">
        <w:rPr>
          <w:rFonts w:hint="eastAsia"/>
          <w:lang w:eastAsia="zh-CN"/>
        </w:rPr>
        <w:t>legacy</w:t>
      </w:r>
      <w:r w:rsidRPr="00E90423">
        <w:rPr>
          <w:lang w:eastAsia="zh-CN"/>
        </w:rPr>
        <w:t xml:space="preserve"> DCI</w:t>
      </w:r>
    </w:p>
    <w:p w:rsidR="00B85E91" w:rsidRDefault="00B85E91" w:rsidP="00E13638">
      <w:pPr>
        <w:pStyle w:val="a4"/>
        <w:numPr>
          <w:ilvl w:val="0"/>
          <w:numId w:val="29"/>
        </w:numPr>
        <w:rPr>
          <w:lang w:eastAsia="zh-CN"/>
        </w:rPr>
      </w:pPr>
      <w:r>
        <w:rPr>
          <w:rFonts w:hint="eastAsia"/>
          <w:lang w:eastAsia="zh-CN"/>
        </w:rPr>
        <w:t>T</w:t>
      </w:r>
      <w:r w:rsidR="00990D1E">
        <w:rPr>
          <w:rFonts w:hint="eastAsia"/>
          <w:lang w:eastAsia="zh-CN"/>
        </w:rPr>
        <w:t xml:space="preserve">he number of </w:t>
      </w:r>
      <w:r w:rsidR="00990D1E">
        <w:rPr>
          <w:lang w:eastAsia="zh-CN"/>
        </w:rPr>
        <w:t>scheduled</w:t>
      </w:r>
      <w:r w:rsidR="00990D1E">
        <w:rPr>
          <w:rFonts w:hint="eastAsia"/>
          <w:lang w:eastAsia="zh-CN"/>
        </w:rPr>
        <w:t xml:space="preserve"> TB</w:t>
      </w:r>
      <w:r w:rsidR="00B7297E">
        <w:rPr>
          <w:rFonts w:hint="eastAsia"/>
          <w:lang w:eastAsia="zh-CN"/>
        </w:rPr>
        <w:t xml:space="preserve"> is included in DCI</w:t>
      </w:r>
      <w:r w:rsidR="003E7161" w:rsidRPr="00E90423">
        <w:rPr>
          <w:rFonts w:hint="eastAsia"/>
          <w:lang w:eastAsia="zh-CN"/>
        </w:rPr>
        <w:t xml:space="preserve"> </w:t>
      </w:r>
    </w:p>
    <w:p w:rsidR="00B85E91" w:rsidRDefault="00B85E91" w:rsidP="00E13638">
      <w:pPr>
        <w:pStyle w:val="a4"/>
        <w:rPr>
          <w:lang w:eastAsia="zh-CN"/>
        </w:rPr>
      </w:pPr>
      <w:r>
        <w:rPr>
          <w:lang w:eastAsia="zh-CN"/>
        </w:rPr>
        <w:t>O</w:t>
      </w:r>
      <w:r>
        <w:rPr>
          <w:rFonts w:hint="eastAsia"/>
          <w:lang w:eastAsia="zh-CN"/>
        </w:rPr>
        <w:t>ption B:</w:t>
      </w:r>
    </w:p>
    <w:p w:rsidR="003E7161" w:rsidRDefault="00B85E91" w:rsidP="00E13638">
      <w:pPr>
        <w:pStyle w:val="a4"/>
        <w:numPr>
          <w:ilvl w:val="0"/>
          <w:numId w:val="30"/>
        </w:numPr>
        <w:rPr>
          <w:lang w:eastAsia="zh-CN"/>
        </w:rPr>
      </w:pPr>
      <w:r w:rsidRPr="00E90423">
        <w:rPr>
          <w:lang w:eastAsia="zh-CN"/>
        </w:rPr>
        <w:t>Some</w:t>
      </w:r>
      <w:r w:rsidR="003E7161" w:rsidRPr="00E90423">
        <w:rPr>
          <w:rFonts w:hint="eastAsia"/>
          <w:lang w:eastAsia="zh-CN"/>
        </w:rPr>
        <w:t xml:space="preserve"> predefined HARQ process combination </w:t>
      </w:r>
      <w:r w:rsidR="003E7161" w:rsidRPr="00E90423">
        <w:rPr>
          <w:lang w:eastAsia="zh-CN"/>
        </w:rPr>
        <w:t>scheduling</w:t>
      </w:r>
      <w:r w:rsidR="003E7161" w:rsidRPr="00E90423">
        <w:rPr>
          <w:rFonts w:hint="eastAsia"/>
          <w:lang w:eastAsia="zh-CN"/>
        </w:rPr>
        <w:t xml:space="preserve"> pattern </w:t>
      </w:r>
      <w:r>
        <w:rPr>
          <w:rFonts w:hint="eastAsia"/>
          <w:lang w:eastAsia="zh-CN"/>
        </w:rPr>
        <w:t>are</w:t>
      </w:r>
      <w:r w:rsidR="003E7161" w:rsidRPr="00E90423">
        <w:rPr>
          <w:rFonts w:hint="eastAsia"/>
          <w:lang w:eastAsia="zh-CN"/>
        </w:rPr>
        <w:t xml:space="preserve"> </w:t>
      </w:r>
      <w:r w:rsidR="00781D24">
        <w:rPr>
          <w:rFonts w:hint="eastAsia"/>
          <w:lang w:eastAsia="zh-CN"/>
        </w:rPr>
        <w:t>specified</w:t>
      </w:r>
      <w:r w:rsidR="003E7161" w:rsidRPr="00E90423">
        <w:rPr>
          <w:rFonts w:hint="eastAsia"/>
          <w:lang w:eastAsia="zh-CN"/>
        </w:rPr>
        <w:t xml:space="preserve"> </w:t>
      </w:r>
      <w:r w:rsidR="008A6EC2">
        <w:rPr>
          <w:rFonts w:hint="eastAsia"/>
          <w:lang w:eastAsia="zh-CN"/>
        </w:rPr>
        <w:t xml:space="preserve">in new DCI </w:t>
      </w:r>
      <w:r w:rsidR="003E7161" w:rsidRPr="00E90423">
        <w:rPr>
          <w:rFonts w:hint="eastAsia"/>
          <w:lang w:eastAsia="zh-CN"/>
        </w:rPr>
        <w:t>as shown in Table 1</w:t>
      </w:r>
      <w:r w:rsidR="003E7161" w:rsidRPr="00E90423">
        <w:rPr>
          <w:lang w:eastAsia="zh-CN"/>
        </w:rPr>
        <w:t>.</w:t>
      </w:r>
    </w:p>
    <w:p w:rsidR="00C449C9" w:rsidRPr="003E7161" w:rsidRDefault="00A27D60" w:rsidP="00C449C9">
      <w:pPr>
        <w:pStyle w:val="a4"/>
        <w:rPr>
          <w:lang w:eastAsia="zh-CN"/>
        </w:rPr>
      </w:pPr>
      <w:r>
        <w:rPr>
          <w:rFonts w:hint="eastAsia"/>
          <w:lang w:eastAsia="zh-CN"/>
        </w:rPr>
        <w:t xml:space="preserve">Note: the above two options only </w:t>
      </w:r>
      <w:r>
        <w:rPr>
          <w:lang w:eastAsia="zh-CN"/>
        </w:rPr>
        <w:t>increase</w:t>
      </w:r>
      <w:r>
        <w:rPr>
          <w:rFonts w:hint="eastAsia"/>
          <w:lang w:eastAsia="zh-CN"/>
        </w:rPr>
        <w:t xml:space="preserve"> one or two bits compared with legacy DCI format</w:t>
      </w:r>
      <w:r w:rsidR="003C5BA0">
        <w:rPr>
          <w:rFonts w:hint="eastAsia"/>
          <w:lang w:eastAsia="zh-CN"/>
        </w:rPr>
        <w:t xml:space="preserve">, which only </w:t>
      </w:r>
      <w:r w:rsidR="005E75EF">
        <w:rPr>
          <w:rFonts w:hint="eastAsia"/>
          <w:lang w:eastAsia="zh-CN"/>
        </w:rPr>
        <w:t>add</w:t>
      </w:r>
      <w:r w:rsidR="00E67445">
        <w:rPr>
          <w:rFonts w:hint="eastAsia"/>
          <w:lang w:eastAsia="zh-CN"/>
        </w:rPr>
        <w:t>s</w:t>
      </w:r>
      <w:r w:rsidR="003C5BA0">
        <w:rPr>
          <w:rFonts w:hint="eastAsia"/>
          <w:lang w:eastAsia="zh-CN"/>
        </w:rPr>
        <w:t xml:space="preserve"> </w:t>
      </w:r>
      <w:r w:rsidR="00E67445">
        <w:rPr>
          <w:rFonts w:hint="eastAsia"/>
          <w:lang w:eastAsia="zh-CN"/>
        </w:rPr>
        <w:t xml:space="preserve">some </w:t>
      </w:r>
      <w:r w:rsidR="003C5BA0">
        <w:rPr>
          <w:lang w:eastAsia="zh-CN"/>
        </w:rPr>
        <w:t>restriction</w:t>
      </w:r>
      <w:r w:rsidR="003C5BA0">
        <w:rPr>
          <w:rFonts w:hint="eastAsia"/>
          <w:lang w:eastAsia="zh-CN"/>
        </w:rPr>
        <w:t xml:space="preserve"> of </w:t>
      </w:r>
      <w:r w:rsidR="005E75EF">
        <w:rPr>
          <w:rFonts w:hint="eastAsia"/>
          <w:lang w:eastAsia="zh-CN"/>
        </w:rPr>
        <w:t xml:space="preserve">HARQ process </w:t>
      </w:r>
      <w:r w:rsidR="003C5BA0">
        <w:rPr>
          <w:lang w:eastAsia="zh-CN"/>
        </w:rPr>
        <w:t>scheduling</w:t>
      </w:r>
      <w:r>
        <w:rPr>
          <w:rFonts w:hint="eastAsia"/>
          <w:lang w:eastAsia="zh-CN"/>
        </w:rPr>
        <w:t xml:space="preserve">. </w:t>
      </w:r>
      <w:r>
        <w:rPr>
          <w:lang w:eastAsia="zh-CN"/>
        </w:rPr>
        <w:t>S</w:t>
      </w:r>
      <w:r>
        <w:rPr>
          <w:rFonts w:hint="eastAsia"/>
          <w:lang w:eastAsia="zh-CN"/>
        </w:rPr>
        <w:t>o the</w:t>
      </w:r>
      <w:r w:rsidR="009356BF">
        <w:rPr>
          <w:lang w:eastAsia="zh-CN"/>
        </w:rPr>
        <w:t xml:space="preserve"> decrease of</w:t>
      </w:r>
      <w:r>
        <w:rPr>
          <w:rFonts w:hint="eastAsia"/>
          <w:lang w:eastAsia="zh-CN"/>
        </w:rPr>
        <w:t xml:space="preserve"> decoding reliability </w:t>
      </w:r>
      <w:r w:rsidR="009356BF">
        <w:rPr>
          <w:lang w:eastAsia="zh-CN"/>
        </w:rPr>
        <w:t xml:space="preserve">is negligible. </w:t>
      </w:r>
    </w:p>
    <w:p w:rsidR="00A71BA8" w:rsidRPr="00613BC4" w:rsidRDefault="00A71BA8" w:rsidP="00A71BA8">
      <w:pPr>
        <w:pStyle w:val="TH"/>
        <w:rPr>
          <w:lang w:val="en-US"/>
        </w:rPr>
      </w:pPr>
      <w:bookmarkStart w:id="2" w:name="_Ref521514743"/>
      <w:r w:rsidRPr="00613BC4">
        <w:t xml:space="preserve">Table </w:t>
      </w:r>
      <w:bookmarkEnd w:id="2"/>
      <w:r>
        <w:rPr>
          <w:rFonts w:eastAsiaTheme="minorEastAsia" w:hint="eastAsia"/>
          <w:lang w:eastAsia="zh-CN"/>
        </w:rPr>
        <w:t>1</w:t>
      </w:r>
      <w:r w:rsidRPr="00613BC4">
        <w:rPr>
          <w:lang w:val="en-US"/>
        </w:rPr>
        <w:t>: Initial evaluation of impacted fields in DCI format 6-1A</w:t>
      </w:r>
    </w:p>
    <w:tbl>
      <w:tblPr>
        <w:tblW w:w="0" w:type="auto"/>
        <w:jc w:val="center"/>
        <w:tblCellMar>
          <w:left w:w="0" w:type="dxa"/>
          <w:right w:w="0" w:type="dxa"/>
        </w:tblCellMar>
        <w:tblLook w:val="04A0"/>
      </w:tblPr>
      <w:tblGrid>
        <w:gridCol w:w="2858"/>
        <w:gridCol w:w="2410"/>
        <w:gridCol w:w="4094"/>
      </w:tblGrid>
      <w:tr w:rsidR="00A71BA8" w:rsidRPr="00E11F6D" w:rsidTr="00EF7447">
        <w:trPr>
          <w:trHeight w:val="636"/>
          <w:jc w:val="center"/>
        </w:trPr>
        <w:tc>
          <w:tcPr>
            <w:tcW w:w="2858"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10"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Interpretation when multiple transport blocks enabled via RRC</w:t>
            </w:r>
          </w:p>
        </w:tc>
      </w:tr>
      <w:tr w:rsidR="00A71BA8" w:rsidRPr="00E11F6D" w:rsidTr="00EF7447">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Flag for 6-0/6-1 differentiation</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C172B6" w:rsidTr="00EF7447">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Frequency-hopping flag</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Resource assignment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5-9</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Number of PDSCH repetitions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1374"/>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HARQ process number</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F64EE0">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4</w:t>
            </w:r>
            <w:r w:rsidR="00F37F5C" w:rsidRPr="00C172B6">
              <w:rPr>
                <w:rFonts w:ascii="Arial" w:hAnsi="Arial" w:cs="Arial" w:hint="eastAsia"/>
                <w:sz w:val="18"/>
                <w:szCs w:val="18"/>
                <w:lang w:eastAsia="zh-CN"/>
              </w:rPr>
              <w:t xml:space="preserve"> (FDD) 5(TDD)</w:t>
            </w:r>
            <w:r w:rsidR="009C5601" w:rsidRPr="00C172B6">
              <w:rPr>
                <w:rFonts w:ascii="Arial" w:hAnsi="Arial" w:cs="Arial" w:hint="eastAsia"/>
                <w:sz w:val="18"/>
                <w:szCs w:val="18"/>
                <w:lang w:eastAsia="zh-CN"/>
              </w:rPr>
              <w:t xml:space="preserve">  </w:t>
            </w:r>
            <w:r w:rsidR="00412AFC" w:rsidRPr="00C172B6">
              <w:rPr>
                <w:rFonts w:ascii="Arial" w:hAnsi="Arial" w:cs="Arial" w:hint="eastAsia"/>
                <w:sz w:val="18"/>
                <w:szCs w:val="18"/>
                <w:lang w:eastAsia="zh-CN"/>
              </w:rPr>
              <w:t xml:space="preserve">   </w:t>
            </w:r>
            <w:r w:rsidR="009C5601"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145058">
            <w:pPr>
              <w:keepNext/>
              <w:keepLines/>
              <w:spacing w:before="60" w:after="60"/>
              <w:jc w:val="center"/>
              <w:rPr>
                <w:rFonts w:ascii="Arial" w:hAnsi="Arial" w:cs="Arial"/>
                <w:sz w:val="18"/>
                <w:szCs w:val="18"/>
                <w:lang w:eastAsia="zh-CN"/>
              </w:rPr>
            </w:pPr>
            <w:r w:rsidRPr="00C172B6">
              <w:rPr>
                <w:rFonts w:ascii="Arial" w:hAnsi="Arial" w:cs="Arial"/>
                <w:sz w:val="18"/>
                <w:szCs w:val="18"/>
                <w:lang w:eastAsia="zh-CN"/>
              </w:rPr>
              <w:t>O</w:t>
            </w:r>
            <w:r w:rsidRPr="00C172B6">
              <w:rPr>
                <w:rFonts w:ascii="Arial" w:hAnsi="Arial" w:cs="Arial" w:hint="eastAsia"/>
                <w:sz w:val="18"/>
                <w:szCs w:val="18"/>
                <w:lang w:eastAsia="zh-CN"/>
              </w:rPr>
              <w:t xml:space="preserve">nly some of HARQ </w:t>
            </w:r>
            <w:r w:rsidR="009D63C8" w:rsidRPr="00C172B6">
              <w:rPr>
                <w:rFonts w:ascii="Arial" w:hAnsi="Arial" w:cs="Arial" w:hint="eastAsia"/>
                <w:sz w:val="18"/>
                <w:szCs w:val="18"/>
                <w:lang w:eastAsia="zh-CN"/>
              </w:rPr>
              <w:t xml:space="preserve">process </w:t>
            </w:r>
            <w:r w:rsidR="009D63C8" w:rsidRPr="00C172B6">
              <w:rPr>
                <w:rFonts w:ascii="Arial" w:hAnsi="Arial" w:cs="Arial"/>
                <w:sz w:val="18"/>
                <w:szCs w:val="18"/>
                <w:lang w:eastAsia="zh-CN"/>
              </w:rPr>
              <w:t>combination</w:t>
            </w:r>
            <w:r w:rsidR="009D63C8" w:rsidRPr="00C172B6">
              <w:rPr>
                <w:rFonts w:ascii="Arial" w:hAnsi="Arial" w:cs="Arial" w:hint="eastAsia"/>
                <w:sz w:val="18"/>
                <w:szCs w:val="18"/>
                <w:lang w:eastAsia="zh-CN"/>
              </w:rPr>
              <w:t xml:space="preserve"> </w:t>
            </w:r>
            <w:r w:rsidRPr="00C172B6">
              <w:rPr>
                <w:rFonts w:ascii="Arial" w:hAnsi="Arial" w:cs="Arial"/>
                <w:sz w:val="18"/>
                <w:szCs w:val="18"/>
                <w:lang w:eastAsia="zh-CN"/>
              </w:rPr>
              <w:t>scheduling</w:t>
            </w:r>
            <w:r w:rsidRPr="00C172B6">
              <w:rPr>
                <w:rFonts w:ascii="Arial" w:hAnsi="Arial" w:cs="Arial" w:hint="eastAsia"/>
                <w:sz w:val="18"/>
                <w:szCs w:val="18"/>
                <w:lang w:eastAsia="zh-CN"/>
              </w:rPr>
              <w:t xml:space="preserve"> pattern supported</w:t>
            </w:r>
            <w:r w:rsidR="000A0479" w:rsidRPr="00C172B6">
              <w:rPr>
                <w:rFonts w:ascii="Arial" w:hAnsi="Arial" w:cs="Arial" w:hint="eastAsia"/>
                <w:sz w:val="18"/>
                <w:szCs w:val="18"/>
                <w:lang w:eastAsia="zh-CN"/>
              </w:rPr>
              <w:t>, especially for TDD</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1-8      </w:t>
            </w:r>
            <w:r w:rsidR="003E53A9" w:rsidRPr="00C172B6">
              <w:rPr>
                <w:rFonts w:ascii="Arial" w:hAnsi="Arial" w:cs="Arial" w:hint="eastAsia"/>
                <w:sz w:val="18"/>
                <w:szCs w:val="18"/>
                <w:lang w:eastAsia="zh-CN"/>
              </w:rPr>
              <w:t>[P0][P1]</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[P7]</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9-12    </w:t>
            </w:r>
            <w:r w:rsidR="003E53A9" w:rsidRPr="00C172B6">
              <w:rPr>
                <w:rFonts w:ascii="Arial" w:hAnsi="Arial" w:cs="Arial" w:hint="eastAsia"/>
                <w:sz w:val="18"/>
                <w:szCs w:val="18"/>
                <w:lang w:eastAsia="zh-CN"/>
              </w:rPr>
              <w:t>[P0,P1], [P2,P3]</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.[P6,P7]</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13-14  </w:t>
            </w:r>
            <w:r w:rsidR="003E53A9" w:rsidRPr="00C172B6">
              <w:rPr>
                <w:rFonts w:ascii="Arial" w:hAnsi="Arial" w:cs="Arial" w:hint="eastAsia"/>
                <w:sz w:val="18"/>
                <w:szCs w:val="18"/>
                <w:lang w:eastAsia="zh-CN"/>
              </w:rPr>
              <w:t>[P0,P1,P2,P3], [P4,P5</w:t>
            </w:r>
            <w:r w:rsidR="00112A85"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p w:rsidR="003E53A9" w:rsidRPr="00C172B6" w:rsidRDefault="00513623" w:rsidP="00513623">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15       </w:t>
            </w:r>
            <w:r w:rsidR="003E53A9" w:rsidRPr="00C172B6">
              <w:rPr>
                <w:rFonts w:ascii="Arial" w:hAnsi="Arial" w:cs="Arial" w:hint="eastAsia"/>
                <w:sz w:val="18"/>
                <w:szCs w:val="18"/>
                <w:lang w:eastAsia="zh-CN"/>
              </w:rPr>
              <w:t>[P0,P1,P2,P3,P4,P5</w:t>
            </w:r>
            <w:r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MCS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RV</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9D63C8" w:rsidP="00EF7447">
            <w:pPr>
              <w:keepNext/>
              <w:keepLines/>
              <w:spacing w:before="60" w:after="60"/>
              <w:ind w:right="360" w:firstLineChars="600" w:firstLine="1080"/>
              <w:rPr>
                <w:rFonts w:ascii="Arial" w:hAnsi="Arial" w:cs="Arial"/>
                <w:sz w:val="18"/>
                <w:szCs w:val="18"/>
                <w:lang w:eastAsia="zh-CN"/>
              </w:rPr>
            </w:pPr>
            <w:r w:rsidRPr="00C172B6">
              <w:rPr>
                <w:rFonts w:ascii="Arial" w:hAnsi="Arial" w:cs="Arial" w:hint="eastAsia"/>
                <w:sz w:val="18"/>
                <w:szCs w:val="18"/>
                <w:lang w:eastAsia="zh-CN"/>
              </w:rPr>
              <w:t>0</w:t>
            </w:r>
            <w:r w:rsidR="009C5601"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F22941" w:rsidP="00145058">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Default RV</w:t>
            </w:r>
            <w:r w:rsidR="000E0C5B" w:rsidRPr="00C172B6">
              <w:rPr>
                <w:rFonts w:ascii="Arial" w:hAnsi="Arial" w:cs="Arial" w:hint="eastAsia"/>
                <w:sz w:val="18"/>
                <w:szCs w:val="18"/>
                <w:lang w:eastAsia="zh-CN"/>
              </w:rPr>
              <w:t xml:space="preserve"> order</w:t>
            </w:r>
            <w:r w:rsidRPr="00C172B6">
              <w:rPr>
                <w:rFonts w:ascii="Arial" w:hAnsi="Arial" w:cs="Arial" w:hint="eastAsia"/>
                <w:sz w:val="18"/>
                <w:szCs w:val="18"/>
                <w:lang w:eastAsia="zh-CN"/>
              </w:rPr>
              <w:t xml:space="preserve"> {0 2 3 1}</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NDI</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EF7447">
            <w:pPr>
              <w:keepNext/>
              <w:keepLines/>
              <w:wordWrap w:val="0"/>
              <w:spacing w:before="60" w:after="60"/>
              <w:ind w:right="450"/>
              <w:jc w:val="right"/>
              <w:rPr>
                <w:rFonts w:ascii="Arial" w:hAnsi="Arial" w:cs="Arial"/>
                <w:sz w:val="18"/>
                <w:szCs w:val="18"/>
                <w:lang w:eastAsia="zh-CN"/>
              </w:rPr>
            </w:pPr>
            <w:r w:rsidRPr="00C172B6">
              <w:rPr>
                <w:rFonts w:ascii="Arial" w:hAnsi="Arial" w:cs="Arial" w:hint="eastAsia"/>
                <w:sz w:val="18"/>
                <w:szCs w:val="18"/>
                <w:lang w:eastAsia="zh-CN"/>
              </w:rPr>
              <w:t>8</w:t>
            </w:r>
            <w:r w:rsidR="00412AFC"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One NDI bit for each HARQ process</w:t>
            </w:r>
          </w:p>
        </w:tc>
      </w:tr>
      <w:tr w:rsidR="00A71BA8" w:rsidRPr="00C172B6" w:rsidTr="00EF7447">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PMI confirmation (TM6-specific)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23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Precoding information (TM6-specific)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 or 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32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DM-RS scrambling / antenna ports (TM9-specific)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Downlink assignment index (TDD-specific)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PUCCH power control</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EF7447">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SRS request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Ack/Nack offset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EF7447">
        <w:trPr>
          <w:trHeight w:val="295"/>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MPDCCH repetitions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bl>
    <w:p w:rsidR="00C172B6" w:rsidRDefault="00C172B6" w:rsidP="00EB587B">
      <w:pPr>
        <w:pStyle w:val="Proposal"/>
        <w:widowControl w:val="0"/>
        <w:overflowPunct/>
        <w:autoSpaceDE/>
        <w:autoSpaceDN/>
        <w:adjustRightInd/>
        <w:ind w:left="1304" w:hanging="1304"/>
        <w:jc w:val="left"/>
        <w:textAlignment w:val="auto"/>
        <w:rPr>
          <w:rFonts w:eastAsiaTheme="minorEastAsia"/>
          <w:i/>
          <w:lang w:eastAsia="zh-CN"/>
        </w:rPr>
      </w:pPr>
    </w:p>
    <w:p w:rsidR="00A83701" w:rsidRDefault="0000765A" w:rsidP="00EB587B">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1: </w:t>
      </w:r>
      <w:r w:rsidR="00D356F8" w:rsidRPr="00EB587B">
        <w:rPr>
          <w:i/>
        </w:rPr>
        <w:t xml:space="preserve">For unicast, the HARQ process ID’s for the scheduled processes </w:t>
      </w:r>
      <w:r w:rsidR="00EB587B">
        <w:rPr>
          <w:i/>
        </w:rPr>
        <w:t>are</w:t>
      </w:r>
      <w:r w:rsidR="00EB587B">
        <w:rPr>
          <w:rFonts w:eastAsiaTheme="minorEastAsia" w:hint="eastAsia"/>
          <w:i/>
          <w:lang w:eastAsia="zh-CN"/>
        </w:rPr>
        <w:t xml:space="preserve"> </w:t>
      </w:r>
      <w:r w:rsidR="00D356F8" w:rsidRPr="00EB587B">
        <w:rPr>
          <w:i/>
        </w:rPr>
        <w:t>consecutive.</w:t>
      </w:r>
    </w:p>
    <w:p w:rsidR="00C172B6" w:rsidRPr="00C172B6" w:rsidRDefault="00C172B6" w:rsidP="00EB587B">
      <w:pPr>
        <w:pStyle w:val="Proposal"/>
        <w:widowControl w:val="0"/>
        <w:overflowPunct/>
        <w:autoSpaceDE/>
        <w:autoSpaceDN/>
        <w:adjustRightInd/>
        <w:ind w:left="1304" w:hanging="1304"/>
        <w:jc w:val="left"/>
        <w:textAlignment w:val="auto"/>
        <w:rPr>
          <w:rFonts w:eastAsiaTheme="minorEastAsia"/>
          <w:i/>
          <w:lang w:eastAsia="zh-CN"/>
        </w:rPr>
      </w:pPr>
    </w:p>
    <w:p w:rsidR="000448F6" w:rsidRDefault="00684986" w:rsidP="00773232">
      <w:pPr>
        <w:pStyle w:val="2"/>
        <w:rPr>
          <w:lang w:eastAsia="zh-CN"/>
        </w:rPr>
      </w:pPr>
      <w:r>
        <w:rPr>
          <w:lang w:eastAsia="zh-CN"/>
        </w:rPr>
        <w:t>Scheduling</w:t>
      </w:r>
      <w:r w:rsidR="00773232">
        <w:rPr>
          <w:rFonts w:hint="eastAsia"/>
          <w:lang w:eastAsia="zh-CN"/>
        </w:rPr>
        <w:t xml:space="preserve"> pattern</w:t>
      </w:r>
    </w:p>
    <w:p w:rsidR="00E41ADB" w:rsidRPr="00E41ADB" w:rsidRDefault="00D439BA" w:rsidP="00A71BA8">
      <w:pPr>
        <w:pStyle w:val="a4"/>
        <w:rPr>
          <w:lang w:eastAsia="zh-CN"/>
        </w:rPr>
      </w:pPr>
      <w:r>
        <w:rPr>
          <w:lang w:eastAsia="zh-CN"/>
        </w:rPr>
        <w:t>I</w:t>
      </w:r>
      <w:r>
        <w:rPr>
          <w:rFonts w:hint="eastAsia"/>
          <w:lang w:eastAsia="zh-CN"/>
        </w:rPr>
        <w:t xml:space="preserve">n the last meeting, </w:t>
      </w:r>
      <w:r>
        <w:rPr>
          <w:lang w:eastAsia="zh-CN"/>
        </w:rPr>
        <w:t>scheduling</w:t>
      </w:r>
      <w:r>
        <w:rPr>
          <w:rFonts w:hint="eastAsia"/>
          <w:lang w:eastAsia="zh-CN"/>
        </w:rPr>
        <w:t xml:space="preserve"> pattern of non-mixed </w:t>
      </w:r>
      <w:r>
        <w:rPr>
          <w:lang w:eastAsia="zh-CN"/>
        </w:rPr>
        <w:t>scheduling</w:t>
      </w:r>
      <w:r>
        <w:rPr>
          <w:rFonts w:hint="eastAsia"/>
          <w:lang w:eastAsia="zh-CN"/>
        </w:rPr>
        <w:t xml:space="preserve"> and mixed </w:t>
      </w:r>
      <w:r>
        <w:rPr>
          <w:lang w:eastAsia="zh-CN"/>
        </w:rPr>
        <w:t>scheduling</w:t>
      </w:r>
      <w:r>
        <w:rPr>
          <w:rFonts w:hint="eastAsia"/>
          <w:lang w:eastAsia="zh-CN"/>
        </w:rPr>
        <w:t xml:space="preserve"> are discussed. </w:t>
      </w:r>
      <w:r>
        <w:rPr>
          <w:lang w:eastAsia="zh-CN"/>
        </w:rPr>
        <w:t>I</w:t>
      </w:r>
      <w:r>
        <w:rPr>
          <w:rFonts w:hint="eastAsia"/>
          <w:lang w:eastAsia="zh-CN"/>
        </w:rPr>
        <w:t xml:space="preserve">n order to </w:t>
      </w:r>
      <w:r w:rsidR="003F355B">
        <w:rPr>
          <w:rFonts w:hint="eastAsia"/>
          <w:lang w:eastAsia="zh-CN"/>
        </w:rPr>
        <w:t>achieve</w:t>
      </w:r>
      <w:r>
        <w:rPr>
          <w:rFonts w:hint="eastAsia"/>
          <w:lang w:eastAsia="zh-CN"/>
        </w:rPr>
        <w:t xml:space="preserve"> the </w:t>
      </w:r>
      <w:r>
        <w:rPr>
          <w:lang w:eastAsia="zh-CN"/>
        </w:rPr>
        <w:t>scheduling</w:t>
      </w:r>
      <w:r>
        <w:rPr>
          <w:rFonts w:hint="eastAsia"/>
          <w:lang w:eastAsia="zh-CN"/>
        </w:rPr>
        <w:t xml:space="preserve"> flexibility and </w:t>
      </w:r>
      <w:r w:rsidR="003F355B">
        <w:rPr>
          <w:rFonts w:hint="eastAsia"/>
          <w:lang w:eastAsia="zh-CN"/>
        </w:rPr>
        <w:t xml:space="preserve">save </w:t>
      </w:r>
      <w:r>
        <w:rPr>
          <w:rFonts w:hint="eastAsia"/>
          <w:lang w:eastAsia="zh-CN"/>
        </w:rPr>
        <w:t xml:space="preserve">MPDCCH overhead for </w:t>
      </w:r>
      <w:r w:rsidR="003F355B">
        <w:rPr>
          <w:rFonts w:hint="eastAsia"/>
          <w:lang w:eastAsia="zh-CN"/>
        </w:rPr>
        <w:t>re</w:t>
      </w:r>
      <w:r>
        <w:rPr>
          <w:rFonts w:hint="eastAsia"/>
          <w:lang w:eastAsia="zh-CN"/>
        </w:rPr>
        <w:t>transmission for multiple TB</w:t>
      </w:r>
      <w:r w:rsidR="009F3D96">
        <w:rPr>
          <w:rFonts w:hint="eastAsia"/>
          <w:lang w:eastAsia="zh-CN"/>
        </w:rPr>
        <w:t>s</w:t>
      </w:r>
      <w:r w:rsidR="003F355B">
        <w:rPr>
          <w:rFonts w:hint="eastAsia"/>
          <w:lang w:eastAsia="zh-CN"/>
        </w:rPr>
        <w:t xml:space="preserve">, mixed </w:t>
      </w:r>
      <w:r w:rsidR="003F355B">
        <w:rPr>
          <w:lang w:eastAsia="zh-CN"/>
        </w:rPr>
        <w:t>scheduling</w:t>
      </w:r>
      <w:r w:rsidR="003F355B">
        <w:rPr>
          <w:rFonts w:hint="eastAsia"/>
          <w:lang w:eastAsia="zh-CN"/>
        </w:rPr>
        <w:t xml:space="preserve"> should be supported</w:t>
      </w:r>
      <w:r w:rsidR="00677FE2">
        <w:rPr>
          <w:rFonts w:hint="eastAsia"/>
          <w:lang w:eastAsia="zh-CN"/>
        </w:rPr>
        <w:t xml:space="preserve">. That is, </w:t>
      </w:r>
      <w:r w:rsidR="004339E6">
        <w:rPr>
          <w:rFonts w:hint="eastAsia"/>
          <w:lang w:eastAsia="zh-CN"/>
        </w:rPr>
        <w:t>some</w:t>
      </w:r>
      <w:r w:rsidR="00564967" w:rsidRPr="00773232">
        <w:rPr>
          <w:lang w:eastAsia="zh-CN"/>
        </w:rPr>
        <w:t xml:space="preserve"> of the TBs </w:t>
      </w:r>
      <w:r w:rsidR="004339E6">
        <w:rPr>
          <w:rFonts w:hint="eastAsia"/>
          <w:lang w:eastAsia="zh-CN"/>
        </w:rPr>
        <w:t>are</w:t>
      </w:r>
      <w:r w:rsidR="00564967" w:rsidRPr="00773232">
        <w:rPr>
          <w:lang w:eastAsia="zh-CN"/>
        </w:rPr>
        <w:t xml:space="preserve"> for retransmission </w:t>
      </w:r>
      <w:r w:rsidR="00FE35B1">
        <w:rPr>
          <w:rFonts w:hint="eastAsia"/>
          <w:lang w:eastAsia="zh-CN"/>
        </w:rPr>
        <w:t>with</w:t>
      </w:r>
      <w:r w:rsidR="00564967" w:rsidRPr="00773232">
        <w:rPr>
          <w:lang w:eastAsia="zh-CN"/>
        </w:rPr>
        <w:t xml:space="preserve"> </w:t>
      </w:r>
      <w:r w:rsidR="004339E6">
        <w:rPr>
          <w:rFonts w:hint="eastAsia"/>
          <w:lang w:eastAsia="zh-CN"/>
        </w:rPr>
        <w:t>some</w:t>
      </w:r>
      <w:r w:rsidR="00564967" w:rsidRPr="00773232">
        <w:rPr>
          <w:lang w:eastAsia="zh-CN"/>
        </w:rPr>
        <w:t xml:space="preserve"> HARQ process while the other TBs are used for initial transmission of the other HARQ process</w:t>
      </w:r>
      <w:r w:rsidR="002D3883">
        <w:rPr>
          <w:rFonts w:hint="eastAsia"/>
          <w:lang w:eastAsia="zh-CN"/>
        </w:rPr>
        <w:t xml:space="preserve">, and </w:t>
      </w:r>
      <w:r w:rsidR="002D3883">
        <w:rPr>
          <w:lang w:eastAsia="zh-CN"/>
        </w:rPr>
        <w:t>scheduling</w:t>
      </w:r>
      <w:r w:rsidR="002D3883">
        <w:rPr>
          <w:rFonts w:hint="eastAsia"/>
          <w:lang w:eastAsia="zh-CN"/>
        </w:rPr>
        <w:t xml:space="preserve"> of </w:t>
      </w:r>
      <w:r w:rsidR="00C41EAC">
        <w:rPr>
          <w:lang w:eastAsia="zh-CN"/>
        </w:rPr>
        <w:t>initial</w:t>
      </w:r>
      <w:r w:rsidR="002D3883">
        <w:rPr>
          <w:rFonts w:hint="eastAsia"/>
          <w:lang w:eastAsia="zh-CN"/>
        </w:rPr>
        <w:t xml:space="preserve"> and retransmission TB within one DCI is supported</w:t>
      </w:r>
      <w:r w:rsidR="00914C15">
        <w:rPr>
          <w:rFonts w:hint="eastAsia"/>
          <w:lang w:eastAsia="zh-CN"/>
        </w:rPr>
        <w:t>.</w:t>
      </w:r>
    </w:p>
    <w:p w:rsidR="00C65747" w:rsidRDefault="00E92CA7" w:rsidP="00C65747">
      <w:pPr>
        <w:snapToGrid/>
        <w:spacing w:line="259" w:lineRule="auto"/>
        <w:rPr>
          <w:b/>
          <w:i/>
          <w:sz w:val="20"/>
          <w:szCs w:val="20"/>
          <w:lang w:eastAsia="zh-CN"/>
        </w:rPr>
      </w:pPr>
      <w:r w:rsidRPr="00EA7EA8">
        <w:rPr>
          <w:b/>
          <w:i/>
          <w:sz w:val="20"/>
          <w:szCs w:val="20"/>
          <w:lang w:eastAsia="zh-CN"/>
        </w:rPr>
        <w:lastRenderedPageBreak/>
        <w:t>P</w:t>
      </w:r>
      <w:r w:rsidRPr="00EA7EA8">
        <w:rPr>
          <w:rFonts w:hint="eastAsia"/>
          <w:b/>
          <w:i/>
          <w:sz w:val="20"/>
          <w:szCs w:val="20"/>
          <w:lang w:eastAsia="zh-CN"/>
        </w:rPr>
        <w:t>roposal</w:t>
      </w:r>
      <w:r w:rsidR="00EA7EA8">
        <w:rPr>
          <w:rFonts w:hint="eastAsia"/>
          <w:b/>
          <w:i/>
          <w:sz w:val="20"/>
          <w:szCs w:val="20"/>
          <w:lang w:eastAsia="zh-CN"/>
        </w:rPr>
        <w:t xml:space="preserve"> </w:t>
      </w:r>
      <w:r w:rsidR="00C8062B">
        <w:rPr>
          <w:rFonts w:hint="eastAsia"/>
          <w:b/>
          <w:i/>
          <w:sz w:val="20"/>
          <w:szCs w:val="20"/>
          <w:lang w:eastAsia="zh-CN"/>
        </w:rPr>
        <w:t>2</w:t>
      </w:r>
      <w:r w:rsidR="00EA7EA8" w:rsidRPr="00EA7EA8">
        <w:rPr>
          <w:b/>
          <w:i/>
          <w:sz w:val="20"/>
          <w:szCs w:val="20"/>
          <w:lang w:eastAsia="zh-CN"/>
        </w:rPr>
        <w:t>:</w:t>
      </w:r>
      <w:r w:rsidRPr="00EA7EA8">
        <w:rPr>
          <w:rFonts w:hint="eastAsia"/>
          <w:b/>
          <w:i/>
          <w:sz w:val="20"/>
          <w:szCs w:val="20"/>
          <w:lang w:eastAsia="zh-CN"/>
        </w:rPr>
        <w:t xml:space="preserve"> </w:t>
      </w:r>
      <w:r w:rsidR="00EA7EA8">
        <w:rPr>
          <w:rFonts w:hint="eastAsia"/>
          <w:b/>
          <w:i/>
          <w:sz w:val="20"/>
          <w:szCs w:val="20"/>
          <w:lang w:eastAsia="zh-CN"/>
        </w:rPr>
        <w:t>S</w:t>
      </w:r>
      <w:r w:rsidR="00C65747" w:rsidRPr="00EA7EA8">
        <w:rPr>
          <w:b/>
          <w:i/>
          <w:sz w:val="20"/>
          <w:szCs w:val="20"/>
          <w:lang w:eastAsia="zh-CN"/>
        </w:rPr>
        <w:t>cheduling of initial and retransmission TBs within one DCI</w:t>
      </w:r>
      <w:r w:rsidR="00C65747" w:rsidRPr="00EA7EA8">
        <w:rPr>
          <w:rFonts w:hint="eastAsia"/>
          <w:b/>
          <w:i/>
          <w:sz w:val="20"/>
          <w:szCs w:val="20"/>
          <w:lang w:eastAsia="zh-CN"/>
        </w:rPr>
        <w:t xml:space="preserve"> is supported</w:t>
      </w:r>
      <w:r w:rsidR="00EA7EA8">
        <w:rPr>
          <w:rFonts w:hint="eastAsia"/>
          <w:b/>
          <w:i/>
          <w:sz w:val="20"/>
          <w:szCs w:val="20"/>
          <w:lang w:eastAsia="zh-CN"/>
        </w:rPr>
        <w:t>.</w:t>
      </w:r>
      <w:r w:rsidR="00C65747" w:rsidRPr="00EA7EA8">
        <w:rPr>
          <w:rFonts w:hint="eastAsia"/>
          <w:b/>
          <w:i/>
          <w:sz w:val="20"/>
          <w:szCs w:val="20"/>
          <w:lang w:eastAsia="zh-CN"/>
        </w:rPr>
        <w:t xml:space="preserve"> </w:t>
      </w:r>
    </w:p>
    <w:p w:rsidR="005F4F38" w:rsidRPr="00EA7EA8" w:rsidRDefault="005F4F38" w:rsidP="00C65747">
      <w:pPr>
        <w:snapToGrid/>
        <w:spacing w:line="259" w:lineRule="auto"/>
        <w:rPr>
          <w:b/>
          <w:i/>
          <w:sz w:val="20"/>
          <w:szCs w:val="20"/>
          <w:lang w:eastAsia="zh-CN"/>
        </w:rPr>
      </w:pPr>
    </w:p>
    <w:p w:rsidR="005F4F38" w:rsidRPr="00DC1B02" w:rsidRDefault="005F4F38" w:rsidP="005F4F38">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5F4F38" w:rsidRDefault="005F4F38" w:rsidP="005F4F38">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Pr>
          <w:sz w:val="20"/>
          <w:szCs w:val="20"/>
          <w:lang w:eastAsia="zh-CN"/>
        </w:rPr>
        <w:t xml:space="preserv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w:t>
      </w:r>
      <w:r>
        <w:rPr>
          <w:rFonts w:hint="eastAsia"/>
          <w:sz w:val="20"/>
          <w:szCs w:val="20"/>
          <w:lang w:eastAsia="zh-CN"/>
        </w:rPr>
        <w:t>s</w:t>
      </w:r>
      <w:r>
        <w:rPr>
          <w:sz w:val="20"/>
          <w:szCs w:val="20"/>
          <w:lang w:eastAsia="zh-CN"/>
        </w:rPr>
        <w:t xml:space="preserve">, even </w:t>
      </w:r>
      <w:r w:rsidR="00B85E91">
        <w:rPr>
          <w:rFonts w:hint="eastAsia"/>
          <w:sz w:val="20"/>
          <w:szCs w:val="20"/>
          <w:lang w:eastAsia="zh-CN"/>
        </w:rPr>
        <w:t>if</w:t>
      </w:r>
      <w:r>
        <w:rPr>
          <w:sz w:val="20"/>
          <w:szCs w:val="20"/>
          <w:lang w:eastAsia="zh-CN"/>
        </w:rPr>
        <w:t xml:space="preserve"> interleaving transmission</w:t>
      </w:r>
      <w:r w:rsidR="00B85E91">
        <w:rPr>
          <w:rFonts w:hint="eastAsia"/>
          <w:sz w:val="20"/>
          <w:szCs w:val="20"/>
          <w:lang w:eastAsia="zh-CN"/>
        </w:rPr>
        <w:t xml:space="preserve"> is supported</w:t>
      </w:r>
      <w:r>
        <w:rPr>
          <w:sz w:val="20"/>
          <w:szCs w:val="20"/>
          <w:lang w:eastAsia="zh-CN"/>
        </w:rPr>
        <w:t>,</w:t>
      </w:r>
      <w:r w:rsidRPr="00B937E2">
        <w:rPr>
          <w:sz w:val="20"/>
          <w:szCs w:val="20"/>
          <w:lang w:eastAsia="zh-CN"/>
        </w:rPr>
        <w:t xml:space="preserve"> the interleaving operation should be based upon 4 </w:t>
      </w:r>
      <w:r>
        <w:rPr>
          <w:sz w:val="20"/>
          <w:szCs w:val="20"/>
          <w:lang w:eastAsia="zh-CN"/>
        </w:rPr>
        <w:t xml:space="preserve">(FDD) </w:t>
      </w:r>
      <w:r w:rsidR="00CF312A">
        <w:rPr>
          <w:rFonts w:hint="eastAsia"/>
          <w:sz w:val="20"/>
          <w:szCs w:val="20"/>
          <w:lang w:eastAsia="zh-CN"/>
        </w:rPr>
        <w:t>[</w:t>
      </w:r>
      <w:r>
        <w:rPr>
          <w:sz w:val="20"/>
          <w:szCs w:val="20"/>
          <w:lang w:eastAsia="zh-CN"/>
        </w:rPr>
        <w:t>absolute</w:t>
      </w:r>
      <w:r w:rsidR="00CF312A">
        <w:rPr>
          <w:rFonts w:hint="eastAsia"/>
          <w:sz w:val="20"/>
          <w:szCs w:val="20"/>
          <w:lang w:eastAsia="zh-CN"/>
        </w:rPr>
        <w:t>]</w:t>
      </w:r>
      <w:r>
        <w:rPr>
          <w:sz w:val="20"/>
          <w:szCs w:val="20"/>
          <w:lang w:eastAsia="zh-CN"/>
        </w:rPr>
        <w:t xml:space="preserv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sidR="00DA15AF">
        <w:rPr>
          <w:rFonts w:hint="eastAsia"/>
          <w:sz w:val="20"/>
          <w:szCs w:val="20"/>
          <w:lang w:eastAsia="zh-CN"/>
        </w:rPr>
        <w:t>1</w:t>
      </w:r>
      <w:r w:rsidRPr="00B937E2">
        <w:rPr>
          <w:sz w:val="20"/>
          <w:szCs w:val="20"/>
          <w:lang w:eastAsia="zh-CN"/>
        </w:rPr>
        <w:t>.</w:t>
      </w:r>
    </w:p>
    <w:p w:rsidR="005F4F38" w:rsidRDefault="005F4F38" w:rsidP="009C0CEA">
      <w:pPr>
        <w:ind w:right="-99"/>
        <w:jc w:val="center"/>
        <w:rPr>
          <w:sz w:val="20"/>
          <w:szCs w:val="20"/>
          <w:lang w:eastAsia="zh-CN"/>
        </w:rPr>
      </w:pPr>
      <w:r w:rsidRPr="000D3AE3">
        <w:rPr>
          <w:noProof/>
          <w:lang w:eastAsia="zh-CN"/>
        </w:rPr>
        <w:drawing>
          <wp:inline distT="0" distB="0" distL="0" distR="0">
            <wp:extent cx="4156040" cy="406897"/>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3021" cy="410518"/>
                    </a:xfrm>
                    <a:prstGeom prst="rect">
                      <a:avLst/>
                    </a:prstGeom>
                    <a:noFill/>
                    <a:ln>
                      <a:noFill/>
                    </a:ln>
                  </pic:spPr>
                </pic:pic>
              </a:graphicData>
            </a:graphic>
          </wp:inline>
        </w:drawing>
      </w:r>
    </w:p>
    <w:p w:rsidR="005F4F38" w:rsidRDefault="005F4F38" w:rsidP="005F4F38">
      <w:pPr>
        <w:ind w:right="-99"/>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1</w:t>
      </w:r>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rsidR="005F4F38" w:rsidRDefault="005F4F38" w:rsidP="005F4F38">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C21380">
        <w:rPr>
          <w:rFonts w:hint="eastAsia"/>
          <w:b/>
          <w:i/>
          <w:sz w:val="20"/>
          <w:szCs w:val="20"/>
          <w:lang w:eastAsia="zh-CN"/>
        </w:rPr>
        <w:t>3</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p>
    <w:p w:rsidR="00E92CA7" w:rsidRPr="005F4F38" w:rsidRDefault="00E92CA7" w:rsidP="00A71BA8">
      <w:pPr>
        <w:pStyle w:val="a4"/>
        <w:rPr>
          <w:lang w:eastAsia="zh-CN"/>
        </w:rPr>
      </w:pPr>
    </w:p>
    <w:p w:rsidR="009D72EB" w:rsidRDefault="009D72EB" w:rsidP="009D72EB">
      <w:pPr>
        <w:pStyle w:val="2"/>
        <w:rPr>
          <w:lang w:eastAsia="zh-CN"/>
        </w:rPr>
      </w:pPr>
      <w:r>
        <w:rPr>
          <w:lang w:eastAsia="zh-CN"/>
        </w:rPr>
        <w:t>Interleaving</w:t>
      </w:r>
      <w:r>
        <w:rPr>
          <w:rFonts w:hint="eastAsia"/>
          <w:lang w:eastAsia="zh-CN"/>
        </w:rPr>
        <w:t xml:space="preserve"> transmission</w:t>
      </w:r>
    </w:p>
    <w:p w:rsidR="00E35D71" w:rsidRDefault="009D72EB" w:rsidP="00C31B41">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sidR="00DA15AF">
        <w:rPr>
          <w:rFonts w:hint="eastAsia"/>
          <w:sz w:val="20"/>
          <w:szCs w:val="20"/>
          <w:lang w:eastAsia="zh-CN"/>
        </w:rPr>
        <w:t>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5F4F38" w:rsidRDefault="005F4F38" w:rsidP="00C31B41">
      <w:pPr>
        <w:rPr>
          <w:sz w:val="20"/>
          <w:szCs w:val="20"/>
          <w:lang w:eastAsia="zh-CN"/>
        </w:rPr>
      </w:pPr>
      <w:r>
        <w:rPr>
          <w:sz w:val="20"/>
          <w:szCs w:val="20"/>
          <w:lang w:eastAsia="zh-CN"/>
        </w:rPr>
        <w:t>F</w:t>
      </w:r>
      <w:r>
        <w:rPr>
          <w:rFonts w:hint="eastAsia"/>
          <w:sz w:val="20"/>
          <w:szCs w:val="20"/>
          <w:lang w:eastAsia="zh-CN"/>
        </w:rPr>
        <w:t>or CE mode A, TBs from different HARQ process</w:t>
      </w:r>
      <w:r w:rsidR="007570E2">
        <w:rPr>
          <w:rFonts w:hint="eastAsia"/>
          <w:sz w:val="20"/>
          <w:szCs w:val="20"/>
          <w:lang w:eastAsia="zh-CN"/>
        </w:rPr>
        <w:t>es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a predefined TB </w:t>
      </w:r>
      <w:r>
        <w:rPr>
          <w:sz w:val="20"/>
          <w:szCs w:val="20"/>
          <w:lang w:eastAsia="zh-CN"/>
        </w:rPr>
        <w:t>pattern</w:t>
      </w:r>
      <w:r>
        <w:rPr>
          <w:rFonts w:hint="eastAsia"/>
          <w:sz w:val="20"/>
          <w:szCs w:val="20"/>
          <w:lang w:eastAsia="zh-CN"/>
        </w:rPr>
        <w:t xml:space="preserve"> (e.g., TB0,TB1,</w:t>
      </w:r>
      <w:r>
        <w:rPr>
          <w:sz w:val="20"/>
          <w:szCs w:val="20"/>
          <w:lang w:eastAsia="zh-CN"/>
        </w:rPr>
        <w:t>…</w:t>
      </w:r>
      <w:r>
        <w:rPr>
          <w:rFonts w:hint="eastAsia"/>
          <w:sz w:val="20"/>
          <w:szCs w:val="20"/>
          <w:lang w:eastAsia="zh-CN"/>
        </w:rPr>
        <w:t xml:space="preserve">,TB3) without </w:t>
      </w:r>
      <w:r>
        <w:rPr>
          <w:sz w:val="20"/>
          <w:szCs w:val="20"/>
          <w:lang w:eastAsia="zh-CN"/>
        </w:rPr>
        <w:t>cyclic</w:t>
      </w:r>
      <w:r>
        <w:rPr>
          <w:rFonts w:hint="eastAsia"/>
          <w:sz w:val="20"/>
          <w:szCs w:val="20"/>
          <w:lang w:eastAsia="zh-CN"/>
        </w:rPr>
        <w:t xml:space="preserve"> </w:t>
      </w:r>
      <w:r>
        <w:rPr>
          <w:sz w:val="20"/>
          <w:szCs w:val="20"/>
          <w:lang w:eastAsia="zh-CN"/>
        </w:rPr>
        <w:t>repetition</w:t>
      </w:r>
      <w:r w:rsidR="00C31B41">
        <w:rPr>
          <w:rFonts w:hint="eastAsia"/>
          <w:sz w:val="20"/>
          <w:szCs w:val="20"/>
          <w:lang w:eastAsia="zh-CN"/>
        </w:rPr>
        <w:t>, frequency hopping</w:t>
      </w:r>
      <w:r w:rsidR="00417111">
        <w:rPr>
          <w:rFonts w:hint="eastAsia"/>
          <w:sz w:val="20"/>
          <w:szCs w:val="20"/>
          <w:lang w:eastAsia="zh-CN"/>
        </w:rPr>
        <w:t xml:space="preserve"> </w:t>
      </w:r>
      <w:r w:rsidR="007570E2">
        <w:rPr>
          <w:sz w:val="20"/>
          <w:szCs w:val="20"/>
          <w:lang w:eastAsia="zh-CN"/>
        </w:rPr>
        <w:t>mechanism</w:t>
      </w:r>
      <w:r w:rsidR="00C31B41">
        <w:rPr>
          <w:rFonts w:hint="eastAsia"/>
          <w:sz w:val="20"/>
          <w:szCs w:val="20"/>
          <w:lang w:eastAsia="zh-CN"/>
        </w:rPr>
        <w:t xml:space="preserve">, RV update, </w:t>
      </w:r>
      <w:r w:rsidR="00125A11">
        <w:rPr>
          <w:sz w:val="20"/>
          <w:szCs w:val="20"/>
          <w:lang w:eastAsia="zh-CN"/>
        </w:rPr>
        <w:t>scrambling</w:t>
      </w:r>
      <w:r w:rsidR="00C31B41">
        <w:rPr>
          <w:rFonts w:hint="eastAsia"/>
          <w:sz w:val="20"/>
          <w:szCs w:val="20"/>
          <w:lang w:eastAsia="zh-CN"/>
        </w:rPr>
        <w:t xml:space="preserve"> </w:t>
      </w:r>
      <w:r w:rsidR="00C31B41">
        <w:rPr>
          <w:sz w:val="20"/>
          <w:szCs w:val="20"/>
          <w:lang w:eastAsia="zh-CN"/>
        </w:rPr>
        <w:t>initialization</w:t>
      </w:r>
      <w:r w:rsidR="00C31B41">
        <w:rPr>
          <w:rFonts w:hint="eastAsia"/>
          <w:sz w:val="20"/>
          <w:szCs w:val="20"/>
          <w:lang w:eastAsia="zh-CN"/>
        </w:rPr>
        <w:t xml:space="preserve"> are the </w:t>
      </w:r>
      <w:r w:rsidR="00BF711C">
        <w:rPr>
          <w:rFonts w:hint="eastAsia"/>
          <w:sz w:val="20"/>
          <w:szCs w:val="20"/>
          <w:lang w:eastAsia="zh-CN"/>
        </w:rPr>
        <w:t>similar</w:t>
      </w:r>
      <w:r w:rsidR="00C31B41">
        <w:rPr>
          <w:rFonts w:hint="eastAsia"/>
          <w:sz w:val="20"/>
          <w:szCs w:val="20"/>
          <w:lang w:eastAsia="zh-CN"/>
        </w:rPr>
        <w:t xml:space="preserve"> as legacy</w:t>
      </w:r>
      <w:r w:rsidR="00BF711C">
        <w:rPr>
          <w:rFonts w:hint="eastAsia"/>
          <w:sz w:val="20"/>
          <w:szCs w:val="20"/>
          <w:lang w:eastAsia="zh-CN"/>
        </w:rPr>
        <w:t xml:space="preserve"> ones</w:t>
      </w:r>
      <w:r w:rsidR="00787A63">
        <w:rPr>
          <w:rFonts w:hint="eastAsia"/>
          <w:sz w:val="20"/>
          <w:szCs w:val="20"/>
          <w:lang w:eastAsia="zh-CN"/>
        </w:rPr>
        <w:t>.</w:t>
      </w:r>
      <w:r w:rsidR="00C31B41">
        <w:rPr>
          <w:rFonts w:hint="eastAsia"/>
          <w:sz w:val="20"/>
          <w:szCs w:val="20"/>
          <w:lang w:eastAsia="zh-CN"/>
        </w:rPr>
        <w:t xml:space="preserve"> </w:t>
      </w:r>
    </w:p>
    <w:p w:rsidR="00EA7592" w:rsidRPr="003E22F9" w:rsidRDefault="00EA7592" w:rsidP="00C31B41">
      <w:pPr>
        <w:rPr>
          <w:sz w:val="20"/>
          <w:szCs w:val="20"/>
          <w:lang w:eastAsia="zh-CN"/>
        </w:rPr>
      </w:pPr>
      <w:r>
        <w:rPr>
          <w:rFonts w:hint="eastAsia"/>
          <w:sz w:val="20"/>
          <w:szCs w:val="20"/>
          <w:lang w:eastAsia="zh-CN"/>
        </w:rPr>
        <w:t xml:space="preserve">For CE mode B, TBs from different HARQ </w:t>
      </w:r>
      <w:r>
        <w:rPr>
          <w:sz w:val="20"/>
          <w:szCs w:val="20"/>
          <w:lang w:eastAsia="zh-CN"/>
        </w:rPr>
        <w:t>process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cyclic </w:t>
      </w:r>
      <w:r w:rsidR="00AF5383">
        <w:rPr>
          <w:sz w:val="20"/>
          <w:szCs w:val="20"/>
          <w:lang w:eastAsia="zh-CN"/>
        </w:rPr>
        <w:t>repetition;</w:t>
      </w:r>
      <w:r>
        <w:rPr>
          <w:rFonts w:hint="eastAsia"/>
          <w:sz w:val="20"/>
          <w:szCs w:val="20"/>
          <w:lang w:eastAsia="zh-CN"/>
        </w:rPr>
        <w:t xml:space="preserve"> the cyclic </w:t>
      </w:r>
      <w:r w:rsidR="00E416DA">
        <w:rPr>
          <w:rFonts w:hint="eastAsia"/>
          <w:sz w:val="20"/>
          <w:szCs w:val="20"/>
          <w:lang w:eastAsia="zh-CN"/>
        </w:rPr>
        <w:t>repetition</w:t>
      </w:r>
      <w:r>
        <w:rPr>
          <w:rFonts w:hint="eastAsia"/>
          <w:sz w:val="20"/>
          <w:szCs w:val="20"/>
          <w:lang w:eastAsia="zh-CN"/>
        </w:rPr>
        <w:t xml:space="preserve"> len</w:t>
      </w:r>
      <w:r w:rsidR="00E416DA">
        <w:rPr>
          <w:rFonts w:hint="eastAsia"/>
          <w:sz w:val="20"/>
          <w:szCs w:val="20"/>
          <w:lang w:eastAsia="zh-CN"/>
        </w:rPr>
        <w:t>g</w:t>
      </w:r>
      <w:r>
        <w:rPr>
          <w:rFonts w:hint="eastAsia"/>
          <w:sz w:val="20"/>
          <w:szCs w:val="20"/>
          <w:lang w:eastAsia="zh-CN"/>
        </w:rPr>
        <w:t xml:space="preserve">th </w:t>
      </w:r>
      <w:r w:rsidR="004A4364">
        <w:rPr>
          <w:rFonts w:hint="eastAsia"/>
          <w:sz w:val="20"/>
          <w:szCs w:val="20"/>
          <w:lang w:eastAsia="zh-CN"/>
        </w:rPr>
        <w:t xml:space="preserve">for each TB </w:t>
      </w:r>
      <w:r>
        <w:rPr>
          <w:rFonts w:hint="eastAsia"/>
          <w:sz w:val="20"/>
          <w:szCs w:val="20"/>
          <w:lang w:eastAsia="zh-CN"/>
        </w:rPr>
        <w:t xml:space="preserve">is </w:t>
      </w:r>
      <w:r w:rsidR="00E416DA">
        <w:rPr>
          <w:sz w:val="20"/>
          <w:szCs w:val="20"/>
          <w:lang w:eastAsia="zh-CN"/>
        </w:rPr>
        <w:t>determined</w:t>
      </w:r>
      <w:r>
        <w:rPr>
          <w:rFonts w:hint="eastAsia"/>
          <w:sz w:val="20"/>
          <w:szCs w:val="20"/>
          <w:lang w:eastAsia="zh-CN"/>
        </w:rPr>
        <w:t xml:space="preserve"> by frequency hopping </w:t>
      </w:r>
      <w:r w:rsidR="00615EB9">
        <w:rPr>
          <w:rFonts w:hint="eastAsia"/>
          <w:sz w:val="20"/>
          <w:szCs w:val="20"/>
          <w:lang w:eastAsia="zh-CN"/>
        </w:rPr>
        <w:t xml:space="preserve">interval </w:t>
      </w:r>
      <w:r w:rsidRPr="00125A11">
        <w:rPr>
          <w:rFonts w:hint="eastAsia"/>
          <w:i/>
          <w:sz w:val="20"/>
          <w:szCs w:val="20"/>
          <w:lang w:eastAsia="zh-CN"/>
        </w:rPr>
        <w:t>Y</w:t>
      </w:r>
      <w:r w:rsidRPr="00125A11">
        <w:rPr>
          <w:rFonts w:hint="eastAsia"/>
          <w:i/>
          <w:sz w:val="20"/>
          <w:szCs w:val="20"/>
          <w:vertAlign w:val="subscript"/>
          <w:lang w:eastAsia="zh-CN"/>
        </w:rPr>
        <w:t>ch</w:t>
      </w:r>
      <w:r>
        <w:rPr>
          <w:rFonts w:hint="eastAsia"/>
          <w:sz w:val="20"/>
          <w:szCs w:val="20"/>
          <w:lang w:eastAsia="zh-CN"/>
        </w:rPr>
        <w:t xml:space="preserve"> </w:t>
      </w:r>
      <w:r w:rsidR="00AF5383">
        <w:rPr>
          <w:rFonts w:hint="eastAsia"/>
          <w:sz w:val="20"/>
          <w:szCs w:val="20"/>
          <w:lang w:eastAsia="zh-CN"/>
        </w:rPr>
        <w:t xml:space="preserve">. </w:t>
      </w:r>
      <w:r w:rsidR="00E75496">
        <w:rPr>
          <w:sz w:val="20"/>
          <w:szCs w:val="20"/>
          <w:lang w:eastAsia="zh-CN"/>
        </w:rPr>
        <w:t>In</w:t>
      </w:r>
      <w:r w:rsidR="00AF5383">
        <w:rPr>
          <w:rFonts w:hint="eastAsia"/>
          <w:sz w:val="20"/>
          <w:szCs w:val="20"/>
          <w:lang w:eastAsia="zh-CN"/>
        </w:rPr>
        <w:t xml:space="preserve"> order to make the TB</w:t>
      </w:r>
      <w:r w:rsidR="00E75496">
        <w:rPr>
          <w:rFonts w:hint="eastAsia"/>
          <w:sz w:val="20"/>
          <w:szCs w:val="20"/>
          <w:lang w:eastAsia="zh-CN"/>
        </w:rPr>
        <w:t>s</w:t>
      </w:r>
      <w:r w:rsidR="00AF5383">
        <w:rPr>
          <w:rFonts w:hint="eastAsia"/>
          <w:sz w:val="20"/>
          <w:szCs w:val="20"/>
          <w:lang w:eastAsia="zh-CN"/>
        </w:rPr>
        <w:t xml:space="preserve"> transmission</w:t>
      </w:r>
      <w:r w:rsidR="00E75496">
        <w:rPr>
          <w:rFonts w:hint="eastAsia"/>
          <w:sz w:val="20"/>
          <w:szCs w:val="20"/>
          <w:lang w:eastAsia="zh-CN"/>
        </w:rPr>
        <w:t xml:space="preserve"> fully interleaved, TB </w:t>
      </w:r>
      <w:r w:rsidR="00CA2F2C">
        <w:rPr>
          <w:sz w:val="20"/>
          <w:szCs w:val="20"/>
          <w:lang w:eastAsia="zh-CN"/>
        </w:rPr>
        <w:t>transmission</w:t>
      </w:r>
      <w:r w:rsidR="00E75496">
        <w:rPr>
          <w:rFonts w:hint="eastAsia"/>
          <w:sz w:val="20"/>
          <w:szCs w:val="20"/>
          <w:lang w:eastAsia="zh-CN"/>
        </w:rPr>
        <w:t xml:space="preserve"> sequence should be further studied due to valid/invalid subframe or TDD UL/DL configuration</w:t>
      </w:r>
      <w:r w:rsidR="00CA2F2C">
        <w:rPr>
          <w:rFonts w:hint="eastAsia"/>
          <w:sz w:val="20"/>
          <w:szCs w:val="20"/>
          <w:lang w:eastAsia="zh-CN"/>
        </w:rPr>
        <w:t xml:space="preserve"> as shown in Figure </w:t>
      </w:r>
      <w:r w:rsidR="004106DA">
        <w:rPr>
          <w:rFonts w:hint="eastAsia"/>
          <w:sz w:val="20"/>
          <w:szCs w:val="20"/>
          <w:lang w:eastAsia="zh-CN"/>
        </w:rPr>
        <w:t xml:space="preserve">3. </w:t>
      </w:r>
      <w:r w:rsidR="000C7285">
        <w:rPr>
          <w:sz w:val="20"/>
          <w:szCs w:val="20"/>
          <w:lang w:eastAsia="zh-CN"/>
        </w:rPr>
        <w:t>F</w:t>
      </w:r>
      <w:r w:rsidR="000C7285">
        <w:rPr>
          <w:rFonts w:hint="eastAsia"/>
          <w:sz w:val="20"/>
          <w:szCs w:val="20"/>
          <w:lang w:eastAsia="zh-CN"/>
        </w:rPr>
        <w:t>or example,</w:t>
      </w:r>
      <w:r w:rsidR="004106DA">
        <w:rPr>
          <w:rFonts w:hint="eastAsia"/>
          <w:sz w:val="20"/>
          <w:szCs w:val="20"/>
          <w:lang w:eastAsia="zh-CN"/>
        </w:rPr>
        <w:t xml:space="preserve"> </w:t>
      </w:r>
      <w:r w:rsidR="0074517A">
        <w:rPr>
          <w:rFonts w:hint="eastAsia"/>
          <w:sz w:val="20"/>
          <w:szCs w:val="20"/>
          <w:lang w:eastAsia="zh-CN"/>
        </w:rPr>
        <w:t xml:space="preserve">the following case is assumed not a good TB transmission sequence design; </w:t>
      </w:r>
      <w:r w:rsidR="004106DA">
        <w:rPr>
          <w:rFonts w:hint="eastAsia"/>
          <w:sz w:val="20"/>
          <w:szCs w:val="20"/>
          <w:lang w:eastAsia="zh-CN"/>
        </w:rPr>
        <w:t xml:space="preserve">TB </w:t>
      </w:r>
      <w:r w:rsidR="002E4926">
        <w:rPr>
          <w:rFonts w:hint="eastAsia"/>
          <w:sz w:val="20"/>
          <w:szCs w:val="20"/>
          <w:lang w:eastAsia="zh-CN"/>
        </w:rPr>
        <w:t>1</w:t>
      </w:r>
      <w:r w:rsidR="004106DA">
        <w:rPr>
          <w:rFonts w:hint="eastAsia"/>
          <w:sz w:val="20"/>
          <w:szCs w:val="20"/>
          <w:lang w:eastAsia="zh-CN"/>
        </w:rPr>
        <w:t xml:space="preserve"> is transmitted </w:t>
      </w:r>
      <w:r w:rsidR="002E4926">
        <w:rPr>
          <w:rFonts w:hint="eastAsia"/>
          <w:sz w:val="20"/>
          <w:szCs w:val="20"/>
          <w:lang w:eastAsia="zh-CN"/>
        </w:rPr>
        <w:t>16</w:t>
      </w:r>
      <w:r w:rsidR="004106DA">
        <w:rPr>
          <w:rFonts w:hint="eastAsia"/>
          <w:sz w:val="20"/>
          <w:szCs w:val="20"/>
          <w:lang w:eastAsia="zh-CN"/>
        </w:rPr>
        <w:t xml:space="preserve"> repetition</w:t>
      </w:r>
      <w:r w:rsidR="002E4926">
        <w:rPr>
          <w:rFonts w:hint="eastAsia"/>
          <w:sz w:val="20"/>
          <w:szCs w:val="20"/>
          <w:lang w:eastAsia="zh-CN"/>
        </w:rPr>
        <w:t>s</w:t>
      </w:r>
      <w:r w:rsidR="004106DA">
        <w:rPr>
          <w:rFonts w:hint="eastAsia"/>
          <w:sz w:val="20"/>
          <w:szCs w:val="20"/>
          <w:lang w:eastAsia="zh-CN"/>
        </w:rPr>
        <w:t xml:space="preserve"> while TB </w:t>
      </w:r>
      <w:r w:rsidR="002E4926">
        <w:rPr>
          <w:rFonts w:hint="eastAsia"/>
          <w:sz w:val="20"/>
          <w:szCs w:val="20"/>
          <w:lang w:eastAsia="zh-CN"/>
        </w:rPr>
        <w:t>2</w:t>
      </w:r>
      <w:r w:rsidR="004106DA">
        <w:rPr>
          <w:rFonts w:hint="eastAsia"/>
          <w:sz w:val="20"/>
          <w:szCs w:val="20"/>
          <w:lang w:eastAsia="zh-CN"/>
        </w:rPr>
        <w:t xml:space="preserve"> is </w:t>
      </w:r>
      <w:r w:rsidR="002E4926">
        <w:rPr>
          <w:rFonts w:hint="eastAsia"/>
          <w:sz w:val="20"/>
          <w:szCs w:val="20"/>
          <w:lang w:eastAsia="zh-CN"/>
        </w:rPr>
        <w:t xml:space="preserve">only </w:t>
      </w:r>
      <w:r w:rsidR="004106DA">
        <w:rPr>
          <w:rFonts w:hint="eastAsia"/>
          <w:sz w:val="20"/>
          <w:szCs w:val="20"/>
          <w:lang w:eastAsia="zh-CN"/>
        </w:rPr>
        <w:t xml:space="preserve">transmitted </w:t>
      </w:r>
      <w:r w:rsidR="002E4926">
        <w:rPr>
          <w:rFonts w:hint="eastAsia"/>
          <w:sz w:val="20"/>
          <w:szCs w:val="20"/>
          <w:lang w:eastAsia="zh-CN"/>
        </w:rPr>
        <w:t>4</w:t>
      </w:r>
      <w:r w:rsidR="004106DA">
        <w:rPr>
          <w:rFonts w:hint="eastAsia"/>
          <w:sz w:val="20"/>
          <w:szCs w:val="20"/>
          <w:lang w:eastAsia="zh-CN"/>
        </w:rPr>
        <w:t xml:space="preserve"> </w:t>
      </w:r>
      <w:r w:rsidR="00BF44C3">
        <w:rPr>
          <w:sz w:val="20"/>
          <w:szCs w:val="20"/>
          <w:lang w:eastAsia="zh-CN"/>
        </w:rPr>
        <w:t>repetition</w:t>
      </w:r>
      <w:r w:rsidR="00CF021E">
        <w:rPr>
          <w:rFonts w:hint="eastAsia"/>
          <w:sz w:val="20"/>
          <w:szCs w:val="20"/>
          <w:lang w:eastAsia="zh-CN"/>
        </w:rPr>
        <w:t>s</w:t>
      </w:r>
      <w:r w:rsidR="00BF44C3">
        <w:rPr>
          <w:sz w:val="20"/>
          <w:szCs w:val="20"/>
          <w:lang w:eastAsia="zh-CN"/>
        </w:rPr>
        <w:t xml:space="preserve"> in</w:t>
      </w:r>
      <w:r w:rsidR="002E4926">
        <w:rPr>
          <w:rFonts w:hint="eastAsia"/>
          <w:sz w:val="20"/>
          <w:szCs w:val="20"/>
          <w:lang w:eastAsia="zh-CN"/>
        </w:rPr>
        <w:t xml:space="preserve"> the first 40 subframes </w:t>
      </w:r>
      <w:r w:rsidR="004106DA">
        <w:rPr>
          <w:rFonts w:hint="eastAsia"/>
          <w:sz w:val="20"/>
          <w:szCs w:val="20"/>
          <w:lang w:eastAsia="zh-CN"/>
        </w:rPr>
        <w:t>due to the</w:t>
      </w:r>
      <w:r w:rsidR="00245A5C">
        <w:rPr>
          <w:rFonts w:hint="eastAsia"/>
          <w:sz w:val="20"/>
          <w:szCs w:val="20"/>
          <w:lang w:eastAsia="zh-CN"/>
        </w:rPr>
        <w:t xml:space="preserve"> always</w:t>
      </w:r>
      <w:r w:rsidR="004106DA">
        <w:rPr>
          <w:rFonts w:hint="eastAsia"/>
          <w:sz w:val="20"/>
          <w:szCs w:val="20"/>
          <w:lang w:eastAsia="zh-CN"/>
        </w:rPr>
        <w:t xml:space="preserve"> alignment of valid/invalid subframe bitmap len</w:t>
      </w:r>
      <w:r w:rsidR="00F47880">
        <w:rPr>
          <w:rFonts w:hint="eastAsia"/>
          <w:sz w:val="20"/>
          <w:szCs w:val="20"/>
          <w:lang w:eastAsia="zh-CN"/>
        </w:rPr>
        <w:t>g</w:t>
      </w:r>
      <w:r w:rsidR="004106DA">
        <w:rPr>
          <w:rFonts w:hint="eastAsia"/>
          <w:sz w:val="20"/>
          <w:szCs w:val="20"/>
          <w:lang w:eastAsia="zh-CN"/>
        </w:rPr>
        <w:t>th and cyclic repetition length</w:t>
      </w:r>
      <w:r w:rsidR="005731E8">
        <w:rPr>
          <w:rFonts w:hint="eastAsia"/>
          <w:sz w:val="20"/>
          <w:szCs w:val="20"/>
          <w:lang w:eastAsia="zh-CN"/>
        </w:rPr>
        <w:t xml:space="preserve">/frequency hopping </w:t>
      </w:r>
      <w:r w:rsidR="00F66146">
        <w:rPr>
          <w:rFonts w:hint="eastAsia"/>
          <w:sz w:val="20"/>
          <w:szCs w:val="20"/>
          <w:lang w:eastAsia="zh-CN"/>
        </w:rPr>
        <w:t xml:space="preserve">interval </w:t>
      </w:r>
      <w:r w:rsidR="00F66146" w:rsidRPr="00125A11">
        <w:rPr>
          <w:rFonts w:hint="eastAsia"/>
          <w:i/>
          <w:sz w:val="20"/>
          <w:szCs w:val="20"/>
          <w:lang w:eastAsia="zh-CN"/>
        </w:rPr>
        <w:t>Y</w:t>
      </w:r>
      <w:r w:rsidR="00F66146" w:rsidRPr="00125A11">
        <w:rPr>
          <w:rFonts w:hint="eastAsia"/>
          <w:i/>
          <w:sz w:val="20"/>
          <w:szCs w:val="20"/>
          <w:vertAlign w:val="subscript"/>
          <w:lang w:eastAsia="zh-CN"/>
        </w:rPr>
        <w:t>ch</w:t>
      </w:r>
      <w:r w:rsidR="00F47880">
        <w:rPr>
          <w:rFonts w:hint="eastAsia"/>
          <w:sz w:val="20"/>
          <w:szCs w:val="20"/>
          <w:lang w:eastAsia="zh-CN"/>
        </w:rPr>
        <w:t>.</w:t>
      </w:r>
    </w:p>
    <w:p w:rsidR="009D72EB" w:rsidRPr="003E22F9" w:rsidRDefault="005F4F38" w:rsidP="00916EA3">
      <w:pPr>
        <w:jc w:val="center"/>
        <w:rPr>
          <w:sz w:val="20"/>
          <w:szCs w:val="20"/>
          <w:lang w:eastAsia="zh-CN"/>
        </w:rPr>
      </w:pPr>
      <w:r w:rsidRPr="005F4F38">
        <w:rPr>
          <w:noProof/>
          <w:szCs w:val="20"/>
          <w:lang w:eastAsia="zh-CN"/>
        </w:rPr>
        <w:drawing>
          <wp:inline distT="0" distB="0" distL="0" distR="0">
            <wp:extent cx="4100774" cy="43121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121662" cy="433413"/>
                    </a:xfrm>
                    <a:prstGeom prst="rect">
                      <a:avLst/>
                    </a:prstGeom>
                    <a:noFill/>
                    <a:ln w="9525">
                      <a:noFill/>
                      <a:miter lim="800000"/>
                      <a:headEnd/>
                      <a:tailEnd/>
                    </a:ln>
                  </pic:spPr>
                </pic:pic>
              </a:graphicData>
            </a:graphic>
          </wp:inline>
        </w:drawing>
      </w:r>
    </w:p>
    <w:p w:rsidR="009D72EB" w:rsidRDefault="009D72EB" w:rsidP="009D72EB">
      <w:pPr>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sidR="00D84E25">
        <w:rPr>
          <w:rFonts w:hint="eastAsia"/>
          <w:sz w:val="20"/>
          <w:szCs w:val="20"/>
          <w:lang w:eastAsia="zh-CN"/>
        </w:rPr>
        <w:t xml:space="preserve"> for CE mode A</w:t>
      </w:r>
    </w:p>
    <w:p w:rsidR="00D84E25" w:rsidRDefault="00D84E25" w:rsidP="009D72EB">
      <w:pPr>
        <w:jc w:val="center"/>
        <w:rPr>
          <w:sz w:val="20"/>
          <w:szCs w:val="20"/>
          <w:lang w:eastAsia="zh-CN"/>
        </w:rPr>
      </w:pPr>
    </w:p>
    <w:p w:rsidR="00D84E25" w:rsidRDefault="00D84E25" w:rsidP="009D72EB">
      <w:pPr>
        <w:jc w:val="center"/>
        <w:rPr>
          <w:sz w:val="20"/>
          <w:szCs w:val="20"/>
          <w:lang w:eastAsia="zh-CN"/>
        </w:rPr>
      </w:pPr>
      <w:r w:rsidRPr="00D84E25">
        <w:rPr>
          <w:noProof/>
          <w:szCs w:val="20"/>
          <w:lang w:eastAsia="zh-CN"/>
        </w:rPr>
        <w:drawing>
          <wp:inline distT="0" distB="0" distL="0" distR="0">
            <wp:extent cx="5916295" cy="406179"/>
            <wp:effectExtent l="19050" t="0" r="825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406179"/>
                    </a:xfrm>
                    <a:prstGeom prst="rect">
                      <a:avLst/>
                    </a:prstGeom>
                    <a:noFill/>
                    <a:ln w="9525">
                      <a:noFill/>
                      <a:miter lim="800000"/>
                      <a:headEnd/>
                      <a:tailEnd/>
                    </a:ln>
                  </pic:spPr>
                </pic:pic>
              </a:graphicData>
            </a:graphic>
          </wp:inline>
        </w:drawing>
      </w:r>
    </w:p>
    <w:p w:rsidR="00D84E25" w:rsidRPr="003E22F9" w:rsidRDefault="00D84E25" w:rsidP="009D72EB">
      <w:pPr>
        <w:jc w:val="center"/>
        <w:rPr>
          <w:sz w:val="20"/>
          <w:szCs w:val="20"/>
          <w:lang w:eastAsia="zh-CN"/>
        </w:rPr>
      </w:pPr>
      <w:r>
        <w:rPr>
          <w:rFonts w:hint="eastAsia"/>
          <w:sz w:val="20"/>
          <w:szCs w:val="20"/>
          <w:lang w:eastAsia="zh-CN"/>
        </w:rPr>
        <w:t xml:space="preserve">Figure </w:t>
      </w:r>
      <w:r w:rsidR="00E35D71">
        <w:rPr>
          <w:rFonts w:hint="eastAsia"/>
          <w:sz w:val="20"/>
          <w:szCs w:val="20"/>
          <w:lang w:eastAsia="zh-CN"/>
        </w:rPr>
        <w:t>3</w:t>
      </w:r>
      <w:r>
        <w:rPr>
          <w:rFonts w:hint="eastAsia"/>
          <w:sz w:val="20"/>
          <w:szCs w:val="20"/>
          <w:lang w:eastAsia="zh-CN"/>
        </w:rPr>
        <w:t xml:space="preserve"> Interleaving transmission illustration for CE mode B</w:t>
      </w:r>
    </w:p>
    <w:p w:rsidR="009D72EB" w:rsidRDefault="009D72EB" w:rsidP="009D72EB">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C21380">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9356BF">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9D72EB" w:rsidRDefault="009D72EB" w:rsidP="009D72EB">
      <w:pPr>
        <w:ind w:right="-99"/>
        <w:rPr>
          <w:b/>
          <w:i/>
          <w:sz w:val="20"/>
          <w:szCs w:val="20"/>
          <w:lang w:eastAsia="zh-CN"/>
        </w:rPr>
      </w:pPr>
    </w:p>
    <w:p w:rsidR="009D72EB" w:rsidRPr="00E12A22" w:rsidRDefault="009D72EB" w:rsidP="009D72EB">
      <w:pPr>
        <w:pStyle w:val="2"/>
        <w:rPr>
          <w:lang w:eastAsia="zh-CN"/>
        </w:rPr>
      </w:pPr>
      <w:r w:rsidRPr="00E12A22">
        <w:rPr>
          <w:lang w:eastAsia="zh-CN"/>
        </w:rPr>
        <w:t>Transmission gap</w:t>
      </w:r>
    </w:p>
    <w:p w:rsidR="009D72EB" w:rsidRPr="00394954" w:rsidRDefault="00C27575" w:rsidP="009D72EB">
      <w:pPr>
        <w:ind w:right="-99"/>
        <w:rPr>
          <w:iCs/>
          <w:sz w:val="20"/>
          <w:szCs w:val="20"/>
          <w:lang w:eastAsia="zh-CN"/>
        </w:rPr>
      </w:pPr>
      <w:r w:rsidRPr="00C27575">
        <w:rPr>
          <w:iCs/>
          <w:sz w:val="20"/>
          <w:szCs w:val="20"/>
          <w:lang w:eastAsia="zh-CN"/>
        </w:rPr>
        <w:t xml:space="preserve">For both UL and DL unicast, at least consecutive resource allocation in time is supported when multiple TBs are scheduled by </w:t>
      </w:r>
      <w:r w:rsidR="001C04DF">
        <w:rPr>
          <w:iCs/>
          <w:sz w:val="20"/>
          <w:szCs w:val="20"/>
          <w:lang w:eastAsia="zh-CN"/>
        </w:rPr>
        <w:t>a</w:t>
      </w:r>
      <w:r w:rsidR="001C04DF" w:rsidRPr="00C27575">
        <w:rPr>
          <w:iCs/>
          <w:sz w:val="20"/>
          <w:szCs w:val="20"/>
          <w:lang w:eastAsia="zh-CN"/>
        </w:rPr>
        <w:t xml:space="preserve"> </w:t>
      </w:r>
      <w:r w:rsidRPr="00C27575">
        <w:rPr>
          <w:iCs/>
          <w:sz w:val="20"/>
          <w:szCs w:val="20"/>
          <w:lang w:eastAsia="zh-CN"/>
        </w:rPr>
        <w:t>single DCI</w:t>
      </w:r>
      <w:r>
        <w:rPr>
          <w:rFonts w:hint="eastAsia"/>
          <w:iCs/>
          <w:sz w:val="20"/>
          <w:szCs w:val="20"/>
          <w:lang w:eastAsia="zh-CN"/>
        </w:rPr>
        <w:t xml:space="preserve">. </w:t>
      </w:r>
      <w:r w:rsidR="009D72EB" w:rsidRPr="00394954">
        <w:rPr>
          <w:iCs/>
          <w:sz w:val="20"/>
          <w:szCs w:val="20"/>
          <w:lang w:eastAsia="zh-CN"/>
        </w:rPr>
        <w:t xml:space="preserve">Some companies proposed to introduce additional gap (for discontinuous transmission) among the transmission for time diversity gain. However, adding gap may cause some potential issues as: 1) resource fragments 2) transmission delay and transmission rate reduction 3) additional control overhead for gap configuration. 4) Non-continuous DMRS for channel estimation. 5) Limited time diversity gain if interleaving transmission applied. Therefore, it is preferred that </w:t>
      </w:r>
      <w:r w:rsidR="009D72EB" w:rsidRPr="00394954">
        <w:rPr>
          <w:sz w:val="20"/>
          <w:szCs w:val="20"/>
        </w:rPr>
        <w:t>the allocated resources of different TBs are consecutive in time domain and</w:t>
      </w:r>
      <w:r w:rsidR="009D72EB" w:rsidRPr="00394954">
        <w:rPr>
          <w:iCs/>
          <w:sz w:val="20"/>
          <w:szCs w:val="20"/>
          <w:lang w:eastAsia="zh-CN"/>
        </w:rPr>
        <w:t xml:space="preserve"> it is not necessary to introduce additional gap for scheduling multiple TB transmission.</w:t>
      </w:r>
    </w:p>
    <w:p w:rsidR="009D72EB" w:rsidRDefault="009D72EB" w:rsidP="009D72EB">
      <w:pPr>
        <w:ind w:right="-99"/>
        <w:rPr>
          <w:b/>
          <w:i/>
          <w:iCs/>
          <w:sz w:val="20"/>
          <w:szCs w:val="20"/>
          <w:lang w:eastAsia="zh-CN"/>
        </w:rPr>
      </w:pPr>
      <w:r w:rsidRPr="00394954">
        <w:rPr>
          <w:b/>
          <w:i/>
          <w:iCs/>
          <w:sz w:val="20"/>
          <w:szCs w:val="20"/>
          <w:lang w:eastAsia="zh-CN"/>
        </w:rPr>
        <w:t xml:space="preserve">Proposal </w:t>
      </w:r>
      <w:r w:rsidR="00C21380">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sidR="001C04DF">
        <w:rPr>
          <w:b/>
          <w:i/>
          <w:iCs/>
          <w:sz w:val="20"/>
          <w:szCs w:val="20"/>
          <w:lang w:eastAsia="zh-CN"/>
        </w:rPr>
        <w:t xml:space="preserve">do not </w:t>
      </w:r>
      <w:bookmarkStart w:id="3" w:name="_GoBack"/>
      <w:bookmarkEnd w:id="3"/>
      <w:r w:rsidR="00E32C98">
        <w:rPr>
          <w:b/>
          <w:i/>
          <w:iCs/>
          <w:sz w:val="20"/>
          <w:szCs w:val="20"/>
          <w:lang w:eastAsia="zh-CN"/>
        </w:rPr>
        <w:t>add</w:t>
      </w:r>
      <w:r w:rsidR="00E32C98">
        <w:rPr>
          <w:rFonts w:hint="eastAsia"/>
          <w:b/>
          <w:i/>
          <w:iCs/>
          <w:sz w:val="20"/>
          <w:szCs w:val="20"/>
          <w:lang w:eastAsia="zh-CN"/>
        </w:rPr>
        <w:t xml:space="preserve"> gap </w:t>
      </w:r>
      <w:r w:rsidR="00E32C98" w:rsidRPr="00C27575">
        <w:rPr>
          <w:b/>
          <w:i/>
          <w:iCs/>
          <w:sz w:val="20"/>
          <w:szCs w:val="20"/>
          <w:lang w:eastAsia="zh-CN"/>
        </w:rPr>
        <w:t>between two TB</w:t>
      </w:r>
      <w:r w:rsidR="00F7374B">
        <w:rPr>
          <w:rFonts w:hint="eastAsia"/>
          <w:b/>
          <w:i/>
          <w:iCs/>
          <w:sz w:val="20"/>
          <w:szCs w:val="20"/>
          <w:lang w:eastAsia="zh-CN"/>
        </w:rPr>
        <w:t>s</w:t>
      </w:r>
      <w:r w:rsidR="00E32C98">
        <w:rPr>
          <w:rFonts w:hint="eastAsia"/>
          <w:b/>
          <w:i/>
          <w:iCs/>
          <w:sz w:val="20"/>
          <w:szCs w:val="20"/>
          <w:lang w:eastAsia="zh-CN"/>
        </w:rPr>
        <w:t xml:space="preserve"> in time domain </w:t>
      </w:r>
      <w:r>
        <w:rPr>
          <w:b/>
          <w:i/>
          <w:iCs/>
          <w:sz w:val="20"/>
          <w:szCs w:val="20"/>
          <w:lang w:eastAsia="zh-CN"/>
        </w:rPr>
        <w:t xml:space="preserve">for </w:t>
      </w:r>
      <w:r w:rsidRPr="00394954">
        <w:rPr>
          <w:b/>
          <w:i/>
          <w:iCs/>
          <w:sz w:val="20"/>
          <w:szCs w:val="20"/>
          <w:lang w:eastAsia="zh-CN"/>
        </w:rPr>
        <w:t>multiple TBs scheduling.</w:t>
      </w:r>
    </w:p>
    <w:p w:rsidR="000E2D62" w:rsidRPr="000E2D62" w:rsidRDefault="000E2D62" w:rsidP="009D72EB">
      <w:pPr>
        <w:ind w:right="-99"/>
        <w:rPr>
          <w:b/>
          <w:i/>
          <w:iCs/>
          <w:sz w:val="20"/>
          <w:szCs w:val="20"/>
          <w:lang w:eastAsia="zh-CN"/>
        </w:rPr>
      </w:pPr>
    </w:p>
    <w:p w:rsidR="009D72EB" w:rsidRDefault="009D72EB" w:rsidP="009D72EB">
      <w:pPr>
        <w:pStyle w:val="2"/>
        <w:rPr>
          <w:lang w:eastAsia="zh-CN"/>
        </w:rPr>
      </w:pPr>
      <w:r w:rsidRPr="007544BA">
        <w:rPr>
          <w:lang w:eastAsia="zh-CN"/>
        </w:rPr>
        <w:t>HARQ ACK/NACK feedback</w:t>
      </w:r>
    </w:p>
    <w:p w:rsidR="009D72EB" w:rsidRPr="00C944C1" w:rsidRDefault="009D72EB" w:rsidP="009D72EB">
      <w:pPr>
        <w:rPr>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the single transport block, the PUCCH resource is derived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Pr="001C31AE">
        <w:rPr>
          <w:kern w:val="2"/>
          <w:sz w:val="20"/>
          <w:szCs w:val="20"/>
          <w:lang w:val="en-GB" w:eastAsia="zh-CN"/>
        </w:rPr>
        <w:t xml:space="preserve">, </w:t>
      </w:r>
      <w:r w:rsidRPr="001C31AE">
        <w:rPr>
          <w:sz w:val="20"/>
          <w:szCs w:val="20"/>
        </w:rPr>
        <w:t>PUCCH</w:t>
      </w:r>
      <w:r w:rsidRPr="001C31AE">
        <w:rPr>
          <w:rFonts w:hint="eastAsia"/>
          <w:sz w:val="20"/>
          <w:szCs w:val="20"/>
          <w:lang w:eastAsia="zh-CN"/>
        </w:rPr>
        <w:t xml:space="preserve"> resource for ACK/NACK of multiple TB</w:t>
      </w:r>
      <w:r>
        <w:rPr>
          <w:sz w:val="20"/>
          <w:szCs w:val="20"/>
          <w:lang w:eastAsia="zh-CN"/>
        </w:rPr>
        <w:t>s</w:t>
      </w:r>
      <w:r w:rsidRPr="001C31AE">
        <w:rPr>
          <w:rFonts w:hint="eastAsia"/>
          <w:sz w:val="20"/>
          <w:szCs w:val="20"/>
          <w:lang w:eastAsia="zh-CN"/>
        </w:rPr>
        <w:t xml:space="preserve"> can </w:t>
      </w:r>
      <w:r>
        <w:rPr>
          <w:sz w:val="20"/>
          <w:szCs w:val="20"/>
          <w:lang w:eastAsia="zh-CN"/>
        </w:rPr>
        <w:t>reuse the</w:t>
      </w:r>
      <w:r w:rsidRPr="001C31AE">
        <w:rPr>
          <w:rFonts w:hint="eastAsia"/>
          <w:sz w:val="20"/>
          <w:szCs w:val="20"/>
          <w:lang w:eastAsia="zh-CN"/>
        </w:rPr>
        <w:t xml:space="preserve"> legacy method as well</w:t>
      </w:r>
      <w:r>
        <w:rPr>
          <w:sz w:val="20"/>
          <w:szCs w:val="20"/>
          <w:lang w:eastAsia="zh-CN"/>
        </w:rPr>
        <w:t>. E.g</w:t>
      </w:r>
      <w:r w:rsidRPr="001C31AE">
        <w:rPr>
          <w:kern w:val="2"/>
          <w:sz w:val="20"/>
          <w:szCs w:val="20"/>
          <w:lang w:val="en-GB" w:eastAsia="zh-CN"/>
        </w:rPr>
        <w:t>.</w:t>
      </w:r>
      <w:r w:rsidRPr="001C31AE">
        <w:rPr>
          <w:rFonts w:hint="eastAsia"/>
          <w:kern w:val="2"/>
          <w:sz w:val="20"/>
          <w:szCs w:val="20"/>
          <w:lang w:val="en-GB" w:eastAsia="zh-CN"/>
        </w:rPr>
        <w:t xml:space="preserve">, </w:t>
      </w:r>
      <w:r>
        <w:rPr>
          <w:kern w:val="2"/>
          <w:sz w:val="20"/>
          <w:szCs w:val="20"/>
          <w:lang w:val="en-GB" w:eastAsia="zh-CN"/>
        </w:rPr>
        <w:t xml:space="preserve">the PUCCH resource for the </w:t>
      </w:r>
      <w:r w:rsidRPr="001C31AE">
        <w:rPr>
          <w:rFonts w:hint="eastAsia"/>
          <w:kern w:val="2"/>
          <w:sz w:val="20"/>
          <w:szCs w:val="20"/>
          <w:lang w:val="en-GB" w:eastAsia="zh-CN"/>
        </w:rPr>
        <w:t xml:space="preserve">first TB is </w:t>
      </w:r>
      <w:r>
        <w:rPr>
          <w:kern w:val="2"/>
          <w:sz w:val="20"/>
          <w:szCs w:val="20"/>
          <w:lang w:val="en-GB" w:eastAsia="zh-CN"/>
        </w:rPr>
        <w:t xml:space="preserve">firstly determined following </w:t>
      </w:r>
      <w:r w:rsidRPr="001C31AE">
        <w:rPr>
          <w:rFonts w:hint="eastAsia"/>
          <w:kern w:val="2"/>
          <w:sz w:val="20"/>
          <w:szCs w:val="20"/>
          <w:lang w:val="en-GB" w:eastAsia="zh-CN"/>
        </w:rPr>
        <w:t>t</w:t>
      </w:r>
      <w:r w:rsidRPr="001C31AE">
        <w:rPr>
          <w:kern w:val="2"/>
          <w:sz w:val="20"/>
          <w:szCs w:val="20"/>
          <w:lang w:val="en-GB" w:eastAsia="zh-CN"/>
        </w:rPr>
        <w:t>he</w:t>
      </w:r>
      <w:r w:rsidRPr="001C31AE">
        <w:rPr>
          <w:rFonts w:hint="eastAsia"/>
          <w:kern w:val="2"/>
          <w:sz w:val="20"/>
          <w:szCs w:val="20"/>
          <w:lang w:val="en-GB" w:eastAsia="zh-CN"/>
        </w:rPr>
        <w:t xml:space="preserve"> legacy </w:t>
      </w:r>
      <w:r>
        <w:rPr>
          <w:kern w:val="2"/>
          <w:sz w:val="20"/>
          <w:szCs w:val="20"/>
          <w:lang w:val="en-GB" w:eastAsia="zh-CN"/>
        </w:rPr>
        <w:t>method</w:t>
      </w:r>
      <w:r w:rsidRPr="001C31AE">
        <w:rPr>
          <w:rFonts w:hint="eastAsia"/>
          <w:kern w:val="2"/>
          <w:sz w:val="20"/>
          <w:szCs w:val="20"/>
          <w:lang w:val="en-GB" w:eastAsia="zh-CN"/>
        </w:rPr>
        <w:t xml:space="preserve"> and </w:t>
      </w:r>
      <w:r>
        <w:rPr>
          <w:kern w:val="2"/>
          <w:sz w:val="20"/>
          <w:szCs w:val="20"/>
          <w:lang w:val="en-GB" w:eastAsia="zh-CN"/>
        </w:rPr>
        <w:t>PUCCH</w:t>
      </w:r>
      <w:r w:rsidRPr="001C31AE">
        <w:rPr>
          <w:rFonts w:hint="eastAsia"/>
          <w:kern w:val="2"/>
          <w:sz w:val="20"/>
          <w:szCs w:val="20"/>
          <w:lang w:val="en-GB" w:eastAsia="zh-CN"/>
        </w:rPr>
        <w:t xml:space="preserve"> resource</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for</w:t>
      </w:r>
      <w:r w:rsidRPr="001C31AE">
        <w:rPr>
          <w:rFonts w:hint="eastAsia"/>
          <w:kern w:val="2"/>
          <w:sz w:val="20"/>
          <w:szCs w:val="20"/>
          <w:lang w:val="en-GB" w:eastAsia="zh-CN"/>
        </w:rPr>
        <w:t xml:space="preserve"> the remaining TB</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 xml:space="preserve">are derived from the already determined PUCCH resource for the first TB </w:t>
      </w:r>
      <w:r w:rsidRPr="001C31AE">
        <w:rPr>
          <w:rFonts w:hint="eastAsia"/>
          <w:kern w:val="2"/>
          <w:sz w:val="20"/>
          <w:szCs w:val="20"/>
          <w:lang w:val="en-GB" w:eastAsia="zh-CN"/>
        </w:rPr>
        <w:t>even with PUCCH repetition</w:t>
      </w:r>
      <w:r>
        <w:rPr>
          <w:kern w:val="2"/>
          <w:sz w:val="20"/>
          <w:szCs w:val="20"/>
          <w:lang w:val="en-GB" w:eastAsia="zh-CN"/>
        </w:rPr>
        <w:t>, e.g., the same PUCCH resources of contiguous available subframes</w:t>
      </w:r>
      <w:r w:rsidRPr="001C31AE">
        <w:rPr>
          <w:rFonts w:hint="eastAsia"/>
          <w:kern w:val="2"/>
          <w:sz w:val="20"/>
          <w:szCs w:val="20"/>
          <w:lang w:val="en-GB" w:eastAsia="zh-CN"/>
        </w:rPr>
        <w:t>.</w:t>
      </w:r>
      <w:r w:rsidRPr="001C31AE">
        <w:rPr>
          <w:rFonts w:hint="eastAsia"/>
          <w:sz w:val="20"/>
          <w:szCs w:val="20"/>
          <w:lang w:val="en-GB" w:eastAsia="zh-CN"/>
        </w:rPr>
        <w:t xml:space="preserve"> </w:t>
      </w:r>
      <w:r w:rsidRPr="001C31AE">
        <w:rPr>
          <w:rFonts w:hint="eastAsia"/>
          <w:sz w:val="20"/>
          <w:szCs w:val="20"/>
          <w:lang w:eastAsia="zh-CN"/>
        </w:rPr>
        <w:t xml:space="preserve"> PUCCH resources </w:t>
      </w:r>
      <w:r w:rsidRPr="001C31AE">
        <w:rPr>
          <w:sz w:val="20"/>
          <w:szCs w:val="20"/>
          <w:lang w:eastAsia="zh-CN"/>
        </w:rPr>
        <w:t xml:space="preserve">collision </w:t>
      </w:r>
      <w:r>
        <w:rPr>
          <w:sz w:val="20"/>
          <w:szCs w:val="20"/>
          <w:lang w:eastAsia="zh-CN"/>
        </w:rPr>
        <w:t>can</w:t>
      </w:r>
      <w:r w:rsidRPr="001C31AE">
        <w:rPr>
          <w:sz w:val="20"/>
          <w:szCs w:val="20"/>
          <w:lang w:eastAsia="zh-CN"/>
        </w:rPr>
        <w:t xml:space="preserve"> be avoid</w:t>
      </w:r>
      <w:r>
        <w:rPr>
          <w:sz w:val="20"/>
          <w:szCs w:val="20"/>
          <w:lang w:eastAsia="zh-CN"/>
        </w:rPr>
        <w:t>ed</w:t>
      </w:r>
      <w:r w:rsidRPr="001C31AE">
        <w:rPr>
          <w:sz w:val="20"/>
          <w:szCs w:val="20"/>
          <w:lang w:eastAsia="zh-CN"/>
        </w:rPr>
        <w:t xml:space="preserve"> by eNB scheduling</w:t>
      </w:r>
      <w:r w:rsidRPr="001C31AE">
        <w:rPr>
          <w:rFonts w:hint="eastAsia"/>
          <w:sz w:val="20"/>
          <w:szCs w:val="20"/>
          <w:lang w:eastAsia="zh-CN"/>
        </w:rPr>
        <w:t>.</w:t>
      </w:r>
      <w:r w:rsidRPr="001C31AE">
        <w:rPr>
          <w:sz w:val="20"/>
          <w:szCs w:val="20"/>
          <w:lang w:eastAsia="zh-CN"/>
        </w:rPr>
        <w:t xml:space="preserve"> Furthermore, the ACK/NACK timing offset </w:t>
      </w:r>
      <w:r>
        <w:rPr>
          <w:sz w:val="20"/>
          <w:szCs w:val="20"/>
          <w:lang w:eastAsia="zh-CN"/>
        </w:rPr>
        <w:t xml:space="preserve">of multiple TB </w:t>
      </w:r>
      <w:r w:rsidRPr="001C31AE">
        <w:rPr>
          <w:sz w:val="20"/>
          <w:szCs w:val="20"/>
          <w:lang w:eastAsia="zh-CN"/>
        </w:rPr>
        <w:t>to the corresponding PDSCH</w:t>
      </w:r>
      <w:r>
        <w:rPr>
          <w:sz w:val="20"/>
          <w:szCs w:val="20"/>
          <w:lang w:eastAsia="zh-CN"/>
        </w:rPr>
        <w:t xml:space="preserve"> should be further studied,</w:t>
      </w:r>
      <w:r w:rsidRPr="00FE54EE">
        <w:rPr>
          <w:sz w:val="20"/>
          <w:szCs w:val="20"/>
          <w:lang w:eastAsia="zh-CN"/>
        </w:rPr>
        <w:t xml:space="preserve"> </w:t>
      </w:r>
      <w:r>
        <w:rPr>
          <w:sz w:val="20"/>
          <w:szCs w:val="20"/>
          <w:lang w:eastAsia="zh-CN"/>
        </w:rPr>
        <w:t>e.g. minimal timing offset to PDSCH of 8ms should be guaranteed</w:t>
      </w:r>
      <w:r w:rsidRPr="00C859A8">
        <w:rPr>
          <w:sz w:val="20"/>
          <w:szCs w:val="20"/>
          <w:lang w:eastAsia="zh-CN"/>
        </w:rPr>
        <w:t>.</w:t>
      </w:r>
    </w:p>
    <w:p w:rsidR="009D72EB" w:rsidRDefault="009D72EB" w:rsidP="009D72EB">
      <w:pPr>
        <w:rPr>
          <w:sz w:val="20"/>
          <w:szCs w:val="20"/>
          <w:lang w:eastAsia="zh-CN"/>
        </w:rPr>
      </w:pPr>
      <w:r w:rsidRPr="001C31AE">
        <w:rPr>
          <w:noProof/>
          <w:sz w:val="20"/>
          <w:szCs w:val="20"/>
          <w:lang w:eastAsia="zh-CN"/>
        </w:rPr>
        <w:drawing>
          <wp:inline distT="0" distB="0" distL="0" distR="0">
            <wp:extent cx="5757706" cy="929329"/>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83275" cy="949597"/>
                    </a:xfrm>
                    <a:prstGeom prst="rect">
                      <a:avLst/>
                    </a:prstGeom>
                    <a:noFill/>
                  </pic:spPr>
                </pic:pic>
              </a:graphicData>
            </a:graphic>
          </wp:inline>
        </w:drawing>
      </w:r>
    </w:p>
    <w:p w:rsidR="009D72EB" w:rsidRPr="002311A5" w:rsidRDefault="009D72EB" w:rsidP="009D72EB">
      <w:pPr>
        <w:jc w:val="center"/>
        <w:rPr>
          <w:sz w:val="20"/>
          <w:szCs w:val="20"/>
          <w:lang w:eastAsia="zh-CN"/>
        </w:rPr>
      </w:pPr>
      <w:r>
        <w:rPr>
          <w:rFonts w:hint="eastAsia"/>
          <w:sz w:val="20"/>
          <w:szCs w:val="20"/>
          <w:lang w:eastAsia="zh-CN"/>
        </w:rPr>
        <w:t xml:space="preserve">Figure </w:t>
      </w:r>
      <w:r w:rsidR="00D1566A">
        <w:rPr>
          <w:rFonts w:hint="eastAsia"/>
          <w:sz w:val="20"/>
          <w:szCs w:val="20"/>
          <w:lang w:eastAsia="zh-CN"/>
        </w:rPr>
        <w:t>4</w:t>
      </w:r>
      <w:r>
        <w:rPr>
          <w:sz w:val="20"/>
          <w:szCs w:val="20"/>
          <w:lang w:eastAsia="zh-CN"/>
        </w:rPr>
        <w:t xml:space="preserve"> HARQ ACK/NACK feedback illustration</w:t>
      </w:r>
    </w:p>
    <w:p w:rsidR="009D72EB" w:rsidRDefault="009D72EB" w:rsidP="009D72EB">
      <w:pPr>
        <w:rPr>
          <w:kern w:val="2"/>
          <w:sz w:val="20"/>
          <w:szCs w:val="20"/>
          <w:lang w:val="en-GB" w:eastAsia="zh-CN"/>
        </w:rPr>
      </w:pPr>
      <w:r w:rsidRPr="001C31AE">
        <w:rPr>
          <w:sz w:val="20"/>
          <w:szCs w:val="20"/>
          <w:lang w:eastAsia="zh-CN"/>
        </w:rPr>
        <w:t>In the last RAN1 meeting, some</w:t>
      </w:r>
      <w:r w:rsidRPr="001C31AE">
        <w:rPr>
          <w:sz w:val="20"/>
          <w:szCs w:val="20"/>
        </w:rPr>
        <w:t xml:space="preserve"> companies</w:t>
      </w:r>
      <w:r w:rsidRPr="001C31AE">
        <w:rPr>
          <w:rFonts w:hint="eastAsia"/>
          <w:sz w:val="20"/>
          <w:szCs w:val="20"/>
          <w:lang w:eastAsia="zh-CN"/>
        </w:rPr>
        <w:t xml:space="preserve"> </w:t>
      </w:r>
      <w:r w:rsidRPr="001C31AE">
        <w:rPr>
          <w:sz w:val="20"/>
          <w:szCs w:val="20"/>
        </w:rPr>
        <w:t>pointed out that HARQ ACK/NACK bundling is beneficial in terms of resource savin</w:t>
      </w:r>
      <w:r w:rsidRPr="001C31AE">
        <w:rPr>
          <w:rFonts w:hint="eastAsia"/>
          <w:sz w:val="20"/>
          <w:szCs w:val="20"/>
          <w:lang w:eastAsia="zh-CN"/>
        </w:rPr>
        <w:t xml:space="preserve">g. </w:t>
      </w:r>
      <w:r w:rsidRPr="001C31AE">
        <w:rPr>
          <w:sz w:val="20"/>
          <w:szCs w:val="20"/>
          <w:lang w:eastAsia="zh-CN"/>
        </w:rPr>
        <w:t>H</w:t>
      </w:r>
      <w:r w:rsidRPr="001C31AE">
        <w:rPr>
          <w:rFonts w:hint="eastAsia"/>
          <w:sz w:val="20"/>
          <w:szCs w:val="20"/>
          <w:lang w:eastAsia="zh-CN"/>
        </w:rPr>
        <w:t>owever, f</w:t>
      </w:r>
      <w:r w:rsidRPr="001C31AE">
        <w:rPr>
          <w:kern w:val="2"/>
          <w:sz w:val="20"/>
          <w:szCs w:val="20"/>
          <w:lang w:val="en-GB" w:eastAsia="zh-CN"/>
        </w:rPr>
        <w:t xml:space="preserve">or the ACK/NACK bundling mechanism, </w:t>
      </w:r>
      <w:r w:rsidRPr="001C31AE">
        <w:rPr>
          <w:rFonts w:hint="eastAsia"/>
          <w:kern w:val="2"/>
          <w:sz w:val="20"/>
          <w:szCs w:val="20"/>
          <w:lang w:val="en-GB" w:eastAsia="zh-CN"/>
        </w:rPr>
        <w:t>if</w:t>
      </w:r>
      <w:r w:rsidRPr="001C31AE">
        <w:rPr>
          <w:kern w:val="2"/>
          <w:sz w:val="20"/>
          <w:szCs w:val="20"/>
          <w:lang w:val="en-GB" w:eastAsia="zh-CN"/>
        </w:rPr>
        <w:t xml:space="preserve"> one of the TBs in the bundle fail</w:t>
      </w:r>
      <w:r w:rsidRPr="001C31AE">
        <w:rPr>
          <w:rFonts w:hint="eastAsia"/>
          <w:kern w:val="2"/>
          <w:sz w:val="20"/>
          <w:szCs w:val="20"/>
          <w:lang w:val="en-GB" w:eastAsia="zh-CN"/>
        </w:rPr>
        <w:t>s</w:t>
      </w:r>
      <w:r w:rsidRPr="001C31AE">
        <w:rPr>
          <w:kern w:val="2"/>
          <w:sz w:val="20"/>
          <w:szCs w:val="20"/>
          <w:lang w:val="en-GB" w:eastAsia="zh-CN"/>
        </w:rPr>
        <w:t xml:space="preserve"> </w:t>
      </w:r>
      <w:r>
        <w:rPr>
          <w:kern w:val="2"/>
          <w:sz w:val="20"/>
          <w:szCs w:val="20"/>
          <w:lang w:val="en-GB" w:eastAsia="zh-CN"/>
        </w:rPr>
        <w:t>decoding</w:t>
      </w:r>
      <w:r w:rsidRPr="001C31AE">
        <w:rPr>
          <w:rFonts w:hint="eastAsia"/>
          <w:kern w:val="2"/>
          <w:sz w:val="20"/>
          <w:szCs w:val="20"/>
          <w:lang w:val="en-GB" w:eastAsia="zh-CN"/>
        </w:rPr>
        <w:t>,</w:t>
      </w:r>
      <w:r w:rsidRPr="001C31AE">
        <w:rPr>
          <w:kern w:val="2"/>
          <w:sz w:val="20"/>
          <w:szCs w:val="20"/>
          <w:lang w:val="en-GB" w:eastAsia="zh-CN"/>
        </w:rPr>
        <w:t xml:space="preserve"> all </w:t>
      </w:r>
      <w:r>
        <w:rPr>
          <w:kern w:val="2"/>
          <w:sz w:val="20"/>
          <w:szCs w:val="20"/>
          <w:lang w:val="en-GB" w:eastAsia="zh-CN"/>
        </w:rPr>
        <w:t xml:space="preserve">the </w:t>
      </w:r>
      <w:r w:rsidRPr="001C31AE">
        <w:rPr>
          <w:kern w:val="2"/>
          <w:sz w:val="20"/>
          <w:szCs w:val="20"/>
          <w:lang w:val="en-GB" w:eastAsia="zh-CN"/>
        </w:rPr>
        <w:t xml:space="preserve">TBs </w:t>
      </w:r>
      <w:r w:rsidRPr="001C31AE">
        <w:rPr>
          <w:rFonts w:hint="eastAsia"/>
          <w:kern w:val="2"/>
          <w:sz w:val="20"/>
          <w:szCs w:val="20"/>
          <w:lang w:val="en-GB" w:eastAsia="zh-CN"/>
        </w:rPr>
        <w:t>will be retransmitted</w:t>
      </w:r>
      <w:r>
        <w:rPr>
          <w:kern w:val="2"/>
          <w:sz w:val="20"/>
          <w:szCs w:val="20"/>
          <w:lang w:val="en-GB" w:eastAsia="zh-CN"/>
        </w:rPr>
        <w:t xml:space="preserve"> regardless whether other TBs are correctly decoded or not.</w:t>
      </w:r>
      <w:r w:rsidRPr="001C31AE">
        <w:rPr>
          <w:rFonts w:hint="eastAsia"/>
          <w:kern w:val="2"/>
          <w:sz w:val="20"/>
          <w:szCs w:val="20"/>
          <w:lang w:val="en-GB" w:eastAsia="zh-CN"/>
        </w:rPr>
        <w:t xml:space="preserve"> </w:t>
      </w:r>
      <w:r>
        <w:rPr>
          <w:kern w:val="2"/>
          <w:sz w:val="20"/>
          <w:szCs w:val="20"/>
          <w:lang w:val="en-GB" w:eastAsia="zh-CN"/>
        </w:rPr>
        <w:t>E</w:t>
      </w:r>
      <w:r w:rsidRPr="001C31AE">
        <w:rPr>
          <w:rFonts w:hint="eastAsia"/>
          <w:kern w:val="2"/>
          <w:sz w:val="20"/>
          <w:szCs w:val="20"/>
          <w:lang w:val="en-GB" w:eastAsia="zh-CN"/>
        </w:rPr>
        <w:t xml:space="preserve">ven for the semi-persist channel in most of IoT </w:t>
      </w:r>
      <w:r w:rsidRPr="001C31AE">
        <w:rPr>
          <w:kern w:val="2"/>
          <w:sz w:val="20"/>
          <w:szCs w:val="20"/>
          <w:lang w:val="en-GB" w:eastAsia="zh-CN"/>
        </w:rPr>
        <w:t>scenarios</w:t>
      </w:r>
      <w:r w:rsidRPr="001C31AE">
        <w:rPr>
          <w:rFonts w:hint="eastAsia"/>
          <w:kern w:val="2"/>
          <w:sz w:val="20"/>
          <w:szCs w:val="20"/>
          <w:lang w:val="en-GB" w:eastAsia="zh-CN"/>
        </w:rPr>
        <w:t xml:space="preserve">, </w:t>
      </w:r>
      <w:r>
        <w:rPr>
          <w:kern w:val="2"/>
          <w:sz w:val="20"/>
          <w:szCs w:val="20"/>
          <w:lang w:val="en-GB" w:eastAsia="zh-CN"/>
        </w:rPr>
        <w:t>it</w:t>
      </w:r>
      <w:r w:rsidRPr="001C31AE">
        <w:rPr>
          <w:kern w:val="2"/>
          <w:sz w:val="20"/>
          <w:szCs w:val="20"/>
          <w:lang w:val="en-GB" w:eastAsia="zh-CN"/>
        </w:rPr>
        <w:t xml:space="preserve"> is </w:t>
      </w:r>
      <w:r w:rsidRPr="001C31AE">
        <w:rPr>
          <w:rFonts w:hint="eastAsia"/>
          <w:kern w:val="2"/>
          <w:sz w:val="20"/>
          <w:szCs w:val="20"/>
          <w:lang w:val="en-GB" w:eastAsia="zh-CN"/>
        </w:rPr>
        <w:t xml:space="preserve">not an efficient way especially for TBs </w:t>
      </w:r>
      <w:r w:rsidRPr="001C31AE">
        <w:rPr>
          <w:kern w:val="2"/>
          <w:sz w:val="20"/>
          <w:szCs w:val="20"/>
          <w:lang w:val="en-GB" w:eastAsia="zh-CN"/>
        </w:rPr>
        <w:t>with larger repetition number</w:t>
      </w:r>
      <w:r w:rsidRPr="001C31AE">
        <w:rPr>
          <w:rFonts w:hint="eastAsia"/>
          <w:kern w:val="2"/>
          <w:sz w:val="20"/>
          <w:szCs w:val="20"/>
          <w:lang w:val="en-GB" w:eastAsia="zh-CN"/>
        </w:rPr>
        <w:t>.</w:t>
      </w:r>
      <w:r w:rsidRPr="001C31AE">
        <w:rPr>
          <w:kern w:val="2"/>
          <w:sz w:val="20"/>
          <w:szCs w:val="20"/>
          <w:lang w:val="en-GB" w:eastAsia="zh-CN"/>
        </w:rPr>
        <w:t xml:space="preserve"> </w:t>
      </w:r>
      <w:r w:rsidRPr="001C31AE">
        <w:rPr>
          <w:rFonts w:hint="eastAsia"/>
          <w:kern w:val="2"/>
          <w:sz w:val="20"/>
          <w:szCs w:val="20"/>
          <w:lang w:val="en-GB" w:eastAsia="zh-CN"/>
        </w:rPr>
        <w:t>So simple</w:t>
      </w:r>
      <w:r w:rsidRPr="001C31AE">
        <w:rPr>
          <w:kern w:val="2"/>
          <w:sz w:val="20"/>
          <w:szCs w:val="20"/>
          <w:lang w:val="en-GB" w:eastAsia="zh-CN"/>
        </w:rPr>
        <w:t xml:space="preserve"> </w:t>
      </w:r>
      <w:r w:rsidRPr="001C31AE">
        <w:rPr>
          <w:rFonts w:hint="eastAsia"/>
          <w:kern w:val="2"/>
          <w:sz w:val="20"/>
          <w:szCs w:val="20"/>
          <w:lang w:val="en-GB" w:eastAsia="zh-CN"/>
        </w:rPr>
        <w:t xml:space="preserve">ACK/NACK </w:t>
      </w:r>
      <w:r w:rsidRPr="001C31AE">
        <w:rPr>
          <w:kern w:val="2"/>
          <w:sz w:val="20"/>
          <w:szCs w:val="20"/>
          <w:lang w:val="en-GB" w:eastAsia="zh-CN"/>
        </w:rPr>
        <w:t xml:space="preserve">bundling mechanism is not </w:t>
      </w:r>
      <w:r w:rsidRPr="001C31AE">
        <w:rPr>
          <w:rFonts w:hint="eastAsia"/>
          <w:kern w:val="2"/>
          <w:sz w:val="20"/>
          <w:szCs w:val="20"/>
          <w:lang w:val="en-GB" w:eastAsia="zh-CN"/>
        </w:rPr>
        <w:t xml:space="preserve">a </w:t>
      </w:r>
      <w:r>
        <w:rPr>
          <w:kern w:val="2"/>
          <w:sz w:val="20"/>
          <w:szCs w:val="20"/>
          <w:lang w:val="en-GB" w:eastAsia="zh-CN"/>
        </w:rPr>
        <w:t>suitable</w:t>
      </w:r>
      <w:r w:rsidRPr="001C31AE">
        <w:rPr>
          <w:kern w:val="2"/>
          <w:sz w:val="20"/>
          <w:szCs w:val="20"/>
          <w:lang w:val="en-GB" w:eastAsia="zh-CN"/>
        </w:rPr>
        <w:t xml:space="preserve"> </w:t>
      </w:r>
      <w:r w:rsidRPr="001C31AE">
        <w:rPr>
          <w:rFonts w:hint="eastAsia"/>
          <w:kern w:val="2"/>
          <w:sz w:val="20"/>
          <w:szCs w:val="20"/>
          <w:lang w:val="en-GB" w:eastAsia="zh-CN"/>
        </w:rPr>
        <w:t xml:space="preserve">solution </w:t>
      </w:r>
      <w:r w:rsidRPr="001C31AE">
        <w:rPr>
          <w:kern w:val="2"/>
          <w:sz w:val="20"/>
          <w:szCs w:val="20"/>
          <w:lang w:val="en-GB" w:eastAsia="zh-CN"/>
        </w:rPr>
        <w:t>for multiple transport block</w:t>
      </w:r>
      <w:r w:rsidRPr="001C31AE">
        <w:rPr>
          <w:rFonts w:hint="eastAsia"/>
          <w:kern w:val="2"/>
          <w:sz w:val="20"/>
          <w:szCs w:val="20"/>
          <w:lang w:val="en-GB" w:eastAsia="zh-CN"/>
        </w:rPr>
        <w:t xml:space="preserve">s, especially </w:t>
      </w:r>
      <w:r>
        <w:rPr>
          <w:kern w:val="2"/>
          <w:sz w:val="20"/>
          <w:szCs w:val="20"/>
          <w:lang w:val="en-GB" w:eastAsia="zh-CN"/>
        </w:rPr>
        <w:t>when</w:t>
      </w:r>
      <w:r w:rsidRPr="001C31AE">
        <w:rPr>
          <w:rFonts w:hint="eastAsia"/>
          <w:kern w:val="2"/>
          <w:sz w:val="20"/>
          <w:szCs w:val="20"/>
          <w:lang w:val="en-GB" w:eastAsia="zh-CN"/>
        </w:rPr>
        <w:t xml:space="preserve"> </w:t>
      </w:r>
      <w:r>
        <w:rPr>
          <w:kern w:val="2"/>
          <w:sz w:val="20"/>
          <w:szCs w:val="20"/>
          <w:lang w:val="en-GB" w:eastAsia="zh-CN"/>
        </w:rPr>
        <w:t xml:space="preserve">the number of </w:t>
      </w:r>
      <w:r w:rsidRPr="001C31AE">
        <w:rPr>
          <w:rFonts w:hint="eastAsia"/>
          <w:kern w:val="2"/>
          <w:sz w:val="20"/>
          <w:szCs w:val="20"/>
          <w:lang w:val="en-GB" w:eastAsia="zh-CN"/>
        </w:rPr>
        <w:t>ACK/NACK</w:t>
      </w:r>
      <w:r>
        <w:rPr>
          <w:kern w:val="2"/>
          <w:sz w:val="20"/>
          <w:szCs w:val="20"/>
          <w:lang w:val="en-GB" w:eastAsia="zh-CN"/>
        </w:rPr>
        <w:t xml:space="preserve"> bits for</w:t>
      </w:r>
      <w:r w:rsidRPr="001C31AE">
        <w:rPr>
          <w:rFonts w:hint="eastAsia"/>
          <w:kern w:val="2"/>
          <w:sz w:val="20"/>
          <w:szCs w:val="20"/>
          <w:lang w:val="en-GB" w:eastAsia="zh-CN"/>
        </w:rPr>
        <w:t xml:space="preserve"> bundling is big, e.g. 4 or 8</w:t>
      </w:r>
      <w:r w:rsidRPr="001C31AE">
        <w:rPr>
          <w:kern w:val="2"/>
          <w:sz w:val="20"/>
          <w:szCs w:val="20"/>
          <w:lang w:val="en-GB" w:eastAsia="zh-CN"/>
        </w:rPr>
        <w:t>.</w:t>
      </w:r>
    </w:p>
    <w:p w:rsidR="009D72EB" w:rsidRPr="002311A5" w:rsidRDefault="009D72EB" w:rsidP="009D72EB">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00C21380">
        <w:rPr>
          <w:rFonts w:hint="eastAsia"/>
          <w:b/>
          <w:i/>
          <w:sz w:val="20"/>
          <w:szCs w:val="20"/>
          <w:lang w:eastAsia="zh-CN"/>
        </w:rPr>
        <w:t>6</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9D72EB" w:rsidRDefault="009D72EB" w:rsidP="009D72EB">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sidR="00C21380">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327E7D" w:rsidRPr="001C31AE" w:rsidRDefault="00327E7D" w:rsidP="009D72EB">
      <w:pPr>
        <w:rPr>
          <w:b/>
          <w:i/>
          <w:sz w:val="20"/>
          <w:szCs w:val="20"/>
          <w:lang w:eastAsia="zh-CN"/>
        </w:rPr>
      </w:pPr>
    </w:p>
    <w:p w:rsidR="00327E7D" w:rsidRPr="00F3645B" w:rsidRDefault="00327E7D" w:rsidP="00327E7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27E7D" w:rsidRPr="00962140" w:rsidRDefault="00327E7D" w:rsidP="00327E7D">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sidRPr="00962140">
        <w:rPr>
          <w:sz w:val="20"/>
          <w:lang w:eastAsia="zh-CN"/>
        </w:rPr>
        <w:t xml:space="preserve">multiple transport block transmission with DCI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9D030B" w:rsidRDefault="00D1566A" w:rsidP="00CD7BA4">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1: </w:t>
      </w:r>
      <w:r w:rsidRPr="00EB587B">
        <w:rPr>
          <w:i/>
        </w:rPr>
        <w:t>For unicast, the HARQ process I</w:t>
      </w:r>
      <w:r w:rsidR="00BD204E">
        <w:rPr>
          <w:i/>
        </w:rPr>
        <w:t>D’s for the scheduled processes</w:t>
      </w:r>
      <w:r w:rsidRPr="00EB587B">
        <w:rPr>
          <w:i/>
        </w:rPr>
        <w:t xml:space="preserve"> </w:t>
      </w:r>
      <w:r>
        <w:rPr>
          <w:i/>
        </w:rPr>
        <w:t>are</w:t>
      </w:r>
      <w:r>
        <w:rPr>
          <w:rFonts w:eastAsiaTheme="minorEastAsia" w:hint="eastAsia"/>
          <w:i/>
          <w:lang w:eastAsia="zh-CN"/>
        </w:rPr>
        <w:t xml:space="preserve"> </w:t>
      </w:r>
      <w:r w:rsidRPr="00EB587B">
        <w:rPr>
          <w:i/>
        </w:rPr>
        <w:t>consecutive.</w:t>
      </w:r>
    </w:p>
    <w:p w:rsidR="00AA6E0C" w:rsidRPr="00301B70" w:rsidRDefault="003C7F5F" w:rsidP="00301B70">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2</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p>
    <w:p w:rsidR="001F1B4A" w:rsidRPr="00EA7EA8" w:rsidRDefault="001F1B4A" w:rsidP="001F1B4A">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Pr>
          <w:rFonts w:hint="eastAsia"/>
          <w:b/>
          <w:i/>
          <w:sz w:val="20"/>
          <w:szCs w:val="20"/>
          <w:lang w:eastAsia="zh-CN"/>
        </w:rPr>
        <w:t xml:space="preserve"> </w:t>
      </w:r>
      <w:r w:rsidR="00301B70">
        <w:rPr>
          <w:rFonts w:hint="eastAsia"/>
          <w:b/>
          <w:i/>
          <w:sz w:val="20"/>
          <w:szCs w:val="20"/>
          <w:lang w:eastAsia="zh-CN"/>
        </w:rPr>
        <w:t>3</w:t>
      </w:r>
      <w:r w:rsidRPr="00EA7EA8">
        <w:rPr>
          <w:b/>
          <w:i/>
          <w:sz w:val="20"/>
          <w:szCs w:val="20"/>
          <w:lang w:eastAsia="zh-CN"/>
        </w:rPr>
        <w:t>:</w:t>
      </w:r>
      <w:r w:rsidRPr="00EA7EA8">
        <w:rPr>
          <w:rFonts w:hint="eastAsia"/>
          <w:b/>
          <w:i/>
          <w:sz w:val="20"/>
          <w:szCs w:val="20"/>
          <w:lang w:eastAsia="zh-CN"/>
        </w:rPr>
        <w:t xml:space="preserve"> </w:t>
      </w:r>
      <w:r>
        <w:rPr>
          <w:rFonts w:hint="eastAsia"/>
          <w:b/>
          <w:i/>
          <w:sz w:val="20"/>
          <w:szCs w:val="20"/>
          <w:lang w:eastAsia="zh-CN"/>
        </w:rPr>
        <w:t>S</w:t>
      </w:r>
      <w:r w:rsidRPr="00EA7EA8">
        <w:rPr>
          <w:b/>
          <w:i/>
          <w:sz w:val="20"/>
          <w:szCs w:val="20"/>
          <w:lang w:eastAsia="zh-CN"/>
        </w:rPr>
        <w:t>cheduling of initial and retransmission TBs within one DCI</w:t>
      </w:r>
      <w:r w:rsidRPr="00EA7EA8">
        <w:rPr>
          <w:rFonts w:hint="eastAsia"/>
          <w:b/>
          <w:i/>
          <w:sz w:val="20"/>
          <w:szCs w:val="20"/>
          <w:lang w:eastAsia="zh-CN"/>
        </w:rPr>
        <w:t xml:space="preserve"> is supported</w:t>
      </w:r>
      <w:r>
        <w:rPr>
          <w:rFonts w:hint="eastAsia"/>
          <w:b/>
          <w:i/>
          <w:sz w:val="20"/>
          <w:szCs w:val="20"/>
          <w:lang w:eastAsia="zh-CN"/>
        </w:rPr>
        <w:t>.</w:t>
      </w:r>
      <w:r w:rsidRPr="00EA7EA8">
        <w:rPr>
          <w:rFonts w:hint="eastAsia"/>
          <w:b/>
          <w:i/>
          <w:sz w:val="20"/>
          <w:szCs w:val="20"/>
          <w:lang w:eastAsia="zh-CN"/>
        </w:rPr>
        <w:t xml:space="preserve"> </w:t>
      </w:r>
    </w:p>
    <w:p w:rsidR="00142386" w:rsidRDefault="00142386" w:rsidP="00142386">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0058C6" w:rsidRDefault="000058C6" w:rsidP="000058C6">
      <w:pPr>
        <w:ind w:right="-99"/>
        <w:rPr>
          <w:b/>
          <w:i/>
          <w:iCs/>
          <w:sz w:val="20"/>
          <w:szCs w:val="20"/>
          <w:lang w:eastAsia="zh-CN"/>
        </w:rPr>
      </w:pPr>
      <w:r w:rsidRPr="00394954">
        <w:rPr>
          <w:b/>
          <w:i/>
          <w:iCs/>
          <w:sz w:val="20"/>
          <w:szCs w:val="20"/>
          <w:lang w:eastAsia="zh-CN"/>
        </w:rPr>
        <w:t xml:space="preserve">Proposal </w:t>
      </w:r>
      <w:r>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Pr>
          <w:b/>
          <w:i/>
          <w:iCs/>
          <w:sz w:val="20"/>
          <w:szCs w:val="20"/>
          <w:lang w:eastAsia="zh-CN"/>
        </w:rPr>
        <w:t>do not add</w:t>
      </w:r>
      <w:r w:rsidR="00EC1862">
        <w:rPr>
          <w:rFonts w:hint="eastAsia"/>
          <w:b/>
          <w:i/>
          <w:iCs/>
          <w:sz w:val="20"/>
          <w:szCs w:val="20"/>
          <w:lang w:eastAsia="zh-CN"/>
        </w:rPr>
        <w:t xml:space="preserve"> </w:t>
      </w:r>
      <w:r>
        <w:rPr>
          <w:rFonts w:hint="eastAsia"/>
          <w:b/>
          <w:i/>
          <w:iCs/>
          <w:sz w:val="20"/>
          <w:szCs w:val="20"/>
          <w:lang w:eastAsia="zh-CN"/>
        </w:rPr>
        <w:t xml:space="preserve"> gap </w:t>
      </w:r>
      <w:r w:rsidRPr="00C27575">
        <w:rPr>
          <w:b/>
          <w:i/>
          <w:iCs/>
          <w:sz w:val="20"/>
          <w:szCs w:val="20"/>
          <w:lang w:eastAsia="zh-CN"/>
        </w:rPr>
        <w:t>between two TB</w:t>
      </w:r>
      <w:r>
        <w:rPr>
          <w:rFonts w:hint="eastAsia"/>
          <w:b/>
          <w:i/>
          <w:iCs/>
          <w:sz w:val="20"/>
          <w:szCs w:val="20"/>
          <w:lang w:eastAsia="zh-CN"/>
        </w:rPr>
        <w:t xml:space="preserve">s in time domain </w:t>
      </w:r>
      <w:r>
        <w:rPr>
          <w:b/>
          <w:i/>
          <w:iCs/>
          <w:sz w:val="20"/>
          <w:szCs w:val="20"/>
          <w:lang w:eastAsia="zh-CN"/>
        </w:rPr>
        <w:t xml:space="preserve">for </w:t>
      </w:r>
      <w:r w:rsidRPr="00394954">
        <w:rPr>
          <w:b/>
          <w:i/>
          <w:iCs/>
          <w:sz w:val="20"/>
          <w:szCs w:val="20"/>
          <w:lang w:eastAsia="zh-CN"/>
        </w:rPr>
        <w:t>multiple TBs scheduling.</w:t>
      </w:r>
    </w:p>
    <w:p w:rsidR="001F1B4A" w:rsidRPr="002311A5"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Pr>
          <w:rFonts w:hint="eastAsia"/>
          <w:b/>
          <w:i/>
          <w:sz w:val="20"/>
          <w:szCs w:val="20"/>
          <w:lang w:eastAsia="zh-CN"/>
        </w:rPr>
        <w:t>6</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1F1B4A"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1F1B4A" w:rsidRPr="001F1B4A" w:rsidRDefault="001F1B4A"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2D0806" w:rsidP="00A859CC">
      <w:pPr>
        <w:pStyle w:val="References"/>
        <w:rPr>
          <w:szCs w:val="20"/>
        </w:rPr>
      </w:pPr>
      <w:r w:rsidRPr="002D0806">
        <w:t>R1-1903245</w:t>
      </w:r>
      <w:r w:rsidR="00A859CC" w:rsidRPr="000114BC">
        <w:rPr>
          <w:rFonts w:hint="eastAsia"/>
        </w:rPr>
        <w:t xml:space="preserve">, </w:t>
      </w:r>
      <w:r w:rsidR="00A859CC" w:rsidRPr="000114BC">
        <w:t>“</w:t>
      </w:r>
      <w:r w:rsidR="00F46E49" w:rsidRPr="004D71FB">
        <w:t>Feature lead summary for Scheduling of multiple DL/UL transport blocks for LTE-MTC</w:t>
      </w:r>
      <w:r w:rsidR="00A859CC" w:rsidRPr="000114BC">
        <w:t>”</w:t>
      </w:r>
      <w:r w:rsidR="00A859CC" w:rsidRPr="000114BC">
        <w:rPr>
          <w:rFonts w:hint="eastAsia"/>
        </w:rPr>
        <w:t xml:space="preserve">, </w:t>
      </w:r>
      <w:r w:rsidR="00F46E49" w:rsidRPr="006B75C1">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6C2C72">
        <w:rPr>
          <w:rFonts w:hint="eastAsia"/>
          <w:lang w:eastAsia="zh-CN"/>
        </w:rPr>
        <w:t>6</w:t>
      </w:r>
    </w:p>
    <w:p w:rsidR="006B75C1" w:rsidRPr="006B75C1" w:rsidRDefault="0088542F" w:rsidP="006B75C1">
      <w:pPr>
        <w:pStyle w:val="References"/>
      </w:pPr>
      <w:r w:rsidRPr="0088542F">
        <w:t>R1-1901630</w:t>
      </w:r>
      <w:r w:rsidR="006B75C1" w:rsidRPr="006B75C1">
        <w:rPr>
          <w:rFonts w:hint="eastAsia"/>
        </w:rPr>
        <w:t xml:space="preserve">, </w:t>
      </w:r>
      <w:r w:rsidR="006B75C1" w:rsidRPr="006B75C1">
        <w:t>“</w:t>
      </w:r>
      <w:r w:rsidR="002A19CB">
        <w:t>LTE-M Multiple Transport Block Grant Design Considerations</w:t>
      </w:r>
      <w:r w:rsidR="006B75C1" w:rsidRPr="006B75C1">
        <w:t>”</w:t>
      </w:r>
      <w:r w:rsidR="006B75C1" w:rsidRPr="006B75C1">
        <w:rPr>
          <w:rFonts w:hint="eastAsia"/>
        </w:rPr>
        <w:t xml:space="preserve">, </w:t>
      </w:r>
      <w:r w:rsidR="007975CB">
        <w:t>Sierra Wireless, S.A.</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B25C2D">
        <w:rPr>
          <w:rFonts w:hint="eastAsia"/>
          <w:lang w:eastAsia="zh-CN"/>
        </w:rPr>
        <w:t>6</w:t>
      </w:r>
    </w:p>
    <w:p w:rsidR="006B75C1" w:rsidRPr="006B75C1" w:rsidRDefault="00E55B3A" w:rsidP="006B75C1">
      <w:pPr>
        <w:pStyle w:val="References"/>
      </w:pPr>
      <w:r w:rsidRPr="00E55B3A">
        <w:t>R1-1901510</w:t>
      </w:r>
      <w:r w:rsidR="006B75C1" w:rsidRPr="006B75C1">
        <w:rPr>
          <w:rFonts w:hint="eastAsia"/>
        </w:rPr>
        <w:t xml:space="preserve">, </w:t>
      </w:r>
      <w:r w:rsidR="006B75C1" w:rsidRPr="006B75C1">
        <w:t>“</w:t>
      </w:r>
      <w:r w:rsidR="00271546">
        <w:t>Scheduling of multiple transport blocks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B00830">
        <w:rPr>
          <w:rFonts w:hint="eastAsia"/>
          <w:lang w:eastAsia="zh-CN"/>
        </w:rPr>
        <w:t>6</w:t>
      </w:r>
    </w:p>
    <w:p w:rsidR="001E592D" w:rsidRPr="00F37482" w:rsidRDefault="00987CA1" w:rsidP="001E592D">
      <w:pPr>
        <w:pStyle w:val="References"/>
      </w:pPr>
      <w:r w:rsidRPr="00987CA1">
        <w:lastRenderedPageBreak/>
        <w:t>R1-1901739</w:t>
      </w:r>
      <w:r w:rsidR="001E592D" w:rsidRPr="00F37482">
        <w:rPr>
          <w:rFonts w:hint="eastAsia"/>
        </w:rPr>
        <w:t xml:space="preserve">, </w:t>
      </w:r>
      <w:r w:rsidR="001E592D" w:rsidRPr="00F37482">
        <w:t>“</w:t>
      </w:r>
      <w:r w:rsidR="00A34551">
        <w:t>Scheduling of multiple DL/UL transport blocks in LTE-MTC</w:t>
      </w:r>
      <w:r w:rsidR="003E6338" w:rsidRPr="00F37482">
        <w:t>”</w:t>
      </w:r>
      <w:r w:rsidR="003E6338" w:rsidRPr="00F37482">
        <w:rPr>
          <w:rFonts w:hint="eastAsia"/>
        </w:rPr>
        <w:t>,</w:t>
      </w:r>
      <w:r w:rsidR="003E6338" w:rsidRPr="00F37482">
        <w:rPr>
          <w:rFonts w:hint="eastAsia"/>
          <w:lang w:eastAsia="zh-CN"/>
        </w:rPr>
        <w:t xml:space="preserve"> </w:t>
      </w:r>
      <w:r w:rsidR="005615E0" w:rsidRPr="006B75C1">
        <w:t>Ericsson</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A41281">
        <w:rPr>
          <w:rFonts w:hint="eastAsia"/>
          <w:lang w:eastAsia="zh-CN"/>
        </w:rPr>
        <w:t>6</w:t>
      </w:r>
    </w:p>
    <w:p w:rsidR="00C24696" w:rsidRPr="003E6338" w:rsidRDefault="00C35B2D" w:rsidP="00B837BE">
      <w:pPr>
        <w:pStyle w:val="References"/>
      </w:pPr>
      <w:r w:rsidRPr="00C35B2D">
        <w:t>R1-1902211</w:t>
      </w:r>
      <w:r w:rsidR="001E592D" w:rsidRPr="00F37482">
        <w:rPr>
          <w:rFonts w:hint="eastAsia"/>
        </w:rPr>
        <w:t xml:space="preserve">, </w:t>
      </w:r>
      <w:r w:rsidR="001E592D" w:rsidRPr="00F37482">
        <w:t>“</w:t>
      </w:r>
      <w:r w:rsidR="00CA336E" w:rsidRPr="00CA336E">
        <w:t>Scheduling of multiple transport blocks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D902A3">
        <w:rPr>
          <w:rFonts w:hint="eastAsia"/>
          <w:lang w:eastAsia="zh-CN"/>
        </w:rPr>
        <w:t>6</w:t>
      </w:r>
    </w:p>
    <w:sectPr w:rsidR="00C24696" w:rsidRPr="003E6338" w:rsidSect="003E53A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EAE" w:rsidRDefault="00AF6EAE">
      <w:r>
        <w:separator/>
      </w:r>
    </w:p>
  </w:endnote>
  <w:endnote w:type="continuationSeparator" w:id="0">
    <w:p w:rsidR="00AF6EAE" w:rsidRDefault="00AF6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EAE" w:rsidRDefault="00AF6EAE">
      <w:r>
        <w:separator/>
      </w:r>
    </w:p>
  </w:footnote>
  <w:footnote w:type="continuationSeparator" w:id="0">
    <w:p w:rsidR="00AF6EAE" w:rsidRDefault="00AF6E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5">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6">
    <w:nsid w:val="22F25205"/>
    <w:multiLevelType w:val="hybridMultilevel"/>
    <w:tmpl w:val="35C42AA6"/>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254AA4"/>
    <w:multiLevelType w:val="hybridMultilevel"/>
    <w:tmpl w:val="51C43B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4130505"/>
    <w:multiLevelType w:val="hybridMultilevel"/>
    <w:tmpl w:val="2242AA1E"/>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83946"/>
    <w:multiLevelType w:val="hybridMultilevel"/>
    <w:tmpl w:val="1824A05C"/>
    <w:lvl w:ilvl="0" w:tplc="781C6074">
      <w:start w:val="2"/>
      <w:numFmt w:val="bullet"/>
      <w:lvlText w:val="-"/>
      <w:lvlJc w:val="left"/>
      <w:pPr>
        <w:ind w:left="720" w:hanging="360"/>
      </w:pPr>
      <w:rPr>
        <w:rFonts w:ascii="Calibri" w:eastAsia="Malgun Gothic" w:hAnsi="Calibri" w:cs="Times New Roman" w:hint="default"/>
      </w:rPr>
    </w:lvl>
    <w:lvl w:ilvl="1" w:tplc="A6385006">
      <w:start w:val="1"/>
      <w:numFmt w:val="bullet"/>
      <w:lvlText w:val="o"/>
      <w:lvlJc w:val="left"/>
      <w:pPr>
        <w:ind w:left="1440" w:hanging="360"/>
      </w:pPr>
      <w:rPr>
        <w:rFonts w:ascii="Courier New" w:hAnsi="Courier New" w:cs="Courier New" w:hint="default"/>
      </w:rPr>
    </w:lvl>
    <w:lvl w:ilvl="2" w:tplc="73447C0E" w:tentative="1">
      <w:start w:val="1"/>
      <w:numFmt w:val="bullet"/>
      <w:lvlText w:val=""/>
      <w:lvlJc w:val="left"/>
      <w:pPr>
        <w:ind w:left="2160" w:hanging="360"/>
      </w:pPr>
      <w:rPr>
        <w:rFonts w:ascii="Wingdings" w:hAnsi="Wingdings" w:hint="default"/>
      </w:rPr>
    </w:lvl>
    <w:lvl w:ilvl="3" w:tplc="C186ED62" w:tentative="1">
      <w:start w:val="1"/>
      <w:numFmt w:val="bullet"/>
      <w:lvlText w:val=""/>
      <w:lvlJc w:val="left"/>
      <w:pPr>
        <w:ind w:left="2880" w:hanging="360"/>
      </w:pPr>
      <w:rPr>
        <w:rFonts w:ascii="Symbol" w:hAnsi="Symbol" w:hint="default"/>
      </w:rPr>
    </w:lvl>
    <w:lvl w:ilvl="4" w:tplc="6B9EF5A6" w:tentative="1">
      <w:start w:val="1"/>
      <w:numFmt w:val="bullet"/>
      <w:lvlText w:val="o"/>
      <w:lvlJc w:val="left"/>
      <w:pPr>
        <w:ind w:left="3600" w:hanging="360"/>
      </w:pPr>
      <w:rPr>
        <w:rFonts w:ascii="Courier New" w:hAnsi="Courier New" w:cs="Courier New" w:hint="default"/>
      </w:rPr>
    </w:lvl>
    <w:lvl w:ilvl="5" w:tplc="9C9EDE1E" w:tentative="1">
      <w:start w:val="1"/>
      <w:numFmt w:val="bullet"/>
      <w:lvlText w:val=""/>
      <w:lvlJc w:val="left"/>
      <w:pPr>
        <w:ind w:left="4320" w:hanging="360"/>
      </w:pPr>
      <w:rPr>
        <w:rFonts w:ascii="Wingdings" w:hAnsi="Wingdings" w:hint="default"/>
      </w:rPr>
    </w:lvl>
    <w:lvl w:ilvl="6" w:tplc="A9885524" w:tentative="1">
      <w:start w:val="1"/>
      <w:numFmt w:val="bullet"/>
      <w:lvlText w:val=""/>
      <w:lvlJc w:val="left"/>
      <w:pPr>
        <w:ind w:left="5040" w:hanging="360"/>
      </w:pPr>
      <w:rPr>
        <w:rFonts w:ascii="Symbol" w:hAnsi="Symbol" w:hint="default"/>
      </w:rPr>
    </w:lvl>
    <w:lvl w:ilvl="7" w:tplc="A5948F86" w:tentative="1">
      <w:start w:val="1"/>
      <w:numFmt w:val="bullet"/>
      <w:lvlText w:val="o"/>
      <w:lvlJc w:val="left"/>
      <w:pPr>
        <w:ind w:left="5760" w:hanging="360"/>
      </w:pPr>
      <w:rPr>
        <w:rFonts w:ascii="Courier New" w:hAnsi="Courier New" w:cs="Courier New" w:hint="default"/>
      </w:rPr>
    </w:lvl>
    <w:lvl w:ilvl="8" w:tplc="A6D0E774"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6C4B50BD"/>
    <w:multiLevelType w:val="hybridMultilevel"/>
    <w:tmpl w:val="4AD41A00"/>
    <w:lvl w:ilvl="0" w:tplc="778A5030">
      <w:start w:val="1"/>
      <w:numFmt w:val="decimal"/>
      <w:lvlText w:val="%1."/>
      <w:lvlJc w:val="left"/>
      <w:pPr>
        <w:ind w:left="930" w:hanging="360"/>
      </w:pPr>
      <w:rPr>
        <w:rFonts w:hint="default"/>
      </w:rPr>
    </w:lvl>
    <w:lvl w:ilvl="1" w:tplc="956CB4AA" w:tentative="1">
      <w:start w:val="1"/>
      <w:numFmt w:val="lowerLetter"/>
      <w:lvlText w:val="%2."/>
      <w:lvlJc w:val="left"/>
      <w:pPr>
        <w:ind w:left="1650" w:hanging="360"/>
      </w:pPr>
    </w:lvl>
    <w:lvl w:ilvl="2" w:tplc="619C30B8" w:tentative="1">
      <w:start w:val="1"/>
      <w:numFmt w:val="lowerRoman"/>
      <w:lvlText w:val="%3."/>
      <w:lvlJc w:val="right"/>
      <w:pPr>
        <w:ind w:left="2370" w:hanging="180"/>
      </w:pPr>
    </w:lvl>
    <w:lvl w:ilvl="3" w:tplc="627EEC52" w:tentative="1">
      <w:start w:val="1"/>
      <w:numFmt w:val="decimal"/>
      <w:lvlText w:val="%4."/>
      <w:lvlJc w:val="left"/>
      <w:pPr>
        <w:ind w:left="3090" w:hanging="360"/>
      </w:pPr>
    </w:lvl>
    <w:lvl w:ilvl="4" w:tplc="A1EA1C16" w:tentative="1">
      <w:start w:val="1"/>
      <w:numFmt w:val="lowerLetter"/>
      <w:lvlText w:val="%5."/>
      <w:lvlJc w:val="left"/>
      <w:pPr>
        <w:ind w:left="3810" w:hanging="360"/>
      </w:pPr>
    </w:lvl>
    <w:lvl w:ilvl="5" w:tplc="D36A000E" w:tentative="1">
      <w:start w:val="1"/>
      <w:numFmt w:val="lowerRoman"/>
      <w:lvlText w:val="%6."/>
      <w:lvlJc w:val="right"/>
      <w:pPr>
        <w:ind w:left="4530" w:hanging="180"/>
      </w:pPr>
    </w:lvl>
    <w:lvl w:ilvl="6" w:tplc="5F2ED8B4" w:tentative="1">
      <w:start w:val="1"/>
      <w:numFmt w:val="decimal"/>
      <w:lvlText w:val="%7."/>
      <w:lvlJc w:val="left"/>
      <w:pPr>
        <w:ind w:left="5250" w:hanging="360"/>
      </w:pPr>
    </w:lvl>
    <w:lvl w:ilvl="7" w:tplc="F816FDD8" w:tentative="1">
      <w:start w:val="1"/>
      <w:numFmt w:val="lowerLetter"/>
      <w:lvlText w:val="%8."/>
      <w:lvlJc w:val="left"/>
      <w:pPr>
        <w:ind w:left="5970" w:hanging="360"/>
      </w:pPr>
    </w:lvl>
    <w:lvl w:ilvl="8" w:tplc="0D806020" w:tentative="1">
      <w:start w:val="1"/>
      <w:numFmt w:val="lowerRoman"/>
      <w:lvlText w:val="%9."/>
      <w:lvlJc w:val="right"/>
      <w:pPr>
        <w:ind w:left="6690" w:hanging="180"/>
      </w:pPr>
    </w:lvl>
  </w:abstractNum>
  <w:abstractNum w:abstractNumId="22">
    <w:nsid w:val="73E56F14"/>
    <w:multiLevelType w:val="hybridMultilevel"/>
    <w:tmpl w:val="D66A3F00"/>
    <w:lvl w:ilvl="0" w:tplc="6DEEB940">
      <w:start w:val="1"/>
      <w:numFmt w:val="decimal"/>
      <w:pStyle w:val="Reference"/>
      <w:lvlText w:val="[%1]"/>
      <w:lvlJc w:val="left"/>
      <w:pPr>
        <w:tabs>
          <w:tab w:val="num" w:pos="420"/>
        </w:tabs>
        <w:ind w:left="420" w:hanging="420"/>
      </w:pPr>
      <w:rPr>
        <w:rFonts w:hint="eastAsia"/>
      </w:rPr>
    </w:lvl>
    <w:lvl w:ilvl="1" w:tplc="041D0019" w:tentative="1">
      <w:start w:val="1"/>
      <w:numFmt w:val="lowerLetter"/>
      <w:lvlText w:val="%2)"/>
      <w:lvlJc w:val="left"/>
      <w:pPr>
        <w:tabs>
          <w:tab w:val="num" w:pos="840"/>
        </w:tabs>
        <w:ind w:left="840" w:hanging="420"/>
      </w:pPr>
    </w:lvl>
    <w:lvl w:ilvl="2" w:tplc="041D001B" w:tentative="1">
      <w:start w:val="1"/>
      <w:numFmt w:val="lowerRoman"/>
      <w:lvlText w:val="%3."/>
      <w:lvlJc w:val="right"/>
      <w:pPr>
        <w:tabs>
          <w:tab w:val="num" w:pos="1260"/>
        </w:tabs>
        <w:ind w:left="1260" w:hanging="420"/>
      </w:pPr>
    </w:lvl>
    <w:lvl w:ilvl="3" w:tplc="041D000F" w:tentative="1">
      <w:start w:val="1"/>
      <w:numFmt w:val="decimal"/>
      <w:lvlText w:val="%4."/>
      <w:lvlJc w:val="left"/>
      <w:pPr>
        <w:tabs>
          <w:tab w:val="num" w:pos="1680"/>
        </w:tabs>
        <w:ind w:left="1680" w:hanging="420"/>
      </w:pPr>
    </w:lvl>
    <w:lvl w:ilvl="4" w:tplc="041D0019" w:tentative="1">
      <w:start w:val="1"/>
      <w:numFmt w:val="lowerLetter"/>
      <w:lvlText w:val="%5)"/>
      <w:lvlJc w:val="left"/>
      <w:pPr>
        <w:tabs>
          <w:tab w:val="num" w:pos="2100"/>
        </w:tabs>
        <w:ind w:left="2100" w:hanging="420"/>
      </w:pPr>
    </w:lvl>
    <w:lvl w:ilvl="5" w:tplc="041D001B" w:tentative="1">
      <w:start w:val="1"/>
      <w:numFmt w:val="lowerRoman"/>
      <w:lvlText w:val="%6."/>
      <w:lvlJc w:val="right"/>
      <w:pPr>
        <w:tabs>
          <w:tab w:val="num" w:pos="2520"/>
        </w:tabs>
        <w:ind w:left="2520" w:hanging="420"/>
      </w:pPr>
    </w:lvl>
    <w:lvl w:ilvl="6" w:tplc="041D000F" w:tentative="1">
      <w:start w:val="1"/>
      <w:numFmt w:val="decimal"/>
      <w:lvlText w:val="%7."/>
      <w:lvlJc w:val="left"/>
      <w:pPr>
        <w:tabs>
          <w:tab w:val="num" w:pos="2940"/>
        </w:tabs>
        <w:ind w:left="2940" w:hanging="420"/>
      </w:pPr>
    </w:lvl>
    <w:lvl w:ilvl="7" w:tplc="041D0019" w:tentative="1">
      <w:start w:val="1"/>
      <w:numFmt w:val="lowerLetter"/>
      <w:lvlText w:val="%8)"/>
      <w:lvlJc w:val="left"/>
      <w:pPr>
        <w:tabs>
          <w:tab w:val="num" w:pos="3360"/>
        </w:tabs>
        <w:ind w:left="3360" w:hanging="420"/>
      </w:pPr>
    </w:lvl>
    <w:lvl w:ilvl="8" w:tplc="041D001B" w:tentative="1">
      <w:start w:val="1"/>
      <w:numFmt w:val="lowerRoman"/>
      <w:lvlText w:val="%9."/>
      <w:lvlJc w:val="right"/>
      <w:pPr>
        <w:tabs>
          <w:tab w:val="num" w:pos="3780"/>
        </w:tabs>
        <w:ind w:left="3780" w:hanging="420"/>
      </w:pPr>
    </w:lvl>
  </w:abstractNum>
  <w:abstractNum w:abstractNumId="23">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4">
    <w:nsid w:val="76DA63AA"/>
    <w:multiLevelType w:val="hybridMultilevel"/>
    <w:tmpl w:val="4AD41A00"/>
    <w:lvl w:ilvl="0" w:tplc="E826A466">
      <w:start w:val="1"/>
      <w:numFmt w:val="decimal"/>
      <w:lvlText w:val="%1."/>
      <w:lvlJc w:val="left"/>
      <w:pPr>
        <w:ind w:left="930" w:hanging="360"/>
      </w:pPr>
      <w:rPr>
        <w:rFonts w:hint="default"/>
      </w:rPr>
    </w:lvl>
    <w:lvl w:ilvl="1" w:tplc="65FE2BD0" w:tentative="1">
      <w:start w:val="1"/>
      <w:numFmt w:val="lowerLetter"/>
      <w:lvlText w:val="%2."/>
      <w:lvlJc w:val="left"/>
      <w:pPr>
        <w:ind w:left="1650" w:hanging="360"/>
      </w:pPr>
    </w:lvl>
    <w:lvl w:ilvl="2" w:tplc="23909A20" w:tentative="1">
      <w:start w:val="1"/>
      <w:numFmt w:val="lowerRoman"/>
      <w:lvlText w:val="%3."/>
      <w:lvlJc w:val="right"/>
      <w:pPr>
        <w:ind w:left="2370" w:hanging="180"/>
      </w:pPr>
    </w:lvl>
    <w:lvl w:ilvl="3" w:tplc="698C9096" w:tentative="1">
      <w:start w:val="1"/>
      <w:numFmt w:val="decimal"/>
      <w:lvlText w:val="%4."/>
      <w:lvlJc w:val="left"/>
      <w:pPr>
        <w:ind w:left="3090" w:hanging="360"/>
      </w:pPr>
    </w:lvl>
    <w:lvl w:ilvl="4" w:tplc="3EA01418" w:tentative="1">
      <w:start w:val="1"/>
      <w:numFmt w:val="lowerLetter"/>
      <w:lvlText w:val="%5."/>
      <w:lvlJc w:val="left"/>
      <w:pPr>
        <w:ind w:left="3810" w:hanging="360"/>
      </w:pPr>
    </w:lvl>
    <w:lvl w:ilvl="5" w:tplc="1A601CF0" w:tentative="1">
      <w:start w:val="1"/>
      <w:numFmt w:val="lowerRoman"/>
      <w:lvlText w:val="%6."/>
      <w:lvlJc w:val="right"/>
      <w:pPr>
        <w:ind w:left="4530" w:hanging="180"/>
      </w:pPr>
    </w:lvl>
    <w:lvl w:ilvl="6" w:tplc="9FF63CDE" w:tentative="1">
      <w:start w:val="1"/>
      <w:numFmt w:val="decimal"/>
      <w:lvlText w:val="%7."/>
      <w:lvlJc w:val="left"/>
      <w:pPr>
        <w:ind w:left="5250" w:hanging="360"/>
      </w:pPr>
    </w:lvl>
    <w:lvl w:ilvl="7" w:tplc="69B4BA96" w:tentative="1">
      <w:start w:val="1"/>
      <w:numFmt w:val="lowerLetter"/>
      <w:lvlText w:val="%8."/>
      <w:lvlJc w:val="left"/>
      <w:pPr>
        <w:ind w:left="5970" w:hanging="360"/>
      </w:pPr>
    </w:lvl>
    <w:lvl w:ilvl="8" w:tplc="B2D4242C" w:tentative="1">
      <w:start w:val="1"/>
      <w:numFmt w:val="lowerRoman"/>
      <w:lvlText w:val="%9."/>
      <w:lvlJc w:val="right"/>
      <w:pPr>
        <w:ind w:left="6690" w:hanging="18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3620DB0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7189150">
      <w:start w:val="1"/>
      <w:numFmt w:val="bullet"/>
      <w:lvlText w:val="o"/>
      <w:lvlJc w:val="left"/>
      <w:pPr>
        <w:tabs>
          <w:tab w:val="num" w:pos="1440"/>
        </w:tabs>
        <w:ind w:left="1440" w:hanging="360"/>
      </w:pPr>
      <w:rPr>
        <w:rFonts w:ascii="Courier New" w:hAnsi="Courier New" w:cs="Courier New" w:hint="default"/>
      </w:rPr>
    </w:lvl>
    <w:lvl w:ilvl="2" w:tplc="4A2A93AE" w:tentative="1">
      <w:start w:val="1"/>
      <w:numFmt w:val="bullet"/>
      <w:lvlText w:val=""/>
      <w:lvlJc w:val="left"/>
      <w:pPr>
        <w:tabs>
          <w:tab w:val="num" w:pos="2160"/>
        </w:tabs>
        <w:ind w:left="2160" w:hanging="360"/>
      </w:pPr>
      <w:rPr>
        <w:rFonts w:ascii="Wingdings" w:hAnsi="Wingdings" w:hint="default"/>
      </w:rPr>
    </w:lvl>
    <w:lvl w:ilvl="3" w:tplc="179AB8DA" w:tentative="1">
      <w:start w:val="1"/>
      <w:numFmt w:val="bullet"/>
      <w:lvlText w:val=""/>
      <w:lvlJc w:val="left"/>
      <w:pPr>
        <w:tabs>
          <w:tab w:val="num" w:pos="2880"/>
        </w:tabs>
        <w:ind w:left="2880" w:hanging="360"/>
      </w:pPr>
      <w:rPr>
        <w:rFonts w:ascii="Symbol" w:hAnsi="Symbol" w:hint="default"/>
      </w:rPr>
    </w:lvl>
    <w:lvl w:ilvl="4" w:tplc="3882246A" w:tentative="1">
      <w:start w:val="1"/>
      <w:numFmt w:val="bullet"/>
      <w:lvlText w:val="o"/>
      <w:lvlJc w:val="left"/>
      <w:pPr>
        <w:tabs>
          <w:tab w:val="num" w:pos="3600"/>
        </w:tabs>
        <w:ind w:left="3600" w:hanging="360"/>
      </w:pPr>
      <w:rPr>
        <w:rFonts w:ascii="Courier New" w:hAnsi="Courier New" w:cs="Courier New" w:hint="default"/>
      </w:rPr>
    </w:lvl>
    <w:lvl w:ilvl="5" w:tplc="3F8A0D24" w:tentative="1">
      <w:start w:val="1"/>
      <w:numFmt w:val="bullet"/>
      <w:lvlText w:val=""/>
      <w:lvlJc w:val="left"/>
      <w:pPr>
        <w:tabs>
          <w:tab w:val="num" w:pos="4320"/>
        </w:tabs>
        <w:ind w:left="4320" w:hanging="360"/>
      </w:pPr>
      <w:rPr>
        <w:rFonts w:ascii="Wingdings" w:hAnsi="Wingdings" w:hint="default"/>
      </w:rPr>
    </w:lvl>
    <w:lvl w:ilvl="6" w:tplc="6D62E57A" w:tentative="1">
      <w:start w:val="1"/>
      <w:numFmt w:val="bullet"/>
      <w:lvlText w:val=""/>
      <w:lvlJc w:val="left"/>
      <w:pPr>
        <w:tabs>
          <w:tab w:val="num" w:pos="5040"/>
        </w:tabs>
        <w:ind w:left="5040" w:hanging="360"/>
      </w:pPr>
      <w:rPr>
        <w:rFonts w:ascii="Symbol" w:hAnsi="Symbol" w:hint="default"/>
      </w:rPr>
    </w:lvl>
    <w:lvl w:ilvl="7" w:tplc="18225626" w:tentative="1">
      <w:start w:val="1"/>
      <w:numFmt w:val="bullet"/>
      <w:lvlText w:val="o"/>
      <w:lvlJc w:val="left"/>
      <w:pPr>
        <w:tabs>
          <w:tab w:val="num" w:pos="5760"/>
        </w:tabs>
        <w:ind w:left="5760" w:hanging="360"/>
      </w:pPr>
      <w:rPr>
        <w:rFonts w:ascii="Courier New" w:hAnsi="Courier New" w:cs="Courier New" w:hint="default"/>
      </w:rPr>
    </w:lvl>
    <w:lvl w:ilvl="8" w:tplc="806ACE32"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6"/>
  </w:num>
  <w:num w:numId="3">
    <w:abstractNumId w:val="22"/>
  </w:num>
  <w:num w:numId="4">
    <w:abstractNumId w:val="0"/>
  </w:num>
  <w:num w:numId="5">
    <w:abstractNumId w:val="20"/>
  </w:num>
  <w:num w:numId="6">
    <w:abstractNumId w:val="15"/>
  </w:num>
  <w:num w:numId="7">
    <w:abstractNumId w:val="27"/>
  </w:num>
  <w:num w:numId="8">
    <w:abstractNumId w:val="16"/>
  </w:num>
  <w:num w:numId="9">
    <w:abstractNumId w:val="14"/>
  </w:num>
  <w:num w:numId="10">
    <w:abstractNumId w:val="25"/>
  </w:num>
  <w:num w:numId="11">
    <w:abstractNumId w:val="13"/>
  </w:num>
  <w:num w:numId="12">
    <w:abstractNumId w:val="11"/>
  </w:num>
  <w:num w:numId="13">
    <w:abstractNumId w:val="19"/>
  </w:num>
  <w:num w:numId="14">
    <w:abstractNumId w:val="18"/>
  </w:num>
  <w:num w:numId="15">
    <w:abstractNumId w:val="9"/>
  </w:num>
  <w:num w:numId="16">
    <w:abstractNumId w:val="17"/>
  </w:num>
  <w:num w:numId="17">
    <w:abstractNumId w:val="1"/>
  </w:num>
  <w:num w:numId="18">
    <w:abstractNumId w:val="23"/>
  </w:num>
  <w:num w:numId="19">
    <w:abstractNumId w:val="8"/>
  </w:num>
  <w:num w:numId="20">
    <w:abstractNumId w:val="2"/>
  </w:num>
  <w:num w:numId="21">
    <w:abstractNumId w:val="0"/>
  </w:num>
  <w:num w:numId="22">
    <w:abstractNumId w:val="4"/>
  </w:num>
  <w:num w:numId="23">
    <w:abstractNumId w:val="21"/>
  </w:num>
  <w:num w:numId="24">
    <w:abstractNumId w:val="5"/>
  </w:num>
  <w:num w:numId="25">
    <w:abstractNumId w:val="0"/>
  </w:num>
  <w:num w:numId="26">
    <w:abstractNumId w:val="24"/>
  </w:num>
  <w:num w:numId="27">
    <w:abstractNumId w:val="7"/>
  </w:num>
  <w:num w:numId="28">
    <w:abstractNumId w:val="3"/>
  </w:num>
  <w:num w:numId="29">
    <w:abstractNumId w:val="10"/>
  </w:num>
  <w:num w:numId="30">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782"/>
    <w:rsid w:val="0000389E"/>
    <w:rsid w:val="00003926"/>
    <w:rsid w:val="00003C56"/>
    <w:rsid w:val="00003D9C"/>
    <w:rsid w:val="00003EC2"/>
    <w:rsid w:val="00003FA0"/>
    <w:rsid w:val="000040A9"/>
    <w:rsid w:val="0000454A"/>
    <w:rsid w:val="0000458E"/>
    <w:rsid w:val="00004E70"/>
    <w:rsid w:val="0000504D"/>
    <w:rsid w:val="000055D9"/>
    <w:rsid w:val="000058C6"/>
    <w:rsid w:val="0000659B"/>
    <w:rsid w:val="00006766"/>
    <w:rsid w:val="00006A30"/>
    <w:rsid w:val="00006E34"/>
    <w:rsid w:val="00006E40"/>
    <w:rsid w:val="000071C5"/>
    <w:rsid w:val="000072B6"/>
    <w:rsid w:val="00007596"/>
    <w:rsid w:val="0000765A"/>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15"/>
    <w:rsid w:val="000151AE"/>
    <w:rsid w:val="000152C5"/>
    <w:rsid w:val="000153AB"/>
    <w:rsid w:val="0001548E"/>
    <w:rsid w:val="000154D1"/>
    <w:rsid w:val="000154F7"/>
    <w:rsid w:val="000155BB"/>
    <w:rsid w:val="00015811"/>
    <w:rsid w:val="00015979"/>
    <w:rsid w:val="00015DB5"/>
    <w:rsid w:val="00015EFB"/>
    <w:rsid w:val="0001622D"/>
    <w:rsid w:val="0001644D"/>
    <w:rsid w:val="00016466"/>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61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0B0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8F6"/>
    <w:rsid w:val="00044B08"/>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731"/>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BD0"/>
    <w:rsid w:val="00077147"/>
    <w:rsid w:val="000772F4"/>
    <w:rsid w:val="0007730D"/>
    <w:rsid w:val="000774B9"/>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2D1"/>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479"/>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2FCF"/>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52"/>
    <w:rsid w:val="000C6E77"/>
    <w:rsid w:val="000C7285"/>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1E6"/>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5B"/>
    <w:rsid w:val="000E0CBC"/>
    <w:rsid w:val="000E0F68"/>
    <w:rsid w:val="000E1380"/>
    <w:rsid w:val="000E175F"/>
    <w:rsid w:val="000E1769"/>
    <w:rsid w:val="000E184D"/>
    <w:rsid w:val="000E18DF"/>
    <w:rsid w:val="000E1AAD"/>
    <w:rsid w:val="000E1B88"/>
    <w:rsid w:val="000E1DDB"/>
    <w:rsid w:val="000E1F24"/>
    <w:rsid w:val="000E22EC"/>
    <w:rsid w:val="000E2AD6"/>
    <w:rsid w:val="000E2D62"/>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C5"/>
    <w:rsid w:val="000F3AEA"/>
    <w:rsid w:val="000F3D73"/>
    <w:rsid w:val="000F3E2D"/>
    <w:rsid w:val="000F41EF"/>
    <w:rsid w:val="000F4244"/>
    <w:rsid w:val="000F44E3"/>
    <w:rsid w:val="000F4F82"/>
    <w:rsid w:val="000F522C"/>
    <w:rsid w:val="000F59D2"/>
    <w:rsid w:val="000F5FEA"/>
    <w:rsid w:val="000F62BB"/>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A85"/>
    <w:rsid w:val="00112E27"/>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9FC"/>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386"/>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5B"/>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D80"/>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66"/>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1A2"/>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2E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44B"/>
    <w:rsid w:val="001B3964"/>
    <w:rsid w:val="001B39AC"/>
    <w:rsid w:val="001B3AF2"/>
    <w:rsid w:val="001B3C89"/>
    <w:rsid w:val="001B3E4B"/>
    <w:rsid w:val="001B4452"/>
    <w:rsid w:val="001B466C"/>
    <w:rsid w:val="001B4871"/>
    <w:rsid w:val="001B4A94"/>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DF"/>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8CE"/>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B4A"/>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A43"/>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351"/>
    <w:rsid w:val="00213749"/>
    <w:rsid w:val="00213917"/>
    <w:rsid w:val="002140FF"/>
    <w:rsid w:val="002141E6"/>
    <w:rsid w:val="002145A7"/>
    <w:rsid w:val="002146D9"/>
    <w:rsid w:val="00214A16"/>
    <w:rsid w:val="00214B5A"/>
    <w:rsid w:val="00214C8B"/>
    <w:rsid w:val="00214CF4"/>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CBD"/>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6D17"/>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A5C"/>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546"/>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6E"/>
    <w:rsid w:val="00287FAE"/>
    <w:rsid w:val="00290523"/>
    <w:rsid w:val="002905CC"/>
    <w:rsid w:val="00290647"/>
    <w:rsid w:val="002908B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CB"/>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B51"/>
    <w:rsid w:val="002A4C60"/>
    <w:rsid w:val="002A51DD"/>
    <w:rsid w:val="002A5454"/>
    <w:rsid w:val="002A5849"/>
    <w:rsid w:val="002A59F0"/>
    <w:rsid w:val="002A5A92"/>
    <w:rsid w:val="002A5C22"/>
    <w:rsid w:val="002A5C2F"/>
    <w:rsid w:val="002A5E49"/>
    <w:rsid w:val="002A5FA9"/>
    <w:rsid w:val="002A62E0"/>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B4C"/>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1B"/>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59"/>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806"/>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883"/>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926"/>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DAE"/>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2A0"/>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851"/>
    <w:rsid w:val="00300927"/>
    <w:rsid w:val="003009AC"/>
    <w:rsid w:val="003009EF"/>
    <w:rsid w:val="00300CED"/>
    <w:rsid w:val="00300ED4"/>
    <w:rsid w:val="003010CF"/>
    <w:rsid w:val="003013AB"/>
    <w:rsid w:val="00301617"/>
    <w:rsid w:val="00301743"/>
    <w:rsid w:val="0030189A"/>
    <w:rsid w:val="00301B70"/>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7D"/>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D0A"/>
    <w:rsid w:val="00331FC3"/>
    <w:rsid w:val="00332165"/>
    <w:rsid w:val="0033263F"/>
    <w:rsid w:val="003329BC"/>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1D0"/>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92E"/>
    <w:rsid w:val="00364C65"/>
    <w:rsid w:val="0036535C"/>
    <w:rsid w:val="00365411"/>
    <w:rsid w:val="003654C3"/>
    <w:rsid w:val="003655C4"/>
    <w:rsid w:val="0036570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96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EDA"/>
    <w:rsid w:val="00383F13"/>
    <w:rsid w:val="00384252"/>
    <w:rsid w:val="00384578"/>
    <w:rsid w:val="00384698"/>
    <w:rsid w:val="0038483E"/>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869"/>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3B8D"/>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4FD"/>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BA0"/>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C7F5F"/>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5DC9"/>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3A9"/>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161"/>
    <w:rsid w:val="003E7399"/>
    <w:rsid w:val="003E74BD"/>
    <w:rsid w:val="003E77BA"/>
    <w:rsid w:val="003E7809"/>
    <w:rsid w:val="003E7A7E"/>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55B"/>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07E81"/>
    <w:rsid w:val="00410021"/>
    <w:rsid w:val="00410101"/>
    <w:rsid w:val="00410212"/>
    <w:rsid w:val="00410511"/>
    <w:rsid w:val="0041063E"/>
    <w:rsid w:val="004106A8"/>
    <w:rsid w:val="004106DA"/>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AFC"/>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111"/>
    <w:rsid w:val="00417240"/>
    <w:rsid w:val="0041793F"/>
    <w:rsid w:val="00417B77"/>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9E6"/>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6E9C"/>
    <w:rsid w:val="00447171"/>
    <w:rsid w:val="0044759B"/>
    <w:rsid w:val="00447747"/>
    <w:rsid w:val="00447814"/>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2A3"/>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5B8"/>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364"/>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6A2"/>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530"/>
    <w:rsid w:val="004F5629"/>
    <w:rsid w:val="004F565F"/>
    <w:rsid w:val="004F57DA"/>
    <w:rsid w:val="004F6058"/>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083"/>
    <w:rsid w:val="005124A8"/>
    <w:rsid w:val="0051259B"/>
    <w:rsid w:val="00512695"/>
    <w:rsid w:val="00512765"/>
    <w:rsid w:val="00512B2F"/>
    <w:rsid w:val="0051318C"/>
    <w:rsid w:val="00513413"/>
    <w:rsid w:val="00513623"/>
    <w:rsid w:val="00513730"/>
    <w:rsid w:val="00513749"/>
    <w:rsid w:val="005142CD"/>
    <w:rsid w:val="005143C9"/>
    <w:rsid w:val="00514818"/>
    <w:rsid w:val="00514B2C"/>
    <w:rsid w:val="00514B86"/>
    <w:rsid w:val="00514EA8"/>
    <w:rsid w:val="0051545D"/>
    <w:rsid w:val="005157A9"/>
    <w:rsid w:val="0051620D"/>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1A"/>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43"/>
    <w:rsid w:val="005502E7"/>
    <w:rsid w:val="0055094B"/>
    <w:rsid w:val="00550FB5"/>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5E0"/>
    <w:rsid w:val="0056176E"/>
    <w:rsid w:val="00561E03"/>
    <w:rsid w:val="005626D6"/>
    <w:rsid w:val="005627DA"/>
    <w:rsid w:val="00562B6E"/>
    <w:rsid w:val="00562C86"/>
    <w:rsid w:val="00562EB9"/>
    <w:rsid w:val="00563793"/>
    <w:rsid w:val="005638D4"/>
    <w:rsid w:val="00563E8F"/>
    <w:rsid w:val="00564068"/>
    <w:rsid w:val="0056457B"/>
    <w:rsid w:val="00564804"/>
    <w:rsid w:val="00564967"/>
    <w:rsid w:val="00564B85"/>
    <w:rsid w:val="00564B93"/>
    <w:rsid w:val="00564F30"/>
    <w:rsid w:val="005651EA"/>
    <w:rsid w:val="005656ED"/>
    <w:rsid w:val="005657E8"/>
    <w:rsid w:val="005658F4"/>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1E8"/>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E80"/>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5C7"/>
    <w:rsid w:val="005819C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B05"/>
    <w:rsid w:val="00583F36"/>
    <w:rsid w:val="00583F55"/>
    <w:rsid w:val="00583F8D"/>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EEE"/>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16C"/>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5EF"/>
    <w:rsid w:val="005E775D"/>
    <w:rsid w:val="005E79CD"/>
    <w:rsid w:val="005E7DA2"/>
    <w:rsid w:val="005F0243"/>
    <w:rsid w:val="005F09AD"/>
    <w:rsid w:val="005F0A30"/>
    <w:rsid w:val="005F0A43"/>
    <w:rsid w:val="005F0AC0"/>
    <w:rsid w:val="005F0ACF"/>
    <w:rsid w:val="005F0D1A"/>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4F38"/>
    <w:rsid w:val="005F50D8"/>
    <w:rsid w:val="005F517B"/>
    <w:rsid w:val="005F51DC"/>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5EB9"/>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37"/>
    <w:rsid w:val="006377CE"/>
    <w:rsid w:val="00637A06"/>
    <w:rsid w:val="00640492"/>
    <w:rsid w:val="006406B0"/>
    <w:rsid w:val="006406CA"/>
    <w:rsid w:val="00640776"/>
    <w:rsid w:val="0064080C"/>
    <w:rsid w:val="00640C71"/>
    <w:rsid w:val="00641116"/>
    <w:rsid w:val="006411C4"/>
    <w:rsid w:val="00641222"/>
    <w:rsid w:val="0064147E"/>
    <w:rsid w:val="006415BC"/>
    <w:rsid w:val="0064171D"/>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1"/>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1D6"/>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77FE2"/>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986"/>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985"/>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2C72"/>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B1F"/>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DBA"/>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1F"/>
    <w:rsid w:val="00712D48"/>
    <w:rsid w:val="007130C0"/>
    <w:rsid w:val="0071320E"/>
    <w:rsid w:val="007133FE"/>
    <w:rsid w:val="007134FA"/>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4C"/>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17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03"/>
    <w:rsid w:val="00754359"/>
    <w:rsid w:val="00754411"/>
    <w:rsid w:val="00754564"/>
    <w:rsid w:val="00754685"/>
    <w:rsid w:val="0075471B"/>
    <w:rsid w:val="00754AF5"/>
    <w:rsid w:val="00754B50"/>
    <w:rsid w:val="00754BD9"/>
    <w:rsid w:val="00754E11"/>
    <w:rsid w:val="00754E7A"/>
    <w:rsid w:val="007552C9"/>
    <w:rsid w:val="0075540C"/>
    <w:rsid w:val="007555B4"/>
    <w:rsid w:val="0075590B"/>
    <w:rsid w:val="00755AD0"/>
    <w:rsid w:val="00755DB1"/>
    <w:rsid w:val="00755E46"/>
    <w:rsid w:val="007569AD"/>
    <w:rsid w:val="00756A9B"/>
    <w:rsid w:val="00756AA9"/>
    <w:rsid w:val="0075700F"/>
    <w:rsid w:val="0075707E"/>
    <w:rsid w:val="007570E2"/>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EBF"/>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32"/>
    <w:rsid w:val="007733BC"/>
    <w:rsid w:val="00773599"/>
    <w:rsid w:val="007737EF"/>
    <w:rsid w:val="007739C6"/>
    <w:rsid w:val="00773A94"/>
    <w:rsid w:val="00773D3D"/>
    <w:rsid w:val="00773EC2"/>
    <w:rsid w:val="00774501"/>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D24"/>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63"/>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5CB"/>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5BE"/>
    <w:rsid w:val="007A6FB6"/>
    <w:rsid w:val="007A7420"/>
    <w:rsid w:val="007A75D8"/>
    <w:rsid w:val="007A796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A29"/>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0B9"/>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17C9A"/>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3F15"/>
    <w:rsid w:val="008440A4"/>
    <w:rsid w:val="00844312"/>
    <w:rsid w:val="00844A56"/>
    <w:rsid w:val="00844ABC"/>
    <w:rsid w:val="00844B7E"/>
    <w:rsid w:val="00844C3E"/>
    <w:rsid w:val="00844C67"/>
    <w:rsid w:val="00845409"/>
    <w:rsid w:val="00845C12"/>
    <w:rsid w:val="00845F5D"/>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644"/>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0F0"/>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3D20"/>
    <w:rsid w:val="00884B22"/>
    <w:rsid w:val="00884C2B"/>
    <w:rsid w:val="00884C69"/>
    <w:rsid w:val="00885051"/>
    <w:rsid w:val="008851B5"/>
    <w:rsid w:val="00885271"/>
    <w:rsid w:val="0088542F"/>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DD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6EC2"/>
    <w:rsid w:val="008A7188"/>
    <w:rsid w:val="008A7381"/>
    <w:rsid w:val="008A73B2"/>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5BA"/>
    <w:rsid w:val="008C0BDF"/>
    <w:rsid w:val="008C1257"/>
    <w:rsid w:val="008C13EA"/>
    <w:rsid w:val="008C13F0"/>
    <w:rsid w:val="008C1425"/>
    <w:rsid w:val="008C14E3"/>
    <w:rsid w:val="008C174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3DCB"/>
    <w:rsid w:val="008D4149"/>
    <w:rsid w:val="008D4352"/>
    <w:rsid w:val="008D4857"/>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AA6"/>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29"/>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C15"/>
    <w:rsid w:val="009151DE"/>
    <w:rsid w:val="009153E4"/>
    <w:rsid w:val="009154AC"/>
    <w:rsid w:val="00915757"/>
    <w:rsid w:val="009159B3"/>
    <w:rsid w:val="00915A00"/>
    <w:rsid w:val="00915E3C"/>
    <w:rsid w:val="00916181"/>
    <w:rsid w:val="00916509"/>
    <w:rsid w:val="00916AB1"/>
    <w:rsid w:val="00916B5B"/>
    <w:rsid w:val="00916BE7"/>
    <w:rsid w:val="00916C8C"/>
    <w:rsid w:val="00916EA3"/>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6F8B"/>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6BF"/>
    <w:rsid w:val="00935723"/>
    <w:rsid w:val="00935D20"/>
    <w:rsid w:val="00935F9E"/>
    <w:rsid w:val="00935FD0"/>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FB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3D"/>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CA1"/>
    <w:rsid w:val="00987FC7"/>
    <w:rsid w:val="00990103"/>
    <w:rsid w:val="0099038E"/>
    <w:rsid w:val="009906EE"/>
    <w:rsid w:val="00990BD5"/>
    <w:rsid w:val="00990D1E"/>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BAA"/>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3F08"/>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CEA"/>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601"/>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30B"/>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3C8"/>
    <w:rsid w:val="009D64E4"/>
    <w:rsid w:val="009D697D"/>
    <w:rsid w:val="009D6A0A"/>
    <w:rsid w:val="009D6BD6"/>
    <w:rsid w:val="009D6FA4"/>
    <w:rsid w:val="009D72EB"/>
    <w:rsid w:val="009D75D5"/>
    <w:rsid w:val="009D7768"/>
    <w:rsid w:val="009D77C5"/>
    <w:rsid w:val="009D7F44"/>
    <w:rsid w:val="009D7FB4"/>
    <w:rsid w:val="009E016F"/>
    <w:rsid w:val="009E01E3"/>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6EC"/>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318"/>
    <w:rsid w:val="009F2625"/>
    <w:rsid w:val="009F27AD"/>
    <w:rsid w:val="009F36CC"/>
    <w:rsid w:val="009F3D96"/>
    <w:rsid w:val="009F3F80"/>
    <w:rsid w:val="009F3FB5"/>
    <w:rsid w:val="009F4056"/>
    <w:rsid w:val="009F4694"/>
    <w:rsid w:val="009F483D"/>
    <w:rsid w:val="009F48F2"/>
    <w:rsid w:val="009F4984"/>
    <w:rsid w:val="009F4FCC"/>
    <w:rsid w:val="009F51AA"/>
    <w:rsid w:val="009F521F"/>
    <w:rsid w:val="009F53A9"/>
    <w:rsid w:val="009F553C"/>
    <w:rsid w:val="009F5666"/>
    <w:rsid w:val="009F5682"/>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3AA"/>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6ECC"/>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27D60"/>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51"/>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281"/>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6D1"/>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BA8"/>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701"/>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625"/>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444"/>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E0C"/>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26"/>
    <w:rsid w:val="00AB23AF"/>
    <w:rsid w:val="00AB26BA"/>
    <w:rsid w:val="00AB26E1"/>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76D"/>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A2E"/>
    <w:rsid w:val="00AC4C93"/>
    <w:rsid w:val="00AC4E89"/>
    <w:rsid w:val="00AC4EB3"/>
    <w:rsid w:val="00AC4FBF"/>
    <w:rsid w:val="00AC5552"/>
    <w:rsid w:val="00AC5EBA"/>
    <w:rsid w:val="00AC5FBC"/>
    <w:rsid w:val="00AC6408"/>
    <w:rsid w:val="00AC6496"/>
    <w:rsid w:val="00AC6B11"/>
    <w:rsid w:val="00AC6CCE"/>
    <w:rsid w:val="00AC6F94"/>
    <w:rsid w:val="00AC74DA"/>
    <w:rsid w:val="00AC7A2B"/>
    <w:rsid w:val="00AC7C25"/>
    <w:rsid w:val="00AC7E32"/>
    <w:rsid w:val="00AC7E75"/>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4DC"/>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C3A"/>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83"/>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AE"/>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830"/>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712"/>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1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1C9E"/>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C2D"/>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5E2"/>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ADE"/>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2FEE"/>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114"/>
    <w:rsid w:val="00B6031F"/>
    <w:rsid w:val="00B60600"/>
    <w:rsid w:val="00B606DE"/>
    <w:rsid w:val="00B61244"/>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97E"/>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8AC"/>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7BE"/>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91"/>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3AE8"/>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966"/>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82"/>
    <w:rsid w:val="00BA5307"/>
    <w:rsid w:val="00BA5695"/>
    <w:rsid w:val="00BA5767"/>
    <w:rsid w:val="00BA57A9"/>
    <w:rsid w:val="00BA581B"/>
    <w:rsid w:val="00BA58E5"/>
    <w:rsid w:val="00BA5DE7"/>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3C9"/>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04E"/>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9A5"/>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48B"/>
    <w:rsid w:val="00BF44C3"/>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11C"/>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B78"/>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92B"/>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2B6"/>
    <w:rsid w:val="00C17389"/>
    <w:rsid w:val="00C1759F"/>
    <w:rsid w:val="00C17688"/>
    <w:rsid w:val="00C179D6"/>
    <w:rsid w:val="00C17BEF"/>
    <w:rsid w:val="00C200F7"/>
    <w:rsid w:val="00C20476"/>
    <w:rsid w:val="00C20588"/>
    <w:rsid w:val="00C20748"/>
    <w:rsid w:val="00C2099E"/>
    <w:rsid w:val="00C20A00"/>
    <w:rsid w:val="00C21036"/>
    <w:rsid w:val="00C21380"/>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A3C"/>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575"/>
    <w:rsid w:val="00C2765C"/>
    <w:rsid w:val="00C27D90"/>
    <w:rsid w:val="00C27EA6"/>
    <w:rsid w:val="00C27F83"/>
    <w:rsid w:val="00C303C8"/>
    <w:rsid w:val="00C30989"/>
    <w:rsid w:val="00C30C42"/>
    <w:rsid w:val="00C317FD"/>
    <w:rsid w:val="00C31A8B"/>
    <w:rsid w:val="00C31B41"/>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5B2D"/>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954"/>
    <w:rsid w:val="00C40AE6"/>
    <w:rsid w:val="00C40D6E"/>
    <w:rsid w:val="00C41004"/>
    <w:rsid w:val="00C410E6"/>
    <w:rsid w:val="00C411AF"/>
    <w:rsid w:val="00C4138D"/>
    <w:rsid w:val="00C41486"/>
    <w:rsid w:val="00C415E2"/>
    <w:rsid w:val="00C418D6"/>
    <w:rsid w:val="00C41B38"/>
    <w:rsid w:val="00C41E3A"/>
    <w:rsid w:val="00C41EAC"/>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9C9"/>
    <w:rsid w:val="00C44B1E"/>
    <w:rsid w:val="00C44C9F"/>
    <w:rsid w:val="00C44D01"/>
    <w:rsid w:val="00C450BD"/>
    <w:rsid w:val="00C450D5"/>
    <w:rsid w:val="00C452F5"/>
    <w:rsid w:val="00C45A4C"/>
    <w:rsid w:val="00C45C1D"/>
    <w:rsid w:val="00C45CF0"/>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44"/>
    <w:rsid w:val="00C629B8"/>
    <w:rsid w:val="00C62CD5"/>
    <w:rsid w:val="00C62F17"/>
    <w:rsid w:val="00C62F27"/>
    <w:rsid w:val="00C6310F"/>
    <w:rsid w:val="00C635A6"/>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5747"/>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531"/>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9A2"/>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2B"/>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125"/>
    <w:rsid w:val="00C907F5"/>
    <w:rsid w:val="00C90802"/>
    <w:rsid w:val="00C9096F"/>
    <w:rsid w:val="00C90980"/>
    <w:rsid w:val="00C90985"/>
    <w:rsid w:val="00C90B12"/>
    <w:rsid w:val="00C90B4A"/>
    <w:rsid w:val="00C9154F"/>
    <w:rsid w:val="00C9163C"/>
    <w:rsid w:val="00C916BB"/>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068"/>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2C"/>
    <w:rsid w:val="00CA30AE"/>
    <w:rsid w:val="00CA336E"/>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3B4A"/>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3F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BA4"/>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2"/>
    <w:rsid w:val="00CE7AAB"/>
    <w:rsid w:val="00CE7E62"/>
    <w:rsid w:val="00CF0002"/>
    <w:rsid w:val="00CF006C"/>
    <w:rsid w:val="00CF021E"/>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12A"/>
    <w:rsid w:val="00CF3897"/>
    <w:rsid w:val="00CF391E"/>
    <w:rsid w:val="00CF3F6A"/>
    <w:rsid w:val="00CF4000"/>
    <w:rsid w:val="00CF4062"/>
    <w:rsid w:val="00CF4247"/>
    <w:rsid w:val="00CF43A2"/>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084"/>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66A"/>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C0"/>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3E9"/>
    <w:rsid w:val="00D35682"/>
    <w:rsid w:val="00D356AF"/>
    <w:rsid w:val="00D356F8"/>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9BA"/>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4ECE"/>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ABE"/>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4E25"/>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2A3"/>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5AF"/>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638"/>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C98"/>
    <w:rsid w:val="00E32D62"/>
    <w:rsid w:val="00E33294"/>
    <w:rsid w:val="00E3347A"/>
    <w:rsid w:val="00E339DC"/>
    <w:rsid w:val="00E33E15"/>
    <w:rsid w:val="00E34295"/>
    <w:rsid w:val="00E342E7"/>
    <w:rsid w:val="00E3434D"/>
    <w:rsid w:val="00E34436"/>
    <w:rsid w:val="00E34EFC"/>
    <w:rsid w:val="00E3537A"/>
    <w:rsid w:val="00E35D71"/>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6DA"/>
    <w:rsid w:val="00E41AAD"/>
    <w:rsid w:val="00E41ADB"/>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5FEF"/>
    <w:rsid w:val="00E46505"/>
    <w:rsid w:val="00E46541"/>
    <w:rsid w:val="00E466E3"/>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6E"/>
    <w:rsid w:val="00E54D7F"/>
    <w:rsid w:val="00E54DC8"/>
    <w:rsid w:val="00E54F55"/>
    <w:rsid w:val="00E55079"/>
    <w:rsid w:val="00E550FB"/>
    <w:rsid w:val="00E553DF"/>
    <w:rsid w:val="00E55543"/>
    <w:rsid w:val="00E55593"/>
    <w:rsid w:val="00E55837"/>
    <w:rsid w:val="00E558C2"/>
    <w:rsid w:val="00E55B3A"/>
    <w:rsid w:val="00E55EB5"/>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45"/>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496"/>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963"/>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23"/>
    <w:rsid w:val="00E90494"/>
    <w:rsid w:val="00E90635"/>
    <w:rsid w:val="00E9063F"/>
    <w:rsid w:val="00E909A1"/>
    <w:rsid w:val="00E90BFF"/>
    <w:rsid w:val="00E91301"/>
    <w:rsid w:val="00E914CB"/>
    <w:rsid w:val="00E91BE7"/>
    <w:rsid w:val="00E91CAD"/>
    <w:rsid w:val="00E91F04"/>
    <w:rsid w:val="00E91F35"/>
    <w:rsid w:val="00E92435"/>
    <w:rsid w:val="00E9277D"/>
    <w:rsid w:val="00E92CA7"/>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696"/>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592"/>
    <w:rsid w:val="00EA77F4"/>
    <w:rsid w:val="00EA78B4"/>
    <w:rsid w:val="00EA7DF8"/>
    <w:rsid w:val="00EA7EA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0CF"/>
    <w:rsid w:val="00EB3519"/>
    <w:rsid w:val="00EB3524"/>
    <w:rsid w:val="00EB3528"/>
    <w:rsid w:val="00EB371F"/>
    <w:rsid w:val="00EB3D15"/>
    <w:rsid w:val="00EB3D6D"/>
    <w:rsid w:val="00EB3D99"/>
    <w:rsid w:val="00EB428C"/>
    <w:rsid w:val="00EB47AE"/>
    <w:rsid w:val="00EB4CFF"/>
    <w:rsid w:val="00EB503C"/>
    <w:rsid w:val="00EB5142"/>
    <w:rsid w:val="00EB52AB"/>
    <w:rsid w:val="00EB5476"/>
    <w:rsid w:val="00EB587B"/>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862"/>
    <w:rsid w:val="00EC1A3E"/>
    <w:rsid w:val="00EC23A7"/>
    <w:rsid w:val="00EC23CD"/>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84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685"/>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B9"/>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37B"/>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447"/>
    <w:rsid w:val="00EF760A"/>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0BD"/>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941"/>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1BEE"/>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18E"/>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F5C"/>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2C65"/>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49"/>
    <w:rsid w:val="00F46EEC"/>
    <w:rsid w:val="00F47422"/>
    <w:rsid w:val="00F47498"/>
    <w:rsid w:val="00F47880"/>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3F9E"/>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5C8"/>
    <w:rsid w:val="00F63CB8"/>
    <w:rsid w:val="00F63DD4"/>
    <w:rsid w:val="00F64179"/>
    <w:rsid w:val="00F641FC"/>
    <w:rsid w:val="00F645CD"/>
    <w:rsid w:val="00F647F7"/>
    <w:rsid w:val="00F64EB4"/>
    <w:rsid w:val="00F64EE0"/>
    <w:rsid w:val="00F64F1F"/>
    <w:rsid w:val="00F650F2"/>
    <w:rsid w:val="00F65386"/>
    <w:rsid w:val="00F656AC"/>
    <w:rsid w:val="00F6583C"/>
    <w:rsid w:val="00F6589A"/>
    <w:rsid w:val="00F65987"/>
    <w:rsid w:val="00F65A6C"/>
    <w:rsid w:val="00F65CF1"/>
    <w:rsid w:val="00F66146"/>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A0"/>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561"/>
    <w:rsid w:val="00F7374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6FD6"/>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03"/>
    <w:rsid w:val="00F950B5"/>
    <w:rsid w:val="00F9513F"/>
    <w:rsid w:val="00F9532B"/>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B1"/>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8A"/>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87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45"/>
    <w:rsid w:val="00FD14BD"/>
    <w:rsid w:val="00FD17A4"/>
    <w:rsid w:val="00FD1A97"/>
    <w:rsid w:val="00FD1B4F"/>
    <w:rsid w:val="00FD1C39"/>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B1"/>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中等深浅网格 1 - 着色 21,列出段落1"/>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中等深浅网格 1 - 着色 21 Char1,列出段落1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中等深浅网格 1 - 着色 21 Char,列出段落1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3326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61037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2BB97-60E6-486D-8FD5-6D0DD2B4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cp:lastModifiedBy>
  <cp:revision>11</cp:revision>
  <cp:lastPrinted>2015-09-18T07:21:00Z</cp:lastPrinted>
  <dcterms:created xsi:type="dcterms:W3CDTF">2019-03-27T11:57:00Z</dcterms:created>
  <dcterms:modified xsi:type="dcterms:W3CDTF">2019-03-28T06:06:00Z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