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057EC22F" w14:textId="77777777" w:rsidR="005340D4" w:rsidRPr="00CF195E" w:rsidRDefault="005340D4" w:rsidP="005340D4">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allowOverlap="1" wp14:anchorId="0038F201" wp14:editId="23A8CDBB">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2DEF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96b</w:t>
      </w:r>
      <w:r w:rsidRPr="00CF195E">
        <w:rPr>
          <w:b/>
          <w:kern w:val="2"/>
          <w:lang w:eastAsia="zh-CN"/>
        </w:rPr>
        <w:tab/>
      </w:r>
      <w:r w:rsidRPr="008541E4">
        <w:rPr>
          <w:b/>
          <w:kern w:val="2"/>
          <w:lang w:eastAsia="zh-CN"/>
        </w:rPr>
        <w:t>R1-1904006</w:t>
      </w:r>
    </w:p>
    <w:p w14:paraId="6AEC36F9" w14:textId="77777777" w:rsidR="005340D4" w:rsidRPr="00CF195E" w:rsidRDefault="005340D4" w:rsidP="005340D4">
      <w:pPr>
        <w:jc w:val="left"/>
        <w:rPr>
          <w:b/>
          <w:kern w:val="2"/>
          <w:lang w:eastAsia="zh-CN"/>
        </w:rPr>
      </w:pPr>
      <w:r>
        <w:rPr>
          <w:b/>
          <w:kern w:val="2"/>
          <w:lang w:eastAsia="zh-CN"/>
        </w:rPr>
        <w:t>Xi’an, China, April 8 – 12, 2019</w:t>
      </w:r>
    </w:p>
    <w:p w14:paraId="0305ED9D" w14:textId="77777777" w:rsidR="005340D4" w:rsidRPr="00CF195E" w:rsidRDefault="005340D4" w:rsidP="005340D4">
      <w:pPr>
        <w:pBdr>
          <w:top w:val="single" w:sz="4" w:space="1" w:color="auto"/>
        </w:pBdr>
        <w:spacing w:after="0"/>
        <w:jc w:val="left"/>
        <w:rPr>
          <w:b/>
          <w:kern w:val="2"/>
          <w:sz w:val="16"/>
          <w:szCs w:val="16"/>
          <w:lang w:eastAsia="zh-CN"/>
        </w:rPr>
      </w:pPr>
    </w:p>
    <w:p w14:paraId="15795CF4" w14:textId="77777777" w:rsidR="005340D4" w:rsidRPr="00CF195E" w:rsidRDefault="005340D4" w:rsidP="005340D4">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1A5859">
        <w:rPr>
          <w:b/>
          <w:kern w:val="2"/>
          <w:lang w:eastAsia="zh-CN"/>
        </w:rPr>
        <w:t>7.2.10.</w:t>
      </w:r>
      <w:r>
        <w:rPr>
          <w:b/>
          <w:kern w:val="2"/>
          <w:lang w:eastAsia="zh-CN"/>
        </w:rPr>
        <w:t>3</w:t>
      </w:r>
    </w:p>
    <w:p w14:paraId="6BEFC9F7" w14:textId="77777777" w:rsidR="005340D4" w:rsidRPr="00CF195E" w:rsidRDefault="005340D4" w:rsidP="005340D4">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9240AF4" w14:textId="77777777" w:rsidR="005340D4" w:rsidRPr="00CF195E" w:rsidRDefault="005340D4" w:rsidP="005340D4">
      <w:pPr>
        <w:spacing w:after="60"/>
        <w:ind w:left="1555" w:hanging="1555"/>
        <w:jc w:val="left"/>
        <w:rPr>
          <w:b/>
          <w:kern w:val="2"/>
          <w:lang w:eastAsia="zh-CN"/>
        </w:rPr>
      </w:pPr>
      <w:r w:rsidRPr="00CF195E">
        <w:rPr>
          <w:b/>
          <w:kern w:val="2"/>
          <w:lang w:eastAsia="zh-CN"/>
        </w:rPr>
        <w:t>Title:</w:t>
      </w:r>
      <w:r w:rsidRPr="00CF195E">
        <w:rPr>
          <w:b/>
          <w:kern w:val="2"/>
          <w:lang w:eastAsia="zh-CN"/>
        </w:rPr>
        <w:tab/>
      </w:r>
      <w:r>
        <w:rPr>
          <w:b/>
          <w:kern w:val="2"/>
          <w:lang w:eastAsia="zh-CN"/>
        </w:rPr>
        <w:t>Physical layer procedure for NR positioning</w:t>
      </w:r>
    </w:p>
    <w:p w14:paraId="26C52728" w14:textId="77777777" w:rsidR="005340D4" w:rsidRPr="00CF195E" w:rsidRDefault="005340D4" w:rsidP="005340D4">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747BEE50" w14:textId="77777777" w:rsidR="005340D4" w:rsidRPr="00CF195E" w:rsidRDefault="005340D4" w:rsidP="005340D4">
      <w:pPr>
        <w:pBdr>
          <w:bottom w:val="single" w:sz="4" w:space="1" w:color="auto"/>
        </w:pBdr>
        <w:spacing w:after="0"/>
        <w:jc w:val="left"/>
        <w:rPr>
          <w:b/>
          <w:kern w:val="2"/>
          <w:sz w:val="16"/>
          <w:szCs w:val="16"/>
          <w:lang w:eastAsia="zh-CN"/>
        </w:rPr>
      </w:pPr>
    </w:p>
    <w:p w14:paraId="51726986" w14:textId="77777777" w:rsidR="005340D4" w:rsidRDefault="005340D4" w:rsidP="005340D4">
      <w:pPr>
        <w:pStyle w:val="Heading1"/>
        <w:tabs>
          <w:tab w:val="num" w:pos="432"/>
        </w:tabs>
      </w:pPr>
      <w:bookmarkStart w:id="1" w:name="_Ref124589705"/>
      <w:bookmarkStart w:id="2" w:name="_Ref129681862"/>
      <w:r w:rsidRPr="00CF195E">
        <w:t>Introduction</w:t>
      </w:r>
      <w:bookmarkEnd w:id="1"/>
      <w:bookmarkEnd w:id="2"/>
    </w:p>
    <w:p w14:paraId="2D471A44" w14:textId="77777777" w:rsidR="005340D4" w:rsidRDefault="005340D4" w:rsidP="005340D4">
      <w:bookmarkStart w:id="3" w:name="_Ref129681832"/>
      <w:r>
        <w:t xml:space="preserve">In 3GPP RAN#83, the WID NR_POS </w:t>
      </w:r>
      <w:r>
        <w:fldChar w:fldCharType="begin"/>
      </w:r>
      <w:r>
        <w:instrText xml:space="preserve"> REF _Ref3801150 \r \h </w:instrText>
      </w:r>
      <w:r>
        <w:fldChar w:fldCharType="separate"/>
      </w:r>
      <w:r>
        <w:t>[1]</w:t>
      </w:r>
      <w:r>
        <w:fldChar w:fldCharType="end"/>
      </w:r>
      <w:r>
        <w:t xml:space="preserve"> was approved. The objective of RAN1 includes</w:t>
      </w:r>
    </w:p>
    <w:tbl>
      <w:tblPr>
        <w:tblStyle w:val="TableGrid"/>
        <w:tblW w:w="0" w:type="auto"/>
        <w:tblLook w:val="04A0" w:firstRow="1" w:lastRow="0" w:firstColumn="1" w:lastColumn="0" w:noHBand="0" w:noVBand="1"/>
      </w:tblPr>
      <w:tblGrid>
        <w:gridCol w:w="9307"/>
      </w:tblGrid>
      <w:tr w:rsidR="005340D4" w14:paraId="4A084B76" w14:textId="77777777" w:rsidTr="00302BAD">
        <w:tc>
          <w:tcPr>
            <w:tcW w:w="9307" w:type="dxa"/>
          </w:tcPr>
          <w:p w14:paraId="1BC75B5A" w14:textId="77777777" w:rsidR="005340D4" w:rsidRPr="00021C75" w:rsidRDefault="005340D4" w:rsidP="00302BAD">
            <w:pPr>
              <w:pStyle w:val="3GPPAgreements"/>
              <w:rPr>
                <w:sz w:val="20"/>
              </w:rPr>
            </w:pPr>
            <w:r>
              <w:rPr>
                <w:sz w:val="20"/>
              </w:rPr>
              <w:t>If necessary, d</w:t>
            </w:r>
            <w:r w:rsidRPr="00057F88">
              <w:rPr>
                <w:sz w:val="20"/>
              </w:rPr>
              <w:t>efine physical-layer procedures to support UE</w:t>
            </w:r>
            <w:r>
              <w:rPr>
                <w:sz w:val="20"/>
              </w:rPr>
              <w:t>/gNB</w:t>
            </w:r>
            <w:r w:rsidRPr="00057F88">
              <w:rPr>
                <w:sz w:val="20"/>
              </w:rPr>
              <w:t xml:space="preserve"> measurements for NR positioning </w:t>
            </w:r>
            <w:r>
              <w:rPr>
                <w:sz w:val="20"/>
              </w:rPr>
              <w:t>[</w:t>
            </w:r>
            <w:r w:rsidRPr="00057F88">
              <w:rPr>
                <w:sz w:val="20"/>
              </w:rPr>
              <w:t>RAN1]</w:t>
            </w:r>
          </w:p>
        </w:tc>
      </w:tr>
    </w:tbl>
    <w:p w14:paraId="3B43B773" w14:textId="77777777" w:rsidR="005340D4" w:rsidRPr="00F21F9E" w:rsidRDefault="005340D4" w:rsidP="005340D4"/>
    <w:p w14:paraId="2FE1787E" w14:textId="77777777" w:rsidR="005340D4" w:rsidRDefault="005340D4" w:rsidP="005340D4">
      <w:r>
        <w:t>In this contribution, we discuss the physical layer procedures to enable NR positioning, including mapping positioning techniques and the corresponding measurements.</w:t>
      </w:r>
    </w:p>
    <w:p w14:paraId="77D838B6" w14:textId="77777777" w:rsidR="005340D4" w:rsidRPr="00736C4D" w:rsidRDefault="005340D4" w:rsidP="005340D4"/>
    <w:p w14:paraId="3D048E23" w14:textId="77777777" w:rsidR="005340D4" w:rsidRDefault="005340D4" w:rsidP="005340D4">
      <w:pPr>
        <w:pStyle w:val="Heading1"/>
        <w:tabs>
          <w:tab w:val="num" w:pos="432"/>
        </w:tabs>
      </w:pPr>
      <w:r>
        <w:t>Mapping between positioning techniques and measurements</w:t>
      </w:r>
    </w:p>
    <w:p w14:paraId="72CD9D78" w14:textId="77777777" w:rsidR="005340D4" w:rsidRDefault="005340D4" w:rsidP="005340D4">
      <w:r>
        <w:t xml:space="preserve">We summarized the mapping in </w:t>
      </w:r>
      <w:r>
        <w:fldChar w:fldCharType="begin"/>
      </w:r>
      <w:r>
        <w:instrText xml:space="preserve"> REF _Ref3811446 \h </w:instrText>
      </w:r>
      <w:r>
        <w:fldChar w:fldCharType="separate"/>
      </w:r>
      <w:r>
        <w:t xml:space="preserve">Table </w:t>
      </w:r>
      <w:r>
        <w:rPr>
          <w:noProof/>
        </w:rPr>
        <w:t>1</w:t>
      </w:r>
      <w:r>
        <w:fldChar w:fldCharType="end"/>
      </w:r>
      <w:r>
        <w:t xml:space="preserve"> based on the discussions in the study item. Note that we only list the essential measurements that make the positioning technique work. Other measurements to improve the performance could be considered further.</w:t>
      </w:r>
    </w:p>
    <w:p w14:paraId="551EECBE" w14:textId="77777777" w:rsidR="005340D4" w:rsidRDefault="005340D4" w:rsidP="005340D4"/>
    <w:p w14:paraId="1E6D2172" w14:textId="77777777" w:rsidR="005340D4" w:rsidRDefault="005340D4" w:rsidP="005340D4">
      <w:pPr>
        <w:pStyle w:val="Caption"/>
        <w:keepNext/>
      </w:pPr>
      <w:bookmarkStart w:id="4" w:name="_Ref3811446"/>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4"/>
      <w:r>
        <w:t xml:space="preserve"> Mapping between positioning techniques and measurements</w:t>
      </w:r>
    </w:p>
    <w:tbl>
      <w:tblPr>
        <w:tblStyle w:val="TableGrid"/>
        <w:tblW w:w="0" w:type="auto"/>
        <w:tblLook w:val="04A0" w:firstRow="1" w:lastRow="0" w:firstColumn="1" w:lastColumn="0" w:noHBand="0" w:noVBand="1"/>
      </w:tblPr>
      <w:tblGrid>
        <w:gridCol w:w="1549"/>
        <w:gridCol w:w="3050"/>
        <w:gridCol w:w="3051"/>
        <w:gridCol w:w="1657"/>
      </w:tblGrid>
      <w:tr w:rsidR="005340D4" w:rsidRPr="00D171AD" w14:paraId="7983D479" w14:textId="77777777" w:rsidTr="00302BAD">
        <w:tc>
          <w:tcPr>
            <w:tcW w:w="1549" w:type="dxa"/>
            <w:vAlign w:val="center"/>
          </w:tcPr>
          <w:p w14:paraId="5BA8E5E2" w14:textId="77777777" w:rsidR="005340D4" w:rsidRPr="00D171AD" w:rsidRDefault="005340D4" w:rsidP="00302BAD">
            <w:pPr>
              <w:jc w:val="center"/>
              <w:rPr>
                <w:sz w:val="18"/>
              </w:rPr>
            </w:pPr>
            <w:r w:rsidRPr="00D171AD">
              <w:rPr>
                <w:sz w:val="18"/>
              </w:rPr>
              <w:t>Positioning techniques</w:t>
            </w:r>
          </w:p>
        </w:tc>
        <w:tc>
          <w:tcPr>
            <w:tcW w:w="3050" w:type="dxa"/>
            <w:vAlign w:val="center"/>
          </w:tcPr>
          <w:p w14:paraId="7987F646" w14:textId="77777777" w:rsidR="005340D4" w:rsidRPr="00D171AD" w:rsidRDefault="005340D4" w:rsidP="00302BAD">
            <w:pPr>
              <w:jc w:val="center"/>
              <w:rPr>
                <w:sz w:val="18"/>
              </w:rPr>
            </w:pPr>
            <w:r w:rsidRPr="00D171AD">
              <w:rPr>
                <w:sz w:val="18"/>
              </w:rPr>
              <w:t>UE measurements</w:t>
            </w:r>
          </w:p>
        </w:tc>
        <w:tc>
          <w:tcPr>
            <w:tcW w:w="3051" w:type="dxa"/>
            <w:vAlign w:val="center"/>
          </w:tcPr>
          <w:p w14:paraId="6FFFE033" w14:textId="77777777" w:rsidR="005340D4" w:rsidRPr="00D171AD" w:rsidRDefault="005340D4" w:rsidP="00302BAD">
            <w:pPr>
              <w:jc w:val="center"/>
              <w:rPr>
                <w:sz w:val="18"/>
              </w:rPr>
            </w:pPr>
            <w:r w:rsidRPr="00D171AD">
              <w:rPr>
                <w:sz w:val="18"/>
              </w:rPr>
              <w:t>gNB measurement</w:t>
            </w:r>
          </w:p>
        </w:tc>
        <w:tc>
          <w:tcPr>
            <w:tcW w:w="1657" w:type="dxa"/>
            <w:vAlign w:val="center"/>
          </w:tcPr>
          <w:p w14:paraId="4648FFA2" w14:textId="77777777" w:rsidR="005340D4" w:rsidRPr="00D171AD" w:rsidRDefault="005340D4" w:rsidP="00302BAD">
            <w:pPr>
              <w:jc w:val="center"/>
              <w:rPr>
                <w:sz w:val="18"/>
              </w:rPr>
            </w:pPr>
            <w:r w:rsidRPr="00D171AD">
              <w:rPr>
                <w:sz w:val="18"/>
              </w:rPr>
              <w:t>Serving cell only</w:t>
            </w:r>
          </w:p>
        </w:tc>
      </w:tr>
      <w:tr w:rsidR="005340D4" w:rsidRPr="00D171AD" w14:paraId="7375070E" w14:textId="77777777" w:rsidTr="00302BAD">
        <w:tc>
          <w:tcPr>
            <w:tcW w:w="1549" w:type="dxa"/>
            <w:vAlign w:val="center"/>
          </w:tcPr>
          <w:p w14:paraId="517B1201" w14:textId="77777777" w:rsidR="005340D4" w:rsidRPr="00D171AD" w:rsidRDefault="005340D4" w:rsidP="00302BAD">
            <w:pPr>
              <w:jc w:val="left"/>
              <w:rPr>
                <w:sz w:val="18"/>
              </w:rPr>
            </w:pPr>
            <w:r w:rsidRPr="00D171AD">
              <w:rPr>
                <w:sz w:val="18"/>
              </w:rPr>
              <w:t>DL-TDOA</w:t>
            </w:r>
          </w:p>
        </w:tc>
        <w:tc>
          <w:tcPr>
            <w:tcW w:w="3050" w:type="dxa"/>
            <w:vAlign w:val="center"/>
          </w:tcPr>
          <w:p w14:paraId="796E8780" w14:textId="77777777" w:rsidR="005340D4" w:rsidRPr="00D171AD" w:rsidRDefault="005340D4" w:rsidP="00302BAD">
            <w:pPr>
              <w:jc w:val="left"/>
              <w:rPr>
                <w:sz w:val="18"/>
              </w:rPr>
            </w:pPr>
            <w:r w:rsidRPr="00D171AD">
              <w:rPr>
                <w:sz w:val="18"/>
              </w:rPr>
              <w:t>RSTD</w:t>
            </w:r>
          </w:p>
        </w:tc>
        <w:tc>
          <w:tcPr>
            <w:tcW w:w="3051" w:type="dxa"/>
            <w:vAlign w:val="center"/>
          </w:tcPr>
          <w:p w14:paraId="20514338" w14:textId="77777777" w:rsidR="005340D4" w:rsidRPr="00D171AD" w:rsidRDefault="005340D4" w:rsidP="00302BAD">
            <w:pPr>
              <w:jc w:val="left"/>
              <w:rPr>
                <w:sz w:val="18"/>
              </w:rPr>
            </w:pPr>
          </w:p>
        </w:tc>
        <w:tc>
          <w:tcPr>
            <w:tcW w:w="1657" w:type="dxa"/>
            <w:vAlign w:val="center"/>
          </w:tcPr>
          <w:p w14:paraId="688C8FC9" w14:textId="77777777" w:rsidR="005340D4" w:rsidRPr="00D171AD" w:rsidRDefault="005340D4" w:rsidP="00302BAD">
            <w:pPr>
              <w:jc w:val="center"/>
              <w:rPr>
                <w:sz w:val="18"/>
              </w:rPr>
            </w:pPr>
            <w:r w:rsidRPr="00D171AD">
              <w:rPr>
                <w:sz w:val="18"/>
              </w:rPr>
              <w:t>No</w:t>
            </w:r>
          </w:p>
        </w:tc>
      </w:tr>
      <w:tr w:rsidR="005340D4" w:rsidRPr="00D171AD" w14:paraId="63EE58AD" w14:textId="77777777" w:rsidTr="00302BAD">
        <w:tc>
          <w:tcPr>
            <w:tcW w:w="1549" w:type="dxa"/>
            <w:vAlign w:val="center"/>
          </w:tcPr>
          <w:p w14:paraId="6B9C99A5" w14:textId="77777777" w:rsidR="005340D4" w:rsidRPr="00D171AD" w:rsidRDefault="005340D4" w:rsidP="00302BAD">
            <w:pPr>
              <w:jc w:val="left"/>
              <w:rPr>
                <w:sz w:val="18"/>
              </w:rPr>
            </w:pPr>
            <w:r w:rsidRPr="00D171AD">
              <w:rPr>
                <w:sz w:val="18"/>
              </w:rPr>
              <w:t>DL-AoD</w:t>
            </w:r>
          </w:p>
        </w:tc>
        <w:tc>
          <w:tcPr>
            <w:tcW w:w="3050" w:type="dxa"/>
            <w:vAlign w:val="center"/>
          </w:tcPr>
          <w:p w14:paraId="71BF4EFE" w14:textId="77777777" w:rsidR="005340D4" w:rsidRPr="00D171AD" w:rsidRDefault="005340D4" w:rsidP="00302BAD">
            <w:pPr>
              <w:jc w:val="left"/>
              <w:rPr>
                <w:sz w:val="18"/>
              </w:rPr>
            </w:pPr>
            <w:r w:rsidRPr="00D171AD">
              <w:rPr>
                <w:sz w:val="18"/>
              </w:rPr>
              <w:t>PRS-RSRP</w:t>
            </w:r>
          </w:p>
        </w:tc>
        <w:tc>
          <w:tcPr>
            <w:tcW w:w="3051" w:type="dxa"/>
            <w:vAlign w:val="center"/>
          </w:tcPr>
          <w:p w14:paraId="53465072" w14:textId="77777777" w:rsidR="005340D4" w:rsidRPr="00406B1F" w:rsidRDefault="005340D4" w:rsidP="00302BAD">
            <w:pPr>
              <w:jc w:val="left"/>
              <w:rPr>
                <w:sz w:val="18"/>
                <w:vertAlign w:val="superscript"/>
              </w:rPr>
            </w:pPr>
            <w:r w:rsidRPr="00D171AD">
              <w:rPr>
                <w:sz w:val="18"/>
              </w:rPr>
              <w:t>AoD, ZoD</w:t>
            </w:r>
            <w:r>
              <w:rPr>
                <w:sz w:val="18"/>
              </w:rPr>
              <w:t xml:space="preserve"> </w:t>
            </w:r>
            <w:r>
              <w:rPr>
                <w:sz w:val="18"/>
                <w:vertAlign w:val="superscript"/>
              </w:rPr>
              <w:t>NOTE 1</w:t>
            </w:r>
          </w:p>
        </w:tc>
        <w:tc>
          <w:tcPr>
            <w:tcW w:w="1657" w:type="dxa"/>
            <w:vAlign w:val="center"/>
          </w:tcPr>
          <w:p w14:paraId="4B890E17" w14:textId="77777777" w:rsidR="005340D4" w:rsidRPr="00D171AD" w:rsidRDefault="005340D4" w:rsidP="00302BAD">
            <w:pPr>
              <w:jc w:val="center"/>
              <w:rPr>
                <w:sz w:val="18"/>
              </w:rPr>
            </w:pPr>
            <w:r w:rsidRPr="00D171AD">
              <w:rPr>
                <w:sz w:val="18"/>
              </w:rPr>
              <w:t>No</w:t>
            </w:r>
          </w:p>
        </w:tc>
      </w:tr>
      <w:tr w:rsidR="005340D4" w:rsidRPr="00D171AD" w14:paraId="766A642C" w14:textId="77777777" w:rsidTr="00302BAD">
        <w:tc>
          <w:tcPr>
            <w:tcW w:w="1549" w:type="dxa"/>
            <w:vAlign w:val="center"/>
          </w:tcPr>
          <w:p w14:paraId="49CCDA43" w14:textId="77777777" w:rsidR="005340D4" w:rsidRPr="00D171AD" w:rsidRDefault="005340D4" w:rsidP="00302BAD">
            <w:pPr>
              <w:jc w:val="left"/>
              <w:rPr>
                <w:sz w:val="18"/>
              </w:rPr>
            </w:pPr>
            <w:r w:rsidRPr="00D171AD">
              <w:rPr>
                <w:sz w:val="18"/>
              </w:rPr>
              <w:t>UL-TDOA</w:t>
            </w:r>
          </w:p>
        </w:tc>
        <w:tc>
          <w:tcPr>
            <w:tcW w:w="3050" w:type="dxa"/>
            <w:vAlign w:val="center"/>
          </w:tcPr>
          <w:p w14:paraId="52DE0804" w14:textId="77777777" w:rsidR="005340D4" w:rsidRPr="00D171AD" w:rsidRDefault="005340D4" w:rsidP="00302BAD">
            <w:pPr>
              <w:jc w:val="left"/>
              <w:rPr>
                <w:sz w:val="18"/>
              </w:rPr>
            </w:pPr>
          </w:p>
        </w:tc>
        <w:tc>
          <w:tcPr>
            <w:tcW w:w="3051" w:type="dxa"/>
            <w:vAlign w:val="center"/>
          </w:tcPr>
          <w:p w14:paraId="2AE66CD4" w14:textId="77777777" w:rsidR="005340D4" w:rsidRPr="00D171AD" w:rsidRDefault="005340D4" w:rsidP="00302BAD">
            <w:pPr>
              <w:jc w:val="left"/>
              <w:rPr>
                <w:sz w:val="18"/>
              </w:rPr>
            </w:pPr>
            <w:r>
              <w:rPr>
                <w:sz w:val="18"/>
              </w:rPr>
              <w:t>UL-</w:t>
            </w:r>
            <w:r w:rsidRPr="00D171AD">
              <w:rPr>
                <w:sz w:val="18"/>
              </w:rPr>
              <w:t>RTOA</w:t>
            </w:r>
          </w:p>
        </w:tc>
        <w:tc>
          <w:tcPr>
            <w:tcW w:w="1657" w:type="dxa"/>
            <w:vAlign w:val="center"/>
          </w:tcPr>
          <w:p w14:paraId="64E9BFA7" w14:textId="77777777" w:rsidR="005340D4" w:rsidRPr="00D171AD" w:rsidRDefault="005340D4" w:rsidP="00302BAD">
            <w:pPr>
              <w:jc w:val="center"/>
              <w:rPr>
                <w:sz w:val="18"/>
              </w:rPr>
            </w:pPr>
            <w:r w:rsidRPr="00D171AD">
              <w:rPr>
                <w:sz w:val="18"/>
              </w:rPr>
              <w:t>No</w:t>
            </w:r>
          </w:p>
        </w:tc>
      </w:tr>
      <w:tr w:rsidR="005340D4" w:rsidRPr="00D171AD" w14:paraId="40743FB6" w14:textId="77777777" w:rsidTr="00302BAD">
        <w:tc>
          <w:tcPr>
            <w:tcW w:w="1549" w:type="dxa"/>
            <w:vAlign w:val="center"/>
          </w:tcPr>
          <w:p w14:paraId="6A91EB83" w14:textId="77777777" w:rsidR="005340D4" w:rsidRPr="00D171AD" w:rsidRDefault="005340D4" w:rsidP="00302BAD">
            <w:pPr>
              <w:jc w:val="left"/>
              <w:rPr>
                <w:sz w:val="18"/>
              </w:rPr>
            </w:pPr>
            <w:r w:rsidRPr="00D171AD">
              <w:rPr>
                <w:sz w:val="18"/>
              </w:rPr>
              <w:t>UL-AoA</w:t>
            </w:r>
          </w:p>
        </w:tc>
        <w:tc>
          <w:tcPr>
            <w:tcW w:w="3050" w:type="dxa"/>
            <w:vAlign w:val="center"/>
          </w:tcPr>
          <w:p w14:paraId="7B04E06B" w14:textId="77777777" w:rsidR="005340D4" w:rsidRPr="00D171AD" w:rsidRDefault="005340D4" w:rsidP="00302BAD">
            <w:pPr>
              <w:jc w:val="left"/>
              <w:rPr>
                <w:sz w:val="18"/>
              </w:rPr>
            </w:pPr>
          </w:p>
        </w:tc>
        <w:tc>
          <w:tcPr>
            <w:tcW w:w="3051" w:type="dxa"/>
            <w:vAlign w:val="center"/>
          </w:tcPr>
          <w:p w14:paraId="0522754A" w14:textId="77777777" w:rsidR="005340D4" w:rsidRPr="00D171AD" w:rsidRDefault="005340D4" w:rsidP="00302BAD">
            <w:pPr>
              <w:jc w:val="left"/>
              <w:rPr>
                <w:sz w:val="18"/>
              </w:rPr>
            </w:pPr>
            <w:r w:rsidRPr="00D171AD">
              <w:rPr>
                <w:sz w:val="18"/>
              </w:rPr>
              <w:t>AoA, ZoA</w:t>
            </w:r>
          </w:p>
        </w:tc>
        <w:tc>
          <w:tcPr>
            <w:tcW w:w="1657" w:type="dxa"/>
            <w:vAlign w:val="center"/>
          </w:tcPr>
          <w:p w14:paraId="15FA5AA6" w14:textId="77777777" w:rsidR="005340D4" w:rsidRPr="00D171AD" w:rsidRDefault="005340D4" w:rsidP="00302BAD">
            <w:pPr>
              <w:jc w:val="center"/>
              <w:rPr>
                <w:sz w:val="18"/>
              </w:rPr>
            </w:pPr>
            <w:r w:rsidRPr="00D171AD">
              <w:rPr>
                <w:sz w:val="18"/>
              </w:rPr>
              <w:t>No</w:t>
            </w:r>
          </w:p>
        </w:tc>
      </w:tr>
      <w:tr w:rsidR="005340D4" w:rsidRPr="00D171AD" w14:paraId="39D443BD" w14:textId="77777777" w:rsidTr="00302BAD">
        <w:tc>
          <w:tcPr>
            <w:tcW w:w="1549" w:type="dxa"/>
            <w:vAlign w:val="center"/>
          </w:tcPr>
          <w:p w14:paraId="46BD05CE" w14:textId="77777777" w:rsidR="005340D4" w:rsidRPr="00D171AD" w:rsidRDefault="005340D4" w:rsidP="00302BAD">
            <w:pPr>
              <w:jc w:val="left"/>
              <w:rPr>
                <w:sz w:val="18"/>
              </w:rPr>
            </w:pPr>
            <w:r w:rsidRPr="00D171AD">
              <w:rPr>
                <w:sz w:val="18"/>
              </w:rPr>
              <w:t>E-CID</w:t>
            </w:r>
          </w:p>
        </w:tc>
        <w:tc>
          <w:tcPr>
            <w:tcW w:w="3050" w:type="dxa"/>
            <w:vAlign w:val="center"/>
          </w:tcPr>
          <w:p w14:paraId="5C947DC3" w14:textId="77777777" w:rsidR="005340D4" w:rsidRPr="00D171AD" w:rsidRDefault="005340D4" w:rsidP="00302BAD">
            <w:pPr>
              <w:jc w:val="left"/>
              <w:rPr>
                <w:sz w:val="18"/>
              </w:rPr>
            </w:pPr>
            <w:r w:rsidRPr="00D171AD">
              <w:rPr>
                <w:sz w:val="18"/>
              </w:rPr>
              <w:t>UE Rx – Tx time difference</w:t>
            </w:r>
          </w:p>
        </w:tc>
        <w:tc>
          <w:tcPr>
            <w:tcW w:w="3051" w:type="dxa"/>
            <w:vAlign w:val="center"/>
          </w:tcPr>
          <w:p w14:paraId="47A97815" w14:textId="77777777" w:rsidR="005340D4" w:rsidRPr="00D171AD" w:rsidRDefault="005340D4" w:rsidP="00302BAD">
            <w:pPr>
              <w:jc w:val="left"/>
              <w:rPr>
                <w:sz w:val="18"/>
              </w:rPr>
            </w:pPr>
            <w:r w:rsidRPr="00D171AD">
              <w:rPr>
                <w:sz w:val="18"/>
              </w:rPr>
              <w:t>gNB Rx – Tx time difference</w:t>
            </w:r>
            <w:r>
              <w:rPr>
                <w:sz w:val="18"/>
              </w:rPr>
              <w:t>, AoA, ZoA</w:t>
            </w:r>
          </w:p>
        </w:tc>
        <w:tc>
          <w:tcPr>
            <w:tcW w:w="1657" w:type="dxa"/>
            <w:vAlign w:val="center"/>
          </w:tcPr>
          <w:p w14:paraId="4B709A17" w14:textId="77777777" w:rsidR="005340D4" w:rsidRPr="00D171AD" w:rsidRDefault="005340D4" w:rsidP="00302BAD">
            <w:pPr>
              <w:jc w:val="center"/>
              <w:rPr>
                <w:sz w:val="18"/>
              </w:rPr>
            </w:pPr>
            <w:r w:rsidRPr="00D171AD">
              <w:rPr>
                <w:sz w:val="18"/>
              </w:rPr>
              <w:t>Yes</w:t>
            </w:r>
          </w:p>
        </w:tc>
      </w:tr>
      <w:tr w:rsidR="005340D4" w:rsidRPr="00D171AD" w14:paraId="2A11985F" w14:textId="77777777" w:rsidTr="00302BAD">
        <w:tc>
          <w:tcPr>
            <w:tcW w:w="1549" w:type="dxa"/>
            <w:vAlign w:val="center"/>
          </w:tcPr>
          <w:p w14:paraId="1F378C45" w14:textId="77777777" w:rsidR="005340D4" w:rsidRPr="00D171AD" w:rsidRDefault="005340D4" w:rsidP="00302BAD">
            <w:pPr>
              <w:jc w:val="left"/>
              <w:rPr>
                <w:sz w:val="18"/>
              </w:rPr>
            </w:pPr>
            <w:r w:rsidRPr="00D171AD">
              <w:rPr>
                <w:sz w:val="18"/>
              </w:rPr>
              <w:t>Multi-RTT</w:t>
            </w:r>
          </w:p>
        </w:tc>
        <w:tc>
          <w:tcPr>
            <w:tcW w:w="3050" w:type="dxa"/>
            <w:vAlign w:val="center"/>
          </w:tcPr>
          <w:p w14:paraId="310CE80B" w14:textId="77777777" w:rsidR="005340D4" w:rsidRPr="00D171AD" w:rsidRDefault="005340D4" w:rsidP="00302BAD">
            <w:pPr>
              <w:jc w:val="left"/>
              <w:rPr>
                <w:sz w:val="18"/>
              </w:rPr>
            </w:pPr>
            <w:r w:rsidRPr="00D171AD">
              <w:rPr>
                <w:sz w:val="18"/>
              </w:rPr>
              <w:t>UE Rx – Tx time difference</w:t>
            </w:r>
          </w:p>
        </w:tc>
        <w:tc>
          <w:tcPr>
            <w:tcW w:w="3051" w:type="dxa"/>
            <w:vAlign w:val="center"/>
          </w:tcPr>
          <w:p w14:paraId="572EB195" w14:textId="77777777" w:rsidR="005340D4" w:rsidRPr="00D171AD" w:rsidRDefault="005340D4" w:rsidP="00302BAD">
            <w:pPr>
              <w:jc w:val="left"/>
              <w:rPr>
                <w:sz w:val="18"/>
              </w:rPr>
            </w:pPr>
            <w:r w:rsidRPr="00D171AD">
              <w:rPr>
                <w:sz w:val="18"/>
              </w:rPr>
              <w:t>gNB Rx – Tx time difference</w:t>
            </w:r>
          </w:p>
        </w:tc>
        <w:tc>
          <w:tcPr>
            <w:tcW w:w="1657" w:type="dxa"/>
            <w:vAlign w:val="center"/>
          </w:tcPr>
          <w:p w14:paraId="355F74D3" w14:textId="77777777" w:rsidR="005340D4" w:rsidRPr="00D171AD" w:rsidRDefault="005340D4" w:rsidP="00302BAD">
            <w:pPr>
              <w:jc w:val="center"/>
              <w:rPr>
                <w:sz w:val="18"/>
              </w:rPr>
            </w:pPr>
            <w:r w:rsidRPr="00D171AD">
              <w:rPr>
                <w:sz w:val="18"/>
              </w:rPr>
              <w:t>No</w:t>
            </w:r>
          </w:p>
        </w:tc>
      </w:tr>
      <w:tr w:rsidR="005340D4" w:rsidRPr="00D171AD" w14:paraId="6512B1D1" w14:textId="77777777" w:rsidTr="00302BAD">
        <w:tc>
          <w:tcPr>
            <w:tcW w:w="9307" w:type="dxa"/>
            <w:gridSpan w:val="4"/>
            <w:vAlign w:val="center"/>
          </w:tcPr>
          <w:p w14:paraId="000F4690" w14:textId="77777777" w:rsidR="005340D4" w:rsidRPr="00D171AD" w:rsidRDefault="005340D4" w:rsidP="00302BAD">
            <w:pPr>
              <w:jc w:val="left"/>
              <w:rPr>
                <w:sz w:val="18"/>
              </w:rPr>
            </w:pPr>
            <w:r>
              <w:rPr>
                <w:sz w:val="18"/>
              </w:rPr>
              <w:t>NOTE 1: AoD and ZoD are measured based on PRS-RSRP measurement from UE.</w:t>
            </w:r>
          </w:p>
        </w:tc>
      </w:tr>
    </w:tbl>
    <w:p w14:paraId="193C7EEA" w14:textId="77777777" w:rsidR="005340D4" w:rsidRDefault="005340D4" w:rsidP="005340D4"/>
    <w:p w14:paraId="40DD8BE8" w14:textId="54AFB924" w:rsidR="005340D4" w:rsidRDefault="005340D4" w:rsidP="005340D4">
      <w:r>
        <w:t xml:space="preserve">We see </w:t>
      </w:r>
      <w:r w:rsidR="0013202B">
        <w:t xml:space="preserve">that </w:t>
      </w:r>
      <w:r>
        <w:t xml:space="preserve">different techniques require different measurement and the procedure and the applicable deployment requirement are different. For example, DL-TDOA usually requires a tight “clock precision” requirement for commercial use case while DL-AoD does not. DL-TDOA can be supported if PRS is transmitted in a wide beam while DL-AoD requires multiple narrower beams. </w:t>
      </w:r>
      <w:r w:rsidR="0013202B">
        <w:t>In addition, to ensure</w:t>
      </w:r>
      <w:r>
        <w:t xml:space="preserve"> forward compatibility, making the positioning technique as standalone solutions can ensure the independent evolution in the future. Therefore, we recommend that all the techniques </w:t>
      </w:r>
      <w:r w:rsidR="0013202B">
        <w:t>are</w:t>
      </w:r>
      <w:r>
        <w:t xml:space="preserve"> specified as standalone.</w:t>
      </w:r>
    </w:p>
    <w:p w14:paraId="0E4D2644" w14:textId="77777777" w:rsidR="005340D4" w:rsidRDefault="005340D4" w:rsidP="005340D4">
      <w:pPr>
        <w:rPr>
          <w:b/>
          <w:i/>
        </w:rPr>
      </w:pPr>
      <w:r>
        <w:rPr>
          <w:b/>
          <w:i/>
        </w:rPr>
        <w:t xml:space="preserve">Proposal </w:t>
      </w:r>
      <w:r w:rsidRPr="00953710">
        <w:rPr>
          <w:b/>
          <w:i/>
        </w:rPr>
        <w:fldChar w:fldCharType="begin"/>
      </w:r>
      <w:r w:rsidRPr="00953710">
        <w:rPr>
          <w:b/>
          <w:i/>
        </w:rPr>
        <w:instrText xml:space="preserve"> SEQ Equation \* ARABIC </w:instrText>
      </w:r>
      <w:r w:rsidRPr="00953710">
        <w:rPr>
          <w:b/>
          <w:i/>
        </w:rPr>
        <w:fldChar w:fldCharType="separate"/>
      </w:r>
      <w:r>
        <w:rPr>
          <w:b/>
          <w:i/>
          <w:noProof/>
        </w:rPr>
        <w:t>1</w:t>
      </w:r>
      <w:r w:rsidRPr="00953710">
        <w:rPr>
          <w:b/>
          <w:i/>
        </w:rPr>
        <w:fldChar w:fldCharType="end"/>
      </w:r>
      <w:r w:rsidRPr="00E265CA">
        <w:rPr>
          <w:b/>
          <w:i/>
        </w:rPr>
        <w:t>:</w:t>
      </w:r>
      <w:r>
        <w:rPr>
          <w:b/>
          <w:i/>
        </w:rPr>
        <w:t xml:space="preserve"> </w:t>
      </w:r>
    </w:p>
    <w:p w14:paraId="40C1B028" w14:textId="77777777" w:rsidR="005340D4" w:rsidRPr="00450D53" w:rsidRDefault="005340D4" w:rsidP="005340D4">
      <w:pPr>
        <w:pStyle w:val="ListParagraph"/>
        <w:numPr>
          <w:ilvl w:val="0"/>
          <w:numId w:val="18"/>
        </w:numPr>
        <w:rPr>
          <w:b/>
          <w:i/>
        </w:rPr>
      </w:pPr>
      <w:r w:rsidRPr="00450D53">
        <w:rPr>
          <w:b/>
          <w:i/>
        </w:rPr>
        <w:t xml:space="preserve">Support all the positioning techniques including DL-TDOA, DL-AoD, UL-TDOA, UL-AoA, E-CID, and multi-RTT, as standalone </w:t>
      </w:r>
      <w:r>
        <w:rPr>
          <w:b/>
          <w:i/>
        </w:rPr>
        <w:t>procedures</w:t>
      </w:r>
      <w:r w:rsidRPr="00450D53">
        <w:rPr>
          <w:b/>
          <w:i/>
        </w:rPr>
        <w:t>.</w:t>
      </w:r>
    </w:p>
    <w:p w14:paraId="618FC3DF" w14:textId="45A34BF4" w:rsidR="005340D4" w:rsidRPr="00450D53" w:rsidRDefault="005340D4" w:rsidP="005340D4">
      <w:pPr>
        <w:pStyle w:val="ListParagraph"/>
        <w:numPr>
          <w:ilvl w:val="0"/>
          <w:numId w:val="18"/>
        </w:numPr>
        <w:rPr>
          <w:b/>
          <w:i/>
        </w:rPr>
      </w:pPr>
      <w:r>
        <w:rPr>
          <w:b/>
          <w:i/>
        </w:rPr>
        <w:t>Send an LS to RAN2 and RAN3</w:t>
      </w:r>
      <w:r w:rsidR="0013202B">
        <w:rPr>
          <w:b/>
          <w:i/>
        </w:rPr>
        <w:t xml:space="preserve"> to inform them of this decision</w:t>
      </w:r>
      <w:r>
        <w:rPr>
          <w:b/>
          <w:i/>
        </w:rPr>
        <w:t>.</w:t>
      </w:r>
    </w:p>
    <w:p w14:paraId="635A3DF1" w14:textId="77777777" w:rsidR="005340D4" w:rsidRPr="005E71F8" w:rsidRDefault="005340D4" w:rsidP="005340D4"/>
    <w:p w14:paraId="18073107" w14:textId="77777777" w:rsidR="005340D4" w:rsidRDefault="005340D4" w:rsidP="005340D4">
      <w:pPr>
        <w:pStyle w:val="Heading1"/>
        <w:tabs>
          <w:tab w:val="num" w:pos="432"/>
        </w:tabs>
      </w:pPr>
      <w:r>
        <w:t>UE procedure for receiving DL PRS</w:t>
      </w:r>
    </w:p>
    <w:p w14:paraId="66F0914A" w14:textId="77777777" w:rsidR="005340D4" w:rsidRDefault="005340D4" w:rsidP="005340D4">
      <w:pPr>
        <w:pStyle w:val="Heading2"/>
      </w:pPr>
      <w:r>
        <w:t>DL PRS timing</w:t>
      </w:r>
    </w:p>
    <w:p w14:paraId="3602A31E" w14:textId="77777777" w:rsidR="005340D4" w:rsidRDefault="005340D4" w:rsidP="005340D4">
      <w:pPr>
        <w:pStyle w:val="Heading3"/>
      </w:pPr>
      <w:r>
        <w:t>SFN initialization time</w:t>
      </w:r>
    </w:p>
    <w:p w14:paraId="1E388A92" w14:textId="77777777" w:rsidR="005340D4" w:rsidRPr="00AF7BAB" w:rsidRDefault="005340D4" w:rsidP="005340D4">
      <w:r>
        <w:t xml:space="preserve">As discussed in our companion paper </w:t>
      </w:r>
      <w:r>
        <w:fldChar w:fldCharType="begin"/>
      </w:r>
      <w:r>
        <w:instrText xml:space="preserve"> REF _Ref4168460 \r \h </w:instrText>
      </w:r>
      <w:r>
        <w:fldChar w:fldCharType="separate"/>
      </w:r>
      <w:r>
        <w:t>[3]</w:t>
      </w:r>
      <w:r>
        <w:fldChar w:fldCharType="end"/>
      </w:r>
      <w:r>
        <w:t>, with an SFN initialization time, and the PRS period and offset, the UE would know the PRS transmission time within the neighbouring cell frame structure when receiving the PRS. This information can help identifying the PRS sequence generation and frequency hop if supported.</w:t>
      </w:r>
    </w:p>
    <w:p w14:paraId="7A28C041" w14:textId="77777777" w:rsidR="005340D4" w:rsidRDefault="005340D4" w:rsidP="005340D4">
      <w:pPr>
        <w:pStyle w:val="Heading3"/>
      </w:pPr>
      <w:r>
        <w:t>QCL-TypeC indication</w:t>
      </w:r>
    </w:p>
    <w:p w14:paraId="086466D1" w14:textId="77777777" w:rsidR="005340D4" w:rsidRDefault="005340D4" w:rsidP="005340D4">
      <w:r>
        <w:t xml:space="preserve">As discussed in our companion paper </w:t>
      </w:r>
      <w:r>
        <w:fldChar w:fldCharType="begin"/>
      </w:r>
      <w:r>
        <w:instrText xml:space="preserve"> REF _Ref4168460 \r \h </w:instrText>
      </w:r>
      <w:r>
        <w:fldChar w:fldCharType="separate"/>
      </w:r>
      <w:r>
        <w:t>[3]</w:t>
      </w:r>
      <w:r>
        <w:fldChar w:fldCharType="end"/>
      </w:r>
      <w:r>
        <w:t>, PRS can be QCLed with an SSB or CSI-RS from the neighbouring cell. If the SSB/CSI-RS is already detected, it could help UE to identify the coarse receive timing for PRS, e.g., to at least determining a PRS search window, similar to the RSTD window in LTE. In addition, Doppler estimation could also help the UE in high speed mobility scenarios to compensate for the Doppler shift when receiving PRS.</w:t>
      </w:r>
    </w:p>
    <w:p w14:paraId="0EC9144E" w14:textId="77777777" w:rsidR="005340D4" w:rsidRPr="00591094" w:rsidRDefault="005340D4" w:rsidP="005340D4">
      <w:r>
        <w:t>For coarse receive timing and Doppler indication, QCL-TypeC to an SSB or a CSI-RS for mobility is sufficient.</w:t>
      </w:r>
    </w:p>
    <w:p w14:paraId="531CA689" w14:textId="77777777" w:rsidR="005340D4" w:rsidRPr="00591094" w:rsidRDefault="005340D4" w:rsidP="005340D4">
      <w:pPr>
        <w:rPr>
          <w:b/>
          <w:i/>
        </w:rPr>
      </w:pPr>
      <w:r w:rsidRPr="00E265CA">
        <w:rPr>
          <w:b/>
          <w:i/>
        </w:rPr>
        <w:t xml:space="preserve">Proposal </w:t>
      </w:r>
      <w:r w:rsidRPr="00450D53">
        <w:rPr>
          <w:b/>
          <w:i/>
        </w:rPr>
        <w:fldChar w:fldCharType="begin"/>
      </w:r>
      <w:r w:rsidRPr="00450D53">
        <w:rPr>
          <w:b/>
          <w:i/>
        </w:rPr>
        <w:instrText xml:space="preserve"> SEQ Equation \* ARABIC </w:instrText>
      </w:r>
      <w:r w:rsidRPr="00450D53">
        <w:rPr>
          <w:b/>
          <w:i/>
        </w:rPr>
        <w:fldChar w:fldCharType="separate"/>
      </w:r>
      <w:r>
        <w:rPr>
          <w:b/>
          <w:i/>
          <w:noProof/>
        </w:rPr>
        <w:t>2</w:t>
      </w:r>
      <w:r w:rsidRPr="00450D53">
        <w:rPr>
          <w:b/>
          <w:i/>
        </w:rPr>
        <w:fldChar w:fldCharType="end"/>
      </w:r>
      <w:r w:rsidRPr="00E265CA">
        <w:rPr>
          <w:b/>
          <w:i/>
        </w:rPr>
        <w:t>: The PR</w:t>
      </w:r>
      <w:r>
        <w:rPr>
          <w:b/>
          <w:i/>
        </w:rPr>
        <w:t>S can be QCLed (type C) with SSB/CSI-RS to assist the UE to determine the PRS receive timing and Doppler.</w:t>
      </w:r>
    </w:p>
    <w:p w14:paraId="0D2DCA70" w14:textId="77777777" w:rsidR="005340D4" w:rsidRDefault="005340D4" w:rsidP="005340D4">
      <w:pPr>
        <w:pStyle w:val="Heading3"/>
      </w:pPr>
      <w:r>
        <w:t>PRS search window</w:t>
      </w:r>
    </w:p>
    <w:p w14:paraId="30BBD70C" w14:textId="77777777" w:rsidR="005340D4" w:rsidRDefault="005340D4" w:rsidP="005340D4">
      <w:r>
        <w:t xml:space="preserve">In LTE, </w:t>
      </w:r>
      <w:r w:rsidRPr="00450D53">
        <w:rPr>
          <w:i/>
        </w:rPr>
        <w:t>expectedRSTD</w:t>
      </w:r>
      <w:r>
        <w:t xml:space="preserve"> and </w:t>
      </w:r>
      <w:r w:rsidRPr="00450D53">
        <w:rPr>
          <w:i/>
        </w:rPr>
        <w:t>expectedRSTD-Uncertainty</w:t>
      </w:r>
      <w:r>
        <w:t xml:space="preserve"> were used </w:t>
      </w:r>
      <w:r>
        <w:fldChar w:fldCharType="begin"/>
      </w:r>
      <w:r>
        <w:instrText xml:space="preserve"> REF _Ref4169034 \r \h </w:instrText>
      </w:r>
      <w:r>
        <w:fldChar w:fldCharType="separate"/>
      </w:r>
      <w:r>
        <w:t>[7]</w:t>
      </w:r>
      <w:r>
        <w:fldChar w:fldCharType="end"/>
      </w:r>
      <w:r>
        <w:t xml:space="preserve"> to indicate the time domain window to locate the PRS. It takes into account the transmit time difference and propagation time difference. The propagation time difference is based on the a-priori estimation of the UE location at the location server.</w:t>
      </w:r>
    </w:p>
    <w:p w14:paraId="3135AF38" w14:textId="77777777" w:rsidR="005340D4" w:rsidRDefault="005340D4" w:rsidP="005340D4">
      <w:pPr>
        <w:keepNext/>
        <w:jc w:val="center"/>
      </w:pPr>
      <w:r>
        <w:rPr>
          <w:noProof/>
        </w:rPr>
        <mc:AlternateContent>
          <mc:Choice Requires="wpc">
            <w:drawing>
              <wp:inline distT="0" distB="0" distL="0" distR="0" wp14:anchorId="1DE94FB6" wp14:editId="1AA3B3A4">
                <wp:extent cx="5486400" cy="1757548"/>
                <wp:effectExtent l="0" t="0" r="0" b="0"/>
                <wp:docPr id="44" name="画布 4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9" name="矩形 79"/>
                        <wps:cNvSpPr/>
                        <wps:spPr>
                          <a:xfrm>
                            <a:off x="3803804" y="1011364"/>
                            <a:ext cx="454396" cy="722433"/>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BDE9642" w14:textId="77777777" w:rsidR="00302BAD" w:rsidRPr="00F72268" w:rsidRDefault="00302BAD" w:rsidP="005340D4">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1174744" y="157234"/>
                            <a:ext cx="2880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3724F6" w14:textId="77777777" w:rsidR="00302BAD" w:rsidRPr="00F72268" w:rsidRDefault="00302BAD" w:rsidP="005340D4">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文本框 10"/>
                        <wps:cNvSpPr txBox="1"/>
                        <wps:spPr>
                          <a:xfrm>
                            <a:off x="0" y="202978"/>
                            <a:ext cx="1027216" cy="2160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91DA0C" w14:textId="77777777" w:rsidR="00302BAD" w:rsidRPr="00C300E6" w:rsidRDefault="00302BAD" w:rsidP="005340D4">
                              <w:pPr>
                                <w:rPr>
                                  <w:sz w:val="14"/>
                                </w:rPr>
                              </w:pPr>
                              <w:r>
                                <w:rPr>
                                  <w:sz w:val="14"/>
                                </w:rPr>
                                <w:t>Rx of the reference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矩形 20"/>
                        <wps:cNvSpPr/>
                        <wps:spPr>
                          <a:xfrm>
                            <a:off x="2794037" y="157001"/>
                            <a:ext cx="118696" cy="28800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文本框 22"/>
                        <wps:cNvSpPr txBox="1"/>
                        <wps:spPr>
                          <a:xfrm>
                            <a:off x="3731363" y="1090430"/>
                            <a:ext cx="637956" cy="283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66A851" w14:textId="77777777" w:rsidR="00302BAD" w:rsidRDefault="00302BAD" w:rsidP="005340D4">
                              <w:pPr>
                                <w:pStyle w:val="NormalWeb"/>
                                <w:spacing w:before="0" w:beforeAutospacing="0" w:after="120" w:afterAutospacing="0"/>
                              </w:pPr>
                              <w:r>
                                <w:rPr>
                                  <w:sz w:val="14"/>
                                  <w:szCs w:val="14"/>
                                </w:rPr>
                                <w:t>PRS search window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 name="直接箭头连接符 45"/>
                        <wps:cNvCnPr/>
                        <wps:spPr>
                          <a:xfrm>
                            <a:off x="2805257" y="633909"/>
                            <a:ext cx="869522"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7" name="文本框 57"/>
                        <wps:cNvSpPr txBox="1"/>
                        <wps:spPr>
                          <a:xfrm>
                            <a:off x="2985280" y="488836"/>
                            <a:ext cx="554862" cy="301532"/>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5420D7" w14:textId="77777777" w:rsidR="00302BAD" w:rsidRPr="00C300E6" w:rsidRDefault="00302BAD" w:rsidP="005340D4">
                              <w:pPr>
                                <w:jc w:val="center"/>
                                <w:rPr>
                                  <w:sz w:val="14"/>
                                </w:rPr>
                              </w:pPr>
                              <w:r>
                                <w:rPr>
                                  <w:sz w:val="14"/>
                                </w:rPr>
                                <w:t>Subframe Offset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直接连接符 49"/>
                        <wps:cNvCnPr>
                          <a:stCxn id="20" idx="1"/>
                        </wps:cNvCnPr>
                        <wps:spPr>
                          <a:xfrm>
                            <a:off x="2794037" y="300912"/>
                            <a:ext cx="0" cy="46202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直接连接符 61"/>
                        <wps:cNvCnPr/>
                        <wps:spPr>
                          <a:xfrm>
                            <a:off x="3674779" y="444968"/>
                            <a:ext cx="0" cy="46202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直接箭头连接符 64"/>
                        <wps:cNvCnPr/>
                        <wps:spPr>
                          <a:xfrm>
                            <a:off x="3674779" y="830044"/>
                            <a:ext cx="353418"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65" name="文本框 65"/>
                        <wps:cNvSpPr txBox="1"/>
                        <wps:spPr>
                          <a:xfrm>
                            <a:off x="3584143" y="544934"/>
                            <a:ext cx="554862" cy="3015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7CA3C9" w14:textId="77777777" w:rsidR="00302BAD" w:rsidRPr="00C300E6" w:rsidRDefault="00302BAD" w:rsidP="005340D4">
                              <w:pPr>
                                <w:jc w:val="center"/>
                                <w:rPr>
                                  <w:sz w:val="14"/>
                                </w:rPr>
                              </w:pPr>
                              <w:r>
                                <w:rPr>
                                  <w:sz w:val="14"/>
                                </w:rPr>
                                <w:t>expectedRSTD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直接连接符 66"/>
                        <wps:cNvCnPr/>
                        <wps:spPr>
                          <a:xfrm>
                            <a:off x="4033807" y="773933"/>
                            <a:ext cx="0" cy="33964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文本框 68"/>
                        <wps:cNvSpPr txBox="1"/>
                        <wps:spPr>
                          <a:xfrm>
                            <a:off x="4139005" y="576662"/>
                            <a:ext cx="752595" cy="3059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A41B08" w14:textId="77777777" w:rsidR="00302BAD" w:rsidRPr="00C300E6" w:rsidRDefault="00302BAD" w:rsidP="005340D4">
                              <w:pPr>
                                <w:jc w:val="center"/>
                                <w:rPr>
                                  <w:sz w:val="14"/>
                                </w:rPr>
                              </w:pPr>
                              <w:r>
                                <w:rPr>
                                  <w:sz w:val="14"/>
                                </w:rPr>
                                <w:t>expectedRSTD-Uncertanty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直接箭头连接符 69"/>
                        <wps:cNvCnPr/>
                        <wps:spPr>
                          <a:xfrm flipH="1">
                            <a:off x="4139005" y="774155"/>
                            <a:ext cx="107975" cy="277848"/>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70" name="直接箭头连接符 70"/>
                        <wps:cNvCnPr/>
                        <wps:spPr>
                          <a:xfrm>
                            <a:off x="3803804" y="1052519"/>
                            <a:ext cx="224393"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71" name="直接箭头连接符 71"/>
                        <wps:cNvCnPr/>
                        <wps:spPr>
                          <a:xfrm>
                            <a:off x="4033807" y="1052519"/>
                            <a:ext cx="224393"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72" name="矩形 72"/>
                        <wps:cNvSpPr/>
                        <wps:spPr>
                          <a:xfrm>
                            <a:off x="2358839" y="1374432"/>
                            <a:ext cx="2880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ADC08B" w14:textId="77777777" w:rsidR="00302BAD" w:rsidRPr="00F72268" w:rsidRDefault="00302BAD" w:rsidP="005340D4">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矩形 73"/>
                        <wps:cNvSpPr/>
                        <wps:spPr>
                          <a:xfrm>
                            <a:off x="3978132" y="1374199"/>
                            <a:ext cx="118696" cy="28800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文本框 74"/>
                        <wps:cNvSpPr txBox="1"/>
                        <wps:spPr>
                          <a:xfrm>
                            <a:off x="1111910" y="1424562"/>
                            <a:ext cx="1125676" cy="2160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C08F01" w14:textId="77777777" w:rsidR="00302BAD" w:rsidRPr="00C300E6" w:rsidRDefault="00302BAD" w:rsidP="005340D4">
                              <w:pPr>
                                <w:rPr>
                                  <w:sz w:val="14"/>
                                </w:rPr>
                              </w:pPr>
                              <w:r>
                                <w:rPr>
                                  <w:sz w:val="14"/>
                                </w:rPr>
                                <w:t>Rx of a neighbouring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直接箭头连接符 75"/>
                        <wps:cNvCnPr>
                          <a:endCxn id="20" idx="1"/>
                        </wps:cNvCnPr>
                        <wps:spPr>
                          <a:xfrm flipV="1">
                            <a:off x="1962109" y="300934"/>
                            <a:ext cx="831928" cy="421878"/>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76" name="文本框 76"/>
                        <wps:cNvSpPr txBox="1"/>
                        <wps:spPr>
                          <a:xfrm>
                            <a:off x="1324100" y="730681"/>
                            <a:ext cx="1157844" cy="2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3AF287" w14:textId="77777777" w:rsidR="00302BAD" w:rsidRPr="00C300E6" w:rsidRDefault="00302BAD" w:rsidP="005340D4">
                              <w:pPr>
                                <w:rPr>
                                  <w:sz w:val="14"/>
                                </w:rPr>
                              </w:pPr>
                              <w:r>
                                <w:rPr>
                                  <w:sz w:val="14"/>
                                </w:rPr>
                                <w:t>PRS of reference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文本框 77"/>
                        <wps:cNvSpPr txBox="1"/>
                        <wps:spPr>
                          <a:xfrm>
                            <a:off x="1754889" y="1075065"/>
                            <a:ext cx="1157844" cy="2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7704BA" w14:textId="77777777" w:rsidR="00302BAD" w:rsidRPr="00C300E6" w:rsidRDefault="00302BAD" w:rsidP="005340D4">
                              <w:pPr>
                                <w:rPr>
                                  <w:sz w:val="14"/>
                                </w:rPr>
                              </w:pPr>
                              <w:r>
                                <w:rPr>
                                  <w:sz w:val="14"/>
                                </w:rPr>
                                <w:t>PRS of a neighbouring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直接箭头连接符 78"/>
                        <wps:cNvCnPr>
                          <a:endCxn id="73" idx="1"/>
                        </wps:cNvCnPr>
                        <wps:spPr>
                          <a:xfrm>
                            <a:off x="2794037" y="1184444"/>
                            <a:ext cx="1184095" cy="333414"/>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DE94FB6" id="画布 44" o:spid="_x0000_s1026" editas="canvas" style="width:6in;height:138.4pt;mso-position-horizontal-relative:char;mso-position-vertical-relative:line" coordsize="54864,17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7570;visibility:visible;mso-wrap-style:square">
                  <v:fill o:detectmouseclick="t"/>
                  <v:path o:connecttype="none"/>
                </v:shape>
                <v:rect id="矩形 79" o:spid="_x0000_s1028" style="position:absolute;left:38038;top:10113;width:4544;height:7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" filled="f" strokecolor="black [3213]">
                  <v:stroke dashstyle="dash"/>
                  <v:textbox>
                    <w:txbxContent>
                      <w:p w14:paraId="3BDE9642" w14:textId="77777777" w:rsidR="00302BAD" w:rsidRPr="00F72268" w:rsidRDefault="00302BAD" w:rsidP="005340D4">
                        <w:pPr>
                          <w:jc w:val="center"/>
                          <w:rPr>
                            <w:color w:val="000000" w:themeColor="text1"/>
                          </w:rPr>
                        </w:pPr>
                      </w:p>
                    </w:txbxContent>
                  </v:textbox>
                </v:rect>
                <v:rect id="矩形 5" o:spid="_x0000_s1029" style="position:absolute;left:11747;top:1572;width:28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" fillcolor="white [3212]" strokecolor="black [3213]" strokeweight="2pt">
                  <v:textbox>
                    <w:txbxContent>
                      <w:p w14:paraId="653724F6" w14:textId="77777777" w:rsidR="00302BAD" w:rsidRPr="00F72268" w:rsidRDefault="00302BAD" w:rsidP="005340D4">
                        <w:pPr>
                          <w:jc w:val="center"/>
                          <w:rPr>
                            <w:color w:val="000000" w:themeColor="text1"/>
                          </w:rPr>
                        </w:pPr>
                      </w:p>
                    </w:txbxContent>
                  </v:textbox>
                </v:rect>
                <v:shapetype id="_x0000_t202" coordsize="21600,21600" o:spt="202" path="m,l,21600r21600,l21600,xe">
                  <v:stroke joinstyle="miter"/>
                  <v:path gradientshapeok="t" o:connecttype="rect"/>
                </v:shapetype>
                <v:shape id="文本框 10" o:spid="_x0000_s1030" type="#_x0000_t202" style="position:absolute;top:2029;width:10272;height:2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" fillcolor="white [3212]" stroked="f" strokeweight=".5pt">
                  <v:textbox>
                    <w:txbxContent>
                      <w:p w14:paraId="0F91DA0C" w14:textId="77777777" w:rsidR="00302BAD" w:rsidRPr="00C300E6" w:rsidRDefault="00302BAD" w:rsidP="005340D4">
                        <w:pPr>
                          <w:rPr>
                            <w:sz w:val="14"/>
                          </w:rPr>
                        </w:pPr>
                        <w:r>
                          <w:rPr>
                            <w:sz w:val="14"/>
                          </w:rPr>
                          <w:t>Rx of the reference cell</w:t>
                        </w:r>
                      </w:p>
                    </w:txbxContent>
                  </v:textbox>
                </v:shape>
                <v:rect id="矩形 20" o:spid="_x0000_s1031" style="position:absolute;left:27940;top:1570;width:1187;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" fillcolor="#a5a5a5 [2092]" strokecolor="black [3213]" strokeweight="2pt"/>
                <v:shape id="文本框 22" o:spid="_x0000_s1032" type="#_x0000_t202" style="position:absolute;left:37313;top:10904;width:6380;height:2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6966A851" w14:textId="77777777" w:rsidR="00302BAD" w:rsidRDefault="00302BAD" w:rsidP="005340D4">
                        <w:pPr>
                          <w:pStyle w:val="NormalWeb"/>
                          <w:spacing w:before="0" w:beforeAutospacing="0" w:after="120" w:afterAutospacing="0"/>
                        </w:pPr>
                        <w:r>
                          <w:rPr>
                            <w:sz w:val="14"/>
                            <w:szCs w:val="14"/>
                          </w:rPr>
                          <w:t>PRS search window</w:t>
                        </w:r>
                      </w:p>
                    </w:txbxContent>
                  </v:textbox>
                </v:shape>
                <v:shapetype id="_x0000_t32" coordsize="21600,21600" o:spt="32" o:oned="t" path="m,l21600,21600e" filled="f">
                  <v:path arrowok="t" fillok="f" o:connecttype="none"/>
                  <o:lock v:ext="edit" shapetype="t"/>
                </v:shapetype>
                <v:shape id="直接箭头连接符 45" o:spid="_x0000_s1033" type="#_x0000_t32" style="position:absolute;left:28052;top:6339;width:86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" strokecolor="black [3213]">
                  <v:stroke startarrow="classic" endarrow="classic"/>
                </v:shape>
                <v:shape id="文本框 57" o:spid="_x0000_s1034" type="#_x0000_t202" style="position:absolute;left:29852;top:4888;width:5549;height:30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" fillcolor="white [3212]" stroked="f" strokeweight=".5pt">
                  <v:textbox>
                    <w:txbxContent>
                      <w:p w14:paraId="225420D7" w14:textId="77777777" w:rsidR="00302BAD" w:rsidRPr="00C300E6" w:rsidRDefault="00302BAD" w:rsidP="005340D4">
                        <w:pPr>
                          <w:jc w:val="center"/>
                          <w:rPr>
                            <w:sz w:val="14"/>
                          </w:rPr>
                        </w:pPr>
                        <w:r>
                          <w:rPr>
                            <w:sz w:val="14"/>
                          </w:rPr>
                          <w:t>Subframe Offset</w:t>
                        </w:r>
                      </w:p>
                    </w:txbxContent>
                  </v:textbox>
                </v:shape>
                <v:line id="直接连接符 49" o:spid="_x0000_s1035" style="position:absolute;visibility:visible;mso-wrap-style:square" from="27940,3009" to="27940,7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" strokecolor="black [3213]"/>
                <v:line id="直接连接符 61" o:spid="_x0000_s1036" style="position:absolute;visibility:visible;mso-wrap-style:square" from="36747,4449" to="36747,9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" strokecolor="black [3213]"/>
                <v:shape id="直接箭头连接符 64" o:spid="_x0000_s1037" type="#_x0000_t32" style="position:absolute;left:36747;top:8300;width:35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" strokecolor="black [3213]">
                  <v:stroke startarrow="classic" endarrow="classic"/>
                </v:shape>
                <v:shape id="文本框 65" o:spid="_x0000_s1038" type="#_x0000_t202" style="position:absolute;left:35841;top:5449;width:5549;height:30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" filled="f" stroked="f" strokeweight=".5pt">
                  <v:textbox>
                    <w:txbxContent>
                      <w:p w14:paraId="107CA3C9" w14:textId="77777777" w:rsidR="00302BAD" w:rsidRPr="00C300E6" w:rsidRDefault="00302BAD" w:rsidP="005340D4">
                        <w:pPr>
                          <w:jc w:val="center"/>
                          <w:rPr>
                            <w:sz w:val="14"/>
                          </w:rPr>
                        </w:pPr>
                        <w:r>
                          <w:rPr>
                            <w:sz w:val="14"/>
                          </w:rPr>
                          <w:t>expectedRSTD</w:t>
                        </w:r>
                      </w:p>
                    </w:txbxContent>
                  </v:textbox>
                </v:shape>
                <v:line id="直接连接符 66" o:spid="_x0000_s1039" style="position:absolute;visibility:visible;mso-wrap-style:square" from="40338,7739" to="40338,11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" strokecolor="black [3213]"/>
                <v:shape id="文本框 68" o:spid="_x0000_s1040" type="#_x0000_t202" style="position:absolute;left:41390;top:5766;width:7526;height:3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" filled="f" stroked="f" strokeweight=".5pt">
                  <v:textbox>
                    <w:txbxContent>
                      <w:p w14:paraId="18A41B08" w14:textId="77777777" w:rsidR="00302BAD" w:rsidRPr="00C300E6" w:rsidRDefault="00302BAD" w:rsidP="005340D4">
                        <w:pPr>
                          <w:jc w:val="center"/>
                          <w:rPr>
                            <w:sz w:val="14"/>
                          </w:rPr>
                        </w:pPr>
                        <w:r>
                          <w:rPr>
                            <w:sz w:val="14"/>
                          </w:rPr>
                          <w:t>expectedRSTD-Uncertanty</w:t>
                        </w:r>
                      </w:p>
                    </w:txbxContent>
                  </v:textbox>
                </v:shape>
                <v:shape id="直接箭头连接符 69" o:spid="_x0000_s1041" type="#_x0000_t32" style="position:absolute;left:41390;top:7741;width:1079;height:27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" strokecolor="black [3213]">
                  <v:stroke startarrow="classic"/>
                </v:shape>
                <v:shape id="直接箭头连接符 70" o:spid="_x0000_s1042" type="#_x0000_t32" style="position:absolute;left:38038;top:10525;width:22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" strokecolor="black [3213]">
                  <v:stroke startarrow="classic" endarrow="classic"/>
                </v:shape>
                <v:shape id="直接箭头连接符 71" o:spid="_x0000_s1043" type="#_x0000_t32" style="position:absolute;left:40338;top:10525;width:22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" strokecolor="black [3213]">
                  <v:stroke startarrow="classic" endarrow="classic"/>
                </v:shape>
                <v:rect id="矩形 72" o:spid="_x0000_s1044" style="position:absolute;left:23588;top:13744;width:28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" fillcolor="white [3212]" strokecolor="black [3213]" strokeweight="2pt">
                  <v:textbox>
                    <w:txbxContent>
                      <w:p w14:paraId="6AADC08B" w14:textId="77777777" w:rsidR="00302BAD" w:rsidRPr="00F72268" w:rsidRDefault="00302BAD" w:rsidP="005340D4">
                        <w:pPr>
                          <w:jc w:val="center"/>
                          <w:rPr>
                            <w:color w:val="000000" w:themeColor="text1"/>
                          </w:rPr>
                        </w:pPr>
                      </w:p>
                    </w:txbxContent>
                  </v:textbox>
                </v:rect>
                <v:rect id="矩形 73" o:spid="_x0000_s1045" style="position:absolute;left:39781;top:13741;width:1187;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" fillcolor="#a5a5a5 [2092]" strokecolor="black [3213]" strokeweight="2pt"/>
                <v:shape id="文本框 74" o:spid="_x0000_s1046" type="#_x0000_t202" style="position:absolute;left:11119;top:14245;width:11256;height:2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" fillcolor="white [3212]" stroked="f" strokeweight=".5pt">
                  <v:textbox>
                    <w:txbxContent>
                      <w:p w14:paraId="26C08F01" w14:textId="77777777" w:rsidR="00302BAD" w:rsidRPr="00C300E6" w:rsidRDefault="00302BAD" w:rsidP="005340D4">
                        <w:pPr>
                          <w:rPr>
                            <w:sz w:val="14"/>
                          </w:rPr>
                        </w:pPr>
                        <w:r>
                          <w:rPr>
                            <w:sz w:val="14"/>
                          </w:rPr>
                          <w:t>Rx of a neighbouring cell</w:t>
                        </w:r>
                      </w:p>
                    </w:txbxContent>
                  </v:textbox>
                </v:shape>
                <v:shape id="直接箭头连接符 75" o:spid="_x0000_s1047" type="#_x0000_t32" style="position:absolute;left:19621;top:3009;width:8319;height:42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" strokecolor="black [3213]">
                  <v:stroke startarrow="classic"/>
                </v:shape>
                <v:shape id="文本框 76" o:spid="_x0000_s1048" type="#_x0000_t202" style="position:absolute;left:13241;top:7306;width:11578;height:2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cLA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" filled="f" stroked="f" strokeweight=".5pt">
                  <v:textbox>
                    <w:txbxContent>
                      <w:p w14:paraId="443AF287" w14:textId="77777777" w:rsidR="00302BAD" w:rsidRPr="00C300E6" w:rsidRDefault="00302BAD" w:rsidP="005340D4">
                        <w:pPr>
                          <w:rPr>
                            <w:sz w:val="14"/>
                          </w:rPr>
                        </w:pPr>
                        <w:r>
                          <w:rPr>
                            <w:sz w:val="14"/>
                          </w:rPr>
                          <w:t>PRS of reference cell</w:t>
                        </w:r>
                      </w:p>
                    </w:txbxContent>
                  </v:textbox>
                </v:shape>
                <v:shape id="文本框 77" o:spid="_x0000_s1049" type="#_x0000_t202" style="position:absolute;left:17548;top:10750;width:11579;height:2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" filled="f" stroked="f" strokeweight=".5pt">
                  <v:textbox>
                    <w:txbxContent>
                      <w:p w14:paraId="247704BA" w14:textId="77777777" w:rsidR="00302BAD" w:rsidRPr="00C300E6" w:rsidRDefault="00302BAD" w:rsidP="005340D4">
                        <w:pPr>
                          <w:rPr>
                            <w:sz w:val="14"/>
                          </w:rPr>
                        </w:pPr>
                        <w:r>
                          <w:rPr>
                            <w:sz w:val="14"/>
                          </w:rPr>
                          <w:t>PRS of a neighbouring cell</w:t>
                        </w:r>
                      </w:p>
                    </w:txbxContent>
                  </v:textbox>
                </v:shape>
                <v:shape id="直接箭头连接符 78" o:spid="_x0000_s1050" type="#_x0000_t32" style="position:absolute;left:27940;top:11844;width:11841;height:33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" strokecolor="black [3213]">
                  <v:stroke startarrow="classic"/>
                </v:shape>
                <w10:anchorlock/>
              </v:group>
            </w:pict>
          </mc:Fallback>
        </mc:AlternateContent>
      </w:r>
    </w:p>
    <w:p w14:paraId="738FB23C" w14:textId="77777777" w:rsidR="005340D4" w:rsidRDefault="005340D4" w:rsidP="005340D4">
      <w:pPr>
        <w:pStyle w:val="Caption"/>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PRS search window construction in LTE</w:t>
      </w:r>
    </w:p>
    <w:p w14:paraId="6AB59F28" w14:textId="67A003E2" w:rsidR="005340D4" w:rsidRDefault="005340D4" w:rsidP="005340D4">
      <w:r>
        <w:t xml:space="preserve">The motivation is to help the UE to identify when to receive the PRS from any neighbouring cell. Thus, if </w:t>
      </w:r>
      <w:r w:rsidR="00302BAD">
        <w:t xml:space="preserve">the </w:t>
      </w:r>
      <w:r>
        <w:t xml:space="preserve">SFN initialization time is already available at the UE (transmission time difference already known), only </w:t>
      </w:r>
      <w:r w:rsidR="00302BAD">
        <w:t xml:space="preserve">the </w:t>
      </w:r>
      <w:r>
        <w:t>propagation time difference is needed. Using</w:t>
      </w:r>
      <w:r w:rsidR="00302BAD">
        <w:t xml:space="preserve"> the</w:t>
      </w:r>
      <w:r>
        <w:t xml:space="preserve"> propagation time has the advantage of overhead reduction over the traditional expectedRSTD. For example, if the maximum distance between UE and a neighbouring cell is 10km, the propagation delay </w:t>
      </w:r>
      <w:r w:rsidR="00302BAD">
        <w:t>is</w:t>
      </w:r>
      <w:r>
        <w:t xml:space="preserve"> 33us, which requires fewer bits than the expected RSTD that requires using 14 bits to represent the range of </w:t>
      </w:r>
      <w:r>
        <w:rPr>
          <w:rFonts w:ascii="Cambria Math" w:hAnsi="Cambria Math"/>
        </w:rPr>
        <w:t>±</w:t>
      </w:r>
      <w:r w:rsidRPr="008A6B4B">
        <w:t>750us</w:t>
      </w:r>
      <w:r>
        <w:t xml:space="preserve">. </w:t>
      </w:r>
    </w:p>
    <w:p w14:paraId="54A7A902" w14:textId="77777777" w:rsidR="005340D4" w:rsidRPr="00591094" w:rsidRDefault="005340D4" w:rsidP="005340D4">
      <w:r>
        <w:t>In addition, if the SSB/CSI-RS can be detected for that cell, the UE would anyway reuse the SSB/CSI-RS to determine the PRS search window.</w:t>
      </w:r>
    </w:p>
    <w:p w14:paraId="3F0B85A6" w14:textId="77777777" w:rsidR="005340D4" w:rsidRPr="00AF0DF5" w:rsidRDefault="005340D4" w:rsidP="005340D4">
      <w:r w:rsidRPr="00E265CA">
        <w:rPr>
          <w:b/>
          <w:i/>
        </w:rPr>
        <w:t xml:space="preserve">Proposal </w:t>
      </w:r>
      <w:r w:rsidRPr="00450D53">
        <w:rPr>
          <w:b/>
          <w:i/>
        </w:rPr>
        <w:fldChar w:fldCharType="begin"/>
      </w:r>
      <w:r w:rsidRPr="00450D53">
        <w:rPr>
          <w:b/>
          <w:i/>
        </w:rPr>
        <w:instrText xml:space="preserve"> SEQ Equation \* ARABIC </w:instrText>
      </w:r>
      <w:r w:rsidRPr="00450D53">
        <w:rPr>
          <w:b/>
          <w:i/>
        </w:rPr>
        <w:fldChar w:fldCharType="separate"/>
      </w:r>
      <w:r>
        <w:rPr>
          <w:b/>
          <w:i/>
          <w:noProof/>
        </w:rPr>
        <w:t>3</w:t>
      </w:r>
      <w:r w:rsidRPr="00450D53">
        <w:rPr>
          <w:b/>
          <w:i/>
        </w:rPr>
        <w:fldChar w:fldCharType="end"/>
      </w:r>
      <w:r w:rsidRPr="00E265CA">
        <w:rPr>
          <w:b/>
          <w:i/>
        </w:rPr>
        <w:t>:</w:t>
      </w:r>
      <w:r>
        <w:rPr>
          <w:b/>
          <w:i/>
        </w:rPr>
        <w:t xml:space="preserve"> The PRS search window is based on the expected propagation time.</w:t>
      </w:r>
    </w:p>
    <w:p w14:paraId="3812F591" w14:textId="77777777" w:rsidR="005340D4" w:rsidRDefault="005340D4" w:rsidP="005340D4">
      <w:pPr>
        <w:pStyle w:val="Heading2"/>
      </w:pPr>
      <w:r>
        <w:t>DL PRS Rx beam indication</w:t>
      </w:r>
    </w:p>
    <w:p w14:paraId="4A63815C" w14:textId="62914100" w:rsidR="005340D4" w:rsidRDefault="005340D4" w:rsidP="005340D4">
      <w:r>
        <w:t>In FR2, both transmission and reception of PRS are based on analog beamforming. A quick beam pair link establishment can significantly reduce the measurement time. As discussed in section 3.1.2, an already-</w:t>
      </w:r>
      <w:r>
        <w:lastRenderedPageBreak/>
        <w:t>detected SSB/CSI-RS in RRM could help UE to identify the Rx beam to receive PRS if they are Type</w:t>
      </w:r>
      <w:r w:rsidR="00302BAD">
        <w:t>-</w:t>
      </w:r>
      <w:r>
        <w:t xml:space="preserve">D QCLed. </w:t>
      </w:r>
    </w:p>
    <w:p w14:paraId="66667D69" w14:textId="77777777" w:rsidR="005340D4" w:rsidRDefault="005340D4" w:rsidP="005340D4">
      <w:r>
        <w:t>Both SSB/CSI-RS for mobility and PRS can be transmitted from the same cell, so the cell already has the QCL information between those signals. The cell may report the SSB/CSI-RS along with PRS information to the LMF, and LMF configures UE with PRS and its QCLed source. If the UE is also configured with the SSB or CSI-RS by the serving cell in RRM, and UE has detected the SSB or CSI-RS, the UE could reuse the beam training in RRM.</w:t>
      </w:r>
    </w:p>
    <w:p w14:paraId="04E620EE" w14:textId="77777777" w:rsidR="005340D4" w:rsidRDefault="005340D4" w:rsidP="005340D4">
      <w:r>
        <w:t>In addition, even the SSB or the CSI-RS is not configured in RRM, indication of SSB as QCL-TypeD source for PRS is also beneficial:</w:t>
      </w:r>
    </w:p>
    <w:p w14:paraId="0B8A00A3" w14:textId="77777777" w:rsidR="005340D4" w:rsidRDefault="005340D4" w:rsidP="005340D4">
      <w:pPr>
        <w:pStyle w:val="ListParagraph"/>
        <w:numPr>
          <w:ilvl w:val="0"/>
          <w:numId w:val="6"/>
        </w:numPr>
      </w:pPr>
      <w:r>
        <w:t>The SSB is always on, and there is no extra network overhead.</w:t>
      </w:r>
    </w:p>
    <w:p w14:paraId="48472D34" w14:textId="77777777" w:rsidR="005340D4" w:rsidRPr="00591094" w:rsidRDefault="005340D4" w:rsidP="005340D4">
      <w:pPr>
        <w:pStyle w:val="ListParagraph"/>
        <w:numPr>
          <w:ilvl w:val="0"/>
          <w:numId w:val="6"/>
        </w:numPr>
      </w:pPr>
      <w:r>
        <w:t>The SSB may be transmitted with shorter period than the PRS, and the UE could take advantage of extra SSBs between two PRS occasions.</w:t>
      </w:r>
    </w:p>
    <w:p w14:paraId="6D9E025F" w14:textId="77777777" w:rsidR="005340D4" w:rsidRPr="00AF0DF5" w:rsidRDefault="005340D4" w:rsidP="005340D4">
      <w:r w:rsidRPr="00E265CA">
        <w:rPr>
          <w:b/>
          <w:i/>
        </w:rPr>
        <w:t xml:space="preserve">Proposal </w:t>
      </w:r>
      <w:r w:rsidRPr="00CA2BFE">
        <w:rPr>
          <w:b/>
          <w:i/>
        </w:rPr>
        <w:fldChar w:fldCharType="begin"/>
      </w:r>
      <w:r w:rsidRPr="00CA2BFE">
        <w:rPr>
          <w:b/>
          <w:i/>
        </w:rPr>
        <w:instrText xml:space="preserve"> SEQ Equation \* ARABIC </w:instrText>
      </w:r>
      <w:r w:rsidRPr="00CA2BFE">
        <w:rPr>
          <w:b/>
          <w:i/>
        </w:rPr>
        <w:fldChar w:fldCharType="separate"/>
      </w:r>
      <w:r>
        <w:rPr>
          <w:b/>
          <w:i/>
          <w:noProof/>
        </w:rPr>
        <w:t>4</w:t>
      </w:r>
      <w:r w:rsidRPr="00CA2BFE">
        <w:rPr>
          <w:b/>
          <w:i/>
        </w:rPr>
        <w:fldChar w:fldCharType="end"/>
      </w:r>
      <w:r w:rsidRPr="00E265CA">
        <w:rPr>
          <w:b/>
          <w:i/>
        </w:rPr>
        <w:t>:</w:t>
      </w:r>
      <w:r>
        <w:rPr>
          <w:b/>
          <w:i/>
        </w:rPr>
        <w:t xml:space="preserve"> The PRS can be QCLed (type D) with SSB/CSI-RS to assist the UE to perform Rx beamforming.</w:t>
      </w:r>
    </w:p>
    <w:p w14:paraId="61CDF896" w14:textId="77777777" w:rsidR="005340D4" w:rsidRDefault="005340D4" w:rsidP="005340D4">
      <w:pPr>
        <w:pStyle w:val="Heading2"/>
      </w:pPr>
      <w:r>
        <w:t>Symbol alignment</w:t>
      </w:r>
    </w:p>
    <w:p w14:paraId="35C678EC" w14:textId="77777777" w:rsidR="005340D4" w:rsidRDefault="005340D4" w:rsidP="005340D4">
      <w:r>
        <w:t xml:space="preserve">PRS could be transmitted from multiple gNBs that may not be strictly symbol-level aligned, e.g., because of different propagation time, as shown in </w:t>
      </w:r>
      <w:r>
        <w:fldChar w:fldCharType="begin"/>
      </w:r>
      <w:r>
        <w:instrText xml:space="preserve"> REF _Ref3884654 \h </w:instrText>
      </w:r>
      <w:r>
        <w:fldChar w:fldCharType="separate"/>
      </w:r>
      <w:r>
        <w:t xml:space="preserve">Figure </w:t>
      </w:r>
      <w:r>
        <w:rPr>
          <w:noProof/>
        </w:rPr>
        <w:t>2</w:t>
      </w:r>
      <w:r>
        <w:fldChar w:fldCharType="end"/>
      </w:r>
      <w:r>
        <w:t>.</w:t>
      </w:r>
    </w:p>
    <w:p w14:paraId="1A19B4D4" w14:textId="77777777" w:rsidR="005340D4" w:rsidRDefault="005340D4" w:rsidP="005340D4">
      <w:pPr>
        <w:keepNext/>
        <w:jc w:val="center"/>
      </w:pPr>
      <w:r w:rsidRPr="007B37F2">
        <w:rPr>
          <w:noProof/>
          <w:sz w:val="12"/>
          <w:szCs w:val="12"/>
        </w:rPr>
        <mc:AlternateContent>
          <mc:Choice Requires="wpc">
            <w:drawing>
              <wp:inline distT="0" distB="0" distL="0" distR="0" wp14:anchorId="152F48BD" wp14:editId="520629F0">
                <wp:extent cx="5486400" cy="884713"/>
                <wp:effectExtent l="0" t="0" r="19050" b="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3" name="矩形 53"/>
                        <wps:cNvSpPr/>
                        <wps:spPr>
                          <a:xfrm>
                            <a:off x="1116280" y="60070"/>
                            <a:ext cx="1122219" cy="23156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FD2BB1" w14:textId="77777777" w:rsidR="00302BAD" w:rsidRPr="007B37F2" w:rsidRDefault="00302BAD" w:rsidP="005340D4">
                              <w:pPr>
                                <w:jc w:val="center"/>
                                <w:rPr>
                                  <w:color w:val="000000" w:themeColor="text1"/>
                                  <w:sz w:val="12"/>
                                  <w:szCs w:val="12"/>
                                </w:rPr>
                              </w:pPr>
                              <w:r w:rsidRPr="007B37F2">
                                <w:rPr>
                                  <w:color w:val="000000" w:themeColor="text1"/>
                                  <w:sz w:val="12"/>
                                  <w:szCs w:val="12"/>
                                </w:rPr>
                                <w:t>OFDM symbol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矩形 80"/>
                        <wps:cNvSpPr/>
                        <wps:spPr>
                          <a:xfrm>
                            <a:off x="807523" y="60051"/>
                            <a:ext cx="308758" cy="23156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81C9CA" w14:textId="77777777" w:rsidR="00302BAD" w:rsidRPr="007B37F2" w:rsidRDefault="00302BAD" w:rsidP="005340D4">
                              <w:pPr>
                                <w:jc w:val="center"/>
                                <w:rPr>
                                  <w:color w:val="000000" w:themeColor="text1"/>
                                  <w:sz w:val="12"/>
                                </w:rPr>
                              </w:pPr>
                              <w:r w:rsidRPr="007B37F2">
                                <w:rPr>
                                  <w:color w:val="000000" w:themeColor="text1"/>
                                  <w:sz w:val="12"/>
                                </w:rPr>
                                <w:t>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矩形 83"/>
                        <wps:cNvSpPr/>
                        <wps:spPr>
                          <a:xfrm>
                            <a:off x="2547256" y="60070"/>
                            <a:ext cx="1122219" cy="23156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2735D5" w14:textId="77777777" w:rsidR="00302BAD" w:rsidRPr="007B37F2" w:rsidRDefault="00302BAD" w:rsidP="005340D4">
                              <w:pPr>
                                <w:jc w:val="center"/>
                                <w:rPr>
                                  <w:color w:val="000000" w:themeColor="text1"/>
                                  <w:sz w:val="12"/>
                                  <w:szCs w:val="12"/>
                                </w:rPr>
                              </w:pPr>
                              <w:r w:rsidRPr="007B37F2">
                                <w:rPr>
                                  <w:color w:val="000000" w:themeColor="text1"/>
                                  <w:sz w:val="12"/>
                                  <w:szCs w:val="12"/>
                                </w:rPr>
                                <w:t>OFDM symbol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矩形 84"/>
                        <wps:cNvSpPr/>
                        <wps:spPr>
                          <a:xfrm>
                            <a:off x="2238499" y="60051"/>
                            <a:ext cx="308758" cy="23156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48F223" w14:textId="77777777" w:rsidR="00302BAD" w:rsidRPr="007B37F2" w:rsidRDefault="00302BAD" w:rsidP="005340D4">
                              <w:pPr>
                                <w:jc w:val="center"/>
                                <w:rPr>
                                  <w:color w:val="000000" w:themeColor="text1"/>
                                  <w:sz w:val="12"/>
                                </w:rPr>
                              </w:pPr>
                              <w:r w:rsidRPr="007B37F2">
                                <w:rPr>
                                  <w:color w:val="000000" w:themeColor="text1"/>
                                  <w:sz w:val="12"/>
                                </w:rPr>
                                <w:t>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文本框 54"/>
                        <wps:cNvSpPr txBox="1"/>
                        <wps:spPr>
                          <a:xfrm>
                            <a:off x="0" y="71313"/>
                            <a:ext cx="465455" cy="2203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7E06AD" w14:textId="77777777" w:rsidR="00302BAD" w:rsidRPr="00034CF3" w:rsidRDefault="00302BAD" w:rsidP="005340D4">
                              <w:pPr>
                                <w:rPr>
                                  <w:sz w:val="18"/>
                                </w:rPr>
                              </w:pPr>
                              <w:r w:rsidRPr="00034CF3">
                                <w:rPr>
                                  <w:sz w:val="18"/>
                                </w:rPr>
                                <w:t>Cell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6" name="矩形 86"/>
                        <wps:cNvSpPr/>
                        <wps:spPr>
                          <a:xfrm>
                            <a:off x="3978232" y="60070"/>
                            <a:ext cx="1122219" cy="23156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D2EC25" w14:textId="77777777" w:rsidR="00302BAD" w:rsidRPr="007B37F2" w:rsidRDefault="00302BAD" w:rsidP="005340D4">
                              <w:pPr>
                                <w:jc w:val="center"/>
                                <w:rPr>
                                  <w:color w:val="000000" w:themeColor="text1"/>
                                  <w:sz w:val="12"/>
                                  <w:szCs w:val="12"/>
                                </w:rPr>
                              </w:pPr>
                              <w:r w:rsidRPr="007B37F2">
                                <w:rPr>
                                  <w:color w:val="000000" w:themeColor="text1"/>
                                  <w:sz w:val="12"/>
                                  <w:szCs w:val="12"/>
                                </w:rPr>
                                <w:t>OFDM symbol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矩形 87"/>
                        <wps:cNvSpPr/>
                        <wps:spPr>
                          <a:xfrm>
                            <a:off x="3669475" y="60051"/>
                            <a:ext cx="308758" cy="23156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BA245B" w14:textId="77777777" w:rsidR="00302BAD" w:rsidRPr="007B37F2" w:rsidRDefault="00302BAD" w:rsidP="005340D4">
                              <w:pPr>
                                <w:jc w:val="center"/>
                                <w:rPr>
                                  <w:color w:val="000000" w:themeColor="text1"/>
                                  <w:sz w:val="12"/>
                                </w:rPr>
                              </w:pPr>
                              <w:r w:rsidRPr="007B37F2">
                                <w:rPr>
                                  <w:color w:val="000000" w:themeColor="text1"/>
                                  <w:sz w:val="12"/>
                                </w:rPr>
                                <w:t>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文本框 88"/>
                        <wps:cNvSpPr txBox="1"/>
                        <wps:spPr>
                          <a:xfrm>
                            <a:off x="0" y="557639"/>
                            <a:ext cx="465455" cy="21777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117387" w14:textId="77777777" w:rsidR="00302BAD" w:rsidRPr="00034CF3" w:rsidRDefault="00302BAD" w:rsidP="005340D4">
                              <w:pPr>
                                <w:rPr>
                                  <w:sz w:val="18"/>
                                </w:rPr>
                              </w:pPr>
                              <w:r w:rsidRPr="00034CF3">
                                <w:rPr>
                                  <w:sz w:val="18"/>
                                </w:rPr>
                                <w:t xml:space="preserve">Cell </w:t>
                              </w:r>
                              <w:r>
                                <w:rPr>
                                  <w:sz w:val="18"/>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9" name="矩形 89"/>
                        <wps:cNvSpPr/>
                        <wps:spPr>
                          <a:xfrm>
                            <a:off x="1502229" y="525970"/>
                            <a:ext cx="1122219" cy="23156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89CBED" w14:textId="77777777" w:rsidR="00302BAD" w:rsidRPr="007B37F2" w:rsidRDefault="00302BAD" w:rsidP="005340D4">
                              <w:pPr>
                                <w:jc w:val="center"/>
                                <w:rPr>
                                  <w:color w:val="000000" w:themeColor="text1"/>
                                  <w:sz w:val="12"/>
                                  <w:szCs w:val="12"/>
                                </w:rPr>
                              </w:pPr>
                              <w:r w:rsidRPr="007B37F2">
                                <w:rPr>
                                  <w:color w:val="000000" w:themeColor="text1"/>
                                  <w:sz w:val="12"/>
                                  <w:szCs w:val="12"/>
                                </w:rPr>
                                <w:t>OFDM symbol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1193472" y="525951"/>
                            <a:ext cx="308758" cy="23156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60FA53" w14:textId="77777777" w:rsidR="00302BAD" w:rsidRPr="007B37F2" w:rsidRDefault="00302BAD" w:rsidP="005340D4">
                              <w:pPr>
                                <w:jc w:val="center"/>
                                <w:rPr>
                                  <w:color w:val="000000" w:themeColor="text1"/>
                                  <w:sz w:val="12"/>
                                </w:rPr>
                              </w:pPr>
                              <w:r w:rsidRPr="007B37F2">
                                <w:rPr>
                                  <w:color w:val="000000" w:themeColor="text1"/>
                                  <w:sz w:val="12"/>
                                </w:rPr>
                                <w:t>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2933205" y="525970"/>
                            <a:ext cx="1122219" cy="23156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6FF09B" w14:textId="77777777" w:rsidR="00302BAD" w:rsidRPr="007B37F2" w:rsidRDefault="00302BAD" w:rsidP="005340D4">
                              <w:pPr>
                                <w:jc w:val="center"/>
                                <w:rPr>
                                  <w:color w:val="000000" w:themeColor="text1"/>
                                  <w:sz w:val="12"/>
                                  <w:szCs w:val="12"/>
                                </w:rPr>
                              </w:pPr>
                              <w:r w:rsidRPr="007B37F2">
                                <w:rPr>
                                  <w:color w:val="000000" w:themeColor="text1"/>
                                  <w:sz w:val="12"/>
                                  <w:szCs w:val="12"/>
                                </w:rPr>
                                <w:t>OFDM symbol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2624448" y="525951"/>
                            <a:ext cx="308758" cy="23156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6E5BD2" w14:textId="77777777" w:rsidR="00302BAD" w:rsidRPr="007B37F2" w:rsidRDefault="00302BAD" w:rsidP="005340D4">
                              <w:pPr>
                                <w:jc w:val="center"/>
                                <w:rPr>
                                  <w:color w:val="000000" w:themeColor="text1"/>
                                  <w:sz w:val="12"/>
                                </w:rPr>
                              </w:pPr>
                              <w:r w:rsidRPr="007B37F2">
                                <w:rPr>
                                  <w:color w:val="000000" w:themeColor="text1"/>
                                  <w:sz w:val="12"/>
                                </w:rPr>
                                <w:t>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矩形 93"/>
                        <wps:cNvSpPr/>
                        <wps:spPr>
                          <a:xfrm>
                            <a:off x="4364181" y="525970"/>
                            <a:ext cx="1122219" cy="23156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C58E9C" w14:textId="77777777" w:rsidR="00302BAD" w:rsidRPr="007B37F2" w:rsidRDefault="00302BAD" w:rsidP="005340D4">
                              <w:pPr>
                                <w:jc w:val="center"/>
                                <w:rPr>
                                  <w:color w:val="000000" w:themeColor="text1"/>
                                  <w:sz w:val="12"/>
                                  <w:szCs w:val="12"/>
                                </w:rPr>
                              </w:pPr>
                              <w:r w:rsidRPr="007B37F2">
                                <w:rPr>
                                  <w:color w:val="000000" w:themeColor="text1"/>
                                  <w:sz w:val="12"/>
                                  <w:szCs w:val="12"/>
                                </w:rPr>
                                <w:t>OFDM symbol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矩形 94"/>
                        <wps:cNvSpPr/>
                        <wps:spPr>
                          <a:xfrm>
                            <a:off x="4055424" y="525951"/>
                            <a:ext cx="308758" cy="23156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FCD250" w14:textId="77777777" w:rsidR="00302BAD" w:rsidRPr="007B37F2" w:rsidRDefault="00302BAD" w:rsidP="005340D4">
                              <w:pPr>
                                <w:jc w:val="center"/>
                                <w:rPr>
                                  <w:color w:val="000000" w:themeColor="text1"/>
                                  <w:sz w:val="12"/>
                                </w:rPr>
                              </w:pPr>
                              <w:r w:rsidRPr="007B37F2">
                                <w:rPr>
                                  <w:color w:val="000000" w:themeColor="text1"/>
                                  <w:sz w:val="12"/>
                                </w:rPr>
                                <w:t>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直接箭头连接符 95"/>
                        <wps:cNvCnPr>
                          <a:endCxn id="80" idx="1"/>
                        </wps:cNvCnPr>
                        <wps:spPr>
                          <a:xfrm>
                            <a:off x="550494" y="175711"/>
                            <a:ext cx="257029" cy="124"/>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96" name="直接箭头连接符 96"/>
                        <wps:cNvCnPr>
                          <a:endCxn id="90" idx="1"/>
                        </wps:cNvCnPr>
                        <wps:spPr>
                          <a:xfrm flipV="1">
                            <a:off x="659081" y="641566"/>
                            <a:ext cx="534391" cy="293"/>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wps:spPr>
                          <a:xfrm>
                            <a:off x="550494" y="53909"/>
                            <a:ext cx="0" cy="2432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659081" y="519917"/>
                            <a:ext cx="0" cy="2432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文本框 99"/>
                        <wps:cNvSpPr txBox="1"/>
                        <wps:spPr>
                          <a:xfrm>
                            <a:off x="152065" y="242893"/>
                            <a:ext cx="886979" cy="18508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1D0029" w14:textId="77777777" w:rsidR="00302BAD" w:rsidRPr="00034CF3" w:rsidRDefault="00302BAD" w:rsidP="005340D4">
                              <w:pPr>
                                <w:rPr>
                                  <w:sz w:val="14"/>
                                </w:rPr>
                              </w:pPr>
                              <w:r w:rsidRPr="00034CF3">
                                <w:rPr>
                                  <w:sz w:val="14"/>
                                </w:rPr>
                                <w:t>Transmission 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1" name="文本框 101"/>
                        <wps:cNvSpPr txBox="1"/>
                        <wps:spPr>
                          <a:xfrm>
                            <a:off x="247067" y="700093"/>
                            <a:ext cx="886979" cy="18508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9BE81B" w14:textId="77777777" w:rsidR="00302BAD" w:rsidRPr="00034CF3" w:rsidRDefault="00302BAD" w:rsidP="005340D4">
                              <w:pPr>
                                <w:rPr>
                                  <w:sz w:val="14"/>
                                </w:rPr>
                              </w:pPr>
                              <w:r w:rsidRPr="00034CF3">
                                <w:rPr>
                                  <w:sz w:val="14"/>
                                </w:rPr>
                                <w:t>Transmission 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52F48BD" id="画布 52" o:spid="_x0000_s1051" editas="canvas" style="width:6in;height:69.65pt;mso-position-horizontal-relative:char;mso-position-vertical-relative:line" coordsize="54864,8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">
                <v:shape id="_x0000_s1052" type="#_x0000_t75" style="position:absolute;width:54864;height:8845;visibility:visible;mso-wrap-style:square">
                  <v:fill o:detectmouseclick="t"/>
                  <v:path o:connecttype="none"/>
                </v:shape>
                <v:rect id="矩形 53" o:spid="_x0000_s1053" style="position:absolute;left:11162;top:600;width:11222;height:2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" filled="f" strokecolor="black [3213]" strokeweight="2pt">
                  <v:textbox>
                    <w:txbxContent>
                      <w:p w14:paraId="04FD2BB1" w14:textId="77777777" w:rsidR="00302BAD" w:rsidRPr="007B37F2" w:rsidRDefault="00302BAD" w:rsidP="005340D4">
                        <w:pPr>
                          <w:jc w:val="center"/>
                          <w:rPr>
                            <w:color w:val="000000" w:themeColor="text1"/>
                            <w:sz w:val="12"/>
                            <w:szCs w:val="12"/>
                          </w:rPr>
                        </w:pPr>
                        <w:r w:rsidRPr="007B37F2">
                          <w:rPr>
                            <w:color w:val="000000" w:themeColor="text1"/>
                            <w:sz w:val="12"/>
                            <w:szCs w:val="12"/>
                          </w:rPr>
                          <w:t>OFDM symbol</w:t>
                        </w:r>
                      </w:p>
                    </w:txbxContent>
                  </v:textbox>
                </v:rect>
                <v:rect id="矩形 80" o:spid="_x0000_s1054" style="position:absolute;left:8075;top:600;width:3087;height:2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" filled="f" strokecolor="black [3213]" strokeweight="2pt">
                  <v:textbox>
                    <w:txbxContent>
                      <w:p w14:paraId="7F81C9CA" w14:textId="77777777" w:rsidR="00302BAD" w:rsidRPr="007B37F2" w:rsidRDefault="00302BAD" w:rsidP="005340D4">
                        <w:pPr>
                          <w:jc w:val="center"/>
                          <w:rPr>
                            <w:color w:val="000000" w:themeColor="text1"/>
                            <w:sz w:val="12"/>
                          </w:rPr>
                        </w:pPr>
                        <w:r w:rsidRPr="007B37F2">
                          <w:rPr>
                            <w:color w:val="000000" w:themeColor="text1"/>
                            <w:sz w:val="12"/>
                          </w:rPr>
                          <w:t>CP</w:t>
                        </w:r>
                      </w:p>
                    </w:txbxContent>
                  </v:textbox>
                </v:rect>
                <v:rect id="矩形 83" o:spid="_x0000_s1055" style="position:absolute;left:25472;top:600;width:11222;height:2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" filled="f" strokecolor="black [3213]" strokeweight="2pt">
                  <v:textbox>
                    <w:txbxContent>
                      <w:p w14:paraId="312735D5" w14:textId="77777777" w:rsidR="00302BAD" w:rsidRPr="007B37F2" w:rsidRDefault="00302BAD" w:rsidP="005340D4">
                        <w:pPr>
                          <w:jc w:val="center"/>
                          <w:rPr>
                            <w:color w:val="000000" w:themeColor="text1"/>
                            <w:sz w:val="12"/>
                            <w:szCs w:val="12"/>
                          </w:rPr>
                        </w:pPr>
                        <w:r w:rsidRPr="007B37F2">
                          <w:rPr>
                            <w:color w:val="000000" w:themeColor="text1"/>
                            <w:sz w:val="12"/>
                            <w:szCs w:val="12"/>
                          </w:rPr>
                          <w:t>OFDM symbol</w:t>
                        </w:r>
                      </w:p>
                    </w:txbxContent>
                  </v:textbox>
                </v:rect>
                <v:rect id="矩形 84" o:spid="_x0000_s1056" style="position:absolute;left:22384;top:600;width:3088;height:2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" filled="f" strokecolor="black [3213]" strokeweight="2pt">
                  <v:textbox>
                    <w:txbxContent>
                      <w:p w14:paraId="4848F223" w14:textId="77777777" w:rsidR="00302BAD" w:rsidRPr="007B37F2" w:rsidRDefault="00302BAD" w:rsidP="005340D4">
                        <w:pPr>
                          <w:jc w:val="center"/>
                          <w:rPr>
                            <w:color w:val="000000" w:themeColor="text1"/>
                            <w:sz w:val="12"/>
                          </w:rPr>
                        </w:pPr>
                        <w:r w:rsidRPr="007B37F2">
                          <w:rPr>
                            <w:color w:val="000000" w:themeColor="text1"/>
                            <w:sz w:val="12"/>
                          </w:rPr>
                          <w:t>CP</w:t>
                        </w:r>
                      </w:p>
                    </w:txbxContent>
                  </v:textbox>
                </v:rect>
                <v:shape id="文本框 54" o:spid="_x0000_s1057" type="#_x0000_t202" style="position:absolute;top:713;width:4654;height:22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1/wxQAAANsAAAAPAAAAZHJzL2Rvd25yZXYueG1sRI9BawIx&#10;FITvBf9DeIVeimYtK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011/wxQAAANsAAAAP&#10;AAAAAAAAAAAAAAAAAAcCAABkcnMvZG93bnJldi54bWxQSwUGAAAAAAMAAwC3AAAA+QIAAAAA&#10;" filled="f" stroked="f" strokeweight=".5pt">
                  <v:textbox>
                    <w:txbxContent>
                      <w:p w14:paraId="317E06AD" w14:textId="77777777" w:rsidR="00302BAD" w:rsidRPr="00034CF3" w:rsidRDefault="00302BAD" w:rsidP="005340D4">
                        <w:pPr>
                          <w:rPr>
                            <w:sz w:val="18"/>
                          </w:rPr>
                        </w:pPr>
                        <w:r w:rsidRPr="00034CF3">
                          <w:rPr>
                            <w:sz w:val="18"/>
                          </w:rPr>
                          <w:t>Cell 1</w:t>
                        </w:r>
                      </w:p>
                    </w:txbxContent>
                  </v:textbox>
                </v:shape>
                <v:rect id="矩形 86" o:spid="_x0000_s1058" style="position:absolute;left:39782;top:600;width:11222;height:2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" filled="f" strokecolor="black [3213]" strokeweight="2pt">
                  <v:textbox>
                    <w:txbxContent>
                      <w:p w14:paraId="4AD2EC25" w14:textId="77777777" w:rsidR="00302BAD" w:rsidRPr="007B37F2" w:rsidRDefault="00302BAD" w:rsidP="005340D4">
                        <w:pPr>
                          <w:jc w:val="center"/>
                          <w:rPr>
                            <w:color w:val="000000" w:themeColor="text1"/>
                            <w:sz w:val="12"/>
                            <w:szCs w:val="12"/>
                          </w:rPr>
                        </w:pPr>
                        <w:r w:rsidRPr="007B37F2">
                          <w:rPr>
                            <w:color w:val="000000" w:themeColor="text1"/>
                            <w:sz w:val="12"/>
                            <w:szCs w:val="12"/>
                          </w:rPr>
                          <w:t>OFDM symbol</w:t>
                        </w:r>
                      </w:p>
                    </w:txbxContent>
                  </v:textbox>
                </v:rect>
                <v:rect id="矩形 87" o:spid="_x0000_s1059" style="position:absolute;left:36694;top:600;width:3088;height:2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" filled="f" strokecolor="black [3213]" strokeweight="2pt">
                  <v:textbox>
                    <w:txbxContent>
                      <w:p w14:paraId="18BA245B" w14:textId="77777777" w:rsidR="00302BAD" w:rsidRPr="007B37F2" w:rsidRDefault="00302BAD" w:rsidP="005340D4">
                        <w:pPr>
                          <w:jc w:val="center"/>
                          <w:rPr>
                            <w:color w:val="000000" w:themeColor="text1"/>
                            <w:sz w:val="12"/>
                          </w:rPr>
                        </w:pPr>
                        <w:r w:rsidRPr="007B37F2">
                          <w:rPr>
                            <w:color w:val="000000" w:themeColor="text1"/>
                            <w:sz w:val="12"/>
                          </w:rPr>
                          <w:t>CP</w:t>
                        </w:r>
                      </w:p>
                    </w:txbxContent>
                  </v:textbox>
                </v:rect>
                <v:shape id="文本框 88" o:spid="_x0000_s1060" type="#_x0000_t202" style="position:absolute;top:5576;width:4654;height:21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" filled="f" stroked="f" strokeweight=".5pt">
                  <v:textbox>
                    <w:txbxContent>
                      <w:p w14:paraId="38117387" w14:textId="77777777" w:rsidR="00302BAD" w:rsidRPr="00034CF3" w:rsidRDefault="00302BAD" w:rsidP="005340D4">
                        <w:pPr>
                          <w:rPr>
                            <w:sz w:val="18"/>
                          </w:rPr>
                        </w:pPr>
                        <w:r w:rsidRPr="00034CF3">
                          <w:rPr>
                            <w:sz w:val="18"/>
                          </w:rPr>
                          <w:t xml:space="preserve">Cell </w:t>
                        </w:r>
                        <w:r>
                          <w:rPr>
                            <w:sz w:val="18"/>
                          </w:rPr>
                          <w:t>2</w:t>
                        </w:r>
                      </w:p>
                    </w:txbxContent>
                  </v:textbox>
                </v:shape>
                <v:rect id="矩形 89" o:spid="_x0000_s1061" style="position:absolute;left:15022;top:5259;width:11222;height:2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" filled="f" strokecolor="black [3213]" strokeweight="2pt">
                  <v:textbox>
                    <w:txbxContent>
                      <w:p w14:paraId="1089CBED" w14:textId="77777777" w:rsidR="00302BAD" w:rsidRPr="007B37F2" w:rsidRDefault="00302BAD" w:rsidP="005340D4">
                        <w:pPr>
                          <w:jc w:val="center"/>
                          <w:rPr>
                            <w:color w:val="000000" w:themeColor="text1"/>
                            <w:sz w:val="12"/>
                            <w:szCs w:val="12"/>
                          </w:rPr>
                        </w:pPr>
                        <w:r w:rsidRPr="007B37F2">
                          <w:rPr>
                            <w:color w:val="000000" w:themeColor="text1"/>
                            <w:sz w:val="12"/>
                            <w:szCs w:val="12"/>
                          </w:rPr>
                          <w:t>OFDM symbol</w:t>
                        </w:r>
                      </w:p>
                    </w:txbxContent>
                  </v:textbox>
                </v:rect>
                <v:rect id="矩形 90" o:spid="_x0000_s1062" style="position:absolute;left:11934;top:5259;width:3088;height:2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" filled="f" strokecolor="black [3213]" strokeweight="2pt">
                  <v:textbox>
                    <w:txbxContent>
                      <w:p w14:paraId="1160FA53" w14:textId="77777777" w:rsidR="00302BAD" w:rsidRPr="007B37F2" w:rsidRDefault="00302BAD" w:rsidP="005340D4">
                        <w:pPr>
                          <w:jc w:val="center"/>
                          <w:rPr>
                            <w:color w:val="000000" w:themeColor="text1"/>
                            <w:sz w:val="12"/>
                          </w:rPr>
                        </w:pPr>
                        <w:r w:rsidRPr="007B37F2">
                          <w:rPr>
                            <w:color w:val="000000" w:themeColor="text1"/>
                            <w:sz w:val="12"/>
                          </w:rPr>
                          <w:t>CP</w:t>
                        </w:r>
                      </w:p>
                    </w:txbxContent>
                  </v:textbox>
                </v:rect>
                <v:rect id="矩形 91" o:spid="_x0000_s1063" style="position:absolute;left:29332;top:5259;width:11222;height:2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" filled="f" strokecolor="black [3213]" strokeweight="2pt">
                  <v:textbox>
                    <w:txbxContent>
                      <w:p w14:paraId="506FF09B" w14:textId="77777777" w:rsidR="00302BAD" w:rsidRPr="007B37F2" w:rsidRDefault="00302BAD" w:rsidP="005340D4">
                        <w:pPr>
                          <w:jc w:val="center"/>
                          <w:rPr>
                            <w:color w:val="000000" w:themeColor="text1"/>
                            <w:sz w:val="12"/>
                            <w:szCs w:val="12"/>
                          </w:rPr>
                        </w:pPr>
                        <w:r w:rsidRPr="007B37F2">
                          <w:rPr>
                            <w:color w:val="000000" w:themeColor="text1"/>
                            <w:sz w:val="12"/>
                            <w:szCs w:val="12"/>
                          </w:rPr>
                          <w:t>OFDM symbol</w:t>
                        </w:r>
                      </w:p>
                    </w:txbxContent>
                  </v:textbox>
                </v:rect>
                <v:rect id="矩形 92" o:spid="_x0000_s1064" style="position:absolute;left:26244;top:5259;width:3088;height:2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" filled="f" strokecolor="black [3213]" strokeweight="2pt">
                  <v:textbox>
                    <w:txbxContent>
                      <w:p w14:paraId="716E5BD2" w14:textId="77777777" w:rsidR="00302BAD" w:rsidRPr="007B37F2" w:rsidRDefault="00302BAD" w:rsidP="005340D4">
                        <w:pPr>
                          <w:jc w:val="center"/>
                          <w:rPr>
                            <w:color w:val="000000" w:themeColor="text1"/>
                            <w:sz w:val="12"/>
                          </w:rPr>
                        </w:pPr>
                        <w:r w:rsidRPr="007B37F2">
                          <w:rPr>
                            <w:color w:val="000000" w:themeColor="text1"/>
                            <w:sz w:val="12"/>
                          </w:rPr>
                          <w:t>CP</w:t>
                        </w:r>
                      </w:p>
                    </w:txbxContent>
                  </v:textbox>
                </v:rect>
                <v:rect id="矩形 93" o:spid="_x0000_s1065" style="position:absolute;left:43641;top:5259;width:11223;height:2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" filled="f" strokecolor="black [3213]" strokeweight="2pt">
                  <v:textbox>
                    <w:txbxContent>
                      <w:p w14:paraId="31C58E9C" w14:textId="77777777" w:rsidR="00302BAD" w:rsidRPr="007B37F2" w:rsidRDefault="00302BAD" w:rsidP="005340D4">
                        <w:pPr>
                          <w:jc w:val="center"/>
                          <w:rPr>
                            <w:color w:val="000000" w:themeColor="text1"/>
                            <w:sz w:val="12"/>
                            <w:szCs w:val="12"/>
                          </w:rPr>
                        </w:pPr>
                        <w:r w:rsidRPr="007B37F2">
                          <w:rPr>
                            <w:color w:val="000000" w:themeColor="text1"/>
                            <w:sz w:val="12"/>
                            <w:szCs w:val="12"/>
                          </w:rPr>
                          <w:t>OFDM symbol</w:t>
                        </w:r>
                      </w:p>
                    </w:txbxContent>
                  </v:textbox>
                </v:rect>
                <v:rect id="矩形 94" o:spid="_x0000_s1066" style="position:absolute;left:40554;top:5259;width:3087;height:2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" filled="f" strokecolor="black [3213]" strokeweight="2pt">
                  <v:textbox>
                    <w:txbxContent>
                      <w:p w14:paraId="02FCD250" w14:textId="77777777" w:rsidR="00302BAD" w:rsidRPr="007B37F2" w:rsidRDefault="00302BAD" w:rsidP="005340D4">
                        <w:pPr>
                          <w:jc w:val="center"/>
                          <w:rPr>
                            <w:color w:val="000000" w:themeColor="text1"/>
                            <w:sz w:val="12"/>
                          </w:rPr>
                        </w:pPr>
                        <w:r w:rsidRPr="007B37F2">
                          <w:rPr>
                            <w:color w:val="000000" w:themeColor="text1"/>
                            <w:sz w:val="12"/>
                          </w:rPr>
                          <w:t>CP</w:t>
                        </w:r>
                      </w:p>
                    </w:txbxContent>
                  </v:textbox>
                </v:rect>
                <v:shape id="直接箭头连接符 95" o:spid="_x0000_s1067" type="#_x0000_t32" style="position:absolute;left:5504;top:1757;width:257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" strokecolor="black [3213]">
                  <v:stroke startarrow="classic" endarrow="classic"/>
                </v:shape>
                <v:shape id="直接箭头连接符 96" o:spid="_x0000_s1068" type="#_x0000_t32" style="position:absolute;left:6590;top:6415;width:5344;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" strokecolor="black [3213]">
                  <v:stroke startarrow="classic" endarrow="classic"/>
                </v:shape>
                <v:line id="直接连接符 55" o:spid="_x0000_s1069" style="position:absolute;visibility:visible;mso-wrap-style:square" from="5504,539" to="5504,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" strokecolor="black [3213]"/>
                <v:line id="直接连接符 98" o:spid="_x0000_s1070" style="position:absolute;visibility:visible;mso-wrap-style:square" from="6590,5199" to="6590,7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" strokecolor="black [3213]"/>
                <v:shape id="文本框 99" o:spid="_x0000_s1071" type="#_x0000_t202" style="position:absolute;left:1520;top:2428;width:8870;height:1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" filled="f" stroked="f" strokeweight=".5pt">
                  <v:textbox>
                    <w:txbxContent>
                      <w:p w14:paraId="381D0029" w14:textId="77777777" w:rsidR="00302BAD" w:rsidRPr="00034CF3" w:rsidRDefault="00302BAD" w:rsidP="005340D4">
                        <w:pPr>
                          <w:rPr>
                            <w:sz w:val="14"/>
                          </w:rPr>
                        </w:pPr>
                        <w:r w:rsidRPr="00034CF3">
                          <w:rPr>
                            <w:sz w:val="14"/>
                          </w:rPr>
                          <w:t>Transmission time</w:t>
                        </w:r>
                      </w:p>
                    </w:txbxContent>
                  </v:textbox>
                </v:shape>
                <v:shape id="文本框 101" o:spid="_x0000_s1072" type="#_x0000_t202" style="position:absolute;left:2470;top:7000;width:8870;height:1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" filled="f" stroked="f" strokeweight=".5pt">
                  <v:textbox>
                    <w:txbxContent>
                      <w:p w14:paraId="4B9BE81B" w14:textId="77777777" w:rsidR="00302BAD" w:rsidRPr="00034CF3" w:rsidRDefault="00302BAD" w:rsidP="005340D4">
                        <w:pPr>
                          <w:rPr>
                            <w:sz w:val="14"/>
                          </w:rPr>
                        </w:pPr>
                        <w:r w:rsidRPr="00034CF3">
                          <w:rPr>
                            <w:sz w:val="14"/>
                          </w:rPr>
                          <w:t>Transmission time</w:t>
                        </w:r>
                      </w:p>
                    </w:txbxContent>
                  </v:textbox>
                </v:shape>
                <w10:anchorlock/>
              </v:group>
            </w:pict>
          </mc:Fallback>
        </mc:AlternateContent>
      </w:r>
    </w:p>
    <w:p w14:paraId="673ADA3E" w14:textId="77777777" w:rsidR="005340D4" w:rsidRDefault="005340D4" w:rsidP="005340D4">
      <w:pPr>
        <w:pStyle w:val="Caption"/>
      </w:pPr>
      <w:bookmarkStart w:id="5" w:name="_Ref3884654"/>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5"/>
      <w:r>
        <w:t xml:space="preserve"> Symbol misalignment of PRS reception</w:t>
      </w:r>
    </w:p>
    <w:p w14:paraId="57D36353" w14:textId="77777777" w:rsidR="005340D4" w:rsidRDefault="005340D4" w:rsidP="005340D4">
      <w:pPr>
        <w:rPr>
          <w:lang w:eastAsia="zh-CN"/>
        </w:rPr>
      </w:pPr>
      <w:r>
        <w:t>If</w:t>
      </w:r>
      <w:r>
        <w:rPr>
          <w:rFonts w:hint="eastAsia"/>
          <w:lang w:eastAsia="zh-CN"/>
        </w:rPr>
        <w:t xml:space="preserve"> </w:t>
      </w:r>
      <w:r>
        <w:rPr>
          <w:lang w:eastAsia="zh-CN"/>
        </w:rPr>
        <w:t xml:space="preserve">the </w:t>
      </w:r>
      <w:r>
        <w:rPr>
          <w:rFonts w:hint="eastAsia"/>
          <w:lang w:eastAsia="zh-CN"/>
        </w:rPr>
        <w:t xml:space="preserve">UE cannot identify the PRS symbol boundary or </w:t>
      </w:r>
      <w:r>
        <w:rPr>
          <w:lang w:eastAsia="zh-CN"/>
        </w:rPr>
        <w:t>has identified</w:t>
      </w:r>
      <w:r>
        <w:rPr>
          <w:rFonts w:hint="eastAsia"/>
          <w:lang w:eastAsia="zh-CN"/>
        </w:rPr>
        <w:t xml:space="preserve"> that </w:t>
      </w:r>
      <w:r>
        <w:rPr>
          <w:lang w:eastAsia="zh-CN"/>
        </w:rPr>
        <w:t xml:space="preserve">the </w:t>
      </w:r>
      <w:r>
        <w:rPr>
          <w:rFonts w:hint="eastAsia"/>
          <w:lang w:eastAsia="zh-CN"/>
        </w:rPr>
        <w:t xml:space="preserve">PRS symbol boundary </w:t>
      </w:r>
      <w:r>
        <w:rPr>
          <w:lang w:eastAsia="zh-CN"/>
        </w:rPr>
        <w:t xml:space="preserve">difference </w:t>
      </w:r>
      <w:r>
        <w:rPr>
          <w:rFonts w:hint="eastAsia"/>
          <w:lang w:eastAsia="zh-CN"/>
        </w:rPr>
        <w:t xml:space="preserve">is more than </w:t>
      </w:r>
      <w:r>
        <w:rPr>
          <w:lang w:eastAsia="zh-CN"/>
        </w:rPr>
        <w:t xml:space="preserve">the </w:t>
      </w:r>
      <w:r>
        <w:rPr>
          <w:rFonts w:hint="eastAsia"/>
          <w:lang w:eastAsia="zh-CN"/>
        </w:rPr>
        <w:t xml:space="preserve">CP length, </w:t>
      </w:r>
      <w:r>
        <w:rPr>
          <w:lang w:eastAsia="zh-CN"/>
        </w:rPr>
        <w:t xml:space="preserve">the </w:t>
      </w:r>
      <w:r>
        <w:rPr>
          <w:rFonts w:hint="eastAsia"/>
          <w:lang w:eastAsia="zh-CN"/>
        </w:rPr>
        <w:t xml:space="preserve">UE </w:t>
      </w:r>
      <w:r>
        <w:rPr>
          <w:lang w:eastAsia="zh-CN"/>
        </w:rPr>
        <w:t>can do the following:</w:t>
      </w:r>
    </w:p>
    <w:p w14:paraId="63964915" w14:textId="77777777" w:rsidR="005340D4" w:rsidRDefault="005340D4" w:rsidP="005340D4">
      <w:pPr>
        <w:pStyle w:val="ListParagraph"/>
        <w:numPr>
          <w:ilvl w:val="0"/>
          <w:numId w:val="9"/>
        </w:numPr>
        <w:rPr>
          <w:lang w:eastAsia="zh-CN"/>
        </w:rPr>
      </w:pPr>
      <w:r>
        <w:rPr>
          <w:lang w:eastAsia="zh-CN"/>
        </w:rPr>
        <w:t>Alt. 1 Perform time-domain auto-correlation</w:t>
      </w:r>
    </w:p>
    <w:p w14:paraId="177E93FB" w14:textId="77777777" w:rsidR="005340D4" w:rsidRDefault="005340D4" w:rsidP="005340D4">
      <w:pPr>
        <w:pStyle w:val="ListParagraph"/>
        <w:numPr>
          <w:ilvl w:val="0"/>
          <w:numId w:val="9"/>
        </w:numPr>
        <w:rPr>
          <w:lang w:eastAsia="zh-CN"/>
        </w:rPr>
      </w:pPr>
      <w:r>
        <w:rPr>
          <w:lang w:eastAsia="zh-CN"/>
        </w:rPr>
        <w:t>Alt. 2 Use multiple FFT windows if the symbol boundary is identified</w:t>
      </w:r>
    </w:p>
    <w:p w14:paraId="6DFFC67E" w14:textId="77777777" w:rsidR="005340D4" w:rsidRDefault="005340D4" w:rsidP="005340D4">
      <w:pPr>
        <w:pStyle w:val="ListParagraph"/>
        <w:numPr>
          <w:ilvl w:val="0"/>
          <w:numId w:val="9"/>
        </w:numPr>
        <w:rPr>
          <w:lang w:eastAsia="zh-CN"/>
        </w:rPr>
      </w:pPr>
      <w:r>
        <w:rPr>
          <w:lang w:eastAsia="zh-CN"/>
        </w:rPr>
        <w:t>Alt. 3 Use a single FFT window to maximize the collected energy</w:t>
      </w:r>
    </w:p>
    <w:p w14:paraId="086EC677" w14:textId="77777777" w:rsidR="005340D4" w:rsidRDefault="005340D4" w:rsidP="005340D4">
      <w:pPr>
        <w:rPr>
          <w:lang w:eastAsia="zh-CN"/>
        </w:rPr>
      </w:pPr>
      <w:r>
        <w:rPr>
          <w:lang w:eastAsia="zh-CN"/>
        </w:rPr>
        <w:t>Alt. 1 and Alt. 2 would inevitably increase the complexity, while for Alt. 3, the signal energy would decrease and interference energy would increase; causing SINR reduction. It also seems infeasible for the gNB to apply a DL TA to achieve symbol alignment at UE, since the PRS could be received by multiple UEs within multiple cells. Therefore, we have the following proposal:</w:t>
      </w:r>
    </w:p>
    <w:p w14:paraId="1CC06BEB" w14:textId="77777777" w:rsidR="005340D4" w:rsidRPr="00623BEF" w:rsidRDefault="005340D4" w:rsidP="005340D4">
      <w:pPr>
        <w:rPr>
          <w:lang w:eastAsia="zh-CN"/>
        </w:rPr>
      </w:pPr>
      <w:r>
        <w:rPr>
          <w:b/>
          <w:i/>
          <w:lang w:eastAsia="zh-CN"/>
        </w:rPr>
        <w:t>Proposal</w:t>
      </w:r>
      <w:r w:rsidRPr="00E265CA">
        <w:rPr>
          <w:b/>
          <w:i/>
        </w:rPr>
        <w:t xml:space="preserve"> </w:t>
      </w:r>
      <w:r w:rsidRPr="00CA2BFE">
        <w:rPr>
          <w:b/>
          <w:i/>
        </w:rPr>
        <w:fldChar w:fldCharType="begin"/>
      </w:r>
      <w:r w:rsidRPr="00CA2BFE">
        <w:rPr>
          <w:b/>
          <w:i/>
        </w:rPr>
        <w:instrText xml:space="preserve"> SEQ Equation \* ARABIC </w:instrText>
      </w:r>
      <w:r w:rsidRPr="00CA2BFE">
        <w:rPr>
          <w:b/>
          <w:i/>
        </w:rPr>
        <w:fldChar w:fldCharType="separate"/>
      </w:r>
      <w:r>
        <w:rPr>
          <w:b/>
          <w:i/>
          <w:noProof/>
        </w:rPr>
        <w:t>5</w:t>
      </w:r>
      <w:r w:rsidRPr="00CA2BFE">
        <w:rPr>
          <w:b/>
          <w:i/>
        </w:rPr>
        <w:fldChar w:fldCharType="end"/>
      </w:r>
      <w:r>
        <w:rPr>
          <w:b/>
          <w:i/>
          <w:lang w:eastAsia="zh-CN"/>
        </w:rPr>
        <w:t>: Consider how to address the receive symbol misalignment between gNBs at the UE, taking into account the trade-off between complexity and performance.</w:t>
      </w:r>
    </w:p>
    <w:p w14:paraId="1CF8E20D" w14:textId="77777777" w:rsidR="005340D4" w:rsidRPr="00D14C2B" w:rsidRDefault="005340D4" w:rsidP="005340D4">
      <w:pPr>
        <w:pStyle w:val="Heading2"/>
      </w:pPr>
      <w:r>
        <w:t>PRS reception with BWP</w:t>
      </w:r>
    </w:p>
    <w:p w14:paraId="1304D1BC" w14:textId="77777777" w:rsidR="005340D4" w:rsidRPr="00D17DCF" w:rsidRDefault="005340D4" w:rsidP="005340D4">
      <w:pPr>
        <w:rPr>
          <w:b/>
          <w:i/>
          <w:highlight w:val="yellow"/>
        </w:rPr>
      </w:pPr>
      <w:r>
        <w:t xml:space="preserve">As discussed in our companion paper </w:t>
      </w:r>
      <w:r>
        <w:fldChar w:fldCharType="begin"/>
      </w:r>
      <w:r>
        <w:instrText xml:space="preserve"> REF _Ref4168460 \r \h </w:instrText>
      </w:r>
      <w:r>
        <w:fldChar w:fldCharType="separate"/>
      </w:r>
      <w:r>
        <w:t>[3]</w:t>
      </w:r>
      <w:r>
        <w:fldChar w:fldCharType="end"/>
      </w:r>
      <w:r>
        <w:t xml:space="preserve">, </w:t>
      </w:r>
      <w:r>
        <w:rPr>
          <w:rFonts w:ascii="Times" w:hAnsi="Times" w:cs="Times"/>
          <w:lang w:eastAsia="zh-CN"/>
        </w:rPr>
        <w:t>to support BWP switching with numerology change without requesting a gap</w:t>
      </w:r>
      <w:r>
        <w:t xml:space="preserve">, the UE can be provided with multiple PRS resources with different numerologies for each cell, so that UE would only receive the PRS with same numerology as that of the active DL BWP. To support mismatch between bandwidth of PRS and BWP without requesting a measurement gap, the UE can receive the PRS </w:t>
      </w:r>
      <w:r w:rsidRPr="00BB347F">
        <w:t>within the BW of the active DL BWP.</w:t>
      </w:r>
      <w:r>
        <w:t xml:space="preserve"> Therefore, we have the following proposal.</w:t>
      </w:r>
    </w:p>
    <w:p w14:paraId="3AEED7F0" w14:textId="77777777" w:rsidR="005340D4" w:rsidRDefault="005340D4" w:rsidP="005340D4">
      <w:pPr>
        <w:rPr>
          <w:b/>
          <w:i/>
        </w:rPr>
      </w:pPr>
      <w:r w:rsidRPr="00FF1C27">
        <w:rPr>
          <w:b/>
          <w:i/>
        </w:rPr>
        <w:t xml:space="preserve">Proposal </w:t>
      </w:r>
      <w:r w:rsidRPr="00FF1C27">
        <w:rPr>
          <w:b/>
          <w:i/>
        </w:rPr>
        <w:fldChar w:fldCharType="begin"/>
      </w:r>
      <w:r w:rsidRPr="00252ED7">
        <w:rPr>
          <w:b/>
          <w:i/>
        </w:rPr>
        <w:instrText xml:space="preserve"> SEQ Equation \* ARABIC </w:instrText>
      </w:r>
      <w:r w:rsidRPr="00FF1C27">
        <w:rPr>
          <w:b/>
          <w:i/>
        </w:rPr>
        <w:fldChar w:fldCharType="separate"/>
      </w:r>
      <w:r>
        <w:rPr>
          <w:b/>
          <w:i/>
          <w:noProof/>
        </w:rPr>
        <w:t>6</w:t>
      </w:r>
      <w:r w:rsidRPr="00FF1C27">
        <w:rPr>
          <w:b/>
          <w:i/>
        </w:rPr>
        <w:fldChar w:fldCharType="end"/>
      </w:r>
      <w:r w:rsidRPr="00FF1C27">
        <w:rPr>
          <w:b/>
          <w:i/>
        </w:rPr>
        <w:t xml:space="preserve">: </w:t>
      </w:r>
      <w:r w:rsidRPr="00450D53">
        <w:rPr>
          <w:b/>
          <w:i/>
        </w:rPr>
        <w:t>For intra-frequency measurement and if measurement gap is not configured, UE is expected to measure the PRS resource with the numerology and within the bandwidth of the active DL BWP.</w:t>
      </w:r>
    </w:p>
    <w:p w14:paraId="77DEE654" w14:textId="77777777" w:rsidR="005340D4" w:rsidRDefault="005340D4" w:rsidP="005340D4">
      <w:pPr>
        <w:pStyle w:val="Heading2"/>
      </w:pPr>
      <w:r>
        <w:t>2-port PRS</w:t>
      </w:r>
    </w:p>
    <w:p w14:paraId="3D37240B" w14:textId="77777777" w:rsidR="005340D4" w:rsidRPr="00E60F36" w:rsidRDefault="005340D4" w:rsidP="005340D4">
      <w:r>
        <w:t xml:space="preserve">The motivation of introducing 2-port PRS is discussed in our companion paper </w:t>
      </w:r>
      <w:r>
        <w:fldChar w:fldCharType="begin"/>
      </w:r>
      <w:r>
        <w:instrText xml:space="preserve"> REF _Ref4168460 \r \h </w:instrText>
      </w:r>
      <w:r>
        <w:fldChar w:fldCharType="separate"/>
      </w:r>
      <w:r>
        <w:t>[3]</w:t>
      </w:r>
      <w:r>
        <w:fldChar w:fldCharType="end"/>
      </w:r>
      <w:r>
        <w:t>. To facilitate LOS determination, if UE is configured to receive PRS with 2 antenna ports, UE shall assume that each of the 2 ports corresponds a respective polarization of the same antenna array(s).</w:t>
      </w:r>
    </w:p>
    <w:p w14:paraId="076E99D5" w14:textId="77777777" w:rsidR="005340D4" w:rsidRDefault="005340D4" w:rsidP="005340D4">
      <w:pPr>
        <w:pStyle w:val="Heading1"/>
      </w:pPr>
      <w:r>
        <w:lastRenderedPageBreak/>
        <w:t>UE procedure for transmitting SRS</w:t>
      </w:r>
    </w:p>
    <w:p w14:paraId="39104012" w14:textId="77777777" w:rsidR="005340D4" w:rsidRDefault="005340D4" w:rsidP="005340D4">
      <w:pPr>
        <w:pStyle w:val="Heading2"/>
      </w:pPr>
      <w:r>
        <w:t>SRS beamforming</w:t>
      </w:r>
    </w:p>
    <w:p w14:paraId="3F76B527" w14:textId="77777777" w:rsidR="005340D4" w:rsidRDefault="005340D4" w:rsidP="005340D4">
      <w:r>
        <w:t xml:space="preserve">In FR2, the UE needs to beamform the SRS towards a neighbouring gNB. One way is to configure the SRS with a DL RS transmitted from the target cell as the spatial transmission filter RS (TF-RS) as discussed in our companion paper </w:t>
      </w:r>
      <w:r>
        <w:fldChar w:fldCharType="begin"/>
      </w:r>
      <w:r>
        <w:instrText xml:space="preserve"> REF _Ref4168460 \r \h </w:instrText>
      </w:r>
      <w:r>
        <w:fldChar w:fldCharType="separate"/>
      </w:r>
      <w:r>
        <w:t>[3]</w:t>
      </w:r>
      <w:r>
        <w:fldChar w:fldCharType="end"/>
      </w:r>
      <w:r>
        <w:t>. This TF-RS could be SSB or CSI-RS.</w:t>
      </w:r>
    </w:p>
    <w:p w14:paraId="48105F00" w14:textId="77777777" w:rsidR="005340D4" w:rsidRPr="00144D20" w:rsidRDefault="005340D4" w:rsidP="005340D4">
      <w:pPr>
        <w:rPr>
          <w:lang w:eastAsia="zh-CN"/>
        </w:rPr>
      </w:pPr>
      <w:r>
        <w:t>Once configured, the UE has to train/track its Rx beam to receive the TF-RS, and apply the same beam as the Tx beam of SRS. The beam training/tracking procedure can be reused from elsewhere, e.g. RRM.</w:t>
      </w:r>
    </w:p>
    <w:p w14:paraId="371967EE" w14:textId="77777777" w:rsidR="005340D4" w:rsidRDefault="005340D4" w:rsidP="005340D4">
      <w:pPr>
        <w:pStyle w:val="Heading2"/>
      </w:pPr>
      <w:r>
        <w:t>SRS power control</w:t>
      </w:r>
    </w:p>
    <w:p w14:paraId="64B4E2A3" w14:textId="77777777" w:rsidR="005340D4" w:rsidRDefault="005340D4" w:rsidP="005340D4">
      <w:r>
        <w:t xml:space="preserve">In the power control of SRS, one contributing factor is the pathloss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oMath>
      <w:r>
        <w:t xml:space="preserve">, as described in </w:t>
      </w:r>
      <w:r>
        <w:fldChar w:fldCharType="begin"/>
      </w:r>
      <w:r>
        <w:instrText xml:space="preserve"> REF _Ref4169083 \r \h </w:instrText>
      </w:r>
      <w:r>
        <w:fldChar w:fldCharType="separate"/>
      </w:r>
      <w:r>
        <w:t>[6]</w:t>
      </w:r>
      <w:r>
        <w:fldChar w:fldCharType="end"/>
      </w:r>
      <w:r>
        <w:t>.</w:t>
      </w:r>
    </w:p>
    <w:p w14:paraId="0A676481" w14:textId="77777777" w:rsidR="005340D4" w:rsidRDefault="005340D4" w:rsidP="005340D4">
      <w:pPr>
        <w:pBdr>
          <w:top w:val="single" w:sz="4" w:space="1" w:color="auto"/>
          <w:left w:val="single" w:sz="4" w:space="4" w:color="auto"/>
          <w:bottom w:val="single" w:sz="4" w:space="1" w:color="auto"/>
          <w:right w:val="single" w:sz="4" w:space="4" w:color="auto"/>
        </w:pBdr>
      </w:pPr>
      <w:r w:rsidRPr="00B916EC">
        <w:rPr>
          <w:position w:val="-32"/>
        </w:rPr>
        <w:object w:dxaOrig="8380" w:dyaOrig="740" w14:anchorId="77586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7.75pt" o:ole="">
            <v:imagedata r:id="rId8" o:title=""/>
          </v:shape>
          <o:OLEObject Type="Embed" ProgID="Equation.3" ShapeID="_x0000_i1025" DrawAspect="Content" ObjectID="_1615717846" r:id="rId9"/>
        </w:object>
      </w:r>
      <w:r>
        <w:t xml:space="preserve"> </w:t>
      </w:r>
    </w:p>
    <w:p w14:paraId="3B8761CF" w14:textId="77777777" w:rsidR="005340D4" w:rsidRPr="009C69D1" w:rsidRDefault="005340D4" w:rsidP="005340D4">
      <w:pPr>
        <w:pBdr>
          <w:top w:val="single" w:sz="4" w:space="1" w:color="auto"/>
          <w:left w:val="single" w:sz="4" w:space="4" w:color="auto"/>
          <w:bottom w:val="single" w:sz="4" w:space="1" w:color="auto"/>
          <w:right w:val="single" w:sz="4" w:space="4" w:color="auto"/>
        </w:pBdr>
        <w:rPr>
          <w:rFonts w:eastAsia="MS Mincho"/>
        </w:rPr>
      </w:pPr>
      <w:r>
        <w:t>-</w:t>
      </w:r>
      <w:r>
        <w:tab/>
      </w:r>
      <w:r w:rsidRPr="00B916EC">
        <w:rPr>
          <w:position w:val="-12"/>
        </w:rPr>
        <w:object w:dxaOrig="960" w:dyaOrig="320" w14:anchorId="16A84D8A">
          <v:shape id="_x0000_i1026" type="#_x0000_t75" style="width:58.9pt;height:17.35pt" o:ole="">
            <v:imagedata r:id="rId10" o:title=""/>
          </v:shape>
          <o:OLEObject Type="Embed" ProgID="Equation.3" ShapeID="_x0000_i1026" DrawAspect="Content" ObjectID="_1615717847" r:id="rId11"/>
        </w:object>
      </w:r>
      <w:r>
        <w:t xml:space="preserve"> </w:t>
      </w:r>
      <w:r w:rsidRPr="00B916EC">
        <w:t xml:space="preserve">is a downlink pathloss estimate </w:t>
      </w:r>
      <w:r w:rsidRPr="00B916EC">
        <w:rPr>
          <w:rFonts w:eastAsia="MS Mincho"/>
        </w:rPr>
        <w:t xml:space="preserve">in dB </w:t>
      </w:r>
      <w:r w:rsidRPr="00B916EC">
        <w:t xml:space="preserve">calculated by the UE using RS </w:t>
      </w:r>
      <w:r>
        <w:t>resource index</w:t>
      </w:r>
      <w:r w:rsidRPr="00B916EC">
        <w:t xml:space="preserve"> </w:t>
      </w:r>
      <w:r w:rsidRPr="00996980">
        <w:rPr>
          <w:position w:val="-10"/>
        </w:rPr>
        <w:object w:dxaOrig="260" w:dyaOrig="300" w14:anchorId="51B3737C">
          <v:shape id="_x0000_i1027" type="#_x0000_t75" style="width:15pt;height:17.35pt" o:ole="">
            <v:imagedata r:id="rId12" o:title=""/>
          </v:shape>
          <o:OLEObject Type="Embed" ProgID="Equation.3" ShapeID="_x0000_i1027" DrawAspect="Content" ObjectID="_1615717848" r:id="rId13"/>
        </w:object>
      </w:r>
      <w:r w:rsidRPr="00B916EC">
        <w:rPr>
          <w:iCs/>
        </w:rPr>
        <w:t xml:space="preserve"> </w:t>
      </w:r>
      <w:r>
        <w:t xml:space="preserve">as described in Subclause 7.1.1 </w:t>
      </w:r>
      <w:r w:rsidRPr="00B916EC">
        <w:t xml:space="preserve">for </w:t>
      </w:r>
      <w:r>
        <w:t xml:space="preserve">the active DL BWP </w:t>
      </w:r>
      <w:r w:rsidRPr="00B916EC">
        <w:rPr>
          <w:iCs/>
        </w:rPr>
        <w:t>of</w:t>
      </w:r>
      <w:r w:rsidRPr="00B916EC">
        <w:t xml:space="preserve"> serving cell </w:t>
      </w:r>
      <w:r w:rsidRPr="00B916EC">
        <w:rPr>
          <w:iCs/>
          <w:position w:val="-6"/>
        </w:rPr>
        <w:object w:dxaOrig="160" w:dyaOrig="200" w14:anchorId="6C623968">
          <v:shape id="_x0000_i1028" type="#_x0000_t75" style="width:10pt;height:13.1pt" o:ole="">
            <v:imagedata r:id="rId14" o:title=""/>
          </v:shape>
          <o:OLEObject Type="Embed" ProgID="Equation.3" ShapeID="_x0000_i1028" DrawAspect="Content" ObjectID="_1615717849" r:id="rId15"/>
        </w:object>
      </w:r>
      <w:r w:rsidRPr="00B916EC">
        <w:t xml:space="preserve"> </w:t>
      </w:r>
      <w:r w:rsidRPr="00B916EC">
        <w:rPr>
          <w:rFonts w:eastAsia="MS Mincho"/>
        </w:rPr>
        <w:t xml:space="preserve">and SRS resource set </w:t>
      </w:r>
      <w:r w:rsidRPr="00B916EC">
        <w:rPr>
          <w:position w:val="-10"/>
        </w:rPr>
        <w:object w:dxaOrig="240" w:dyaOrig="300" w14:anchorId="0F413110">
          <v:shape id="_x0000_i1029" type="#_x0000_t75" style="width:13.1pt;height:20.8pt" o:ole="">
            <v:imagedata r:id="rId16" o:title=""/>
          </v:shape>
          <o:OLEObject Type="Embed" ProgID="Equation.3" ShapeID="_x0000_i1029" DrawAspect="Content" ObjectID="_1615717850" r:id="rId17"/>
        </w:object>
      </w:r>
      <w:r w:rsidRPr="00B916EC">
        <w:t xml:space="preserve"> [6, TS 38.214].</w:t>
      </w:r>
      <w:r>
        <w:t xml:space="preserve"> </w:t>
      </w:r>
      <w:r w:rsidRPr="00B916EC">
        <w:t xml:space="preserve">The RS </w:t>
      </w:r>
      <w:r>
        <w:t>resource index</w:t>
      </w:r>
      <w:r w:rsidRPr="00B916EC">
        <w:t xml:space="preserve"> </w:t>
      </w:r>
      <w:r w:rsidRPr="00996980">
        <w:rPr>
          <w:position w:val="-10"/>
        </w:rPr>
        <w:object w:dxaOrig="260" w:dyaOrig="300" w14:anchorId="5303E40A">
          <v:shape id="_x0000_i1030" type="#_x0000_t75" style="width:13.1pt;height:20.8pt" o:ole="">
            <v:imagedata r:id="rId18" o:title=""/>
          </v:shape>
          <o:OLEObject Type="Embed" ProgID="Equation.3" ShapeID="_x0000_i1030" DrawAspect="Content" ObjectID="_1615717851" r:id="rId19"/>
        </w:object>
      </w:r>
      <w:r w:rsidRPr="00B916EC">
        <w:t xml:space="preserve"> is </w:t>
      </w:r>
      <w:r>
        <w:t xml:space="preserve">provided by </w:t>
      </w:r>
      <w:r w:rsidRPr="004E246B">
        <w:rPr>
          <w:i/>
        </w:rPr>
        <w:t>pathlossReferenceRS</w:t>
      </w:r>
      <w:r w:rsidRPr="00B916EC">
        <w:t xml:space="preserve"> </w:t>
      </w:r>
      <w:r>
        <w:t xml:space="preserve">associated with the </w:t>
      </w:r>
      <w:r w:rsidRPr="00B916EC">
        <w:t xml:space="preserve">SRS resource set </w:t>
      </w:r>
      <w:r w:rsidRPr="00B916EC">
        <w:rPr>
          <w:position w:val="-10"/>
        </w:rPr>
        <w:object w:dxaOrig="240" w:dyaOrig="300" w14:anchorId="57503A6F">
          <v:shape id="_x0000_i1031" type="#_x0000_t75" style="width:13.1pt;height:20.8pt" o:ole="">
            <v:imagedata r:id="rId16" o:title=""/>
          </v:shape>
          <o:OLEObject Type="Embed" ProgID="Equation.3" ShapeID="_x0000_i1031" DrawAspect="Content" ObjectID="_1615717852" r:id="rId20"/>
        </w:object>
      </w:r>
      <w:r w:rsidRPr="006333B0">
        <w:t xml:space="preserve"> </w:t>
      </w:r>
      <w:r>
        <w:rPr>
          <w:rFonts w:eastAsia="MS Mincho"/>
        </w:rPr>
        <w:t xml:space="preserve">and is either a </w:t>
      </w:r>
      <w:r w:rsidRPr="004E246B">
        <w:rPr>
          <w:i/>
        </w:rPr>
        <w:t>ssb-Index</w:t>
      </w:r>
      <w:r w:rsidRPr="00B916EC">
        <w:t xml:space="preserve"> </w:t>
      </w:r>
      <w:r>
        <w:t xml:space="preserve">providing a </w:t>
      </w:r>
      <w:r w:rsidRPr="00B916EC">
        <w:rPr>
          <w:rFonts w:eastAsia="MS Mincho"/>
        </w:rPr>
        <w:t>SS/PBCH block index</w:t>
      </w:r>
      <w:r>
        <w:rPr>
          <w:rFonts w:eastAsia="MS Mincho"/>
        </w:rPr>
        <w:t xml:space="preserve"> or a </w:t>
      </w:r>
      <w:r w:rsidRPr="009C69D1">
        <w:rPr>
          <w:i/>
        </w:rPr>
        <w:t>csi-RS-Index</w:t>
      </w:r>
      <w:r w:rsidRPr="00B916EC">
        <w:rPr>
          <w:rFonts w:eastAsia="MS Mincho"/>
        </w:rPr>
        <w:t xml:space="preserve"> </w:t>
      </w:r>
      <w:r>
        <w:rPr>
          <w:rFonts w:eastAsia="MS Mincho"/>
        </w:rPr>
        <w:t xml:space="preserve">providing a </w:t>
      </w:r>
      <w:r w:rsidRPr="00B916EC">
        <w:rPr>
          <w:rFonts w:eastAsia="MS Mincho"/>
        </w:rPr>
        <w:t xml:space="preserve">CSI-RS </w:t>
      </w:r>
      <w:r>
        <w:rPr>
          <w:rFonts w:eastAsia="MS Mincho"/>
        </w:rPr>
        <w:t>resource</w:t>
      </w:r>
      <w:r w:rsidRPr="00B916EC">
        <w:rPr>
          <w:rFonts w:eastAsia="MS Mincho"/>
        </w:rPr>
        <w:t xml:space="preserve"> index</w:t>
      </w:r>
    </w:p>
    <w:p w14:paraId="53C01DD6" w14:textId="77777777" w:rsidR="005340D4" w:rsidRDefault="005340D4" w:rsidP="005340D4">
      <w:r>
        <w:t xml:space="preserve">Since the SRS may be received by a neighbouring cell, one way is to configure the SRS with a DL RS transmitted from the target cell as the pathloss RS (PL-RS) as discussed in our companion paper </w:t>
      </w:r>
      <w:r>
        <w:fldChar w:fldCharType="begin"/>
      </w:r>
      <w:r>
        <w:instrText xml:space="preserve"> REF _Ref4168460 \r \h </w:instrText>
      </w:r>
      <w:r>
        <w:fldChar w:fldCharType="separate"/>
      </w:r>
      <w:r>
        <w:t>[3]</w:t>
      </w:r>
      <w:r>
        <w:fldChar w:fldCharType="end"/>
      </w:r>
      <w:r>
        <w:t>. This PL-RS could be the SSB or CSI-RS.</w:t>
      </w:r>
    </w:p>
    <w:p w14:paraId="0C457A34" w14:textId="77777777" w:rsidR="005340D4" w:rsidRPr="00FB1F55" w:rsidRDefault="005340D4" w:rsidP="005340D4">
      <w:r>
        <w:t>Once configured, UE can estimate the pathloss from a neighbouring cell, so that the SRS to a farther neighbouring cell can have higher power to improve the UL hearability.</w:t>
      </w:r>
    </w:p>
    <w:p w14:paraId="606DE01A" w14:textId="77777777" w:rsidR="005340D4" w:rsidRDefault="005340D4" w:rsidP="005340D4">
      <w:pPr>
        <w:pStyle w:val="Heading2"/>
      </w:pPr>
      <w:r>
        <w:t>SRS timing</w:t>
      </w:r>
    </w:p>
    <w:p w14:paraId="723B1CA9" w14:textId="77777777" w:rsidR="005340D4" w:rsidRDefault="005340D4" w:rsidP="005340D4">
      <w:r>
        <w:t xml:space="preserve">In LTE and NR Rel-15, SRS timing, which specifically refers to the DL/UL frame/subframe/slot numbering where DL and UL is offset by the TA, is only based on the serving cell, since the SRS is only received by the serving cell. For NR positioning, when a neighbouring cell has to receive SRS, RAN1 has to decide whether the configuration and transmission of SRS can be based on the frame timing of the neighbouring cell, as shown in </w:t>
      </w:r>
      <w:r>
        <w:fldChar w:fldCharType="begin"/>
      </w:r>
      <w:r>
        <w:instrText xml:space="preserve"> REF _Ref3910561 \h </w:instrText>
      </w:r>
      <w:r>
        <w:fldChar w:fldCharType="separate"/>
      </w:r>
      <w:r>
        <w:t xml:space="preserve">Figure </w:t>
      </w:r>
      <w:r>
        <w:rPr>
          <w:noProof/>
        </w:rPr>
        <w:t>3</w:t>
      </w:r>
      <w:r>
        <w:fldChar w:fldCharType="end"/>
      </w:r>
      <w:r>
        <w:t>.</w:t>
      </w:r>
    </w:p>
    <w:p w14:paraId="60C769B7" w14:textId="77777777" w:rsidR="005340D4" w:rsidRDefault="005340D4" w:rsidP="005340D4">
      <w:pPr>
        <w:keepNext/>
        <w:jc w:val="center"/>
      </w:pPr>
      <w:r>
        <w:rPr>
          <w:noProof/>
        </w:rPr>
        <mc:AlternateContent>
          <mc:Choice Requires="wpc">
            <w:drawing>
              <wp:inline distT="0" distB="0" distL="0" distR="0" wp14:anchorId="5183CDA1" wp14:editId="4874737A">
                <wp:extent cx="3835400" cy="896794"/>
                <wp:effectExtent l="0" t="0" r="0" b="0"/>
                <wp:docPr id="56" name="画布 5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8" name="矩形 58"/>
                        <wps:cNvSpPr/>
                        <wps:spPr>
                          <a:xfrm>
                            <a:off x="1252538" y="77596"/>
                            <a:ext cx="1935629" cy="2553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矩形 105"/>
                        <wps:cNvSpPr/>
                        <wps:spPr>
                          <a:xfrm>
                            <a:off x="1573481" y="77465"/>
                            <a:ext cx="112815" cy="255320"/>
                          </a:xfrm>
                          <a:prstGeom prst="rect">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文本框 85"/>
                        <wps:cNvSpPr txBox="1"/>
                        <wps:spPr>
                          <a:xfrm>
                            <a:off x="136040" y="36031"/>
                            <a:ext cx="932739" cy="37407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244207" w14:textId="77777777" w:rsidR="00302BAD" w:rsidRPr="00F83B09" w:rsidRDefault="00302BAD" w:rsidP="005340D4">
                              <w:pPr>
                                <w:rPr>
                                  <w:sz w:val="18"/>
                                </w:rPr>
                              </w:pPr>
                              <w:r w:rsidRPr="00F83B09">
                                <w:rPr>
                                  <w:sz w:val="18"/>
                                </w:rPr>
                                <w:t>Tx frame for the serving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9" name="文本框 109"/>
                        <wps:cNvSpPr txBox="1"/>
                        <wps:spPr>
                          <a:xfrm>
                            <a:off x="136040" y="522616"/>
                            <a:ext cx="1085599" cy="37380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05E7CE" w14:textId="77777777" w:rsidR="00302BAD" w:rsidRPr="00F83B09" w:rsidRDefault="00302BAD" w:rsidP="005340D4">
                              <w:pPr>
                                <w:rPr>
                                  <w:sz w:val="18"/>
                                </w:rPr>
                              </w:pPr>
                              <w:r w:rsidRPr="00F83B09">
                                <w:rPr>
                                  <w:sz w:val="18"/>
                                </w:rPr>
                                <w:t xml:space="preserve">Tx frame for the </w:t>
                              </w:r>
                              <w:r>
                                <w:rPr>
                                  <w:sz w:val="18"/>
                                </w:rPr>
                                <w:t>neighbouring</w:t>
                              </w:r>
                              <w:r w:rsidRPr="00F83B09">
                                <w:rPr>
                                  <w:sz w:val="18"/>
                                </w:rPr>
                                <w:t xml:space="preserve">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4" name="矩形 114"/>
                        <wps:cNvSpPr/>
                        <wps:spPr>
                          <a:xfrm>
                            <a:off x="2541355" y="77465"/>
                            <a:ext cx="112815" cy="255320"/>
                          </a:xfrm>
                          <a:prstGeom prst="rect">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矩形 115"/>
                        <wps:cNvSpPr/>
                        <wps:spPr>
                          <a:xfrm>
                            <a:off x="1656299" y="558546"/>
                            <a:ext cx="1935629" cy="2553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矩形 116"/>
                        <wps:cNvSpPr/>
                        <wps:spPr>
                          <a:xfrm>
                            <a:off x="1805050" y="558415"/>
                            <a:ext cx="112815" cy="255320"/>
                          </a:xfrm>
                          <a:prstGeom prst="rect">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矩形 117"/>
                        <wps:cNvSpPr/>
                        <wps:spPr>
                          <a:xfrm>
                            <a:off x="2772924" y="558415"/>
                            <a:ext cx="112815" cy="255320"/>
                          </a:xfrm>
                          <a:prstGeom prst="rect">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183CDA1" id="画布 56" o:spid="_x0000_s1073" editas="canvas" style="width:302pt;height:70.6pt;mso-position-horizontal-relative:char;mso-position-vertical-relative:line" coordsize="38354,8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">
                <v:shape id="_x0000_s1074" type="#_x0000_t75" style="position:absolute;width:38354;height:8966;visibility:visible;mso-wrap-style:square">
                  <v:fill o:detectmouseclick="t"/>
                  <v:path o:connecttype="none"/>
                </v:shape>
                <v:rect id="矩形 58" o:spid="_x0000_s1075" style="position:absolute;left:12525;top:775;width:19356;height:2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" filled="f" strokecolor="black [3213]" strokeweight="2pt"/>
                <v:rect id="矩形 105" o:spid="_x0000_s1076" style="position:absolute;left:15734;top:774;width:1128;height:2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" fillcolor="#bfbfbf [2412]" strokecolor="black [3213]" strokeweight="2pt"/>
                <v:shape id="文本框 85" o:spid="_x0000_s1077" type="#_x0000_t202" style="position:absolute;left:1360;top:360;width:9327;height:37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" filled="f" stroked="f" strokeweight=".5pt">
                  <v:textbox>
                    <w:txbxContent>
                      <w:p w14:paraId="37244207" w14:textId="77777777" w:rsidR="00302BAD" w:rsidRPr="00F83B09" w:rsidRDefault="00302BAD" w:rsidP="005340D4">
                        <w:pPr>
                          <w:rPr>
                            <w:sz w:val="18"/>
                          </w:rPr>
                        </w:pPr>
                        <w:r w:rsidRPr="00F83B09">
                          <w:rPr>
                            <w:sz w:val="18"/>
                          </w:rPr>
                          <w:t>Tx frame for the serving cell</w:t>
                        </w:r>
                      </w:p>
                    </w:txbxContent>
                  </v:textbox>
                </v:shape>
                <v:shape id="文本框 109" o:spid="_x0000_s1078" type="#_x0000_t202" style="position:absolute;left:1360;top:5226;width:10856;height:37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" filled="f" stroked="f" strokeweight=".5pt">
                  <v:textbox>
                    <w:txbxContent>
                      <w:p w14:paraId="0505E7CE" w14:textId="77777777" w:rsidR="00302BAD" w:rsidRPr="00F83B09" w:rsidRDefault="00302BAD" w:rsidP="005340D4">
                        <w:pPr>
                          <w:rPr>
                            <w:sz w:val="18"/>
                          </w:rPr>
                        </w:pPr>
                        <w:r w:rsidRPr="00F83B09">
                          <w:rPr>
                            <w:sz w:val="18"/>
                          </w:rPr>
                          <w:t xml:space="preserve">Tx frame for the </w:t>
                        </w:r>
                        <w:r>
                          <w:rPr>
                            <w:sz w:val="18"/>
                          </w:rPr>
                          <w:t>neighbouring</w:t>
                        </w:r>
                        <w:r w:rsidRPr="00F83B09">
                          <w:rPr>
                            <w:sz w:val="18"/>
                          </w:rPr>
                          <w:t xml:space="preserve"> cell</w:t>
                        </w:r>
                      </w:p>
                    </w:txbxContent>
                  </v:textbox>
                </v:shape>
                <v:rect id="矩形 114" o:spid="_x0000_s1079" style="position:absolute;left:25413;top:774;width:1128;height:2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" fillcolor="#bfbfbf [2412]" strokecolor="black [3213]" strokeweight="2pt"/>
                <v:rect id="矩形 115" o:spid="_x0000_s1080" style="position:absolute;left:16562;top:5585;width:19357;height:2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" filled="f" strokecolor="black [3213]" strokeweight="2pt"/>
                <v:rect id="矩形 116" o:spid="_x0000_s1081" style="position:absolute;left:18050;top:5584;width:1128;height:2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" fillcolor="#bfbfbf [2412]" strokecolor="black [3213]" strokeweight="2pt"/>
                <v:rect id="矩形 117" o:spid="_x0000_s1082" style="position:absolute;left:27729;top:5584;width:1128;height:2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" fillcolor="#bfbfbf [2412]" strokecolor="black [3213]" strokeweight="2pt"/>
                <w10:anchorlock/>
              </v:group>
            </w:pict>
          </mc:Fallback>
        </mc:AlternateContent>
      </w:r>
    </w:p>
    <w:p w14:paraId="5D2F8817" w14:textId="77777777" w:rsidR="005340D4" w:rsidRDefault="005340D4" w:rsidP="005340D4">
      <w:pPr>
        <w:pStyle w:val="Caption"/>
      </w:pPr>
      <w:bookmarkStart w:id="6" w:name="_Ref3910561"/>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6"/>
      <w:r>
        <w:t xml:space="preserve"> SRS transmission timing for the serving cell and the neighbouring cell</w:t>
      </w:r>
    </w:p>
    <w:p w14:paraId="0384C8CE" w14:textId="77777777" w:rsidR="005340D4" w:rsidRDefault="005340D4" w:rsidP="005340D4">
      <w:r>
        <w:t>In our view, SRS timing should only be based on the timing of the serving cell due to the following considerations:</w:t>
      </w:r>
    </w:p>
    <w:p w14:paraId="18183046" w14:textId="77777777" w:rsidR="005340D4" w:rsidRDefault="005340D4" w:rsidP="005340D4">
      <w:pPr>
        <w:pStyle w:val="ListParagraph"/>
        <w:numPr>
          <w:ilvl w:val="0"/>
          <w:numId w:val="12"/>
        </w:numPr>
      </w:pPr>
      <w:r>
        <w:t>Very small specification impact</w:t>
      </w:r>
    </w:p>
    <w:p w14:paraId="7300B210" w14:textId="77777777" w:rsidR="005340D4" w:rsidRDefault="005340D4" w:rsidP="005340D4">
      <w:pPr>
        <w:pStyle w:val="ListParagraph"/>
        <w:numPr>
          <w:ilvl w:val="0"/>
          <w:numId w:val="12"/>
        </w:numPr>
      </w:pPr>
      <w:r>
        <w:t>Low UE complexity since UE does not have to synchronize to a neighbouring cell</w:t>
      </w:r>
    </w:p>
    <w:p w14:paraId="7CBBF856" w14:textId="77777777" w:rsidR="005340D4" w:rsidRDefault="005340D4" w:rsidP="005340D4">
      <w:pPr>
        <w:pStyle w:val="ListParagraph"/>
        <w:numPr>
          <w:ilvl w:val="0"/>
          <w:numId w:val="12"/>
        </w:numPr>
      </w:pPr>
      <w:r>
        <w:t>No case observed that UE may need to transmit the SRS outside any of its UL carriers (no inter-frequency transmission of SRS)</w:t>
      </w:r>
    </w:p>
    <w:p w14:paraId="5232E411" w14:textId="77777777" w:rsidR="005340D4" w:rsidRDefault="005340D4" w:rsidP="005340D4">
      <w:pPr>
        <w:pStyle w:val="ListParagraph"/>
        <w:numPr>
          <w:ilvl w:val="0"/>
          <w:numId w:val="12"/>
        </w:numPr>
      </w:pPr>
      <w:r>
        <w:t>No case observed that the UE may transmit the  SRS in RRC_IDLE/RRC_INACTIVE state when the UE does not have any serving cell</w:t>
      </w:r>
    </w:p>
    <w:p w14:paraId="05643E84" w14:textId="77777777" w:rsidR="005340D4" w:rsidRDefault="005340D4" w:rsidP="005340D4">
      <w:pPr>
        <w:pStyle w:val="ListParagraph"/>
        <w:numPr>
          <w:ilvl w:val="0"/>
          <w:numId w:val="12"/>
        </w:numPr>
      </w:pPr>
      <w:r>
        <w:lastRenderedPageBreak/>
        <w:t>In the TDD band, neighbouring cells are assumed synchronized (within 3us) to one serving cell on a frequency layer</w:t>
      </w:r>
    </w:p>
    <w:p w14:paraId="71BEF55D" w14:textId="77777777" w:rsidR="005340D4" w:rsidRPr="00370D2A" w:rsidRDefault="005340D4" w:rsidP="005340D4">
      <w:r>
        <w:t xml:space="preserve">Although cells may not necessarily be synchronized for some FDD deployments, a neighbouring cell can convert the SRS timing based on the timing information of the serving cell. </w:t>
      </w:r>
    </w:p>
    <w:p w14:paraId="45D7DF74" w14:textId="77777777" w:rsidR="005340D4" w:rsidRPr="00BC1A06" w:rsidRDefault="005340D4" w:rsidP="005340D4">
      <w:r w:rsidRPr="00E265CA">
        <w:rPr>
          <w:b/>
          <w:i/>
        </w:rPr>
        <w:t xml:space="preserve">Proposal </w:t>
      </w:r>
      <w:r w:rsidRPr="00CA2BFE">
        <w:rPr>
          <w:b/>
          <w:i/>
        </w:rPr>
        <w:fldChar w:fldCharType="begin"/>
      </w:r>
      <w:r w:rsidRPr="00CA2BFE">
        <w:rPr>
          <w:b/>
          <w:i/>
        </w:rPr>
        <w:instrText xml:space="preserve"> SEQ Equation \* ARABIC </w:instrText>
      </w:r>
      <w:r w:rsidRPr="00CA2BFE">
        <w:rPr>
          <w:b/>
          <w:i/>
        </w:rPr>
        <w:fldChar w:fldCharType="separate"/>
      </w:r>
      <w:r>
        <w:rPr>
          <w:b/>
          <w:i/>
          <w:noProof/>
        </w:rPr>
        <w:t>7</w:t>
      </w:r>
      <w:r w:rsidRPr="00CA2BFE">
        <w:rPr>
          <w:b/>
          <w:i/>
        </w:rPr>
        <w:fldChar w:fldCharType="end"/>
      </w:r>
      <w:r w:rsidRPr="00E265CA">
        <w:rPr>
          <w:b/>
          <w:i/>
        </w:rPr>
        <w:t>:</w:t>
      </w:r>
      <w:r>
        <w:rPr>
          <w:b/>
          <w:i/>
        </w:rPr>
        <w:t xml:space="preserve"> Limit the </w:t>
      </w:r>
      <w:r w:rsidRPr="00AF0DF5">
        <w:rPr>
          <w:b/>
          <w:i/>
        </w:rPr>
        <w:t>SRS timing</w:t>
      </w:r>
      <w:r>
        <w:rPr>
          <w:b/>
          <w:i/>
        </w:rPr>
        <w:t xml:space="preserve"> to the serving cell(s) in Rel-16.</w:t>
      </w:r>
    </w:p>
    <w:p w14:paraId="05A449EC" w14:textId="77777777" w:rsidR="005340D4" w:rsidRDefault="005340D4" w:rsidP="005340D4">
      <w:pPr>
        <w:pStyle w:val="Heading2"/>
      </w:pPr>
      <w:r>
        <w:t>SRS timing advance</w:t>
      </w:r>
    </w:p>
    <w:p w14:paraId="0AB4A1FA" w14:textId="77777777" w:rsidR="005340D4" w:rsidRDefault="005340D4" w:rsidP="005340D4">
      <w:r>
        <w:t xml:space="preserve">In the current specifications </w:t>
      </w:r>
      <w:r>
        <w:fldChar w:fldCharType="begin"/>
      </w:r>
      <w:r>
        <w:instrText xml:space="preserve"> REF _Ref4169234 \r \h </w:instrText>
      </w:r>
      <w:r>
        <w:fldChar w:fldCharType="separate"/>
      </w:r>
      <w:r>
        <w:t>[5]</w:t>
      </w:r>
      <w:r>
        <w:fldChar w:fldCharType="end"/>
      </w:r>
      <w:r>
        <w:fldChar w:fldCharType="begin"/>
      </w:r>
      <w:r>
        <w:instrText xml:space="preserve"> REF _Ref4169083 \r \h </w:instrText>
      </w:r>
      <w:r>
        <w:fldChar w:fldCharType="separate"/>
      </w:r>
      <w:r>
        <w:t>[6]</w:t>
      </w:r>
      <w:r>
        <w:fldChar w:fldCharType="end"/>
      </w:r>
      <w:r>
        <w:t xml:space="preserve">, the UL TA is applied per TAG, where a TAG includes one or more serving cells. To transmit SRS to a neighbouring cell, if the TA applied to the serving cells also extends to the neighbouring cell, it would result in the difference between Rx symbol boundaries for the target UE. If the difference between Rx symbol boundary exceeds the CP length, it can cause strong interference to the UL transmission of the UEs served by the neighbouring gNB. This interference would not only lower the UL positioning measurement accuracy, but also affect the PUSCH/PUSCH/SRS reception in that neighbouring cell, as shown in </w:t>
      </w:r>
      <w:r>
        <w:fldChar w:fldCharType="begin"/>
      </w:r>
      <w:r>
        <w:instrText xml:space="preserve"> REF _Ref3974034 \h </w:instrText>
      </w:r>
      <w:r>
        <w:fldChar w:fldCharType="separate"/>
      </w:r>
      <w:r>
        <w:t xml:space="preserve">Figure </w:t>
      </w:r>
      <w:r>
        <w:rPr>
          <w:noProof/>
        </w:rPr>
        <w:t>4</w:t>
      </w:r>
      <w:r>
        <w:fldChar w:fldCharType="end"/>
      </w:r>
      <w:r>
        <w:t>.</w:t>
      </w:r>
    </w:p>
    <w:p w14:paraId="4EB6B2FC" w14:textId="77777777" w:rsidR="005340D4" w:rsidRDefault="005340D4" w:rsidP="005340D4">
      <w:pPr>
        <w:keepNext/>
        <w:jc w:val="center"/>
      </w:pPr>
      <w:r>
        <w:rPr>
          <w:noProof/>
        </w:rPr>
        <mc:AlternateContent>
          <mc:Choice Requires="wpc">
            <w:drawing>
              <wp:inline distT="0" distB="0" distL="0" distR="0" wp14:anchorId="367EEEEE" wp14:editId="3EA0F19C">
                <wp:extent cx="5486400" cy="2165419"/>
                <wp:effectExtent l="0" t="0" r="0" b="0"/>
                <wp:docPr id="102" name="画布 10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 name="直接连接符 8"/>
                        <wps:cNvCnPr/>
                        <wps:spPr>
                          <a:xfrm>
                            <a:off x="1962150" y="508000"/>
                            <a:ext cx="0" cy="1778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1441450" y="508000"/>
                            <a:ext cx="0" cy="10464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箭头连接符 11"/>
                        <wps:cNvCnPr/>
                        <wps:spPr>
                          <a:xfrm flipH="1">
                            <a:off x="1447800" y="596838"/>
                            <a:ext cx="51435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20" name="矩形 120"/>
                        <wps:cNvSpPr/>
                        <wps:spPr>
                          <a:xfrm>
                            <a:off x="2014753" y="84172"/>
                            <a:ext cx="1122045" cy="2311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9A7478" w14:textId="77777777" w:rsidR="00302BAD" w:rsidRDefault="00302BAD" w:rsidP="005340D4">
                              <w:pPr>
                                <w:pStyle w:val="NormalWeb"/>
                                <w:spacing w:before="0" w:beforeAutospacing="0" w:after="120" w:afterAutospacing="0"/>
                                <w:jc w:val="center"/>
                              </w:pPr>
                              <w:r>
                                <w:rPr>
                                  <w:color w:val="000000"/>
                                  <w:sz w:val="12"/>
                                  <w:szCs w:val="12"/>
                                </w:rPr>
                                <w:t>OFDM symbol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矩形 121"/>
                        <wps:cNvSpPr/>
                        <wps:spPr>
                          <a:xfrm>
                            <a:off x="1706143" y="84172"/>
                            <a:ext cx="308610" cy="2311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7306FF" w14:textId="77777777" w:rsidR="00302BAD" w:rsidRDefault="00302BAD" w:rsidP="005340D4">
                              <w:pPr>
                                <w:pStyle w:val="NormalWeb"/>
                                <w:spacing w:before="0" w:beforeAutospacing="0" w:after="120" w:afterAutospacing="0"/>
                                <w:jc w:val="center"/>
                              </w:pPr>
                              <w:r>
                                <w:rPr>
                                  <w:color w:val="000000"/>
                                  <w:sz w:val="12"/>
                                  <w:szCs w:val="12"/>
                                </w:rPr>
                                <w:t>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矩形 122"/>
                        <wps:cNvSpPr/>
                        <wps:spPr>
                          <a:xfrm>
                            <a:off x="3445408" y="84172"/>
                            <a:ext cx="1122045" cy="2311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E03196" w14:textId="77777777" w:rsidR="00302BAD" w:rsidRDefault="00302BAD" w:rsidP="005340D4">
                              <w:pPr>
                                <w:pStyle w:val="NormalWeb"/>
                                <w:spacing w:before="0" w:beforeAutospacing="0" w:after="120" w:afterAutospacing="0"/>
                                <w:jc w:val="center"/>
                              </w:pPr>
                              <w:r>
                                <w:rPr>
                                  <w:color w:val="000000"/>
                                  <w:sz w:val="12"/>
                                  <w:szCs w:val="12"/>
                                </w:rPr>
                                <w:t>OFDM symbol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矩形 123"/>
                        <wps:cNvSpPr/>
                        <wps:spPr>
                          <a:xfrm>
                            <a:off x="3136798" y="84172"/>
                            <a:ext cx="308610" cy="2311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DB363D" w14:textId="77777777" w:rsidR="00302BAD" w:rsidRDefault="00302BAD" w:rsidP="005340D4">
                              <w:pPr>
                                <w:pStyle w:val="NormalWeb"/>
                                <w:spacing w:before="0" w:beforeAutospacing="0" w:after="120" w:afterAutospacing="0"/>
                                <w:jc w:val="center"/>
                              </w:pPr>
                              <w:r>
                                <w:rPr>
                                  <w:color w:val="000000"/>
                                  <w:sz w:val="12"/>
                                  <w:szCs w:val="12"/>
                                </w:rPr>
                                <w:t>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直接连接符 12"/>
                        <wps:cNvCnPr>
                          <a:stCxn id="121" idx="1"/>
                        </wps:cNvCnPr>
                        <wps:spPr>
                          <a:xfrm>
                            <a:off x="1706143" y="199742"/>
                            <a:ext cx="0" cy="8924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箭头连接符 18"/>
                        <wps:cNvCnPr/>
                        <wps:spPr>
                          <a:xfrm>
                            <a:off x="1706143" y="374610"/>
                            <a:ext cx="256007" cy="15879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6" name="直接箭头连接符 106"/>
                        <wps:cNvCnPr/>
                        <wps:spPr>
                          <a:xfrm>
                            <a:off x="1441450" y="654010"/>
                            <a:ext cx="256007" cy="15879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4" name="文本框 22"/>
                        <wps:cNvSpPr txBox="1"/>
                        <wps:spPr>
                          <a:xfrm>
                            <a:off x="323850" y="101249"/>
                            <a:ext cx="1284605" cy="222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BC8778" w14:textId="77777777" w:rsidR="00302BAD" w:rsidRPr="003A3AA5" w:rsidRDefault="00302BAD" w:rsidP="005340D4">
                              <w:pPr>
                                <w:rPr>
                                  <w:sz w:val="16"/>
                                </w:rPr>
                              </w:pPr>
                              <w:r w:rsidRPr="003A3AA5">
                                <w:rPr>
                                  <w:sz w:val="16"/>
                                </w:rPr>
                                <w:t>Serving cell DL Tx</w:t>
                              </w:r>
                              <w:r>
                                <w:rPr>
                                  <w:sz w:val="16"/>
                                </w:rPr>
                                <w:t>/UL 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0" name="文本框 110"/>
                        <wps:cNvSpPr txBox="1"/>
                        <wps:spPr>
                          <a:xfrm>
                            <a:off x="1797050" y="321016"/>
                            <a:ext cx="886460" cy="222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A5E11C" w14:textId="77777777" w:rsidR="00302BAD" w:rsidRPr="003A3AA5" w:rsidRDefault="00302BAD" w:rsidP="005340D4">
                              <w:pPr>
                                <w:jc w:val="center"/>
                                <w:rPr>
                                  <w:sz w:val="16"/>
                                </w:rPr>
                              </w:pPr>
                              <w:r>
                                <w:rPr>
                                  <w:sz w:val="16"/>
                                </w:rPr>
                                <w:t>Propagation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1" name="文本框 111"/>
                        <wps:cNvSpPr txBox="1"/>
                        <wps:spPr>
                          <a:xfrm>
                            <a:off x="1555750" y="431123"/>
                            <a:ext cx="325120" cy="222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B9B2D4" w14:textId="77777777" w:rsidR="00302BAD" w:rsidRPr="003A3AA5" w:rsidRDefault="00302BAD" w:rsidP="005340D4">
                              <w:pPr>
                                <w:jc w:val="center"/>
                                <w:rPr>
                                  <w:sz w:val="16"/>
                                </w:rPr>
                              </w:pPr>
                              <w:r>
                                <w:rPr>
                                  <w:sz w:val="16"/>
                                </w:rPr>
                                <w:t>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2" name="文本框 112"/>
                        <wps:cNvSpPr txBox="1"/>
                        <wps:spPr>
                          <a:xfrm>
                            <a:off x="800100" y="683504"/>
                            <a:ext cx="886460" cy="222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0E700A" w14:textId="77777777" w:rsidR="00302BAD" w:rsidRPr="003A3AA5" w:rsidRDefault="00302BAD" w:rsidP="005340D4">
                              <w:pPr>
                                <w:jc w:val="center"/>
                                <w:rPr>
                                  <w:sz w:val="16"/>
                                </w:rPr>
                              </w:pPr>
                              <w:r>
                                <w:rPr>
                                  <w:sz w:val="16"/>
                                </w:rPr>
                                <w:t>Propagation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3" name="矩形 113"/>
                        <wps:cNvSpPr/>
                        <wps:spPr>
                          <a:xfrm>
                            <a:off x="1877022" y="1162621"/>
                            <a:ext cx="1122045" cy="2311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ED27BE" w14:textId="77777777" w:rsidR="00302BAD" w:rsidRDefault="00302BAD" w:rsidP="005340D4">
                              <w:pPr>
                                <w:pStyle w:val="NormalWeb"/>
                                <w:spacing w:before="0" w:beforeAutospacing="0" w:after="120" w:afterAutospacing="0"/>
                                <w:jc w:val="center"/>
                              </w:pPr>
                              <w:r>
                                <w:rPr>
                                  <w:color w:val="000000"/>
                                  <w:sz w:val="12"/>
                                  <w:szCs w:val="12"/>
                                </w:rPr>
                                <w:t>OFDM symbol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矩形 118"/>
                        <wps:cNvSpPr/>
                        <wps:spPr>
                          <a:xfrm>
                            <a:off x="1568412" y="1162621"/>
                            <a:ext cx="308610" cy="2311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1A8461" w14:textId="77777777" w:rsidR="00302BAD" w:rsidRDefault="00302BAD" w:rsidP="005340D4">
                              <w:pPr>
                                <w:pStyle w:val="NormalWeb"/>
                                <w:spacing w:before="0" w:beforeAutospacing="0" w:after="120" w:afterAutospacing="0"/>
                                <w:jc w:val="center"/>
                              </w:pPr>
                              <w:r>
                                <w:rPr>
                                  <w:color w:val="000000"/>
                                  <w:sz w:val="12"/>
                                  <w:szCs w:val="12"/>
                                </w:rPr>
                                <w:t>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9" name="矩形 119"/>
                        <wps:cNvSpPr/>
                        <wps:spPr>
                          <a:xfrm>
                            <a:off x="3307677" y="1162621"/>
                            <a:ext cx="1122045" cy="2311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556DB5" w14:textId="77777777" w:rsidR="00302BAD" w:rsidRDefault="00302BAD" w:rsidP="005340D4">
                              <w:pPr>
                                <w:pStyle w:val="NormalWeb"/>
                                <w:spacing w:before="0" w:beforeAutospacing="0" w:after="120" w:afterAutospacing="0"/>
                                <w:jc w:val="center"/>
                              </w:pPr>
                              <w:r>
                                <w:rPr>
                                  <w:color w:val="000000"/>
                                  <w:sz w:val="12"/>
                                  <w:szCs w:val="12"/>
                                </w:rPr>
                                <w:t>OFDM symbol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0" name="矩形 130"/>
                        <wps:cNvSpPr/>
                        <wps:spPr>
                          <a:xfrm>
                            <a:off x="2999067" y="1162621"/>
                            <a:ext cx="308610" cy="2311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5E84F4" w14:textId="77777777" w:rsidR="00302BAD" w:rsidRDefault="00302BAD" w:rsidP="005340D4">
                              <w:pPr>
                                <w:pStyle w:val="NormalWeb"/>
                                <w:spacing w:before="0" w:beforeAutospacing="0" w:after="120" w:afterAutospacing="0"/>
                                <w:jc w:val="center"/>
                              </w:pPr>
                              <w:r>
                                <w:rPr>
                                  <w:color w:val="000000"/>
                                  <w:sz w:val="12"/>
                                  <w:szCs w:val="12"/>
                                </w:rPr>
                                <w:t>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4" name="文本框 134"/>
                        <wps:cNvSpPr txBox="1"/>
                        <wps:spPr>
                          <a:xfrm>
                            <a:off x="172720" y="1116689"/>
                            <a:ext cx="1275080" cy="31774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1F7A6D" w14:textId="77777777" w:rsidR="00302BAD" w:rsidRPr="003A3AA5" w:rsidRDefault="00302BAD" w:rsidP="005340D4">
                              <w:pPr>
                                <w:rPr>
                                  <w:sz w:val="16"/>
                                </w:rPr>
                              </w:pPr>
                              <w:r>
                                <w:rPr>
                                  <w:sz w:val="16"/>
                                </w:rPr>
                                <w:t>Neighbouring</w:t>
                              </w:r>
                              <w:r w:rsidRPr="003A3AA5">
                                <w:rPr>
                                  <w:sz w:val="16"/>
                                </w:rPr>
                                <w:t xml:space="preserve"> cell DL Tx</w:t>
                              </w:r>
                              <w:r>
                                <w:rPr>
                                  <w:sz w:val="16"/>
                                </w:rPr>
                                <w:t xml:space="preserve"> and UL Rx for served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5" name="直接箭头连接符 135"/>
                        <wps:cNvCnPr/>
                        <wps:spPr>
                          <a:xfrm flipH="1" flipV="1">
                            <a:off x="1568412" y="1026234"/>
                            <a:ext cx="133985" cy="0"/>
                          </a:xfrm>
                          <a:prstGeom prst="straightConnector1">
                            <a:avLst/>
                          </a:prstGeom>
                          <a:ln>
                            <a:solidFill>
                              <a:schemeClr val="tx1"/>
                            </a:solidFill>
                            <a:headEnd type="stealth" w="med" len="sm"/>
                            <a:tailEnd type="stealth" w="med" len="sm"/>
                          </a:ln>
                        </wps:spPr>
                        <wps:style>
                          <a:lnRef idx="1">
                            <a:schemeClr val="accent1"/>
                          </a:lnRef>
                          <a:fillRef idx="0">
                            <a:schemeClr val="accent1"/>
                          </a:fillRef>
                          <a:effectRef idx="0">
                            <a:schemeClr val="accent1"/>
                          </a:effectRef>
                          <a:fontRef idx="minor">
                            <a:schemeClr val="tx1"/>
                          </a:fontRef>
                        </wps:style>
                        <wps:bodyPr/>
                      </wps:wsp>
                      <wps:wsp>
                        <wps:cNvPr id="136" name="文本框 136"/>
                        <wps:cNvSpPr txBox="1"/>
                        <wps:spPr>
                          <a:xfrm>
                            <a:off x="1866146" y="812722"/>
                            <a:ext cx="949981" cy="275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A8961E" w14:textId="77777777" w:rsidR="00302BAD" w:rsidRPr="00485FBD" w:rsidRDefault="00302BAD" w:rsidP="005340D4">
                              <w:pPr>
                                <w:jc w:val="center"/>
                                <w:rPr>
                                  <w:sz w:val="10"/>
                                </w:rPr>
                              </w:pPr>
                              <w:r w:rsidRPr="00485FBD">
                                <w:rPr>
                                  <w:sz w:val="10"/>
                                </w:rPr>
                                <w:t>Carrier phase synchronization error</w:t>
                              </w:r>
                              <w:r>
                                <w:rPr>
                                  <w:sz w:val="10"/>
                                </w:rPr>
                                <w:t xml:space="preserve"> (RTD)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任意多边形 24"/>
                        <wps:cNvSpPr/>
                        <wps:spPr>
                          <a:xfrm>
                            <a:off x="1640358" y="923584"/>
                            <a:ext cx="315540" cy="102650"/>
                          </a:xfrm>
                          <a:custGeom>
                            <a:avLst/>
                            <a:gdLst>
                              <a:gd name="connsiteX0" fmla="*/ 546 w 89446"/>
                              <a:gd name="connsiteY0" fmla="*/ 266700 h 266700"/>
                              <a:gd name="connsiteX1" fmla="*/ 13246 w 89446"/>
                              <a:gd name="connsiteY1" fmla="*/ 50800 h 266700"/>
                              <a:gd name="connsiteX2" fmla="*/ 89446 w 89446"/>
                              <a:gd name="connsiteY2" fmla="*/ 0 h 266700"/>
                            </a:gdLst>
                            <a:ahLst/>
                            <a:cxnLst>
                              <a:cxn ang="0">
                                <a:pos x="connsiteX0" y="connsiteY0"/>
                              </a:cxn>
                              <a:cxn ang="0">
                                <a:pos x="connsiteX1" y="connsiteY1"/>
                              </a:cxn>
                              <a:cxn ang="0">
                                <a:pos x="connsiteX2" y="connsiteY2"/>
                              </a:cxn>
                            </a:cxnLst>
                            <a:rect l="l" t="t" r="r" b="b"/>
                            <a:pathLst>
                              <a:path w="89446" h="266700">
                                <a:moveTo>
                                  <a:pt x="546" y="266700"/>
                                </a:moveTo>
                                <a:cubicBezTo>
                                  <a:pt x="-513" y="180975"/>
                                  <a:pt x="-1571" y="95250"/>
                                  <a:pt x="13246" y="50800"/>
                                </a:cubicBezTo>
                                <a:cubicBezTo>
                                  <a:pt x="28063" y="6350"/>
                                  <a:pt x="58754" y="3175"/>
                                  <a:pt x="89446" y="0"/>
                                </a:cubicBezTo>
                              </a:path>
                            </a:pathLst>
                          </a:cu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直接连接符 137"/>
                        <wps:cNvCnPr>
                          <a:endCxn id="118" idx="1"/>
                        </wps:cNvCnPr>
                        <wps:spPr>
                          <a:xfrm>
                            <a:off x="1568412" y="988407"/>
                            <a:ext cx="0" cy="2897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 name="直接箭头连接符 140"/>
                        <wps:cNvCnPr/>
                        <wps:spPr>
                          <a:xfrm>
                            <a:off x="1441450" y="1469018"/>
                            <a:ext cx="486742" cy="301905"/>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1" name="直接连接符 141"/>
                        <wps:cNvCnPr>
                          <a:endCxn id="143" idx="1"/>
                        </wps:cNvCnPr>
                        <wps:spPr>
                          <a:xfrm>
                            <a:off x="1928192" y="1468607"/>
                            <a:ext cx="0" cy="4807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2236802" y="1834337"/>
                            <a:ext cx="1122045" cy="2311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93D3BD" w14:textId="77777777" w:rsidR="00302BAD" w:rsidRDefault="00302BAD" w:rsidP="005340D4">
                              <w:pPr>
                                <w:pStyle w:val="NormalWeb"/>
                                <w:spacing w:before="0" w:beforeAutospacing="0" w:after="120" w:afterAutospacing="0"/>
                                <w:jc w:val="center"/>
                              </w:pPr>
                              <w:r>
                                <w:rPr>
                                  <w:color w:val="000000"/>
                                  <w:sz w:val="12"/>
                                  <w:szCs w:val="12"/>
                                </w:rPr>
                                <w:t>OFDM symbol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3" name="矩形 143"/>
                        <wps:cNvSpPr/>
                        <wps:spPr>
                          <a:xfrm>
                            <a:off x="1928192" y="1834337"/>
                            <a:ext cx="308610" cy="2311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EE782" w14:textId="77777777" w:rsidR="00302BAD" w:rsidRDefault="00302BAD" w:rsidP="005340D4">
                              <w:pPr>
                                <w:pStyle w:val="NormalWeb"/>
                                <w:spacing w:before="0" w:beforeAutospacing="0" w:after="120" w:afterAutospacing="0"/>
                                <w:jc w:val="center"/>
                              </w:pPr>
                              <w:r>
                                <w:rPr>
                                  <w:color w:val="000000"/>
                                  <w:sz w:val="12"/>
                                  <w:szCs w:val="12"/>
                                </w:rPr>
                                <w:t>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3667457" y="1834337"/>
                            <a:ext cx="1122045" cy="2311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7424A4" w14:textId="77777777" w:rsidR="00302BAD" w:rsidRDefault="00302BAD" w:rsidP="005340D4">
                              <w:pPr>
                                <w:pStyle w:val="NormalWeb"/>
                                <w:spacing w:before="0" w:beforeAutospacing="0" w:after="120" w:afterAutospacing="0"/>
                                <w:jc w:val="center"/>
                              </w:pPr>
                              <w:r>
                                <w:rPr>
                                  <w:color w:val="000000"/>
                                  <w:sz w:val="12"/>
                                  <w:szCs w:val="12"/>
                                </w:rPr>
                                <w:t>OFDM symbol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3358847" y="1834337"/>
                            <a:ext cx="308610" cy="2311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AE8D2F" w14:textId="77777777" w:rsidR="00302BAD" w:rsidRDefault="00302BAD" w:rsidP="005340D4">
                              <w:pPr>
                                <w:pStyle w:val="NormalWeb"/>
                                <w:spacing w:before="0" w:beforeAutospacing="0" w:after="120" w:afterAutospacing="0"/>
                                <w:jc w:val="center"/>
                              </w:pPr>
                              <w:r>
                                <w:rPr>
                                  <w:color w:val="000000"/>
                                  <w:sz w:val="12"/>
                                  <w:szCs w:val="12"/>
                                </w:rPr>
                                <w:t>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6" name="文本框 146"/>
                        <wps:cNvSpPr txBox="1"/>
                        <wps:spPr>
                          <a:xfrm>
                            <a:off x="172720" y="1788291"/>
                            <a:ext cx="1275080" cy="3404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6B033E" w14:textId="77777777" w:rsidR="00302BAD" w:rsidRPr="003A3AA5" w:rsidRDefault="00302BAD" w:rsidP="005340D4">
                              <w:pPr>
                                <w:rPr>
                                  <w:sz w:val="16"/>
                                </w:rPr>
                              </w:pPr>
                              <w:r>
                                <w:rPr>
                                  <w:sz w:val="16"/>
                                </w:rPr>
                                <w:t>Neighbouring</w:t>
                              </w:r>
                              <w:r w:rsidRPr="003A3AA5">
                                <w:rPr>
                                  <w:sz w:val="16"/>
                                </w:rPr>
                                <w:t xml:space="preserve"> cell </w:t>
                              </w:r>
                              <w:r>
                                <w:rPr>
                                  <w:sz w:val="16"/>
                                </w:rPr>
                                <w:t>UL Rx for the target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7" name="直接连接符 147"/>
                        <wps:cNvCnPr>
                          <a:stCxn id="118" idx="1"/>
                        </wps:cNvCnPr>
                        <wps:spPr>
                          <a:xfrm>
                            <a:off x="1568412" y="1277834"/>
                            <a:ext cx="0" cy="23894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flipH="1">
                            <a:off x="1568412" y="1484821"/>
                            <a:ext cx="35978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49" name="任意多边形 149"/>
                        <wps:cNvSpPr/>
                        <wps:spPr>
                          <a:xfrm flipV="1">
                            <a:off x="1718363" y="1483992"/>
                            <a:ext cx="315540" cy="97790"/>
                          </a:xfrm>
                          <a:custGeom>
                            <a:avLst/>
                            <a:gdLst>
                              <a:gd name="connsiteX0" fmla="*/ 546 w 89446"/>
                              <a:gd name="connsiteY0" fmla="*/ 266700 h 266700"/>
                              <a:gd name="connsiteX1" fmla="*/ 13246 w 89446"/>
                              <a:gd name="connsiteY1" fmla="*/ 50800 h 266700"/>
                              <a:gd name="connsiteX2" fmla="*/ 89446 w 89446"/>
                              <a:gd name="connsiteY2" fmla="*/ 0 h 266700"/>
                            </a:gdLst>
                            <a:ahLst/>
                            <a:cxnLst>
                              <a:cxn ang="0">
                                <a:pos x="connsiteX0" y="connsiteY0"/>
                              </a:cxn>
                              <a:cxn ang="0">
                                <a:pos x="connsiteX1" y="connsiteY1"/>
                              </a:cxn>
                              <a:cxn ang="0">
                                <a:pos x="connsiteX2" y="connsiteY2"/>
                              </a:cxn>
                            </a:cxnLst>
                            <a:rect l="l" t="t" r="r" b="b"/>
                            <a:pathLst>
                              <a:path w="89446" h="266700">
                                <a:moveTo>
                                  <a:pt x="546" y="266700"/>
                                </a:moveTo>
                                <a:cubicBezTo>
                                  <a:pt x="-513" y="180975"/>
                                  <a:pt x="-1571" y="95250"/>
                                  <a:pt x="13246" y="50800"/>
                                </a:cubicBezTo>
                                <a:cubicBezTo>
                                  <a:pt x="28063" y="6350"/>
                                  <a:pt x="58754" y="3175"/>
                                  <a:pt x="89446" y="0"/>
                                </a:cubicBezTo>
                              </a:path>
                            </a:pathLst>
                          </a:cu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文本框 150"/>
                        <wps:cNvSpPr txBox="1"/>
                        <wps:spPr>
                          <a:xfrm>
                            <a:off x="2033903" y="1459520"/>
                            <a:ext cx="1619364" cy="245263"/>
                          </a:xfrm>
                          <a:prstGeom prst="rect">
                            <a:avLst/>
                          </a:prstGeom>
                          <a:solidFill>
                            <a:schemeClr val="bg1">
                              <a:lumMod val="85000"/>
                            </a:schemeClr>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4F6819B8" w14:textId="77777777" w:rsidR="00302BAD" w:rsidRPr="00485FBD" w:rsidRDefault="00302BAD" w:rsidP="005340D4">
                              <w:pPr>
                                <w:jc w:val="left"/>
                                <w:rPr>
                                  <w:sz w:val="10"/>
                                </w:rPr>
                              </w:pPr>
                              <w:r>
                                <w:rPr>
                                  <w:sz w:val="10"/>
                                </w:rPr>
                                <w:t>Problem: Delay exceeds CP length between served UEs and non-served UE (SRS from a neighbouring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67EEEEE" id="画布 102" o:spid="_x0000_s1083" editas="canvas" style="width:6in;height:170.5pt;mso-position-horizontal-relative:char;mso-position-vertical-relative:line" coordsize="54864,21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">
                <v:shape id="_x0000_s1084" type="#_x0000_t75" style="position:absolute;width:54864;height:21653;visibility:visible;mso-wrap-style:square">
                  <v:fill o:detectmouseclick="t"/>
                  <v:path o:connecttype="none"/>
                </v:shape>
                <v:line id="直接连接符 8" o:spid="_x0000_s1085" style="position:absolute;visibility:visible;mso-wrap-style:square" from="19621,5080" to="19621,6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" strokecolor="black [3213]"/>
                <v:line id="直接连接符 100" o:spid="_x0000_s1086" style="position:absolute;visibility:visible;mso-wrap-style:square" from="14414,5080" to="14414,15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" strokecolor="black [3213]"/>
                <v:shape id="直接箭头连接符 11" o:spid="_x0000_s1087" type="#_x0000_t32" style="position:absolute;left:14478;top:5968;width:51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" strokecolor="black [3213]">
                  <v:stroke endarrow="classic"/>
                </v:shape>
                <v:rect id="矩形 120" o:spid="_x0000_s1088" style="position:absolute;left:20147;top:841;width:11220;height:2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" filled="f" strokecolor="black [3213]" strokeweight="2pt">
                  <v:textbox>
                    <w:txbxContent>
                      <w:p w14:paraId="4E9A7478" w14:textId="77777777" w:rsidR="00302BAD" w:rsidRDefault="00302BAD" w:rsidP="005340D4">
                        <w:pPr>
                          <w:pStyle w:val="NormalWeb"/>
                          <w:spacing w:before="0" w:beforeAutospacing="0" w:after="120" w:afterAutospacing="0"/>
                          <w:jc w:val="center"/>
                        </w:pPr>
                        <w:r>
                          <w:rPr>
                            <w:color w:val="000000"/>
                            <w:sz w:val="12"/>
                            <w:szCs w:val="12"/>
                          </w:rPr>
                          <w:t>OFDM symbol</w:t>
                        </w:r>
                      </w:p>
                    </w:txbxContent>
                  </v:textbox>
                </v:rect>
                <v:rect id="矩形 121" o:spid="_x0000_s1089" style="position:absolute;left:17061;top:841;width:3086;height:2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" filled="f" strokecolor="black [3213]" strokeweight="2pt">
                  <v:textbox>
                    <w:txbxContent>
                      <w:p w14:paraId="167306FF" w14:textId="77777777" w:rsidR="00302BAD" w:rsidRDefault="00302BAD" w:rsidP="005340D4">
                        <w:pPr>
                          <w:pStyle w:val="NormalWeb"/>
                          <w:spacing w:before="0" w:beforeAutospacing="0" w:after="120" w:afterAutospacing="0"/>
                          <w:jc w:val="center"/>
                        </w:pPr>
                        <w:r>
                          <w:rPr>
                            <w:color w:val="000000"/>
                            <w:sz w:val="12"/>
                            <w:szCs w:val="12"/>
                          </w:rPr>
                          <w:t>CP</w:t>
                        </w:r>
                      </w:p>
                    </w:txbxContent>
                  </v:textbox>
                </v:rect>
                <v:rect id="矩形 122" o:spid="_x0000_s1090" style="position:absolute;left:34454;top:841;width:11220;height:2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" filled="f" strokecolor="black [3213]" strokeweight="2pt">
                  <v:textbox>
                    <w:txbxContent>
                      <w:p w14:paraId="55E03196" w14:textId="77777777" w:rsidR="00302BAD" w:rsidRDefault="00302BAD" w:rsidP="005340D4">
                        <w:pPr>
                          <w:pStyle w:val="NormalWeb"/>
                          <w:spacing w:before="0" w:beforeAutospacing="0" w:after="120" w:afterAutospacing="0"/>
                          <w:jc w:val="center"/>
                        </w:pPr>
                        <w:r>
                          <w:rPr>
                            <w:color w:val="000000"/>
                            <w:sz w:val="12"/>
                            <w:szCs w:val="12"/>
                          </w:rPr>
                          <w:t>OFDM symbol</w:t>
                        </w:r>
                      </w:p>
                    </w:txbxContent>
                  </v:textbox>
                </v:rect>
                <v:rect id="矩形 123" o:spid="_x0000_s1091" style="position:absolute;left:31367;top:841;width:3087;height:2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" filled="f" strokecolor="black [3213]" strokeweight="2pt">
                  <v:textbox>
                    <w:txbxContent>
                      <w:p w14:paraId="14DB363D" w14:textId="77777777" w:rsidR="00302BAD" w:rsidRDefault="00302BAD" w:rsidP="005340D4">
                        <w:pPr>
                          <w:pStyle w:val="NormalWeb"/>
                          <w:spacing w:before="0" w:beforeAutospacing="0" w:after="120" w:afterAutospacing="0"/>
                          <w:jc w:val="center"/>
                        </w:pPr>
                        <w:r>
                          <w:rPr>
                            <w:color w:val="000000"/>
                            <w:sz w:val="12"/>
                            <w:szCs w:val="12"/>
                          </w:rPr>
                          <w:t>CP</w:t>
                        </w:r>
                      </w:p>
                    </w:txbxContent>
                  </v:textbox>
                </v:rect>
                <v:line id="直接连接符 12" o:spid="_x0000_s1092" style="position:absolute;visibility:visible;mso-wrap-style:square" from="17061,1997" to="17061,10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" strokecolor="black [3213]"/>
                <v:shape id="直接箭头连接符 18" o:spid="_x0000_s1093" type="#_x0000_t32" style="position:absolute;left:17061;top:3746;width:2560;height:15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" strokecolor="black [3213]">
                  <v:stroke endarrow="classic"/>
                </v:shape>
                <v:shape id="直接箭头连接符 106" o:spid="_x0000_s1094" type="#_x0000_t32" style="position:absolute;left:14414;top:6540;width:2560;height:15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" strokecolor="black [3213]">
                  <v:stroke endarrow="classic"/>
                </v:shape>
                <v:shape id="文本框 22" o:spid="_x0000_s1095" type="#_x0000_t202" style="position:absolute;left:3238;top:1012;width:12846;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38BC8778" w14:textId="77777777" w:rsidR="00302BAD" w:rsidRPr="003A3AA5" w:rsidRDefault="00302BAD" w:rsidP="005340D4">
                        <w:pPr>
                          <w:rPr>
                            <w:sz w:val="16"/>
                          </w:rPr>
                        </w:pPr>
                        <w:r w:rsidRPr="003A3AA5">
                          <w:rPr>
                            <w:sz w:val="16"/>
                          </w:rPr>
                          <w:t>Serving cell DL Tx</w:t>
                        </w:r>
                        <w:r>
                          <w:rPr>
                            <w:sz w:val="16"/>
                          </w:rPr>
                          <w:t>/UL Rx</w:t>
                        </w:r>
                      </w:p>
                    </w:txbxContent>
                  </v:textbox>
                </v:shape>
                <v:shape id="文本框 110" o:spid="_x0000_s1096" type="#_x0000_t202" style="position:absolute;left:17970;top:3210;width:8865;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" filled="f" stroked="f" strokeweight=".5pt">
                  <v:textbox>
                    <w:txbxContent>
                      <w:p w14:paraId="33A5E11C" w14:textId="77777777" w:rsidR="00302BAD" w:rsidRPr="003A3AA5" w:rsidRDefault="00302BAD" w:rsidP="005340D4">
                        <w:pPr>
                          <w:jc w:val="center"/>
                          <w:rPr>
                            <w:sz w:val="16"/>
                          </w:rPr>
                        </w:pPr>
                        <w:r>
                          <w:rPr>
                            <w:sz w:val="16"/>
                          </w:rPr>
                          <w:t>Propagation time</w:t>
                        </w:r>
                      </w:p>
                    </w:txbxContent>
                  </v:textbox>
                </v:shape>
                <v:shape id="文本框 111" o:spid="_x0000_s1097" type="#_x0000_t202" style="position:absolute;left:15557;top:4311;width:325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" filled="f" stroked="f" strokeweight=".5pt">
                  <v:textbox>
                    <w:txbxContent>
                      <w:p w14:paraId="7DB9B2D4" w14:textId="77777777" w:rsidR="00302BAD" w:rsidRPr="003A3AA5" w:rsidRDefault="00302BAD" w:rsidP="005340D4">
                        <w:pPr>
                          <w:jc w:val="center"/>
                          <w:rPr>
                            <w:sz w:val="16"/>
                          </w:rPr>
                        </w:pPr>
                        <w:r>
                          <w:rPr>
                            <w:sz w:val="16"/>
                          </w:rPr>
                          <w:t>TA</w:t>
                        </w:r>
                      </w:p>
                    </w:txbxContent>
                  </v:textbox>
                </v:shape>
                <v:shape id="文本框 112" o:spid="_x0000_s1098" type="#_x0000_t202" style="position:absolute;left:8001;top:6835;width:8864;height:22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" filled="f" stroked="f" strokeweight=".5pt">
                  <v:textbox>
                    <w:txbxContent>
                      <w:p w14:paraId="580E700A" w14:textId="77777777" w:rsidR="00302BAD" w:rsidRPr="003A3AA5" w:rsidRDefault="00302BAD" w:rsidP="005340D4">
                        <w:pPr>
                          <w:jc w:val="center"/>
                          <w:rPr>
                            <w:sz w:val="16"/>
                          </w:rPr>
                        </w:pPr>
                        <w:r>
                          <w:rPr>
                            <w:sz w:val="16"/>
                          </w:rPr>
                          <w:t>Propagation time</w:t>
                        </w:r>
                      </w:p>
                    </w:txbxContent>
                  </v:textbox>
                </v:shape>
                <v:rect id="矩形 113" o:spid="_x0000_s1099" style="position:absolute;left:18770;top:11626;width:11220;height:2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" filled="f" strokecolor="black [3213]" strokeweight="2pt">
                  <v:textbox>
                    <w:txbxContent>
                      <w:p w14:paraId="3CED27BE" w14:textId="77777777" w:rsidR="00302BAD" w:rsidRDefault="00302BAD" w:rsidP="005340D4">
                        <w:pPr>
                          <w:pStyle w:val="NormalWeb"/>
                          <w:spacing w:before="0" w:beforeAutospacing="0" w:after="120" w:afterAutospacing="0"/>
                          <w:jc w:val="center"/>
                        </w:pPr>
                        <w:r>
                          <w:rPr>
                            <w:color w:val="000000"/>
                            <w:sz w:val="12"/>
                            <w:szCs w:val="12"/>
                          </w:rPr>
                          <w:t>OFDM symbol</w:t>
                        </w:r>
                      </w:p>
                    </w:txbxContent>
                  </v:textbox>
                </v:rect>
                <v:rect id="矩形 118" o:spid="_x0000_s1100" style="position:absolute;left:15684;top:11626;width:3086;height:2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" filled="f" strokecolor="black [3213]" strokeweight="2pt">
                  <v:textbox>
                    <w:txbxContent>
                      <w:p w14:paraId="711A8461" w14:textId="77777777" w:rsidR="00302BAD" w:rsidRDefault="00302BAD" w:rsidP="005340D4">
                        <w:pPr>
                          <w:pStyle w:val="NormalWeb"/>
                          <w:spacing w:before="0" w:beforeAutospacing="0" w:after="120" w:afterAutospacing="0"/>
                          <w:jc w:val="center"/>
                        </w:pPr>
                        <w:r>
                          <w:rPr>
                            <w:color w:val="000000"/>
                            <w:sz w:val="12"/>
                            <w:szCs w:val="12"/>
                          </w:rPr>
                          <w:t>CP</w:t>
                        </w:r>
                      </w:p>
                    </w:txbxContent>
                  </v:textbox>
                </v:rect>
                <v:rect id="矩形 119" o:spid="_x0000_s1101" style="position:absolute;left:33076;top:11626;width:11221;height:2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" filled="f" strokecolor="black [3213]" strokeweight="2pt">
                  <v:textbox>
                    <w:txbxContent>
                      <w:p w14:paraId="21556DB5" w14:textId="77777777" w:rsidR="00302BAD" w:rsidRDefault="00302BAD" w:rsidP="005340D4">
                        <w:pPr>
                          <w:pStyle w:val="NormalWeb"/>
                          <w:spacing w:before="0" w:beforeAutospacing="0" w:after="120" w:afterAutospacing="0"/>
                          <w:jc w:val="center"/>
                        </w:pPr>
                        <w:r>
                          <w:rPr>
                            <w:color w:val="000000"/>
                            <w:sz w:val="12"/>
                            <w:szCs w:val="12"/>
                          </w:rPr>
                          <w:t>OFDM symbol</w:t>
                        </w:r>
                      </w:p>
                    </w:txbxContent>
                  </v:textbox>
                </v:rect>
                <v:rect id="矩形 130" o:spid="_x0000_s1102" style="position:absolute;left:29990;top:11626;width:3086;height:2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" filled="f" strokecolor="black [3213]" strokeweight="2pt">
                  <v:textbox>
                    <w:txbxContent>
                      <w:p w14:paraId="655E84F4" w14:textId="77777777" w:rsidR="00302BAD" w:rsidRDefault="00302BAD" w:rsidP="005340D4">
                        <w:pPr>
                          <w:pStyle w:val="NormalWeb"/>
                          <w:spacing w:before="0" w:beforeAutospacing="0" w:after="120" w:afterAutospacing="0"/>
                          <w:jc w:val="center"/>
                        </w:pPr>
                        <w:r>
                          <w:rPr>
                            <w:color w:val="000000"/>
                            <w:sz w:val="12"/>
                            <w:szCs w:val="12"/>
                          </w:rPr>
                          <w:t>CP</w:t>
                        </w:r>
                      </w:p>
                    </w:txbxContent>
                  </v:textbox>
                </v:rect>
                <v:shape id="文本框 134" o:spid="_x0000_s1103" type="#_x0000_t202" style="position:absolute;left:1727;top:11166;width:12751;height:3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" filled="f" stroked="f" strokeweight=".5pt">
                  <v:textbox>
                    <w:txbxContent>
                      <w:p w14:paraId="761F7A6D" w14:textId="77777777" w:rsidR="00302BAD" w:rsidRPr="003A3AA5" w:rsidRDefault="00302BAD" w:rsidP="005340D4">
                        <w:pPr>
                          <w:rPr>
                            <w:sz w:val="16"/>
                          </w:rPr>
                        </w:pPr>
                        <w:r>
                          <w:rPr>
                            <w:sz w:val="16"/>
                          </w:rPr>
                          <w:t>Neighbouring</w:t>
                        </w:r>
                        <w:r w:rsidRPr="003A3AA5">
                          <w:rPr>
                            <w:sz w:val="16"/>
                          </w:rPr>
                          <w:t xml:space="preserve"> cell DL Tx</w:t>
                        </w:r>
                        <w:r>
                          <w:rPr>
                            <w:sz w:val="16"/>
                          </w:rPr>
                          <w:t xml:space="preserve"> and UL Rx for served UEs</w:t>
                        </w:r>
                      </w:p>
                    </w:txbxContent>
                  </v:textbox>
                </v:shape>
                <v:shape id="直接箭头连接符 135" o:spid="_x0000_s1104" type="#_x0000_t32" style="position:absolute;left:15684;top:10262;width:1339;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" strokecolor="black [3213]">
                  <v:stroke startarrow="classic" startarrowlength="short" endarrow="classic" endarrowlength="short"/>
                </v:shape>
                <v:shape id="文本框 136" o:spid="_x0000_s1105" type="#_x0000_t202" style="position:absolute;left:18661;top:8127;width:9500;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30A8961E" w14:textId="77777777" w:rsidR="00302BAD" w:rsidRPr="00485FBD" w:rsidRDefault="00302BAD" w:rsidP="005340D4">
                        <w:pPr>
                          <w:jc w:val="center"/>
                          <w:rPr>
                            <w:sz w:val="10"/>
                          </w:rPr>
                        </w:pPr>
                        <w:r w:rsidRPr="00485FBD">
                          <w:rPr>
                            <w:sz w:val="10"/>
                          </w:rPr>
                          <w:t>Carrier phase synchronization error</w:t>
                        </w:r>
                        <w:r>
                          <w:rPr>
                            <w:sz w:val="10"/>
                          </w:rPr>
                          <w:t xml:space="preserve"> (RTD)</w:t>
                        </w:r>
                      </w:p>
                    </w:txbxContent>
                  </v:textbox>
                </v:shape>
                <v:shape id="任意多边形 24" o:spid="_x0000_s1106" style="position:absolute;left:16403;top:9235;width:3155;height:1027;visibility:visible;mso-wrap-style:square;v-text-anchor:middle" coordsize="89446,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" path="m546,266700c-513,180975,-1571,95250,13246,50800,28063,6350,58754,3175,89446,e" filled="f" strokecolor="black [3213]" strokeweight="1pt">
                  <v:path arrowok="t" o:connecttype="custom" o:connectlocs="1926,102650;46728,19552;315540,0" o:connectangles="0,0,0"/>
                </v:shape>
                <v:line id="直接连接符 137" o:spid="_x0000_s1107" style="position:absolute;visibility:visible;mso-wrap-style:square" from="15684,9884" to="15684,12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" strokecolor="black [3213]"/>
                <v:shape id="直接箭头连接符 140" o:spid="_x0000_s1108" type="#_x0000_t32" style="position:absolute;left:14414;top:14690;width:4867;height:30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" strokecolor="black [3213]">
                  <v:stroke endarrow="classic"/>
                </v:shape>
                <v:line id="直接连接符 141" o:spid="_x0000_s1109" style="position:absolute;visibility:visible;mso-wrap-style:square" from="19281,14686" to="19281,19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" strokecolor="black [3213]"/>
                <v:rect id="矩形 142" o:spid="_x0000_s1110" style="position:absolute;left:22368;top:18343;width:11220;height:2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" filled="f" strokecolor="black [3213]" strokeweight="2pt">
                  <v:textbox>
                    <w:txbxContent>
                      <w:p w14:paraId="4E93D3BD" w14:textId="77777777" w:rsidR="00302BAD" w:rsidRDefault="00302BAD" w:rsidP="005340D4">
                        <w:pPr>
                          <w:pStyle w:val="NormalWeb"/>
                          <w:spacing w:before="0" w:beforeAutospacing="0" w:after="120" w:afterAutospacing="0"/>
                          <w:jc w:val="center"/>
                        </w:pPr>
                        <w:r>
                          <w:rPr>
                            <w:color w:val="000000"/>
                            <w:sz w:val="12"/>
                            <w:szCs w:val="12"/>
                          </w:rPr>
                          <w:t>OFDM symbol</w:t>
                        </w:r>
                      </w:p>
                    </w:txbxContent>
                  </v:textbox>
                </v:rect>
                <v:rect id="矩形 143" o:spid="_x0000_s1111" style="position:absolute;left:19281;top:18343;width:3087;height:2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" filled="f" strokecolor="black [3213]" strokeweight="2pt">
                  <v:textbox>
                    <w:txbxContent>
                      <w:p w14:paraId="182EE782" w14:textId="77777777" w:rsidR="00302BAD" w:rsidRDefault="00302BAD" w:rsidP="005340D4">
                        <w:pPr>
                          <w:pStyle w:val="NormalWeb"/>
                          <w:spacing w:before="0" w:beforeAutospacing="0" w:after="120" w:afterAutospacing="0"/>
                          <w:jc w:val="center"/>
                        </w:pPr>
                        <w:r>
                          <w:rPr>
                            <w:color w:val="000000"/>
                            <w:sz w:val="12"/>
                            <w:szCs w:val="12"/>
                          </w:rPr>
                          <w:t>CP</w:t>
                        </w:r>
                      </w:p>
                    </w:txbxContent>
                  </v:textbox>
                </v:rect>
                <v:rect id="矩形 144" o:spid="_x0000_s1112" style="position:absolute;left:36674;top:18343;width:11221;height:2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" filled="f" strokecolor="black [3213]" strokeweight="2pt">
                  <v:textbox>
                    <w:txbxContent>
                      <w:p w14:paraId="5A7424A4" w14:textId="77777777" w:rsidR="00302BAD" w:rsidRDefault="00302BAD" w:rsidP="005340D4">
                        <w:pPr>
                          <w:pStyle w:val="NormalWeb"/>
                          <w:spacing w:before="0" w:beforeAutospacing="0" w:after="120" w:afterAutospacing="0"/>
                          <w:jc w:val="center"/>
                        </w:pPr>
                        <w:r>
                          <w:rPr>
                            <w:color w:val="000000"/>
                            <w:sz w:val="12"/>
                            <w:szCs w:val="12"/>
                          </w:rPr>
                          <w:t>OFDM symbol</w:t>
                        </w:r>
                      </w:p>
                    </w:txbxContent>
                  </v:textbox>
                </v:rect>
                <v:rect id="矩形 145" o:spid="_x0000_s1113" style="position:absolute;left:33588;top:18343;width:3086;height:2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" filled="f" strokecolor="black [3213]" strokeweight="2pt">
                  <v:textbox>
                    <w:txbxContent>
                      <w:p w14:paraId="34AE8D2F" w14:textId="77777777" w:rsidR="00302BAD" w:rsidRDefault="00302BAD" w:rsidP="005340D4">
                        <w:pPr>
                          <w:pStyle w:val="NormalWeb"/>
                          <w:spacing w:before="0" w:beforeAutospacing="0" w:after="120" w:afterAutospacing="0"/>
                          <w:jc w:val="center"/>
                        </w:pPr>
                        <w:r>
                          <w:rPr>
                            <w:color w:val="000000"/>
                            <w:sz w:val="12"/>
                            <w:szCs w:val="12"/>
                          </w:rPr>
                          <w:t>CP</w:t>
                        </w:r>
                      </w:p>
                    </w:txbxContent>
                  </v:textbox>
                </v:rect>
                <v:shape id="文本框 146" o:spid="_x0000_s1114" type="#_x0000_t202" style="position:absolute;left:1727;top:17882;width:12751;height:3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44sxQAAANwAAAAPAAAAZHJzL2Rvd25yZXYueG1sRE9La8JA&#10;EL4X/A/LFHqrm4Yq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AfW44sxQAAANwAAAAP&#10;AAAAAAAAAAAAAAAAAAcCAABkcnMvZG93bnJldi54bWxQSwUGAAAAAAMAAwC3AAAA+QIAAAAA&#10;" filled="f" stroked="f" strokeweight=".5pt">
                  <v:textbox>
                    <w:txbxContent>
                      <w:p w14:paraId="276B033E" w14:textId="77777777" w:rsidR="00302BAD" w:rsidRPr="003A3AA5" w:rsidRDefault="00302BAD" w:rsidP="005340D4">
                        <w:pPr>
                          <w:rPr>
                            <w:sz w:val="16"/>
                          </w:rPr>
                        </w:pPr>
                        <w:r>
                          <w:rPr>
                            <w:sz w:val="16"/>
                          </w:rPr>
                          <w:t>Neighbouring</w:t>
                        </w:r>
                        <w:r w:rsidRPr="003A3AA5">
                          <w:rPr>
                            <w:sz w:val="16"/>
                          </w:rPr>
                          <w:t xml:space="preserve"> cell </w:t>
                        </w:r>
                        <w:r>
                          <w:rPr>
                            <w:sz w:val="16"/>
                          </w:rPr>
                          <w:t>UL Rx for the target UE</w:t>
                        </w:r>
                      </w:p>
                    </w:txbxContent>
                  </v:textbox>
                </v:shape>
                <v:line id="直接连接符 147" o:spid="_x0000_s1115" style="position:absolute;visibility:visible;mso-wrap-style:square" from="15684,12778" to="15684,15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" strokecolor="black [3213]"/>
                <v:shape id="直接箭头连接符 148" o:spid="_x0000_s1116" type="#_x0000_t32" style="position:absolute;left:15684;top:14848;width:35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" strokecolor="black [3213]">
                  <v:stroke startarrow="classic" endarrow="classic"/>
                </v:shape>
                <v:shape id="任意多边形 149" o:spid="_x0000_s1117" style="position:absolute;left:17183;top:14839;width:3156;height:978;flip:y;visibility:visible;mso-wrap-style:square;v-text-anchor:middle" coordsize="89446,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" path="m546,266700c-513,180975,-1571,95250,13246,50800,28063,6350,58754,3175,89446,e" filled="f" strokecolor="black [3213]" strokeweight="1pt">
                  <v:path arrowok="t" o:connecttype="custom" o:connectlocs="1926,97790;46728,18627;315540,0" o:connectangles="0,0,0"/>
                </v:shape>
                <v:shape id="文本框 150" o:spid="_x0000_s1118" type="#_x0000_t202" style="position:absolute;left:20339;top:14595;width:16193;height:2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" fillcolor="#d8d8d8 [2732]" strokecolor="black [3213]" strokeweight=".5pt">
                  <v:textbox>
                    <w:txbxContent>
                      <w:p w14:paraId="4F6819B8" w14:textId="77777777" w:rsidR="00302BAD" w:rsidRPr="00485FBD" w:rsidRDefault="00302BAD" w:rsidP="005340D4">
                        <w:pPr>
                          <w:jc w:val="left"/>
                          <w:rPr>
                            <w:sz w:val="10"/>
                          </w:rPr>
                        </w:pPr>
                        <w:r>
                          <w:rPr>
                            <w:sz w:val="10"/>
                          </w:rPr>
                          <w:t>Problem: Delay exceeds CP length between served UEs and non-served UE (SRS from a neighbouring cell)</w:t>
                        </w:r>
                      </w:p>
                    </w:txbxContent>
                  </v:textbox>
                </v:shape>
                <w10:anchorlock/>
              </v:group>
            </w:pict>
          </mc:Fallback>
        </mc:AlternateContent>
      </w:r>
    </w:p>
    <w:p w14:paraId="51FD4C1B" w14:textId="77777777" w:rsidR="005340D4" w:rsidRDefault="005340D4" w:rsidP="005340D4">
      <w:pPr>
        <w:pStyle w:val="Caption"/>
      </w:pPr>
      <w:bookmarkStart w:id="7" w:name="_Ref3974034"/>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7"/>
      <w:r>
        <w:t xml:space="preserve"> Illustration of symbol misalignment at the neighbouring gNB between the target UE and served UEs </w:t>
      </w:r>
    </w:p>
    <w:p w14:paraId="7D5D8A7C" w14:textId="77777777" w:rsidR="005340D4" w:rsidRPr="00F215F4" w:rsidRDefault="005340D4" w:rsidP="005340D4">
      <w:pPr>
        <w:rPr>
          <w:lang w:eastAsia="zh-CN"/>
        </w:rPr>
      </w:pPr>
      <w:r>
        <w:t>To address this issue, a different timing advance for SRS transmission should be considered if the SRS is transmitted toward a neighbouring cell. For example, additional timing advance on top of the TA applied to the serving cell can be applied at the UE side. The additional TA can be determined by the UE based on DL reception of the signals from serving cell and the neighbouring cell. Note that the additional TA is only to ensure that the received UL SRS at the neighbouring cell is within</w:t>
      </w:r>
      <w:r w:rsidRPr="007E79A5">
        <w:t xml:space="preserve"> the CP </w:t>
      </w:r>
      <w:r>
        <w:t xml:space="preserve">time of the intended UL symbol and, hence, its required accuracy is quite relaxed. As such, the received time at the neighbouring cell </w:t>
      </w:r>
      <w:r w:rsidRPr="007E79A5">
        <w:t xml:space="preserve">may </w:t>
      </w:r>
      <w:r>
        <w:t>be measured from a narrow-band DL RS such as a SSB of the neighbouring cell</w:t>
      </w:r>
      <w:r>
        <w:rPr>
          <w:vertAlign w:val="subscript"/>
        </w:rPr>
        <w:t xml:space="preserve"> </w:t>
      </w:r>
      <w:r>
        <w:t xml:space="preserve">or a configured DL RS from the neighbouring cell that is used for pathloss or the SRS </w:t>
      </w:r>
      <w:r w:rsidRPr="007E79A5">
        <w:t>spatial domain transmission filter determination</w:t>
      </w:r>
      <w:r>
        <w:t xml:space="preserve"> </w:t>
      </w:r>
      <w:r>
        <w:fldChar w:fldCharType="begin"/>
      </w:r>
      <w:r>
        <w:instrText xml:space="preserve"> REF _Ref4168460 \r \h </w:instrText>
      </w:r>
      <w:r>
        <w:fldChar w:fldCharType="separate"/>
      </w:r>
      <w:r>
        <w:t>[3]</w:t>
      </w:r>
      <w:r>
        <w:fldChar w:fldCharType="end"/>
      </w:r>
      <w:r>
        <w:t xml:space="preserve">. </w:t>
      </w:r>
    </w:p>
    <w:p w14:paraId="0896BFB8" w14:textId="77777777" w:rsidR="005340D4" w:rsidRPr="00450D53" w:rsidRDefault="005340D4" w:rsidP="005340D4">
      <w:pPr>
        <w:rPr>
          <w:b/>
          <w:i/>
          <w:lang w:eastAsia="zh-CN"/>
        </w:rPr>
      </w:pPr>
      <w:r w:rsidRPr="00E265CA">
        <w:rPr>
          <w:b/>
          <w:i/>
        </w:rPr>
        <w:t xml:space="preserve">Proposal </w:t>
      </w:r>
      <w:r w:rsidRPr="00CA2BFE">
        <w:rPr>
          <w:b/>
          <w:i/>
        </w:rPr>
        <w:fldChar w:fldCharType="begin"/>
      </w:r>
      <w:r w:rsidRPr="00CA2BFE">
        <w:rPr>
          <w:b/>
          <w:i/>
        </w:rPr>
        <w:instrText xml:space="preserve"> SEQ Equation \* ARABIC </w:instrText>
      </w:r>
      <w:r w:rsidRPr="00CA2BFE">
        <w:rPr>
          <w:b/>
          <w:i/>
        </w:rPr>
        <w:fldChar w:fldCharType="separate"/>
      </w:r>
      <w:r>
        <w:rPr>
          <w:b/>
          <w:i/>
          <w:noProof/>
        </w:rPr>
        <w:t>8</w:t>
      </w:r>
      <w:r w:rsidRPr="00CA2BFE">
        <w:rPr>
          <w:b/>
          <w:i/>
        </w:rPr>
        <w:fldChar w:fldCharType="end"/>
      </w:r>
      <w:r w:rsidRPr="00E265CA">
        <w:rPr>
          <w:b/>
          <w:i/>
        </w:rPr>
        <w:t>:</w:t>
      </w:r>
      <w:r>
        <w:rPr>
          <w:b/>
          <w:i/>
          <w:lang w:eastAsia="zh-CN"/>
        </w:rPr>
        <w:t xml:space="preserve"> </w:t>
      </w:r>
      <w:r w:rsidRPr="00450D53">
        <w:rPr>
          <w:b/>
          <w:i/>
          <w:lang w:eastAsia="zh-CN"/>
        </w:rPr>
        <w:t>An additional TA for the SRS transmission toward a neighbouring cell is defined</w:t>
      </w:r>
      <w:r>
        <w:rPr>
          <w:b/>
          <w:i/>
          <w:lang w:eastAsia="zh-CN"/>
        </w:rPr>
        <w:t>.</w:t>
      </w:r>
    </w:p>
    <w:p w14:paraId="1A45B550" w14:textId="77777777" w:rsidR="005340D4" w:rsidRPr="00F215F4" w:rsidRDefault="005340D4" w:rsidP="005340D4">
      <w:pPr>
        <w:rPr>
          <w:lang w:eastAsia="zh-CN"/>
        </w:rPr>
      </w:pPr>
    </w:p>
    <w:p w14:paraId="7F496BC4" w14:textId="77777777" w:rsidR="005340D4" w:rsidRDefault="005340D4" w:rsidP="005340D4">
      <w:pPr>
        <w:pStyle w:val="Heading1"/>
      </w:pPr>
      <w:r>
        <w:t>Procedure for UL-AoA</w:t>
      </w:r>
    </w:p>
    <w:p w14:paraId="3EB836C3" w14:textId="2B4B8A40" w:rsidR="005340D4" w:rsidRDefault="005340D4" w:rsidP="005340D4">
      <w:pPr>
        <w:rPr>
          <w:lang w:eastAsia="zh-CN"/>
        </w:rPr>
      </w:pPr>
      <w:r>
        <w:t>For UL-AoA,</w:t>
      </w:r>
      <w:r w:rsidRPr="00450D53">
        <w:t xml:space="preserve"> </w:t>
      </w:r>
      <w:r w:rsidR="00767777">
        <w:t xml:space="preserve">the </w:t>
      </w:r>
      <w:r>
        <w:t>gNB reports the AoA/ZoA with respect to the UE based on SRS reception. B</w:t>
      </w:r>
      <w:r w:rsidRPr="00450D53">
        <w:t xml:space="preserve">esides, </w:t>
      </w:r>
      <w:r>
        <w:rPr>
          <w:lang w:eastAsia="zh-CN"/>
        </w:rPr>
        <w:t xml:space="preserve">each </w:t>
      </w:r>
      <w:r w:rsidRPr="00450D53">
        <w:rPr>
          <w:lang w:eastAsia="zh-CN"/>
        </w:rPr>
        <w:t xml:space="preserve">gNB can also report </w:t>
      </w:r>
      <w:r w:rsidR="00767777">
        <w:rPr>
          <w:lang w:eastAsia="zh-CN"/>
        </w:rPr>
        <w:t xml:space="preserve">to the LMF </w:t>
      </w:r>
      <w:r w:rsidRPr="00450D53">
        <w:rPr>
          <w:lang w:eastAsia="zh-CN"/>
        </w:rPr>
        <w:t xml:space="preserve">an auxiliary measurement that describes the level of confidence </w:t>
      </w:r>
      <w:r w:rsidR="00767777">
        <w:rPr>
          <w:lang w:eastAsia="zh-CN"/>
        </w:rPr>
        <w:t>of</w:t>
      </w:r>
      <w:r w:rsidR="00767777" w:rsidRPr="00450D53">
        <w:rPr>
          <w:lang w:eastAsia="zh-CN"/>
        </w:rPr>
        <w:t xml:space="preserve"> </w:t>
      </w:r>
      <w:r>
        <w:rPr>
          <w:lang w:eastAsia="zh-CN"/>
        </w:rPr>
        <w:t>the reported AoA/ZoA</w:t>
      </w:r>
      <w:r w:rsidRPr="00450D53">
        <w:rPr>
          <w:lang w:eastAsia="zh-CN"/>
        </w:rPr>
        <w:t xml:space="preserve">. </w:t>
      </w:r>
      <w:r>
        <w:rPr>
          <w:lang w:eastAsia="zh-CN"/>
        </w:rPr>
        <w:t xml:space="preserve">The same angle quality is also applicable to DL-AoD when the AoA/ZoA is based on DL signals and RSRP reporting from UE. </w:t>
      </w:r>
    </w:p>
    <w:p w14:paraId="3C19BAB8" w14:textId="77777777" w:rsidR="005340D4" w:rsidRDefault="005340D4" w:rsidP="005340D4">
      <w:pPr>
        <w:rPr>
          <w:lang w:eastAsia="zh-CN"/>
        </w:rPr>
      </w:pPr>
      <w:r>
        <w:rPr>
          <w:lang w:eastAsia="zh-CN"/>
        </w:rPr>
        <w:t>When both angle estimate and angle estimate quality are available,</w:t>
      </w:r>
      <w:r w:rsidRPr="00450D53">
        <w:rPr>
          <w:lang w:eastAsia="zh-CN"/>
        </w:rPr>
        <w:t xml:space="preserve"> least square or the particle swarm optimization (PSO) algorithms in </w:t>
      </w:r>
      <w:r>
        <w:rPr>
          <w:lang w:eastAsia="zh-CN"/>
        </w:rPr>
        <w:fldChar w:fldCharType="begin"/>
      </w:r>
      <w:r>
        <w:rPr>
          <w:lang w:eastAsia="zh-CN"/>
        </w:rPr>
        <w:instrText xml:space="preserve"> REF _Ref3888260 \r \h </w:instrText>
      </w:r>
      <w:r>
        <w:rPr>
          <w:lang w:eastAsia="zh-CN"/>
        </w:rPr>
      </w:r>
      <w:r>
        <w:rPr>
          <w:lang w:eastAsia="zh-CN"/>
        </w:rPr>
        <w:fldChar w:fldCharType="separate"/>
      </w:r>
      <w:r>
        <w:rPr>
          <w:lang w:eastAsia="zh-CN"/>
        </w:rPr>
        <w:t>[8]</w:t>
      </w:r>
      <w:r>
        <w:rPr>
          <w:lang w:eastAsia="zh-CN"/>
        </w:rPr>
        <w:fldChar w:fldCharType="end"/>
      </w:r>
      <w:r w:rsidRPr="00450D53">
        <w:rPr>
          <w:lang w:eastAsia="zh-CN"/>
        </w:rPr>
        <w:t xml:space="preserve"> may be used to determine the UE location in an </w:t>
      </w:r>
      <w:r>
        <w:rPr>
          <w:lang w:eastAsia="zh-CN"/>
        </w:rPr>
        <w:t>UL-AoA solution with an improved positioning accuracy.</w:t>
      </w:r>
    </w:p>
    <w:p w14:paraId="421D038E" w14:textId="77777777" w:rsidR="005340D4" w:rsidRPr="00450D53" w:rsidRDefault="005340D4" w:rsidP="005340D4">
      <w:pPr>
        <w:rPr>
          <w:b/>
          <w:i/>
        </w:rPr>
      </w:pPr>
      <w:r w:rsidRPr="00450D53">
        <w:rPr>
          <w:lang w:eastAsia="zh-CN"/>
        </w:rPr>
        <w:t>Therefore, we propose</w:t>
      </w:r>
    </w:p>
    <w:p w14:paraId="6E1E28D6" w14:textId="77777777" w:rsidR="005340D4" w:rsidRPr="00450D53" w:rsidRDefault="005340D4" w:rsidP="005340D4">
      <w:pPr>
        <w:rPr>
          <w:lang w:val="en-GB"/>
        </w:rPr>
      </w:pPr>
      <w:r w:rsidRPr="00450D53">
        <w:rPr>
          <w:b/>
          <w:i/>
          <w:lang w:val="en-GB"/>
        </w:rPr>
        <w:lastRenderedPageBreak/>
        <w:t xml:space="preserve">Proposal </w:t>
      </w:r>
      <w:r w:rsidRPr="00450D53">
        <w:rPr>
          <w:b/>
          <w:i/>
        </w:rPr>
        <w:fldChar w:fldCharType="begin"/>
      </w:r>
      <w:r w:rsidRPr="00450D53">
        <w:rPr>
          <w:b/>
          <w:i/>
        </w:rPr>
        <w:instrText xml:space="preserve"> SEQ Equation \* ARABIC </w:instrText>
      </w:r>
      <w:r w:rsidRPr="00450D53">
        <w:rPr>
          <w:b/>
          <w:i/>
        </w:rPr>
        <w:fldChar w:fldCharType="separate"/>
      </w:r>
      <w:r>
        <w:rPr>
          <w:b/>
          <w:i/>
          <w:noProof/>
        </w:rPr>
        <w:t>9</w:t>
      </w:r>
      <w:r w:rsidRPr="00450D53">
        <w:rPr>
          <w:b/>
          <w:i/>
        </w:rPr>
        <w:fldChar w:fldCharType="end"/>
      </w:r>
      <w:r w:rsidRPr="00450D53">
        <w:rPr>
          <w:b/>
          <w:i/>
          <w:lang w:val="en-GB"/>
        </w:rPr>
        <w:t xml:space="preserve">: </w:t>
      </w:r>
      <w:r>
        <w:rPr>
          <w:b/>
          <w:i/>
          <w:lang w:val="en-GB"/>
        </w:rPr>
        <w:t>Introduce</w:t>
      </w:r>
      <w:r w:rsidRPr="00450D53">
        <w:rPr>
          <w:b/>
          <w:i/>
          <w:lang w:val="en-GB"/>
        </w:rPr>
        <w:t xml:space="preserve"> the quality of AoA/ZoA measurements</w:t>
      </w:r>
      <w:r>
        <w:rPr>
          <w:b/>
          <w:i/>
          <w:lang w:val="en-GB"/>
        </w:rPr>
        <w:t xml:space="preserve"> in the UL-AoA and DL-AoD report by gNB</w:t>
      </w:r>
      <w:r w:rsidRPr="00450D53">
        <w:rPr>
          <w:b/>
          <w:i/>
          <w:lang w:val="en-GB"/>
        </w:rPr>
        <w:t>.</w:t>
      </w:r>
    </w:p>
    <w:p w14:paraId="16119A2C" w14:textId="77777777" w:rsidR="005340D4" w:rsidRPr="00450D53" w:rsidRDefault="005340D4" w:rsidP="005340D4">
      <w:pPr>
        <w:rPr>
          <w:lang w:val="en-GB"/>
        </w:rPr>
      </w:pPr>
    </w:p>
    <w:p w14:paraId="3C544A59" w14:textId="77777777" w:rsidR="005340D4" w:rsidRDefault="005340D4" w:rsidP="005340D4">
      <w:pPr>
        <w:pStyle w:val="Heading1"/>
      </w:pPr>
      <w:r>
        <w:t>Procedure for DL-AoD</w:t>
      </w:r>
    </w:p>
    <w:p w14:paraId="08B5134C" w14:textId="77777777" w:rsidR="005340D4" w:rsidRDefault="005340D4" w:rsidP="005340D4">
      <w:r>
        <w:t>For DL-AoD, the UE has to receive multiple PRSs from each gNB, where each PRS is transmitted using a different beam, and report the RSRP. With the RSRP report, each gNB can obtain the AoD for the target UE.</w:t>
      </w:r>
    </w:p>
    <w:p w14:paraId="25B211B8" w14:textId="77777777" w:rsidR="005340D4" w:rsidRDefault="005340D4" w:rsidP="005340D4">
      <w:pPr>
        <w:pStyle w:val="Heading2"/>
      </w:pPr>
      <w:r>
        <w:t>UE Rx beamforming</w:t>
      </w:r>
    </w:p>
    <w:p w14:paraId="3B5E81C8" w14:textId="77777777" w:rsidR="005340D4" w:rsidRDefault="005340D4" w:rsidP="005340D4">
      <w:r>
        <w:fldChar w:fldCharType="begin"/>
      </w:r>
      <w:r>
        <w:instrText xml:space="preserve"> REF _Ref4601686 \h </w:instrText>
      </w:r>
      <w:r>
        <w:fldChar w:fldCharType="separate"/>
      </w:r>
      <w:r>
        <w:t xml:space="preserve">Figure </w:t>
      </w:r>
      <w:r>
        <w:rPr>
          <w:noProof/>
        </w:rPr>
        <w:t>5</w:t>
      </w:r>
      <w:r>
        <w:fldChar w:fldCharType="end"/>
      </w:r>
      <w:r>
        <w:fldChar w:fldCharType="begin"/>
      </w:r>
      <w:r>
        <w:instrText xml:space="preserve"> REF _Ref3983357 \h </w:instrText>
      </w:r>
      <w:r>
        <w:fldChar w:fldCharType="end"/>
      </w:r>
      <w:r>
        <w:t xml:space="preserve"> provides the illustrative mechanism for DL-AoD. For simplicity, we assume that the LOS channel has a single direct path between the gNB and the UE. Different PRS beams would use different weights, thus resulting in a different RSRP. For example, PRS #1 is not aligned with the path direction, thus the channel impulse response would be small, and a low RSRP would be observed. PRS #3 is basically aligned with the path direction, thus the RSRP is high. PRS #2 is between PRS #1 and PRS #3. With the 3 RSRPs, the path direction can be estimated.</w:t>
      </w:r>
    </w:p>
    <w:p w14:paraId="33A5A981" w14:textId="77777777" w:rsidR="005340D4" w:rsidRDefault="005340D4" w:rsidP="005340D4">
      <w:pPr>
        <w:keepNext/>
        <w:jc w:val="center"/>
      </w:pPr>
      <w:r>
        <w:rPr>
          <w:noProof/>
        </w:rPr>
        <mc:AlternateContent>
          <mc:Choice Requires="wpc">
            <w:drawing>
              <wp:inline distT="0" distB="0" distL="0" distR="0" wp14:anchorId="3F61BCA6" wp14:editId="238EF104">
                <wp:extent cx="4756785" cy="1822666"/>
                <wp:effectExtent l="0" t="0" r="0" b="6350"/>
                <wp:docPr id="42" name="画布 4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6" name="椭圆 16"/>
                        <wps:cNvSpPr/>
                        <wps:spPr>
                          <a:xfrm rot="21294647">
                            <a:off x="3502667" y="1044655"/>
                            <a:ext cx="797997" cy="252413"/>
                          </a:xfrm>
                          <a:prstGeom prst="ellipse">
                            <a:avLst/>
                          </a:prstGeom>
                          <a:solidFill>
                            <a:schemeClr val="bg1">
                              <a:lumMod val="75000"/>
                            </a:schemeClr>
                          </a:solidFill>
                          <a:ln>
                            <a:noFill/>
                          </a:ln>
                        </wps:spPr>
                        <wps:style>
                          <a:lnRef idx="1">
                            <a:schemeClr val="accent6"/>
                          </a:lnRef>
                          <a:fillRef idx="2">
                            <a:schemeClr val="accent6"/>
                          </a:fillRef>
                          <a:effectRef idx="1">
                            <a:schemeClr val="accent6"/>
                          </a:effectRef>
                          <a:fontRef idx="minor">
                            <a:schemeClr val="dk1"/>
                          </a:fontRef>
                        </wps:style>
                        <wps:txbx>
                          <w:txbxContent>
                            <w:p w14:paraId="67AF8A86" w14:textId="77777777" w:rsidR="00302BAD" w:rsidRPr="00154FC1" w:rsidRDefault="00302BAD" w:rsidP="005340D4">
                              <w:pPr>
                                <w:spacing w:line="0" w:lineRule="atLeast"/>
                                <w:rPr>
                                  <w:sz w:val="14"/>
                                  <w:szCs w:val="14"/>
                                  <w:lang w:eastAsia="zh-CN"/>
                                </w:rPr>
                              </w:pPr>
                            </w:p>
                          </w:txbxContent>
                        </wps:txbx>
                        <wps:bodyPr anchor="ctr"/>
                      </wps:wsp>
                      <wps:wsp>
                        <wps:cNvPr id="17" name="等腰三角形 17"/>
                        <wps:cNvSpPr/>
                        <wps:spPr>
                          <a:xfrm flipV="1">
                            <a:off x="180000" y="993836"/>
                            <a:ext cx="250825" cy="215900"/>
                          </a:xfrm>
                          <a:prstGeom prst="triangl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19" name="直接连接符 19"/>
                        <wps:cNvCnPr>
                          <a:stCxn id="17" idx="0"/>
                        </wps:cNvCnPr>
                        <wps:spPr>
                          <a:xfrm>
                            <a:off x="305399" y="1209736"/>
                            <a:ext cx="0" cy="5537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等腰三角形 21"/>
                        <wps:cNvSpPr/>
                        <wps:spPr>
                          <a:xfrm flipV="1">
                            <a:off x="4285275" y="993836"/>
                            <a:ext cx="249237" cy="215900"/>
                          </a:xfrm>
                          <a:prstGeom prst="triangl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23" name="直接连接符 23"/>
                        <wps:cNvCnPr>
                          <a:stCxn id="21" idx="0"/>
                        </wps:cNvCnPr>
                        <wps:spPr>
                          <a:xfrm flipH="1">
                            <a:off x="4408906" y="1209736"/>
                            <a:ext cx="794" cy="4587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椭圆 25"/>
                        <wps:cNvSpPr/>
                        <wps:spPr>
                          <a:xfrm rot="367204">
                            <a:off x="526616" y="1153035"/>
                            <a:ext cx="1495425" cy="252412"/>
                          </a:xfrm>
                          <a:prstGeom prst="ellipse">
                            <a:avLst/>
                          </a:prstGeom>
                          <a:solidFill>
                            <a:schemeClr val="bg1">
                              <a:lumMod val="75000"/>
                            </a:schemeClr>
                          </a:solidFill>
                          <a:ln>
                            <a:noFill/>
                          </a:ln>
                        </wps:spPr>
                        <wps:style>
                          <a:lnRef idx="1">
                            <a:schemeClr val="accent6"/>
                          </a:lnRef>
                          <a:fillRef idx="2">
                            <a:schemeClr val="accent6"/>
                          </a:fillRef>
                          <a:effectRef idx="1">
                            <a:schemeClr val="accent6"/>
                          </a:effectRef>
                          <a:fontRef idx="minor">
                            <a:schemeClr val="dk1"/>
                          </a:fontRef>
                        </wps:style>
                        <wps:txbx>
                          <w:txbxContent>
                            <w:p w14:paraId="546218FC" w14:textId="77777777" w:rsidR="00302BAD" w:rsidRPr="00450D53" w:rsidRDefault="00302BAD" w:rsidP="005340D4">
                              <w:pPr>
                                <w:spacing w:line="0" w:lineRule="atLeast"/>
                                <w:jc w:val="center"/>
                                <w:rPr>
                                  <w:sz w:val="12"/>
                                  <w:lang w:eastAsia="zh-CN"/>
                                </w:rPr>
                              </w:pPr>
                              <w:r w:rsidRPr="00450D53">
                                <w:rPr>
                                  <w:sz w:val="12"/>
                                  <w:lang w:eastAsia="zh-CN"/>
                                </w:rPr>
                                <w:t>PRS #3</w:t>
                              </w:r>
                            </w:p>
                          </w:txbxContent>
                        </wps:txbx>
                        <wps:bodyPr anchor="ctr"/>
                      </wps:wsp>
                      <wps:wsp>
                        <wps:cNvPr id="27" name="椭圆 27"/>
                        <wps:cNvSpPr/>
                        <wps:spPr>
                          <a:xfrm rot="20712582">
                            <a:off x="518064" y="736532"/>
                            <a:ext cx="1495425" cy="252413"/>
                          </a:xfrm>
                          <a:prstGeom prst="ellipse">
                            <a:avLst/>
                          </a:prstGeom>
                          <a:solidFill>
                            <a:schemeClr val="bg1">
                              <a:lumMod val="75000"/>
                            </a:schemeClr>
                          </a:solidFill>
                          <a:ln>
                            <a:noFill/>
                          </a:ln>
                        </wps:spPr>
                        <wps:style>
                          <a:lnRef idx="1">
                            <a:schemeClr val="accent6"/>
                          </a:lnRef>
                          <a:fillRef idx="2">
                            <a:schemeClr val="accent6"/>
                          </a:fillRef>
                          <a:effectRef idx="1">
                            <a:schemeClr val="accent6"/>
                          </a:effectRef>
                          <a:fontRef idx="minor">
                            <a:schemeClr val="dk1"/>
                          </a:fontRef>
                        </wps:style>
                        <wps:txbx>
                          <w:txbxContent>
                            <w:p w14:paraId="52656160" w14:textId="77777777" w:rsidR="00302BAD" w:rsidRPr="00450D53" w:rsidRDefault="00302BAD" w:rsidP="005340D4">
                              <w:pPr>
                                <w:spacing w:line="0" w:lineRule="atLeast"/>
                                <w:jc w:val="center"/>
                                <w:rPr>
                                  <w:sz w:val="12"/>
                                  <w:lang w:eastAsia="zh-CN"/>
                                </w:rPr>
                              </w:pPr>
                              <w:r w:rsidRPr="00450D53">
                                <w:rPr>
                                  <w:sz w:val="12"/>
                                  <w:lang w:eastAsia="zh-CN"/>
                                </w:rPr>
                                <w:t>PRS #2</w:t>
                              </w:r>
                            </w:p>
                          </w:txbxContent>
                        </wps:txbx>
                        <wps:bodyPr anchor="ctr"/>
                      </wps:wsp>
                      <wps:wsp>
                        <wps:cNvPr id="28" name="椭圆 28"/>
                        <wps:cNvSpPr/>
                        <wps:spPr>
                          <a:xfrm rot="19746707">
                            <a:off x="380117" y="374978"/>
                            <a:ext cx="1497012" cy="252413"/>
                          </a:xfrm>
                          <a:prstGeom prst="ellipse">
                            <a:avLst/>
                          </a:prstGeom>
                          <a:solidFill>
                            <a:schemeClr val="bg1">
                              <a:lumMod val="75000"/>
                            </a:schemeClr>
                          </a:solidFill>
                          <a:ln>
                            <a:noFill/>
                          </a:ln>
                        </wps:spPr>
                        <wps:style>
                          <a:lnRef idx="1">
                            <a:schemeClr val="accent6"/>
                          </a:lnRef>
                          <a:fillRef idx="2">
                            <a:schemeClr val="accent6"/>
                          </a:fillRef>
                          <a:effectRef idx="1">
                            <a:schemeClr val="accent6"/>
                          </a:effectRef>
                          <a:fontRef idx="minor">
                            <a:schemeClr val="dk1"/>
                          </a:fontRef>
                        </wps:style>
                        <wps:txbx>
                          <w:txbxContent>
                            <w:p w14:paraId="165573F3" w14:textId="77777777" w:rsidR="00302BAD" w:rsidRPr="00450D53" w:rsidRDefault="00302BAD" w:rsidP="005340D4">
                              <w:pPr>
                                <w:spacing w:line="0" w:lineRule="atLeast"/>
                                <w:jc w:val="center"/>
                                <w:rPr>
                                  <w:sz w:val="12"/>
                                  <w:szCs w:val="14"/>
                                  <w:lang w:eastAsia="zh-CN"/>
                                </w:rPr>
                              </w:pPr>
                              <w:r w:rsidRPr="00450D53">
                                <w:rPr>
                                  <w:sz w:val="12"/>
                                  <w:szCs w:val="14"/>
                                  <w:lang w:eastAsia="zh-CN"/>
                                </w:rPr>
                                <w:t>PRS #1</w:t>
                              </w:r>
                            </w:p>
                          </w:txbxContent>
                        </wps:txbx>
                        <wps:bodyPr anchor="ctr"/>
                      </wps:wsp>
                      <wpg:wgp>
                        <wpg:cNvPr id="29" name="组合 29"/>
                        <wpg:cNvGrpSpPr>
                          <a:grpSpLocks/>
                        </wpg:cNvGrpSpPr>
                        <wpg:grpSpPr bwMode="auto">
                          <a:xfrm>
                            <a:off x="2107225" y="993571"/>
                            <a:ext cx="860425" cy="540449"/>
                            <a:chOff x="1927225" y="1441439"/>
                            <a:chExt cx="861595" cy="540449"/>
                          </a:xfrm>
                        </wpg:grpSpPr>
                        <wps:wsp>
                          <wps:cNvPr id="31" name="直接连接符 31"/>
                          <wps:cNvCnPr/>
                          <wps:spPr>
                            <a:xfrm>
                              <a:off x="1927225" y="1981888"/>
                              <a:ext cx="861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flipV="1">
                              <a:off x="1971735" y="1441439"/>
                              <a:ext cx="0" cy="54004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g:wgp>
                        <wpg:cNvPr id="33" name="组合 33"/>
                        <wpg:cNvGrpSpPr>
                          <a:grpSpLocks/>
                        </wpg:cNvGrpSpPr>
                        <wpg:grpSpPr bwMode="auto">
                          <a:xfrm>
                            <a:off x="2116007" y="464455"/>
                            <a:ext cx="862013" cy="256405"/>
                            <a:chOff x="1751012" y="690562"/>
                            <a:chExt cx="861595" cy="256405"/>
                          </a:xfrm>
                        </wpg:grpSpPr>
                        <wps:wsp>
                          <wps:cNvPr id="34" name="直接连接符 34"/>
                          <wps:cNvCnPr/>
                          <wps:spPr>
                            <a:xfrm>
                              <a:off x="1751012" y="946967"/>
                              <a:ext cx="861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直接连接符 35"/>
                          <wps:cNvCnPr/>
                          <wps:spPr>
                            <a:xfrm flipV="1">
                              <a:off x="1795440" y="690562"/>
                              <a:ext cx="0" cy="2564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g:wgp>
                        <wpg:cNvPr id="36" name="组合 36"/>
                        <wpg:cNvGrpSpPr>
                          <a:grpSpLocks/>
                        </wpg:cNvGrpSpPr>
                        <wpg:grpSpPr bwMode="auto">
                          <a:xfrm>
                            <a:off x="2107225" y="103893"/>
                            <a:ext cx="860425" cy="80041"/>
                            <a:chOff x="1797050" y="2456014"/>
                            <a:chExt cx="861595" cy="80041"/>
                          </a:xfrm>
                        </wpg:grpSpPr>
                        <wps:wsp>
                          <wps:cNvPr id="37" name="直接连接符 37"/>
                          <wps:cNvCnPr/>
                          <wps:spPr>
                            <a:xfrm>
                              <a:off x="1797050" y="2536055"/>
                              <a:ext cx="861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flipV="1">
                              <a:off x="1841560" y="2456014"/>
                              <a:ext cx="0" cy="7998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39" name="直接连接符 39"/>
                        <wps:cNvCnPr/>
                        <wps:spPr>
                          <a:xfrm>
                            <a:off x="556237" y="1209736"/>
                            <a:ext cx="3573463" cy="0"/>
                          </a:xfrm>
                          <a:prstGeom prst="line">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0" name="文本框 40"/>
                        <wps:cNvSpPr txBox="1"/>
                        <wps:spPr>
                          <a:xfrm>
                            <a:off x="112752" y="676895"/>
                            <a:ext cx="381635" cy="24344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4DDD1C" w14:textId="77777777" w:rsidR="00302BAD" w:rsidRPr="006C777F" w:rsidRDefault="00302BAD" w:rsidP="005340D4">
                              <w:pPr>
                                <w:rPr>
                                  <w:sz w:val="8"/>
                                </w:rPr>
                              </w:pPr>
                              <w:r w:rsidRPr="006C777F">
                                <w:rPr>
                                  <w:sz w:val="16"/>
                                </w:rPr>
                                <w:t>gNB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1" name="文本框 41"/>
                        <wps:cNvSpPr txBox="1"/>
                        <wps:spPr>
                          <a:xfrm>
                            <a:off x="4262617" y="676895"/>
                            <a:ext cx="325120" cy="243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285EFA" w14:textId="77777777" w:rsidR="00302BAD" w:rsidRPr="006C777F" w:rsidRDefault="00302BAD" w:rsidP="005340D4">
                              <w:pPr>
                                <w:rPr>
                                  <w:sz w:val="8"/>
                                </w:rPr>
                              </w:pPr>
                              <w:r>
                                <w:rPr>
                                  <w:sz w:val="16"/>
                                </w:rP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F61BCA6" id="画布 42" o:spid="_x0000_s1119" editas="canvas" style="width:374.55pt;height:143.5pt;mso-position-horizontal-relative:char;mso-position-vertical-relative:line" coordsize="47567,18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">
                <v:shape id="_x0000_s1120" type="#_x0000_t75" style="position:absolute;width:47567;height:18224;visibility:visible;mso-wrap-style:square">
                  <v:fill o:detectmouseclick="t"/>
                  <v:path o:connecttype="none"/>
                </v:shape>
                <v:oval id="椭圆 16" o:spid="_x0000_s1121" style="position:absolute;left:35026;top:10446;width:7980;height:2524;rotation:-3335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" fillcolor="#bfbfbf [2412]" stroked="f">
                  <v:shadow on="t" color="black" opacity="24903f" origin=",.5" offset="0,.55556mm"/>
                  <v:textbox>
                    <w:txbxContent>
                      <w:p w14:paraId="67AF8A86" w14:textId="77777777" w:rsidR="00302BAD" w:rsidRPr="00154FC1" w:rsidRDefault="00302BAD" w:rsidP="005340D4">
                        <w:pPr>
                          <w:spacing w:line="0" w:lineRule="atLeast"/>
                          <w:rPr>
                            <w:sz w:val="14"/>
                            <w:szCs w:val="14"/>
                            <w:lang w:eastAsia="zh-CN"/>
                          </w:rPr>
                        </w:pPr>
                      </w:p>
                    </w:txbxContent>
                  </v:textbox>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7" o:spid="_x0000_s1122" type="#_x0000_t5" style="position:absolute;left:1800;top:9938;width:2508;height:215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" fillcolor="white [3212]" strokecolor="black [3213]" strokeweight="2pt"/>
                <v:line id="直接连接符 19" o:spid="_x0000_s1123" style="position:absolute;visibility:visible;mso-wrap-style:square" from="3053,12097" to="3053,17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" strokecolor="black [3213]"/>
                <v:shape id="等腰三角形 21" o:spid="_x0000_s1124" type="#_x0000_t5" style="position:absolute;left:42852;top:9938;width:2493;height:215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" fillcolor="white [3212]" strokecolor="black [3213]" strokeweight="2pt"/>
                <v:line id="直接连接符 23" o:spid="_x0000_s1125" style="position:absolute;flip:x;visibility:visible;mso-wrap-style:square" from="44089,12097" to="44097,16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" strokecolor="black [3213]"/>
                <v:oval id="椭圆 25" o:spid="_x0000_s1126" style="position:absolute;left:5266;top:11530;width:14954;height:2524;rotation:40108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" fillcolor="#bfbfbf [2412]" stroked="f">
                  <v:shadow on="t" color="black" opacity="24903f" origin=",.5" offset="0,.55556mm"/>
                  <v:textbox>
                    <w:txbxContent>
                      <w:p w14:paraId="546218FC" w14:textId="77777777" w:rsidR="00302BAD" w:rsidRPr="00450D53" w:rsidRDefault="00302BAD" w:rsidP="005340D4">
                        <w:pPr>
                          <w:spacing w:line="0" w:lineRule="atLeast"/>
                          <w:jc w:val="center"/>
                          <w:rPr>
                            <w:sz w:val="12"/>
                            <w:lang w:eastAsia="zh-CN"/>
                          </w:rPr>
                        </w:pPr>
                        <w:r w:rsidRPr="00450D53">
                          <w:rPr>
                            <w:sz w:val="12"/>
                            <w:lang w:eastAsia="zh-CN"/>
                          </w:rPr>
                          <w:t>PRS #3</w:t>
                        </w:r>
                      </w:p>
                    </w:txbxContent>
                  </v:textbox>
                </v:oval>
                <v:oval id="椭圆 27" o:spid="_x0000_s1127" style="position:absolute;left:5180;top:7365;width:14954;height:2524;rotation:-96929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" fillcolor="#bfbfbf [2412]" stroked="f">
                  <v:shadow on="t" color="black" opacity="24903f" origin=",.5" offset="0,.55556mm"/>
                  <v:textbox>
                    <w:txbxContent>
                      <w:p w14:paraId="52656160" w14:textId="77777777" w:rsidR="00302BAD" w:rsidRPr="00450D53" w:rsidRDefault="00302BAD" w:rsidP="005340D4">
                        <w:pPr>
                          <w:spacing w:line="0" w:lineRule="atLeast"/>
                          <w:jc w:val="center"/>
                          <w:rPr>
                            <w:sz w:val="12"/>
                            <w:lang w:eastAsia="zh-CN"/>
                          </w:rPr>
                        </w:pPr>
                        <w:r w:rsidRPr="00450D53">
                          <w:rPr>
                            <w:sz w:val="12"/>
                            <w:lang w:eastAsia="zh-CN"/>
                          </w:rPr>
                          <w:t>PRS #2</w:t>
                        </w:r>
                      </w:p>
                    </w:txbxContent>
                  </v:textbox>
                </v:oval>
                <v:oval id="椭圆 28" o:spid="_x0000_s1128" style="position:absolute;left:3801;top:3749;width:14970;height:2524;rotation:-20242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" fillcolor="#bfbfbf [2412]" stroked="f">
                  <v:shadow on="t" color="black" opacity="24903f" origin=",.5" offset="0,.55556mm"/>
                  <v:textbox>
                    <w:txbxContent>
                      <w:p w14:paraId="165573F3" w14:textId="77777777" w:rsidR="00302BAD" w:rsidRPr="00450D53" w:rsidRDefault="00302BAD" w:rsidP="005340D4">
                        <w:pPr>
                          <w:spacing w:line="0" w:lineRule="atLeast"/>
                          <w:jc w:val="center"/>
                          <w:rPr>
                            <w:sz w:val="12"/>
                            <w:szCs w:val="14"/>
                            <w:lang w:eastAsia="zh-CN"/>
                          </w:rPr>
                        </w:pPr>
                        <w:r w:rsidRPr="00450D53">
                          <w:rPr>
                            <w:sz w:val="12"/>
                            <w:szCs w:val="14"/>
                            <w:lang w:eastAsia="zh-CN"/>
                          </w:rPr>
                          <w:t>PRS #1</w:t>
                        </w:r>
                      </w:p>
                    </w:txbxContent>
                  </v:textbox>
                </v:oval>
                <v:group id="组合 29" o:spid="_x0000_s1129" style="position:absolute;left:21072;top:9935;width:8604;height:5405" coordorigin="19272,14414" coordsize="8615,5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line id="直接连接符 31" o:spid="_x0000_s1130" style="position:absolute;visibility:visible;mso-wrap-style:square" from="19272,19818" to="27888,19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" strokecolor="black [3213]"/>
                  <v:line id="直接连接符 32" o:spid="_x0000_s1131" style="position:absolute;flip:y;visibility:visible;mso-wrap-style:square" from="19717,14414" to="19717,19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" strokecolor="black [3213]"/>
                </v:group>
                <v:group id="组合 33" o:spid="_x0000_s1132" style="position:absolute;left:21160;top:4644;width:8620;height:2564" coordorigin="17510,6905" coordsize="8615,2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直接连接符 34" o:spid="_x0000_s1133" style="position:absolute;visibility:visible;mso-wrap-style:square" from="17510,9469" to="26126,9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" strokecolor="black [3213]"/>
                  <v:line id="直接连接符 35" o:spid="_x0000_s1134" style="position:absolute;flip:y;visibility:visible;mso-wrap-style:square" from="17954,6905" to="17954,9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" strokecolor="black [3213]"/>
                </v:group>
                <v:group id="组合 36" o:spid="_x0000_s1135" style="position:absolute;left:21072;top:1038;width:8604;height:801" coordorigin="17970,24560" coordsize="861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line id="直接连接符 37" o:spid="_x0000_s1136" style="position:absolute;visibility:visible;mso-wrap-style:square" from="17970,25360" to="26586,25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" strokecolor="black [3213]"/>
                  <v:line id="直接连接符 38" o:spid="_x0000_s1137" style="position:absolute;flip:y;visibility:visible;mso-wrap-style:square" from="18415,24560" to="18415,25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" strokecolor="black [3213]"/>
                </v:group>
                <v:line id="直接连接符 39" o:spid="_x0000_s1138" style="position:absolute;visibility:visible;mso-wrap-style:square" from="5562,12097" to="41297,12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" strokecolor="black [3213]">
                  <v:stroke endarrow="block"/>
                </v:line>
                <v:shape id="文本框 40" o:spid="_x0000_s1139" type="#_x0000_t202" style="position:absolute;left:1127;top:6768;width:3816;height:24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c8uwgAAANsAAAAPAAAAZHJzL2Rvd25yZXYueG1sRE9NawIx&#10;EL0L/Q9hCl6KZhWR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BONc8uwgAAANsAAAAPAAAA&#10;AAAAAAAAAAAAAAcCAABkcnMvZG93bnJldi54bWxQSwUGAAAAAAMAAwC3AAAA9gIAAAAA&#10;" filled="f" stroked="f" strokeweight=".5pt">
                  <v:textbox>
                    <w:txbxContent>
                      <w:p w14:paraId="674DDD1C" w14:textId="77777777" w:rsidR="00302BAD" w:rsidRPr="006C777F" w:rsidRDefault="00302BAD" w:rsidP="005340D4">
                        <w:pPr>
                          <w:rPr>
                            <w:sz w:val="8"/>
                          </w:rPr>
                        </w:pPr>
                        <w:r w:rsidRPr="006C777F">
                          <w:rPr>
                            <w:sz w:val="16"/>
                          </w:rPr>
                          <w:t>gNB</w:t>
                        </w:r>
                      </w:p>
                    </w:txbxContent>
                  </v:textbox>
                </v:shape>
                <v:shape id="文本框 41" o:spid="_x0000_s1140" type="#_x0000_t202" style="position:absolute;left:42626;top:6768;width:3251;height:2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14:paraId="31285EFA" w14:textId="77777777" w:rsidR="00302BAD" w:rsidRPr="006C777F" w:rsidRDefault="00302BAD" w:rsidP="005340D4">
                        <w:pPr>
                          <w:rPr>
                            <w:sz w:val="8"/>
                          </w:rPr>
                        </w:pPr>
                        <w:r>
                          <w:rPr>
                            <w:sz w:val="16"/>
                          </w:rPr>
                          <w:t>UE</w:t>
                        </w:r>
                      </w:p>
                    </w:txbxContent>
                  </v:textbox>
                </v:shape>
                <w10:anchorlock/>
              </v:group>
            </w:pict>
          </mc:Fallback>
        </mc:AlternateContent>
      </w:r>
    </w:p>
    <w:p w14:paraId="75647727" w14:textId="77777777" w:rsidR="005340D4" w:rsidRDefault="005340D4" w:rsidP="005340D4">
      <w:pPr>
        <w:pStyle w:val="Caption"/>
      </w:pPr>
      <w:bookmarkStart w:id="8" w:name="_Ref4601686"/>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bookmarkEnd w:id="8"/>
      <w:r>
        <w:t xml:space="preserve"> UE Rx beamforming for DL-AoD</w:t>
      </w:r>
    </w:p>
    <w:p w14:paraId="2A3C0356" w14:textId="77777777" w:rsidR="005340D4" w:rsidRDefault="005340D4" w:rsidP="005340D4"/>
    <w:p w14:paraId="5B58D0EF" w14:textId="77777777" w:rsidR="005340D4" w:rsidRDefault="005340D4" w:rsidP="005340D4">
      <w:r>
        <w:t>Since the UE Rx beam should also be taken into account when RSRP is measured for FR2, a common Rx beam is needed to receive the multiple Tx beams, so that the RSRP difference is only determined by the gain difference between Tx beams, which in turn is mapped to the angle. Otherwise, the gain difference between Rx beams would also contribute to the RSRP difference, thus compromising the algorithm to find the correct angle of departure.</w:t>
      </w:r>
    </w:p>
    <w:p w14:paraId="795440BB" w14:textId="77777777" w:rsidR="005340D4" w:rsidRPr="003D00D3" w:rsidRDefault="005340D4" w:rsidP="005340D4">
      <w:pPr>
        <w:rPr>
          <w:b/>
          <w:i/>
        </w:rPr>
      </w:pPr>
      <w:r w:rsidRPr="00E265CA">
        <w:rPr>
          <w:b/>
          <w:i/>
        </w:rPr>
        <w:t xml:space="preserve">Proposal </w:t>
      </w:r>
      <w:r w:rsidRPr="00CA2BFE">
        <w:rPr>
          <w:b/>
          <w:i/>
        </w:rPr>
        <w:fldChar w:fldCharType="begin"/>
      </w:r>
      <w:r w:rsidRPr="00CA2BFE">
        <w:rPr>
          <w:b/>
          <w:i/>
        </w:rPr>
        <w:instrText xml:space="preserve"> SEQ Equation \* ARABIC </w:instrText>
      </w:r>
      <w:r w:rsidRPr="00CA2BFE">
        <w:rPr>
          <w:b/>
          <w:i/>
        </w:rPr>
        <w:fldChar w:fldCharType="separate"/>
      </w:r>
      <w:r>
        <w:rPr>
          <w:b/>
          <w:i/>
          <w:noProof/>
        </w:rPr>
        <w:t>10</w:t>
      </w:r>
      <w:r w:rsidRPr="00CA2BFE">
        <w:rPr>
          <w:b/>
          <w:i/>
        </w:rPr>
        <w:fldChar w:fldCharType="end"/>
      </w:r>
      <w:r w:rsidRPr="00E265CA">
        <w:rPr>
          <w:b/>
          <w:i/>
        </w:rPr>
        <w:t>:</w:t>
      </w:r>
      <w:r>
        <w:rPr>
          <w:b/>
          <w:i/>
        </w:rPr>
        <w:t xml:space="preserve"> For DL-AoD, a single Rx beam is applied to receive multiple PRS beams transmitted from the same gNB.</w:t>
      </w:r>
    </w:p>
    <w:p w14:paraId="304432F5" w14:textId="77777777" w:rsidR="005340D4" w:rsidRDefault="005340D4" w:rsidP="005340D4">
      <w:r>
        <w:t xml:space="preserve">Which Rx beam to use seems to have little impact in a noise-free environment as long as a single Rx beam is guaranteed. However, in the presence of noise, a proper Rx would increase the receive power, and thus a more accurate RSRP can be obtained. </w:t>
      </w:r>
      <w:r>
        <w:fldChar w:fldCharType="begin"/>
      </w:r>
      <w:r>
        <w:instrText xml:space="preserve"> REF _Ref4601697 \h </w:instrText>
      </w:r>
      <w:r>
        <w:fldChar w:fldCharType="separate"/>
      </w:r>
      <w:r>
        <w:t xml:space="preserve">Figure </w:t>
      </w:r>
      <w:r>
        <w:rPr>
          <w:noProof/>
        </w:rPr>
        <w:t>6</w:t>
      </w:r>
      <w:r>
        <w:fldChar w:fldCharType="end"/>
      </w:r>
      <w:r>
        <w:fldChar w:fldCharType="begin"/>
      </w:r>
      <w:r>
        <w:instrText xml:space="preserve"> REF _Ref3983357 \h </w:instrText>
      </w:r>
      <w:r>
        <w:fldChar w:fldCharType="end"/>
      </w:r>
      <w:r>
        <w:t xml:space="preserve"> compares the r.m.s. error for AoD and ZoD against Tx SNR for the following Rx beam selection criteria</w:t>
      </w:r>
    </w:p>
    <w:p w14:paraId="43639F92" w14:textId="77777777" w:rsidR="005340D4" w:rsidRDefault="005340D4" w:rsidP="005340D4">
      <w:pPr>
        <w:pStyle w:val="ListParagraph"/>
        <w:numPr>
          <w:ilvl w:val="0"/>
          <w:numId w:val="19"/>
        </w:numPr>
      </w:pPr>
      <w:r>
        <w:t>Alt. 1 Optimal Rx beam</w:t>
      </w:r>
    </w:p>
    <w:p w14:paraId="5FED7137" w14:textId="77777777" w:rsidR="005340D4" w:rsidRDefault="005340D4" w:rsidP="005340D4">
      <w:pPr>
        <w:pStyle w:val="ListParagraph"/>
        <w:numPr>
          <w:ilvl w:val="0"/>
          <w:numId w:val="19"/>
        </w:numPr>
      </w:pPr>
      <w:r>
        <w:t>Alt. 2 A fixed Rx beam randomly selected from the 7 neighbouring Rx beams to the optimal one</w:t>
      </w:r>
    </w:p>
    <w:p w14:paraId="331D2844" w14:textId="77777777" w:rsidR="005340D4" w:rsidRDefault="005340D4" w:rsidP="005340D4">
      <w:r>
        <w:t>The Tx SNR is defined as the SNR without considering the antenna gain and beamforming gain at both Tx and Rx. Details of simulation setup can be found in the Appendix.</w:t>
      </w:r>
    </w:p>
    <w:p w14:paraId="009E9804" w14:textId="77777777" w:rsidR="005340D4" w:rsidRDefault="005340D4" w:rsidP="005340D4">
      <w:r>
        <w:t>It is observed that an optimal Rx beam would yield a more accurate AoD/ZoD estimate, especially for low SNR regions.</w:t>
      </w:r>
    </w:p>
    <w:p w14:paraId="5F3A86BA" w14:textId="77777777" w:rsidR="005340D4" w:rsidRPr="003D00D3" w:rsidRDefault="005340D4" w:rsidP="005340D4">
      <w:pPr>
        <w:rPr>
          <w:b/>
          <w:i/>
          <w:lang w:eastAsia="zh-CN"/>
        </w:rPr>
      </w:pPr>
      <w:r>
        <w:rPr>
          <w:b/>
          <w:i/>
          <w:lang w:eastAsia="zh-CN"/>
        </w:rPr>
        <w:t>Observation</w:t>
      </w:r>
      <w:r w:rsidRPr="00C21839">
        <w:rPr>
          <w:b/>
          <w:i/>
          <w:lang w:eastAsia="zh-CN"/>
        </w:rPr>
        <w:t xml:space="preserve"> </w:t>
      </w:r>
      <w:r w:rsidRPr="00CA2BFE">
        <w:rPr>
          <w:b/>
          <w:i/>
        </w:rPr>
        <w:fldChar w:fldCharType="begin"/>
      </w:r>
      <w:r w:rsidRPr="00CA2BFE">
        <w:rPr>
          <w:b/>
          <w:i/>
        </w:rPr>
        <w:instrText xml:space="preserve"> SEQ Observation \* ARABIC </w:instrText>
      </w:r>
      <w:r w:rsidRPr="00CA2BFE">
        <w:rPr>
          <w:b/>
          <w:i/>
        </w:rPr>
        <w:fldChar w:fldCharType="separate"/>
      </w:r>
      <w:r>
        <w:rPr>
          <w:b/>
          <w:i/>
          <w:noProof/>
        </w:rPr>
        <w:t>1</w:t>
      </w:r>
      <w:r w:rsidRPr="00CA2BFE">
        <w:rPr>
          <w:b/>
          <w:i/>
        </w:rPr>
        <w:fldChar w:fldCharType="end"/>
      </w:r>
      <w:r>
        <w:rPr>
          <w:b/>
          <w:i/>
          <w:lang w:eastAsia="zh-CN"/>
        </w:rPr>
        <w:t xml:space="preserve">: </w:t>
      </w:r>
      <w:r>
        <w:rPr>
          <w:b/>
          <w:i/>
        </w:rPr>
        <w:t xml:space="preserve">A proper Rx beam can provide </w:t>
      </w:r>
      <w:r>
        <w:rPr>
          <w:b/>
          <w:i/>
          <w:lang w:eastAsia="zh-CN"/>
        </w:rPr>
        <w:t xml:space="preserve">a </w:t>
      </w:r>
      <w:r>
        <w:rPr>
          <w:b/>
          <w:i/>
        </w:rPr>
        <w:t>better RSRP estimate and thus a more accurate AoD/ZoD.</w:t>
      </w:r>
    </w:p>
    <w:p w14:paraId="634F6D07" w14:textId="77777777" w:rsidR="005340D4" w:rsidRDefault="005340D4" w:rsidP="005340D4"/>
    <w:p w14:paraId="79169A94" w14:textId="77777777" w:rsidR="005340D4" w:rsidRDefault="005340D4" w:rsidP="005340D4">
      <w:pPr>
        <w:keepNext/>
        <w:jc w:val="center"/>
      </w:pPr>
      <w:r>
        <w:rPr>
          <w:noProof/>
          <w:sz w:val="16"/>
          <w:szCs w:val="16"/>
        </w:rPr>
        <w:drawing>
          <wp:inline distT="0" distB="0" distL="0" distR="0" wp14:anchorId="3DC0EF95" wp14:editId="2DB40BC2">
            <wp:extent cx="3985200" cy="3416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oD_Rx-beam.png"/>
                    <pic:cNvPicPr/>
                  </pic:nvPicPr>
                  <pic:blipFill>
                    <a:blip r:embed="rId21">
                      <a:extLst>
                        <a:ext uri="{28A0092B-C50C-407E-A947-70E740481C1C}">
                          <a14:useLocalDpi xmlns:a14="http://schemas.microsoft.com/office/drawing/2010/main" val="0"/>
                        </a:ext>
                      </a:extLst>
                    </a:blip>
                    <a:stretch>
                      <a:fillRect/>
                    </a:stretch>
                  </pic:blipFill>
                  <pic:spPr>
                    <a:xfrm>
                      <a:off x="0" y="0"/>
                      <a:ext cx="3985200" cy="3416400"/>
                    </a:xfrm>
                    <a:prstGeom prst="rect">
                      <a:avLst/>
                    </a:prstGeom>
                  </pic:spPr>
                </pic:pic>
              </a:graphicData>
            </a:graphic>
          </wp:inline>
        </w:drawing>
      </w:r>
    </w:p>
    <w:p w14:paraId="73351553" w14:textId="77777777" w:rsidR="005340D4" w:rsidRDefault="005340D4" w:rsidP="005340D4">
      <w:pPr>
        <w:pStyle w:val="Caption"/>
      </w:pPr>
      <w:bookmarkStart w:id="9" w:name="_Ref4601697"/>
      <w:r>
        <w:t xml:space="preserve">Figure </w:t>
      </w:r>
      <w:fldSimple w:instr=" SEQ Figure \* ARABIC ">
        <w:r>
          <w:rPr>
            <w:noProof/>
          </w:rPr>
          <w:t>6</w:t>
        </w:r>
      </w:fldSimple>
      <w:bookmarkEnd w:id="9"/>
      <w:r>
        <w:t xml:space="preserve"> Error of AoD/ZoD estimates</w:t>
      </w:r>
    </w:p>
    <w:p w14:paraId="56801134" w14:textId="77777777" w:rsidR="005340D4" w:rsidRDefault="005340D4" w:rsidP="005340D4">
      <w:pPr>
        <w:jc w:val="center"/>
      </w:pPr>
    </w:p>
    <w:p w14:paraId="0A20E211" w14:textId="77777777" w:rsidR="005340D4" w:rsidRDefault="005340D4" w:rsidP="005340D4">
      <w:pPr>
        <w:pStyle w:val="Heading2"/>
      </w:pPr>
      <w:r>
        <w:t>Number of reported RSRPs</w:t>
      </w:r>
    </w:p>
    <w:p w14:paraId="2A8D686A" w14:textId="77777777" w:rsidR="005340D4" w:rsidRDefault="005340D4" w:rsidP="005340D4">
      <w:r>
        <w:t>For a cell, the more RSRPs reported, the more accurate the angle estimation. For example, if a single RSRP is reported and if it is based on the highest RSRP, the UE location can only be estimated based on the direction of the beam with the reported RSRP, which may be too coarse for commercial requirements. With more than a single RSRP, a finer angle resolution can be achieved.</w:t>
      </w:r>
    </w:p>
    <w:p w14:paraId="0DEB73DE" w14:textId="77777777" w:rsidR="005340D4" w:rsidRDefault="005340D4" w:rsidP="005340D4">
      <w:r>
        <w:t>Ideally, a UE should report all RSRPs. However, the overhead may be too high. Therefore, we propose to have a configurable number of RSRPs to report. When the configured number of RSRPs is less than the number of PRS resources, the UE should select the highest ones.</w:t>
      </w:r>
    </w:p>
    <w:p w14:paraId="1CC8B875" w14:textId="652E2868" w:rsidR="005340D4" w:rsidRDefault="005340D4" w:rsidP="005340D4">
      <w:pPr>
        <w:rPr>
          <w:b/>
          <w:i/>
        </w:rPr>
      </w:pPr>
      <w:r w:rsidRPr="00E265CA">
        <w:rPr>
          <w:b/>
          <w:i/>
        </w:rPr>
        <w:t xml:space="preserve">Proposal </w:t>
      </w:r>
      <w:r w:rsidRPr="00CA2BFE">
        <w:rPr>
          <w:b/>
          <w:i/>
        </w:rPr>
        <w:fldChar w:fldCharType="begin"/>
      </w:r>
      <w:r w:rsidRPr="00CA2BFE">
        <w:rPr>
          <w:b/>
          <w:i/>
        </w:rPr>
        <w:instrText xml:space="preserve"> SEQ Equation \* ARABIC </w:instrText>
      </w:r>
      <w:r w:rsidRPr="00CA2BFE">
        <w:rPr>
          <w:b/>
          <w:i/>
        </w:rPr>
        <w:fldChar w:fldCharType="separate"/>
      </w:r>
      <w:r>
        <w:rPr>
          <w:b/>
          <w:i/>
          <w:noProof/>
        </w:rPr>
        <w:t>11</w:t>
      </w:r>
      <w:r w:rsidRPr="00CA2BFE">
        <w:rPr>
          <w:b/>
          <w:i/>
        </w:rPr>
        <w:fldChar w:fldCharType="end"/>
      </w:r>
      <w:r w:rsidRPr="00E265CA">
        <w:rPr>
          <w:b/>
          <w:i/>
        </w:rPr>
        <w:t>:</w:t>
      </w:r>
      <w:r>
        <w:rPr>
          <w:b/>
          <w:i/>
        </w:rPr>
        <w:t xml:space="preserve"> </w:t>
      </w:r>
      <w:r w:rsidR="005B118C" w:rsidRPr="005B118C">
        <w:rPr>
          <w:b/>
          <w:i/>
        </w:rPr>
        <w:t>NR supports a configurable number of RSRPs to report, and when the number of RSRPs is less than the number of PRS resources, the UE reports the highest RSRP(s).</w:t>
      </w:r>
    </w:p>
    <w:p w14:paraId="5B592BCE" w14:textId="77777777" w:rsidR="005340D4" w:rsidRPr="009A06C3" w:rsidRDefault="005340D4" w:rsidP="005340D4"/>
    <w:p w14:paraId="06F26CBC" w14:textId="77777777" w:rsidR="005340D4" w:rsidRDefault="005340D4" w:rsidP="005340D4">
      <w:pPr>
        <w:pStyle w:val="Heading1"/>
      </w:pPr>
      <w:r>
        <w:t>Procedure for E-CID based positioning</w:t>
      </w:r>
    </w:p>
    <w:p w14:paraId="1D42152E" w14:textId="77777777" w:rsidR="005340D4" w:rsidRPr="00631CEF" w:rsidRDefault="005340D4" w:rsidP="005340D4">
      <w:r>
        <w:t>In the SI, there were differing views on how E-CID positioning should be understood. In our view, for Rel-16, we do not see any need in the fundamental change to the LTE E-CID, where the UE location is based on the RTT and AoA/ZoA at the serving gNB, with possible inclusion of RSRP and RSRQ.</w:t>
      </w:r>
    </w:p>
    <w:p w14:paraId="0B3357FC" w14:textId="77777777" w:rsidR="005340D4" w:rsidRDefault="005340D4" w:rsidP="005340D4">
      <w:pPr>
        <w:rPr>
          <w:b/>
          <w:i/>
          <w:lang w:eastAsia="zh-CN"/>
        </w:rPr>
      </w:pPr>
      <w:r w:rsidRPr="00E265CA">
        <w:rPr>
          <w:b/>
          <w:i/>
        </w:rPr>
        <w:t xml:space="preserve">Proposal </w:t>
      </w:r>
      <w:r w:rsidRPr="00CA2BFE">
        <w:rPr>
          <w:b/>
          <w:i/>
        </w:rPr>
        <w:fldChar w:fldCharType="begin"/>
      </w:r>
      <w:r w:rsidRPr="00CA2BFE">
        <w:rPr>
          <w:b/>
          <w:i/>
        </w:rPr>
        <w:instrText xml:space="preserve"> SEQ Equation \* ARABIC </w:instrText>
      </w:r>
      <w:r w:rsidRPr="00CA2BFE">
        <w:rPr>
          <w:b/>
          <w:i/>
        </w:rPr>
        <w:fldChar w:fldCharType="separate"/>
      </w:r>
      <w:r>
        <w:rPr>
          <w:b/>
          <w:i/>
          <w:noProof/>
        </w:rPr>
        <w:t>12</w:t>
      </w:r>
      <w:r w:rsidRPr="00CA2BFE">
        <w:rPr>
          <w:b/>
          <w:i/>
        </w:rPr>
        <w:fldChar w:fldCharType="end"/>
      </w:r>
      <w:r w:rsidRPr="00E265CA">
        <w:rPr>
          <w:b/>
          <w:i/>
        </w:rPr>
        <w:t>:</w:t>
      </w:r>
      <w:r>
        <w:rPr>
          <w:b/>
          <w:i/>
        </w:rPr>
        <w:t xml:space="preserve"> Clarify that E-CID is based on RTT and AoA/ZoA at the serving gNB</w:t>
      </w:r>
      <w:r>
        <w:rPr>
          <w:b/>
          <w:i/>
          <w:lang w:eastAsia="zh-CN"/>
        </w:rPr>
        <w:t>, with possible inclusion of RSRP and RSRQ.</w:t>
      </w:r>
    </w:p>
    <w:p w14:paraId="4BC322F5" w14:textId="77777777" w:rsidR="005340D4" w:rsidRPr="000E3A18" w:rsidRDefault="005340D4" w:rsidP="005340D4">
      <w:pPr>
        <w:pStyle w:val="Heading2"/>
        <w:rPr>
          <w:lang w:eastAsia="zh-CN"/>
        </w:rPr>
      </w:pPr>
      <w:r>
        <w:rPr>
          <w:lang w:eastAsia="zh-CN"/>
        </w:rPr>
        <w:t>RTT</w:t>
      </w:r>
    </w:p>
    <w:p w14:paraId="1820E4A0" w14:textId="77777777" w:rsidR="005340D4" w:rsidRDefault="005340D4" w:rsidP="005340D4">
      <w:r>
        <w:t>For RTT measurements, the UE has to measure the Rx – Tx time difference. For the serving cell, it should be based on the time difference between DL frame and UL frame, instead of any specific reference signal or channel. Therefore, there is no need to introduce any new procedure for Rx – Tx time difference measurement for E-CID or define any signal/channel for UE to calculate UE Rx – Tx time difference.</w:t>
      </w:r>
    </w:p>
    <w:p w14:paraId="40EF9CE0" w14:textId="77777777" w:rsidR="005340D4" w:rsidRDefault="005340D4" w:rsidP="005340D4">
      <w:r>
        <w:t>The same applies to the measurement of the gNB Rx – Tx time difference.</w:t>
      </w:r>
    </w:p>
    <w:p w14:paraId="4362138B" w14:textId="77777777" w:rsidR="005340D4" w:rsidRDefault="005340D4" w:rsidP="005340D4">
      <w:pPr>
        <w:pStyle w:val="Heading2"/>
      </w:pPr>
      <w:r>
        <w:lastRenderedPageBreak/>
        <w:t>AoA/ZoA</w:t>
      </w:r>
    </w:p>
    <w:p w14:paraId="249490FE" w14:textId="77777777" w:rsidR="005340D4" w:rsidRDefault="005340D4" w:rsidP="005340D4">
      <w:r>
        <w:t>AoA/ZoA measurements can be based on DL RSRP measurements and reporting to the gNB, or it can be based on UL measurement at the gNB side. The DL RSRP measurements and UE reporting can already be supported by the DL beam management P2 procedure, whereas the UL measurement at gNB can also be based on any signal/channel available at gNB from this UE. Therefore, there is no need to introduce any procedure for AoA/ZoA measurement for E-CID or define any signal/channel for UE or gNB to calculate AoA/ZoA.</w:t>
      </w:r>
    </w:p>
    <w:p w14:paraId="728B1D6A" w14:textId="77777777" w:rsidR="005340D4" w:rsidRDefault="005340D4" w:rsidP="005340D4">
      <w:pPr>
        <w:pStyle w:val="Heading2"/>
      </w:pPr>
      <w:r>
        <w:t>RSRP and RSRQ</w:t>
      </w:r>
    </w:p>
    <w:p w14:paraId="5DF44DBD" w14:textId="77777777" w:rsidR="005340D4" w:rsidRDefault="005340D4" w:rsidP="005340D4">
      <w:r>
        <w:t>In LTE, RSRP and RSRQ measurements are based on CRS. For NR, SS-RSRP and CSI-RSRP are defined. The CSI-RS configuration is UE specific and may not be available at the LMF. However, the PRS configuration is available. We suggest to limit the RSRP and RSRQ measurements to SS-RSRP, SS-RSRQ, and PRS-RSRP if defined.</w:t>
      </w:r>
    </w:p>
    <w:p w14:paraId="00572A99" w14:textId="77777777" w:rsidR="005340D4" w:rsidRPr="00631CEF" w:rsidRDefault="005340D4" w:rsidP="005340D4">
      <w:r>
        <w:t>In addition, for NR Rel-15 mobility procedures, both cell-level RSRP/RSRQ and beam-level RSRP/RSRQ are defined. In our understanding, the beam level RSRP/RSRQ can help identify the UE location, thus beam level RSRP/RSRQ should be supported for E-CID.</w:t>
      </w:r>
    </w:p>
    <w:p w14:paraId="2B09E861" w14:textId="77777777" w:rsidR="005340D4" w:rsidRDefault="005340D4" w:rsidP="005340D4">
      <w:pPr>
        <w:rPr>
          <w:b/>
          <w:i/>
        </w:rPr>
      </w:pPr>
      <w:r w:rsidRPr="00E265CA">
        <w:rPr>
          <w:b/>
          <w:i/>
        </w:rPr>
        <w:t xml:space="preserve">Proposal </w:t>
      </w:r>
      <w:r w:rsidRPr="00CA2BFE">
        <w:rPr>
          <w:b/>
          <w:i/>
        </w:rPr>
        <w:fldChar w:fldCharType="begin"/>
      </w:r>
      <w:r w:rsidRPr="00CA2BFE">
        <w:rPr>
          <w:b/>
          <w:i/>
        </w:rPr>
        <w:instrText xml:space="preserve"> SEQ Equation \* ARABIC </w:instrText>
      </w:r>
      <w:r w:rsidRPr="00CA2BFE">
        <w:rPr>
          <w:b/>
          <w:i/>
        </w:rPr>
        <w:fldChar w:fldCharType="separate"/>
      </w:r>
      <w:r>
        <w:rPr>
          <w:b/>
          <w:i/>
          <w:noProof/>
        </w:rPr>
        <w:t>13</w:t>
      </w:r>
      <w:r w:rsidRPr="00CA2BFE">
        <w:rPr>
          <w:b/>
          <w:i/>
        </w:rPr>
        <w:fldChar w:fldCharType="end"/>
      </w:r>
      <w:r w:rsidRPr="00E265CA">
        <w:rPr>
          <w:b/>
          <w:i/>
        </w:rPr>
        <w:t>:</w:t>
      </w:r>
      <w:r>
        <w:rPr>
          <w:b/>
          <w:i/>
        </w:rPr>
        <w:t xml:space="preserve"> No new physical layer procedure is needed for E-CID.</w:t>
      </w:r>
    </w:p>
    <w:p w14:paraId="36249EF1" w14:textId="77777777" w:rsidR="005340D4" w:rsidRPr="00F13123" w:rsidRDefault="005340D4" w:rsidP="005340D4"/>
    <w:p w14:paraId="35F25347" w14:textId="77777777" w:rsidR="005340D4" w:rsidRDefault="005340D4" w:rsidP="005340D4">
      <w:pPr>
        <w:pStyle w:val="Heading1"/>
      </w:pPr>
      <w:r>
        <w:t>Procedure for RTT-based positioning</w:t>
      </w:r>
    </w:p>
    <w:p w14:paraId="2C718876" w14:textId="77777777" w:rsidR="005340D4" w:rsidRDefault="005340D4" w:rsidP="005340D4">
      <w:pPr>
        <w:rPr>
          <w:lang w:val="en-GB"/>
        </w:rPr>
      </w:pPr>
      <w:r>
        <w:rPr>
          <w:lang w:val="en-GB"/>
        </w:rPr>
        <w:t xml:space="preserve">RTT-based positioning extends the measurement related to RTT in E-CID between UE and the serving cell to between UE and neighbouring cells. </w:t>
      </w:r>
    </w:p>
    <w:p w14:paraId="1A8CDD27" w14:textId="77777777" w:rsidR="005340D4" w:rsidRDefault="005340D4" w:rsidP="005340D4">
      <w:pPr>
        <w:rPr>
          <w:lang w:val="en-GB"/>
        </w:rPr>
      </w:pPr>
      <w:r>
        <w:rPr>
          <w:lang w:val="en-GB"/>
        </w:rPr>
        <w:t>Since the UE may have tight DL and UL operations with both serving cells and neighbouring cells, network synchronization should be taken into account. Then, the physical layer procedure of RTT can be viewed as the combination of DL-TDOA and UL-TDOA. No new physical layer procedure is needed.</w:t>
      </w:r>
    </w:p>
    <w:p w14:paraId="290CE32E" w14:textId="77777777" w:rsidR="005340D4" w:rsidRPr="00C6039C" w:rsidRDefault="005340D4" w:rsidP="005340D4">
      <w:pPr>
        <w:rPr>
          <w:b/>
          <w:i/>
        </w:rPr>
      </w:pPr>
      <w:r w:rsidRPr="00E265CA">
        <w:rPr>
          <w:b/>
          <w:i/>
        </w:rPr>
        <w:t xml:space="preserve">Proposal </w:t>
      </w:r>
      <w:r w:rsidRPr="00CA2BFE">
        <w:rPr>
          <w:b/>
          <w:i/>
        </w:rPr>
        <w:fldChar w:fldCharType="begin"/>
      </w:r>
      <w:r w:rsidRPr="00CA2BFE">
        <w:rPr>
          <w:b/>
          <w:i/>
        </w:rPr>
        <w:instrText xml:space="preserve"> SEQ Equation \* ARABIC </w:instrText>
      </w:r>
      <w:r w:rsidRPr="00CA2BFE">
        <w:rPr>
          <w:b/>
          <w:i/>
        </w:rPr>
        <w:fldChar w:fldCharType="separate"/>
      </w:r>
      <w:r>
        <w:rPr>
          <w:b/>
          <w:i/>
          <w:noProof/>
        </w:rPr>
        <w:t>14</w:t>
      </w:r>
      <w:r w:rsidRPr="00CA2BFE">
        <w:rPr>
          <w:b/>
          <w:i/>
        </w:rPr>
        <w:fldChar w:fldCharType="end"/>
      </w:r>
      <w:r w:rsidRPr="00E265CA">
        <w:rPr>
          <w:b/>
          <w:i/>
        </w:rPr>
        <w:t>:</w:t>
      </w:r>
      <w:r>
        <w:rPr>
          <w:b/>
          <w:i/>
        </w:rPr>
        <w:t xml:space="preserve"> No new physical layer procedure other than DL-TDOA and UL-TDOA is needed for RTT-based positioning.</w:t>
      </w:r>
    </w:p>
    <w:p w14:paraId="6E743686" w14:textId="77777777" w:rsidR="005340D4" w:rsidRDefault="005340D4" w:rsidP="005340D4">
      <w:pPr>
        <w:pStyle w:val="Heading2"/>
        <w:rPr>
          <w:lang w:val="en-GB"/>
        </w:rPr>
      </w:pPr>
      <w:r>
        <w:rPr>
          <w:lang w:val="en-GB"/>
        </w:rPr>
        <w:t>Synchronous cells</w:t>
      </w:r>
    </w:p>
    <w:p w14:paraId="7B5C9236" w14:textId="77777777" w:rsidR="005340D4" w:rsidRDefault="005340D4" w:rsidP="005340D4">
      <w:pPr>
        <w:rPr>
          <w:lang w:val="en-GB"/>
        </w:rPr>
      </w:pPr>
      <w:r>
        <w:rPr>
          <w:lang w:val="en-GB"/>
        </w:rPr>
        <w:t xml:space="preserve">The synchronization of TDD cells is assumed by RAN4 </w:t>
      </w:r>
      <w:r>
        <w:rPr>
          <w:lang w:val="en-GB"/>
        </w:rPr>
        <w:fldChar w:fldCharType="begin"/>
      </w:r>
      <w:r>
        <w:rPr>
          <w:lang w:val="en-GB"/>
        </w:rPr>
        <w:instrText xml:space="preserve"> REF _Ref536547427 \r \h </w:instrText>
      </w:r>
      <w:r>
        <w:rPr>
          <w:lang w:val="en-GB"/>
        </w:rPr>
      </w:r>
      <w:r>
        <w:rPr>
          <w:lang w:val="en-GB"/>
        </w:rPr>
        <w:fldChar w:fldCharType="separate"/>
      </w:r>
      <w:r>
        <w:rPr>
          <w:lang w:val="en-GB"/>
        </w:rPr>
        <w:t>[2]</w:t>
      </w:r>
      <w:r>
        <w:rPr>
          <w:lang w:val="en-GB"/>
        </w:rPr>
        <w:fldChar w:fldCharType="end"/>
      </w:r>
      <w:r>
        <w:rPr>
          <w:lang w:val="en-GB"/>
        </w:rPr>
        <w:t xml:space="preserve"> with the maximum error of less than 3</w:t>
      </w:r>
      <w:r>
        <w:rPr>
          <w:rFonts w:ascii="Cambria Math" w:hAnsi="Cambria Math"/>
          <w:lang w:val="en-GB"/>
        </w:rPr>
        <w:t>μ</w:t>
      </w:r>
      <w:r>
        <w:rPr>
          <w:lang w:val="en-GB"/>
        </w:rPr>
        <w:t xml:space="preserve">s. When the cells are synchronous, the UE may use the timing of the serving cell to receive DL RSs from a neighbouring cell, and to transmit UL RSs to a neighbouring cell. </w:t>
      </w:r>
    </w:p>
    <w:p w14:paraId="2962123C" w14:textId="77777777" w:rsidR="005340D4" w:rsidRDefault="005340D4" w:rsidP="005340D4">
      <w:pPr>
        <w:pStyle w:val="Heading2"/>
        <w:rPr>
          <w:lang w:val="en-GB"/>
        </w:rPr>
      </w:pPr>
      <w:r>
        <w:rPr>
          <w:lang w:val="en-GB"/>
        </w:rPr>
        <w:t>Asynchronous cells</w:t>
      </w:r>
    </w:p>
    <w:p w14:paraId="326261F0" w14:textId="77777777" w:rsidR="005340D4" w:rsidRDefault="005340D4" w:rsidP="005340D4">
      <w:pPr>
        <w:rPr>
          <w:lang w:val="en-GB"/>
        </w:rPr>
      </w:pPr>
      <w:r>
        <w:rPr>
          <w:lang w:val="en-GB"/>
        </w:rPr>
        <w:t>The synchronization of FDD cells is not assumed, in which case directly reusing timing from the serving cell to transmit or receive for a neighbouring cell is not straightforward since system frame, slot number, or symbol number are not aligned between the cells.</w:t>
      </w:r>
    </w:p>
    <w:p w14:paraId="0353FB60" w14:textId="77777777" w:rsidR="005340D4" w:rsidRDefault="005340D4" w:rsidP="005340D4">
      <w:pPr>
        <w:rPr>
          <w:lang w:eastAsia="zh-CN"/>
        </w:rPr>
      </w:pPr>
      <w:r>
        <w:t xml:space="preserve">As explained in section 4.3, we discussed SRS timing, and explained the benefits of keeping SRS timing based on the serving cell. However, when deriving Rx – Tx time difference at UE side and neighbouring gNB side, there are some issues to address. </w:t>
      </w:r>
      <w:r>
        <w:fldChar w:fldCharType="begin"/>
      </w:r>
      <w:r>
        <w:instrText xml:space="preserve"> REF _Ref3995492 \h </w:instrText>
      </w:r>
      <w:r>
        <w:fldChar w:fldCharType="separate"/>
      </w:r>
      <w:r>
        <w:t xml:space="preserve">Figure </w:t>
      </w:r>
      <w:r>
        <w:rPr>
          <w:noProof/>
        </w:rPr>
        <w:t>7</w:t>
      </w:r>
      <w:r>
        <w:fldChar w:fldCharType="end"/>
      </w:r>
      <w:r>
        <w:t xml:space="preserve"> shows</w:t>
      </w:r>
      <w:r>
        <w:rPr>
          <w:rFonts w:hint="eastAsia"/>
          <w:lang w:eastAsia="zh-CN"/>
        </w:rPr>
        <w:t xml:space="preserve"> how </w:t>
      </w:r>
      <w:r>
        <w:rPr>
          <w:lang w:eastAsia="zh-CN"/>
        </w:rPr>
        <w:t xml:space="preserve">the </w:t>
      </w:r>
      <w:r>
        <w:rPr>
          <w:rFonts w:hint="eastAsia"/>
          <w:lang w:eastAsia="zh-CN"/>
        </w:rPr>
        <w:t xml:space="preserve">UE receives </w:t>
      </w:r>
      <w:r>
        <w:rPr>
          <w:lang w:eastAsia="zh-CN"/>
        </w:rPr>
        <w:t xml:space="preserve">the </w:t>
      </w:r>
      <w:r>
        <w:rPr>
          <w:rFonts w:hint="eastAsia"/>
          <w:lang w:eastAsia="zh-CN"/>
        </w:rPr>
        <w:t xml:space="preserve">DL PRS from </w:t>
      </w:r>
      <w:r>
        <w:rPr>
          <w:lang w:eastAsia="zh-CN"/>
        </w:rPr>
        <w:t xml:space="preserve">a neighbouring gNB, </w:t>
      </w:r>
      <w:r>
        <w:rPr>
          <w:rFonts w:hint="eastAsia"/>
          <w:lang w:eastAsia="zh-CN"/>
        </w:rPr>
        <w:t>and transmit</w:t>
      </w:r>
      <w:r>
        <w:rPr>
          <w:lang w:eastAsia="zh-CN"/>
        </w:rPr>
        <w:t>s the</w:t>
      </w:r>
      <w:r>
        <w:rPr>
          <w:rFonts w:hint="eastAsia"/>
          <w:lang w:eastAsia="zh-CN"/>
        </w:rPr>
        <w:t xml:space="preserve"> SRS to a neighbour</w:t>
      </w:r>
      <w:r>
        <w:rPr>
          <w:lang w:eastAsia="zh-CN"/>
        </w:rPr>
        <w:t>ing</w:t>
      </w:r>
      <w:r>
        <w:rPr>
          <w:rFonts w:hint="eastAsia"/>
          <w:lang w:eastAsia="zh-CN"/>
        </w:rPr>
        <w:t xml:space="preserve"> gNB and </w:t>
      </w:r>
      <w:r>
        <w:rPr>
          <w:lang w:eastAsia="zh-CN"/>
        </w:rPr>
        <w:t>the associated</w:t>
      </w:r>
      <w:r>
        <w:rPr>
          <w:rFonts w:hint="eastAsia"/>
          <w:lang w:eastAsia="zh-CN"/>
        </w:rPr>
        <w:t xml:space="preserve"> </w:t>
      </w:r>
      <w:r>
        <w:rPr>
          <w:lang w:eastAsia="zh-CN"/>
        </w:rPr>
        <w:t>neighbouring</w:t>
      </w:r>
      <w:r>
        <w:rPr>
          <w:rFonts w:hint="eastAsia"/>
          <w:lang w:eastAsia="zh-CN"/>
        </w:rPr>
        <w:t xml:space="preserve"> </w:t>
      </w:r>
      <w:r>
        <w:rPr>
          <w:lang w:eastAsia="zh-CN"/>
        </w:rPr>
        <w:t xml:space="preserve">gNB timeline. As all transmission is based on its own timing, the reception would have to be based on the transmit timing. Therefore, to calculate the Rx – Tx time difference at either UE or neighbouring gNB, the receiver has to find a transmit subframe or slot that is closest in time to the receive subframe or slot. Detailed definition of Rx – Tx time can be found in our companion paper </w:t>
      </w:r>
      <w:r>
        <w:rPr>
          <w:lang w:eastAsia="zh-CN"/>
        </w:rPr>
        <w:fldChar w:fldCharType="begin"/>
      </w:r>
      <w:r>
        <w:rPr>
          <w:lang w:eastAsia="zh-CN"/>
        </w:rPr>
        <w:instrText xml:space="preserve"> REF _Ref4169253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47DF346B" w14:textId="77777777" w:rsidR="005340D4" w:rsidRDefault="005340D4" w:rsidP="005340D4">
      <w:pPr>
        <w:keepNext/>
        <w:jc w:val="center"/>
      </w:pPr>
      <w:r>
        <w:rPr>
          <w:noProof/>
        </w:rPr>
        <w:lastRenderedPageBreak/>
        <mc:AlternateContent>
          <mc:Choice Requires="wpc">
            <w:drawing>
              <wp:inline distT="0" distB="0" distL="0" distR="0" wp14:anchorId="6F33E924" wp14:editId="3583F7D9">
                <wp:extent cx="4631055" cy="2451756"/>
                <wp:effectExtent l="0" t="0" r="0" b="5715"/>
                <wp:docPr id="223" name="画布 2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4" name="矩形 224"/>
                        <wps:cNvSpPr/>
                        <wps:spPr>
                          <a:xfrm>
                            <a:off x="1246909" y="370429"/>
                            <a:ext cx="360000" cy="219748"/>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74D0748F" w14:textId="77777777" w:rsidR="00302BAD" w:rsidRPr="0085659D" w:rsidRDefault="00302BAD" w:rsidP="005340D4">
                              <w:pPr>
                                <w:spacing w:after="0" w:line="0" w:lineRule="atLeast"/>
                                <w:jc w:val="center"/>
                                <w:rPr>
                                  <w:color w:val="000000" w:themeColor="text1"/>
                                  <w:sz w:val="16"/>
                                </w:rPr>
                              </w:pPr>
                              <w:r w:rsidRPr="0085659D">
                                <w:rPr>
                                  <w:color w:val="000000" w:themeColor="text1"/>
                                  <w:sz w:val="16"/>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矩形 230"/>
                        <wps:cNvSpPr/>
                        <wps:spPr>
                          <a:xfrm>
                            <a:off x="1606909" y="370429"/>
                            <a:ext cx="360000" cy="2197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1486AF" w14:textId="77777777" w:rsidR="00302BAD" w:rsidRPr="0085659D" w:rsidRDefault="00302BAD" w:rsidP="005340D4">
                              <w:pPr>
                                <w:spacing w:after="0" w:line="0" w:lineRule="atLeast"/>
                                <w:jc w:val="center"/>
                                <w:rPr>
                                  <w:color w:val="000000" w:themeColor="text1"/>
                                  <w:sz w:val="16"/>
                                </w:rPr>
                              </w:pPr>
                              <w:r>
                                <w:rPr>
                                  <w:color w:val="000000" w:themeColor="text1"/>
                                  <w:sz w:val="16"/>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矩形 231"/>
                        <wps:cNvSpPr/>
                        <wps:spPr>
                          <a:xfrm>
                            <a:off x="1966909" y="370429"/>
                            <a:ext cx="360000" cy="219748"/>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3A7FE7C7" w14:textId="77777777" w:rsidR="00302BAD" w:rsidRPr="0085659D" w:rsidRDefault="00302BAD" w:rsidP="005340D4">
                              <w:pPr>
                                <w:spacing w:after="0" w:line="0" w:lineRule="atLeast"/>
                                <w:jc w:val="center"/>
                                <w:rPr>
                                  <w:color w:val="000000" w:themeColor="text1"/>
                                  <w:sz w:val="16"/>
                                </w:rPr>
                              </w:pPr>
                              <w:r>
                                <w:rPr>
                                  <w:color w:val="000000" w:themeColor="text1"/>
                                  <w:sz w:val="16"/>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矩形 232"/>
                        <wps:cNvSpPr/>
                        <wps:spPr>
                          <a:xfrm>
                            <a:off x="2326909" y="370429"/>
                            <a:ext cx="360000" cy="219748"/>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57EB8F0A" w14:textId="77777777" w:rsidR="00302BAD" w:rsidRPr="0085659D" w:rsidRDefault="00302BAD" w:rsidP="005340D4">
                              <w:pPr>
                                <w:spacing w:after="0" w:line="0" w:lineRule="atLeast"/>
                                <w:jc w:val="center"/>
                                <w:rPr>
                                  <w:color w:val="000000" w:themeColor="text1"/>
                                  <w:sz w:val="16"/>
                                </w:rPr>
                              </w:pPr>
                              <w:r>
                                <w:rPr>
                                  <w:color w:val="000000" w:themeColor="text1"/>
                                  <w:sz w:val="16"/>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矩形 233"/>
                        <wps:cNvSpPr/>
                        <wps:spPr>
                          <a:xfrm>
                            <a:off x="2686909" y="370429"/>
                            <a:ext cx="360000" cy="219748"/>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02DB52FF" w14:textId="77777777" w:rsidR="00302BAD" w:rsidRPr="0085659D" w:rsidRDefault="00302BAD" w:rsidP="005340D4">
                              <w:pPr>
                                <w:spacing w:after="0" w:line="0" w:lineRule="atLeast"/>
                                <w:jc w:val="center"/>
                                <w:rPr>
                                  <w:color w:val="000000" w:themeColor="text1"/>
                                  <w:sz w:val="16"/>
                                </w:rPr>
                              </w:pPr>
                              <w:r>
                                <w:rPr>
                                  <w:color w:val="000000" w:themeColor="text1"/>
                                  <w:sz w:val="1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 name="矩形 234"/>
                        <wps:cNvSpPr/>
                        <wps:spPr>
                          <a:xfrm>
                            <a:off x="3046909" y="370429"/>
                            <a:ext cx="360000" cy="219748"/>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330BA461" w14:textId="77777777" w:rsidR="00302BAD" w:rsidRPr="0085659D" w:rsidRDefault="00302BAD" w:rsidP="005340D4">
                              <w:pPr>
                                <w:spacing w:after="0" w:line="0" w:lineRule="atLeast"/>
                                <w:jc w:val="center"/>
                                <w:rPr>
                                  <w:color w:val="000000" w:themeColor="text1"/>
                                  <w:sz w:val="16"/>
                                </w:rPr>
                              </w:pPr>
                              <w:r>
                                <w:rPr>
                                  <w:color w:val="000000" w:themeColor="text1"/>
                                  <w:sz w:val="16"/>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矩形 235"/>
                        <wps:cNvSpPr/>
                        <wps:spPr>
                          <a:xfrm>
                            <a:off x="3406909" y="370429"/>
                            <a:ext cx="360000" cy="219748"/>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0ADE95E" w14:textId="77777777" w:rsidR="00302BAD" w:rsidRPr="0085659D" w:rsidRDefault="00302BAD" w:rsidP="005340D4">
                              <w:pPr>
                                <w:spacing w:after="0" w:line="0" w:lineRule="atLeast"/>
                                <w:jc w:val="center"/>
                                <w:rPr>
                                  <w:color w:val="000000" w:themeColor="text1"/>
                                  <w:sz w:val="16"/>
                                </w:rPr>
                              </w:pPr>
                              <w:r>
                                <w:rPr>
                                  <w:color w:val="000000" w:themeColor="text1"/>
                                  <w:sz w:val="1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6" name="矩形 236"/>
                        <wps:cNvSpPr/>
                        <wps:spPr>
                          <a:xfrm>
                            <a:off x="3766909" y="370429"/>
                            <a:ext cx="360000" cy="219748"/>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0ADE9A9C" w14:textId="77777777" w:rsidR="00302BAD" w:rsidRPr="0085659D" w:rsidRDefault="00302BAD" w:rsidP="005340D4">
                              <w:pPr>
                                <w:spacing w:after="0" w:line="0" w:lineRule="atLeast"/>
                                <w:jc w:val="center"/>
                                <w:rPr>
                                  <w:color w:val="000000" w:themeColor="text1"/>
                                  <w:sz w:val="16"/>
                                </w:rPr>
                              </w:pPr>
                              <w:r>
                                <w:rPr>
                                  <w:color w:val="000000" w:themeColor="text1"/>
                                  <w:sz w:val="16"/>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矩形 237"/>
                        <wps:cNvSpPr/>
                        <wps:spPr>
                          <a:xfrm>
                            <a:off x="3491580" y="863255"/>
                            <a:ext cx="360000" cy="2197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DE15E3" w14:textId="77777777" w:rsidR="00302BAD" w:rsidRPr="0085659D" w:rsidRDefault="00302BAD" w:rsidP="005340D4">
                              <w:pPr>
                                <w:spacing w:after="0" w:line="0" w:lineRule="atLeast"/>
                                <w:jc w:val="center"/>
                                <w:rPr>
                                  <w:color w:val="000000" w:themeColor="text1"/>
                                  <w:sz w:val="16"/>
                                </w:rPr>
                              </w:pPr>
                              <w:r>
                                <w:rPr>
                                  <w:color w:val="000000" w:themeColor="text1"/>
                                  <w:sz w:val="16"/>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 name="矩形 238"/>
                        <wps:cNvSpPr/>
                        <wps:spPr>
                          <a:xfrm>
                            <a:off x="3851580" y="863255"/>
                            <a:ext cx="360000" cy="2197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FA5652" w14:textId="77777777" w:rsidR="00302BAD" w:rsidRPr="0085659D" w:rsidRDefault="00302BAD" w:rsidP="005340D4">
                              <w:pPr>
                                <w:spacing w:after="0" w:line="0" w:lineRule="atLeast"/>
                                <w:jc w:val="center"/>
                                <w:rPr>
                                  <w:color w:val="000000" w:themeColor="text1"/>
                                  <w:sz w:val="16"/>
                                </w:rPr>
                              </w:pPr>
                              <w:r>
                                <w:rPr>
                                  <w:color w:val="000000" w:themeColor="text1"/>
                                  <w:sz w:val="16"/>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9" name="矩形 239"/>
                        <wps:cNvSpPr/>
                        <wps:spPr>
                          <a:xfrm>
                            <a:off x="1331580" y="863255"/>
                            <a:ext cx="360000" cy="2197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CE4BC1" w14:textId="77777777" w:rsidR="00302BAD" w:rsidRPr="0085659D" w:rsidRDefault="00302BAD" w:rsidP="005340D4">
                              <w:pPr>
                                <w:spacing w:after="0" w:line="0" w:lineRule="atLeast"/>
                                <w:jc w:val="center"/>
                                <w:rPr>
                                  <w:color w:val="000000" w:themeColor="text1"/>
                                  <w:sz w:val="16"/>
                                </w:rPr>
                              </w:pPr>
                              <w:r>
                                <w:rPr>
                                  <w:color w:val="000000" w:themeColor="text1"/>
                                  <w:sz w:val="16"/>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0" name="矩形 240"/>
                        <wps:cNvSpPr/>
                        <wps:spPr>
                          <a:xfrm>
                            <a:off x="1691580" y="863255"/>
                            <a:ext cx="360000" cy="2197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3CD4EC" w14:textId="77777777" w:rsidR="00302BAD" w:rsidRPr="0085659D" w:rsidRDefault="00302BAD" w:rsidP="005340D4">
                              <w:pPr>
                                <w:spacing w:after="0" w:line="0" w:lineRule="atLeast"/>
                                <w:jc w:val="center"/>
                                <w:rPr>
                                  <w:color w:val="000000" w:themeColor="text1"/>
                                  <w:sz w:val="16"/>
                                </w:rPr>
                              </w:pPr>
                              <w:r>
                                <w:rPr>
                                  <w:color w:val="000000" w:themeColor="text1"/>
                                  <w:sz w:val="16"/>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矩形 241"/>
                        <wps:cNvSpPr/>
                        <wps:spPr>
                          <a:xfrm>
                            <a:off x="2051580" y="863255"/>
                            <a:ext cx="360000" cy="2197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C14937" w14:textId="77777777" w:rsidR="00302BAD" w:rsidRPr="0085659D" w:rsidRDefault="00302BAD" w:rsidP="005340D4">
                              <w:pPr>
                                <w:spacing w:after="0" w:line="0" w:lineRule="atLeast"/>
                                <w:jc w:val="center"/>
                                <w:rPr>
                                  <w:color w:val="000000" w:themeColor="text1"/>
                                  <w:sz w:val="16"/>
                                </w:rPr>
                              </w:pPr>
                              <w:r>
                                <w:rPr>
                                  <w:color w:val="000000" w:themeColor="text1"/>
                                  <w:sz w:val="1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 name="矩形 242"/>
                        <wps:cNvSpPr/>
                        <wps:spPr>
                          <a:xfrm>
                            <a:off x="2411580" y="863255"/>
                            <a:ext cx="360000" cy="2197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22708A" w14:textId="77777777" w:rsidR="00302BAD" w:rsidRPr="0085659D" w:rsidRDefault="00302BAD" w:rsidP="005340D4">
                              <w:pPr>
                                <w:spacing w:after="0" w:line="0" w:lineRule="atLeast"/>
                                <w:jc w:val="center"/>
                                <w:rPr>
                                  <w:color w:val="000000" w:themeColor="text1"/>
                                  <w:sz w:val="16"/>
                                </w:rPr>
                              </w:pPr>
                              <w:r>
                                <w:rPr>
                                  <w:color w:val="000000" w:themeColor="text1"/>
                                  <w:sz w:val="16"/>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矩形 243"/>
                        <wps:cNvSpPr/>
                        <wps:spPr>
                          <a:xfrm>
                            <a:off x="2771580" y="863255"/>
                            <a:ext cx="360000" cy="2197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442264" w14:textId="77777777" w:rsidR="00302BAD" w:rsidRPr="0085659D" w:rsidRDefault="00302BAD" w:rsidP="005340D4">
                              <w:pPr>
                                <w:spacing w:after="0" w:line="0" w:lineRule="atLeast"/>
                                <w:jc w:val="center"/>
                                <w:rPr>
                                  <w:color w:val="000000" w:themeColor="text1"/>
                                  <w:sz w:val="16"/>
                                </w:rPr>
                              </w:pPr>
                              <w:r>
                                <w:rPr>
                                  <w:color w:val="000000" w:themeColor="text1"/>
                                  <w:sz w:val="1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矩形 244"/>
                        <wps:cNvSpPr/>
                        <wps:spPr>
                          <a:xfrm>
                            <a:off x="3131580" y="863255"/>
                            <a:ext cx="360000" cy="2197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E84260" w14:textId="77777777" w:rsidR="00302BAD" w:rsidRPr="0085659D" w:rsidRDefault="00302BAD" w:rsidP="005340D4">
                              <w:pPr>
                                <w:spacing w:after="0" w:line="0" w:lineRule="atLeast"/>
                                <w:jc w:val="center"/>
                                <w:rPr>
                                  <w:color w:val="000000" w:themeColor="text1"/>
                                  <w:sz w:val="16"/>
                                </w:rPr>
                              </w:pPr>
                              <w:r>
                                <w:rPr>
                                  <w:color w:val="000000" w:themeColor="text1"/>
                                  <w:sz w:val="16"/>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 name="文本框 245"/>
                        <wps:cNvSpPr txBox="1"/>
                        <wps:spPr>
                          <a:xfrm>
                            <a:off x="12789" y="56851"/>
                            <a:ext cx="1096010"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473405" w14:textId="77777777" w:rsidR="00302BAD" w:rsidRPr="00B92F18" w:rsidRDefault="00302BAD" w:rsidP="005340D4">
                              <w:pPr>
                                <w:rPr>
                                  <w:b/>
                                  <w:sz w:val="20"/>
                                  <w:u w:val="single"/>
                                </w:rPr>
                              </w:pPr>
                              <w:r w:rsidRPr="00B92F18">
                                <w:rPr>
                                  <w:b/>
                                  <w:sz w:val="20"/>
                                  <w:u w:val="single"/>
                                </w:rPr>
                                <w:t>UE point of view</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6" name="文本框 246"/>
                        <wps:cNvSpPr txBox="1"/>
                        <wps:spPr>
                          <a:xfrm>
                            <a:off x="116691" y="288539"/>
                            <a:ext cx="1013748" cy="4260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A360CE" w14:textId="77777777" w:rsidR="00302BAD" w:rsidRPr="0085659D" w:rsidRDefault="00302BAD" w:rsidP="005340D4">
                              <w:pPr>
                                <w:jc w:val="left"/>
                                <w:rPr>
                                  <w:sz w:val="20"/>
                                </w:rPr>
                              </w:pPr>
                              <w:r>
                                <w:rPr>
                                  <w:sz w:val="20"/>
                                </w:rPr>
                                <w:t>Rx based on a neighbouring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7" name="文本框 247"/>
                        <wps:cNvSpPr txBox="1"/>
                        <wps:spPr>
                          <a:xfrm>
                            <a:off x="116691" y="745866"/>
                            <a:ext cx="1018772" cy="4260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C5B97F" w14:textId="77777777" w:rsidR="00302BAD" w:rsidRPr="0085659D" w:rsidRDefault="00302BAD" w:rsidP="005340D4">
                              <w:pPr>
                                <w:jc w:val="left"/>
                                <w:rPr>
                                  <w:sz w:val="20"/>
                                </w:rPr>
                              </w:pPr>
                              <w:r>
                                <w:rPr>
                                  <w:sz w:val="20"/>
                                </w:rPr>
                                <w:t>Tx based on the serving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8" name="矩形 248"/>
                        <wps:cNvSpPr/>
                        <wps:spPr>
                          <a:xfrm>
                            <a:off x="1849353" y="370535"/>
                            <a:ext cx="65314" cy="219748"/>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69FDE0" w14:textId="77777777" w:rsidR="00302BAD" w:rsidRPr="0085659D" w:rsidRDefault="00302BAD" w:rsidP="005340D4">
                              <w:pPr>
                                <w:spacing w:after="0" w:line="0" w:lineRule="atLeast"/>
                                <w:jc w:val="center"/>
                                <w:rPr>
                                  <w:color w:val="000000" w:themeColor="text1"/>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9" name="矩形 249"/>
                        <wps:cNvSpPr/>
                        <wps:spPr>
                          <a:xfrm>
                            <a:off x="2125683" y="862960"/>
                            <a:ext cx="65314" cy="219748"/>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3D51D2" w14:textId="77777777" w:rsidR="00302BAD" w:rsidRPr="0085659D" w:rsidRDefault="00302BAD" w:rsidP="005340D4">
                              <w:pPr>
                                <w:spacing w:after="0" w:line="0" w:lineRule="atLeast"/>
                                <w:jc w:val="center"/>
                                <w:rPr>
                                  <w:color w:val="000000" w:themeColor="text1"/>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2" name="直接连接符 252"/>
                        <wps:cNvCnPr>
                          <a:stCxn id="230" idx="1"/>
                        </wps:cNvCnPr>
                        <wps:spPr>
                          <a:xfrm>
                            <a:off x="1606909" y="480175"/>
                            <a:ext cx="0" cy="30014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3" name="直接连接符 253"/>
                        <wps:cNvCnPr>
                          <a:stCxn id="240" idx="1"/>
                        </wps:cNvCnPr>
                        <wps:spPr>
                          <a:xfrm flipV="1">
                            <a:off x="1691580" y="679832"/>
                            <a:ext cx="0" cy="29304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4" name="直接箭头连接符 254"/>
                        <wps:cNvCnPr/>
                        <wps:spPr>
                          <a:xfrm>
                            <a:off x="1406769" y="719382"/>
                            <a:ext cx="20014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55" name="直接箭头连接符 255"/>
                        <wps:cNvCnPr/>
                        <wps:spPr>
                          <a:xfrm flipH="1">
                            <a:off x="1698171" y="719382"/>
                            <a:ext cx="20014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56" name="文本框 256"/>
                        <wps:cNvSpPr txBox="1"/>
                        <wps:spPr>
                          <a:xfrm>
                            <a:off x="1890225" y="629999"/>
                            <a:ext cx="1516684" cy="18044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7897CB" w14:textId="77777777" w:rsidR="00302BAD" w:rsidRPr="00B92F18" w:rsidRDefault="00302BAD" w:rsidP="005340D4">
                              <w:pPr>
                                <w:jc w:val="left"/>
                                <w:rPr>
                                  <w:sz w:val="12"/>
                                </w:rPr>
                              </w:pPr>
                              <w:r>
                                <w:rPr>
                                  <w:sz w:val="12"/>
                                </w:rPr>
                                <w:t xml:space="preserve">UE </w:t>
                              </w:r>
                              <w:r w:rsidRPr="00B92F18">
                                <w:rPr>
                                  <w:sz w:val="12"/>
                                </w:rPr>
                                <w:t>Rx – Tx time difference</w:t>
                              </w:r>
                              <w:r>
                                <w:rPr>
                                  <w:sz w:val="12"/>
                                </w:rPr>
                                <w:t xml:space="preserve"> (Negative)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7" name="文本框 257"/>
                        <wps:cNvSpPr txBox="1"/>
                        <wps:spPr>
                          <a:xfrm>
                            <a:off x="12789" y="1276898"/>
                            <a:ext cx="1939290"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640A8F" w14:textId="77777777" w:rsidR="00302BAD" w:rsidRPr="00B92F18" w:rsidRDefault="00302BAD" w:rsidP="005340D4">
                              <w:pPr>
                                <w:rPr>
                                  <w:b/>
                                  <w:sz w:val="20"/>
                                  <w:u w:val="single"/>
                                </w:rPr>
                              </w:pPr>
                              <w:r>
                                <w:rPr>
                                  <w:b/>
                                  <w:sz w:val="20"/>
                                  <w:u w:val="single"/>
                                </w:rPr>
                                <w:t>Neighbouring gNB</w:t>
                              </w:r>
                              <w:r w:rsidRPr="00B92F18">
                                <w:rPr>
                                  <w:b/>
                                  <w:sz w:val="20"/>
                                  <w:u w:val="single"/>
                                </w:rPr>
                                <w:t xml:space="preserve"> point of view</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9" name="矩形 259"/>
                        <wps:cNvSpPr/>
                        <wps:spPr>
                          <a:xfrm>
                            <a:off x="1216765" y="1648096"/>
                            <a:ext cx="360000" cy="2197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F5D230" w14:textId="77777777" w:rsidR="00302BAD" w:rsidRPr="0085659D" w:rsidRDefault="00302BAD" w:rsidP="005340D4">
                              <w:pPr>
                                <w:spacing w:after="0" w:line="0" w:lineRule="atLeast"/>
                                <w:jc w:val="center"/>
                                <w:rPr>
                                  <w:color w:val="000000" w:themeColor="text1"/>
                                  <w:sz w:val="16"/>
                                </w:rPr>
                              </w:pPr>
                              <w:r w:rsidRPr="0085659D">
                                <w:rPr>
                                  <w:color w:val="000000" w:themeColor="text1"/>
                                  <w:sz w:val="16"/>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 name="矩形 260"/>
                        <wps:cNvSpPr/>
                        <wps:spPr>
                          <a:xfrm>
                            <a:off x="1576765" y="1648096"/>
                            <a:ext cx="360000" cy="2197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8D44CC" w14:textId="77777777" w:rsidR="00302BAD" w:rsidRPr="0085659D" w:rsidRDefault="00302BAD" w:rsidP="005340D4">
                              <w:pPr>
                                <w:spacing w:after="0" w:line="0" w:lineRule="atLeast"/>
                                <w:jc w:val="center"/>
                                <w:rPr>
                                  <w:color w:val="000000" w:themeColor="text1"/>
                                  <w:sz w:val="16"/>
                                </w:rPr>
                              </w:pPr>
                              <w:r>
                                <w:rPr>
                                  <w:color w:val="000000" w:themeColor="text1"/>
                                  <w:sz w:val="16"/>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1" name="矩形 261"/>
                        <wps:cNvSpPr/>
                        <wps:spPr>
                          <a:xfrm>
                            <a:off x="1936765" y="1648096"/>
                            <a:ext cx="360000" cy="2197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94F2EA" w14:textId="77777777" w:rsidR="00302BAD" w:rsidRPr="0085659D" w:rsidRDefault="00302BAD" w:rsidP="005340D4">
                              <w:pPr>
                                <w:spacing w:after="0" w:line="0" w:lineRule="atLeast"/>
                                <w:jc w:val="center"/>
                                <w:rPr>
                                  <w:color w:val="000000" w:themeColor="text1"/>
                                  <w:sz w:val="16"/>
                                </w:rPr>
                              </w:pPr>
                              <w:r>
                                <w:rPr>
                                  <w:color w:val="000000" w:themeColor="text1"/>
                                  <w:sz w:val="16"/>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 name="矩形 262"/>
                        <wps:cNvSpPr/>
                        <wps:spPr>
                          <a:xfrm>
                            <a:off x="2296765" y="1648096"/>
                            <a:ext cx="360000" cy="2197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37ECAC" w14:textId="77777777" w:rsidR="00302BAD" w:rsidRPr="0085659D" w:rsidRDefault="00302BAD" w:rsidP="005340D4">
                              <w:pPr>
                                <w:spacing w:after="0" w:line="0" w:lineRule="atLeast"/>
                                <w:jc w:val="center"/>
                                <w:rPr>
                                  <w:color w:val="000000" w:themeColor="text1"/>
                                  <w:sz w:val="16"/>
                                </w:rPr>
                              </w:pPr>
                              <w:r>
                                <w:rPr>
                                  <w:color w:val="000000" w:themeColor="text1"/>
                                  <w:sz w:val="16"/>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 name="矩形 263"/>
                        <wps:cNvSpPr/>
                        <wps:spPr>
                          <a:xfrm>
                            <a:off x="2656765" y="1648096"/>
                            <a:ext cx="360000" cy="2197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7F7160" w14:textId="77777777" w:rsidR="00302BAD" w:rsidRPr="0085659D" w:rsidRDefault="00302BAD" w:rsidP="005340D4">
                              <w:pPr>
                                <w:spacing w:after="0" w:line="0" w:lineRule="atLeast"/>
                                <w:jc w:val="center"/>
                                <w:rPr>
                                  <w:color w:val="000000" w:themeColor="text1"/>
                                  <w:sz w:val="16"/>
                                </w:rPr>
                              </w:pPr>
                              <w:r>
                                <w:rPr>
                                  <w:color w:val="000000" w:themeColor="text1"/>
                                  <w:sz w:val="1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矩形 264"/>
                        <wps:cNvSpPr/>
                        <wps:spPr>
                          <a:xfrm>
                            <a:off x="3016765" y="1648096"/>
                            <a:ext cx="360000" cy="2197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2D697B" w14:textId="77777777" w:rsidR="00302BAD" w:rsidRPr="0085659D" w:rsidRDefault="00302BAD" w:rsidP="005340D4">
                              <w:pPr>
                                <w:spacing w:after="0" w:line="0" w:lineRule="atLeast"/>
                                <w:jc w:val="center"/>
                                <w:rPr>
                                  <w:color w:val="000000" w:themeColor="text1"/>
                                  <w:sz w:val="16"/>
                                </w:rPr>
                              </w:pPr>
                              <w:r>
                                <w:rPr>
                                  <w:color w:val="000000" w:themeColor="text1"/>
                                  <w:sz w:val="16"/>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 name="矩形 265"/>
                        <wps:cNvSpPr/>
                        <wps:spPr>
                          <a:xfrm>
                            <a:off x="3376765" y="1648096"/>
                            <a:ext cx="360000" cy="2197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348C52" w14:textId="77777777" w:rsidR="00302BAD" w:rsidRPr="0085659D" w:rsidRDefault="00302BAD" w:rsidP="005340D4">
                              <w:pPr>
                                <w:spacing w:after="0" w:line="0" w:lineRule="atLeast"/>
                                <w:jc w:val="center"/>
                                <w:rPr>
                                  <w:color w:val="000000" w:themeColor="text1"/>
                                  <w:sz w:val="16"/>
                                </w:rPr>
                              </w:pPr>
                              <w:r>
                                <w:rPr>
                                  <w:color w:val="000000" w:themeColor="text1"/>
                                  <w:sz w:val="1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6" name="矩形 266"/>
                        <wps:cNvSpPr/>
                        <wps:spPr>
                          <a:xfrm>
                            <a:off x="3736765" y="1648096"/>
                            <a:ext cx="360000" cy="2197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F7EA32" w14:textId="77777777" w:rsidR="00302BAD" w:rsidRPr="0085659D" w:rsidRDefault="00302BAD" w:rsidP="005340D4">
                              <w:pPr>
                                <w:spacing w:after="0" w:line="0" w:lineRule="atLeast"/>
                                <w:jc w:val="center"/>
                                <w:rPr>
                                  <w:color w:val="000000" w:themeColor="text1"/>
                                  <w:sz w:val="16"/>
                                </w:rPr>
                              </w:pPr>
                              <w:r>
                                <w:rPr>
                                  <w:color w:val="000000" w:themeColor="text1"/>
                                  <w:sz w:val="16"/>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7" name="矩形 267"/>
                        <wps:cNvSpPr/>
                        <wps:spPr>
                          <a:xfrm>
                            <a:off x="3521724" y="2140922"/>
                            <a:ext cx="360000" cy="219748"/>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7DE07A25" w14:textId="77777777" w:rsidR="00302BAD" w:rsidRPr="0085659D" w:rsidRDefault="00302BAD" w:rsidP="005340D4">
                              <w:pPr>
                                <w:spacing w:after="0" w:line="0" w:lineRule="atLeast"/>
                                <w:jc w:val="center"/>
                                <w:rPr>
                                  <w:color w:val="000000" w:themeColor="text1"/>
                                  <w:sz w:val="16"/>
                                </w:rPr>
                              </w:pPr>
                              <w:r>
                                <w:rPr>
                                  <w:color w:val="000000" w:themeColor="text1"/>
                                  <w:sz w:val="16"/>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8" name="矩形 268"/>
                        <wps:cNvSpPr/>
                        <wps:spPr>
                          <a:xfrm>
                            <a:off x="3881724" y="2140922"/>
                            <a:ext cx="360000" cy="219748"/>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27BAD28E" w14:textId="77777777" w:rsidR="00302BAD" w:rsidRPr="0085659D" w:rsidRDefault="00302BAD" w:rsidP="005340D4">
                              <w:pPr>
                                <w:spacing w:after="0" w:line="0" w:lineRule="atLeast"/>
                                <w:jc w:val="center"/>
                                <w:rPr>
                                  <w:color w:val="000000" w:themeColor="text1"/>
                                  <w:sz w:val="16"/>
                                </w:rPr>
                              </w:pPr>
                              <w:r>
                                <w:rPr>
                                  <w:color w:val="000000" w:themeColor="text1"/>
                                  <w:sz w:val="16"/>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 name="矩形 269"/>
                        <wps:cNvSpPr/>
                        <wps:spPr>
                          <a:xfrm>
                            <a:off x="1361724" y="2140922"/>
                            <a:ext cx="360000" cy="219748"/>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452C67D4" w14:textId="77777777" w:rsidR="00302BAD" w:rsidRPr="0085659D" w:rsidRDefault="00302BAD" w:rsidP="005340D4">
                              <w:pPr>
                                <w:spacing w:after="0" w:line="0" w:lineRule="atLeast"/>
                                <w:jc w:val="center"/>
                                <w:rPr>
                                  <w:color w:val="000000" w:themeColor="text1"/>
                                  <w:sz w:val="16"/>
                                </w:rPr>
                              </w:pPr>
                              <w:r>
                                <w:rPr>
                                  <w:color w:val="000000" w:themeColor="text1"/>
                                  <w:sz w:val="16"/>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0" name="矩形 270"/>
                        <wps:cNvSpPr/>
                        <wps:spPr>
                          <a:xfrm>
                            <a:off x="1721724" y="2140922"/>
                            <a:ext cx="360000" cy="219748"/>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53980C7A" w14:textId="77777777" w:rsidR="00302BAD" w:rsidRPr="0085659D" w:rsidRDefault="00302BAD" w:rsidP="005340D4">
                              <w:pPr>
                                <w:spacing w:after="0" w:line="0" w:lineRule="atLeast"/>
                                <w:jc w:val="center"/>
                                <w:rPr>
                                  <w:color w:val="000000" w:themeColor="text1"/>
                                  <w:sz w:val="16"/>
                                </w:rPr>
                              </w:pPr>
                              <w:r>
                                <w:rPr>
                                  <w:color w:val="000000" w:themeColor="text1"/>
                                  <w:sz w:val="16"/>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1" name="矩形 271"/>
                        <wps:cNvSpPr/>
                        <wps:spPr>
                          <a:xfrm>
                            <a:off x="2081724" y="2140922"/>
                            <a:ext cx="360000" cy="2197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2383B5" w14:textId="77777777" w:rsidR="00302BAD" w:rsidRPr="0085659D" w:rsidRDefault="00302BAD" w:rsidP="005340D4">
                              <w:pPr>
                                <w:spacing w:after="0" w:line="0" w:lineRule="atLeast"/>
                                <w:jc w:val="center"/>
                                <w:rPr>
                                  <w:color w:val="000000" w:themeColor="text1"/>
                                  <w:sz w:val="16"/>
                                </w:rPr>
                              </w:pPr>
                              <w:r>
                                <w:rPr>
                                  <w:color w:val="000000" w:themeColor="text1"/>
                                  <w:sz w:val="1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2" name="矩形 272"/>
                        <wps:cNvSpPr/>
                        <wps:spPr>
                          <a:xfrm>
                            <a:off x="2441724" y="2140922"/>
                            <a:ext cx="360000" cy="219748"/>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8072FE" w14:textId="77777777" w:rsidR="00302BAD" w:rsidRPr="0085659D" w:rsidRDefault="00302BAD" w:rsidP="005340D4">
                              <w:pPr>
                                <w:spacing w:after="0" w:line="0" w:lineRule="atLeast"/>
                                <w:jc w:val="center"/>
                                <w:rPr>
                                  <w:color w:val="000000" w:themeColor="text1"/>
                                  <w:sz w:val="16"/>
                                </w:rPr>
                              </w:pPr>
                              <w:r>
                                <w:rPr>
                                  <w:color w:val="000000" w:themeColor="text1"/>
                                  <w:sz w:val="16"/>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3" name="矩形 273"/>
                        <wps:cNvSpPr/>
                        <wps:spPr>
                          <a:xfrm>
                            <a:off x="2801724" y="2140922"/>
                            <a:ext cx="360000" cy="219748"/>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16C87BFA" w14:textId="77777777" w:rsidR="00302BAD" w:rsidRPr="0085659D" w:rsidRDefault="00302BAD" w:rsidP="005340D4">
                              <w:pPr>
                                <w:spacing w:after="0" w:line="0" w:lineRule="atLeast"/>
                                <w:jc w:val="center"/>
                                <w:rPr>
                                  <w:color w:val="000000" w:themeColor="text1"/>
                                  <w:sz w:val="16"/>
                                </w:rPr>
                              </w:pPr>
                              <w:r>
                                <w:rPr>
                                  <w:color w:val="000000" w:themeColor="text1"/>
                                  <w:sz w:val="1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4" name="矩形 274"/>
                        <wps:cNvSpPr/>
                        <wps:spPr>
                          <a:xfrm>
                            <a:off x="3161724" y="2140922"/>
                            <a:ext cx="360000" cy="219748"/>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2448E97C" w14:textId="77777777" w:rsidR="00302BAD" w:rsidRPr="0085659D" w:rsidRDefault="00302BAD" w:rsidP="005340D4">
                              <w:pPr>
                                <w:spacing w:after="0" w:line="0" w:lineRule="atLeast"/>
                                <w:jc w:val="center"/>
                                <w:rPr>
                                  <w:color w:val="000000" w:themeColor="text1"/>
                                  <w:sz w:val="16"/>
                                </w:rPr>
                              </w:pPr>
                              <w:r>
                                <w:rPr>
                                  <w:color w:val="000000" w:themeColor="text1"/>
                                  <w:sz w:val="16"/>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文本框 275"/>
                        <wps:cNvSpPr txBox="1"/>
                        <wps:spPr>
                          <a:xfrm>
                            <a:off x="116691" y="1566206"/>
                            <a:ext cx="1013748" cy="4260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31EE59" w14:textId="77777777" w:rsidR="00302BAD" w:rsidRPr="0085659D" w:rsidRDefault="00302BAD" w:rsidP="005340D4">
                              <w:pPr>
                                <w:jc w:val="left"/>
                                <w:rPr>
                                  <w:sz w:val="20"/>
                                </w:rPr>
                              </w:pPr>
                              <w:r>
                                <w:rPr>
                                  <w:sz w:val="20"/>
                                </w:rPr>
                                <w:t>Tx based on its own timing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6" name="文本框 276"/>
                        <wps:cNvSpPr txBox="1"/>
                        <wps:spPr>
                          <a:xfrm>
                            <a:off x="116691" y="2023533"/>
                            <a:ext cx="1018772" cy="4260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919DEE" w14:textId="77777777" w:rsidR="00302BAD" w:rsidRPr="0085659D" w:rsidRDefault="00302BAD" w:rsidP="005340D4">
                              <w:pPr>
                                <w:jc w:val="left"/>
                                <w:rPr>
                                  <w:sz w:val="20"/>
                                </w:rPr>
                              </w:pPr>
                              <w:r>
                                <w:rPr>
                                  <w:sz w:val="20"/>
                                </w:rPr>
                                <w:t>Rx based on the serving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7" name="矩形 277"/>
                        <wps:cNvSpPr/>
                        <wps:spPr>
                          <a:xfrm>
                            <a:off x="1819209" y="1648202"/>
                            <a:ext cx="65314" cy="219748"/>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6485E1" w14:textId="77777777" w:rsidR="00302BAD" w:rsidRPr="0085659D" w:rsidRDefault="00302BAD" w:rsidP="005340D4">
                              <w:pPr>
                                <w:spacing w:after="0" w:line="0" w:lineRule="atLeast"/>
                                <w:jc w:val="center"/>
                                <w:rPr>
                                  <w:color w:val="000000" w:themeColor="text1"/>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8" name="矩形 278"/>
                        <wps:cNvSpPr/>
                        <wps:spPr>
                          <a:xfrm>
                            <a:off x="2155827" y="2140627"/>
                            <a:ext cx="65314" cy="219748"/>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6710173" w14:textId="77777777" w:rsidR="00302BAD" w:rsidRPr="0085659D" w:rsidRDefault="00302BAD" w:rsidP="005340D4">
                              <w:pPr>
                                <w:spacing w:after="0" w:line="0" w:lineRule="atLeast"/>
                                <w:jc w:val="center"/>
                                <w:rPr>
                                  <w:color w:val="000000" w:themeColor="text1"/>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9" name="直接连接符 279"/>
                        <wps:cNvCnPr>
                          <a:stCxn id="261" idx="1"/>
                        </wps:cNvCnPr>
                        <wps:spPr>
                          <a:xfrm>
                            <a:off x="1936765" y="1757970"/>
                            <a:ext cx="0" cy="2999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0" name="直接连接符 280"/>
                        <wps:cNvCnPr>
                          <a:stCxn id="271" idx="1"/>
                        </wps:cNvCnPr>
                        <wps:spPr>
                          <a:xfrm flipV="1">
                            <a:off x="2081724" y="1957483"/>
                            <a:ext cx="0" cy="2932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1" name="直接箭头连接符 281"/>
                        <wps:cNvCnPr/>
                        <wps:spPr>
                          <a:xfrm>
                            <a:off x="1736625" y="1997049"/>
                            <a:ext cx="20014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82" name="直接箭头连接符 282"/>
                        <wps:cNvCnPr/>
                        <wps:spPr>
                          <a:xfrm flipH="1">
                            <a:off x="2088315" y="1997049"/>
                            <a:ext cx="20014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83" name="文本框 283"/>
                        <wps:cNvSpPr txBox="1"/>
                        <wps:spPr>
                          <a:xfrm>
                            <a:off x="2280370" y="1907654"/>
                            <a:ext cx="1410658" cy="18044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516429" w14:textId="77777777" w:rsidR="00302BAD" w:rsidRPr="00B92F18" w:rsidRDefault="00302BAD" w:rsidP="005340D4">
                              <w:pPr>
                                <w:jc w:val="left"/>
                                <w:rPr>
                                  <w:sz w:val="12"/>
                                </w:rPr>
                              </w:pPr>
                              <w:r>
                                <w:rPr>
                                  <w:sz w:val="12"/>
                                </w:rPr>
                                <w:t xml:space="preserve">gNB </w:t>
                              </w:r>
                              <w:r w:rsidRPr="00B92F18">
                                <w:rPr>
                                  <w:sz w:val="12"/>
                                </w:rPr>
                                <w:t>Rx – Tx time difference</w:t>
                              </w:r>
                              <w:r>
                                <w:rPr>
                                  <w:sz w:val="12"/>
                                </w:rPr>
                                <w:t xml:space="preserve"> (Positive)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4" name="矩形 284"/>
                        <wps:cNvSpPr/>
                        <wps:spPr>
                          <a:xfrm>
                            <a:off x="2081724" y="56857"/>
                            <a:ext cx="65314" cy="144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7C2208" w14:textId="77777777" w:rsidR="00302BAD" w:rsidRPr="0085659D" w:rsidRDefault="00302BAD" w:rsidP="005340D4">
                              <w:pPr>
                                <w:spacing w:after="0" w:line="0" w:lineRule="atLeast"/>
                                <w:jc w:val="center"/>
                                <w:rPr>
                                  <w:color w:val="000000" w:themeColor="text1"/>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 name="矩形 285"/>
                        <wps:cNvSpPr/>
                        <wps:spPr>
                          <a:xfrm>
                            <a:off x="2775581" y="56864"/>
                            <a:ext cx="65314" cy="144000"/>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325C07" w14:textId="77777777" w:rsidR="00302BAD" w:rsidRPr="0085659D" w:rsidRDefault="00302BAD" w:rsidP="005340D4">
                              <w:pPr>
                                <w:spacing w:after="0" w:line="0" w:lineRule="atLeast"/>
                                <w:jc w:val="center"/>
                                <w:rPr>
                                  <w:color w:val="000000" w:themeColor="text1"/>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 name="文本框 286"/>
                        <wps:cNvSpPr txBox="1"/>
                        <wps:spPr>
                          <a:xfrm>
                            <a:off x="2120659" y="48708"/>
                            <a:ext cx="331138" cy="18044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01718E" w14:textId="77777777" w:rsidR="00302BAD" w:rsidRPr="00B92F18" w:rsidRDefault="00302BAD" w:rsidP="005340D4">
                              <w:pPr>
                                <w:jc w:val="left"/>
                                <w:rPr>
                                  <w:sz w:val="12"/>
                                </w:rPr>
                              </w:pPr>
                              <w:r>
                                <w:rPr>
                                  <w:sz w:val="12"/>
                                </w:rPr>
                                <w:t>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7" name="文本框 287"/>
                        <wps:cNvSpPr txBox="1"/>
                        <wps:spPr>
                          <a:xfrm>
                            <a:off x="2824044" y="48708"/>
                            <a:ext cx="331138" cy="18044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6E158D" w14:textId="77777777" w:rsidR="00302BAD" w:rsidRPr="00B92F18" w:rsidRDefault="00302BAD" w:rsidP="005340D4">
                              <w:pPr>
                                <w:jc w:val="left"/>
                                <w:rPr>
                                  <w:sz w:val="12"/>
                                </w:rPr>
                              </w:pPr>
                              <w:r>
                                <w:rPr>
                                  <w:sz w:val="12"/>
                                </w:rPr>
                                <w:t>SRS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F33E924" id="画布 223" o:spid="_x0000_s1141" editas="canvas" style="width:364.65pt;height:193.05pt;mso-position-horizontal-relative:char;mso-position-vertical-relative:line" coordsize="46310,24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">
                <v:shape id="_x0000_s1142" type="#_x0000_t75" style="position:absolute;width:46310;height:24517;visibility:visible;mso-wrap-style:square">
                  <v:fill o:detectmouseclick="t"/>
                  <v:path o:connecttype="none"/>
                </v:shape>
                <v:rect id="矩形 224" o:spid="_x0000_s1143" style="position:absolute;left:12469;top:3704;width:3600;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" filled="f" strokecolor="black [3213]" strokeweight="2pt">
                  <v:stroke dashstyle="3 1"/>
                  <v:textbox>
                    <w:txbxContent>
                      <w:p w14:paraId="74D0748F" w14:textId="77777777" w:rsidR="00302BAD" w:rsidRPr="0085659D" w:rsidRDefault="00302BAD" w:rsidP="005340D4">
                        <w:pPr>
                          <w:spacing w:after="0" w:line="0" w:lineRule="atLeast"/>
                          <w:jc w:val="center"/>
                          <w:rPr>
                            <w:color w:val="000000" w:themeColor="text1"/>
                            <w:sz w:val="16"/>
                          </w:rPr>
                        </w:pPr>
                        <w:r w:rsidRPr="0085659D">
                          <w:rPr>
                            <w:color w:val="000000" w:themeColor="text1"/>
                            <w:sz w:val="16"/>
                          </w:rPr>
                          <w:t>0</w:t>
                        </w:r>
                      </w:p>
                    </w:txbxContent>
                  </v:textbox>
                </v:rect>
                <v:rect id="矩形 230" o:spid="_x0000_s1144" style="position:absolute;left:16069;top:3704;width:3600;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" filled="f" strokecolor="black [3213]" strokeweight="2pt">
                  <v:textbox>
                    <w:txbxContent>
                      <w:p w14:paraId="7C1486AF" w14:textId="77777777" w:rsidR="00302BAD" w:rsidRPr="0085659D" w:rsidRDefault="00302BAD" w:rsidP="005340D4">
                        <w:pPr>
                          <w:spacing w:after="0" w:line="0" w:lineRule="atLeast"/>
                          <w:jc w:val="center"/>
                          <w:rPr>
                            <w:color w:val="000000" w:themeColor="text1"/>
                            <w:sz w:val="16"/>
                          </w:rPr>
                        </w:pPr>
                        <w:r>
                          <w:rPr>
                            <w:color w:val="000000" w:themeColor="text1"/>
                            <w:sz w:val="16"/>
                          </w:rPr>
                          <w:t>1</w:t>
                        </w:r>
                      </w:p>
                    </w:txbxContent>
                  </v:textbox>
                </v:rect>
                <v:rect id="矩形 231" o:spid="_x0000_s1145" style="position:absolute;left:19669;top:3704;width:3600;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" filled="f" strokecolor="black [3213]" strokeweight="2pt">
                  <v:stroke dashstyle="3 1"/>
                  <v:textbox>
                    <w:txbxContent>
                      <w:p w14:paraId="3A7FE7C7" w14:textId="77777777" w:rsidR="00302BAD" w:rsidRPr="0085659D" w:rsidRDefault="00302BAD" w:rsidP="005340D4">
                        <w:pPr>
                          <w:spacing w:after="0" w:line="0" w:lineRule="atLeast"/>
                          <w:jc w:val="center"/>
                          <w:rPr>
                            <w:color w:val="000000" w:themeColor="text1"/>
                            <w:sz w:val="16"/>
                          </w:rPr>
                        </w:pPr>
                        <w:r>
                          <w:rPr>
                            <w:color w:val="000000" w:themeColor="text1"/>
                            <w:sz w:val="16"/>
                          </w:rPr>
                          <w:t>2</w:t>
                        </w:r>
                      </w:p>
                    </w:txbxContent>
                  </v:textbox>
                </v:rect>
                <v:rect id="矩形 232" o:spid="_x0000_s1146" style="position:absolute;left:23269;top:3704;width:3600;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" filled="f" strokecolor="black [3213]" strokeweight="2pt">
                  <v:stroke dashstyle="3 1"/>
                  <v:textbox>
                    <w:txbxContent>
                      <w:p w14:paraId="57EB8F0A" w14:textId="77777777" w:rsidR="00302BAD" w:rsidRPr="0085659D" w:rsidRDefault="00302BAD" w:rsidP="005340D4">
                        <w:pPr>
                          <w:spacing w:after="0" w:line="0" w:lineRule="atLeast"/>
                          <w:jc w:val="center"/>
                          <w:rPr>
                            <w:color w:val="000000" w:themeColor="text1"/>
                            <w:sz w:val="16"/>
                          </w:rPr>
                        </w:pPr>
                        <w:r>
                          <w:rPr>
                            <w:color w:val="000000" w:themeColor="text1"/>
                            <w:sz w:val="16"/>
                          </w:rPr>
                          <w:t>3</w:t>
                        </w:r>
                      </w:p>
                    </w:txbxContent>
                  </v:textbox>
                </v:rect>
                <v:rect id="矩形 233" o:spid="_x0000_s1147" style="position:absolute;left:26869;top:3704;width:3600;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" filled="f" strokecolor="black [3213]" strokeweight="2pt">
                  <v:stroke dashstyle="3 1"/>
                  <v:textbox>
                    <w:txbxContent>
                      <w:p w14:paraId="02DB52FF" w14:textId="77777777" w:rsidR="00302BAD" w:rsidRPr="0085659D" w:rsidRDefault="00302BAD" w:rsidP="005340D4">
                        <w:pPr>
                          <w:spacing w:after="0" w:line="0" w:lineRule="atLeast"/>
                          <w:jc w:val="center"/>
                          <w:rPr>
                            <w:color w:val="000000" w:themeColor="text1"/>
                            <w:sz w:val="16"/>
                          </w:rPr>
                        </w:pPr>
                        <w:r>
                          <w:rPr>
                            <w:color w:val="000000" w:themeColor="text1"/>
                            <w:sz w:val="16"/>
                          </w:rPr>
                          <w:t>4</w:t>
                        </w:r>
                      </w:p>
                    </w:txbxContent>
                  </v:textbox>
                </v:rect>
                <v:rect id="矩形 234" o:spid="_x0000_s1148" style="position:absolute;left:30469;top:3704;width:3600;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" filled="f" strokecolor="black [3213]" strokeweight="2pt">
                  <v:stroke dashstyle="3 1"/>
                  <v:textbox>
                    <w:txbxContent>
                      <w:p w14:paraId="330BA461" w14:textId="77777777" w:rsidR="00302BAD" w:rsidRPr="0085659D" w:rsidRDefault="00302BAD" w:rsidP="005340D4">
                        <w:pPr>
                          <w:spacing w:after="0" w:line="0" w:lineRule="atLeast"/>
                          <w:jc w:val="center"/>
                          <w:rPr>
                            <w:color w:val="000000" w:themeColor="text1"/>
                            <w:sz w:val="16"/>
                          </w:rPr>
                        </w:pPr>
                        <w:r>
                          <w:rPr>
                            <w:color w:val="000000" w:themeColor="text1"/>
                            <w:sz w:val="16"/>
                          </w:rPr>
                          <w:t>5</w:t>
                        </w:r>
                      </w:p>
                    </w:txbxContent>
                  </v:textbox>
                </v:rect>
                <v:rect id="矩形 235" o:spid="_x0000_s1149" style="position:absolute;left:34069;top:3704;width:3600;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" filled="f" strokecolor="black [3213]" strokeweight="2pt">
                  <v:stroke dashstyle="3 1"/>
                  <v:textbox>
                    <w:txbxContent>
                      <w:p w14:paraId="60ADE95E" w14:textId="77777777" w:rsidR="00302BAD" w:rsidRPr="0085659D" w:rsidRDefault="00302BAD" w:rsidP="005340D4">
                        <w:pPr>
                          <w:spacing w:after="0" w:line="0" w:lineRule="atLeast"/>
                          <w:jc w:val="center"/>
                          <w:rPr>
                            <w:color w:val="000000" w:themeColor="text1"/>
                            <w:sz w:val="16"/>
                          </w:rPr>
                        </w:pPr>
                        <w:r>
                          <w:rPr>
                            <w:color w:val="000000" w:themeColor="text1"/>
                            <w:sz w:val="16"/>
                          </w:rPr>
                          <w:t>6</w:t>
                        </w:r>
                      </w:p>
                    </w:txbxContent>
                  </v:textbox>
                </v:rect>
                <v:rect id="矩形 236" o:spid="_x0000_s1150" style="position:absolute;left:37669;top:3704;width:3600;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" filled="f" strokecolor="black [3213]" strokeweight="2pt">
                  <v:stroke dashstyle="3 1"/>
                  <v:textbox>
                    <w:txbxContent>
                      <w:p w14:paraId="0ADE9A9C" w14:textId="77777777" w:rsidR="00302BAD" w:rsidRPr="0085659D" w:rsidRDefault="00302BAD" w:rsidP="005340D4">
                        <w:pPr>
                          <w:spacing w:after="0" w:line="0" w:lineRule="atLeast"/>
                          <w:jc w:val="center"/>
                          <w:rPr>
                            <w:color w:val="000000" w:themeColor="text1"/>
                            <w:sz w:val="16"/>
                          </w:rPr>
                        </w:pPr>
                        <w:r>
                          <w:rPr>
                            <w:color w:val="000000" w:themeColor="text1"/>
                            <w:sz w:val="16"/>
                          </w:rPr>
                          <w:t>7</w:t>
                        </w:r>
                      </w:p>
                    </w:txbxContent>
                  </v:textbox>
                </v:rect>
                <v:rect id="矩形 237" o:spid="_x0000_s1151" style="position:absolute;left:34915;top:8632;width:3600;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" filled="f" strokecolor="black [3213]" strokeweight="2pt">
                  <v:textbox>
                    <w:txbxContent>
                      <w:p w14:paraId="18DE15E3" w14:textId="77777777" w:rsidR="00302BAD" w:rsidRPr="0085659D" w:rsidRDefault="00302BAD" w:rsidP="005340D4">
                        <w:pPr>
                          <w:spacing w:after="0" w:line="0" w:lineRule="atLeast"/>
                          <w:jc w:val="center"/>
                          <w:rPr>
                            <w:color w:val="000000" w:themeColor="text1"/>
                            <w:sz w:val="16"/>
                          </w:rPr>
                        </w:pPr>
                        <w:r>
                          <w:rPr>
                            <w:color w:val="000000" w:themeColor="text1"/>
                            <w:sz w:val="16"/>
                          </w:rPr>
                          <w:t>8</w:t>
                        </w:r>
                      </w:p>
                    </w:txbxContent>
                  </v:textbox>
                </v:rect>
                <v:rect id="矩形 238" o:spid="_x0000_s1152" style="position:absolute;left:38515;top:8632;width:3600;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" filled="f" strokecolor="black [3213]" strokeweight="2pt">
                  <v:textbox>
                    <w:txbxContent>
                      <w:p w14:paraId="1AFA5652" w14:textId="77777777" w:rsidR="00302BAD" w:rsidRPr="0085659D" w:rsidRDefault="00302BAD" w:rsidP="005340D4">
                        <w:pPr>
                          <w:spacing w:after="0" w:line="0" w:lineRule="atLeast"/>
                          <w:jc w:val="center"/>
                          <w:rPr>
                            <w:color w:val="000000" w:themeColor="text1"/>
                            <w:sz w:val="16"/>
                          </w:rPr>
                        </w:pPr>
                        <w:r>
                          <w:rPr>
                            <w:color w:val="000000" w:themeColor="text1"/>
                            <w:sz w:val="16"/>
                          </w:rPr>
                          <w:t>9</w:t>
                        </w:r>
                      </w:p>
                    </w:txbxContent>
                  </v:textbox>
                </v:rect>
                <v:rect id="矩形 239" o:spid="_x0000_s1153" style="position:absolute;left:13315;top:8632;width:3600;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" filled="f" strokecolor="black [3213]" strokeweight="2pt">
                  <v:textbox>
                    <w:txbxContent>
                      <w:p w14:paraId="10CE4BC1" w14:textId="77777777" w:rsidR="00302BAD" w:rsidRPr="0085659D" w:rsidRDefault="00302BAD" w:rsidP="005340D4">
                        <w:pPr>
                          <w:spacing w:after="0" w:line="0" w:lineRule="atLeast"/>
                          <w:jc w:val="center"/>
                          <w:rPr>
                            <w:color w:val="000000" w:themeColor="text1"/>
                            <w:sz w:val="16"/>
                          </w:rPr>
                        </w:pPr>
                        <w:r>
                          <w:rPr>
                            <w:color w:val="000000" w:themeColor="text1"/>
                            <w:sz w:val="16"/>
                          </w:rPr>
                          <w:t>2</w:t>
                        </w:r>
                      </w:p>
                    </w:txbxContent>
                  </v:textbox>
                </v:rect>
                <v:rect id="矩形 240" o:spid="_x0000_s1154" style="position:absolute;left:16915;top:8632;width:3600;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" filled="f" strokecolor="black [3213]" strokeweight="2pt">
                  <v:textbox>
                    <w:txbxContent>
                      <w:p w14:paraId="553CD4EC" w14:textId="77777777" w:rsidR="00302BAD" w:rsidRPr="0085659D" w:rsidRDefault="00302BAD" w:rsidP="005340D4">
                        <w:pPr>
                          <w:spacing w:after="0" w:line="0" w:lineRule="atLeast"/>
                          <w:jc w:val="center"/>
                          <w:rPr>
                            <w:color w:val="000000" w:themeColor="text1"/>
                            <w:sz w:val="16"/>
                          </w:rPr>
                        </w:pPr>
                        <w:r>
                          <w:rPr>
                            <w:color w:val="000000" w:themeColor="text1"/>
                            <w:sz w:val="16"/>
                          </w:rPr>
                          <w:t>3</w:t>
                        </w:r>
                      </w:p>
                    </w:txbxContent>
                  </v:textbox>
                </v:rect>
                <v:rect id="矩形 241" o:spid="_x0000_s1155" style="position:absolute;left:20515;top:8632;width:3600;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" filled="f" strokecolor="black [3213]" strokeweight="2pt">
                  <v:textbox>
                    <w:txbxContent>
                      <w:p w14:paraId="19C14937" w14:textId="77777777" w:rsidR="00302BAD" w:rsidRPr="0085659D" w:rsidRDefault="00302BAD" w:rsidP="005340D4">
                        <w:pPr>
                          <w:spacing w:after="0" w:line="0" w:lineRule="atLeast"/>
                          <w:jc w:val="center"/>
                          <w:rPr>
                            <w:color w:val="000000" w:themeColor="text1"/>
                            <w:sz w:val="16"/>
                          </w:rPr>
                        </w:pPr>
                        <w:r>
                          <w:rPr>
                            <w:color w:val="000000" w:themeColor="text1"/>
                            <w:sz w:val="16"/>
                          </w:rPr>
                          <w:t>4</w:t>
                        </w:r>
                      </w:p>
                    </w:txbxContent>
                  </v:textbox>
                </v:rect>
                <v:rect id="矩形 242" o:spid="_x0000_s1156" style="position:absolute;left:24115;top:8632;width:3600;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" filled="f" strokecolor="black [3213]" strokeweight="2pt">
                  <v:textbox>
                    <w:txbxContent>
                      <w:p w14:paraId="2722708A" w14:textId="77777777" w:rsidR="00302BAD" w:rsidRPr="0085659D" w:rsidRDefault="00302BAD" w:rsidP="005340D4">
                        <w:pPr>
                          <w:spacing w:after="0" w:line="0" w:lineRule="atLeast"/>
                          <w:jc w:val="center"/>
                          <w:rPr>
                            <w:color w:val="000000" w:themeColor="text1"/>
                            <w:sz w:val="16"/>
                          </w:rPr>
                        </w:pPr>
                        <w:r>
                          <w:rPr>
                            <w:color w:val="000000" w:themeColor="text1"/>
                            <w:sz w:val="16"/>
                          </w:rPr>
                          <w:t>5</w:t>
                        </w:r>
                      </w:p>
                    </w:txbxContent>
                  </v:textbox>
                </v:rect>
                <v:rect id="矩形 243" o:spid="_x0000_s1157" style="position:absolute;left:27715;top:8632;width:3600;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" filled="f" strokecolor="black [3213]" strokeweight="2pt">
                  <v:textbox>
                    <w:txbxContent>
                      <w:p w14:paraId="6F442264" w14:textId="77777777" w:rsidR="00302BAD" w:rsidRPr="0085659D" w:rsidRDefault="00302BAD" w:rsidP="005340D4">
                        <w:pPr>
                          <w:spacing w:after="0" w:line="0" w:lineRule="atLeast"/>
                          <w:jc w:val="center"/>
                          <w:rPr>
                            <w:color w:val="000000" w:themeColor="text1"/>
                            <w:sz w:val="16"/>
                          </w:rPr>
                        </w:pPr>
                        <w:r>
                          <w:rPr>
                            <w:color w:val="000000" w:themeColor="text1"/>
                            <w:sz w:val="16"/>
                          </w:rPr>
                          <w:t>6</w:t>
                        </w:r>
                      </w:p>
                    </w:txbxContent>
                  </v:textbox>
                </v:rect>
                <v:rect id="矩形 244" o:spid="_x0000_s1158" style="position:absolute;left:31315;top:8632;width:3600;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" filled="f" strokecolor="black [3213]" strokeweight="2pt">
                  <v:textbox>
                    <w:txbxContent>
                      <w:p w14:paraId="23E84260" w14:textId="77777777" w:rsidR="00302BAD" w:rsidRPr="0085659D" w:rsidRDefault="00302BAD" w:rsidP="005340D4">
                        <w:pPr>
                          <w:spacing w:after="0" w:line="0" w:lineRule="atLeast"/>
                          <w:jc w:val="center"/>
                          <w:rPr>
                            <w:color w:val="000000" w:themeColor="text1"/>
                            <w:sz w:val="16"/>
                          </w:rPr>
                        </w:pPr>
                        <w:r>
                          <w:rPr>
                            <w:color w:val="000000" w:themeColor="text1"/>
                            <w:sz w:val="16"/>
                          </w:rPr>
                          <w:t>7</w:t>
                        </w:r>
                      </w:p>
                    </w:txbxContent>
                  </v:textbox>
                </v:rect>
                <v:shape id="文本框 245" o:spid="_x0000_s1159" type="#_x0000_t202" style="position:absolute;left:127;top:568;width:1096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" filled="f" stroked="f" strokeweight=".5pt">
                  <v:textbox>
                    <w:txbxContent>
                      <w:p w14:paraId="20473405" w14:textId="77777777" w:rsidR="00302BAD" w:rsidRPr="00B92F18" w:rsidRDefault="00302BAD" w:rsidP="005340D4">
                        <w:pPr>
                          <w:rPr>
                            <w:b/>
                            <w:sz w:val="20"/>
                            <w:u w:val="single"/>
                          </w:rPr>
                        </w:pPr>
                        <w:r w:rsidRPr="00B92F18">
                          <w:rPr>
                            <w:b/>
                            <w:sz w:val="20"/>
                            <w:u w:val="single"/>
                          </w:rPr>
                          <w:t>UE point of view</w:t>
                        </w:r>
                      </w:p>
                    </w:txbxContent>
                  </v:textbox>
                </v:shape>
                <v:shape id="文本框 246" o:spid="_x0000_s1160" type="#_x0000_t202" style="position:absolute;left:1166;top:2885;width:10138;height:4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" filled="f" stroked="f" strokeweight=".5pt">
                  <v:textbox>
                    <w:txbxContent>
                      <w:p w14:paraId="66A360CE" w14:textId="77777777" w:rsidR="00302BAD" w:rsidRPr="0085659D" w:rsidRDefault="00302BAD" w:rsidP="005340D4">
                        <w:pPr>
                          <w:jc w:val="left"/>
                          <w:rPr>
                            <w:sz w:val="20"/>
                          </w:rPr>
                        </w:pPr>
                        <w:r>
                          <w:rPr>
                            <w:sz w:val="20"/>
                          </w:rPr>
                          <w:t>Rx based on a neighbouring cell</w:t>
                        </w:r>
                      </w:p>
                    </w:txbxContent>
                  </v:textbox>
                </v:shape>
                <v:shape id="文本框 247" o:spid="_x0000_s1161" type="#_x0000_t202" style="position:absolute;left:1166;top:7458;width:10188;height:4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" filled="f" stroked="f" strokeweight=".5pt">
                  <v:textbox>
                    <w:txbxContent>
                      <w:p w14:paraId="24C5B97F" w14:textId="77777777" w:rsidR="00302BAD" w:rsidRPr="0085659D" w:rsidRDefault="00302BAD" w:rsidP="005340D4">
                        <w:pPr>
                          <w:jc w:val="left"/>
                          <w:rPr>
                            <w:sz w:val="20"/>
                          </w:rPr>
                        </w:pPr>
                        <w:r>
                          <w:rPr>
                            <w:sz w:val="20"/>
                          </w:rPr>
                          <w:t>Tx based on the serving cell</w:t>
                        </w:r>
                      </w:p>
                    </w:txbxContent>
                  </v:textbox>
                </v:shape>
                <v:rect id="矩形 248" o:spid="_x0000_s1162" style="position:absolute;left:18493;top:3705;width:653;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" fillcolor="#4f81bd [3204]" stroked="f" strokeweight="2pt">
                  <v:textbox>
                    <w:txbxContent>
                      <w:p w14:paraId="5069FDE0" w14:textId="77777777" w:rsidR="00302BAD" w:rsidRPr="0085659D" w:rsidRDefault="00302BAD" w:rsidP="005340D4">
                        <w:pPr>
                          <w:spacing w:after="0" w:line="0" w:lineRule="atLeast"/>
                          <w:jc w:val="center"/>
                          <w:rPr>
                            <w:color w:val="000000" w:themeColor="text1"/>
                            <w:sz w:val="16"/>
                          </w:rPr>
                        </w:pPr>
                      </w:p>
                    </w:txbxContent>
                  </v:textbox>
                </v:rect>
                <v:rect id="矩形 249" o:spid="_x0000_s1163" style="position:absolute;left:21256;top:8629;width:653;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" fillcolor="#9bbb59 [3206]" stroked="f" strokeweight="2pt">
                  <v:textbox>
                    <w:txbxContent>
                      <w:p w14:paraId="0D3D51D2" w14:textId="77777777" w:rsidR="00302BAD" w:rsidRPr="0085659D" w:rsidRDefault="00302BAD" w:rsidP="005340D4">
                        <w:pPr>
                          <w:spacing w:after="0" w:line="0" w:lineRule="atLeast"/>
                          <w:jc w:val="center"/>
                          <w:rPr>
                            <w:color w:val="000000" w:themeColor="text1"/>
                            <w:sz w:val="16"/>
                          </w:rPr>
                        </w:pPr>
                      </w:p>
                    </w:txbxContent>
                  </v:textbox>
                </v:rect>
                <v:line id="直接连接符 252" o:spid="_x0000_s1164" style="position:absolute;visibility:visible;mso-wrap-style:square" from="16069,4801" to="16069,7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" strokecolor="black [3213]"/>
                <v:line id="直接连接符 253" o:spid="_x0000_s1165" style="position:absolute;flip:y;visibility:visible;mso-wrap-style:square" from="16915,6798" to="16915,9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" strokecolor="black [3213]"/>
                <v:shape id="直接箭头连接符 254" o:spid="_x0000_s1166" type="#_x0000_t32" style="position:absolute;left:14067;top:7193;width:20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" strokecolor="black [3213]">
                  <v:stroke endarrow="classic"/>
                </v:shape>
                <v:shape id="直接箭头连接符 255" o:spid="_x0000_s1167" type="#_x0000_t32" style="position:absolute;left:16981;top:7193;width:20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" strokecolor="black [3213]">
                  <v:stroke endarrow="classic"/>
                </v:shape>
                <v:shape id="文本框 256" o:spid="_x0000_s1168" type="#_x0000_t202" style="position:absolute;left:18902;top:6299;width:15167;height:1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" filled="f" stroked="f" strokeweight=".5pt">
                  <v:textbox>
                    <w:txbxContent>
                      <w:p w14:paraId="047897CB" w14:textId="77777777" w:rsidR="00302BAD" w:rsidRPr="00B92F18" w:rsidRDefault="00302BAD" w:rsidP="005340D4">
                        <w:pPr>
                          <w:jc w:val="left"/>
                          <w:rPr>
                            <w:sz w:val="12"/>
                          </w:rPr>
                        </w:pPr>
                        <w:r>
                          <w:rPr>
                            <w:sz w:val="12"/>
                          </w:rPr>
                          <w:t xml:space="preserve">UE </w:t>
                        </w:r>
                        <w:r w:rsidRPr="00B92F18">
                          <w:rPr>
                            <w:sz w:val="12"/>
                          </w:rPr>
                          <w:t>Rx – Tx time difference</w:t>
                        </w:r>
                        <w:r>
                          <w:rPr>
                            <w:sz w:val="12"/>
                          </w:rPr>
                          <w:t xml:space="preserve"> (Negative)</w:t>
                        </w:r>
                      </w:p>
                    </w:txbxContent>
                  </v:textbox>
                </v:shape>
                <v:shape id="文本框 257" o:spid="_x0000_s1169" type="#_x0000_t202" style="position:absolute;left:127;top:12768;width:1939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" filled="f" stroked="f" strokeweight=".5pt">
                  <v:textbox>
                    <w:txbxContent>
                      <w:p w14:paraId="21640A8F" w14:textId="77777777" w:rsidR="00302BAD" w:rsidRPr="00B92F18" w:rsidRDefault="00302BAD" w:rsidP="005340D4">
                        <w:pPr>
                          <w:rPr>
                            <w:b/>
                            <w:sz w:val="20"/>
                            <w:u w:val="single"/>
                          </w:rPr>
                        </w:pPr>
                        <w:r>
                          <w:rPr>
                            <w:b/>
                            <w:sz w:val="20"/>
                            <w:u w:val="single"/>
                          </w:rPr>
                          <w:t>Neighbouring gNB</w:t>
                        </w:r>
                        <w:r w:rsidRPr="00B92F18">
                          <w:rPr>
                            <w:b/>
                            <w:sz w:val="20"/>
                            <w:u w:val="single"/>
                          </w:rPr>
                          <w:t xml:space="preserve"> point of view</w:t>
                        </w:r>
                      </w:p>
                    </w:txbxContent>
                  </v:textbox>
                </v:shape>
                <v:rect id="矩形 259" o:spid="_x0000_s1170" style="position:absolute;left:12167;top:16480;width:3600;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" filled="f" strokecolor="black [3213]" strokeweight="2pt">
                  <v:textbox>
                    <w:txbxContent>
                      <w:p w14:paraId="15F5D230" w14:textId="77777777" w:rsidR="00302BAD" w:rsidRPr="0085659D" w:rsidRDefault="00302BAD" w:rsidP="005340D4">
                        <w:pPr>
                          <w:spacing w:after="0" w:line="0" w:lineRule="atLeast"/>
                          <w:jc w:val="center"/>
                          <w:rPr>
                            <w:color w:val="000000" w:themeColor="text1"/>
                            <w:sz w:val="16"/>
                          </w:rPr>
                        </w:pPr>
                        <w:r w:rsidRPr="0085659D">
                          <w:rPr>
                            <w:color w:val="000000" w:themeColor="text1"/>
                            <w:sz w:val="16"/>
                          </w:rPr>
                          <w:t>0</w:t>
                        </w:r>
                      </w:p>
                    </w:txbxContent>
                  </v:textbox>
                </v:rect>
                <v:rect id="矩形 260" o:spid="_x0000_s1171" style="position:absolute;left:15767;top:16480;width:3600;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" filled="f" strokecolor="black [3213]" strokeweight="2pt">
                  <v:textbox>
                    <w:txbxContent>
                      <w:p w14:paraId="128D44CC" w14:textId="77777777" w:rsidR="00302BAD" w:rsidRPr="0085659D" w:rsidRDefault="00302BAD" w:rsidP="005340D4">
                        <w:pPr>
                          <w:spacing w:after="0" w:line="0" w:lineRule="atLeast"/>
                          <w:jc w:val="center"/>
                          <w:rPr>
                            <w:color w:val="000000" w:themeColor="text1"/>
                            <w:sz w:val="16"/>
                          </w:rPr>
                        </w:pPr>
                        <w:r>
                          <w:rPr>
                            <w:color w:val="000000" w:themeColor="text1"/>
                            <w:sz w:val="16"/>
                          </w:rPr>
                          <w:t>1</w:t>
                        </w:r>
                      </w:p>
                    </w:txbxContent>
                  </v:textbox>
                </v:rect>
                <v:rect id="矩形 261" o:spid="_x0000_s1172" style="position:absolute;left:19367;top:16480;width:3600;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" filled="f" strokecolor="black [3213]" strokeweight="2pt">
                  <v:textbox>
                    <w:txbxContent>
                      <w:p w14:paraId="5094F2EA" w14:textId="77777777" w:rsidR="00302BAD" w:rsidRPr="0085659D" w:rsidRDefault="00302BAD" w:rsidP="005340D4">
                        <w:pPr>
                          <w:spacing w:after="0" w:line="0" w:lineRule="atLeast"/>
                          <w:jc w:val="center"/>
                          <w:rPr>
                            <w:color w:val="000000" w:themeColor="text1"/>
                            <w:sz w:val="16"/>
                          </w:rPr>
                        </w:pPr>
                        <w:r>
                          <w:rPr>
                            <w:color w:val="000000" w:themeColor="text1"/>
                            <w:sz w:val="16"/>
                          </w:rPr>
                          <w:t>2</w:t>
                        </w:r>
                      </w:p>
                    </w:txbxContent>
                  </v:textbox>
                </v:rect>
                <v:rect id="矩形 262" o:spid="_x0000_s1173" style="position:absolute;left:22967;top:16480;width:3600;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" filled="f" strokecolor="black [3213]" strokeweight="2pt">
                  <v:textbox>
                    <w:txbxContent>
                      <w:p w14:paraId="7D37ECAC" w14:textId="77777777" w:rsidR="00302BAD" w:rsidRPr="0085659D" w:rsidRDefault="00302BAD" w:rsidP="005340D4">
                        <w:pPr>
                          <w:spacing w:after="0" w:line="0" w:lineRule="atLeast"/>
                          <w:jc w:val="center"/>
                          <w:rPr>
                            <w:color w:val="000000" w:themeColor="text1"/>
                            <w:sz w:val="16"/>
                          </w:rPr>
                        </w:pPr>
                        <w:r>
                          <w:rPr>
                            <w:color w:val="000000" w:themeColor="text1"/>
                            <w:sz w:val="16"/>
                          </w:rPr>
                          <w:t>3</w:t>
                        </w:r>
                      </w:p>
                    </w:txbxContent>
                  </v:textbox>
                </v:rect>
                <v:rect id="矩形 263" o:spid="_x0000_s1174" style="position:absolute;left:26567;top:16480;width:3600;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" filled="f" strokecolor="black [3213]" strokeweight="2pt">
                  <v:textbox>
                    <w:txbxContent>
                      <w:p w14:paraId="657F7160" w14:textId="77777777" w:rsidR="00302BAD" w:rsidRPr="0085659D" w:rsidRDefault="00302BAD" w:rsidP="005340D4">
                        <w:pPr>
                          <w:spacing w:after="0" w:line="0" w:lineRule="atLeast"/>
                          <w:jc w:val="center"/>
                          <w:rPr>
                            <w:color w:val="000000" w:themeColor="text1"/>
                            <w:sz w:val="16"/>
                          </w:rPr>
                        </w:pPr>
                        <w:r>
                          <w:rPr>
                            <w:color w:val="000000" w:themeColor="text1"/>
                            <w:sz w:val="16"/>
                          </w:rPr>
                          <w:t>4</w:t>
                        </w:r>
                      </w:p>
                    </w:txbxContent>
                  </v:textbox>
                </v:rect>
                <v:rect id="矩形 264" o:spid="_x0000_s1175" style="position:absolute;left:30167;top:16480;width:3600;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" filled="f" strokecolor="black [3213]" strokeweight="2pt">
                  <v:textbox>
                    <w:txbxContent>
                      <w:p w14:paraId="652D697B" w14:textId="77777777" w:rsidR="00302BAD" w:rsidRPr="0085659D" w:rsidRDefault="00302BAD" w:rsidP="005340D4">
                        <w:pPr>
                          <w:spacing w:after="0" w:line="0" w:lineRule="atLeast"/>
                          <w:jc w:val="center"/>
                          <w:rPr>
                            <w:color w:val="000000" w:themeColor="text1"/>
                            <w:sz w:val="16"/>
                          </w:rPr>
                        </w:pPr>
                        <w:r>
                          <w:rPr>
                            <w:color w:val="000000" w:themeColor="text1"/>
                            <w:sz w:val="16"/>
                          </w:rPr>
                          <w:t>5</w:t>
                        </w:r>
                      </w:p>
                    </w:txbxContent>
                  </v:textbox>
                </v:rect>
                <v:rect id="矩形 265" o:spid="_x0000_s1176" style="position:absolute;left:33767;top:16480;width:3600;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" filled="f" strokecolor="black [3213]" strokeweight="2pt">
                  <v:textbox>
                    <w:txbxContent>
                      <w:p w14:paraId="1A348C52" w14:textId="77777777" w:rsidR="00302BAD" w:rsidRPr="0085659D" w:rsidRDefault="00302BAD" w:rsidP="005340D4">
                        <w:pPr>
                          <w:spacing w:after="0" w:line="0" w:lineRule="atLeast"/>
                          <w:jc w:val="center"/>
                          <w:rPr>
                            <w:color w:val="000000" w:themeColor="text1"/>
                            <w:sz w:val="16"/>
                          </w:rPr>
                        </w:pPr>
                        <w:r>
                          <w:rPr>
                            <w:color w:val="000000" w:themeColor="text1"/>
                            <w:sz w:val="16"/>
                          </w:rPr>
                          <w:t>6</w:t>
                        </w:r>
                      </w:p>
                    </w:txbxContent>
                  </v:textbox>
                </v:rect>
                <v:rect id="矩形 266" o:spid="_x0000_s1177" style="position:absolute;left:37367;top:16480;width:3600;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" filled="f" strokecolor="black [3213]" strokeweight="2pt">
                  <v:textbox>
                    <w:txbxContent>
                      <w:p w14:paraId="6CF7EA32" w14:textId="77777777" w:rsidR="00302BAD" w:rsidRPr="0085659D" w:rsidRDefault="00302BAD" w:rsidP="005340D4">
                        <w:pPr>
                          <w:spacing w:after="0" w:line="0" w:lineRule="atLeast"/>
                          <w:jc w:val="center"/>
                          <w:rPr>
                            <w:color w:val="000000" w:themeColor="text1"/>
                            <w:sz w:val="16"/>
                          </w:rPr>
                        </w:pPr>
                        <w:r>
                          <w:rPr>
                            <w:color w:val="000000" w:themeColor="text1"/>
                            <w:sz w:val="16"/>
                          </w:rPr>
                          <w:t>7</w:t>
                        </w:r>
                      </w:p>
                    </w:txbxContent>
                  </v:textbox>
                </v:rect>
                <v:rect id="矩形 267" o:spid="_x0000_s1178" style="position:absolute;left:35217;top:21409;width:3600;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" filled="f" strokecolor="black [3213]" strokeweight="2pt">
                  <v:stroke dashstyle="3 1"/>
                  <v:textbox>
                    <w:txbxContent>
                      <w:p w14:paraId="7DE07A25" w14:textId="77777777" w:rsidR="00302BAD" w:rsidRPr="0085659D" w:rsidRDefault="00302BAD" w:rsidP="005340D4">
                        <w:pPr>
                          <w:spacing w:after="0" w:line="0" w:lineRule="atLeast"/>
                          <w:jc w:val="center"/>
                          <w:rPr>
                            <w:color w:val="000000" w:themeColor="text1"/>
                            <w:sz w:val="16"/>
                          </w:rPr>
                        </w:pPr>
                        <w:r>
                          <w:rPr>
                            <w:color w:val="000000" w:themeColor="text1"/>
                            <w:sz w:val="16"/>
                          </w:rPr>
                          <w:t>8</w:t>
                        </w:r>
                      </w:p>
                    </w:txbxContent>
                  </v:textbox>
                </v:rect>
                <v:rect id="矩形 268" o:spid="_x0000_s1179" style="position:absolute;left:38817;top:21409;width:3600;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" filled="f" strokecolor="black [3213]" strokeweight="2pt">
                  <v:stroke dashstyle="3 1"/>
                  <v:textbox>
                    <w:txbxContent>
                      <w:p w14:paraId="27BAD28E" w14:textId="77777777" w:rsidR="00302BAD" w:rsidRPr="0085659D" w:rsidRDefault="00302BAD" w:rsidP="005340D4">
                        <w:pPr>
                          <w:spacing w:after="0" w:line="0" w:lineRule="atLeast"/>
                          <w:jc w:val="center"/>
                          <w:rPr>
                            <w:color w:val="000000" w:themeColor="text1"/>
                            <w:sz w:val="16"/>
                          </w:rPr>
                        </w:pPr>
                        <w:r>
                          <w:rPr>
                            <w:color w:val="000000" w:themeColor="text1"/>
                            <w:sz w:val="16"/>
                          </w:rPr>
                          <w:t>9</w:t>
                        </w:r>
                      </w:p>
                    </w:txbxContent>
                  </v:textbox>
                </v:rect>
                <v:rect id="矩形 269" o:spid="_x0000_s1180" style="position:absolute;left:13617;top:21409;width:3600;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" filled="f" strokecolor="black [3213]" strokeweight="2pt">
                  <v:stroke dashstyle="3 1"/>
                  <v:textbox>
                    <w:txbxContent>
                      <w:p w14:paraId="452C67D4" w14:textId="77777777" w:rsidR="00302BAD" w:rsidRPr="0085659D" w:rsidRDefault="00302BAD" w:rsidP="005340D4">
                        <w:pPr>
                          <w:spacing w:after="0" w:line="0" w:lineRule="atLeast"/>
                          <w:jc w:val="center"/>
                          <w:rPr>
                            <w:color w:val="000000" w:themeColor="text1"/>
                            <w:sz w:val="16"/>
                          </w:rPr>
                        </w:pPr>
                        <w:r>
                          <w:rPr>
                            <w:color w:val="000000" w:themeColor="text1"/>
                            <w:sz w:val="16"/>
                          </w:rPr>
                          <w:t>2</w:t>
                        </w:r>
                      </w:p>
                    </w:txbxContent>
                  </v:textbox>
                </v:rect>
                <v:rect id="矩形 270" o:spid="_x0000_s1181" style="position:absolute;left:17217;top:21409;width:3600;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" filled="f" strokecolor="black [3213]" strokeweight="2pt">
                  <v:stroke dashstyle="3 1"/>
                  <v:textbox>
                    <w:txbxContent>
                      <w:p w14:paraId="53980C7A" w14:textId="77777777" w:rsidR="00302BAD" w:rsidRPr="0085659D" w:rsidRDefault="00302BAD" w:rsidP="005340D4">
                        <w:pPr>
                          <w:spacing w:after="0" w:line="0" w:lineRule="atLeast"/>
                          <w:jc w:val="center"/>
                          <w:rPr>
                            <w:color w:val="000000" w:themeColor="text1"/>
                            <w:sz w:val="16"/>
                          </w:rPr>
                        </w:pPr>
                        <w:r>
                          <w:rPr>
                            <w:color w:val="000000" w:themeColor="text1"/>
                            <w:sz w:val="16"/>
                          </w:rPr>
                          <w:t>3</w:t>
                        </w:r>
                      </w:p>
                    </w:txbxContent>
                  </v:textbox>
                </v:rect>
                <v:rect id="矩形 271" o:spid="_x0000_s1182" style="position:absolute;left:20817;top:21409;width:3600;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" filled="f" strokecolor="black [3213]" strokeweight="2pt">
                  <v:textbox>
                    <w:txbxContent>
                      <w:p w14:paraId="0B2383B5" w14:textId="77777777" w:rsidR="00302BAD" w:rsidRPr="0085659D" w:rsidRDefault="00302BAD" w:rsidP="005340D4">
                        <w:pPr>
                          <w:spacing w:after="0" w:line="0" w:lineRule="atLeast"/>
                          <w:jc w:val="center"/>
                          <w:rPr>
                            <w:color w:val="000000" w:themeColor="text1"/>
                            <w:sz w:val="16"/>
                          </w:rPr>
                        </w:pPr>
                        <w:r>
                          <w:rPr>
                            <w:color w:val="000000" w:themeColor="text1"/>
                            <w:sz w:val="16"/>
                          </w:rPr>
                          <w:t>4</w:t>
                        </w:r>
                      </w:p>
                    </w:txbxContent>
                  </v:textbox>
                </v:rect>
                <v:rect id="矩形 272" o:spid="_x0000_s1183" style="position:absolute;left:24417;top:21409;width:3600;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" filled="f" strokecolor="black [3213]" strokeweight="2pt">
                  <v:stroke dashstyle="3 1"/>
                  <v:textbox>
                    <w:txbxContent>
                      <w:p w14:paraId="6C8072FE" w14:textId="77777777" w:rsidR="00302BAD" w:rsidRPr="0085659D" w:rsidRDefault="00302BAD" w:rsidP="005340D4">
                        <w:pPr>
                          <w:spacing w:after="0" w:line="0" w:lineRule="atLeast"/>
                          <w:jc w:val="center"/>
                          <w:rPr>
                            <w:color w:val="000000" w:themeColor="text1"/>
                            <w:sz w:val="16"/>
                          </w:rPr>
                        </w:pPr>
                        <w:r>
                          <w:rPr>
                            <w:color w:val="000000" w:themeColor="text1"/>
                            <w:sz w:val="16"/>
                          </w:rPr>
                          <w:t>5</w:t>
                        </w:r>
                      </w:p>
                    </w:txbxContent>
                  </v:textbox>
                </v:rect>
                <v:rect id="矩形 273" o:spid="_x0000_s1184" style="position:absolute;left:28017;top:21409;width:3600;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" filled="f" strokecolor="black [3213]" strokeweight="2pt">
                  <v:stroke dashstyle="3 1"/>
                  <v:textbox>
                    <w:txbxContent>
                      <w:p w14:paraId="16C87BFA" w14:textId="77777777" w:rsidR="00302BAD" w:rsidRPr="0085659D" w:rsidRDefault="00302BAD" w:rsidP="005340D4">
                        <w:pPr>
                          <w:spacing w:after="0" w:line="0" w:lineRule="atLeast"/>
                          <w:jc w:val="center"/>
                          <w:rPr>
                            <w:color w:val="000000" w:themeColor="text1"/>
                            <w:sz w:val="16"/>
                          </w:rPr>
                        </w:pPr>
                        <w:r>
                          <w:rPr>
                            <w:color w:val="000000" w:themeColor="text1"/>
                            <w:sz w:val="16"/>
                          </w:rPr>
                          <w:t>6</w:t>
                        </w:r>
                      </w:p>
                    </w:txbxContent>
                  </v:textbox>
                </v:rect>
                <v:rect id="矩形 274" o:spid="_x0000_s1185" style="position:absolute;left:31617;top:21409;width:3600;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" filled="f" strokecolor="black [3213]" strokeweight="2pt">
                  <v:stroke dashstyle="3 1"/>
                  <v:textbox>
                    <w:txbxContent>
                      <w:p w14:paraId="2448E97C" w14:textId="77777777" w:rsidR="00302BAD" w:rsidRPr="0085659D" w:rsidRDefault="00302BAD" w:rsidP="005340D4">
                        <w:pPr>
                          <w:spacing w:after="0" w:line="0" w:lineRule="atLeast"/>
                          <w:jc w:val="center"/>
                          <w:rPr>
                            <w:color w:val="000000" w:themeColor="text1"/>
                            <w:sz w:val="16"/>
                          </w:rPr>
                        </w:pPr>
                        <w:r>
                          <w:rPr>
                            <w:color w:val="000000" w:themeColor="text1"/>
                            <w:sz w:val="16"/>
                          </w:rPr>
                          <w:t>7</w:t>
                        </w:r>
                      </w:p>
                    </w:txbxContent>
                  </v:textbox>
                </v:rect>
                <v:shape id="文本框 275" o:spid="_x0000_s1186" type="#_x0000_t202" style="position:absolute;left:1166;top:15662;width:10138;height:4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" filled="f" stroked="f" strokeweight=".5pt">
                  <v:textbox>
                    <w:txbxContent>
                      <w:p w14:paraId="1C31EE59" w14:textId="77777777" w:rsidR="00302BAD" w:rsidRPr="0085659D" w:rsidRDefault="00302BAD" w:rsidP="005340D4">
                        <w:pPr>
                          <w:jc w:val="left"/>
                          <w:rPr>
                            <w:sz w:val="20"/>
                          </w:rPr>
                        </w:pPr>
                        <w:r>
                          <w:rPr>
                            <w:sz w:val="20"/>
                          </w:rPr>
                          <w:t>Tx based on its own timing</w:t>
                        </w:r>
                      </w:p>
                    </w:txbxContent>
                  </v:textbox>
                </v:shape>
                <v:shape id="文本框 276" o:spid="_x0000_s1187" type="#_x0000_t202" style="position:absolute;left:1166;top:20235;width:10188;height:4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" filled="f" stroked="f" strokeweight=".5pt">
                  <v:textbox>
                    <w:txbxContent>
                      <w:p w14:paraId="42919DEE" w14:textId="77777777" w:rsidR="00302BAD" w:rsidRPr="0085659D" w:rsidRDefault="00302BAD" w:rsidP="005340D4">
                        <w:pPr>
                          <w:jc w:val="left"/>
                          <w:rPr>
                            <w:sz w:val="20"/>
                          </w:rPr>
                        </w:pPr>
                        <w:r>
                          <w:rPr>
                            <w:sz w:val="20"/>
                          </w:rPr>
                          <w:t>Rx based on the serving cell</w:t>
                        </w:r>
                      </w:p>
                    </w:txbxContent>
                  </v:textbox>
                </v:shape>
                <v:rect id="矩形 277" o:spid="_x0000_s1188" style="position:absolute;left:18192;top:16482;width:653;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" fillcolor="#4f81bd [3204]" stroked="f" strokeweight="2pt">
                  <v:textbox>
                    <w:txbxContent>
                      <w:p w14:paraId="676485E1" w14:textId="77777777" w:rsidR="00302BAD" w:rsidRPr="0085659D" w:rsidRDefault="00302BAD" w:rsidP="005340D4">
                        <w:pPr>
                          <w:spacing w:after="0" w:line="0" w:lineRule="atLeast"/>
                          <w:jc w:val="center"/>
                          <w:rPr>
                            <w:color w:val="000000" w:themeColor="text1"/>
                            <w:sz w:val="16"/>
                          </w:rPr>
                        </w:pPr>
                      </w:p>
                    </w:txbxContent>
                  </v:textbox>
                </v:rect>
                <v:rect id="矩形 278" o:spid="_x0000_s1189" style="position:absolute;left:21558;top:21406;width:653;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" fillcolor="#9bbb59 [3206]" stroked="f" strokeweight="2pt">
                  <v:textbox>
                    <w:txbxContent>
                      <w:p w14:paraId="16710173" w14:textId="77777777" w:rsidR="00302BAD" w:rsidRPr="0085659D" w:rsidRDefault="00302BAD" w:rsidP="005340D4">
                        <w:pPr>
                          <w:spacing w:after="0" w:line="0" w:lineRule="atLeast"/>
                          <w:jc w:val="center"/>
                          <w:rPr>
                            <w:color w:val="000000" w:themeColor="text1"/>
                            <w:sz w:val="16"/>
                          </w:rPr>
                        </w:pPr>
                      </w:p>
                    </w:txbxContent>
                  </v:textbox>
                </v:rect>
                <v:line id="直接连接符 279" o:spid="_x0000_s1190" style="position:absolute;visibility:visible;mso-wrap-style:square" from="19367,17579" to="19367,20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" strokecolor="black [3213]"/>
                <v:line id="直接连接符 280" o:spid="_x0000_s1191" style="position:absolute;flip:y;visibility:visible;mso-wrap-style:square" from="20817,19574" to="20817,22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" strokecolor="black [3213]"/>
                <v:shape id="直接箭头连接符 281" o:spid="_x0000_s1192" type="#_x0000_t32" style="position:absolute;left:17366;top:19970;width:20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" strokecolor="black [3213]">
                  <v:stroke endarrow="classic"/>
                </v:shape>
                <v:shape id="直接箭头连接符 282" o:spid="_x0000_s1193" type="#_x0000_t32" style="position:absolute;left:20883;top:19970;width:200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" strokecolor="black [3213]">
                  <v:stroke endarrow="classic"/>
                </v:shape>
                <v:shape id="文本框 283" o:spid="_x0000_s1194" type="#_x0000_t202" style="position:absolute;left:22803;top:19076;width:14107;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" filled="f" stroked="f" strokeweight=".5pt">
                  <v:textbox>
                    <w:txbxContent>
                      <w:p w14:paraId="08516429" w14:textId="77777777" w:rsidR="00302BAD" w:rsidRPr="00B92F18" w:rsidRDefault="00302BAD" w:rsidP="005340D4">
                        <w:pPr>
                          <w:jc w:val="left"/>
                          <w:rPr>
                            <w:sz w:val="12"/>
                          </w:rPr>
                        </w:pPr>
                        <w:r>
                          <w:rPr>
                            <w:sz w:val="12"/>
                          </w:rPr>
                          <w:t xml:space="preserve">gNB </w:t>
                        </w:r>
                        <w:r w:rsidRPr="00B92F18">
                          <w:rPr>
                            <w:sz w:val="12"/>
                          </w:rPr>
                          <w:t>Rx – Tx time difference</w:t>
                        </w:r>
                        <w:r>
                          <w:rPr>
                            <w:sz w:val="12"/>
                          </w:rPr>
                          <w:t xml:space="preserve"> (Positive)</w:t>
                        </w:r>
                      </w:p>
                    </w:txbxContent>
                  </v:textbox>
                </v:shape>
                <v:rect id="矩形 284" o:spid="_x0000_s1195" style="position:absolute;left:20817;top:568;width:653;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" fillcolor="#4f81bd [3204]" stroked="f" strokeweight="2pt">
                  <v:textbox>
                    <w:txbxContent>
                      <w:p w14:paraId="357C2208" w14:textId="77777777" w:rsidR="00302BAD" w:rsidRPr="0085659D" w:rsidRDefault="00302BAD" w:rsidP="005340D4">
                        <w:pPr>
                          <w:spacing w:after="0" w:line="0" w:lineRule="atLeast"/>
                          <w:jc w:val="center"/>
                          <w:rPr>
                            <w:color w:val="000000" w:themeColor="text1"/>
                            <w:sz w:val="16"/>
                          </w:rPr>
                        </w:pPr>
                      </w:p>
                    </w:txbxContent>
                  </v:textbox>
                </v:rect>
                <v:rect id="矩形 285" o:spid="_x0000_s1196" style="position:absolute;left:27755;top:568;width:653;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" fillcolor="#9bbb59 [3206]" stroked="f" strokeweight="2pt">
                  <v:textbox>
                    <w:txbxContent>
                      <w:p w14:paraId="76325C07" w14:textId="77777777" w:rsidR="00302BAD" w:rsidRPr="0085659D" w:rsidRDefault="00302BAD" w:rsidP="005340D4">
                        <w:pPr>
                          <w:spacing w:after="0" w:line="0" w:lineRule="atLeast"/>
                          <w:jc w:val="center"/>
                          <w:rPr>
                            <w:color w:val="000000" w:themeColor="text1"/>
                            <w:sz w:val="16"/>
                          </w:rPr>
                        </w:pPr>
                      </w:p>
                    </w:txbxContent>
                  </v:textbox>
                </v:rect>
                <v:shape id="文本框 286" o:spid="_x0000_s1197" type="#_x0000_t202" style="position:absolute;left:21206;top:487;width:331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" filled="f" stroked="f" strokeweight=".5pt">
                  <v:textbox>
                    <w:txbxContent>
                      <w:p w14:paraId="0501718E" w14:textId="77777777" w:rsidR="00302BAD" w:rsidRPr="00B92F18" w:rsidRDefault="00302BAD" w:rsidP="005340D4">
                        <w:pPr>
                          <w:jc w:val="left"/>
                          <w:rPr>
                            <w:sz w:val="12"/>
                          </w:rPr>
                        </w:pPr>
                        <w:r>
                          <w:rPr>
                            <w:sz w:val="12"/>
                          </w:rPr>
                          <w:t>PRS</w:t>
                        </w:r>
                      </w:p>
                    </w:txbxContent>
                  </v:textbox>
                </v:shape>
                <v:shape id="文本框 287" o:spid="_x0000_s1198" type="#_x0000_t202" style="position:absolute;left:28240;top:487;width:331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" filled="f" stroked="f" strokeweight=".5pt">
                  <v:textbox>
                    <w:txbxContent>
                      <w:p w14:paraId="236E158D" w14:textId="77777777" w:rsidR="00302BAD" w:rsidRPr="00B92F18" w:rsidRDefault="00302BAD" w:rsidP="005340D4">
                        <w:pPr>
                          <w:jc w:val="left"/>
                          <w:rPr>
                            <w:sz w:val="12"/>
                          </w:rPr>
                        </w:pPr>
                        <w:r>
                          <w:rPr>
                            <w:sz w:val="12"/>
                          </w:rPr>
                          <w:t>SRS</w:t>
                        </w:r>
                      </w:p>
                    </w:txbxContent>
                  </v:textbox>
                </v:shape>
                <w10:anchorlock/>
              </v:group>
            </w:pict>
          </mc:Fallback>
        </mc:AlternateContent>
      </w:r>
    </w:p>
    <w:p w14:paraId="58EABC99" w14:textId="77777777" w:rsidR="005340D4" w:rsidRDefault="005340D4" w:rsidP="005340D4">
      <w:pPr>
        <w:pStyle w:val="Caption"/>
      </w:pPr>
      <w:bookmarkStart w:id="10" w:name="_Ref3995492"/>
      <w:r>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bookmarkEnd w:id="10"/>
      <w:r>
        <w:t xml:space="preserve"> Rx – Tx time difference for asynchronous cells</w:t>
      </w:r>
    </w:p>
    <w:p w14:paraId="40520E40" w14:textId="77777777" w:rsidR="005340D4" w:rsidRDefault="005340D4" w:rsidP="005340D4">
      <w:pPr>
        <w:rPr>
          <w:b/>
          <w:i/>
        </w:rPr>
      </w:pPr>
      <w:r>
        <w:rPr>
          <w:b/>
          <w:i/>
          <w:lang w:eastAsia="zh-CN"/>
        </w:rPr>
        <w:t>Proposal</w:t>
      </w:r>
      <w:r w:rsidRPr="00C21839">
        <w:rPr>
          <w:b/>
          <w:i/>
          <w:lang w:eastAsia="zh-CN"/>
        </w:rPr>
        <w:t xml:space="preserve"> </w:t>
      </w:r>
      <w:r w:rsidRPr="00CA2BFE">
        <w:rPr>
          <w:b/>
          <w:i/>
        </w:rPr>
        <w:fldChar w:fldCharType="begin"/>
      </w:r>
      <w:r w:rsidRPr="00CA2BFE">
        <w:rPr>
          <w:b/>
          <w:i/>
        </w:rPr>
        <w:instrText xml:space="preserve"> SEQ Equation \* ARABIC </w:instrText>
      </w:r>
      <w:r w:rsidRPr="00CA2BFE">
        <w:rPr>
          <w:b/>
          <w:i/>
        </w:rPr>
        <w:fldChar w:fldCharType="separate"/>
      </w:r>
      <w:r>
        <w:rPr>
          <w:b/>
          <w:i/>
          <w:noProof/>
        </w:rPr>
        <w:t>15</w:t>
      </w:r>
      <w:r w:rsidRPr="00CA2BFE">
        <w:rPr>
          <w:b/>
          <w:i/>
        </w:rPr>
        <w:fldChar w:fldCharType="end"/>
      </w:r>
      <w:r>
        <w:rPr>
          <w:b/>
          <w:i/>
          <w:lang w:eastAsia="zh-CN"/>
        </w:rPr>
        <w:t xml:space="preserve">: </w:t>
      </w:r>
      <w:r>
        <w:rPr>
          <w:b/>
          <w:i/>
        </w:rPr>
        <w:t>For asynchronous cells, the Rx – Tx time difference at the UE/neighbouring gNB is based on the Rx subframe/slot of the neighbouring gNB/UE and the closest Tx subframe/slot of the UE/neighbouring gNB.</w:t>
      </w:r>
    </w:p>
    <w:p w14:paraId="26F990D5" w14:textId="77777777" w:rsidR="005340D4" w:rsidRPr="00C6039C" w:rsidRDefault="005340D4" w:rsidP="005340D4">
      <w:pPr>
        <w:rPr>
          <w:b/>
        </w:rPr>
      </w:pPr>
    </w:p>
    <w:p w14:paraId="4F35FE37" w14:textId="77777777" w:rsidR="005340D4" w:rsidRDefault="005340D4" w:rsidP="005340D4">
      <w:pPr>
        <w:pStyle w:val="Heading1"/>
        <w:tabs>
          <w:tab w:val="num" w:pos="432"/>
        </w:tabs>
        <w:rPr>
          <w:lang w:eastAsia="zh-CN"/>
        </w:rPr>
      </w:pPr>
      <w:r>
        <w:rPr>
          <w:lang w:eastAsia="zh-CN"/>
        </w:rPr>
        <w:t>Conclusion</w:t>
      </w:r>
    </w:p>
    <w:p w14:paraId="65665EB7" w14:textId="77777777" w:rsidR="005340D4" w:rsidRDefault="005340D4" w:rsidP="005340D4">
      <w:pPr>
        <w:rPr>
          <w:lang w:eastAsia="zh-CN"/>
        </w:rPr>
      </w:pPr>
      <w:r>
        <w:rPr>
          <w:lang w:eastAsia="zh-CN"/>
        </w:rPr>
        <w:t>In this contribution, we discussed the mapping between positioning techniques and the corresponding physical layer procedure at UE and gNB to support NR positioning. Based on the discussion, we have the following proposals and observations:</w:t>
      </w:r>
    </w:p>
    <w:p w14:paraId="234C9169" w14:textId="77777777" w:rsidR="005340D4" w:rsidRPr="003D00D3" w:rsidRDefault="005340D4" w:rsidP="005340D4">
      <w:pPr>
        <w:rPr>
          <w:b/>
          <w:i/>
          <w:lang w:eastAsia="zh-CN"/>
        </w:rPr>
      </w:pPr>
      <w:r>
        <w:rPr>
          <w:b/>
          <w:i/>
          <w:lang w:eastAsia="zh-CN"/>
        </w:rPr>
        <w:t>Observation</w:t>
      </w:r>
      <w:r w:rsidRPr="00C21839">
        <w:rPr>
          <w:b/>
          <w:i/>
          <w:lang w:eastAsia="zh-CN"/>
        </w:rPr>
        <w:t xml:space="preserve"> </w:t>
      </w:r>
      <w:r w:rsidRPr="00CA2BFE">
        <w:rPr>
          <w:b/>
          <w:i/>
        </w:rPr>
        <w:fldChar w:fldCharType="begin"/>
      </w:r>
      <w:r w:rsidRPr="00CA2BFE">
        <w:rPr>
          <w:b/>
          <w:i/>
        </w:rPr>
        <w:instrText xml:space="preserve"> SEQ Observation \* ARABIC </w:instrText>
      </w:r>
      <w:r w:rsidRPr="00CA2BFE">
        <w:rPr>
          <w:b/>
          <w:i/>
        </w:rPr>
        <w:fldChar w:fldCharType="separate"/>
      </w:r>
      <w:r>
        <w:rPr>
          <w:b/>
          <w:i/>
          <w:noProof/>
        </w:rPr>
        <w:t>1</w:t>
      </w:r>
      <w:r w:rsidRPr="00CA2BFE">
        <w:rPr>
          <w:b/>
          <w:i/>
        </w:rPr>
        <w:fldChar w:fldCharType="end"/>
      </w:r>
      <w:r>
        <w:rPr>
          <w:b/>
          <w:i/>
          <w:lang w:eastAsia="zh-CN"/>
        </w:rPr>
        <w:t xml:space="preserve">: </w:t>
      </w:r>
      <w:r>
        <w:rPr>
          <w:b/>
          <w:i/>
        </w:rPr>
        <w:t xml:space="preserve">A proper Rx beam can provide </w:t>
      </w:r>
      <w:r>
        <w:rPr>
          <w:b/>
          <w:i/>
          <w:lang w:eastAsia="zh-CN"/>
        </w:rPr>
        <w:t xml:space="preserve">an </w:t>
      </w:r>
      <w:r>
        <w:rPr>
          <w:b/>
          <w:i/>
        </w:rPr>
        <w:t>accurate RSRP estimate and thus an accurate AoD/ZoD.</w:t>
      </w:r>
    </w:p>
    <w:p w14:paraId="4B733772" w14:textId="77777777" w:rsidR="005340D4" w:rsidRDefault="005340D4" w:rsidP="005340D4">
      <w:pPr>
        <w:rPr>
          <w:b/>
          <w:i/>
        </w:rPr>
      </w:pPr>
      <w:r>
        <w:rPr>
          <w:b/>
          <w:i/>
        </w:rPr>
        <w:t xml:space="preserve">Proposal </w:t>
      </w:r>
      <w:r w:rsidRPr="00953710">
        <w:rPr>
          <w:b/>
          <w:i/>
        </w:rPr>
        <w:fldChar w:fldCharType="begin"/>
      </w:r>
      <w:r w:rsidRPr="00953710">
        <w:rPr>
          <w:b/>
          <w:i/>
        </w:rPr>
        <w:instrText xml:space="preserve"> SEQ Equation \* ARABIC </w:instrText>
      </w:r>
      <w:r w:rsidRPr="00953710">
        <w:rPr>
          <w:b/>
          <w:i/>
        </w:rPr>
        <w:fldChar w:fldCharType="separate"/>
      </w:r>
      <w:r>
        <w:rPr>
          <w:b/>
          <w:i/>
          <w:noProof/>
        </w:rPr>
        <w:t>1</w:t>
      </w:r>
      <w:r w:rsidRPr="00953710">
        <w:rPr>
          <w:b/>
          <w:i/>
        </w:rPr>
        <w:fldChar w:fldCharType="end"/>
      </w:r>
      <w:r w:rsidRPr="00E265CA">
        <w:rPr>
          <w:b/>
          <w:i/>
        </w:rPr>
        <w:t>:</w:t>
      </w:r>
      <w:r>
        <w:rPr>
          <w:b/>
          <w:i/>
        </w:rPr>
        <w:t xml:space="preserve"> </w:t>
      </w:r>
    </w:p>
    <w:p w14:paraId="1E22E323" w14:textId="77777777" w:rsidR="005340D4" w:rsidRPr="00450D53" w:rsidRDefault="005340D4" w:rsidP="005340D4">
      <w:pPr>
        <w:pStyle w:val="ListParagraph"/>
        <w:numPr>
          <w:ilvl w:val="0"/>
          <w:numId w:val="18"/>
        </w:numPr>
        <w:rPr>
          <w:b/>
          <w:i/>
        </w:rPr>
      </w:pPr>
      <w:r w:rsidRPr="00450D53">
        <w:rPr>
          <w:b/>
          <w:i/>
        </w:rPr>
        <w:t xml:space="preserve">Support all the positioning techniques including DL-TDOA, DL-AoD, UL-TDOA, UL-AoA, E-CID, and multi-RTT, as standalone </w:t>
      </w:r>
      <w:r>
        <w:rPr>
          <w:b/>
          <w:i/>
        </w:rPr>
        <w:t>procedures</w:t>
      </w:r>
      <w:r w:rsidRPr="00450D53">
        <w:rPr>
          <w:b/>
          <w:i/>
        </w:rPr>
        <w:t>.</w:t>
      </w:r>
    </w:p>
    <w:p w14:paraId="407399B3" w14:textId="77777777" w:rsidR="0013202B" w:rsidRPr="00450D53" w:rsidRDefault="0013202B" w:rsidP="0013202B">
      <w:pPr>
        <w:pStyle w:val="ListParagraph"/>
        <w:numPr>
          <w:ilvl w:val="0"/>
          <w:numId w:val="18"/>
        </w:numPr>
        <w:rPr>
          <w:b/>
          <w:i/>
        </w:rPr>
      </w:pPr>
      <w:r>
        <w:rPr>
          <w:b/>
          <w:i/>
        </w:rPr>
        <w:t>Send an LS to RAN2 and RAN3 to inform them of this decision.</w:t>
      </w:r>
    </w:p>
    <w:p w14:paraId="658E2B4B" w14:textId="77777777" w:rsidR="005340D4" w:rsidRPr="00591094" w:rsidRDefault="005340D4" w:rsidP="005340D4">
      <w:pPr>
        <w:rPr>
          <w:b/>
          <w:i/>
        </w:rPr>
      </w:pPr>
      <w:r w:rsidRPr="00E265CA">
        <w:rPr>
          <w:b/>
          <w:i/>
        </w:rPr>
        <w:t xml:space="preserve">Proposal </w:t>
      </w:r>
      <w:r w:rsidRPr="00450D53">
        <w:rPr>
          <w:b/>
          <w:i/>
        </w:rPr>
        <w:fldChar w:fldCharType="begin"/>
      </w:r>
      <w:r w:rsidRPr="00450D53">
        <w:rPr>
          <w:b/>
          <w:i/>
        </w:rPr>
        <w:instrText xml:space="preserve"> SEQ Equation \* ARABIC </w:instrText>
      </w:r>
      <w:r w:rsidRPr="00450D53">
        <w:rPr>
          <w:b/>
          <w:i/>
        </w:rPr>
        <w:fldChar w:fldCharType="separate"/>
      </w:r>
      <w:r>
        <w:rPr>
          <w:b/>
          <w:i/>
          <w:noProof/>
        </w:rPr>
        <w:t>2</w:t>
      </w:r>
      <w:r w:rsidRPr="00450D53">
        <w:rPr>
          <w:b/>
          <w:i/>
        </w:rPr>
        <w:fldChar w:fldCharType="end"/>
      </w:r>
      <w:r w:rsidRPr="00E265CA">
        <w:rPr>
          <w:b/>
          <w:i/>
        </w:rPr>
        <w:t>: The PR</w:t>
      </w:r>
      <w:r>
        <w:rPr>
          <w:b/>
          <w:i/>
        </w:rPr>
        <w:t>S can be QCLed (type C) with SSB/CSI-RS to assist the UE to determine the PRS receive timing and Doppler.</w:t>
      </w:r>
    </w:p>
    <w:p w14:paraId="1A1FD39C" w14:textId="77777777" w:rsidR="005340D4" w:rsidRPr="00AF0DF5" w:rsidRDefault="005340D4" w:rsidP="005340D4">
      <w:r w:rsidRPr="00E265CA">
        <w:rPr>
          <w:b/>
          <w:i/>
        </w:rPr>
        <w:t xml:space="preserve">Proposal </w:t>
      </w:r>
      <w:r w:rsidRPr="00450D53">
        <w:rPr>
          <w:b/>
          <w:i/>
        </w:rPr>
        <w:fldChar w:fldCharType="begin"/>
      </w:r>
      <w:r w:rsidRPr="00450D53">
        <w:rPr>
          <w:b/>
          <w:i/>
        </w:rPr>
        <w:instrText xml:space="preserve"> SEQ Equation \* ARABIC </w:instrText>
      </w:r>
      <w:r w:rsidRPr="00450D53">
        <w:rPr>
          <w:b/>
          <w:i/>
        </w:rPr>
        <w:fldChar w:fldCharType="separate"/>
      </w:r>
      <w:r>
        <w:rPr>
          <w:b/>
          <w:i/>
          <w:noProof/>
        </w:rPr>
        <w:t>3</w:t>
      </w:r>
      <w:r w:rsidRPr="00450D53">
        <w:rPr>
          <w:b/>
          <w:i/>
        </w:rPr>
        <w:fldChar w:fldCharType="end"/>
      </w:r>
      <w:r w:rsidRPr="00E265CA">
        <w:rPr>
          <w:b/>
          <w:i/>
        </w:rPr>
        <w:t>:</w:t>
      </w:r>
      <w:r>
        <w:rPr>
          <w:b/>
          <w:i/>
        </w:rPr>
        <w:t xml:space="preserve"> The PRS search window is based on the expected propagation time.</w:t>
      </w:r>
    </w:p>
    <w:p w14:paraId="5205C8B5" w14:textId="77777777" w:rsidR="005340D4" w:rsidRPr="00AF0DF5" w:rsidRDefault="005340D4" w:rsidP="005340D4">
      <w:r w:rsidRPr="00E265CA">
        <w:rPr>
          <w:b/>
          <w:i/>
        </w:rPr>
        <w:t xml:space="preserve">Proposal </w:t>
      </w:r>
      <w:r w:rsidRPr="00CA2BFE">
        <w:rPr>
          <w:b/>
          <w:i/>
        </w:rPr>
        <w:fldChar w:fldCharType="begin"/>
      </w:r>
      <w:r w:rsidRPr="00CA2BFE">
        <w:rPr>
          <w:b/>
          <w:i/>
        </w:rPr>
        <w:instrText xml:space="preserve"> SEQ Equation \* ARABIC </w:instrText>
      </w:r>
      <w:r w:rsidRPr="00CA2BFE">
        <w:rPr>
          <w:b/>
          <w:i/>
        </w:rPr>
        <w:fldChar w:fldCharType="separate"/>
      </w:r>
      <w:r>
        <w:rPr>
          <w:b/>
          <w:i/>
          <w:noProof/>
        </w:rPr>
        <w:t>4</w:t>
      </w:r>
      <w:r w:rsidRPr="00CA2BFE">
        <w:rPr>
          <w:b/>
          <w:i/>
        </w:rPr>
        <w:fldChar w:fldCharType="end"/>
      </w:r>
      <w:r w:rsidRPr="00E265CA">
        <w:rPr>
          <w:b/>
          <w:i/>
        </w:rPr>
        <w:t>:</w:t>
      </w:r>
      <w:r>
        <w:rPr>
          <w:b/>
          <w:i/>
        </w:rPr>
        <w:t xml:space="preserve"> The PRS can be QCLed (type D) with SSB/CSI-RS to assist the UE to perform Rx beamforming.</w:t>
      </w:r>
    </w:p>
    <w:p w14:paraId="42F1BB12" w14:textId="77777777" w:rsidR="005340D4" w:rsidRPr="00623BEF" w:rsidRDefault="005340D4" w:rsidP="005340D4">
      <w:pPr>
        <w:rPr>
          <w:lang w:eastAsia="zh-CN"/>
        </w:rPr>
      </w:pPr>
      <w:r>
        <w:rPr>
          <w:b/>
          <w:i/>
          <w:lang w:eastAsia="zh-CN"/>
        </w:rPr>
        <w:t>Proposal</w:t>
      </w:r>
      <w:r w:rsidRPr="00E265CA">
        <w:rPr>
          <w:b/>
          <w:i/>
        </w:rPr>
        <w:t xml:space="preserve"> </w:t>
      </w:r>
      <w:r w:rsidRPr="00CA2BFE">
        <w:rPr>
          <w:b/>
          <w:i/>
        </w:rPr>
        <w:fldChar w:fldCharType="begin"/>
      </w:r>
      <w:r w:rsidRPr="00CA2BFE">
        <w:rPr>
          <w:b/>
          <w:i/>
        </w:rPr>
        <w:instrText xml:space="preserve"> SEQ Equation \* ARABIC </w:instrText>
      </w:r>
      <w:r w:rsidRPr="00CA2BFE">
        <w:rPr>
          <w:b/>
          <w:i/>
        </w:rPr>
        <w:fldChar w:fldCharType="separate"/>
      </w:r>
      <w:r>
        <w:rPr>
          <w:b/>
          <w:i/>
          <w:noProof/>
        </w:rPr>
        <w:t>5</w:t>
      </w:r>
      <w:r w:rsidRPr="00CA2BFE">
        <w:rPr>
          <w:b/>
          <w:i/>
        </w:rPr>
        <w:fldChar w:fldCharType="end"/>
      </w:r>
      <w:r>
        <w:rPr>
          <w:b/>
          <w:i/>
          <w:lang w:eastAsia="zh-CN"/>
        </w:rPr>
        <w:t>: Consider how to address the receive symbol misalignment between gNBs at the UE, taking into account the trade-off between complexity and performance.</w:t>
      </w:r>
    </w:p>
    <w:p w14:paraId="4EA269EB" w14:textId="77777777" w:rsidR="005340D4" w:rsidRDefault="005340D4" w:rsidP="005340D4">
      <w:pPr>
        <w:rPr>
          <w:b/>
          <w:i/>
        </w:rPr>
      </w:pPr>
      <w:r w:rsidRPr="00FF1C27">
        <w:rPr>
          <w:b/>
          <w:i/>
        </w:rPr>
        <w:t xml:space="preserve">Proposal </w:t>
      </w:r>
      <w:r w:rsidRPr="00FF1C27">
        <w:rPr>
          <w:b/>
          <w:i/>
        </w:rPr>
        <w:fldChar w:fldCharType="begin"/>
      </w:r>
      <w:r w:rsidRPr="00252ED7">
        <w:rPr>
          <w:b/>
          <w:i/>
        </w:rPr>
        <w:instrText xml:space="preserve"> SEQ Equation \* ARABIC </w:instrText>
      </w:r>
      <w:r w:rsidRPr="00FF1C27">
        <w:rPr>
          <w:b/>
          <w:i/>
        </w:rPr>
        <w:fldChar w:fldCharType="separate"/>
      </w:r>
      <w:r>
        <w:rPr>
          <w:b/>
          <w:i/>
          <w:noProof/>
        </w:rPr>
        <w:t>6</w:t>
      </w:r>
      <w:r w:rsidRPr="00FF1C27">
        <w:rPr>
          <w:b/>
          <w:i/>
        </w:rPr>
        <w:fldChar w:fldCharType="end"/>
      </w:r>
      <w:r w:rsidRPr="00FF1C27">
        <w:rPr>
          <w:b/>
          <w:i/>
        </w:rPr>
        <w:t xml:space="preserve">: </w:t>
      </w:r>
      <w:r w:rsidRPr="00450D53">
        <w:rPr>
          <w:b/>
          <w:i/>
        </w:rPr>
        <w:t>For intra-frequency measurement and if measurement gap is not configured, UE is expected to measure the PRS resource with the numerology and within the bandwidth of the active DL BWP.</w:t>
      </w:r>
    </w:p>
    <w:p w14:paraId="47C6480B" w14:textId="77777777" w:rsidR="005340D4" w:rsidRPr="00BC1A06" w:rsidRDefault="005340D4" w:rsidP="005340D4">
      <w:r w:rsidRPr="00E265CA">
        <w:rPr>
          <w:b/>
          <w:i/>
        </w:rPr>
        <w:t xml:space="preserve">Proposal </w:t>
      </w:r>
      <w:r w:rsidRPr="00CA2BFE">
        <w:rPr>
          <w:b/>
          <w:i/>
        </w:rPr>
        <w:fldChar w:fldCharType="begin"/>
      </w:r>
      <w:r w:rsidRPr="00CA2BFE">
        <w:rPr>
          <w:b/>
          <w:i/>
        </w:rPr>
        <w:instrText xml:space="preserve"> SEQ Equation \* ARABIC </w:instrText>
      </w:r>
      <w:r w:rsidRPr="00CA2BFE">
        <w:rPr>
          <w:b/>
          <w:i/>
        </w:rPr>
        <w:fldChar w:fldCharType="separate"/>
      </w:r>
      <w:r>
        <w:rPr>
          <w:b/>
          <w:i/>
          <w:noProof/>
        </w:rPr>
        <w:t>7</w:t>
      </w:r>
      <w:r w:rsidRPr="00CA2BFE">
        <w:rPr>
          <w:b/>
          <w:i/>
        </w:rPr>
        <w:fldChar w:fldCharType="end"/>
      </w:r>
      <w:r w:rsidRPr="00E265CA">
        <w:rPr>
          <w:b/>
          <w:i/>
        </w:rPr>
        <w:t>:</w:t>
      </w:r>
      <w:r>
        <w:rPr>
          <w:b/>
          <w:i/>
        </w:rPr>
        <w:t xml:space="preserve"> Limit the </w:t>
      </w:r>
      <w:r w:rsidRPr="00AF0DF5">
        <w:rPr>
          <w:b/>
          <w:i/>
        </w:rPr>
        <w:t>SRS timing</w:t>
      </w:r>
      <w:r>
        <w:rPr>
          <w:b/>
          <w:i/>
        </w:rPr>
        <w:t xml:space="preserve"> to the serving cell(s) in Rel-16.</w:t>
      </w:r>
    </w:p>
    <w:p w14:paraId="1CC6A883" w14:textId="77777777" w:rsidR="005340D4" w:rsidRPr="00450D53" w:rsidRDefault="005340D4" w:rsidP="005340D4">
      <w:pPr>
        <w:rPr>
          <w:b/>
          <w:i/>
          <w:lang w:eastAsia="zh-CN"/>
        </w:rPr>
      </w:pPr>
      <w:r w:rsidRPr="00E265CA">
        <w:rPr>
          <w:b/>
          <w:i/>
        </w:rPr>
        <w:t xml:space="preserve">Proposal </w:t>
      </w:r>
      <w:r w:rsidRPr="00CA2BFE">
        <w:rPr>
          <w:b/>
          <w:i/>
        </w:rPr>
        <w:fldChar w:fldCharType="begin"/>
      </w:r>
      <w:r w:rsidRPr="00CA2BFE">
        <w:rPr>
          <w:b/>
          <w:i/>
        </w:rPr>
        <w:instrText xml:space="preserve"> SEQ Equation \* ARABIC </w:instrText>
      </w:r>
      <w:r w:rsidRPr="00CA2BFE">
        <w:rPr>
          <w:b/>
          <w:i/>
        </w:rPr>
        <w:fldChar w:fldCharType="separate"/>
      </w:r>
      <w:r>
        <w:rPr>
          <w:b/>
          <w:i/>
          <w:noProof/>
        </w:rPr>
        <w:t>8</w:t>
      </w:r>
      <w:r w:rsidRPr="00CA2BFE">
        <w:rPr>
          <w:b/>
          <w:i/>
        </w:rPr>
        <w:fldChar w:fldCharType="end"/>
      </w:r>
      <w:r w:rsidRPr="00E265CA">
        <w:rPr>
          <w:b/>
          <w:i/>
        </w:rPr>
        <w:t>:</w:t>
      </w:r>
      <w:r>
        <w:rPr>
          <w:b/>
          <w:i/>
        </w:rPr>
        <w:t xml:space="preserve"> </w:t>
      </w:r>
      <w:r w:rsidRPr="00450D53">
        <w:rPr>
          <w:b/>
          <w:i/>
          <w:lang w:eastAsia="zh-CN"/>
        </w:rPr>
        <w:t>An additional TA for the SRS transmission toward a neighbouring cell is defined</w:t>
      </w:r>
      <w:r>
        <w:rPr>
          <w:b/>
          <w:i/>
          <w:lang w:eastAsia="zh-CN"/>
        </w:rPr>
        <w:t>.</w:t>
      </w:r>
    </w:p>
    <w:p w14:paraId="0C3B6D41" w14:textId="77777777" w:rsidR="005340D4" w:rsidRPr="00450D53" w:rsidRDefault="005340D4" w:rsidP="005340D4">
      <w:pPr>
        <w:rPr>
          <w:lang w:val="en-GB"/>
        </w:rPr>
      </w:pPr>
      <w:r w:rsidRPr="00450D53">
        <w:rPr>
          <w:b/>
          <w:i/>
          <w:lang w:val="en-GB"/>
        </w:rPr>
        <w:t xml:space="preserve">Proposal </w:t>
      </w:r>
      <w:r w:rsidRPr="00450D53">
        <w:rPr>
          <w:b/>
          <w:i/>
        </w:rPr>
        <w:fldChar w:fldCharType="begin"/>
      </w:r>
      <w:r w:rsidRPr="00450D53">
        <w:rPr>
          <w:b/>
          <w:i/>
        </w:rPr>
        <w:instrText xml:space="preserve"> SEQ Equation \* ARABIC </w:instrText>
      </w:r>
      <w:r w:rsidRPr="00450D53">
        <w:rPr>
          <w:b/>
          <w:i/>
        </w:rPr>
        <w:fldChar w:fldCharType="separate"/>
      </w:r>
      <w:r>
        <w:rPr>
          <w:b/>
          <w:i/>
          <w:noProof/>
        </w:rPr>
        <w:t>9</w:t>
      </w:r>
      <w:r w:rsidRPr="00450D53">
        <w:rPr>
          <w:b/>
          <w:i/>
        </w:rPr>
        <w:fldChar w:fldCharType="end"/>
      </w:r>
      <w:r w:rsidRPr="00450D53">
        <w:rPr>
          <w:b/>
          <w:i/>
          <w:lang w:val="en-GB"/>
        </w:rPr>
        <w:t xml:space="preserve">: </w:t>
      </w:r>
      <w:r>
        <w:rPr>
          <w:b/>
          <w:i/>
          <w:lang w:val="en-GB"/>
        </w:rPr>
        <w:t>Introduce</w:t>
      </w:r>
      <w:r w:rsidRPr="00450D53">
        <w:rPr>
          <w:b/>
          <w:i/>
          <w:lang w:val="en-GB"/>
        </w:rPr>
        <w:t xml:space="preserve"> the quality of AoA/ZoA measurements</w:t>
      </w:r>
      <w:r>
        <w:rPr>
          <w:b/>
          <w:i/>
          <w:lang w:val="en-GB"/>
        </w:rPr>
        <w:t xml:space="preserve"> in the UL-AoA and DL-AoD report by gNB</w:t>
      </w:r>
      <w:r w:rsidRPr="00450D53">
        <w:rPr>
          <w:b/>
          <w:i/>
          <w:lang w:val="en-GB"/>
        </w:rPr>
        <w:t>.</w:t>
      </w:r>
    </w:p>
    <w:p w14:paraId="5EDB0AE9" w14:textId="77777777" w:rsidR="005340D4" w:rsidRPr="003D00D3" w:rsidRDefault="005340D4" w:rsidP="005340D4">
      <w:pPr>
        <w:rPr>
          <w:b/>
          <w:i/>
        </w:rPr>
      </w:pPr>
      <w:r w:rsidRPr="00E265CA">
        <w:rPr>
          <w:b/>
          <w:i/>
        </w:rPr>
        <w:t xml:space="preserve">Proposal </w:t>
      </w:r>
      <w:r w:rsidRPr="00CA2BFE">
        <w:rPr>
          <w:b/>
          <w:i/>
        </w:rPr>
        <w:fldChar w:fldCharType="begin"/>
      </w:r>
      <w:r w:rsidRPr="00CA2BFE">
        <w:rPr>
          <w:b/>
          <w:i/>
        </w:rPr>
        <w:instrText xml:space="preserve"> SEQ Equation \* ARABIC </w:instrText>
      </w:r>
      <w:r w:rsidRPr="00CA2BFE">
        <w:rPr>
          <w:b/>
          <w:i/>
        </w:rPr>
        <w:fldChar w:fldCharType="separate"/>
      </w:r>
      <w:r>
        <w:rPr>
          <w:b/>
          <w:i/>
          <w:noProof/>
        </w:rPr>
        <w:t>10</w:t>
      </w:r>
      <w:r w:rsidRPr="00CA2BFE">
        <w:rPr>
          <w:b/>
          <w:i/>
        </w:rPr>
        <w:fldChar w:fldCharType="end"/>
      </w:r>
      <w:r w:rsidRPr="00E265CA">
        <w:rPr>
          <w:b/>
          <w:i/>
        </w:rPr>
        <w:t>:</w:t>
      </w:r>
      <w:r>
        <w:rPr>
          <w:b/>
          <w:i/>
        </w:rPr>
        <w:t xml:space="preserve"> For DL-AoD, a single Rx beam is applied to receive multiple PRS beams transmitted from the same gNB.</w:t>
      </w:r>
    </w:p>
    <w:p w14:paraId="143E849C" w14:textId="0729BB4F" w:rsidR="005340D4" w:rsidRDefault="005340D4" w:rsidP="005340D4">
      <w:pPr>
        <w:rPr>
          <w:b/>
          <w:i/>
        </w:rPr>
      </w:pPr>
      <w:r w:rsidRPr="00E265CA">
        <w:rPr>
          <w:b/>
          <w:i/>
        </w:rPr>
        <w:lastRenderedPageBreak/>
        <w:t xml:space="preserve">Proposal </w:t>
      </w:r>
      <w:r w:rsidRPr="00CA2BFE">
        <w:rPr>
          <w:b/>
          <w:i/>
        </w:rPr>
        <w:fldChar w:fldCharType="begin"/>
      </w:r>
      <w:r w:rsidRPr="00CA2BFE">
        <w:rPr>
          <w:b/>
          <w:i/>
        </w:rPr>
        <w:instrText xml:space="preserve"> SEQ Equation \* ARABIC </w:instrText>
      </w:r>
      <w:r w:rsidRPr="00CA2BFE">
        <w:rPr>
          <w:b/>
          <w:i/>
        </w:rPr>
        <w:fldChar w:fldCharType="separate"/>
      </w:r>
      <w:r>
        <w:rPr>
          <w:b/>
          <w:i/>
          <w:noProof/>
        </w:rPr>
        <w:t>11</w:t>
      </w:r>
      <w:r w:rsidRPr="00CA2BFE">
        <w:rPr>
          <w:b/>
          <w:i/>
        </w:rPr>
        <w:fldChar w:fldCharType="end"/>
      </w:r>
      <w:r w:rsidRPr="00E265CA">
        <w:rPr>
          <w:b/>
          <w:i/>
        </w:rPr>
        <w:t>:</w:t>
      </w:r>
      <w:r>
        <w:rPr>
          <w:b/>
          <w:i/>
        </w:rPr>
        <w:t xml:space="preserve"> </w:t>
      </w:r>
      <w:r w:rsidR="002B2B04" w:rsidRPr="005B118C">
        <w:rPr>
          <w:b/>
          <w:i/>
        </w:rPr>
        <w:t>NR supports a configurable number of RSRPs to report, and when the number of RSRPs is less than the number of PRS resources, the UE reports the highest RSRP(s).</w:t>
      </w:r>
    </w:p>
    <w:p w14:paraId="3D7200BB" w14:textId="77777777" w:rsidR="005340D4" w:rsidRDefault="005340D4" w:rsidP="005340D4">
      <w:pPr>
        <w:rPr>
          <w:b/>
          <w:i/>
          <w:lang w:eastAsia="zh-CN"/>
        </w:rPr>
      </w:pPr>
      <w:r w:rsidRPr="00E265CA">
        <w:rPr>
          <w:b/>
          <w:i/>
        </w:rPr>
        <w:t xml:space="preserve">Proposal </w:t>
      </w:r>
      <w:r w:rsidRPr="00CA2BFE">
        <w:rPr>
          <w:b/>
          <w:i/>
        </w:rPr>
        <w:fldChar w:fldCharType="begin"/>
      </w:r>
      <w:r w:rsidRPr="00CA2BFE">
        <w:rPr>
          <w:b/>
          <w:i/>
        </w:rPr>
        <w:instrText xml:space="preserve"> SEQ Equation \* ARABIC </w:instrText>
      </w:r>
      <w:r w:rsidRPr="00CA2BFE">
        <w:rPr>
          <w:b/>
          <w:i/>
        </w:rPr>
        <w:fldChar w:fldCharType="separate"/>
      </w:r>
      <w:r>
        <w:rPr>
          <w:b/>
          <w:i/>
          <w:noProof/>
        </w:rPr>
        <w:t>12</w:t>
      </w:r>
      <w:r w:rsidRPr="00CA2BFE">
        <w:rPr>
          <w:b/>
          <w:i/>
        </w:rPr>
        <w:fldChar w:fldCharType="end"/>
      </w:r>
      <w:r w:rsidRPr="00E265CA">
        <w:rPr>
          <w:b/>
          <w:i/>
        </w:rPr>
        <w:t>:</w:t>
      </w:r>
      <w:r>
        <w:rPr>
          <w:b/>
          <w:i/>
        </w:rPr>
        <w:t xml:space="preserve"> Clarify that E-CID is based on RTT and AoA/ZoA at the serving gNB</w:t>
      </w:r>
      <w:r>
        <w:rPr>
          <w:b/>
          <w:i/>
          <w:lang w:eastAsia="zh-CN"/>
        </w:rPr>
        <w:t>, with possible inclusion of RSRP and RSRQ.</w:t>
      </w:r>
    </w:p>
    <w:p w14:paraId="5992D847" w14:textId="77777777" w:rsidR="005340D4" w:rsidRDefault="005340D4" w:rsidP="005340D4">
      <w:pPr>
        <w:rPr>
          <w:b/>
          <w:i/>
        </w:rPr>
      </w:pPr>
      <w:r w:rsidRPr="00E265CA">
        <w:rPr>
          <w:b/>
          <w:i/>
        </w:rPr>
        <w:t xml:space="preserve">Proposal </w:t>
      </w:r>
      <w:r w:rsidRPr="00CA2BFE">
        <w:rPr>
          <w:b/>
          <w:i/>
        </w:rPr>
        <w:fldChar w:fldCharType="begin"/>
      </w:r>
      <w:r w:rsidRPr="00CA2BFE">
        <w:rPr>
          <w:b/>
          <w:i/>
        </w:rPr>
        <w:instrText xml:space="preserve"> SEQ Equation \* ARABIC </w:instrText>
      </w:r>
      <w:r w:rsidRPr="00CA2BFE">
        <w:rPr>
          <w:b/>
          <w:i/>
        </w:rPr>
        <w:fldChar w:fldCharType="separate"/>
      </w:r>
      <w:r>
        <w:rPr>
          <w:b/>
          <w:i/>
          <w:noProof/>
        </w:rPr>
        <w:t>13</w:t>
      </w:r>
      <w:r w:rsidRPr="00CA2BFE">
        <w:rPr>
          <w:b/>
          <w:i/>
        </w:rPr>
        <w:fldChar w:fldCharType="end"/>
      </w:r>
      <w:r w:rsidRPr="00E265CA">
        <w:rPr>
          <w:b/>
          <w:i/>
        </w:rPr>
        <w:t>:</w:t>
      </w:r>
      <w:r>
        <w:rPr>
          <w:b/>
          <w:i/>
        </w:rPr>
        <w:t xml:space="preserve"> No new physical layer procedure is needed for E-CID.</w:t>
      </w:r>
    </w:p>
    <w:p w14:paraId="71800D88" w14:textId="77777777" w:rsidR="005340D4" w:rsidRPr="00C6039C" w:rsidRDefault="005340D4" w:rsidP="005340D4">
      <w:pPr>
        <w:rPr>
          <w:b/>
          <w:i/>
        </w:rPr>
      </w:pPr>
      <w:r w:rsidRPr="00E265CA">
        <w:rPr>
          <w:b/>
          <w:i/>
        </w:rPr>
        <w:t xml:space="preserve">Proposal </w:t>
      </w:r>
      <w:r w:rsidRPr="00CA2BFE">
        <w:rPr>
          <w:b/>
          <w:i/>
        </w:rPr>
        <w:fldChar w:fldCharType="begin"/>
      </w:r>
      <w:r w:rsidRPr="00CA2BFE">
        <w:rPr>
          <w:b/>
          <w:i/>
        </w:rPr>
        <w:instrText xml:space="preserve"> SEQ Equation \* ARABIC </w:instrText>
      </w:r>
      <w:r w:rsidRPr="00CA2BFE">
        <w:rPr>
          <w:b/>
          <w:i/>
        </w:rPr>
        <w:fldChar w:fldCharType="separate"/>
      </w:r>
      <w:r>
        <w:rPr>
          <w:b/>
          <w:i/>
          <w:noProof/>
        </w:rPr>
        <w:t>14</w:t>
      </w:r>
      <w:r w:rsidRPr="00CA2BFE">
        <w:rPr>
          <w:b/>
          <w:i/>
        </w:rPr>
        <w:fldChar w:fldCharType="end"/>
      </w:r>
      <w:r w:rsidRPr="00E265CA">
        <w:rPr>
          <w:b/>
          <w:i/>
        </w:rPr>
        <w:t>:</w:t>
      </w:r>
      <w:r>
        <w:rPr>
          <w:b/>
          <w:i/>
        </w:rPr>
        <w:t xml:space="preserve"> No new physical layer procedure other than DL-TDOA and UL-TDOA is needed for RTT-based positioning.</w:t>
      </w:r>
    </w:p>
    <w:p w14:paraId="58941044" w14:textId="77777777" w:rsidR="005340D4" w:rsidRPr="00E60F36" w:rsidRDefault="005340D4" w:rsidP="005340D4">
      <w:pPr>
        <w:rPr>
          <w:lang w:eastAsia="zh-CN"/>
        </w:rPr>
      </w:pPr>
      <w:r>
        <w:rPr>
          <w:b/>
          <w:i/>
          <w:lang w:eastAsia="zh-CN"/>
        </w:rPr>
        <w:t>Proposal</w:t>
      </w:r>
      <w:r w:rsidRPr="00C21839">
        <w:rPr>
          <w:b/>
          <w:i/>
          <w:lang w:eastAsia="zh-CN"/>
        </w:rPr>
        <w:t xml:space="preserve"> </w:t>
      </w:r>
      <w:r w:rsidRPr="00CA2BFE">
        <w:rPr>
          <w:b/>
          <w:i/>
        </w:rPr>
        <w:fldChar w:fldCharType="begin"/>
      </w:r>
      <w:r w:rsidRPr="00CA2BFE">
        <w:rPr>
          <w:b/>
          <w:i/>
        </w:rPr>
        <w:instrText xml:space="preserve"> SEQ Equation \* ARABIC </w:instrText>
      </w:r>
      <w:r w:rsidRPr="00CA2BFE">
        <w:rPr>
          <w:b/>
          <w:i/>
        </w:rPr>
        <w:fldChar w:fldCharType="separate"/>
      </w:r>
      <w:r>
        <w:rPr>
          <w:b/>
          <w:i/>
          <w:noProof/>
        </w:rPr>
        <w:t>15</w:t>
      </w:r>
      <w:r w:rsidRPr="00CA2BFE">
        <w:rPr>
          <w:b/>
          <w:i/>
        </w:rPr>
        <w:fldChar w:fldCharType="end"/>
      </w:r>
      <w:r>
        <w:rPr>
          <w:b/>
          <w:i/>
          <w:lang w:eastAsia="zh-CN"/>
        </w:rPr>
        <w:t xml:space="preserve">: </w:t>
      </w:r>
      <w:r>
        <w:rPr>
          <w:b/>
          <w:i/>
        </w:rPr>
        <w:t>For asynchronous cells, the Rx – Tx time difference at the UE/neighbouring gNB is based on the Rx subframe/slot of the neighbouring gNB/UE and the closest Tx subframe/slot of the UE/neighbouring gNB.</w:t>
      </w:r>
    </w:p>
    <w:p w14:paraId="4340F644" w14:textId="77777777" w:rsidR="005340D4" w:rsidRPr="001B0073" w:rsidRDefault="005340D4" w:rsidP="005340D4">
      <w:pPr>
        <w:rPr>
          <w:lang w:eastAsia="zh-CN"/>
        </w:rPr>
      </w:pPr>
    </w:p>
    <w:p w14:paraId="2E346852" w14:textId="77777777" w:rsidR="005340D4" w:rsidRDefault="005340D4" w:rsidP="005340D4">
      <w:pPr>
        <w:pStyle w:val="Heading1"/>
        <w:tabs>
          <w:tab w:val="num" w:pos="432"/>
        </w:tabs>
        <w:rPr>
          <w:lang w:eastAsia="zh-CN"/>
        </w:rPr>
      </w:pPr>
      <w:r>
        <w:rPr>
          <w:rFonts w:hint="eastAsia"/>
          <w:lang w:eastAsia="zh-CN"/>
        </w:rPr>
        <w:t>References</w:t>
      </w:r>
    </w:p>
    <w:p w14:paraId="2B92CE8F" w14:textId="77777777" w:rsidR="005340D4" w:rsidRDefault="005340D4" w:rsidP="005340D4">
      <w:pPr>
        <w:pStyle w:val="References"/>
        <w:numPr>
          <w:ilvl w:val="0"/>
          <w:numId w:val="13"/>
        </w:numPr>
      </w:pPr>
      <w:bookmarkStart w:id="11" w:name="_Ref3801150"/>
      <w:bookmarkStart w:id="12" w:name="_Ref533079814"/>
      <w:r w:rsidRPr="00437777">
        <w:t>RP-190752</w:t>
      </w:r>
      <w:r w:rsidRPr="00381FF1">
        <w:t xml:space="preserve">, </w:t>
      </w:r>
      <w:r w:rsidRPr="00437777">
        <w:t>New WID: NR Positioning Support</w:t>
      </w:r>
      <w:r w:rsidRPr="00381FF1">
        <w:t>,</w:t>
      </w:r>
      <w:r>
        <w:t xml:space="preserve"> Intel, RAN#83, Shenzhen, China, Mar. 18 – 21, 2019.</w:t>
      </w:r>
      <w:bookmarkEnd w:id="11"/>
    </w:p>
    <w:p w14:paraId="3A0B0357" w14:textId="77777777" w:rsidR="005340D4" w:rsidRDefault="005340D4" w:rsidP="005340D4">
      <w:pPr>
        <w:pStyle w:val="References"/>
        <w:numPr>
          <w:ilvl w:val="0"/>
          <w:numId w:val="13"/>
        </w:numPr>
      </w:pPr>
      <w:bookmarkStart w:id="13" w:name="_Ref536547427"/>
      <w:bookmarkEnd w:id="3"/>
      <w:bookmarkEnd w:id="12"/>
      <w:r>
        <w:t xml:space="preserve">TS 38.133, NR; </w:t>
      </w:r>
      <w:r w:rsidRPr="00E01A08">
        <w:t>Requirements for support of radio resource management</w:t>
      </w:r>
      <w:r>
        <w:t>.</w:t>
      </w:r>
      <w:bookmarkEnd w:id="13"/>
    </w:p>
    <w:p w14:paraId="538BEDB5" w14:textId="77777777" w:rsidR="005340D4" w:rsidRDefault="005340D4" w:rsidP="005340D4">
      <w:pPr>
        <w:pStyle w:val="References"/>
        <w:numPr>
          <w:ilvl w:val="0"/>
          <w:numId w:val="13"/>
        </w:numPr>
      </w:pPr>
      <w:bookmarkStart w:id="14" w:name="_Ref4168460"/>
      <w:r>
        <w:t xml:space="preserve">3GPP </w:t>
      </w:r>
      <w:r w:rsidRPr="00405FD7">
        <w:t>R1-1904004</w:t>
      </w:r>
      <w:r>
        <w:t>, “</w:t>
      </w:r>
      <w:r w:rsidRPr="00405FD7">
        <w:t>DL and UL Reference Signals for NR Positioning</w:t>
      </w:r>
      <w:r>
        <w:t>”, Huawei, HiSilicon, 3GPP RAN1#96b, Xi’an, China, Apr. 8 – 12, 2019.</w:t>
      </w:r>
      <w:bookmarkEnd w:id="14"/>
    </w:p>
    <w:p w14:paraId="3A2B0F12" w14:textId="77777777" w:rsidR="005340D4" w:rsidRDefault="005340D4" w:rsidP="005340D4">
      <w:pPr>
        <w:pStyle w:val="References"/>
        <w:numPr>
          <w:ilvl w:val="0"/>
          <w:numId w:val="13"/>
        </w:numPr>
      </w:pPr>
      <w:bookmarkStart w:id="15" w:name="_Ref4169253"/>
      <w:r>
        <w:t xml:space="preserve">3GPP </w:t>
      </w:r>
      <w:r w:rsidRPr="00405FD7">
        <w:t>R1-1904005</w:t>
      </w:r>
      <w:r>
        <w:t>, “</w:t>
      </w:r>
      <w:r w:rsidRPr="00CF2F69">
        <w:t>NR positioning measurements</w:t>
      </w:r>
      <w:r>
        <w:t>”, ”, Huawei, HiSilicon, 3GPP RAN1#96b, Xi’an, China, Apr. 8 – 12, 2019.</w:t>
      </w:r>
      <w:bookmarkEnd w:id="15"/>
    </w:p>
    <w:p w14:paraId="20EE08F9" w14:textId="77777777" w:rsidR="005340D4" w:rsidRDefault="005340D4" w:rsidP="005340D4">
      <w:pPr>
        <w:pStyle w:val="References"/>
        <w:numPr>
          <w:ilvl w:val="0"/>
          <w:numId w:val="13"/>
        </w:numPr>
      </w:pPr>
      <w:bookmarkStart w:id="16" w:name="_Ref4169234"/>
      <w:r>
        <w:t>TS 38.211, NR; Physical channels and modulation.</w:t>
      </w:r>
      <w:bookmarkEnd w:id="16"/>
    </w:p>
    <w:p w14:paraId="66DAED5B" w14:textId="77777777" w:rsidR="005340D4" w:rsidRDefault="005340D4" w:rsidP="005340D4">
      <w:pPr>
        <w:pStyle w:val="References"/>
        <w:numPr>
          <w:ilvl w:val="0"/>
          <w:numId w:val="13"/>
        </w:numPr>
      </w:pPr>
      <w:bookmarkStart w:id="17" w:name="_Ref4169083"/>
      <w:r>
        <w:t>TS 38.213, NR; Physical layer procedures for control.</w:t>
      </w:r>
      <w:bookmarkEnd w:id="17"/>
    </w:p>
    <w:p w14:paraId="77D09F09" w14:textId="77777777" w:rsidR="005340D4" w:rsidRDefault="005340D4" w:rsidP="005340D4">
      <w:pPr>
        <w:pStyle w:val="References"/>
        <w:numPr>
          <w:ilvl w:val="0"/>
          <w:numId w:val="13"/>
        </w:numPr>
      </w:pPr>
      <w:bookmarkStart w:id="18" w:name="_Ref4169034"/>
      <w:r>
        <w:t>TS 36.355, Evolved Universal Terrestrial Radio Access (E-UTRA); LTE Positioning Protocol (LPP).</w:t>
      </w:r>
      <w:bookmarkEnd w:id="18"/>
    </w:p>
    <w:p w14:paraId="19721A74" w14:textId="77777777" w:rsidR="005340D4" w:rsidRDefault="005340D4" w:rsidP="005340D4">
      <w:pPr>
        <w:pStyle w:val="References"/>
        <w:numPr>
          <w:ilvl w:val="0"/>
          <w:numId w:val="13"/>
        </w:numPr>
        <w:rPr>
          <w:lang w:eastAsia="zh-CN"/>
        </w:rPr>
      </w:pPr>
      <w:bookmarkStart w:id="19" w:name="_Ref3888260"/>
      <w:r w:rsidRPr="00B905BF">
        <w:rPr>
          <w:lang w:eastAsia="zh-CN"/>
        </w:rPr>
        <w:t xml:space="preserve">Wang Y. “User Positioning with Particle Swarm Optimization,” in </w:t>
      </w:r>
      <w:r w:rsidRPr="00450D53">
        <w:rPr>
          <w:i/>
          <w:lang w:eastAsia="zh-CN"/>
        </w:rPr>
        <w:t>Proc. International Conference on Indoor Positioning and Indoor Navigation (IPIN)</w:t>
      </w:r>
      <w:r w:rsidRPr="00B905BF">
        <w:rPr>
          <w:lang w:eastAsia="zh-CN"/>
        </w:rPr>
        <w:t xml:space="preserve">, </w:t>
      </w:r>
      <w:r>
        <w:rPr>
          <w:lang w:eastAsia="zh-CN"/>
        </w:rPr>
        <w:t xml:space="preserve">Sapporo, Japan, Sep. </w:t>
      </w:r>
      <w:r w:rsidRPr="00B905BF">
        <w:rPr>
          <w:lang w:eastAsia="zh-CN"/>
        </w:rPr>
        <w:t>2017.</w:t>
      </w:r>
      <w:bookmarkEnd w:id="19"/>
    </w:p>
    <w:p w14:paraId="496D831F" w14:textId="77777777" w:rsidR="005340D4" w:rsidRDefault="005340D4" w:rsidP="005340D4">
      <w:pPr>
        <w:pStyle w:val="References"/>
        <w:numPr>
          <w:ilvl w:val="0"/>
          <w:numId w:val="13"/>
        </w:numPr>
        <w:rPr>
          <w:lang w:eastAsia="zh-CN"/>
        </w:rPr>
      </w:pPr>
      <w:bookmarkStart w:id="20" w:name="_Ref4598722"/>
      <w:r>
        <w:rPr>
          <w:lang w:eastAsia="zh-CN"/>
        </w:rPr>
        <w:t xml:space="preserve">TR 38.855, </w:t>
      </w:r>
      <w:r w:rsidRPr="0015118E">
        <w:rPr>
          <w:lang w:eastAsia="zh-CN"/>
        </w:rPr>
        <w:t>Study on NR positioning support</w:t>
      </w:r>
      <w:r>
        <w:rPr>
          <w:lang w:eastAsia="zh-CN"/>
        </w:rPr>
        <w:t>.</w:t>
      </w:r>
      <w:bookmarkEnd w:id="20"/>
    </w:p>
    <w:p w14:paraId="094C11D5" w14:textId="77777777" w:rsidR="005340D4" w:rsidRDefault="005340D4" w:rsidP="005340D4">
      <w:pPr>
        <w:pStyle w:val="References"/>
      </w:pPr>
    </w:p>
    <w:p w14:paraId="4654DC7D" w14:textId="77777777" w:rsidR="005340D4" w:rsidRDefault="005340D4" w:rsidP="005340D4">
      <w:pPr>
        <w:pStyle w:val="Heading1"/>
        <w:numPr>
          <w:ilvl w:val="0"/>
          <w:numId w:val="0"/>
        </w:numPr>
      </w:pPr>
      <w:r>
        <w:t>Appendix A</w:t>
      </w:r>
    </w:p>
    <w:p w14:paraId="409B8585" w14:textId="77777777" w:rsidR="005340D4" w:rsidRDefault="005340D4" w:rsidP="005340D4">
      <w:r>
        <w:t xml:space="preserve">This section describes the simulation setup for the Rx beam selection in the DAoD evaluation. The antenna configuration is based on the scenario of indoor open office as in </w:t>
      </w:r>
      <w:r>
        <w:fldChar w:fldCharType="begin"/>
      </w:r>
      <w:r>
        <w:instrText xml:space="preserve"> REF _Ref4598722 \r \h </w:instrText>
      </w:r>
      <w:r>
        <w:fldChar w:fldCharType="separate"/>
      </w:r>
      <w:r>
        <w:t>[9]</w:t>
      </w:r>
      <w:r>
        <w:fldChar w:fldCharType="end"/>
      </w:r>
      <w:r>
        <w:t xml:space="preserve">. The top view of the base station and UE is given in </w:t>
      </w:r>
      <w:r>
        <w:fldChar w:fldCharType="begin"/>
      </w:r>
      <w:r>
        <w:instrText xml:space="preserve"> REF _Ref4600111 \h </w:instrText>
      </w:r>
      <w:r>
        <w:fldChar w:fldCharType="separate"/>
      </w:r>
      <w:r>
        <w:t xml:space="preserve">Figure </w:t>
      </w:r>
      <w:r>
        <w:rPr>
          <w:noProof/>
        </w:rPr>
        <w:t>8</w:t>
      </w:r>
      <w:r>
        <w:fldChar w:fldCharType="end"/>
      </w:r>
      <w:r>
        <w:t>. The other parameters are summarized in .</w:t>
      </w:r>
    </w:p>
    <w:p w14:paraId="295E1E8D" w14:textId="77777777" w:rsidR="005340D4" w:rsidRDefault="005340D4" w:rsidP="005340D4">
      <w:pPr>
        <w:keepNext/>
        <w:jc w:val="center"/>
      </w:pPr>
      <w:r>
        <w:rPr>
          <w:noProof/>
        </w:rPr>
        <mc:AlternateContent>
          <mc:Choice Requires="wpc">
            <w:drawing>
              <wp:inline distT="0" distB="0" distL="0" distR="0" wp14:anchorId="22C81DB8" wp14:editId="7228E62B">
                <wp:extent cx="4828032" cy="1762125"/>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直接连接符 4"/>
                        <wps:cNvCnPr/>
                        <wps:spPr>
                          <a:xfrm>
                            <a:off x="446227" y="621794"/>
                            <a:ext cx="0" cy="53401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446227" y="870511"/>
                            <a:ext cx="3672231"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51" name="直接连接符 251"/>
                        <wps:cNvCnPr/>
                        <wps:spPr>
                          <a:xfrm flipV="1">
                            <a:off x="445973" y="234521"/>
                            <a:ext cx="3547872" cy="63622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58" name="直接连接符 258"/>
                        <wps:cNvCnPr/>
                        <wps:spPr>
                          <a:xfrm>
                            <a:off x="446024" y="870635"/>
                            <a:ext cx="3547872" cy="63622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 name="直接连接符 7"/>
                        <wps:cNvCnPr/>
                        <wps:spPr>
                          <a:xfrm>
                            <a:off x="4125773" y="760783"/>
                            <a:ext cx="0" cy="226771"/>
                          </a:xfrm>
                          <a:prstGeom prst="line">
                            <a:avLst/>
                          </a:prstGeom>
                          <a:ln w="190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91" name="直接连接符 291"/>
                        <wps:cNvCnPr/>
                        <wps:spPr>
                          <a:xfrm rot="720000">
                            <a:off x="4016638" y="1404519"/>
                            <a:ext cx="0" cy="226800"/>
                          </a:xfrm>
                          <a:prstGeom prst="line">
                            <a:avLst/>
                          </a:prstGeom>
                          <a:ln w="190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92" name="直接连接符 292"/>
                        <wps:cNvCnPr/>
                        <wps:spPr>
                          <a:xfrm rot="20880000" flipV="1">
                            <a:off x="4016638" y="117043"/>
                            <a:ext cx="0" cy="226800"/>
                          </a:xfrm>
                          <a:prstGeom prst="line">
                            <a:avLst/>
                          </a:prstGeom>
                          <a:ln w="190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8" name="椭圆 8"/>
                        <wps:cNvSpPr/>
                        <wps:spPr>
                          <a:xfrm>
                            <a:off x="2757831" y="621643"/>
                            <a:ext cx="1353312" cy="496958"/>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3" name="椭圆 293"/>
                        <wps:cNvSpPr/>
                        <wps:spPr>
                          <a:xfrm rot="201795">
                            <a:off x="2767538" y="577751"/>
                            <a:ext cx="1353312" cy="496958"/>
                          </a:xfrm>
                          <a:prstGeom prst="ellipse">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 name="椭圆 294"/>
                        <wps:cNvSpPr/>
                        <wps:spPr>
                          <a:xfrm rot="540000">
                            <a:off x="2758148" y="548512"/>
                            <a:ext cx="1353600" cy="496800"/>
                          </a:xfrm>
                          <a:prstGeom prst="ellipse">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椭圆 295"/>
                        <wps:cNvSpPr/>
                        <wps:spPr>
                          <a:xfrm rot="742369">
                            <a:off x="2779777" y="502705"/>
                            <a:ext cx="1353312" cy="496958"/>
                          </a:xfrm>
                          <a:prstGeom prst="ellipse">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 name="椭圆 297"/>
                        <wps:cNvSpPr/>
                        <wps:spPr>
                          <a:xfrm rot="21398205" flipV="1">
                            <a:off x="2744422" y="680166"/>
                            <a:ext cx="1353312" cy="496958"/>
                          </a:xfrm>
                          <a:prstGeom prst="ellipse">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 name="椭圆 298"/>
                        <wps:cNvSpPr/>
                        <wps:spPr>
                          <a:xfrm rot="21060000" flipV="1">
                            <a:off x="2758148" y="692409"/>
                            <a:ext cx="1353600" cy="496800"/>
                          </a:xfrm>
                          <a:prstGeom prst="ellipse">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 name="椭圆 299"/>
                        <wps:cNvSpPr/>
                        <wps:spPr>
                          <a:xfrm rot="20857631" flipV="1">
                            <a:off x="2772461" y="736795"/>
                            <a:ext cx="1353312" cy="496958"/>
                          </a:xfrm>
                          <a:prstGeom prst="ellipse">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文本框 9"/>
                        <wps:cNvSpPr txBox="1"/>
                        <wps:spPr>
                          <a:xfrm>
                            <a:off x="58737" y="1242326"/>
                            <a:ext cx="791210" cy="3289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3D8834" w14:textId="77777777" w:rsidR="00302BAD" w:rsidRDefault="00302BAD" w:rsidP="005340D4">
                              <w:r>
                                <w:t>gNB panel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00" name="文本框 300"/>
                        <wps:cNvSpPr txBox="1"/>
                        <wps:spPr>
                          <a:xfrm>
                            <a:off x="4074781" y="1000054"/>
                            <a:ext cx="713105" cy="2917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9F25C2" w14:textId="77777777" w:rsidR="00302BAD" w:rsidRDefault="00302BAD" w:rsidP="005340D4">
                              <w:r>
                                <w:t>UE panel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 name="弧形 15"/>
                        <wps:cNvSpPr/>
                        <wps:spPr>
                          <a:xfrm>
                            <a:off x="21956" y="446162"/>
                            <a:ext cx="841225" cy="841247"/>
                          </a:xfrm>
                          <a:prstGeom prst="arc">
                            <a:avLst>
                              <a:gd name="adj1" fmla="val 21029218"/>
                              <a:gd name="adj2" fmla="val 0"/>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 name="文本框 301"/>
                        <wps:cNvSpPr txBox="1"/>
                        <wps:spPr>
                          <a:xfrm>
                            <a:off x="849949" y="670870"/>
                            <a:ext cx="288290" cy="292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784869" w14:textId="77777777" w:rsidR="00302BAD" w:rsidRPr="00953710" w:rsidRDefault="00302BAD" w:rsidP="005340D4">
                              <w:pPr>
                                <w:rPr>
                                  <w:i/>
                                </w:rPr>
                              </w:pPr>
                              <m:oMathPara>
                                <m:oMath>
                                  <m:r>
                                    <w:rPr>
                                      <w:rFonts w:ascii="Cambria Math" w:hAnsi="Cambria Math"/>
                                    </w:rPr>
                                    <m:t>ϕ</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2C81DB8" id="画布 3" o:spid="_x0000_s1199" editas="canvas" style="width:380.15pt;height:138.75pt;mso-position-horizontal-relative:char;mso-position-vertical-relative:line" coordsize="48279,17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">
                <v:shape id="_x0000_s1200" type="#_x0000_t75" style="position:absolute;width:48279;height:17621;visibility:visible;mso-wrap-style:square">
                  <v:fill o:detectmouseclick="t"/>
                  <v:path o:connecttype="none"/>
                </v:shape>
                <v:line id="直接连接符 4" o:spid="_x0000_s1201" style="position:absolute;visibility:visible;mso-wrap-style:square" from="4462,6217" to="4462,11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" strokecolor="black [3213]" strokeweight="2.25pt"/>
                <v:line id="直接连接符 6" o:spid="_x0000_s1202" style="position:absolute;visibility:visible;mso-wrap-style:square" from="4462,8705" to="41184,8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" strokecolor="black [3213]">
                  <v:stroke dashstyle="dash"/>
                </v:line>
                <v:line id="直接连接符 251" o:spid="_x0000_s1203" style="position:absolute;flip:y;visibility:visible;mso-wrap-style:square" from="4459,2345" to="39938,8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" strokecolor="black [3213]">
                  <v:stroke dashstyle="dash"/>
                </v:line>
                <v:line id="直接连接符 258" o:spid="_x0000_s1204" style="position:absolute;visibility:visible;mso-wrap-style:square" from="4460,8706" to="39938,15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" strokecolor="black [3213]">
                  <v:stroke dashstyle="dash"/>
                </v:line>
                <v:line id="直接连接符 7" o:spid="_x0000_s1205" style="position:absolute;visibility:visible;mso-wrap-style:square" from="41257,7607" to="41257,9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" strokecolor="black [3213]" strokeweight="1.5pt"/>
                <v:line id="直接连接符 291" o:spid="_x0000_s1206" style="position:absolute;rotation:12;visibility:visible;mso-wrap-style:square" from="40166,14045" to="40166,16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" strokecolor="black [3213]" strokeweight="1.5pt"/>
                <v:line id="直接连接符 292" o:spid="_x0000_s1207" style="position:absolute;rotation:12;flip:y;visibility:visible;mso-wrap-style:square" from="40166,1170" to="40166,3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" strokecolor="black [3213]" strokeweight="1.5pt"/>
                <v:oval id="椭圆 8" o:spid="_x0000_s1208" style="position:absolute;left:27578;top:6216;width:13533;height:4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" filled="f" strokecolor="red" strokeweight="2pt"/>
                <v:oval id="椭圆 293" o:spid="_x0000_s1209" style="position:absolute;left:27675;top:5777;width:13533;height:4970;rotation:22041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" filled="f" strokecolor="#243f60 [1604]" strokeweight="2pt">
                  <v:stroke dashstyle="3 1"/>
                </v:oval>
                <v:oval id="椭圆 294" o:spid="_x0000_s1210" style="position:absolute;left:27581;top:5485;width:13536;height:4968;rotation: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" filled="f" strokecolor="#243f60 [1604]" strokeweight="2pt">
                  <v:stroke dashstyle="3 1"/>
                </v:oval>
                <v:oval id="椭圆 295" o:spid="_x0000_s1211" style="position:absolute;left:27797;top:5027;width:13533;height:4969;rotation:81086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" filled="f" strokecolor="#243f60 [1604]" strokeweight="2pt">
                  <v:stroke dashstyle="3 1"/>
                </v:oval>
                <v:oval id="椭圆 297" o:spid="_x0000_s1212" style="position:absolute;left:27444;top:6801;width:13533;height:4970;rotation:220414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" filled="f" strokecolor="#243f60 [1604]" strokeweight="2pt">
                  <v:stroke dashstyle="3 1"/>
                </v:oval>
                <v:oval id="椭圆 298" o:spid="_x0000_s1213" style="position:absolute;left:27581;top:6924;width:13536;height:4968;rotation: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" filled="f" strokecolor="#243f60 [1604]" strokeweight="2pt">
                  <v:stroke dashstyle="3 1"/>
                </v:oval>
                <v:oval id="椭圆 299" o:spid="_x0000_s1214" style="position:absolute;left:27724;top:7367;width:13533;height:4970;rotation:810865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" filled="f" strokecolor="#243f60 [1604]" strokeweight="2pt">
                  <v:stroke dashstyle="3 1"/>
                </v:oval>
                <v:shape id="文本框 9" o:spid="_x0000_s1215" type="#_x0000_t202" style="position:absolute;left:587;top:12423;width:7912;height:32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" filled="f" stroked="f" strokeweight=".5pt">
                  <v:textbox>
                    <w:txbxContent>
                      <w:p w14:paraId="513D8834" w14:textId="77777777" w:rsidR="00302BAD" w:rsidRDefault="00302BAD" w:rsidP="005340D4">
                        <w:r>
                          <w:t>gNB panel</w:t>
                        </w:r>
                      </w:p>
                    </w:txbxContent>
                  </v:textbox>
                </v:shape>
                <v:shape id="文本框 300" o:spid="_x0000_s1216" type="#_x0000_t202" style="position:absolute;left:40747;top:10000;width:7131;height:2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" filled="f" stroked="f" strokeweight=".5pt">
                  <v:textbox>
                    <w:txbxContent>
                      <w:p w14:paraId="409F25C2" w14:textId="77777777" w:rsidR="00302BAD" w:rsidRDefault="00302BAD" w:rsidP="005340D4">
                        <w:r>
                          <w:t>UE panel</w:t>
                        </w:r>
                      </w:p>
                    </w:txbxContent>
                  </v:textbox>
                </v:shape>
                <v:shape id="弧形 15" o:spid="_x0000_s1217" style="position:absolute;left:219;top:4461;width:8412;height:8413;visibility:visible;mso-wrap-style:square;v-text-anchor:middle" coordsize="841225,841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" path="m835441,351108nsc839290,374080,841225,397332,841225,420624r-420612,l835441,351108xem835441,351108nfc839290,374080,841225,397332,841225,420624e" filled="f" strokecolor="black [3213]" strokeweight="1.5pt">
                  <v:path arrowok="t" o:connecttype="custom" o:connectlocs="835441,351108;841225,420624" o:connectangles="0,0"/>
                </v:shape>
                <v:shape id="文本框 301" o:spid="_x0000_s1218" type="#_x0000_t202" style="position:absolute;left:8499;top:6708;width:2883;height:29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" filled="f" stroked="f" strokeweight=".5pt">
                  <v:textbox>
                    <w:txbxContent>
                      <w:p w14:paraId="34784869" w14:textId="77777777" w:rsidR="00302BAD" w:rsidRPr="00953710" w:rsidRDefault="00302BAD" w:rsidP="005340D4">
                        <w:pPr>
                          <w:rPr>
                            <w:i/>
                          </w:rPr>
                        </w:pPr>
                        <m:oMathPara>
                          <m:oMath>
                            <m:r>
                              <w:rPr>
                                <w:rFonts w:ascii="Cambria Math" w:hAnsi="Cambria Math"/>
                              </w:rPr>
                              <m:t>ϕ</m:t>
                            </m:r>
                          </m:oMath>
                        </m:oMathPara>
                      </w:p>
                    </w:txbxContent>
                  </v:textbox>
                </v:shape>
                <w10:anchorlock/>
              </v:group>
            </w:pict>
          </mc:Fallback>
        </mc:AlternateContent>
      </w:r>
    </w:p>
    <w:p w14:paraId="1AC6DBE5" w14:textId="77777777" w:rsidR="005340D4" w:rsidRDefault="005340D4" w:rsidP="005340D4">
      <w:pPr>
        <w:pStyle w:val="Caption"/>
      </w:pPr>
      <w:bookmarkStart w:id="21" w:name="_Ref4600111"/>
      <w:r>
        <w:t xml:space="preserve">Figure </w:t>
      </w:r>
      <w:fldSimple w:instr=" SEQ Figure \* ARABIC ">
        <w:r>
          <w:rPr>
            <w:noProof/>
          </w:rPr>
          <w:t>8</w:t>
        </w:r>
      </w:fldSimple>
      <w:bookmarkEnd w:id="21"/>
      <w:r>
        <w:t xml:space="preserve"> Layout of gNB and UE</w:t>
      </w:r>
    </w:p>
    <w:tbl>
      <w:tblPr>
        <w:tblStyle w:val="TableGrid"/>
        <w:tblW w:w="0" w:type="auto"/>
        <w:tblLook w:val="04A0" w:firstRow="1" w:lastRow="0" w:firstColumn="1" w:lastColumn="0" w:noHBand="0" w:noVBand="1"/>
      </w:tblPr>
      <w:tblGrid>
        <w:gridCol w:w="3102"/>
        <w:gridCol w:w="4264"/>
        <w:gridCol w:w="1941"/>
      </w:tblGrid>
      <w:tr w:rsidR="005340D4" w14:paraId="61E5704C" w14:textId="77777777" w:rsidTr="00302BAD">
        <w:tc>
          <w:tcPr>
            <w:tcW w:w="3102" w:type="dxa"/>
          </w:tcPr>
          <w:p w14:paraId="59EE9D68" w14:textId="77777777" w:rsidR="005340D4" w:rsidRDefault="005340D4" w:rsidP="00302BAD">
            <w:r>
              <w:t>Parameter</w:t>
            </w:r>
          </w:p>
        </w:tc>
        <w:tc>
          <w:tcPr>
            <w:tcW w:w="4264" w:type="dxa"/>
          </w:tcPr>
          <w:p w14:paraId="321987FB" w14:textId="77777777" w:rsidR="005340D4" w:rsidRDefault="005340D4" w:rsidP="00302BAD">
            <w:r>
              <w:t>Value</w:t>
            </w:r>
          </w:p>
        </w:tc>
        <w:tc>
          <w:tcPr>
            <w:tcW w:w="1941" w:type="dxa"/>
          </w:tcPr>
          <w:p w14:paraId="188282ED" w14:textId="77777777" w:rsidR="005340D4" w:rsidRDefault="005340D4" w:rsidP="00302BAD">
            <w:r>
              <w:t>Description</w:t>
            </w:r>
          </w:p>
        </w:tc>
      </w:tr>
      <w:tr w:rsidR="005340D4" w14:paraId="2080CCFA" w14:textId="77777777" w:rsidTr="00302BAD">
        <w:tc>
          <w:tcPr>
            <w:tcW w:w="3102" w:type="dxa"/>
          </w:tcPr>
          <w:p w14:paraId="3A120846" w14:textId="77777777" w:rsidR="005340D4" w:rsidRDefault="005340D4" w:rsidP="00302BAD">
            <w:r>
              <w:t>gNB antenna configuration</w:t>
            </w:r>
          </w:p>
        </w:tc>
        <w:tc>
          <w:tcPr>
            <w:tcW w:w="4264" w:type="dxa"/>
          </w:tcPr>
          <w:p w14:paraId="60D43826" w14:textId="77777777" w:rsidR="005340D4" w:rsidRDefault="005340D4" w:rsidP="00302BAD">
            <w:r>
              <w:t>(M, N, P, Mg, Ng) = (4, 8, 2, 1, 1), dH=dV=0.5λ</w:t>
            </w:r>
          </w:p>
          <w:p w14:paraId="487AF806" w14:textId="77777777" w:rsidR="005340D4" w:rsidRDefault="005340D4" w:rsidP="00302BAD">
            <w:r>
              <w:t>T</w:t>
            </w:r>
            <w:r w:rsidRPr="00EA47C7">
              <w:t xml:space="preserve">he polarization angles are </w:t>
            </w:r>
            <w:r>
              <w:t>45</w:t>
            </w:r>
            <w:r w:rsidRPr="00EA47C7">
              <w:t xml:space="preserve">° and </w:t>
            </w:r>
            <w:r>
              <w:t>-45</w:t>
            </w:r>
            <w:r w:rsidRPr="00EA47C7">
              <w:t>°</w:t>
            </w:r>
            <w:r>
              <w:t>.</w:t>
            </w:r>
          </w:p>
          <w:p w14:paraId="3089DF70" w14:textId="77777777" w:rsidR="005340D4" w:rsidRDefault="005340D4" w:rsidP="00302BAD">
            <w:r>
              <w:t xml:space="preserve">One TXRU per polarization per panel is </w:t>
            </w:r>
            <w:r>
              <w:lastRenderedPageBreak/>
              <w:t>assumed.</w:t>
            </w:r>
          </w:p>
        </w:tc>
        <w:tc>
          <w:tcPr>
            <w:tcW w:w="1941" w:type="dxa"/>
          </w:tcPr>
          <w:p w14:paraId="344D9CB0" w14:textId="77777777" w:rsidR="005340D4" w:rsidRDefault="005340D4" w:rsidP="00302BAD"/>
        </w:tc>
      </w:tr>
      <w:tr w:rsidR="005340D4" w14:paraId="386C8007" w14:textId="77777777" w:rsidTr="00302BAD">
        <w:tc>
          <w:tcPr>
            <w:tcW w:w="3102" w:type="dxa"/>
          </w:tcPr>
          <w:p w14:paraId="08445FC7" w14:textId="77777777" w:rsidR="005340D4" w:rsidRDefault="005340D4" w:rsidP="00302BAD">
            <w:r>
              <w:t>gNB antenna radiation pattern</w:t>
            </w:r>
          </w:p>
        </w:tc>
        <w:tc>
          <w:tcPr>
            <w:tcW w:w="4264" w:type="dxa"/>
          </w:tcPr>
          <w:p w14:paraId="421AF750" w14:textId="77777777" w:rsidR="005340D4" w:rsidRDefault="005340D4" w:rsidP="00302BAD">
            <w:r>
              <w:t>8dBi</w:t>
            </w:r>
          </w:p>
        </w:tc>
        <w:tc>
          <w:tcPr>
            <w:tcW w:w="1941" w:type="dxa"/>
          </w:tcPr>
          <w:p w14:paraId="1F8E7D60" w14:textId="77777777" w:rsidR="005340D4" w:rsidRDefault="005340D4" w:rsidP="00302BAD"/>
        </w:tc>
      </w:tr>
      <w:tr w:rsidR="005340D4" w14:paraId="0B6164EE" w14:textId="77777777" w:rsidTr="00302BAD">
        <w:tc>
          <w:tcPr>
            <w:tcW w:w="3102" w:type="dxa"/>
          </w:tcPr>
          <w:p w14:paraId="35785034" w14:textId="77777777" w:rsidR="005340D4" w:rsidRDefault="005340D4" w:rsidP="00302BAD">
            <w:r>
              <w:t>UE antenna configuration</w:t>
            </w:r>
          </w:p>
        </w:tc>
        <w:tc>
          <w:tcPr>
            <w:tcW w:w="4264" w:type="dxa"/>
          </w:tcPr>
          <w:p w14:paraId="63A9B58D" w14:textId="77777777" w:rsidR="005340D4" w:rsidRDefault="005340D4" w:rsidP="00302BAD">
            <w:r>
              <w:t>(</w:t>
            </w:r>
            <w:r w:rsidRPr="00EA47C7">
              <w:t>M, N, P) = (2, 4, 2)</w:t>
            </w:r>
            <w:r>
              <w:t>, dH=dV=0.5λ</w:t>
            </w:r>
          </w:p>
          <w:p w14:paraId="00A6DA30" w14:textId="77777777" w:rsidR="005340D4" w:rsidRDefault="005340D4" w:rsidP="00302BAD">
            <w:r>
              <w:t>T</w:t>
            </w:r>
            <w:r w:rsidRPr="00EA47C7">
              <w:t>he polarization angles are 0° and 90°</w:t>
            </w:r>
            <w:r>
              <w:t>.</w:t>
            </w:r>
          </w:p>
          <w:p w14:paraId="1C0D0F7F" w14:textId="77777777" w:rsidR="005340D4" w:rsidRDefault="005340D4" w:rsidP="00302BAD">
            <w:r w:rsidRPr="00EA47C7">
              <w:t>The antenna elements of the same polarization of the same panel is virtualized into one TXRU</w:t>
            </w:r>
            <w:r>
              <w:t>.</w:t>
            </w:r>
          </w:p>
        </w:tc>
        <w:tc>
          <w:tcPr>
            <w:tcW w:w="1941" w:type="dxa"/>
          </w:tcPr>
          <w:p w14:paraId="3C184D7C" w14:textId="77777777" w:rsidR="005340D4" w:rsidRDefault="005340D4" w:rsidP="00302BAD"/>
        </w:tc>
      </w:tr>
      <w:tr w:rsidR="005340D4" w14:paraId="0A0F10D9" w14:textId="77777777" w:rsidTr="00302BAD">
        <w:tc>
          <w:tcPr>
            <w:tcW w:w="3102" w:type="dxa"/>
          </w:tcPr>
          <w:p w14:paraId="3269B635" w14:textId="77777777" w:rsidR="005340D4" w:rsidRDefault="005340D4" w:rsidP="00302BAD">
            <w:r>
              <w:t>UE antenna radiation pattern</w:t>
            </w:r>
          </w:p>
        </w:tc>
        <w:tc>
          <w:tcPr>
            <w:tcW w:w="4264" w:type="dxa"/>
          </w:tcPr>
          <w:p w14:paraId="1C7FEE7E" w14:textId="77777777" w:rsidR="005340D4" w:rsidRDefault="005340D4" w:rsidP="00302BAD">
            <w:r>
              <w:t>5dBi</w:t>
            </w:r>
          </w:p>
        </w:tc>
        <w:tc>
          <w:tcPr>
            <w:tcW w:w="1941" w:type="dxa"/>
          </w:tcPr>
          <w:p w14:paraId="72ED0614" w14:textId="77777777" w:rsidR="005340D4" w:rsidRDefault="005340D4" w:rsidP="00302BAD"/>
        </w:tc>
      </w:tr>
      <w:tr w:rsidR="005340D4" w14:paraId="30662E36" w14:textId="77777777" w:rsidTr="00302BAD">
        <w:tc>
          <w:tcPr>
            <w:tcW w:w="3102" w:type="dxa"/>
          </w:tcPr>
          <w:p w14:paraId="7F0617BD" w14:textId="77777777" w:rsidR="005340D4" w:rsidRDefault="005340D4" w:rsidP="00302BAD">
            <w:r>
              <w:t>gNB beam configuration</w:t>
            </w:r>
          </w:p>
        </w:tc>
        <w:tc>
          <w:tcPr>
            <w:tcW w:w="4264" w:type="dxa"/>
          </w:tcPr>
          <w:p w14:paraId="27C9B5BB" w14:textId="77777777" w:rsidR="005340D4" w:rsidRDefault="005340D4" w:rsidP="00302BAD">
            <w:r>
              <w:t>3x5 2-D DFT beams</w:t>
            </w:r>
          </w:p>
        </w:tc>
        <w:tc>
          <w:tcPr>
            <w:tcW w:w="1941" w:type="dxa"/>
          </w:tcPr>
          <w:p w14:paraId="004D9B62" w14:textId="77777777" w:rsidR="005340D4" w:rsidRDefault="005340D4" w:rsidP="00302BAD">
            <w:r>
              <w:t>3 for vertical</w:t>
            </w:r>
          </w:p>
          <w:p w14:paraId="3C4EA6EA" w14:textId="77777777" w:rsidR="005340D4" w:rsidRDefault="005340D4" w:rsidP="00302BAD">
            <w:r>
              <w:t>5 for horizontal</w:t>
            </w:r>
          </w:p>
        </w:tc>
      </w:tr>
      <w:tr w:rsidR="005340D4" w14:paraId="4A245C08" w14:textId="77777777" w:rsidTr="00302BAD">
        <w:tc>
          <w:tcPr>
            <w:tcW w:w="3102" w:type="dxa"/>
          </w:tcPr>
          <w:p w14:paraId="5B078F41" w14:textId="77777777" w:rsidR="005340D4" w:rsidRDefault="005340D4" w:rsidP="00302BAD">
            <w:r>
              <w:t>Angle range for beam gains</w:t>
            </w:r>
          </w:p>
        </w:tc>
        <w:tc>
          <w:tcPr>
            <w:tcW w:w="4264" w:type="dxa"/>
          </w:tcPr>
          <w:p w14:paraId="4C0F8EF3" w14:textId="77777777" w:rsidR="005340D4" w:rsidRDefault="005340D4" w:rsidP="00302BAD">
            <w:r>
              <w:t>ZoD = 45:0.2:135;</w:t>
            </w:r>
          </w:p>
          <w:p w14:paraId="0BEBCE0E" w14:textId="77777777" w:rsidR="005340D4" w:rsidRDefault="005340D4" w:rsidP="00302BAD">
            <w:r>
              <w:t>AoD = -70:0.2:70;</w:t>
            </w:r>
          </w:p>
        </w:tc>
        <w:tc>
          <w:tcPr>
            <w:tcW w:w="1941" w:type="dxa"/>
          </w:tcPr>
          <w:p w14:paraId="704CB764" w14:textId="77777777" w:rsidR="005340D4" w:rsidRDefault="005340D4" w:rsidP="00302BAD">
            <w:r>
              <w:t>The prestored gains of the 15 beams in those directions</w:t>
            </w:r>
          </w:p>
        </w:tc>
      </w:tr>
      <w:tr w:rsidR="005340D4" w14:paraId="48A29C0C" w14:textId="77777777" w:rsidTr="00302BAD">
        <w:tc>
          <w:tcPr>
            <w:tcW w:w="3102" w:type="dxa"/>
          </w:tcPr>
          <w:p w14:paraId="6FEB7D8A" w14:textId="77777777" w:rsidR="005340D4" w:rsidRDefault="005340D4" w:rsidP="00302BAD">
            <w:r>
              <w:t>UE beam configuration</w:t>
            </w:r>
          </w:p>
        </w:tc>
        <w:tc>
          <w:tcPr>
            <w:tcW w:w="4264" w:type="dxa"/>
          </w:tcPr>
          <w:p w14:paraId="383C00C8" w14:textId="77777777" w:rsidR="005340D4" w:rsidRDefault="005340D4" w:rsidP="00302BAD">
            <w:r>
              <w:t>O=4 oversampled 2D DFT beams</w:t>
            </w:r>
          </w:p>
        </w:tc>
        <w:tc>
          <w:tcPr>
            <w:tcW w:w="1941" w:type="dxa"/>
          </w:tcPr>
          <w:p w14:paraId="70F6D6FD" w14:textId="77777777" w:rsidR="005340D4" w:rsidRDefault="005340D4" w:rsidP="00302BAD"/>
        </w:tc>
      </w:tr>
      <w:tr w:rsidR="005340D4" w14:paraId="350E7EA8" w14:textId="77777777" w:rsidTr="00302BAD">
        <w:tc>
          <w:tcPr>
            <w:tcW w:w="3102" w:type="dxa"/>
          </w:tcPr>
          <w:p w14:paraId="2149672E" w14:textId="77777777" w:rsidR="005340D4" w:rsidRDefault="005340D4" w:rsidP="00302BAD">
            <w:r>
              <w:t>UE ZoD/AoD distribution</w:t>
            </w:r>
          </w:p>
        </w:tc>
        <w:tc>
          <w:tcPr>
            <w:tcW w:w="4264" w:type="dxa"/>
          </w:tcPr>
          <w:p w14:paraId="18081BFE" w14:textId="77777777" w:rsidR="005340D4" w:rsidRDefault="005340D4" w:rsidP="00302BAD">
            <w:r>
              <w:t>ZoD: uniform [70, 110]</w:t>
            </w:r>
          </w:p>
          <w:p w14:paraId="0A268F4E" w14:textId="77777777" w:rsidR="005340D4" w:rsidRDefault="005340D4" w:rsidP="00302BAD">
            <w:r>
              <w:t>AoD: uniform [-30, 30]</w:t>
            </w:r>
          </w:p>
        </w:tc>
        <w:tc>
          <w:tcPr>
            <w:tcW w:w="1941" w:type="dxa"/>
          </w:tcPr>
          <w:p w14:paraId="04546760" w14:textId="77777777" w:rsidR="005340D4" w:rsidRDefault="005340D4" w:rsidP="00302BAD"/>
        </w:tc>
      </w:tr>
      <w:tr w:rsidR="005340D4" w14:paraId="20D8D5E5" w14:textId="77777777" w:rsidTr="00302BAD">
        <w:tc>
          <w:tcPr>
            <w:tcW w:w="3102" w:type="dxa"/>
          </w:tcPr>
          <w:p w14:paraId="081DB007" w14:textId="77777777" w:rsidR="005340D4" w:rsidRDefault="005340D4" w:rsidP="00302BAD">
            <w:r>
              <w:t>gNB panel orientation</w:t>
            </w:r>
          </w:p>
        </w:tc>
        <w:tc>
          <w:tcPr>
            <w:tcW w:w="4264" w:type="dxa"/>
          </w:tcPr>
          <w:p w14:paraId="75F6AA79" w14:textId="77777777" w:rsidR="005340D4" w:rsidRPr="00F11FB4" w:rsidRDefault="005340D4" w:rsidP="00302BAD">
            <m:oMathPara>
              <m:oMathParaPr>
                <m:jc m:val="left"/>
              </m:oMathParaPr>
              <m:oMath>
                <m:r>
                  <w:rPr>
                    <w:rFonts w:ascii="Cambria Math" w:hAnsi="Cambria Math"/>
                  </w:rPr>
                  <m:t>α=β=γ=0</m:t>
                </m:r>
              </m:oMath>
            </m:oMathPara>
          </w:p>
        </w:tc>
        <w:tc>
          <w:tcPr>
            <w:tcW w:w="1941" w:type="dxa"/>
          </w:tcPr>
          <w:p w14:paraId="12F6CB10" w14:textId="77777777" w:rsidR="005340D4" w:rsidRDefault="005340D4" w:rsidP="00302BAD">
            <w:r>
              <w:t>TR 38.901.</w:t>
            </w:r>
          </w:p>
        </w:tc>
      </w:tr>
      <w:tr w:rsidR="005340D4" w14:paraId="1388E3AE" w14:textId="77777777" w:rsidTr="00302BAD">
        <w:tc>
          <w:tcPr>
            <w:tcW w:w="3102" w:type="dxa"/>
          </w:tcPr>
          <w:p w14:paraId="399264B2" w14:textId="77777777" w:rsidR="005340D4" w:rsidRDefault="005340D4" w:rsidP="00302BAD">
            <w:r>
              <w:t>UE panel orientation</w:t>
            </w:r>
          </w:p>
        </w:tc>
        <w:tc>
          <w:tcPr>
            <w:tcW w:w="4264" w:type="dxa"/>
          </w:tcPr>
          <w:p w14:paraId="402DC479" w14:textId="77777777" w:rsidR="005340D4" w:rsidRDefault="005340D4" w:rsidP="00302BAD">
            <m:oMath>
              <m:r>
                <w:rPr>
                  <w:rFonts w:ascii="Cambria Math" w:hAnsi="Cambria Math"/>
                </w:rPr>
                <m:t>α=</m:t>
              </m:r>
              <m:r>
                <m:rPr>
                  <m:sty m:val="p"/>
                </m:rPr>
                <w:rPr>
                  <w:rFonts w:ascii="Cambria Math" w:hAnsi="Cambria Math"/>
                </w:rPr>
                <m:t>AoD+180+</m:t>
              </m:r>
              <m:r>
                <w:rPr>
                  <w:rFonts w:ascii="Cambria Math" w:hAnsi="Cambria Math"/>
                </w:rPr>
                <m:t>d</m:t>
              </m:r>
            </m:oMath>
            <w:r>
              <w:t>, d: uniform [-2,2]</w:t>
            </w:r>
          </w:p>
          <w:p w14:paraId="36D73E8F" w14:textId="77777777" w:rsidR="005340D4" w:rsidRDefault="005340D4" w:rsidP="00302BAD">
            <m:oMath>
              <m:r>
                <w:rPr>
                  <w:rFonts w:ascii="Cambria Math" w:hAnsi="Cambria Math"/>
                </w:rPr>
                <m:t>β</m:t>
              </m:r>
            </m:oMath>
            <w:r>
              <w:t>: uniform [-2,2]</w:t>
            </w:r>
          </w:p>
          <w:p w14:paraId="7A87BD4D" w14:textId="77777777" w:rsidR="005340D4" w:rsidRPr="00F11FB4" w:rsidRDefault="005340D4" w:rsidP="00302BAD">
            <m:oMathPara>
              <m:oMathParaPr>
                <m:jc m:val="left"/>
              </m:oMathParaPr>
              <m:oMath>
                <m:r>
                  <w:rPr>
                    <w:rFonts w:ascii="Cambria Math" w:hAnsi="Cambria Math"/>
                  </w:rPr>
                  <m:t>γ=0</m:t>
                </m:r>
              </m:oMath>
            </m:oMathPara>
          </w:p>
        </w:tc>
        <w:tc>
          <w:tcPr>
            <w:tcW w:w="1941" w:type="dxa"/>
          </w:tcPr>
          <w:p w14:paraId="44762C82" w14:textId="77777777" w:rsidR="005340D4" w:rsidRDefault="005340D4" w:rsidP="00302BAD">
            <w:r>
              <w:t>UE panel facing gNB.</w:t>
            </w:r>
          </w:p>
          <w:p w14:paraId="049642AF" w14:textId="77777777" w:rsidR="005340D4" w:rsidRDefault="005340D4" w:rsidP="00302BAD">
            <w:r>
              <w:t>Random roration within 2 degrees.</w:t>
            </w:r>
          </w:p>
        </w:tc>
      </w:tr>
    </w:tbl>
    <w:p w14:paraId="05935538" w14:textId="77777777" w:rsidR="005340D4" w:rsidRPr="00953710" w:rsidRDefault="005340D4" w:rsidP="005340D4"/>
    <w:p w14:paraId="35E225D2" w14:textId="77777777" w:rsidR="000B7D03" w:rsidRPr="005340D4" w:rsidRDefault="000B7D03" w:rsidP="005340D4"/>
    <w:sectPr w:rsidR="000B7D03" w:rsidRPr="005340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65546" w14:textId="77777777" w:rsidR="00B84A0E" w:rsidRDefault="00B84A0E">
      <w:r>
        <w:separator/>
      </w:r>
    </w:p>
  </w:endnote>
  <w:endnote w:type="continuationSeparator" w:id="0">
    <w:p w14:paraId="3646B9D0" w14:textId="77777777" w:rsidR="00B84A0E" w:rsidRDefault="00B84A0E">
      <w:r>
        <w:continuationSeparator/>
      </w:r>
    </w:p>
  </w:endnote>
  <w:endnote w:type="continuationNotice" w:id="1">
    <w:p w14:paraId="5BF789FB" w14:textId="77777777" w:rsidR="00B84A0E" w:rsidRDefault="00B84A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237F5" w14:textId="77777777" w:rsidR="00B84A0E" w:rsidRDefault="00B84A0E">
      <w:r>
        <w:separator/>
      </w:r>
    </w:p>
  </w:footnote>
  <w:footnote w:type="continuationSeparator" w:id="0">
    <w:p w14:paraId="3006EB35" w14:textId="77777777" w:rsidR="00B84A0E" w:rsidRDefault="00B84A0E">
      <w:r>
        <w:continuationSeparator/>
      </w:r>
    </w:p>
  </w:footnote>
  <w:footnote w:type="continuationNotice" w:id="1">
    <w:p w14:paraId="29A5BAD2" w14:textId="77777777" w:rsidR="00B84A0E" w:rsidRDefault="00B84A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ED1F06"/>
    <w:multiLevelType w:val="hybridMultilevel"/>
    <w:tmpl w:val="9ECA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5B67E7"/>
    <w:multiLevelType w:val="hybridMultilevel"/>
    <w:tmpl w:val="8FBE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075983"/>
    <w:multiLevelType w:val="hybridMultilevel"/>
    <w:tmpl w:val="7B58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8513C91"/>
    <w:multiLevelType w:val="hybridMultilevel"/>
    <w:tmpl w:val="954CE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089113C"/>
    <w:multiLevelType w:val="hybridMultilevel"/>
    <w:tmpl w:val="9C46A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5A75180"/>
    <w:multiLevelType w:val="hybridMultilevel"/>
    <w:tmpl w:val="B1D60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6F0177"/>
    <w:multiLevelType w:val="hybridMultilevel"/>
    <w:tmpl w:val="168E9A4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4E223ADD"/>
    <w:multiLevelType w:val="hybridMultilevel"/>
    <w:tmpl w:val="132CE5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1" w15:restartNumberingAfterBreak="0">
    <w:nsid w:val="58864917"/>
    <w:multiLevelType w:val="hybridMultilevel"/>
    <w:tmpl w:val="8C646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A95C3E"/>
    <w:multiLevelType w:val="hybridMultilevel"/>
    <w:tmpl w:val="B19E8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3E3CE9"/>
    <w:multiLevelType w:val="hybridMultilevel"/>
    <w:tmpl w:val="D9063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8134A3"/>
    <w:multiLevelType w:val="hybridMultilevel"/>
    <w:tmpl w:val="83027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8F5F63"/>
    <w:multiLevelType w:val="hybridMultilevel"/>
    <w:tmpl w:val="3DC89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EF3FE1"/>
    <w:multiLevelType w:val="hybridMultilevel"/>
    <w:tmpl w:val="C19AC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1C4F5E"/>
    <w:multiLevelType w:val="hybridMultilevel"/>
    <w:tmpl w:val="41387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7"/>
  </w:num>
  <w:num w:numId="4">
    <w:abstractNumId w:val="2"/>
  </w:num>
  <w:num w:numId="5">
    <w:abstractNumId w:val="4"/>
  </w:num>
  <w:num w:numId="6">
    <w:abstractNumId w:val="16"/>
  </w:num>
  <w:num w:numId="7">
    <w:abstractNumId w:val="12"/>
  </w:num>
  <w:num w:numId="8">
    <w:abstractNumId w:val="9"/>
  </w:num>
  <w:num w:numId="9">
    <w:abstractNumId w:val="0"/>
  </w:num>
  <w:num w:numId="10">
    <w:abstractNumId w:val="8"/>
  </w:num>
  <w:num w:numId="11">
    <w:abstractNumId w:val="14"/>
  </w:num>
  <w:num w:numId="12">
    <w:abstractNumId w:val="18"/>
  </w:num>
  <w:num w:numId="13">
    <w:abstractNumId w:val="13"/>
  </w:num>
  <w:num w:numId="14">
    <w:abstractNumId w:val="1"/>
  </w:num>
  <w:num w:numId="15">
    <w:abstractNumId w:val="10"/>
  </w:num>
  <w:num w:numId="16">
    <w:abstractNumId w:val="17"/>
  </w:num>
  <w:num w:numId="17">
    <w:abstractNumId w:val="15"/>
  </w:num>
  <w:num w:numId="18">
    <w:abstractNumId w:val="6"/>
  </w:num>
  <w:num w:numId="1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2E46"/>
    <w:rsid w:val="00015EFB"/>
    <w:rsid w:val="000164FE"/>
    <w:rsid w:val="000165E2"/>
    <w:rsid w:val="000172BE"/>
    <w:rsid w:val="00017D8A"/>
    <w:rsid w:val="00021C75"/>
    <w:rsid w:val="00023388"/>
    <w:rsid w:val="00023425"/>
    <w:rsid w:val="000241BE"/>
    <w:rsid w:val="000242F2"/>
    <w:rsid w:val="00026D4B"/>
    <w:rsid w:val="00027579"/>
    <w:rsid w:val="000275C6"/>
    <w:rsid w:val="00027AD6"/>
    <w:rsid w:val="0003024C"/>
    <w:rsid w:val="00031ADB"/>
    <w:rsid w:val="00032056"/>
    <w:rsid w:val="000328CA"/>
    <w:rsid w:val="00032E40"/>
    <w:rsid w:val="0003376B"/>
    <w:rsid w:val="00034676"/>
    <w:rsid w:val="000346E6"/>
    <w:rsid w:val="00034CF3"/>
    <w:rsid w:val="000352B3"/>
    <w:rsid w:val="00035B74"/>
    <w:rsid w:val="0004023E"/>
    <w:rsid w:val="0004024B"/>
    <w:rsid w:val="00041C57"/>
    <w:rsid w:val="000434B7"/>
    <w:rsid w:val="000435E4"/>
    <w:rsid w:val="00046796"/>
    <w:rsid w:val="000467FD"/>
    <w:rsid w:val="00046AAF"/>
    <w:rsid w:val="00047225"/>
    <w:rsid w:val="00047E60"/>
    <w:rsid w:val="0005122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B31"/>
    <w:rsid w:val="00085E04"/>
    <w:rsid w:val="00086800"/>
    <w:rsid w:val="00086AA3"/>
    <w:rsid w:val="00087913"/>
    <w:rsid w:val="000902DC"/>
    <w:rsid w:val="000911AE"/>
    <w:rsid w:val="00093697"/>
    <w:rsid w:val="00093ABD"/>
    <w:rsid w:val="00093D42"/>
    <w:rsid w:val="00093DD0"/>
    <w:rsid w:val="00094A16"/>
    <w:rsid w:val="00094DE6"/>
    <w:rsid w:val="00096356"/>
    <w:rsid w:val="00097C99"/>
    <w:rsid w:val="000A0F14"/>
    <w:rsid w:val="000A11BD"/>
    <w:rsid w:val="000A1441"/>
    <w:rsid w:val="000A1A06"/>
    <w:rsid w:val="000A1B60"/>
    <w:rsid w:val="000A21B4"/>
    <w:rsid w:val="000A2CC7"/>
    <w:rsid w:val="000A2ED6"/>
    <w:rsid w:val="000A4205"/>
    <w:rsid w:val="000A4A19"/>
    <w:rsid w:val="000A6351"/>
    <w:rsid w:val="000A63D6"/>
    <w:rsid w:val="000A7B38"/>
    <w:rsid w:val="000B0343"/>
    <w:rsid w:val="000B09F1"/>
    <w:rsid w:val="000B2985"/>
    <w:rsid w:val="000B2C88"/>
    <w:rsid w:val="000B3342"/>
    <w:rsid w:val="000B51FA"/>
    <w:rsid w:val="000B5905"/>
    <w:rsid w:val="000B5975"/>
    <w:rsid w:val="000B6E2C"/>
    <w:rsid w:val="000B76C5"/>
    <w:rsid w:val="000B7A10"/>
    <w:rsid w:val="000B7D03"/>
    <w:rsid w:val="000C115D"/>
    <w:rsid w:val="000C1535"/>
    <w:rsid w:val="000C252B"/>
    <w:rsid w:val="000C2FBD"/>
    <w:rsid w:val="000C3B0C"/>
    <w:rsid w:val="000C422D"/>
    <w:rsid w:val="000C5F91"/>
    <w:rsid w:val="000C6025"/>
    <w:rsid w:val="000C7149"/>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4A1"/>
    <w:rsid w:val="000D6AA8"/>
    <w:rsid w:val="000D71E2"/>
    <w:rsid w:val="000D73A5"/>
    <w:rsid w:val="000E07D6"/>
    <w:rsid w:val="000E1380"/>
    <w:rsid w:val="000E18DF"/>
    <w:rsid w:val="000E3A18"/>
    <w:rsid w:val="000E59A0"/>
    <w:rsid w:val="000E7A84"/>
    <w:rsid w:val="000F15BC"/>
    <w:rsid w:val="000F180A"/>
    <w:rsid w:val="000F1C92"/>
    <w:rsid w:val="000F2EEE"/>
    <w:rsid w:val="000F3697"/>
    <w:rsid w:val="000F7F58"/>
    <w:rsid w:val="00100128"/>
    <w:rsid w:val="00100FF3"/>
    <w:rsid w:val="001020C9"/>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53E"/>
    <w:rsid w:val="00125733"/>
    <w:rsid w:val="001262BE"/>
    <w:rsid w:val="001263AA"/>
    <w:rsid w:val="00130779"/>
    <w:rsid w:val="001307A1"/>
    <w:rsid w:val="0013202B"/>
    <w:rsid w:val="001321D3"/>
    <w:rsid w:val="00133599"/>
    <w:rsid w:val="00133BF7"/>
    <w:rsid w:val="001341BE"/>
    <w:rsid w:val="00134B88"/>
    <w:rsid w:val="00136A23"/>
    <w:rsid w:val="00136B99"/>
    <w:rsid w:val="0014063E"/>
    <w:rsid w:val="0014087D"/>
    <w:rsid w:val="00140F74"/>
    <w:rsid w:val="00141191"/>
    <w:rsid w:val="0014159C"/>
    <w:rsid w:val="00142665"/>
    <w:rsid w:val="0014384A"/>
    <w:rsid w:val="0014450F"/>
    <w:rsid w:val="00144D20"/>
    <w:rsid w:val="00144D8F"/>
    <w:rsid w:val="00145511"/>
    <w:rsid w:val="00145C74"/>
    <w:rsid w:val="001462E9"/>
    <w:rsid w:val="00146E32"/>
    <w:rsid w:val="00151619"/>
    <w:rsid w:val="00152835"/>
    <w:rsid w:val="001559FA"/>
    <w:rsid w:val="00156374"/>
    <w:rsid w:val="001577D8"/>
    <w:rsid w:val="00157FC3"/>
    <w:rsid w:val="00160739"/>
    <w:rsid w:val="001607BB"/>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4AB"/>
    <w:rsid w:val="00183EE6"/>
    <w:rsid w:val="0018588A"/>
    <w:rsid w:val="00187252"/>
    <w:rsid w:val="00191C91"/>
    <w:rsid w:val="00192DD9"/>
    <w:rsid w:val="00194339"/>
    <w:rsid w:val="00194848"/>
    <w:rsid w:val="00194D41"/>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3EC"/>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58B2"/>
    <w:rsid w:val="00210860"/>
    <w:rsid w:val="00210B6A"/>
    <w:rsid w:val="00212CB6"/>
    <w:rsid w:val="00212E37"/>
    <w:rsid w:val="002140FF"/>
    <w:rsid w:val="002205EC"/>
    <w:rsid w:val="00220894"/>
    <w:rsid w:val="00221333"/>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9A9"/>
    <w:rsid w:val="00240E54"/>
    <w:rsid w:val="002451C5"/>
    <w:rsid w:val="00245F1F"/>
    <w:rsid w:val="0024663B"/>
    <w:rsid w:val="00247103"/>
    <w:rsid w:val="00250067"/>
    <w:rsid w:val="002516DE"/>
    <w:rsid w:val="00251F81"/>
    <w:rsid w:val="00252BE0"/>
    <w:rsid w:val="00252ED7"/>
    <w:rsid w:val="00253588"/>
    <w:rsid w:val="002546F4"/>
    <w:rsid w:val="002551D0"/>
    <w:rsid w:val="00255374"/>
    <w:rsid w:val="0025675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6F5C"/>
    <w:rsid w:val="00277835"/>
    <w:rsid w:val="00280AB1"/>
    <w:rsid w:val="00283CED"/>
    <w:rsid w:val="00284595"/>
    <w:rsid w:val="00284BAE"/>
    <w:rsid w:val="002859AF"/>
    <w:rsid w:val="00286AE7"/>
    <w:rsid w:val="00287243"/>
    <w:rsid w:val="00290647"/>
    <w:rsid w:val="00291385"/>
    <w:rsid w:val="00291422"/>
    <w:rsid w:val="0029237F"/>
    <w:rsid w:val="00292715"/>
    <w:rsid w:val="00293E57"/>
    <w:rsid w:val="002947D1"/>
    <w:rsid w:val="002948DF"/>
    <w:rsid w:val="00294A8C"/>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2B04"/>
    <w:rsid w:val="002B303A"/>
    <w:rsid w:val="002B538E"/>
    <w:rsid w:val="002B5DCA"/>
    <w:rsid w:val="002B6BDC"/>
    <w:rsid w:val="002B75B0"/>
    <w:rsid w:val="002B762E"/>
    <w:rsid w:val="002B7EAF"/>
    <w:rsid w:val="002C099C"/>
    <w:rsid w:val="002C0B74"/>
    <w:rsid w:val="002C0C8B"/>
    <w:rsid w:val="002C0CBB"/>
    <w:rsid w:val="002C1201"/>
    <w:rsid w:val="002C1460"/>
    <w:rsid w:val="002C20F2"/>
    <w:rsid w:val="002C38B2"/>
    <w:rsid w:val="002C3F9C"/>
    <w:rsid w:val="002C5AFA"/>
    <w:rsid w:val="002D0439"/>
    <w:rsid w:val="002D11B7"/>
    <w:rsid w:val="002D3787"/>
    <w:rsid w:val="002D3BBC"/>
    <w:rsid w:val="002D438A"/>
    <w:rsid w:val="002D4FF1"/>
    <w:rsid w:val="002D5738"/>
    <w:rsid w:val="002D5E53"/>
    <w:rsid w:val="002E0319"/>
    <w:rsid w:val="002E179B"/>
    <w:rsid w:val="002E1C9E"/>
    <w:rsid w:val="002E257B"/>
    <w:rsid w:val="002E3C65"/>
    <w:rsid w:val="002E3F5B"/>
    <w:rsid w:val="002E4362"/>
    <w:rsid w:val="002E63D9"/>
    <w:rsid w:val="002E640E"/>
    <w:rsid w:val="002E7F11"/>
    <w:rsid w:val="002F0C28"/>
    <w:rsid w:val="002F3CDE"/>
    <w:rsid w:val="002F5DD6"/>
    <w:rsid w:val="002F5FEA"/>
    <w:rsid w:val="002F63E7"/>
    <w:rsid w:val="002F7BE3"/>
    <w:rsid w:val="002F7E6A"/>
    <w:rsid w:val="00300165"/>
    <w:rsid w:val="003010CF"/>
    <w:rsid w:val="00302BAD"/>
    <w:rsid w:val="00303440"/>
    <w:rsid w:val="00304D9B"/>
    <w:rsid w:val="00305FF9"/>
    <w:rsid w:val="00306E6B"/>
    <w:rsid w:val="003100C8"/>
    <w:rsid w:val="00311161"/>
    <w:rsid w:val="00312130"/>
    <w:rsid w:val="00312400"/>
    <w:rsid w:val="00312739"/>
    <w:rsid w:val="00312D10"/>
    <w:rsid w:val="00313A0F"/>
    <w:rsid w:val="003178DA"/>
    <w:rsid w:val="00317DB8"/>
    <w:rsid w:val="00320618"/>
    <w:rsid w:val="0032100B"/>
    <w:rsid w:val="00321BD7"/>
    <w:rsid w:val="0032260F"/>
    <w:rsid w:val="003228DA"/>
    <w:rsid w:val="00323D6B"/>
    <w:rsid w:val="003256E1"/>
    <w:rsid w:val="00326815"/>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6254"/>
    <w:rsid w:val="00360232"/>
    <w:rsid w:val="003602E0"/>
    <w:rsid w:val="00360D01"/>
    <w:rsid w:val="003612BC"/>
    <w:rsid w:val="00361EF5"/>
    <w:rsid w:val="00362569"/>
    <w:rsid w:val="003636CD"/>
    <w:rsid w:val="00363DA9"/>
    <w:rsid w:val="0036487C"/>
    <w:rsid w:val="00365411"/>
    <w:rsid w:val="00365FA2"/>
    <w:rsid w:val="00366C69"/>
    <w:rsid w:val="00367441"/>
    <w:rsid w:val="00367B1D"/>
    <w:rsid w:val="00370D2A"/>
    <w:rsid w:val="00370E4F"/>
    <w:rsid w:val="00371215"/>
    <w:rsid w:val="00372F0D"/>
    <w:rsid w:val="00374059"/>
    <w:rsid w:val="0037535B"/>
    <w:rsid w:val="0037552D"/>
    <w:rsid w:val="003756DB"/>
    <w:rsid w:val="003770BB"/>
    <w:rsid w:val="0037771A"/>
    <w:rsid w:val="0037791D"/>
    <w:rsid w:val="003802DC"/>
    <w:rsid w:val="00380E4E"/>
    <w:rsid w:val="00380FBF"/>
    <w:rsid w:val="00382A43"/>
    <w:rsid w:val="00382D60"/>
    <w:rsid w:val="00382F29"/>
    <w:rsid w:val="00383C8D"/>
    <w:rsid w:val="003852FB"/>
    <w:rsid w:val="00385429"/>
    <w:rsid w:val="00385B05"/>
    <w:rsid w:val="00386382"/>
    <w:rsid w:val="003865EF"/>
    <w:rsid w:val="00386BA9"/>
    <w:rsid w:val="003874E6"/>
    <w:rsid w:val="00390017"/>
    <w:rsid w:val="003901A3"/>
    <w:rsid w:val="003902CA"/>
    <w:rsid w:val="0039072F"/>
    <w:rsid w:val="003925EF"/>
    <w:rsid w:val="003940CE"/>
    <w:rsid w:val="00397C1D"/>
    <w:rsid w:val="003A180F"/>
    <w:rsid w:val="003A18DD"/>
    <w:rsid w:val="003A20C8"/>
    <w:rsid w:val="003A2C29"/>
    <w:rsid w:val="003A2EC3"/>
    <w:rsid w:val="003A36F2"/>
    <w:rsid w:val="003A3AA5"/>
    <w:rsid w:val="003A3D39"/>
    <w:rsid w:val="003A3EC7"/>
    <w:rsid w:val="003A40B4"/>
    <w:rsid w:val="003A7834"/>
    <w:rsid w:val="003B0B5B"/>
    <w:rsid w:val="003B0E79"/>
    <w:rsid w:val="003B19A2"/>
    <w:rsid w:val="003B3575"/>
    <w:rsid w:val="003B50BC"/>
    <w:rsid w:val="003B5D97"/>
    <w:rsid w:val="003B626E"/>
    <w:rsid w:val="003B63A4"/>
    <w:rsid w:val="003B68FE"/>
    <w:rsid w:val="003B6D7D"/>
    <w:rsid w:val="003B7D7E"/>
    <w:rsid w:val="003C1012"/>
    <w:rsid w:val="003C11C9"/>
    <w:rsid w:val="003C1229"/>
    <w:rsid w:val="003C1FD4"/>
    <w:rsid w:val="003C213D"/>
    <w:rsid w:val="003C25AD"/>
    <w:rsid w:val="003C2D21"/>
    <w:rsid w:val="003C5E6B"/>
    <w:rsid w:val="003C7AD7"/>
    <w:rsid w:val="003D00D3"/>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23D3"/>
    <w:rsid w:val="004047C4"/>
    <w:rsid w:val="0040570B"/>
    <w:rsid w:val="00405EDB"/>
    <w:rsid w:val="00405FB1"/>
    <w:rsid w:val="00405FD7"/>
    <w:rsid w:val="00406460"/>
    <w:rsid w:val="00406B1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7C0"/>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286"/>
    <w:rsid w:val="00436E2F"/>
    <w:rsid w:val="00436EAB"/>
    <w:rsid w:val="00443760"/>
    <w:rsid w:val="00445105"/>
    <w:rsid w:val="004461D9"/>
    <w:rsid w:val="00446AC6"/>
    <w:rsid w:val="0044759B"/>
    <w:rsid w:val="00447F54"/>
    <w:rsid w:val="00450B7E"/>
    <w:rsid w:val="00450D53"/>
    <w:rsid w:val="0045136B"/>
    <w:rsid w:val="00451C7E"/>
    <w:rsid w:val="00453BB6"/>
    <w:rsid w:val="00453CAA"/>
    <w:rsid w:val="00454A6D"/>
    <w:rsid w:val="00455113"/>
    <w:rsid w:val="00456421"/>
    <w:rsid w:val="00456DAB"/>
    <w:rsid w:val="00460CC3"/>
    <w:rsid w:val="00460E86"/>
    <w:rsid w:val="00461A04"/>
    <w:rsid w:val="004646B4"/>
    <w:rsid w:val="00464A88"/>
    <w:rsid w:val="004651A0"/>
    <w:rsid w:val="004658E6"/>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3E0"/>
    <w:rsid w:val="0048540F"/>
    <w:rsid w:val="00485970"/>
    <w:rsid w:val="00485C0D"/>
    <w:rsid w:val="00485FBD"/>
    <w:rsid w:val="00486575"/>
    <w:rsid w:val="004866D0"/>
    <w:rsid w:val="00486936"/>
    <w:rsid w:val="0048724A"/>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56B1"/>
    <w:rsid w:val="004C01A8"/>
    <w:rsid w:val="004C1840"/>
    <w:rsid w:val="004C24C9"/>
    <w:rsid w:val="004C31B6"/>
    <w:rsid w:val="004C5319"/>
    <w:rsid w:val="004C621F"/>
    <w:rsid w:val="004C7948"/>
    <w:rsid w:val="004C7BB8"/>
    <w:rsid w:val="004C7C60"/>
    <w:rsid w:val="004D0DFE"/>
    <w:rsid w:val="004D1D91"/>
    <w:rsid w:val="004D22C3"/>
    <w:rsid w:val="004D6EF3"/>
    <w:rsid w:val="004D6F4D"/>
    <w:rsid w:val="004D6F95"/>
    <w:rsid w:val="004D72FE"/>
    <w:rsid w:val="004D7E91"/>
    <w:rsid w:val="004E003A"/>
    <w:rsid w:val="004E0768"/>
    <w:rsid w:val="004E1393"/>
    <w:rsid w:val="004E1A31"/>
    <w:rsid w:val="004E2DE0"/>
    <w:rsid w:val="004E4060"/>
    <w:rsid w:val="004E409A"/>
    <w:rsid w:val="004E53D7"/>
    <w:rsid w:val="004F0FB9"/>
    <w:rsid w:val="004F2F7E"/>
    <w:rsid w:val="004F32B5"/>
    <w:rsid w:val="004F407E"/>
    <w:rsid w:val="004F428D"/>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58E0"/>
    <w:rsid w:val="005173A7"/>
    <w:rsid w:val="005177E1"/>
    <w:rsid w:val="00520A33"/>
    <w:rsid w:val="00520C0A"/>
    <w:rsid w:val="00521153"/>
    <w:rsid w:val="005218B6"/>
    <w:rsid w:val="00522589"/>
    <w:rsid w:val="00524545"/>
    <w:rsid w:val="005255BF"/>
    <w:rsid w:val="005257DE"/>
    <w:rsid w:val="00527200"/>
    <w:rsid w:val="00530157"/>
    <w:rsid w:val="00531EBE"/>
    <w:rsid w:val="0053239A"/>
    <w:rsid w:val="00532F8B"/>
    <w:rsid w:val="00533737"/>
    <w:rsid w:val="0053375D"/>
    <w:rsid w:val="005340D4"/>
    <w:rsid w:val="0053555D"/>
    <w:rsid w:val="00535B79"/>
    <w:rsid w:val="00535D7C"/>
    <w:rsid w:val="00536579"/>
    <w:rsid w:val="00536C1E"/>
    <w:rsid w:val="0053758C"/>
    <w:rsid w:val="0054343A"/>
    <w:rsid w:val="00543974"/>
    <w:rsid w:val="00543DFB"/>
    <w:rsid w:val="00543EBF"/>
    <w:rsid w:val="00544ABA"/>
    <w:rsid w:val="0054593A"/>
    <w:rsid w:val="005461DD"/>
    <w:rsid w:val="005467FB"/>
    <w:rsid w:val="00546AE9"/>
    <w:rsid w:val="00547936"/>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975"/>
    <w:rsid w:val="005626D6"/>
    <w:rsid w:val="005638D4"/>
    <w:rsid w:val="005656ED"/>
    <w:rsid w:val="00566544"/>
    <w:rsid w:val="00566608"/>
    <w:rsid w:val="00566C83"/>
    <w:rsid w:val="005700FE"/>
    <w:rsid w:val="00570E24"/>
    <w:rsid w:val="00572760"/>
    <w:rsid w:val="005743DE"/>
    <w:rsid w:val="00574BAD"/>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4E25"/>
    <w:rsid w:val="00585028"/>
    <w:rsid w:val="005854D1"/>
    <w:rsid w:val="00585F5B"/>
    <w:rsid w:val="0058620A"/>
    <w:rsid w:val="00587FC0"/>
    <w:rsid w:val="005906AD"/>
    <w:rsid w:val="00590DA6"/>
    <w:rsid w:val="00591094"/>
    <w:rsid w:val="00591C7D"/>
    <w:rsid w:val="00592B03"/>
    <w:rsid w:val="00593AB9"/>
    <w:rsid w:val="00594ABB"/>
    <w:rsid w:val="00594D1C"/>
    <w:rsid w:val="00594E36"/>
    <w:rsid w:val="00594F0A"/>
    <w:rsid w:val="0059525E"/>
    <w:rsid w:val="00595887"/>
    <w:rsid w:val="005961F7"/>
    <w:rsid w:val="00596B9C"/>
    <w:rsid w:val="00596E91"/>
    <w:rsid w:val="005A054D"/>
    <w:rsid w:val="005A0A46"/>
    <w:rsid w:val="005A10B9"/>
    <w:rsid w:val="005A11EA"/>
    <w:rsid w:val="005A269F"/>
    <w:rsid w:val="005A305E"/>
    <w:rsid w:val="005A30BB"/>
    <w:rsid w:val="005A3887"/>
    <w:rsid w:val="005B0542"/>
    <w:rsid w:val="005B118C"/>
    <w:rsid w:val="005B2225"/>
    <w:rsid w:val="005B2799"/>
    <w:rsid w:val="005B2B77"/>
    <w:rsid w:val="005B2B7C"/>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625"/>
    <w:rsid w:val="005D5ADB"/>
    <w:rsid w:val="005D648A"/>
    <w:rsid w:val="005D6D2A"/>
    <w:rsid w:val="005D7E0D"/>
    <w:rsid w:val="005E234A"/>
    <w:rsid w:val="005E35CC"/>
    <w:rsid w:val="005E371E"/>
    <w:rsid w:val="005E53F9"/>
    <w:rsid w:val="005E71F8"/>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229"/>
    <w:rsid w:val="00605441"/>
    <w:rsid w:val="00606970"/>
    <w:rsid w:val="00606A20"/>
    <w:rsid w:val="006072C6"/>
    <w:rsid w:val="00607A2E"/>
    <w:rsid w:val="006130F7"/>
    <w:rsid w:val="00613AF8"/>
    <w:rsid w:val="00613D8E"/>
    <w:rsid w:val="006142E0"/>
    <w:rsid w:val="00616112"/>
    <w:rsid w:val="00616FF3"/>
    <w:rsid w:val="006205CA"/>
    <w:rsid w:val="00621F53"/>
    <w:rsid w:val="00622E2A"/>
    <w:rsid w:val="00623089"/>
    <w:rsid w:val="0062308E"/>
    <w:rsid w:val="006234C4"/>
    <w:rsid w:val="00623BEF"/>
    <w:rsid w:val="006244C9"/>
    <w:rsid w:val="006245F6"/>
    <w:rsid w:val="0062475D"/>
    <w:rsid w:val="0062495F"/>
    <w:rsid w:val="0062660B"/>
    <w:rsid w:val="00626AD1"/>
    <w:rsid w:val="00626E03"/>
    <w:rsid w:val="006304BC"/>
    <w:rsid w:val="00630DCE"/>
    <w:rsid w:val="0063120A"/>
    <w:rsid w:val="0063150B"/>
    <w:rsid w:val="00631585"/>
    <w:rsid w:val="00631CEF"/>
    <w:rsid w:val="00634ACF"/>
    <w:rsid w:val="00635035"/>
    <w:rsid w:val="0063580D"/>
    <w:rsid w:val="00635CAE"/>
    <w:rsid w:val="00637240"/>
    <w:rsid w:val="00642196"/>
    <w:rsid w:val="00643660"/>
    <w:rsid w:val="00647527"/>
    <w:rsid w:val="00650139"/>
    <w:rsid w:val="00650436"/>
    <w:rsid w:val="00650ED2"/>
    <w:rsid w:val="006519B0"/>
    <w:rsid w:val="00652756"/>
    <w:rsid w:val="00652AD8"/>
    <w:rsid w:val="00652B79"/>
    <w:rsid w:val="006533C3"/>
    <w:rsid w:val="00654068"/>
    <w:rsid w:val="006542D6"/>
    <w:rsid w:val="00654B38"/>
    <w:rsid w:val="00654B83"/>
    <w:rsid w:val="00655061"/>
    <w:rsid w:val="0065510C"/>
    <w:rsid w:val="00655B63"/>
    <w:rsid w:val="006571F6"/>
    <w:rsid w:val="006618CC"/>
    <w:rsid w:val="00662111"/>
    <w:rsid w:val="00662118"/>
    <w:rsid w:val="006638AD"/>
    <w:rsid w:val="0066732C"/>
    <w:rsid w:val="00667500"/>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1BB"/>
    <w:rsid w:val="006A254E"/>
    <w:rsid w:val="006A2C30"/>
    <w:rsid w:val="006A301C"/>
    <w:rsid w:val="006A38DB"/>
    <w:rsid w:val="006A3E2B"/>
    <w:rsid w:val="006A4373"/>
    <w:rsid w:val="006A6E17"/>
    <w:rsid w:val="006A75C8"/>
    <w:rsid w:val="006B120D"/>
    <w:rsid w:val="006B17E7"/>
    <w:rsid w:val="006B19E8"/>
    <w:rsid w:val="006B1A8A"/>
    <w:rsid w:val="006B1FD5"/>
    <w:rsid w:val="006B394E"/>
    <w:rsid w:val="006B3A87"/>
    <w:rsid w:val="006B555A"/>
    <w:rsid w:val="006B600A"/>
    <w:rsid w:val="006B6635"/>
    <w:rsid w:val="006B7D22"/>
    <w:rsid w:val="006B7D2C"/>
    <w:rsid w:val="006C1019"/>
    <w:rsid w:val="006C1446"/>
    <w:rsid w:val="006C2BB5"/>
    <w:rsid w:val="006C2BEE"/>
    <w:rsid w:val="006C3AD8"/>
    <w:rsid w:val="006C4516"/>
    <w:rsid w:val="006C455E"/>
    <w:rsid w:val="006C5958"/>
    <w:rsid w:val="006C5B4F"/>
    <w:rsid w:val="006C643C"/>
    <w:rsid w:val="006C6E3A"/>
    <w:rsid w:val="006C6FD7"/>
    <w:rsid w:val="006C777F"/>
    <w:rsid w:val="006D00DB"/>
    <w:rsid w:val="006D0361"/>
    <w:rsid w:val="006D16B0"/>
    <w:rsid w:val="006D2182"/>
    <w:rsid w:val="006D2444"/>
    <w:rsid w:val="006D254B"/>
    <w:rsid w:val="006D289B"/>
    <w:rsid w:val="006D3BE1"/>
    <w:rsid w:val="006D48FC"/>
    <w:rsid w:val="006D5CF2"/>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39EE"/>
    <w:rsid w:val="006F3E09"/>
    <w:rsid w:val="006F52E5"/>
    <w:rsid w:val="006F6066"/>
    <w:rsid w:val="006F6850"/>
    <w:rsid w:val="006F707E"/>
    <w:rsid w:val="007001DC"/>
    <w:rsid w:val="007015DF"/>
    <w:rsid w:val="007025CB"/>
    <w:rsid w:val="0070328B"/>
    <w:rsid w:val="007034AA"/>
    <w:rsid w:val="00703C9D"/>
    <w:rsid w:val="0070490C"/>
    <w:rsid w:val="00705C38"/>
    <w:rsid w:val="00706465"/>
    <w:rsid w:val="0070695A"/>
    <w:rsid w:val="0070782D"/>
    <w:rsid w:val="007109C2"/>
    <w:rsid w:val="00711340"/>
    <w:rsid w:val="00712C42"/>
    <w:rsid w:val="00713DE4"/>
    <w:rsid w:val="00714C47"/>
    <w:rsid w:val="00715253"/>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5BB2"/>
    <w:rsid w:val="00736C4D"/>
    <w:rsid w:val="00736DD8"/>
    <w:rsid w:val="007370FA"/>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67777"/>
    <w:rsid w:val="0077175C"/>
    <w:rsid w:val="00771870"/>
    <w:rsid w:val="00771BF9"/>
    <w:rsid w:val="00772F8A"/>
    <w:rsid w:val="007739C6"/>
    <w:rsid w:val="00774889"/>
    <w:rsid w:val="00774FF5"/>
    <w:rsid w:val="007750B3"/>
    <w:rsid w:val="00775F76"/>
    <w:rsid w:val="00776AEA"/>
    <w:rsid w:val="00777BA0"/>
    <w:rsid w:val="007803BD"/>
    <w:rsid w:val="007811DC"/>
    <w:rsid w:val="0078197E"/>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3185"/>
    <w:rsid w:val="007B37F2"/>
    <w:rsid w:val="007B52CD"/>
    <w:rsid w:val="007B7DC1"/>
    <w:rsid w:val="007B7EDB"/>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38CE"/>
    <w:rsid w:val="007E475B"/>
    <w:rsid w:val="007E4C88"/>
    <w:rsid w:val="007E515D"/>
    <w:rsid w:val="007E585E"/>
    <w:rsid w:val="007E7DDF"/>
    <w:rsid w:val="007F11C8"/>
    <w:rsid w:val="007F1CFB"/>
    <w:rsid w:val="007F220B"/>
    <w:rsid w:val="007F27DD"/>
    <w:rsid w:val="007F6880"/>
    <w:rsid w:val="007F6C55"/>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41E4"/>
    <w:rsid w:val="0085659D"/>
    <w:rsid w:val="00856833"/>
    <w:rsid w:val="00856840"/>
    <w:rsid w:val="00856D1D"/>
    <w:rsid w:val="0086054C"/>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8BD"/>
    <w:rsid w:val="00875F73"/>
    <w:rsid w:val="00880F30"/>
    <w:rsid w:val="008833E8"/>
    <w:rsid w:val="00887B48"/>
    <w:rsid w:val="0089176E"/>
    <w:rsid w:val="008917E0"/>
    <w:rsid w:val="00892365"/>
    <w:rsid w:val="00892BE5"/>
    <w:rsid w:val="0089387C"/>
    <w:rsid w:val="0089444E"/>
    <w:rsid w:val="008949DF"/>
    <w:rsid w:val="008951DB"/>
    <w:rsid w:val="008954CC"/>
    <w:rsid w:val="00896C81"/>
    <w:rsid w:val="00896D83"/>
    <w:rsid w:val="008A0AB2"/>
    <w:rsid w:val="008A0CFC"/>
    <w:rsid w:val="008A12FE"/>
    <w:rsid w:val="008A28B6"/>
    <w:rsid w:val="008A2A42"/>
    <w:rsid w:val="008A2BB1"/>
    <w:rsid w:val="008A3466"/>
    <w:rsid w:val="008A389F"/>
    <w:rsid w:val="008A3D02"/>
    <w:rsid w:val="008A5940"/>
    <w:rsid w:val="008A6B4B"/>
    <w:rsid w:val="008A73B2"/>
    <w:rsid w:val="008B043F"/>
    <w:rsid w:val="008B0808"/>
    <w:rsid w:val="008B089C"/>
    <w:rsid w:val="008B0AEC"/>
    <w:rsid w:val="008B1E53"/>
    <w:rsid w:val="008B1E5B"/>
    <w:rsid w:val="008B389D"/>
    <w:rsid w:val="008B3C5C"/>
    <w:rsid w:val="008B5299"/>
    <w:rsid w:val="008B5A5F"/>
    <w:rsid w:val="008B5AB0"/>
    <w:rsid w:val="008B5EA8"/>
    <w:rsid w:val="008B6054"/>
    <w:rsid w:val="008B7B08"/>
    <w:rsid w:val="008C13F0"/>
    <w:rsid w:val="008C1F26"/>
    <w:rsid w:val="008C2A3A"/>
    <w:rsid w:val="008C4C7E"/>
    <w:rsid w:val="008C5C46"/>
    <w:rsid w:val="008C6184"/>
    <w:rsid w:val="008C785E"/>
    <w:rsid w:val="008D063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813"/>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5C19"/>
    <w:rsid w:val="00916181"/>
    <w:rsid w:val="009204C5"/>
    <w:rsid w:val="00920B66"/>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30E"/>
    <w:rsid w:val="009435F2"/>
    <w:rsid w:val="00944437"/>
    <w:rsid w:val="00945180"/>
    <w:rsid w:val="0094590C"/>
    <w:rsid w:val="00946355"/>
    <w:rsid w:val="009468B7"/>
    <w:rsid w:val="0094724E"/>
    <w:rsid w:val="00947973"/>
    <w:rsid w:val="00947BE6"/>
    <w:rsid w:val="0095048D"/>
    <w:rsid w:val="00951ADB"/>
    <w:rsid w:val="0095380C"/>
    <w:rsid w:val="00954353"/>
    <w:rsid w:val="00955027"/>
    <w:rsid w:val="00955C0A"/>
    <w:rsid w:val="00955C4F"/>
    <w:rsid w:val="009657F1"/>
    <w:rsid w:val="0096625D"/>
    <w:rsid w:val="009709F8"/>
    <w:rsid w:val="00972929"/>
    <w:rsid w:val="00972F91"/>
    <w:rsid w:val="00973827"/>
    <w:rsid w:val="009742D3"/>
    <w:rsid w:val="0097471F"/>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54C"/>
    <w:rsid w:val="00996876"/>
    <w:rsid w:val="00996FFA"/>
    <w:rsid w:val="009973F1"/>
    <w:rsid w:val="009973F3"/>
    <w:rsid w:val="009A0049"/>
    <w:rsid w:val="009A010D"/>
    <w:rsid w:val="009A06C3"/>
    <w:rsid w:val="009A0C6F"/>
    <w:rsid w:val="009A14EF"/>
    <w:rsid w:val="009A2DF9"/>
    <w:rsid w:val="009A3A86"/>
    <w:rsid w:val="009A4869"/>
    <w:rsid w:val="009A6A6B"/>
    <w:rsid w:val="009B0636"/>
    <w:rsid w:val="009B087F"/>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2A4"/>
    <w:rsid w:val="009D6A0A"/>
    <w:rsid w:val="009E058F"/>
    <w:rsid w:val="009E0A9E"/>
    <w:rsid w:val="009E0CEC"/>
    <w:rsid w:val="009E19A2"/>
    <w:rsid w:val="009E3AFD"/>
    <w:rsid w:val="009E3CDD"/>
    <w:rsid w:val="009E4B16"/>
    <w:rsid w:val="009E5C60"/>
    <w:rsid w:val="009E64DB"/>
    <w:rsid w:val="009E6794"/>
    <w:rsid w:val="009E7189"/>
    <w:rsid w:val="009E7E46"/>
    <w:rsid w:val="009E7FC1"/>
    <w:rsid w:val="009F01E1"/>
    <w:rsid w:val="009F0504"/>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3EA7"/>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7BB"/>
    <w:rsid w:val="00A4376F"/>
    <w:rsid w:val="00A4549F"/>
    <w:rsid w:val="00A45B9B"/>
    <w:rsid w:val="00A462FE"/>
    <w:rsid w:val="00A501C9"/>
    <w:rsid w:val="00A50506"/>
    <w:rsid w:val="00A51015"/>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0BAD"/>
    <w:rsid w:val="00A82D58"/>
    <w:rsid w:val="00A8399D"/>
    <w:rsid w:val="00A83E3D"/>
    <w:rsid w:val="00A8443A"/>
    <w:rsid w:val="00A8479C"/>
    <w:rsid w:val="00A8557B"/>
    <w:rsid w:val="00A85A05"/>
    <w:rsid w:val="00A86D63"/>
    <w:rsid w:val="00A87797"/>
    <w:rsid w:val="00A90E72"/>
    <w:rsid w:val="00A91AAA"/>
    <w:rsid w:val="00A922A2"/>
    <w:rsid w:val="00A9327B"/>
    <w:rsid w:val="00A93B69"/>
    <w:rsid w:val="00A963C7"/>
    <w:rsid w:val="00AA1626"/>
    <w:rsid w:val="00AA1C25"/>
    <w:rsid w:val="00AA29C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5FB"/>
    <w:rsid w:val="00AC0705"/>
    <w:rsid w:val="00AC109B"/>
    <w:rsid w:val="00AC74DA"/>
    <w:rsid w:val="00AC7A2B"/>
    <w:rsid w:val="00AC7C25"/>
    <w:rsid w:val="00AD03D8"/>
    <w:rsid w:val="00AD0A51"/>
    <w:rsid w:val="00AD0B37"/>
    <w:rsid w:val="00AD11F7"/>
    <w:rsid w:val="00AD1DB7"/>
    <w:rsid w:val="00AD2852"/>
    <w:rsid w:val="00AD3976"/>
    <w:rsid w:val="00AD4D2A"/>
    <w:rsid w:val="00AD542F"/>
    <w:rsid w:val="00AD7305"/>
    <w:rsid w:val="00AD7E64"/>
    <w:rsid w:val="00AE02AD"/>
    <w:rsid w:val="00AE0C56"/>
    <w:rsid w:val="00AE149E"/>
    <w:rsid w:val="00AE22F2"/>
    <w:rsid w:val="00AE29FC"/>
    <w:rsid w:val="00AE2F3F"/>
    <w:rsid w:val="00AE3B4E"/>
    <w:rsid w:val="00AE3D3F"/>
    <w:rsid w:val="00AE468A"/>
    <w:rsid w:val="00AE59EC"/>
    <w:rsid w:val="00AE67B3"/>
    <w:rsid w:val="00AE7864"/>
    <w:rsid w:val="00AE7949"/>
    <w:rsid w:val="00AF0DF5"/>
    <w:rsid w:val="00AF25D5"/>
    <w:rsid w:val="00AF3DBB"/>
    <w:rsid w:val="00AF5194"/>
    <w:rsid w:val="00AF53EF"/>
    <w:rsid w:val="00AF73C3"/>
    <w:rsid w:val="00AF795C"/>
    <w:rsid w:val="00AF7BAB"/>
    <w:rsid w:val="00B00752"/>
    <w:rsid w:val="00B01B3F"/>
    <w:rsid w:val="00B02390"/>
    <w:rsid w:val="00B026C1"/>
    <w:rsid w:val="00B02B9C"/>
    <w:rsid w:val="00B0353B"/>
    <w:rsid w:val="00B040B2"/>
    <w:rsid w:val="00B10558"/>
    <w:rsid w:val="00B156A9"/>
    <w:rsid w:val="00B15F83"/>
    <w:rsid w:val="00B160FF"/>
    <w:rsid w:val="00B16322"/>
    <w:rsid w:val="00B1662E"/>
    <w:rsid w:val="00B16A6F"/>
    <w:rsid w:val="00B21FDD"/>
    <w:rsid w:val="00B222A6"/>
    <w:rsid w:val="00B22C0D"/>
    <w:rsid w:val="00B23406"/>
    <w:rsid w:val="00B2356B"/>
    <w:rsid w:val="00B23AF4"/>
    <w:rsid w:val="00B23C15"/>
    <w:rsid w:val="00B25762"/>
    <w:rsid w:val="00B25B40"/>
    <w:rsid w:val="00B25FDE"/>
    <w:rsid w:val="00B265C8"/>
    <w:rsid w:val="00B26AB0"/>
    <w:rsid w:val="00B26AD2"/>
    <w:rsid w:val="00B26CA2"/>
    <w:rsid w:val="00B30B4E"/>
    <w:rsid w:val="00B31246"/>
    <w:rsid w:val="00B31B5A"/>
    <w:rsid w:val="00B31C58"/>
    <w:rsid w:val="00B326FF"/>
    <w:rsid w:val="00B340AA"/>
    <w:rsid w:val="00B34A9F"/>
    <w:rsid w:val="00B34B80"/>
    <w:rsid w:val="00B35CDA"/>
    <w:rsid w:val="00B37A4C"/>
    <w:rsid w:val="00B37D97"/>
    <w:rsid w:val="00B411BD"/>
    <w:rsid w:val="00B41559"/>
    <w:rsid w:val="00B418E8"/>
    <w:rsid w:val="00B42285"/>
    <w:rsid w:val="00B4274B"/>
    <w:rsid w:val="00B435B1"/>
    <w:rsid w:val="00B4367F"/>
    <w:rsid w:val="00B438BA"/>
    <w:rsid w:val="00B44F99"/>
    <w:rsid w:val="00B45876"/>
    <w:rsid w:val="00B51291"/>
    <w:rsid w:val="00B51542"/>
    <w:rsid w:val="00B51D1D"/>
    <w:rsid w:val="00B5310E"/>
    <w:rsid w:val="00B54ACC"/>
    <w:rsid w:val="00B54DCB"/>
    <w:rsid w:val="00B54E30"/>
    <w:rsid w:val="00B54E8B"/>
    <w:rsid w:val="00B55AC2"/>
    <w:rsid w:val="00B560C9"/>
    <w:rsid w:val="00B56533"/>
    <w:rsid w:val="00B5671D"/>
    <w:rsid w:val="00B56CFC"/>
    <w:rsid w:val="00B57777"/>
    <w:rsid w:val="00B57A17"/>
    <w:rsid w:val="00B61583"/>
    <w:rsid w:val="00B61BE2"/>
    <w:rsid w:val="00B622AC"/>
    <w:rsid w:val="00B6266F"/>
    <w:rsid w:val="00B62E0B"/>
    <w:rsid w:val="00B63C32"/>
    <w:rsid w:val="00B64434"/>
    <w:rsid w:val="00B64E76"/>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4A0E"/>
    <w:rsid w:val="00B853BE"/>
    <w:rsid w:val="00B86476"/>
    <w:rsid w:val="00B86A3D"/>
    <w:rsid w:val="00B875C7"/>
    <w:rsid w:val="00B90D10"/>
    <w:rsid w:val="00B90FE5"/>
    <w:rsid w:val="00B919AD"/>
    <w:rsid w:val="00B91A2B"/>
    <w:rsid w:val="00B92F18"/>
    <w:rsid w:val="00B93204"/>
    <w:rsid w:val="00B94E17"/>
    <w:rsid w:val="00B957FE"/>
    <w:rsid w:val="00B95F02"/>
    <w:rsid w:val="00B96BEF"/>
    <w:rsid w:val="00B96FC0"/>
    <w:rsid w:val="00B97260"/>
    <w:rsid w:val="00B97A69"/>
    <w:rsid w:val="00BA0632"/>
    <w:rsid w:val="00BA0AAA"/>
    <w:rsid w:val="00BA0DFB"/>
    <w:rsid w:val="00BA2FEF"/>
    <w:rsid w:val="00BA5E12"/>
    <w:rsid w:val="00BB1548"/>
    <w:rsid w:val="00BB1CE7"/>
    <w:rsid w:val="00BB2FD3"/>
    <w:rsid w:val="00BB2FDF"/>
    <w:rsid w:val="00BB2FFF"/>
    <w:rsid w:val="00BB5FCB"/>
    <w:rsid w:val="00BB604B"/>
    <w:rsid w:val="00BC00EC"/>
    <w:rsid w:val="00BC08C5"/>
    <w:rsid w:val="00BC12FB"/>
    <w:rsid w:val="00BC1A06"/>
    <w:rsid w:val="00BC1C3C"/>
    <w:rsid w:val="00BC307F"/>
    <w:rsid w:val="00BC3159"/>
    <w:rsid w:val="00BC3257"/>
    <w:rsid w:val="00BC39DB"/>
    <w:rsid w:val="00BC3A32"/>
    <w:rsid w:val="00BC3B07"/>
    <w:rsid w:val="00BC46EF"/>
    <w:rsid w:val="00BC663B"/>
    <w:rsid w:val="00BC6FD6"/>
    <w:rsid w:val="00BD008E"/>
    <w:rsid w:val="00BD14B6"/>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17D39"/>
    <w:rsid w:val="00C20A00"/>
    <w:rsid w:val="00C20A8A"/>
    <w:rsid w:val="00C21673"/>
    <w:rsid w:val="00C21839"/>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71"/>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39C"/>
    <w:rsid w:val="00C62CD5"/>
    <w:rsid w:val="00C636E6"/>
    <w:rsid w:val="00C639D6"/>
    <w:rsid w:val="00C63F8E"/>
    <w:rsid w:val="00C647FB"/>
    <w:rsid w:val="00C654E0"/>
    <w:rsid w:val="00C67EAB"/>
    <w:rsid w:val="00C70DFF"/>
    <w:rsid w:val="00C71490"/>
    <w:rsid w:val="00C7178F"/>
    <w:rsid w:val="00C75A6B"/>
    <w:rsid w:val="00C763B6"/>
    <w:rsid w:val="00C7644F"/>
    <w:rsid w:val="00C768F6"/>
    <w:rsid w:val="00C80073"/>
    <w:rsid w:val="00C80DEA"/>
    <w:rsid w:val="00C832DC"/>
    <w:rsid w:val="00C8377F"/>
    <w:rsid w:val="00C83CB3"/>
    <w:rsid w:val="00C85259"/>
    <w:rsid w:val="00C8646D"/>
    <w:rsid w:val="00C91DE3"/>
    <w:rsid w:val="00C91F91"/>
    <w:rsid w:val="00C92C7F"/>
    <w:rsid w:val="00C9369D"/>
    <w:rsid w:val="00C944FA"/>
    <w:rsid w:val="00C95854"/>
    <w:rsid w:val="00C95EFF"/>
    <w:rsid w:val="00C96E6F"/>
    <w:rsid w:val="00C97872"/>
    <w:rsid w:val="00C97CF3"/>
    <w:rsid w:val="00CA0532"/>
    <w:rsid w:val="00CA2241"/>
    <w:rsid w:val="00CA3CDD"/>
    <w:rsid w:val="00CA403B"/>
    <w:rsid w:val="00CA473C"/>
    <w:rsid w:val="00CA505A"/>
    <w:rsid w:val="00CA59DD"/>
    <w:rsid w:val="00CB008E"/>
    <w:rsid w:val="00CB01FA"/>
    <w:rsid w:val="00CB0737"/>
    <w:rsid w:val="00CB097A"/>
    <w:rsid w:val="00CB26EC"/>
    <w:rsid w:val="00CB2D2A"/>
    <w:rsid w:val="00CB56F8"/>
    <w:rsid w:val="00CB5B1E"/>
    <w:rsid w:val="00CB787A"/>
    <w:rsid w:val="00CC0C4A"/>
    <w:rsid w:val="00CC17F0"/>
    <w:rsid w:val="00CC1853"/>
    <w:rsid w:val="00CC1FAE"/>
    <w:rsid w:val="00CC3A23"/>
    <w:rsid w:val="00CC737C"/>
    <w:rsid w:val="00CD087D"/>
    <w:rsid w:val="00CD0F5D"/>
    <w:rsid w:val="00CD18D1"/>
    <w:rsid w:val="00CD1C0B"/>
    <w:rsid w:val="00CD239A"/>
    <w:rsid w:val="00CD3295"/>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2F69"/>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C2B"/>
    <w:rsid w:val="00D14DB1"/>
    <w:rsid w:val="00D15F43"/>
    <w:rsid w:val="00D16E87"/>
    <w:rsid w:val="00D171AD"/>
    <w:rsid w:val="00D17DCF"/>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705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3FB"/>
    <w:rsid w:val="00D76FAE"/>
    <w:rsid w:val="00D777D7"/>
    <w:rsid w:val="00D7789E"/>
    <w:rsid w:val="00D80AB8"/>
    <w:rsid w:val="00D81792"/>
    <w:rsid w:val="00D819B1"/>
    <w:rsid w:val="00D82494"/>
    <w:rsid w:val="00D83AE9"/>
    <w:rsid w:val="00D84D10"/>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44A6"/>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2413"/>
    <w:rsid w:val="00DC29A9"/>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26DB"/>
    <w:rsid w:val="00DE52E3"/>
    <w:rsid w:val="00DE7C00"/>
    <w:rsid w:val="00DF03E9"/>
    <w:rsid w:val="00DF03ED"/>
    <w:rsid w:val="00DF04EE"/>
    <w:rsid w:val="00DF0BF4"/>
    <w:rsid w:val="00DF179D"/>
    <w:rsid w:val="00DF1E9C"/>
    <w:rsid w:val="00DF4572"/>
    <w:rsid w:val="00DF4658"/>
    <w:rsid w:val="00DF6C8B"/>
    <w:rsid w:val="00DF6F17"/>
    <w:rsid w:val="00DF7291"/>
    <w:rsid w:val="00DF78FA"/>
    <w:rsid w:val="00E002F1"/>
    <w:rsid w:val="00E0082C"/>
    <w:rsid w:val="00E01A08"/>
    <w:rsid w:val="00E01DAA"/>
    <w:rsid w:val="00E02103"/>
    <w:rsid w:val="00E023E5"/>
    <w:rsid w:val="00E02432"/>
    <w:rsid w:val="00E04022"/>
    <w:rsid w:val="00E0728F"/>
    <w:rsid w:val="00E0755C"/>
    <w:rsid w:val="00E1033F"/>
    <w:rsid w:val="00E1365C"/>
    <w:rsid w:val="00E14A7E"/>
    <w:rsid w:val="00E151E1"/>
    <w:rsid w:val="00E17619"/>
    <w:rsid w:val="00E17805"/>
    <w:rsid w:val="00E20F79"/>
    <w:rsid w:val="00E21278"/>
    <w:rsid w:val="00E22CCD"/>
    <w:rsid w:val="00E23A11"/>
    <w:rsid w:val="00E23FB7"/>
    <w:rsid w:val="00E24A27"/>
    <w:rsid w:val="00E25F89"/>
    <w:rsid w:val="00E265CA"/>
    <w:rsid w:val="00E30529"/>
    <w:rsid w:val="00E31647"/>
    <w:rsid w:val="00E32D62"/>
    <w:rsid w:val="00E339DC"/>
    <w:rsid w:val="00E33E15"/>
    <w:rsid w:val="00E361B8"/>
    <w:rsid w:val="00E36A1B"/>
    <w:rsid w:val="00E429ED"/>
    <w:rsid w:val="00E43F37"/>
    <w:rsid w:val="00E450ED"/>
    <w:rsid w:val="00E4791B"/>
    <w:rsid w:val="00E47E31"/>
    <w:rsid w:val="00E50AC6"/>
    <w:rsid w:val="00E51D6D"/>
    <w:rsid w:val="00E51DDD"/>
    <w:rsid w:val="00E51FDD"/>
    <w:rsid w:val="00E52435"/>
    <w:rsid w:val="00E53122"/>
    <w:rsid w:val="00E5351B"/>
    <w:rsid w:val="00E53FA9"/>
    <w:rsid w:val="00E5414C"/>
    <w:rsid w:val="00E5472F"/>
    <w:rsid w:val="00E547B3"/>
    <w:rsid w:val="00E5733D"/>
    <w:rsid w:val="00E60F36"/>
    <w:rsid w:val="00E61CC0"/>
    <w:rsid w:val="00E6277B"/>
    <w:rsid w:val="00E6299B"/>
    <w:rsid w:val="00E64424"/>
    <w:rsid w:val="00E64C99"/>
    <w:rsid w:val="00E64CD3"/>
    <w:rsid w:val="00E66779"/>
    <w:rsid w:val="00E671C9"/>
    <w:rsid w:val="00E6743F"/>
    <w:rsid w:val="00E6758E"/>
    <w:rsid w:val="00E67E23"/>
    <w:rsid w:val="00E70016"/>
    <w:rsid w:val="00E70BC7"/>
    <w:rsid w:val="00E70FBC"/>
    <w:rsid w:val="00E72A2B"/>
    <w:rsid w:val="00E72C01"/>
    <w:rsid w:val="00E741AC"/>
    <w:rsid w:val="00E75174"/>
    <w:rsid w:val="00E75EBA"/>
    <w:rsid w:val="00E763B4"/>
    <w:rsid w:val="00E77848"/>
    <w:rsid w:val="00E80514"/>
    <w:rsid w:val="00E80E5B"/>
    <w:rsid w:val="00E816C5"/>
    <w:rsid w:val="00E81CE0"/>
    <w:rsid w:val="00E81E7C"/>
    <w:rsid w:val="00E82218"/>
    <w:rsid w:val="00E8224D"/>
    <w:rsid w:val="00E8519F"/>
    <w:rsid w:val="00E85CC3"/>
    <w:rsid w:val="00E8644A"/>
    <w:rsid w:val="00E8662C"/>
    <w:rsid w:val="00E90279"/>
    <w:rsid w:val="00E90635"/>
    <w:rsid w:val="00E909A1"/>
    <w:rsid w:val="00E90BFF"/>
    <w:rsid w:val="00E91F04"/>
    <w:rsid w:val="00E91F35"/>
    <w:rsid w:val="00E95BA6"/>
    <w:rsid w:val="00E97648"/>
    <w:rsid w:val="00EA0E4A"/>
    <w:rsid w:val="00EA1A54"/>
    <w:rsid w:val="00EA2226"/>
    <w:rsid w:val="00EA26FC"/>
    <w:rsid w:val="00EA3B5A"/>
    <w:rsid w:val="00EA40E4"/>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7B5"/>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B92"/>
    <w:rsid w:val="00EF1F9C"/>
    <w:rsid w:val="00EF3554"/>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123"/>
    <w:rsid w:val="00F133A1"/>
    <w:rsid w:val="00F13ECD"/>
    <w:rsid w:val="00F155CE"/>
    <w:rsid w:val="00F16BF2"/>
    <w:rsid w:val="00F17EAE"/>
    <w:rsid w:val="00F215F4"/>
    <w:rsid w:val="00F218D4"/>
    <w:rsid w:val="00F2250A"/>
    <w:rsid w:val="00F22DB7"/>
    <w:rsid w:val="00F24788"/>
    <w:rsid w:val="00F2640F"/>
    <w:rsid w:val="00F27C34"/>
    <w:rsid w:val="00F27E46"/>
    <w:rsid w:val="00F301C2"/>
    <w:rsid w:val="00F302E1"/>
    <w:rsid w:val="00F31B22"/>
    <w:rsid w:val="00F31B49"/>
    <w:rsid w:val="00F32F56"/>
    <w:rsid w:val="00F33D4F"/>
    <w:rsid w:val="00F34CD6"/>
    <w:rsid w:val="00F35873"/>
    <w:rsid w:val="00F35920"/>
    <w:rsid w:val="00F359BB"/>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3272"/>
    <w:rsid w:val="00F641FC"/>
    <w:rsid w:val="00F647F7"/>
    <w:rsid w:val="00F649F5"/>
    <w:rsid w:val="00F6583C"/>
    <w:rsid w:val="00F6589A"/>
    <w:rsid w:val="00F66242"/>
    <w:rsid w:val="00F6783E"/>
    <w:rsid w:val="00F67998"/>
    <w:rsid w:val="00F70DBE"/>
    <w:rsid w:val="00F71124"/>
    <w:rsid w:val="00F71888"/>
    <w:rsid w:val="00F719CD"/>
    <w:rsid w:val="00F71BB8"/>
    <w:rsid w:val="00F72268"/>
    <w:rsid w:val="00F72584"/>
    <w:rsid w:val="00F7290D"/>
    <w:rsid w:val="00F7302F"/>
    <w:rsid w:val="00F732EC"/>
    <w:rsid w:val="00F73D08"/>
    <w:rsid w:val="00F7496F"/>
    <w:rsid w:val="00F7586B"/>
    <w:rsid w:val="00F75F2F"/>
    <w:rsid w:val="00F76445"/>
    <w:rsid w:val="00F76A72"/>
    <w:rsid w:val="00F76ECC"/>
    <w:rsid w:val="00F80399"/>
    <w:rsid w:val="00F812C8"/>
    <w:rsid w:val="00F8132D"/>
    <w:rsid w:val="00F818AE"/>
    <w:rsid w:val="00F81B40"/>
    <w:rsid w:val="00F820C4"/>
    <w:rsid w:val="00F82574"/>
    <w:rsid w:val="00F83829"/>
    <w:rsid w:val="00F83B0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638B"/>
    <w:rsid w:val="00F97908"/>
    <w:rsid w:val="00F97B43"/>
    <w:rsid w:val="00FA07F8"/>
    <w:rsid w:val="00FA105C"/>
    <w:rsid w:val="00FA1475"/>
    <w:rsid w:val="00FA148A"/>
    <w:rsid w:val="00FA27C8"/>
    <w:rsid w:val="00FA3B76"/>
    <w:rsid w:val="00FA4B4E"/>
    <w:rsid w:val="00FA4D66"/>
    <w:rsid w:val="00FA5A4E"/>
    <w:rsid w:val="00FB0082"/>
    <w:rsid w:val="00FB0243"/>
    <w:rsid w:val="00FB1527"/>
    <w:rsid w:val="00FB1F55"/>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69EE"/>
    <w:rsid w:val="00FC7528"/>
    <w:rsid w:val="00FD0572"/>
    <w:rsid w:val="00FD1A97"/>
    <w:rsid w:val="00FD2D7B"/>
    <w:rsid w:val="00FD37F6"/>
    <w:rsid w:val="00FD4589"/>
    <w:rsid w:val="00FD473E"/>
    <w:rsid w:val="00FD7DF9"/>
    <w:rsid w:val="00FE0B51"/>
    <w:rsid w:val="00FE0B78"/>
    <w:rsid w:val="00FE0ED4"/>
    <w:rsid w:val="00FE1EAB"/>
    <w:rsid w:val="00FE3465"/>
    <w:rsid w:val="00FE63A9"/>
    <w:rsid w:val="00FE67CF"/>
    <w:rsid w:val="00FE6D20"/>
    <w:rsid w:val="00FE6FB9"/>
    <w:rsid w:val="00FE7549"/>
    <w:rsid w:val="00FE7BCC"/>
    <w:rsid w:val="00FF126D"/>
    <w:rsid w:val="00FF1C27"/>
    <w:rsid w:val="00FF2310"/>
    <w:rsid w:val="00FF2E73"/>
    <w:rsid w:val="00FF4AE2"/>
    <w:rsid w:val="00FF50A8"/>
    <w:rsid w:val="00FF571E"/>
    <w:rsid w:val="00FF5951"/>
    <w:rsid w:val="00FF6BD1"/>
    <w:rsid w:val="00FF6C04"/>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9D0472"/>
  <w15:docId w15:val="{2E94C31C-7DAF-44E1-9820-A8C99D079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列出段落1,中等深浅网格 1 - 着色 21"/>
    <w:basedOn w:val="Normal"/>
    <w:link w:val="ListParagraphChar"/>
    <w:uiPriority w:val="34"/>
    <w:qFormat/>
    <w:rsid w:val="0053239A"/>
    <w:pPr>
      <w:ind w:left="720"/>
      <w:contextualSpacing/>
    </w:pPr>
  </w:style>
  <w:style w:type="paragraph" w:customStyle="1" w:styleId="3GPPAgreements">
    <w:name w:val="3GPP Agreements"/>
    <w:basedOn w:val="Normal"/>
    <w:link w:val="3GPPAgreementsChar"/>
    <w:qFormat/>
    <w:rsid w:val="00C85259"/>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C85259"/>
    <w:rPr>
      <w:sz w:val="22"/>
      <w:lang w:eastAsia="zh-CN"/>
    </w:rPr>
  </w:style>
  <w:style w:type="paragraph" w:customStyle="1" w:styleId="Doc-text2">
    <w:name w:val="Doc-text2"/>
    <w:basedOn w:val="Normal"/>
    <w:link w:val="Doc-text2Char"/>
    <w:qFormat/>
    <w:rsid w:val="002409A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2409A9"/>
    <w:rPr>
      <w:rFonts w:ascii="Arial" w:eastAsia="MS Mincho" w:hAnsi="Arial"/>
      <w:szCs w:val="24"/>
      <w:lang w:val="en-GB" w:eastAsia="en-GB"/>
    </w:rPr>
  </w:style>
  <w:style w:type="paragraph" w:customStyle="1" w:styleId="TAL">
    <w:name w:val="TAL"/>
    <w:basedOn w:val="Normal"/>
    <w:link w:val="TALChar"/>
    <w:rsid w:val="008E481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8E4813"/>
    <w:rPr>
      <w:rFonts w:ascii="Arial" w:eastAsia="Times New Roman" w:hAnsi="Arial"/>
      <w:sz w:val="18"/>
      <w:lang w:val="en-GB"/>
    </w:rPr>
  </w:style>
  <w:style w:type="character" w:styleId="Strong">
    <w:name w:val="Strong"/>
    <w:basedOn w:val="DefaultParagraphFont"/>
    <w:qFormat/>
    <w:rsid w:val="008E4813"/>
    <w:rPr>
      <w:b/>
      <w:bCs/>
    </w:rPr>
  </w:style>
  <w:style w:type="paragraph" w:styleId="NormalWeb">
    <w:name w:val="Normal (Web)"/>
    <w:basedOn w:val="Normal"/>
    <w:uiPriority w:val="99"/>
    <w:semiHidden/>
    <w:unhideWhenUsed/>
    <w:rsid w:val="009A0049"/>
    <w:pPr>
      <w:autoSpaceDE/>
      <w:autoSpaceDN/>
      <w:adjustRightInd/>
      <w:snapToGrid/>
      <w:spacing w:before="100" w:beforeAutospacing="1" w:after="100" w:afterAutospacing="1"/>
      <w:jc w:val="left"/>
    </w:pPr>
    <w:rPr>
      <w:sz w:val="24"/>
      <w:szCs w:val="24"/>
      <w:lang w:eastAsia="zh-CN"/>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D37051"/>
    <w:rPr>
      <w:sz w:val="22"/>
      <w:szCs w:val="22"/>
    </w:rPr>
  </w:style>
  <w:style w:type="paragraph" w:styleId="Title">
    <w:name w:val="Title"/>
    <w:basedOn w:val="Normal"/>
    <w:next w:val="Normal"/>
    <w:link w:val="TitleChar"/>
    <w:qFormat/>
    <w:rsid w:val="000B7D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7D03"/>
    <w:rPr>
      <w:rFonts w:asciiTheme="majorHAnsi" w:eastAsiaTheme="majorEastAsia" w:hAnsiTheme="majorHAnsi" w:cstheme="majorBidi"/>
      <w:spacing w:val="-10"/>
      <w:kern w:val="28"/>
      <w:sz w:val="56"/>
      <w:szCs w:val="56"/>
    </w:rPr>
  </w:style>
  <w:style w:type="paragraph" w:customStyle="1" w:styleId="TH">
    <w:name w:val="TH"/>
    <w:basedOn w:val="Normal"/>
    <w:link w:val="THChar"/>
    <w:rsid w:val="00BA5E12"/>
    <w:pPr>
      <w:keepNext/>
      <w:keepLines/>
      <w:autoSpaceDE/>
      <w:autoSpaceDN/>
      <w:adjustRightInd/>
      <w:snapToGrid/>
      <w:spacing w:before="60" w:after="180"/>
      <w:jc w:val="center"/>
    </w:pPr>
    <w:rPr>
      <w:rFonts w:ascii="Arial" w:hAnsi="Arial"/>
      <w:b/>
      <w:sz w:val="20"/>
      <w:szCs w:val="20"/>
      <w:lang w:val="en-GB" w:eastAsia="x-none"/>
    </w:rPr>
  </w:style>
  <w:style w:type="character" w:customStyle="1" w:styleId="THChar">
    <w:name w:val="TH Char"/>
    <w:link w:val="TH"/>
    <w:rsid w:val="00BA5E12"/>
    <w:rPr>
      <w:rFonts w:ascii="Arial" w:hAnsi="Arial"/>
      <w:b/>
      <w:lang w:val="en-GB" w:eastAsia="x-none"/>
    </w:rPr>
  </w:style>
  <w:style w:type="character" w:styleId="CommentReference">
    <w:name w:val="annotation reference"/>
    <w:basedOn w:val="DefaultParagraphFont"/>
    <w:semiHidden/>
    <w:unhideWhenUsed/>
    <w:rsid w:val="00406B1F"/>
    <w:rPr>
      <w:sz w:val="16"/>
      <w:szCs w:val="16"/>
    </w:rPr>
  </w:style>
  <w:style w:type="paragraph" w:styleId="CommentText">
    <w:name w:val="annotation text"/>
    <w:basedOn w:val="Normal"/>
    <w:link w:val="CommentTextChar"/>
    <w:semiHidden/>
    <w:unhideWhenUsed/>
    <w:rsid w:val="00406B1F"/>
    <w:rPr>
      <w:sz w:val="20"/>
      <w:szCs w:val="20"/>
    </w:rPr>
  </w:style>
  <w:style w:type="character" w:customStyle="1" w:styleId="CommentTextChar">
    <w:name w:val="Comment Text Char"/>
    <w:basedOn w:val="DefaultParagraphFont"/>
    <w:link w:val="CommentText"/>
    <w:semiHidden/>
    <w:rsid w:val="00406B1F"/>
  </w:style>
  <w:style w:type="paragraph" w:styleId="CommentSubject">
    <w:name w:val="annotation subject"/>
    <w:basedOn w:val="CommentText"/>
    <w:next w:val="CommentText"/>
    <w:link w:val="CommentSubjectChar"/>
    <w:semiHidden/>
    <w:unhideWhenUsed/>
    <w:rsid w:val="00406B1F"/>
    <w:rPr>
      <w:b/>
      <w:bCs/>
    </w:rPr>
  </w:style>
  <w:style w:type="character" w:customStyle="1" w:styleId="CommentSubjectChar">
    <w:name w:val="Comment Subject Char"/>
    <w:basedOn w:val="CommentTextChar"/>
    <w:link w:val="CommentSubject"/>
    <w:semiHidden/>
    <w:rsid w:val="00406B1F"/>
    <w:rPr>
      <w:b/>
      <w:bCs/>
    </w:rPr>
  </w:style>
  <w:style w:type="paragraph" w:customStyle="1" w:styleId="B1">
    <w:name w:val="B1"/>
    <w:basedOn w:val="Normal"/>
    <w:link w:val="B1Zchn"/>
    <w:qFormat/>
    <w:rsid w:val="00FB1F55"/>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rsid w:val="00FB1F55"/>
    <w:rPr>
      <w:rFonts w:eastAsia="Times New Roman"/>
      <w:lang w:val="x-none"/>
    </w:rPr>
  </w:style>
  <w:style w:type="character" w:styleId="PlaceholderText">
    <w:name w:val="Placeholder Text"/>
    <w:basedOn w:val="DefaultParagraphFont"/>
    <w:uiPriority w:val="99"/>
    <w:semiHidden/>
    <w:rsid w:val="00F215F4"/>
    <w:rPr>
      <w:color w:val="808080"/>
    </w:rPr>
  </w:style>
  <w:style w:type="paragraph" w:styleId="Revision">
    <w:name w:val="Revision"/>
    <w:hidden/>
    <w:uiPriority w:val="99"/>
    <w:semiHidden/>
    <w:rsid w:val="00F9638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96529147">
      <w:bodyDiv w:val="1"/>
      <w:marLeft w:val="0"/>
      <w:marRight w:val="0"/>
      <w:marTop w:val="0"/>
      <w:marBottom w:val="0"/>
      <w:divBdr>
        <w:top w:val="none" w:sz="0" w:space="0" w:color="auto"/>
        <w:left w:val="none" w:sz="0" w:space="0" w:color="auto"/>
        <w:bottom w:val="none" w:sz="0" w:space="0" w:color="auto"/>
        <w:right w:val="none" w:sz="0" w:space="0" w:color="auto"/>
      </w:divBdr>
    </w:div>
    <w:div w:id="15972544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43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C70DE-8C67-4001-9864-3C5D73F14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4002</Words>
  <Characters>22814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philippe sartori</cp:lastModifiedBy>
  <cp:revision>3</cp:revision>
  <cp:lastPrinted>2007-06-18T22:08:00Z</cp:lastPrinted>
  <dcterms:created xsi:type="dcterms:W3CDTF">2019-04-02T18:40:00Z</dcterms:created>
  <dcterms:modified xsi:type="dcterms:W3CDTF">2019-04-02T18:42:00Z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(3)QTkBuGGQiFVi0pq8cjXT5XsjlYhHFXq5O2j2uAot7VHJ94g9PwK7LUqwaRTa1bLwrI9NtUQA
hhV2OOPUWqt6RM0ukufL/y5WbfcKs6xHGZWlI34XPGSYokUqbl1aMiiH8az7WR7Msrc4iwud
LRbJWjuW9LqmZ5vidHIodY5cgHhqnCEP62fxfEO17k4F6rMST+NHAimWN9lqJWnkcLMINhsj
5eyTAU8CCK8fyK7yMB</vt:lpwstr>
  </property>
  <property fmtid="{D5CDD505-2E9C-101B-9397-08002B2CF9AE}" pid="13" name="_2015_ms_pID_725343_00">
    <vt:lpwstr>_2015_ms_pID_725343</vt:lpwstr>
  </property>
  <property fmtid="{D5CDD505-2E9C-101B-9397-08002B2CF9AE}" pid="14" name="_2015_ms_pID_7253431">
    <vt:lpwstr>1ZaaFAAebAnwVUtb/o+7krt7kYedKoIpcr3qjjsgNQGxtmTO3wCqhn
79jkla2BAtmPQZmJ9mei66PZHyORFTSSDAuOtm0TCWvL6PSfeS/6232v8DJZSLn0OqaYv3ia
6w3HT0Pi0T0hiSZM2VSOkGnIcsA7R/NGnZaPoIe3LeMpv/lY4cuB7WfLPcftwqv1UrslPd+A
2uTGuZyJdPtc+h1x4ES1jvs/y8zx4AXcuE7i</vt:lpwstr>
  </property>
  <property fmtid="{D5CDD505-2E9C-101B-9397-08002B2CF9AE}" pid="15" name="_2015_ms_pID_7253431_00">
    <vt:lpwstr>_2015_ms_pID_7253431</vt:lpwstr>
  </property>
  <property fmtid="{D5CDD505-2E9C-101B-9397-08002B2CF9AE}" pid="16" name="_2015_ms_pID_7253432">
    <vt:lpwstr>jLxPM3Cw5Cps07oh/J/p/WI5+dLEfIvd57Cl
H3N3McEMu3Zlrni0pTqrlfg6xw80uQ==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1553477192</vt:lpwstr>
  </property>
</Properties>
</file>