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9940EB" w14:textId="02B75851" w:rsidR="00912083" w:rsidRPr="00CF195E" w:rsidRDefault="00912083" w:rsidP="00912083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11C43AD" wp14:editId="145D2C2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37639F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F195E">
        <w:rPr>
          <w:b/>
          <w:kern w:val="2"/>
          <w:lang w:eastAsia="zh-CN"/>
        </w:rPr>
        <w:t>3GPP TSG RAN WG1 Meeting #</w:t>
      </w:r>
      <w:r>
        <w:rPr>
          <w:b/>
          <w:kern w:val="2"/>
          <w:lang w:eastAsia="zh-CN"/>
        </w:rPr>
        <w:t>96bis</w:t>
      </w:r>
      <w:r w:rsidRPr="00CF195E">
        <w:rPr>
          <w:b/>
          <w:kern w:val="2"/>
          <w:lang w:eastAsia="zh-CN"/>
        </w:rPr>
        <w:tab/>
        <w:t>R1-1</w:t>
      </w:r>
      <w:r>
        <w:rPr>
          <w:b/>
          <w:kern w:val="2"/>
          <w:lang w:eastAsia="zh-CN"/>
        </w:rPr>
        <w:t>9</w:t>
      </w:r>
      <w:r w:rsidR="00C8307B">
        <w:rPr>
          <w:b/>
          <w:kern w:val="2"/>
          <w:lang w:eastAsia="zh-CN"/>
        </w:rPr>
        <w:t>03924</w:t>
      </w:r>
    </w:p>
    <w:p w14:paraId="7E5C522E" w14:textId="77777777" w:rsidR="00912083" w:rsidRPr="00CF195E" w:rsidRDefault="00912083" w:rsidP="00912083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Xi’an, China, April 8 – April 12, 2019</w:t>
      </w:r>
    </w:p>
    <w:p w14:paraId="36C9B49C" w14:textId="77777777" w:rsidR="00912083" w:rsidRPr="00CF195E" w:rsidRDefault="00912083" w:rsidP="00912083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3228EEC" w14:textId="77777777" w:rsidR="00912083" w:rsidRPr="00CF195E" w:rsidRDefault="00912083" w:rsidP="009120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7.2.1.2</w:t>
      </w:r>
    </w:p>
    <w:p w14:paraId="0FD1F42A" w14:textId="77777777" w:rsidR="00912083" w:rsidRPr="00CF195E" w:rsidRDefault="00912083" w:rsidP="009120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b/>
          <w:kern w:val="2"/>
          <w:lang w:eastAsia="zh-CN"/>
        </w:rPr>
        <w:t>, HiSilicon</w:t>
      </w:r>
    </w:p>
    <w:p w14:paraId="0490AFA0" w14:textId="77777777" w:rsidR="00912083" w:rsidRPr="00CF195E" w:rsidRDefault="00912083" w:rsidP="009120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Further discussion on 2-step RACH procedure</w:t>
      </w:r>
    </w:p>
    <w:p w14:paraId="3DAE41BA" w14:textId="77777777" w:rsidR="00912083" w:rsidRPr="00CF195E" w:rsidRDefault="00912083" w:rsidP="009120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14:paraId="7B91166A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815E7AF" w14:textId="77777777"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4B65D9B3" w14:textId="5AA7D8BF" w:rsidR="00E33687" w:rsidRDefault="002C3B2A" w:rsidP="002C3B2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Pr="00B445C2">
        <w:rPr>
          <w:rFonts w:eastAsiaTheme="minorEastAsia"/>
          <w:lang w:eastAsia="zh-CN"/>
        </w:rPr>
        <w:t>n RAN</w:t>
      </w:r>
      <w:r>
        <w:rPr>
          <w:rFonts w:eastAsiaTheme="minorEastAsia"/>
          <w:lang w:eastAsia="zh-CN"/>
        </w:rPr>
        <w:t>1#96,</w:t>
      </w:r>
      <w:r w:rsidRPr="00B445C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some agreements for 2-step RACH </w:t>
      </w:r>
      <w:r w:rsidR="00E8126A">
        <w:rPr>
          <w:rFonts w:eastAsiaTheme="minorEastAsia"/>
          <w:lang w:eastAsia="zh-CN"/>
        </w:rPr>
        <w:t xml:space="preserve">procedure </w:t>
      </w:r>
      <w:r>
        <w:rPr>
          <w:rFonts w:eastAsiaTheme="minorEastAsia"/>
          <w:lang w:eastAsia="zh-CN"/>
        </w:rPr>
        <w:t xml:space="preserve">have been </w:t>
      </w:r>
      <w:r w:rsidR="00E807F5">
        <w:rPr>
          <w:rFonts w:eastAsiaTheme="minorEastAsia"/>
          <w:lang w:eastAsia="zh-CN"/>
        </w:rPr>
        <w:t>achieved</w:t>
      </w:r>
      <w:r>
        <w:rPr>
          <w:rFonts w:eastAsiaTheme="minorEastAsia"/>
          <w:lang w:eastAsia="zh-CN"/>
        </w:rPr>
        <w:t xml:space="preserve"> as follows</w:t>
      </w:r>
      <w:r w:rsidR="003B0CA1">
        <w:rPr>
          <w:rFonts w:eastAsiaTheme="minorEastAsia"/>
          <w:lang w:eastAsia="zh-CN"/>
        </w:rPr>
        <w:t xml:space="preserve"> </w:t>
      </w:r>
      <w:r w:rsidR="00755F11">
        <w:rPr>
          <w:rFonts w:eastAsiaTheme="minorEastAsia"/>
          <w:lang w:eastAsia="zh-CN"/>
        </w:rPr>
        <w:t>[1]</w:t>
      </w:r>
      <w:r w:rsidR="003B0CA1">
        <w:rPr>
          <w:rFonts w:eastAsiaTheme="minorEastAsia" w:hint="eastAsia"/>
          <w:lang w:eastAsia="zh-CN"/>
        </w:rPr>
        <w:t>：</w:t>
      </w:r>
    </w:p>
    <w:p w14:paraId="469CEF63" w14:textId="77777777" w:rsidR="003B0CA1" w:rsidRPr="005020B2" w:rsidRDefault="003B0CA1" w:rsidP="003B0CA1">
      <w:pPr>
        <w:pStyle w:val="af1"/>
        <w:numPr>
          <w:ilvl w:val="0"/>
          <w:numId w:val="43"/>
        </w:numPr>
        <w:spacing w:afterLines="50"/>
        <w:rPr>
          <w:i/>
          <w:sz w:val="20"/>
          <w:szCs w:val="20"/>
        </w:rPr>
      </w:pPr>
      <w:r w:rsidRPr="005020B2">
        <w:rPr>
          <w:i/>
          <w:sz w:val="20"/>
          <w:szCs w:val="20"/>
        </w:rPr>
        <w:t>For the relation of PRACH resources between 2-step and 4-step RACH, further study the following options (for possible down-selection or combination(s) of the options)</w:t>
      </w:r>
    </w:p>
    <w:p w14:paraId="0D9882E2" w14:textId="77777777" w:rsidR="003B0CA1" w:rsidRPr="005020B2" w:rsidRDefault="003B0CA1" w:rsidP="003B0CA1">
      <w:pPr>
        <w:pStyle w:val="af1"/>
        <w:numPr>
          <w:ilvl w:val="1"/>
          <w:numId w:val="43"/>
        </w:numPr>
        <w:spacing w:afterLines="50"/>
        <w:rPr>
          <w:i/>
          <w:sz w:val="20"/>
          <w:szCs w:val="20"/>
        </w:rPr>
      </w:pPr>
      <w:r w:rsidRPr="005020B2">
        <w:rPr>
          <w:i/>
          <w:sz w:val="20"/>
          <w:szCs w:val="20"/>
        </w:rPr>
        <w:t>Option 1: Separate ROs are configured for</w:t>
      </w:r>
      <w:r w:rsidRPr="005020B2">
        <w:rPr>
          <w:rFonts w:hint="eastAsia"/>
          <w:i/>
          <w:sz w:val="20"/>
          <w:szCs w:val="20"/>
        </w:rPr>
        <w:t xml:space="preserve"> 2</w:t>
      </w:r>
      <w:r w:rsidRPr="005020B2">
        <w:rPr>
          <w:i/>
          <w:sz w:val="20"/>
          <w:szCs w:val="20"/>
        </w:rPr>
        <w:t>-</w:t>
      </w:r>
      <w:r w:rsidRPr="005020B2">
        <w:rPr>
          <w:rFonts w:hint="eastAsia"/>
          <w:i/>
          <w:sz w:val="20"/>
          <w:szCs w:val="20"/>
        </w:rPr>
        <w:t>step and 4</w:t>
      </w:r>
      <w:r w:rsidRPr="005020B2">
        <w:rPr>
          <w:i/>
          <w:sz w:val="20"/>
          <w:szCs w:val="20"/>
        </w:rPr>
        <w:t>-</w:t>
      </w:r>
      <w:r w:rsidRPr="005020B2">
        <w:rPr>
          <w:rFonts w:hint="eastAsia"/>
          <w:i/>
          <w:sz w:val="20"/>
          <w:szCs w:val="20"/>
        </w:rPr>
        <w:t>step RACH</w:t>
      </w:r>
      <w:r w:rsidRPr="005020B2">
        <w:rPr>
          <w:i/>
          <w:sz w:val="20"/>
          <w:szCs w:val="20"/>
        </w:rPr>
        <w:t xml:space="preserve"> </w:t>
      </w:r>
    </w:p>
    <w:p w14:paraId="2EE1CA61" w14:textId="77777777" w:rsidR="003B0CA1" w:rsidRPr="005020B2" w:rsidRDefault="003B0CA1" w:rsidP="003B0CA1">
      <w:pPr>
        <w:pStyle w:val="af1"/>
        <w:numPr>
          <w:ilvl w:val="1"/>
          <w:numId w:val="43"/>
        </w:numPr>
        <w:spacing w:afterLines="50"/>
        <w:rPr>
          <w:i/>
          <w:sz w:val="20"/>
          <w:szCs w:val="20"/>
        </w:rPr>
      </w:pPr>
      <w:r w:rsidRPr="005020B2">
        <w:rPr>
          <w:i/>
          <w:sz w:val="20"/>
          <w:szCs w:val="20"/>
        </w:rPr>
        <w:t xml:space="preserve">Option 2: Shared RO but separate preambles for </w:t>
      </w:r>
      <w:r w:rsidRPr="005020B2">
        <w:rPr>
          <w:rFonts w:hint="eastAsia"/>
          <w:i/>
          <w:sz w:val="20"/>
          <w:szCs w:val="20"/>
        </w:rPr>
        <w:t>2</w:t>
      </w:r>
      <w:r w:rsidRPr="005020B2">
        <w:rPr>
          <w:i/>
          <w:sz w:val="20"/>
          <w:szCs w:val="20"/>
        </w:rPr>
        <w:t>-</w:t>
      </w:r>
      <w:r w:rsidRPr="005020B2">
        <w:rPr>
          <w:rFonts w:hint="eastAsia"/>
          <w:i/>
          <w:sz w:val="20"/>
          <w:szCs w:val="20"/>
        </w:rPr>
        <w:t>step and 4</w:t>
      </w:r>
      <w:r w:rsidRPr="005020B2">
        <w:rPr>
          <w:i/>
          <w:sz w:val="20"/>
          <w:szCs w:val="20"/>
        </w:rPr>
        <w:t>-</w:t>
      </w:r>
      <w:r w:rsidRPr="005020B2">
        <w:rPr>
          <w:rFonts w:hint="eastAsia"/>
          <w:i/>
          <w:sz w:val="20"/>
          <w:szCs w:val="20"/>
        </w:rPr>
        <w:t>step RACH</w:t>
      </w:r>
    </w:p>
    <w:p w14:paraId="271DC082" w14:textId="77777777" w:rsidR="003B0CA1" w:rsidRPr="005020B2" w:rsidRDefault="003B0CA1" w:rsidP="003B0CA1">
      <w:pPr>
        <w:pStyle w:val="af1"/>
        <w:numPr>
          <w:ilvl w:val="1"/>
          <w:numId w:val="43"/>
        </w:numPr>
        <w:spacing w:beforeLines="100" w:before="240"/>
        <w:rPr>
          <w:i/>
          <w:sz w:val="20"/>
          <w:szCs w:val="20"/>
          <w:lang w:eastAsia="zh-CN"/>
        </w:rPr>
      </w:pPr>
      <w:r w:rsidRPr="005020B2">
        <w:rPr>
          <w:i/>
          <w:sz w:val="20"/>
          <w:szCs w:val="20"/>
        </w:rPr>
        <w:t xml:space="preserve">Option 3: </w:t>
      </w:r>
      <w:r w:rsidRPr="005020B2">
        <w:rPr>
          <w:i/>
          <w:kern w:val="2"/>
          <w:sz w:val="20"/>
          <w:szCs w:val="20"/>
          <w:lang w:eastAsia="zh-CN"/>
        </w:rPr>
        <w:t>Shared RO and shared preambles for 2-step and 4-step RACH</w:t>
      </w:r>
    </w:p>
    <w:p w14:paraId="7206989F" w14:textId="77777777" w:rsidR="003B0CA1" w:rsidRPr="005020B2" w:rsidRDefault="003B0CA1" w:rsidP="003B0CA1">
      <w:pPr>
        <w:pStyle w:val="af1"/>
        <w:widowControl w:val="0"/>
        <w:numPr>
          <w:ilvl w:val="0"/>
          <w:numId w:val="43"/>
        </w:numPr>
        <w:autoSpaceDE/>
        <w:autoSpaceDN/>
        <w:adjustRightInd/>
        <w:snapToGrid/>
        <w:spacing w:beforeLines="50" w:before="120" w:afterLines="50"/>
        <w:rPr>
          <w:i/>
          <w:kern w:val="2"/>
          <w:sz w:val="20"/>
          <w:szCs w:val="20"/>
          <w:lang w:eastAsia="zh-CN"/>
        </w:rPr>
      </w:pPr>
      <w:r w:rsidRPr="005020B2">
        <w:rPr>
          <w:i/>
          <w:kern w:val="2"/>
          <w:sz w:val="20"/>
          <w:szCs w:val="20"/>
          <w:lang w:eastAsia="zh-CN"/>
        </w:rPr>
        <w:t>The beam association rule between SSB and RACH occasion</w:t>
      </w:r>
      <w:bookmarkStart w:id="2" w:name="_GoBack"/>
      <w:bookmarkEnd w:id="2"/>
      <w:r w:rsidRPr="005020B2">
        <w:rPr>
          <w:i/>
          <w:kern w:val="2"/>
          <w:sz w:val="20"/>
          <w:szCs w:val="20"/>
          <w:lang w:eastAsia="zh-CN"/>
        </w:rPr>
        <w:t xml:space="preserve"> of 4-step RACH is to be used for 2-step RACH</w:t>
      </w:r>
    </w:p>
    <w:p w14:paraId="0219EE85" w14:textId="77777777" w:rsidR="003B0CA1" w:rsidRPr="005020B2" w:rsidRDefault="003B0CA1" w:rsidP="003B0CA1">
      <w:pPr>
        <w:pStyle w:val="af1"/>
        <w:widowControl w:val="0"/>
        <w:numPr>
          <w:ilvl w:val="1"/>
          <w:numId w:val="43"/>
        </w:numPr>
        <w:autoSpaceDE/>
        <w:autoSpaceDN/>
        <w:adjustRightInd/>
        <w:snapToGrid/>
        <w:spacing w:beforeLines="50" w:before="120" w:afterLines="50"/>
        <w:rPr>
          <w:i/>
          <w:kern w:val="2"/>
          <w:sz w:val="20"/>
          <w:szCs w:val="20"/>
          <w:lang w:eastAsia="zh-CN"/>
        </w:rPr>
      </w:pPr>
      <w:r w:rsidRPr="005020B2">
        <w:rPr>
          <w:i/>
          <w:kern w:val="2"/>
          <w:sz w:val="20"/>
          <w:szCs w:val="20"/>
          <w:lang w:eastAsia="zh-CN"/>
        </w:rPr>
        <w:t>FFS beam association for PUSCH</w:t>
      </w:r>
    </w:p>
    <w:p w14:paraId="2D537D86" w14:textId="77777777" w:rsidR="003B0CA1" w:rsidRPr="005020B2" w:rsidRDefault="003B0CA1" w:rsidP="003B0CA1">
      <w:pPr>
        <w:pStyle w:val="af1"/>
        <w:widowControl w:val="0"/>
        <w:numPr>
          <w:ilvl w:val="0"/>
          <w:numId w:val="44"/>
        </w:numPr>
        <w:autoSpaceDE/>
        <w:autoSpaceDN/>
        <w:adjustRightInd/>
        <w:snapToGrid/>
        <w:spacing w:after="0"/>
        <w:rPr>
          <w:i/>
          <w:kern w:val="2"/>
          <w:sz w:val="20"/>
          <w:szCs w:val="20"/>
          <w:lang w:eastAsia="zh-CN"/>
        </w:rPr>
      </w:pPr>
      <w:r w:rsidRPr="005020B2">
        <w:rPr>
          <w:i/>
          <w:kern w:val="2"/>
          <w:sz w:val="20"/>
          <w:szCs w:val="20"/>
          <w:lang w:eastAsia="zh-CN"/>
        </w:rPr>
        <w:t>At least open loop power control for PUSCH transmission in MsgA should be supported</w:t>
      </w:r>
    </w:p>
    <w:p w14:paraId="77033A85" w14:textId="77777777" w:rsidR="003B0CA1" w:rsidRPr="005020B2" w:rsidRDefault="003B0CA1" w:rsidP="003B0CA1">
      <w:pPr>
        <w:pStyle w:val="af1"/>
        <w:numPr>
          <w:ilvl w:val="1"/>
          <w:numId w:val="44"/>
        </w:numPr>
        <w:rPr>
          <w:i/>
          <w:kern w:val="2"/>
          <w:sz w:val="20"/>
          <w:szCs w:val="20"/>
          <w:lang w:eastAsia="zh-CN"/>
        </w:rPr>
      </w:pPr>
      <w:r w:rsidRPr="005020B2">
        <w:rPr>
          <w:i/>
          <w:kern w:val="2"/>
          <w:sz w:val="20"/>
          <w:szCs w:val="20"/>
          <w:lang w:eastAsia="zh-CN"/>
        </w:rPr>
        <w:t>FFS PC for preamble vs. PC for PUSCH</w:t>
      </w:r>
    </w:p>
    <w:p w14:paraId="0DE3154D" w14:textId="4EC3D858" w:rsidR="007E2E45" w:rsidRPr="007E2E45" w:rsidRDefault="008C4910" w:rsidP="007E2E45">
      <w:pPr>
        <w:rPr>
          <w:rFonts w:eastAsia="MS Mincho"/>
          <w:lang w:eastAsia="ja-JP"/>
        </w:rPr>
      </w:pPr>
      <w:r>
        <w:rPr>
          <w:lang w:eastAsia="zh-CN"/>
        </w:rPr>
        <w:t xml:space="preserve">In </w:t>
      </w:r>
      <w:r>
        <w:rPr>
          <w:rFonts w:eastAsia="MS Mincho"/>
          <w:lang w:eastAsia="ja-JP"/>
        </w:rPr>
        <w:t>t</w:t>
      </w:r>
      <w:r w:rsidR="007E2E45" w:rsidRPr="007E2E45">
        <w:rPr>
          <w:rFonts w:eastAsia="MS Mincho"/>
          <w:lang w:eastAsia="ja-JP"/>
        </w:rPr>
        <w:t>his contribution</w:t>
      </w:r>
      <w:r w:rsidR="005D190D">
        <w:rPr>
          <w:rFonts w:eastAsia="MS Mincho"/>
          <w:lang w:eastAsia="ja-JP"/>
        </w:rPr>
        <w:t>,</w:t>
      </w:r>
      <w:r w:rsidR="007E2E45" w:rsidRPr="007E2E45">
        <w:rPr>
          <w:rFonts w:eastAsia="MS Mincho"/>
          <w:lang w:eastAsia="ja-JP"/>
        </w:rPr>
        <w:t xml:space="preserve"> </w:t>
      </w:r>
      <w:r w:rsidR="005D190D">
        <w:rPr>
          <w:rFonts w:eastAsia="MS Mincho"/>
          <w:lang w:eastAsia="ja-JP"/>
        </w:rPr>
        <w:t xml:space="preserve">we </w:t>
      </w:r>
      <w:r w:rsidR="007E2E45" w:rsidRPr="007E2E45">
        <w:rPr>
          <w:rFonts w:eastAsia="MS Mincho"/>
          <w:lang w:eastAsia="ja-JP"/>
        </w:rPr>
        <w:t xml:space="preserve">will </w:t>
      </w:r>
      <w:r w:rsidR="00E8126A">
        <w:rPr>
          <w:rFonts w:eastAsia="MS Mincho"/>
          <w:lang w:eastAsia="ja-JP"/>
        </w:rPr>
        <w:t xml:space="preserve">further </w:t>
      </w:r>
      <w:r w:rsidR="007E2E45" w:rsidRPr="007E2E45">
        <w:rPr>
          <w:rFonts w:eastAsia="MS Mincho"/>
          <w:lang w:eastAsia="ja-JP"/>
        </w:rPr>
        <w:t>discuss the</w:t>
      </w:r>
      <w:r w:rsidR="00A65480" w:rsidRPr="00A65480">
        <w:t xml:space="preserve"> </w:t>
      </w:r>
      <w:r w:rsidR="007E2E45" w:rsidRPr="007E2E45">
        <w:rPr>
          <w:rFonts w:eastAsia="MS Mincho"/>
          <w:lang w:eastAsia="ja-JP"/>
        </w:rPr>
        <w:t>2-step RACH procedure</w:t>
      </w:r>
      <w:r w:rsidR="004A564B">
        <w:rPr>
          <w:rFonts w:eastAsia="MS Mincho"/>
          <w:lang w:eastAsia="ja-JP"/>
        </w:rPr>
        <w:t xml:space="preserve"> related issues</w:t>
      </w:r>
      <w:r w:rsidR="007E2E45" w:rsidRPr="007E2E45">
        <w:rPr>
          <w:rFonts w:eastAsia="MS Mincho"/>
          <w:lang w:eastAsia="ja-JP"/>
        </w:rPr>
        <w:t>, including</w:t>
      </w:r>
      <w:r w:rsidR="005D190D">
        <w:rPr>
          <w:rFonts w:eastAsia="MS Mincho"/>
          <w:lang w:eastAsia="ja-JP"/>
        </w:rPr>
        <w:t xml:space="preserve"> </w:t>
      </w:r>
      <w:r w:rsidR="00A46850">
        <w:rPr>
          <w:rFonts w:eastAsia="MS Mincho"/>
          <w:lang w:eastAsia="ja-JP"/>
        </w:rPr>
        <w:t>MsgA</w:t>
      </w:r>
      <w:r w:rsidR="003116C2">
        <w:rPr>
          <w:rFonts w:eastAsia="MS Mincho"/>
          <w:lang w:eastAsia="ja-JP"/>
        </w:rPr>
        <w:t xml:space="preserve"> transmission</w:t>
      </w:r>
      <w:r w:rsidR="00A46850">
        <w:rPr>
          <w:rFonts w:eastAsia="MS Mincho"/>
          <w:lang w:eastAsia="ja-JP"/>
        </w:rPr>
        <w:t xml:space="preserve">, </w:t>
      </w:r>
      <w:r w:rsidR="007059DB">
        <w:rPr>
          <w:rFonts w:eastAsia="MS Mincho"/>
          <w:lang w:eastAsia="ja-JP"/>
        </w:rPr>
        <w:t>MsgB reception</w:t>
      </w:r>
      <w:r w:rsidR="00D2254F">
        <w:rPr>
          <w:rFonts w:eastAsia="MS Mincho"/>
          <w:lang w:eastAsia="ja-JP"/>
        </w:rPr>
        <w:t>,</w:t>
      </w:r>
      <w:r w:rsidR="004A564B">
        <w:rPr>
          <w:rFonts w:eastAsia="MS Mincho"/>
          <w:lang w:eastAsia="ja-JP"/>
        </w:rPr>
        <w:t xml:space="preserve"> </w:t>
      </w:r>
      <w:r w:rsidR="00D2254F">
        <w:rPr>
          <w:rFonts w:eastAsia="MS Mincho"/>
          <w:lang w:eastAsia="ja-JP"/>
        </w:rPr>
        <w:t xml:space="preserve">and </w:t>
      </w:r>
      <w:r w:rsidR="008672E4">
        <w:rPr>
          <w:rFonts w:eastAsia="MS Mincho"/>
          <w:lang w:eastAsia="ja-JP"/>
        </w:rPr>
        <w:t>fallback to</w:t>
      </w:r>
      <w:r w:rsidR="00D2254F">
        <w:rPr>
          <w:rFonts w:eastAsia="MS Mincho"/>
          <w:lang w:eastAsia="ja-JP"/>
        </w:rPr>
        <w:t xml:space="preserve"> 4-step RACH.</w:t>
      </w:r>
    </w:p>
    <w:p w14:paraId="450030DD" w14:textId="79EB5D2F" w:rsidR="00EB5C01" w:rsidRPr="00EB5C01" w:rsidRDefault="00E807F5" w:rsidP="00EB5C01">
      <w:pPr>
        <w:pStyle w:val="1"/>
      </w:pPr>
      <w:bookmarkStart w:id="3" w:name="_Ref129681832"/>
      <w:r>
        <w:t>Discussion</w:t>
      </w:r>
    </w:p>
    <w:p w14:paraId="12A5D9F8" w14:textId="44EC9D7B" w:rsidR="00231DD9" w:rsidRDefault="003116C2" w:rsidP="00605485">
      <w:pPr>
        <w:pStyle w:val="2"/>
        <w:rPr>
          <w:lang w:eastAsia="zh-CN"/>
        </w:rPr>
      </w:pPr>
      <w:r>
        <w:rPr>
          <w:lang w:eastAsia="zh-CN"/>
        </w:rPr>
        <w:t>Transmission</w:t>
      </w:r>
      <w:r w:rsidR="00830695">
        <w:rPr>
          <w:lang w:eastAsia="zh-CN"/>
        </w:rPr>
        <w:t xml:space="preserve"> of MsgA</w:t>
      </w:r>
    </w:p>
    <w:p w14:paraId="51CF6BBD" w14:textId="6E9F5441" w:rsidR="008672E4" w:rsidRPr="008672E4" w:rsidRDefault="002A7B71" w:rsidP="00A74992">
      <w:pPr>
        <w:rPr>
          <w:lang w:eastAsia="zh-CN"/>
        </w:rPr>
      </w:pPr>
      <w:r>
        <w:rPr>
          <w:lang w:eastAsia="zh-CN"/>
        </w:rPr>
        <w:t xml:space="preserve">In 2-step RACH, </w:t>
      </w:r>
      <w:r w:rsidR="00C31BA6">
        <w:rPr>
          <w:lang w:eastAsia="zh-CN"/>
        </w:rPr>
        <w:t xml:space="preserve">MsgA consists of </w:t>
      </w:r>
      <w:r w:rsidR="00B8550C">
        <w:rPr>
          <w:lang w:eastAsia="zh-CN"/>
        </w:rPr>
        <w:t xml:space="preserve">PRACH </w:t>
      </w:r>
      <w:r w:rsidR="00C31BA6">
        <w:rPr>
          <w:lang w:eastAsia="zh-CN"/>
        </w:rPr>
        <w:t>preamble and PUSCH</w:t>
      </w:r>
      <w:r w:rsidR="00B8550C">
        <w:rPr>
          <w:lang w:eastAsia="zh-CN"/>
        </w:rPr>
        <w:t xml:space="preserve"> </w:t>
      </w:r>
      <w:r w:rsidR="003A204C">
        <w:rPr>
          <w:lang w:eastAsia="zh-CN"/>
        </w:rPr>
        <w:t xml:space="preserve">payload </w:t>
      </w:r>
      <w:r w:rsidR="00B8550C">
        <w:rPr>
          <w:lang w:eastAsia="zh-CN"/>
        </w:rPr>
        <w:t>data</w:t>
      </w:r>
      <w:r w:rsidR="00C31BA6">
        <w:rPr>
          <w:lang w:eastAsia="zh-CN"/>
        </w:rPr>
        <w:t xml:space="preserve">. </w:t>
      </w:r>
      <w:r w:rsidR="008672E4">
        <w:rPr>
          <w:rFonts w:hint="eastAsia"/>
          <w:lang w:eastAsia="zh-CN"/>
        </w:rPr>
        <w:t xml:space="preserve">In </w:t>
      </w:r>
      <w:r w:rsidR="00B8550C">
        <w:rPr>
          <w:lang w:eastAsia="zh-CN"/>
        </w:rPr>
        <w:t>our</w:t>
      </w:r>
      <w:r w:rsidR="008672E4">
        <w:rPr>
          <w:lang w:eastAsia="zh-CN"/>
        </w:rPr>
        <w:t xml:space="preserve"> companion contribution [2], the </w:t>
      </w:r>
      <w:r w:rsidR="00CD1ACF">
        <w:rPr>
          <w:lang w:eastAsia="zh-CN"/>
        </w:rPr>
        <w:t>channel structure of MsgA ha</w:t>
      </w:r>
      <w:r w:rsidR="00B8550C">
        <w:rPr>
          <w:lang w:eastAsia="zh-CN"/>
        </w:rPr>
        <w:t>s</w:t>
      </w:r>
      <w:r w:rsidR="00CD1ACF">
        <w:rPr>
          <w:lang w:eastAsia="zh-CN"/>
        </w:rPr>
        <w:t xml:space="preserve"> been discussed. This contribution focuses </w:t>
      </w:r>
      <w:r w:rsidR="00E73A93">
        <w:rPr>
          <w:lang w:eastAsia="zh-CN"/>
        </w:rPr>
        <w:t>on</w:t>
      </w:r>
      <w:r w:rsidR="003A204C">
        <w:rPr>
          <w:lang w:eastAsia="zh-CN"/>
        </w:rPr>
        <w:t xml:space="preserve"> the</w:t>
      </w:r>
      <w:r w:rsidR="00CD1ACF">
        <w:rPr>
          <w:lang w:eastAsia="zh-CN"/>
        </w:rPr>
        <w:t xml:space="preserve"> procedure related issues</w:t>
      </w:r>
      <w:r w:rsidR="001F3B29">
        <w:rPr>
          <w:lang w:eastAsia="zh-CN"/>
        </w:rPr>
        <w:t xml:space="preserve"> for the transmission of MsgA</w:t>
      </w:r>
      <w:r w:rsidR="00CD1ACF">
        <w:rPr>
          <w:lang w:eastAsia="zh-CN"/>
        </w:rPr>
        <w:t xml:space="preserve">. </w:t>
      </w:r>
    </w:p>
    <w:p w14:paraId="1343B746" w14:textId="77777777" w:rsidR="00CE702D" w:rsidRDefault="00CE702D" w:rsidP="000C3D66">
      <w:pPr>
        <w:pStyle w:val="3"/>
        <w:ind w:left="720"/>
        <w:jc w:val="left"/>
        <w:rPr>
          <w:lang w:eastAsia="zh-CN"/>
        </w:rPr>
      </w:pPr>
      <w:r>
        <w:rPr>
          <w:lang w:eastAsia="zh-CN"/>
        </w:rPr>
        <w:t>Resource configuration for PRACH</w:t>
      </w:r>
    </w:p>
    <w:p w14:paraId="27DAC575" w14:textId="590BAFF5" w:rsidR="00CE702D" w:rsidRPr="00CE702D" w:rsidRDefault="00CE702D" w:rsidP="00CE702D">
      <w:pPr>
        <w:rPr>
          <w:szCs w:val="20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RAN1 #</w:t>
      </w:r>
      <w:r>
        <w:rPr>
          <w:lang w:eastAsia="zh-CN"/>
        </w:rPr>
        <w:t xml:space="preserve">96, the relation of </w:t>
      </w:r>
      <w:r w:rsidRPr="007C727D">
        <w:rPr>
          <w:szCs w:val="20"/>
        </w:rPr>
        <w:t>PRACH resources between 2-step and 4-step RACH</w:t>
      </w:r>
      <w:r w:rsidR="00295B3E">
        <w:rPr>
          <w:szCs w:val="20"/>
        </w:rPr>
        <w:t xml:space="preserve"> was</w:t>
      </w:r>
      <w:r>
        <w:rPr>
          <w:szCs w:val="20"/>
        </w:rPr>
        <w:t xml:space="preserve"> discussed.</w:t>
      </w:r>
      <w:r w:rsidR="00E8126A">
        <w:rPr>
          <w:szCs w:val="20"/>
        </w:rPr>
        <w:t xml:space="preserve"> The PRACH resources can be either shared or separate between 2-step and 4-step RACH. </w:t>
      </w:r>
    </w:p>
    <w:p w14:paraId="0ED5F45C" w14:textId="306A2737" w:rsidR="00CE702D" w:rsidRDefault="00CE702D" w:rsidP="00CE702D">
      <w:pPr>
        <w:rPr>
          <w:lang w:eastAsia="zh-CN"/>
        </w:rPr>
      </w:pPr>
      <w:r>
        <w:rPr>
          <w:lang w:eastAsia="zh-CN"/>
        </w:rPr>
        <w:t>With</w:t>
      </w:r>
      <w:r w:rsidRPr="00265AC7">
        <w:rPr>
          <w:lang w:eastAsia="zh-CN"/>
        </w:rPr>
        <w:t xml:space="preserve"> </w:t>
      </w:r>
      <w:r w:rsidR="00E8126A" w:rsidRPr="001534F3">
        <w:rPr>
          <w:lang w:eastAsia="zh-CN"/>
        </w:rPr>
        <w:t>shared PRACH resources</w:t>
      </w:r>
      <w:r>
        <w:rPr>
          <w:lang w:eastAsia="zh-CN"/>
        </w:rPr>
        <w:t xml:space="preserve">, when a preamble is detected at given PRACH occasion, the gNB has no idea which type of RACH is ongoing and thus has no idea of whether there would be a PUSCH associated with the detected preamble. As a result, it has to assume 2-step RACH and perform blind detection for the potential existence of the PUSCH, which increases the receiver burden and increase the risk of misdetection/false alarm since more detection operations are performed. </w:t>
      </w:r>
    </w:p>
    <w:p w14:paraId="410C16E5" w14:textId="0E29C68D" w:rsidR="00CE702D" w:rsidRDefault="00CE702D" w:rsidP="00CE702D">
      <w:pPr>
        <w:rPr>
          <w:lang w:eastAsia="zh-CN"/>
        </w:rPr>
      </w:pPr>
      <w:r>
        <w:rPr>
          <w:lang w:eastAsia="zh-CN"/>
        </w:rPr>
        <w:t xml:space="preserve">Moreover, in the case of </w:t>
      </w:r>
      <w:r w:rsidR="00E8126A" w:rsidRPr="001534F3">
        <w:rPr>
          <w:lang w:eastAsia="zh-CN"/>
        </w:rPr>
        <w:t>shared PRACH resources</w:t>
      </w:r>
      <w:r>
        <w:rPr>
          <w:lang w:eastAsia="zh-CN"/>
        </w:rPr>
        <w:t xml:space="preserve">, since gNB has no information to differentiate 2-step RACH and 4-step RACH, there could be ambiguity for the RAR window for the UE. For instance, a UE performs 4-step RACH but the gNB would have to assume it as 2-step RACH until it could judge from the blind detection resulting showing no PUSCH, which postpones the time the gNB should send the RAR message </w:t>
      </w:r>
      <w:r w:rsidR="00566DDD">
        <w:rPr>
          <w:lang w:eastAsia="zh-CN"/>
        </w:rPr>
        <w:t xml:space="preserve">and increase the latency of 4-step RACH </w:t>
      </w:r>
      <w:r>
        <w:rPr>
          <w:lang w:eastAsia="zh-CN"/>
        </w:rPr>
        <w:t xml:space="preserve">(note the RAR window starts </w:t>
      </w:r>
      <w:r w:rsidRPr="0011775F">
        <w:rPr>
          <w:lang w:eastAsia="zh-CN"/>
        </w:rPr>
        <w:t>at the first symbol of the earliest control resource set after the last symbol of the PRACH occasion</w:t>
      </w:r>
      <w:r>
        <w:rPr>
          <w:lang w:eastAsia="zh-CN"/>
        </w:rPr>
        <w:t>). In a very worst case if the PUSCH duration is long, the UE that was sending the 4-step RACH may miss its RAR response in the RAR window due to the delay needed for blind detection of the existence of a potential PUSCH.</w:t>
      </w:r>
      <w:r w:rsidR="00566DDD">
        <w:rPr>
          <w:lang w:eastAsia="zh-CN"/>
        </w:rPr>
        <w:t xml:space="preserve"> </w:t>
      </w:r>
    </w:p>
    <w:p w14:paraId="07D72A7F" w14:textId="73B2C817" w:rsidR="00CE702D" w:rsidRPr="00896C53" w:rsidRDefault="00CE702D" w:rsidP="00CE702D">
      <w:pPr>
        <w:rPr>
          <w:bCs/>
          <w:i/>
          <w:lang w:eastAsia="zh-CN"/>
        </w:rPr>
      </w:pPr>
      <w:r w:rsidRPr="00896C53">
        <w:rPr>
          <w:b/>
          <w:bCs/>
          <w:i/>
          <w:lang w:eastAsia="zh-CN"/>
        </w:rPr>
        <w:t xml:space="preserve">Observation </w:t>
      </w:r>
      <w:r>
        <w:rPr>
          <w:b/>
          <w:bCs/>
          <w:i/>
          <w:lang w:eastAsia="zh-CN"/>
        </w:rPr>
        <w:t>1</w:t>
      </w:r>
      <w:r w:rsidRPr="00896C53">
        <w:rPr>
          <w:bCs/>
          <w:i/>
          <w:lang w:eastAsia="zh-CN"/>
        </w:rPr>
        <w:t>:</w:t>
      </w:r>
      <w:r w:rsidRPr="00896C53">
        <w:rPr>
          <w:b/>
          <w:bCs/>
          <w:i/>
          <w:lang w:eastAsia="zh-CN"/>
        </w:rPr>
        <w:t xml:space="preserve"> </w:t>
      </w:r>
      <w:r>
        <w:rPr>
          <w:bCs/>
          <w:i/>
          <w:lang w:eastAsia="zh-CN"/>
        </w:rPr>
        <w:t xml:space="preserve">The sharing of PRACH resources between 2-step RACH and 4-step RACH leads to increased receiver complexity, increased misdetection or false alarm rate, as well as impact on RAR window </w:t>
      </w:r>
      <w:r>
        <w:rPr>
          <w:rFonts w:hint="eastAsia"/>
          <w:bCs/>
          <w:i/>
          <w:lang w:eastAsia="zh-CN"/>
        </w:rPr>
        <w:t>for</w:t>
      </w:r>
      <w:r>
        <w:rPr>
          <w:bCs/>
          <w:i/>
          <w:lang w:eastAsia="zh-CN"/>
        </w:rPr>
        <w:t xml:space="preserve"> existing 4-step RACH</w:t>
      </w:r>
      <w:r w:rsidRPr="00896C53">
        <w:rPr>
          <w:bCs/>
          <w:i/>
          <w:lang w:eastAsia="zh-CN"/>
        </w:rPr>
        <w:t>.</w:t>
      </w:r>
    </w:p>
    <w:p w14:paraId="0E33C9E8" w14:textId="3344AE56" w:rsidR="00CE702D" w:rsidRPr="00CE702D" w:rsidRDefault="00CE702D" w:rsidP="00CE702D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Pr="0099630B">
        <w:rPr>
          <w:rFonts w:hint="eastAsia"/>
          <w:b/>
          <w:i/>
          <w:lang w:eastAsia="zh-CN"/>
        </w:rPr>
        <w:t>1:</w:t>
      </w:r>
      <w:r w:rsidRPr="0099630B">
        <w:rPr>
          <w:rFonts w:hint="eastAsia"/>
          <w:i/>
          <w:lang w:eastAsia="zh-CN"/>
        </w:rPr>
        <w:t xml:space="preserve"> </w:t>
      </w:r>
      <w:r w:rsidR="00D52D2D">
        <w:rPr>
          <w:i/>
          <w:lang w:eastAsia="zh-CN"/>
        </w:rPr>
        <w:t>S</w:t>
      </w:r>
      <w:r>
        <w:rPr>
          <w:i/>
          <w:lang w:eastAsia="zh-CN"/>
        </w:rPr>
        <w:t>eparate PRACH resources (separate preamble ind</w:t>
      </w:r>
      <w:r w:rsidR="00D52D2D">
        <w:rPr>
          <w:i/>
          <w:lang w:eastAsia="zh-CN"/>
        </w:rPr>
        <w:t>ices</w:t>
      </w:r>
      <w:r>
        <w:rPr>
          <w:i/>
          <w:lang w:eastAsia="zh-CN"/>
        </w:rPr>
        <w:t xml:space="preserve"> or separate RO</w:t>
      </w:r>
      <w:r w:rsidR="00D52D2D">
        <w:rPr>
          <w:i/>
          <w:lang w:eastAsia="zh-CN"/>
        </w:rPr>
        <w:t>s</w:t>
      </w:r>
      <w:r>
        <w:rPr>
          <w:i/>
          <w:lang w:eastAsia="zh-CN"/>
        </w:rPr>
        <w:t xml:space="preserve">) for 2-step RACH and 4-step RACH </w:t>
      </w:r>
      <w:r w:rsidR="00D52D2D">
        <w:rPr>
          <w:i/>
          <w:lang w:eastAsia="zh-CN"/>
        </w:rPr>
        <w:t>should be supported</w:t>
      </w:r>
      <w:r w:rsidRPr="0099630B">
        <w:rPr>
          <w:i/>
          <w:lang w:eastAsia="zh-CN"/>
        </w:rPr>
        <w:t>.</w:t>
      </w:r>
    </w:p>
    <w:p w14:paraId="0CBBE455" w14:textId="5D2C5547" w:rsidR="00231DD9" w:rsidRDefault="00231DD9" w:rsidP="000C3D66">
      <w:pPr>
        <w:pStyle w:val="3"/>
        <w:ind w:left="720"/>
        <w:rPr>
          <w:lang w:eastAsia="zh-CN"/>
        </w:rPr>
      </w:pPr>
      <w:r>
        <w:rPr>
          <w:lang w:eastAsia="zh-CN"/>
        </w:rPr>
        <w:lastRenderedPageBreak/>
        <w:t>Power Control</w:t>
      </w:r>
      <w:r w:rsidR="006A19DC">
        <w:rPr>
          <w:lang w:eastAsia="zh-CN"/>
        </w:rPr>
        <w:t xml:space="preserve"> of MsgA</w:t>
      </w:r>
    </w:p>
    <w:p w14:paraId="17A3BA3A" w14:textId="43BE6C36" w:rsidR="00430074" w:rsidRDefault="00D52D2D" w:rsidP="00CC0DC6">
      <w:pPr>
        <w:rPr>
          <w:lang w:eastAsia="zh-CN"/>
        </w:rPr>
      </w:pPr>
      <w:r>
        <w:rPr>
          <w:lang w:eastAsia="zh-CN"/>
        </w:rPr>
        <w:t xml:space="preserve">As discussed </w:t>
      </w:r>
      <w:r w:rsidR="00DD7D1F">
        <w:rPr>
          <w:lang w:eastAsia="zh-CN"/>
        </w:rPr>
        <w:t>in RAN1 #96</w:t>
      </w:r>
      <w:r>
        <w:rPr>
          <w:lang w:eastAsia="zh-CN"/>
        </w:rPr>
        <w:t>,</w:t>
      </w:r>
      <w:r w:rsidR="00DD7D1F">
        <w:rPr>
          <w:lang w:eastAsia="zh-CN"/>
        </w:rPr>
        <w:t xml:space="preserve"> open loop power control for PUSCH </w:t>
      </w:r>
      <w:r w:rsidR="00967E9A">
        <w:rPr>
          <w:lang w:eastAsia="zh-CN"/>
        </w:rPr>
        <w:t xml:space="preserve">transmission in MsgA </w:t>
      </w:r>
      <w:r>
        <w:rPr>
          <w:lang w:eastAsia="zh-CN"/>
        </w:rPr>
        <w:t>will be</w:t>
      </w:r>
      <w:r w:rsidR="00DD7D1F">
        <w:rPr>
          <w:lang w:eastAsia="zh-CN"/>
        </w:rPr>
        <w:t xml:space="preserve"> supported. </w:t>
      </w:r>
      <w:r w:rsidR="00967E9A">
        <w:rPr>
          <w:lang w:eastAsia="zh-CN"/>
        </w:rPr>
        <w:t>The transmit power of PUSCH in MsgA should be related to that of associated preamble. In 4-step RACH, there is a power offset between Msg3 and the preamble indicated by the power control command in RAR. Similarly, in 2-step</w:t>
      </w:r>
      <w:r w:rsidR="00730527">
        <w:rPr>
          <w:lang w:eastAsia="zh-CN"/>
        </w:rPr>
        <w:t xml:space="preserve"> RACH, a power offset </w:t>
      </w:r>
      <w:r w:rsidR="00967E9A">
        <w:rPr>
          <w:lang w:eastAsia="zh-CN"/>
        </w:rPr>
        <w:t>between the preamble and PUSCH in MsgA</w:t>
      </w:r>
      <w:r w:rsidR="00730527" w:rsidRPr="00730527">
        <w:rPr>
          <w:lang w:eastAsia="zh-CN"/>
        </w:rPr>
        <w:t xml:space="preserve"> </w:t>
      </w:r>
      <w:r w:rsidR="00730527">
        <w:rPr>
          <w:lang w:eastAsia="zh-CN"/>
        </w:rPr>
        <w:t>can be configured</w:t>
      </w:r>
      <w:r w:rsidR="00967E9A">
        <w:rPr>
          <w:lang w:eastAsia="zh-CN"/>
        </w:rPr>
        <w:t xml:space="preserve">. According to the evaluations in [3], the power </w:t>
      </w:r>
      <w:r w:rsidR="00430074">
        <w:rPr>
          <w:lang w:eastAsia="zh-CN"/>
        </w:rPr>
        <w:t>offset</w:t>
      </w:r>
      <w:r w:rsidR="00967E9A">
        <w:rPr>
          <w:lang w:eastAsia="zh-CN"/>
        </w:rPr>
        <w:t xml:space="preserve"> between the preamble and PUSCH will depend on </w:t>
      </w:r>
      <w:r w:rsidR="00730527">
        <w:rPr>
          <w:lang w:eastAsia="zh-CN"/>
        </w:rPr>
        <w:t>different parameters, e.g., numerology</w:t>
      </w:r>
      <w:r w:rsidR="00967E9A">
        <w:rPr>
          <w:lang w:eastAsia="zh-CN"/>
        </w:rPr>
        <w:t>, bandwidth, and MCS levels</w:t>
      </w:r>
      <w:r w:rsidR="00430074">
        <w:rPr>
          <w:lang w:eastAsia="zh-CN"/>
        </w:rPr>
        <w:t xml:space="preserve">. The range of power offsets can be further evaluated. </w:t>
      </w:r>
      <w:r w:rsidR="00967E9A">
        <w:rPr>
          <w:lang w:eastAsia="zh-CN"/>
        </w:rPr>
        <w:t xml:space="preserve">To have a uniform design, a formula to calculate the required transmit power according to variable parameters </w:t>
      </w:r>
      <w:r w:rsidR="001534F3">
        <w:rPr>
          <w:lang w:eastAsia="zh-CN"/>
        </w:rPr>
        <w:t>should be considered</w:t>
      </w:r>
      <w:r w:rsidR="00430074">
        <w:rPr>
          <w:lang w:eastAsia="zh-CN"/>
        </w:rPr>
        <w:t>.</w:t>
      </w:r>
    </w:p>
    <w:p w14:paraId="2723B033" w14:textId="2CC3FB61" w:rsidR="0071693C" w:rsidRDefault="00430074" w:rsidP="00CC0DC6">
      <w:pPr>
        <w:rPr>
          <w:lang w:eastAsia="zh-CN"/>
        </w:rPr>
      </w:pPr>
      <w:r>
        <w:rPr>
          <w:lang w:eastAsia="zh-CN"/>
        </w:rPr>
        <w:t>For the power control of preamble in MsgA, the procedure</w:t>
      </w:r>
      <w:r w:rsidR="003A472B">
        <w:rPr>
          <w:lang w:eastAsia="zh-CN"/>
        </w:rPr>
        <w:t xml:space="preserve"> can follow that of 4-step RACH</w:t>
      </w:r>
      <w:r>
        <w:rPr>
          <w:lang w:eastAsia="zh-CN"/>
        </w:rPr>
        <w:t xml:space="preserve"> and the power control parameters can be separately configured. When</w:t>
      </w:r>
      <w:r w:rsidR="00730527">
        <w:rPr>
          <w:lang w:eastAsia="zh-CN"/>
        </w:rPr>
        <w:t xml:space="preserve"> MsgA is retransmitted, power ramping can be applied for both </w:t>
      </w:r>
      <w:r>
        <w:rPr>
          <w:lang w:eastAsia="zh-CN"/>
        </w:rPr>
        <w:t>the preamble</w:t>
      </w:r>
      <w:r w:rsidR="00730527">
        <w:rPr>
          <w:lang w:eastAsia="zh-CN"/>
        </w:rPr>
        <w:t xml:space="preserve"> and PUSCH</w:t>
      </w:r>
      <w:r>
        <w:rPr>
          <w:lang w:eastAsia="zh-CN"/>
        </w:rPr>
        <w:t>, and the power ramping steps for preamble and PUSCH can be separately configured</w:t>
      </w:r>
      <w:r w:rsidR="00730527">
        <w:rPr>
          <w:lang w:eastAsia="zh-CN"/>
        </w:rPr>
        <w:t>.</w:t>
      </w:r>
      <w:r w:rsidR="0052703F">
        <w:rPr>
          <w:lang w:eastAsia="zh-CN"/>
        </w:rPr>
        <w:t xml:space="preserve"> </w:t>
      </w:r>
    </w:p>
    <w:p w14:paraId="003A1BB3" w14:textId="1B5F4CC3" w:rsidR="0071693C" w:rsidRDefault="0071693C" w:rsidP="00CC0DC6">
      <w:pPr>
        <w:rPr>
          <w:i/>
          <w:lang w:eastAsia="zh-CN"/>
        </w:rPr>
      </w:pPr>
      <w:r w:rsidRPr="007D6CE4">
        <w:rPr>
          <w:b/>
          <w:i/>
          <w:lang w:eastAsia="zh-CN"/>
        </w:rPr>
        <w:t xml:space="preserve">Proposal </w:t>
      </w:r>
      <w:r w:rsidR="00C8307B">
        <w:rPr>
          <w:b/>
          <w:i/>
          <w:lang w:eastAsia="zh-CN"/>
        </w:rPr>
        <w:t>2</w:t>
      </w:r>
      <w:r w:rsidRPr="007D6CE4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394C89" w:rsidRPr="00394C89">
        <w:rPr>
          <w:i/>
          <w:lang w:eastAsia="zh-CN"/>
        </w:rPr>
        <w:t>Power offset between preamble and PUSCH should be supported in 2-step RACH</w:t>
      </w:r>
      <w:r>
        <w:rPr>
          <w:i/>
          <w:lang w:eastAsia="zh-CN"/>
        </w:rPr>
        <w:t>.</w:t>
      </w:r>
    </w:p>
    <w:p w14:paraId="2D5921A6" w14:textId="72BA62BD" w:rsidR="003A472B" w:rsidRDefault="003A472B" w:rsidP="00CC0DC6">
      <w:pPr>
        <w:rPr>
          <w:i/>
          <w:lang w:eastAsia="zh-CN"/>
        </w:rPr>
      </w:pPr>
      <w:r w:rsidRPr="007D6CE4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3</w:t>
      </w:r>
      <w:r w:rsidRPr="007D6CE4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3A472B">
        <w:rPr>
          <w:i/>
          <w:lang w:eastAsia="zh-CN"/>
        </w:rPr>
        <w:t xml:space="preserve">Power </w:t>
      </w:r>
      <w:r>
        <w:rPr>
          <w:i/>
          <w:lang w:eastAsia="zh-CN"/>
        </w:rPr>
        <w:t>control parameters can be separately configured for 2-step and 4-step RACH.</w:t>
      </w:r>
    </w:p>
    <w:p w14:paraId="3719564A" w14:textId="090CA84E" w:rsidR="00231DD9" w:rsidRDefault="003116C2" w:rsidP="00231DD9">
      <w:pPr>
        <w:pStyle w:val="2"/>
        <w:rPr>
          <w:lang w:eastAsia="zh-CN"/>
        </w:rPr>
      </w:pPr>
      <w:r>
        <w:rPr>
          <w:lang w:eastAsia="zh-CN"/>
        </w:rPr>
        <w:t>Reception</w:t>
      </w:r>
      <w:r w:rsidR="00830695">
        <w:rPr>
          <w:lang w:eastAsia="zh-CN"/>
        </w:rPr>
        <w:t xml:space="preserve"> of MsgB</w:t>
      </w:r>
    </w:p>
    <w:p w14:paraId="7B5F6604" w14:textId="57547528" w:rsidR="008A3C93" w:rsidRPr="000D13D1" w:rsidRDefault="002A7B71" w:rsidP="00B9030D">
      <w:pPr>
        <w:rPr>
          <w:lang w:eastAsia="zh-CN"/>
        </w:rPr>
      </w:pPr>
      <w:r>
        <w:rPr>
          <w:lang w:eastAsia="zh-CN"/>
        </w:rPr>
        <w:t xml:space="preserve">In 2-step RACH, </w:t>
      </w:r>
      <w:r w:rsidR="008A3C93">
        <w:rPr>
          <w:rFonts w:hint="eastAsia"/>
          <w:lang w:eastAsia="zh-CN"/>
        </w:rPr>
        <w:t xml:space="preserve">MsgB contains the response </w:t>
      </w:r>
      <w:r w:rsidR="001E70D0">
        <w:rPr>
          <w:lang w:eastAsia="zh-CN"/>
        </w:rPr>
        <w:t>to</w:t>
      </w:r>
      <w:r w:rsidR="008A3C93">
        <w:rPr>
          <w:rFonts w:hint="eastAsia"/>
          <w:lang w:eastAsia="zh-CN"/>
        </w:rPr>
        <w:t xml:space="preserve"> MsgA</w:t>
      </w:r>
      <w:r w:rsidR="00A660B0">
        <w:rPr>
          <w:lang w:eastAsia="zh-CN"/>
        </w:rPr>
        <w:t xml:space="preserve">, which is to </w:t>
      </w:r>
      <w:r w:rsidR="00A660B0" w:rsidRPr="00A660B0">
        <w:rPr>
          <w:lang w:eastAsia="zh-CN"/>
        </w:rPr>
        <w:t xml:space="preserve">include the equivalent contents of </w:t>
      </w:r>
      <w:r w:rsidR="00CA2036">
        <w:rPr>
          <w:lang w:eastAsia="zh-CN"/>
        </w:rPr>
        <w:t>Msg</w:t>
      </w:r>
      <w:r w:rsidR="00A660B0" w:rsidRPr="00A660B0">
        <w:rPr>
          <w:lang w:eastAsia="zh-CN"/>
        </w:rPr>
        <w:t xml:space="preserve">2 and </w:t>
      </w:r>
      <w:r w:rsidR="00CA2036">
        <w:rPr>
          <w:lang w:eastAsia="zh-CN"/>
        </w:rPr>
        <w:t>Msg</w:t>
      </w:r>
      <w:r w:rsidR="00A660B0" w:rsidRPr="00A660B0">
        <w:rPr>
          <w:lang w:eastAsia="zh-CN"/>
        </w:rPr>
        <w:t>4 of 4-step RACH</w:t>
      </w:r>
      <w:r w:rsidR="008A3C93">
        <w:rPr>
          <w:rFonts w:hint="eastAsia"/>
          <w:lang w:eastAsia="zh-CN"/>
        </w:rPr>
        <w:t xml:space="preserve">. </w:t>
      </w:r>
      <w:r w:rsidR="001C73B7">
        <w:rPr>
          <w:lang w:eastAsia="zh-CN"/>
        </w:rPr>
        <w:t xml:space="preserve">The design of MsgB can be </w:t>
      </w:r>
      <w:r w:rsidR="00633982">
        <w:rPr>
          <w:lang w:eastAsia="zh-CN"/>
        </w:rPr>
        <w:t>related to</w:t>
      </w:r>
      <w:r w:rsidR="001C73B7">
        <w:rPr>
          <w:lang w:eastAsia="zh-CN"/>
        </w:rPr>
        <w:t xml:space="preserve"> </w:t>
      </w:r>
      <w:r w:rsidR="00A660B0">
        <w:rPr>
          <w:lang w:eastAsia="zh-CN"/>
        </w:rPr>
        <w:t xml:space="preserve">whether the 2-step RACH and 4-step RACH </w:t>
      </w:r>
      <w:r w:rsidR="004F0DC0">
        <w:rPr>
          <w:lang w:eastAsia="zh-CN"/>
        </w:rPr>
        <w:t>are configured with</w:t>
      </w:r>
      <w:r w:rsidR="00A660B0">
        <w:rPr>
          <w:lang w:eastAsia="zh-CN"/>
        </w:rPr>
        <w:t xml:space="preserve"> </w:t>
      </w:r>
      <w:r w:rsidR="001E70D0">
        <w:rPr>
          <w:lang w:eastAsia="zh-CN"/>
        </w:rPr>
        <w:t xml:space="preserve">separate PRACH </w:t>
      </w:r>
      <w:r w:rsidR="004F0DC0">
        <w:rPr>
          <w:lang w:eastAsia="zh-CN"/>
        </w:rPr>
        <w:t xml:space="preserve">resources. </w:t>
      </w:r>
      <w:r w:rsidR="00633982">
        <w:rPr>
          <w:lang w:eastAsia="zh-CN"/>
        </w:rPr>
        <w:t>Based on the</w:t>
      </w:r>
      <w:r w:rsidR="004F0DC0">
        <w:rPr>
          <w:lang w:eastAsia="zh-CN"/>
        </w:rPr>
        <w:t xml:space="preserve"> </w:t>
      </w:r>
      <w:r w:rsidR="00265AC7">
        <w:rPr>
          <w:lang w:eastAsia="zh-CN"/>
        </w:rPr>
        <w:t xml:space="preserve">previous </w:t>
      </w:r>
      <w:r w:rsidR="004F0DC0">
        <w:rPr>
          <w:lang w:eastAsia="zh-CN"/>
        </w:rPr>
        <w:t>analysis, here</w:t>
      </w:r>
      <w:r w:rsidR="00A660B0">
        <w:rPr>
          <w:lang w:eastAsia="zh-CN"/>
        </w:rPr>
        <w:t xml:space="preserve"> we focus on the case</w:t>
      </w:r>
      <w:r w:rsidR="004F0DC0">
        <w:rPr>
          <w:lang w:eastAsia="zh-CN"/>
        </w:rPr>
        <w:t xml:space="preserve"> with</w:t>
      </w:r>
      <w:r w:rsidR="001E70D0">
        <w:rPr>
          <w:lang w:eastAsia="zh-CN"/>
        </w:rPr>
        <w:t xml:space="preserve"> separate</w:t>
      </w:r>
      <w:r w:rsidR="00A660B0">
        <w:rPr>
          <w:lang w:eastAsia="zh-CN"/>
        </w:rPr>
        <w:t xml:space="preserve"> PRACH </w:t>
      </w:r>
      <w:r w:rsidR="001E70D0">
        <w:rPr>
          <w:lang w:eastAsia="zh-CN"/>
        </w:rPr>
        <w:t>configuration</w:t>
      </w:r>
      <w:r w:rsidR="004F0DC0">
        <w:rPr>
          <w:lang w:eastAsia="zh-CN"/>
        </w:rPr>
        <w:t>s</w:t>
      </w:r>
      <w:r w:rsidR="00A660B0">
        <w:rPr>
          <w:lang w:eastAsia="zh-CN"/>
        </w:rPr>
        <w:t>.</w:t>
      </w:r>
    </w:p>
    <w:p w14:paraId="06143F5C" w14:textId="4D204695" w:rsidR="008672E4" w:rsidRDefault="008672E4" w:rsidP="00A74992">
      <w:pPr>
        <w:pStyle w:val="3"/>
        <w:ind w:left="720"/>
        <w:rPr>
          <w:lang w:eastAsia="zh-CN"/>
        </w:rPr>
      </w:pPr>
      <w:r>
        <w:rPr>
          <w:lang w:eastAsia="zh-CN"/>
        </w:rPr>
        <w:t>Contents for MsgB</w:t>
      </w:r>
    </w:p>
    <w:p w14:paraId="403DCD72" w14:textId="77777777" w:rsidR="004F0DC0" w:rsidRDefault="004F0DC0" w:rsidP="004F0DC0">
      <w:pPr>
        <w:rPr>
          <w:bCs/>
          <w:lang w:eastAsia="zh-CN"/>
        </w:rPr>
      </w:pPr>
      <w:r>
        <w:rPr>
          <w:bCs/>
          <w:lang w:eastAsia="zh-CN"/>
        </w:rPr>
        <w:t xml:space="preserve">After UEs transmit MsgA, there can be at least two cases to response including: </w:t>
      </w:r>
    </w:p>
    <w:p w14:paraId="1DFF63E9" w14:textId="10B58719" w:rsidR="004F0DC0" w:rsidRDefault="00143216" w:rsidP="00E0136C">
      <w:pPr>
        <w:pStyle w:val="af1"/>
        <w:numPr>
          <w:ilvl w:val="0"/>
          <w:numId w:val="39"/>
        </w:numPr>
        <w:rPr>
          <w:bCs/>
          <w:lang w:eastAsia="zh-CN"/>
        </w:rPr>
      </w:pPr>
      <w:r w:rsidRPr="00E0136C">
        <w:rPr>
          <w:bCs/>
          <w:i/>
          <w:u w:val="single"/>
          <w:lang w:eastAsia="zh-CN"/>
        </w:rPr>
        <w:t>Case 1:</w:t>
      </w:r>
      <w:r>
        <w:rPr>
          <w:bCs/>
          <w:lang w:eastAsia="zh-CN"/>
        </w:rPr>
        <w:t xml:space="preserve"> </w:t>
      </w:r>
      <w:r w:rsidR="004F0DC0" w:rsidRPr="005E4FFD">
        <w:rPr>
          <w:bCs/>
          <w:lang w:eastAsia="zh-CN"/>
        </w:rPr>
        <w:t xml:space="preserve">PRACH detected and PUSCH not </w:t>
      </w:r>
      <w:r w:rsidR="004F0DC0">
        <w:rPr>
          <w:bCs/>
          <w:lang w:eastAsia="zh-CN"/>
        </w:rPr>
        <w:t>decoded;</w:t>
      </w:r>
    </w:p>
    <w:p w14:paraId="69A89EC9" w14:textId="1F86F93E" w:rsidR="004F0DC0" w:rsidRPr="00294AF9" w:rsidRDefault="00143216" w:rsidP="00E0136C">
      <w:pPr>
        <w:pStyle w:val="af1"/>
        <w:numPr>
          <w:ilvl w:val="0"/>
          <w:numId w:val="39"/>
        </w:numPr>
        <w:rPr>
          <w:bCs/>
          <w:lang w:eastAsia="zh-CN"/>
        </w:rPr>
      </w:pPr>
      <w:r w:rsidRPr="00E0136C">
        <w:rPr>
          <w:bCs/>
          <w:i/>
          <w:u w:val="single"/>
          <w:lang w:eastAsia="zh-CN"/>
        </w:rPr>
        <w:t xml:space="preserve">Case 2: </w:t>
      </w:r>
      <w:r w:rsidR="004F0DC0" w:rsidRPr="00B55712">
        <w:rPr>
          <w:bCs/>
          <w:lang w:eastAsia="zh-CN"/>
        </w:rPr>
        <w:t>PRACH detected and PUSCH successfully decoded</w:t>
      </w:r>
      <w:r w:rsidR="006900F3">
        <w:rPr>
          <w:bCs/>
          <w:lang w:eastAsia="zh-CN"/>
        </w:rPr>
        <w:t>.</w:t>
      </w:r>
    </w:p>
    <w:p w14:paraId="73151922" w14:textId="5A764BDD" w:rsidR="00143216" w:rsidRDefault="00143216" w:rsidP="004F0DC0">
      <w:pPr>
        <w:rPr>
          <w:lang w:eastAsia="zh-CN"/>
        </w:rPr>
      </w:pPr>
      <w:r>
        <w:rPr>
          <w:bCs/>
          <w:lang w:eastAsia="zh-CN"/>
        </w:rPr>
        <w:t xml:space="preserve">Therefore, </w:t>
      </w:r>
      <w:r w:rsidR="004F0DC0">
        <w:rPr>
          <w:bCs/>
          <w:lang w:eastAsia="zh-CN"/>
        </w:rPr>
        <w:t>MsgB may include response to PRACH only</w:t>
      </w:r>
      <w:r>
        <w:rPr>
          <w:bCs/>
          <w:lang w:eastAsia="zh-CN"/>
        </w:rPr>
        <w:t xml:space="preserve"> (for </w:t>
      </w:r>
      <w:r w:rsidRPr="00E0136C">
        <w:rPr>
          <w:bCs/>
          <w:i/>
          <w:lang w:eastAsia="zh-CN"/>
        </w:rPr>
        <w:t>Case 1</w:t>
      </w:r>
      <w:r>
        <w:rPr>
          <w:bCs/>
          <w:lang w:eastAsia="zh-CN"/>
        </w:rPr>
        <w:t>)</w:t>
      </w:r>
      <w:r w:rsidR="004F0DC0">
        <w:rPr>
          <w:bCs/>
          <w:lang w:eastAsia="zh-CN"/>
        </w:rPr>
        <w:t xml:space="preserve">, or </w:t>
      </w:r>
      <w:r w:rsidR="006900F3">
        <w:rPr>
          <w:bCs/>
          <w:lang w:eastAsia="zh-CN"/>
        </w:rPr>
        <w:t xml:space="preserve">response </w:t>
      </w:r>
      <w:r w:rsidR="00415079">
        <w:rPr>
          <w:bCs/>
          <w:lang w:eastAsia="zh-CN"/>
        </w:rPr>
        <w:t xml:space="preserve">to </w:t>
      </w:r>
      <w:r w:rsidR="004F0DC0">
        <w:rPr>
          <w:bCs/>
          <w:lang w:eastAsia="zh-CN"/>
        </w:rPr>
        <w:t>both PRACH and PUSCH</w:t>
      </w:r>
      <w:r w:rsidR="006900F3">
        <w:rPr>
          <w:bCs/>
          <w:lang w:eastAsia="zh-CN"/>
        </w:rPr>
        <w:t xml:space="preserve"> (for </w:t>
      </w:r>
      <w:r w:rsidR="006900F3" w:rsidRPr="00E0136C">
        <w:rPr>
          <w:bCs/>
          <w:i/>
          <w:lang w:eastAsia="zh-CN"/>
        </w:rPr>
        <w:t>Case 2</w:t>
      </w:r>
      <w:r w:rsidR="006900F3">
        <w:rPr>
          <w:bCs/>
          <w:lang w:eastAsia="zh-CN"/>
        </w:rPr>
        <w:t>)</w:t>
      </w:r>
      <w:r w:rsidR="004F0DC0">
        <w:rPr>
          <w:bCs/>
          <w:lang w:eastAsia="zh-CN"/>
        </w:rPr>
        <w:t xml:space="preserve">. </w:t>
      </w:r>
      <w:r w:rsidR="004F0DC0">
        <w:rPr>
          <w:lang w:eastAsia="zh-CN"/>
        </w:rPr>
        <w:t xml:space="preserve">For </w:t>
      </w:r>
      <w:r w:rsidR="006900F3" w:rsidRPr="00E0136C">
        <w:rPr>
          <w:i/>
          <w:lang w:eastAsia="zh-CN"/>
        </w:rPr>
        <w:t>Ca</w:t>
      </w:r>
      <w:r w:rsidR="004F0DC0" w:rsidRPr="00E0136C">
        <w:rPr>
          <w:i/>
          <w:lang w:eastAsia="zh-CN"/>
        </w:rPr>
        <w:t>se 1</w:t>
      </w:r>
      <w:r w:rsidR="004F0DC0">
        <w:rPr>
          <w:lang w:eastAsia="zh-CN"/>
        </w:rPr>
        <w:t xml:space="preserve">, the content of MsgB </w:t>
      </w:r>
      <w:r w:rsidR="00E53823">
        <w:rPr>
          <w:lang w:eastAsia="zh-CN"/>
        </w:rPr>
        <w:t>can be the</w:t>
      </w:r>
      <w:r w:rsidR="004F0DC0">
        <w:rPr>
          <w:lang w:eastAsia="zh-CN"/>
        </w:rPr>
        <w:t xml:space="preserve"> same as that of Msg2 (i.e. containing</w:t>
      </w:r>
      <w:r w:rsidR="004F0DC0" w:rsidRPr="00C4253A">
        <w:rPr>
          <w:lang w:eastAsia="zh-CN"/>
        </w:rPr>
        <w:t xml:space="preserve"> </w:t>
      </w:r>
      <w:r w:rsidR="004F0DC0">
        <w:rPr>
          <w:lang w:eastAsia="zh-CN"/>
        </w:rPr>
        <w:t>preamble index, TA command,</w:t>
      </w:r>
      <w:r w:rsidR="004F0DC0" w:rsidRPr="008D1BD8">
        <w:rPr>
          <w:lang w:eastAsia="zh-CN"/>
        </w:rPr>
        <w:t xml:space="preserve"> </w:t>
      </w:r>
      <w:r w:rsidR="004F0DC0">
        <w:rPr>
          <w:lang w:eastAsia="zh-CN"/>
        </w:rPr>
        <w:t>UL grant</w:t>
      </w:r>
      <w:r w:rsidR="004F0DC0" w:rsidRPr="008D1BD8">
        <w:rPr>
          <w:lang w:eastAsia="zh-CN"/>
        </w:rPr>
        <w:t xml:space="preserve"> </w:t>
      </w:r>
      <w:r w:rsidR="004F0DC0">
        <w:rPr>
          <w:lang w:eastAsia="zh-CN"/>
        </w:rPr>
        <w:t>and TC-RNTI)</w:t>
      </w:r>
      <w:r w:rsidR="00430074">
        <w:rPr>
          <w:lang w:eastAsia="zh-CN"/>
        </w:rPr>
        <w:t xml:space="preserve">, which is referred to as </w:t>
      </w:r>
      <w:r w:rsidR="00265AC7">
        <w:rPr>
          <w:i/>
          <w:lang w:eastAsia="zh-CN"/>
        </w:rPr>
        <w:t>Msg2-like</w:t>
      </w:r>
      <w:r w:rsidR="00430074" w:rsidRPr="001534F3">
        <w:rPr>
          <w:i/>
          <w:lang w:eastAsia="zh-CN"/>
        </w:rPr>
        <w:t xml:space="preserve"> content</w:t>
      </w:r>
      <w:r w:rsidR="004F0DC0">
        <w:rPr>
          <w:lang w:eastAsia="zh-CN"/>
        </w:rPr>
        <w:t xml:space="preserve">. For </w:t>
      </w:r>
      <w:r w:rsidR="006900F3">
        <w:rPr>
          <w:i/>
          <w:lang w:eastAsia="zh-CN"/>
        </w:rPr>
        <w:t>C</w:t>
      </w:r>
      <w:r w:rsidR="004F0DC0" w:rsidRPr="00E0136C">
        <w:rPr>
          <w:i/>
          <w:lang w:eastAsia="zh-CN"/>
        </w:rPr>
        <w:t>ase 2</w:t>
      </w:r>
      <w:r w:rsidR="004F0DC0">
        <w:rPr>
          <w:lang w:eastAsia="zh-CN"/>
        </w:rPr>
        <w:t xml:space="preserve">, MsgB </w:t>
      </w:r>
      <w:r>
        <w:rPr>
          <w:lang w:eastAsia="zh-CN"/>
        </w:rPr>
        <w:t>may not need to contain the full information of Msg2 in 4-step RACH. Instead, it may include the contention resolution ID and other RRC messages conventionally contained in Msg4 of 4-step RACH (e.g. RRC connection (re-)setup, RRC (re-)configurations, state transition signaling, etc.)</w:t>
      </w:r>
      <w:r w:rsidR="00430074">
        <w:rPr>
          <w:lang w:eastAsia="zh-CN"/>
        </w:rPr>
        <w:t xml:space="preserve">, which is referred to as </w:t>
      </w:r>
      <w:r w:rsidR="00265AC7">
        <w:rPr>
          <w:i/>
          <w:lang w:eastAsia="zh-CN"/>
        </w:rPr>
        <w:t>Msg4-like</w:t>
      </w:r>
      <w:r w:rsidR="00430074" w:rsidRPr="001534F3">
        <w:rPr>
          <w:i/>
          <w:lang w:eastAsia="zh-CN"/>
        </w:rPr>
        <w:t xml:space="preserve"> content</w:t>
      </w:r>
      <w:r>
        <w:rPr>
          <w:lang w:eastAsia="zh-CN"/>
        </w:rPr>
        <w:t>.</w:t>
      </w:r>
    </w:p>
    <w:p w14:paraId="2FE5E11C" w14:textId="056AC8CA" w:rsidR="004F0DC0" w:rsidRDefault="006900F3" w:rsidP="004F0DC0">
      <w:pPr>
        <w:rPr>
          <w:bCs/>
          <w:lang w:eastAsia="zh-CN"/>
        </w:rPr>
      </w:pPr>
      <w:r>
        <w:rPr>
          <w:lang w:eastAsia="zh-CN"/>
        </w:rPr>
        <w:t xml:space="preserve">Based on their functionality, the </w:t>
      </w:r>
      <w:r w:rsidR="00265AC7" w:rsidRPr="00265AC7">
        <w:rPr>
          <w:i/>
          <w:lang w:eastAsia="zh-CN"/>
        </w:rPr>
        <w:t xml:space="preserve"> </w:t>
      </w:r>
      <w:r w:rsidR="00265AC7">
        <w:rPr>
          <w:i/>
          <w:lang w:eastAsia="zh-CN"/>
        </w:rPr>
        <w:t>Msg2-like</w:t>
      </w:r>
      <w:r w:rsidRPr="001534F3">
        <w:rPr>
          <w:i/>
          <w:lang w:eastAsia="zh-CN"/>
        </w:rPr>
        <w:t xml:space="preserve"> content</w:t>
      </w:r>
      <w:r>
        <w:rPr>
          <w:lang w:eastAsia="zh-CN"/>
        </w:rPr>
        <w:t xml:space="preserve"> in MsgB can be transmitted in a group common manner, while the </w:t>
      </w:r>
      <w:r w:rsidR="00265AC7">
        <w:rPr>
          <w:i/>
          <w:lang w:eastAsia="zh-CN"/>
        </w:rPr>
        <w:t>Msg4-like</w:t>
      </w:r>
      <w:r w:rsidR="00265AC7" w:rsidRPr="00265AC7" w:rsidDel="00430074">
        <w:rPr>
          <w:i/>
          <w:lang w:eastAsia="zh-CN"/>
        </w:rPr>
        <w:t xml:space="preserve"> </w:t>
      </w:r>
      <w:r w:rsidRPr="001534F3">
        <w:rPr>
          <w:i/>
          <w:lang w:eastAsia="zh-CN"/>
        </w:rPr>
        <w:t xml:space="preserve"> content</w:t>
      </w:r>
      <w:r>
        <w:rPr>
          <w:lang w:eastAsia="zh-CN"/>
        </w:rPr>
        <w:t xml:space="preserve"> in MsgB is more likely to be transmitted in a UE specific manner. Therefore, at least for the </w:t>
      </w:r>
      <w:r w:rsidR="00265AC7">
        <w:rPr>
          <w:i/>
          <w:lang w:eastAsia="zh-CN"/>
        </w:rPr>
        <w:t>Msg2-like</w:t>
      </w:r>
      <w:r w:rsidR="00430074" w:rsidRPr="00B030B9">
        <w:rPr>
          <w:i/>
          <w:lang w:eastAsia="zh-CN"/>
        </w:rPr>
        <w:t xml:space="preserve"> content</w:t>
      </w:r>
      <w:r>
        <w:rPr>
          <w:lang w:eastAsia="zh-CN"/>
        </w:rPr>
        <w:t xml:space="preserve"> in MsgB, the </w:t>
      </w:r>
      <w:r w:rsidR="00374CCB">
        <w:rPr>
          <w:bCs/>
          <w:lang w:eastAsia="zh-CN"/>
        </w:rPr>
        <w:t xml:space="preserve">RAR mechanism in 4-step RACH can be </w:t>
      </w:r>
      <w:r>
        <w:rPr>
          <w:bCs/>
          <w:lang w:eastAsia="zh-CN"/>
        </w:rPr>
        <w:t>re</w:t>
      </w:r>
      <w:r w:rsidR="00374CCB">
        <w:rPr>
          <w:bCs/>
          <w:lang w:eastAsia="zh-CN"/>
        </w:rPr>
        <w:t>used</w:t>
      </w:r>
      <w:r>
        <w:rPr>
          <w:bCs/>
          <w:lang w:eastAsia="zh-CN"/>
        </w:rPr>
        <w:t xml:space="preserve">, while the mechanism to transmit </w:t>
      </w:r>
      <w:r>
        <w:rPr>
          <w:lang w:eastAsia="zh-CN"/>
        </w:rPr>
        <w:t>Msg4-like content in MsgB can be further discussed.</w:t>
      </w:r>
    </w:p>
    <w:p w14:paraId="6A4093CC" w14:textId="25AB0709" w:rsidR="008672E4" w:rsidRPr="00E0136C" w:rsidRDefault="004F0DC0" w:rsidP="00C4311A">
      <w:pPr>
        <w:rPr>
          <w:i/>
          <w:lang w:eastAsia="zh-CN"/>
        </w:rPr>
      </w:pPr>
      <w:r>
        <w:rPr>
          <w:b/>
          <w:i/>
          <w:lang w:eastAsia="zh-CN"/>
        </w:rPr>
        <w:t>Proposal</w:t>
      </w:r>
      <w:r w:rsidRPr="00CD178A">
        <w:rPr>
          <w:b/>
          <w:i/>
          <w:lang w:eastAsia="zh-CN"/>
        </w:rPr>
        <w:t xml:space="preserve"> </w:t>
      </w:r>
      <w:r w:rsidR="003A472B">
        <w:rPr>
          <w:b/>
          <w:i/>
          <w:lang w:eastAsia="zh-CN"/>
        </w:rPr>
        <w:t>4</w:t>
      </w:r>
      <w:r w:rsidRPr="00CD178A">
        <w:rPr>
          <w:i/>
          <w:lang w:eastAsia="zh-CN"/>
        </w:rPr>
        <w:t>:</w:t>
      </w:r>
      <w:r w:rsidR="00374CCB">
        <w:rPr>
          <w:i/>
          <w:lang w:eastAsia="zh-CN"/>
        </w:rPr>
        <w:t xml:space="preserve"> </w:t>
      </w:r>
      <w:r w:rsidR="00430074">
        <w:rPr>
          <w:i/>
          <w:lang w:eastAsia="zh-CN"/>
        </w:rPr>
        <w:t>F</w:t>
      </w:r>
      <w:r w:rsidR="006900F3" w:rsidRPr="00E0136C">
        <w:rPr>
          <w:i/>
          <w:lang w:eastAsia="zh-CN"/>
        </w:rPr>
        <w:t>or the</w:t>
      </w:r>
      <w:r w:rsidR="00265AC7" w:rsidRPr="00265AC7">
        <w:rPr>
          <w:i/>
          <w:lang w:eastAsia="zh-CN"/>
        </w:rPr>
        <w:t xml:space="preserve"> </w:t>
      </w:r>
      <w:r w:rsidR="00265AC7">
        <w:rPr>
          <w:i/>
          <w:lang w:eastAsia="zh-CN"/>
        </w:rPr>
        <w:t>Msg2-like</w:t>
      </w:r>
      <w:r w:rsidR="006900F3" w:rsidRPr="00E0136C">
        <w:rPr>
          <w:i/>
          <w:lang w:eastAsia="zh-CN"/>
        </w:rPr>
        <w:t xml:space="preserve"> content in MsgB, the </w:t>
      </w:r>
      <w:r w:rsidR="006900F3" w:rsidRPr="00E0136C">
        <w:rPr>
          <w:bCs/>
          <w:i/>
          <w:lang w:eastAsia="zh-CN"/>
        </w:rPr>
        <w:t>RAR mechanism in 4-step RACH can be reused in 2-step RACH.</w:t>
      </w:r>
    </w:p>
    <w:p w14:paraId="37C20483" w14:textId="20086EF4" w:rsidR="008672E4" w:rsidRDefault="00BA6166" w:rsidP="000C3D66">
      <w:pPr>
        <w:pStyle w:val="3"/>
        <w:ind w:left="720"/>
        <w:rPr>
          <w:lang w:eastAsia="zh-CN"/>
        </w:rPr>
      </w:pPr>
      <w:r>
        <w:rPr>
          <w:lang w:eastAsia="zh-CN"/>
        </w:rPr>
        <w:t>RAR</w:t>
      </w:r>
      <w:r w:rsidR="00CD1ACF">
        <w:rPr>
          <w:lang w:eastAsia="zh-CN"/>
        </w:rPr>
        <w:t xml:space="preserve"> window for MsgB reception</w:t>
      </w:r>
    </w:p>
    <w:p w14:paraId="6B75E560" w14:textId="39DD4356" w:rsidR="008D1434" w:rsidRDefault="00BA6166">
      <w:pPr>
        <w:rPr>
          <w:bCs/>
          <w:lang w:eastAsia="zh-CN"/>
        </w:rPr>
      </w:pPr>
      <w:r>
        <w:rPr>
          <w:bCs/>
          <w:lang w:eastAsia="zh-CN"/>
        </w:rPr>
        <w:t>In</w:t>
      </w:r>
      <w:r w:rsidR="00C32EE0">
        <w:rPr>
          <w:bCs/>
          <w:lang w:eastAsia="zh-CN"/>
        </w:rPr>
        <w:t xml:space="preserve"> legacy 4-step RACH, two </w:t>
      </w:r>
      <w:r>
        <w:rPr>
          <w:bCs/>
          <w:lang w:eastAsia="zh-CN"/>
        </w:rPr>
        <w:t>time</w:t>
      </w:r>
      <w:r w:rsidR="00C32EE0">
        <w:rPr>
          <w:bCs/>
          <w:lang w:eastAsia="zh-CN"/>
        </w:rPr>
        <w:t xml:space="preserve"> windows for Msg2 and Msg4 reception are defined as RAR</w:t>
      </w:r>
      <w:r>
        <w:rPr>
          <w:bCs/>
          <w:lang w:eastAsia="zh-CN"/>
        </w:rPr>
        <w:t xml:space="preserve"> </w:t>
      </w:r>
      <w:r w:rsidR="00C32EE0">
        <w:rPr>
          <w:bCs/>
          <w:lang w:eastAsia="zh-CN"/>
        </w:rPr>
        <w:t xml:space="preserve">window and contention resolution timer respectively. </w:t>
      </w:r>
      <w:r w:rsidR="008D1434">
        <w:rPr>
          <w:bCs/>
          <w:lang w:eastAsia="zh-CN"/>
        </w:rPr>
        <w:t xml:space="preserve">In 2-step RACH, the functionality of the two time windows may be </w:t>
      </w:r>
      <w:r w:rsidR="00E9456E">
        <w:rPr>
          <w:bCs/>
          <w:lang w:eastAsia="zh-CN"/>
        </w:rPr>
        <w:t>realized in one window or still kept with</w:t>
      </w:r>
      <w:r w:rsidR="008D1434">
        <w:rPr>
          <w:bCs/>
          <w:lang w:eastAsia="zh-CN"/>
        </w:rPr>
        <w:t xml:space="preserve"> two separate </w:t>
      </w:r>
      <w:r w:rsidR="00E9456E">
        <w:rPr>
          <w:bCs/>
          <w:lang w:eastAsia="zh-CN"/>
        </w:rPr>
        <w:t>windows</w:t>
      </w:r>
      <w:r w:rsidR="008D1434">
        <w:rPr>
          <w:bCs/>
          <w:lang w:eastAsia="zh-CN"/>
        </w:rPr>
        <w:t>. In general, t</w:t>
      </w:r>
      <w:r w:rsidR="00BB145F">
        <w:rPr>
          <w:bCs/>
          <w:lang w:eastAsia="zh-CN"/>
        </w:rPr>
        <w:t>here are two aspects</w:t>
      </w:r>
      <w:r w:rsidR="008D1434">
        <w:rPr>
          <w:bCs/>
          <w:lang w:eastAsia="zh-CN"/>
        </w:rPr>
        <w:t xml:space="preserve"> needs to be considered</w:t>
      </w:r>
      <w:r w:rsidR="00BB145F">
        <w:rPr>
          <w:bCs/>
          <w:lang w:eastAsia="zh-CN"/>
        </w:rPr>
        <w:t xml:space="preserve"> for the </w:t>
      </w:r>
      <w:r w:rsidR="008D1434">
        <w:rPr>
          <w:bCs/>
          <w:lang w:eastAsia="zh-CN"/>
        </w:rPr>
        <w:t>design of the response time window, namely 1)</w:t>
      </w:r>
      <w:r w:rsidR="00C32EE0">
        <w:rPr>
          <w:bCs/>
          <w:lang w:eastAsia="zh-CN"/>
        </w:rPr>
        <w:t xml:space="preserve"> to provide scheduling flexibility for PDCCH/PDSCH of Msg2 and Msg4</w:t>
      </w:r>
      <w:r w:rsidR="008D1434">
        <w:rPr>
          <w:bCs/>
          <w:lang w:eastAsia="zh-CN"/>
        </w:rPr>
        <w:t>; and 2)</w:t>
      </w:r>
      <w:r>
        <w:rPr>
          <w:bCs/>
          <w:lang w:eastAsia="zh-CN"/>
        </w:rPr>
        <w:t xml:space="preserve"> to control</w:t>
      </w:r>
      <w:r w:rsidR="00C32EE0">
        <w:rPr>
          <w:bCs/>
          <w:lang w:eastAsia="zh-CN"/>
        </w:rPr>
        <w:t xml:space="preserve"> the </w:t>
      </w:r>
      <w:r w:rsidR="00BB145F">
        <w:rPr>
          <w:bCs/>
          <w:lang w:eastAsia="zh-CN"/>
        </w:rPr>
        <w:t xml:space="preserve">overall latency </w:t>
      </w:r>
      <w:r>
        <w:rPr>
          <w:bCs/>
          <w:lang w:eastAsia="zh-CN"/>
        </w:rPr>
        <w:t>of</w:t>
      </w:r>
      <w:r w:rsidR="00C32EE0">
        <w:rPr>
          <w:bCs/>
          <w:lang w:eastAsia="zh-CN"/>
        </w:rPr>
        <w:t xml:space="preserve"> RACH procedure. </w:t>
      </w:r>
    </w:p>
    <w:p w14:paraId="3DCFEC80" w14:textId="3E739A43" w:rsidR="00BA6166" w:rsidRPr="00674E6A" w:rsidRDefault="00BA6166">
      <w:r>
        <w:rPr>
          <w:bCs/>
          <w:lang w:eastAsia="zh-CN"/>
        </w:rPr>
        <w:t>Since gNB need to detect both PRACH and PUSCH before sending MsgB</w:t>
      </w:r>
      <w:r w:rsidR="00C32EE0">
        <w:rPr>
          <w:bCs/>
          <w:lang w:eastAsia="zh-CN"/>
        </w:rPr>
        <w:t>,</w:t>
      </w:r>
      <w:r>
        <w:rPr>
          <w:bCs/>
          <w:lang w:eastAsia="zh-CN"/>
        </w:rPr>
        <w:t xml:space="preserve"> </w:t>
      </w:r>
      <w:r w:rsidR="00A20BD7">
        <w:rPr>
          <w:bCs/>
          <w:lang w:eastAsia="zh-CN"/>
        </w:rPr>
        <w:t>t</w:t>
      </w:r>
      <w:r w:rsidR="00A20BD7">
        <w:rPr>
          <w:lang w:eastAsia="zh-CN"/>
        </w:rPr>
        <w:t xml:space="preserve">he starting point of the time </w:t>
      </w:r>
      <w:r w:rsidR="00A20BD7" w:rsidRPr="00674E6A">
        <w:rPr>
          <w:lang w:eastAsia="zh-CN"/>
        </w:rPr>
        <w:t>window for MsgB reception can be after the completion of MsgA transmission</w:t>
      </w:r>
      <w:r w:rsidR="00A20BD7" w:rsidRPr="00674E6A">
        <w:rPr>
          <w:bCs/>
          <w:lang w:eastAsia="zh-CN"/>
        </w:rPr>
        <w:t xml:space="preserve">, as shown in </w:t>
      </w:r>
      <w:r w:rsidR="00A20BD7" w:rsidRPr="00674E6A">
        <w:rPr>
          <w:bCs/>
          <w:lang w:eastAsia="zh-CN"/>
        </w:rPr>
        <w:fldChar w:fldCharType="begin"/>
      </w:r>
      <w:r w:rsidR="00A20BD7" w:rsidRPr="00674E6A">
        <w:rPr>
          <w:bCs/>
          <w:lang w:eastAsia="zh-CN"/>
        </w:rPr>
        <w:instrText xml:space="preserve"> REF _Ref16600 \h </w:instrText>
      </w:r>
      <w:r w:rsidR="00674E6A">
        <w:rPr>
          <w:bCs/>
          <w:lang w:eastAsia="zh-CN"/>
        </w:rPr>
        <w:instrText xml:space="preserve"> \* MERGEFORMAT </w:instrText>
      </w:r>
      <w:r w:rsidR="00A20BD7" w:rsidRPr="00674E6A">
        <w:rPr>
          <w:bCs/>
          <w:lang w:eastAsia="zh-CN"/>
        </w:rPr>
      </w:r>
      <w:r w:rsidR="00A20BD7" w:rsidRPr="00674E6A">
        <w:rPr>
          <w:bCs/>
          <w:lang w:eastAsia="zh-CN"/>
        </w:rPr>
        <w:fldChar w:fldCharType="separate"/>
      </w:r>
      <w:r w:rsidR="00A20BD7" w:rsidRPr="00674E6A">
        <w:t xml:space="preserve">Figure </w:t>
      </w:r>
      <w:r w:rsidR="00A20BD7" w:rsidRPr="00674E6A">
        <w:rPr>
          <w:rFonts w:hint="eastAsia"/>
          <w:noProof/>
          <w:lang w:eastAsia="zh-CN"/>
        </w:rPr>
        <w:t>2</w:t>
      </w:r>
      <w:r w:rsidR="00A20BD7" w:rsidRPr="00674E6A">
        <w:rPr>
          <w:bCs/>
          <w:lang w:eastAsia="zh-CN"/>
        </w:rPr>
        <w:fldChar w:fldCharType="end"/>
      </w:r>
      <w:r w:rsidR="00A20BD7" w:rsidRPr="00674E6A">
        <w:rPr>
          <w:bCs/>
          <w:lang w:eastAsia="zh-CN"/>
        </w:rPr>
        <w:t xml:space="preserve">, and </w:t>
      </w:r>
      <w:r w:rsidRPr="00674E6A">
        <w:rPr>
          <w:bCs/>
          <w:lang w:eastAsia="zh-CN"/>
        </w:rPr>
        <w:t xml:space="preserve">the length of RAR window can be different </w:t>
      </w:r>
      <w:r w:rsidR="00E141D9" w:rsidRPr="00674E6A">
        <w:rPr>
          <w:bCs/>
          <w:lang w:eastAsia="zh-CN"/>
        </w:rPr>
        <w:t xml:space="preserve">from that </w:t>
      </w:r>
      <w:r w:rsidRPr="00674E6A">
        <w:rPr>
          <w:bCs/>
          <w:lang w:eastAsia="zh-CN"/>
        </w:rPr>
        <w:t xml:space="preserve">for </w:t>
      </w:r>
      <w:r w:rsidR="00A20BD7" w:rsidRPr="00674E6A">
        <w:rPr>
          <w:bCs/>
          <w:lang w:eastAsia="zh-CN"/>
        </w:rPr>
        <w:t>4</w:t>
      </w:r>
      <w:r w:rsidRPr="00674E6A">
        <w:rPr>
          <w:bCs/>
          <w:lang w:eastAsia="zh-CN"/>
        </w:rPr>
        <w:t>-step RACH,</w:t>
      </w:r>
      <w:r w:rsidR="00A20BD7" w:rsidRPr="00674E6A">
        <w:rPr>
          <w:bCs/>
          <w:lang w:eastAsia="zh-CN"/>
        </w:rPr>
        <w:t xml:space="preserve"> taking into account the processing delay of PUSCH of MsgA at gNB side</w:t>
      </w:r>
      <w:r w:rsidRPr="00674E6A">
        <w:rPr>
          <w:bCs/>
          <w:lang w:eastAsia="zh-CN"/>
        </w:rPr>
        <w:t>.</w:t>
      </w:r>
      <w:r w:rsidR="003A204C" w:rsidRPr="00674E6A">
        <w:t xml:space="preserve"> </w:t>
      </w:r>
    </w:p>
    <w:p w14:paraId="46CCD07E" w14:textId="18312D06" w:rsidR="00C32EE0" w:rsidRPr="006B3E66" w:rsidRDefault="00C32EE0" w:rsidP="00C32EE0">
      <w:pPr>
        <w:rPr>
          <w:lang w:eastAsia="zh-CN"/>
        </w:rPr>
      </w:pPr>
      <w:r w:rsidRPr="00674E6A">
        <w:rPr>
          <w:b/>
          <w:i/>
          <w:lang w:eastAsia="zh-CN"/>
        </w:rPr>
        <w:lastRenderedPageBreak/>
        <w:t xml:space="preserve">Proposal </w:t>
      </w:r>
      <w:r w:rsidR="003A472B">
        <w:rPr>
          <w:b/>
          <w:i/>
          <w:lang w:eastAsia="zh-CN"/>
        </w:rPr>
        <w:t>5</w:t>
      </w:r>
      <w:r w:rsidRPr="00674E6A">
        <w:rPr>
          <w:i/>
          <w:lang w:eastAsia="zh-CN"/>
        </w:rPr>
        <w:t xml:space="preserve">: </w:t>
      </w:r>
      <w:r w:rsidR="003A204C" w:rsidRPr="00674E6A">
        <w:rPr>
          <w:i/>
          <w:lang w:eastAsia="zh-CN"/>
        </w:rPr>
        <w:t>T</w:t>
      </w:r>
      <w:r w:rsidRPr="00674E6A">
        <w:rPr>
          <w:i/>
          <w:lang w:eastAsia="zh-CN"/>
        </w:rPr>
        <w:t xml:space="preserve">ime window </w:t>
      </w:r>
      <w:r w:rsidR="003B048E" w:rsidRPr="00674E6A">
        <w:rPr>
          <w:i/>
          <w:lang w:eastAsia="zh-CN"/>
        </w:rPr>
        <w:t xml:space="preserve">for MsgB reception </w:t>
      </w:r>
      <w:r w:rsidR="00A20BD7" w:rsidRPr="00674E6A">
        <w:rPr>
          <w:i/>
          <w:lang w:eastAsia="zh-CN"/>
        </w:rPr>
        <w:t>can</w:t>
      </w:r>
      <w:r w:rsidR="003A204C" w:rsidRPr="00674E6A">
        <w:rPr>
          <w:i/>
          <w:lang w:eastAsia="zh-CN"/>
        </w:rPr>
        <w:t xml:space="preserve"> start after the completion of MsgA transmission</w:t>
      </w:r>
      <w:r w:rsidRPr="00674E6A">
        <w:rPr>
          <w:i/>
          <w:lang w:eastAsia="zh-CN"/>
        </w:rPr>
        <w:t>.</w:t>
      </w:r>
    </w:p>
    <w:p w14:paraId="3A674A1D" w14:textId="2B4AB7DA" w:rsidR="00C32EE0" w:rsidRDefault="00BB145F" w:rsidP="00963A2C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38125A61" wp14:editId="237380BD">
            <wp:extent cx="5342400" cy="1314000"/>
            <wp:effectExtent l="0" t="0" r="0" b="635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2400" cy="131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931A4C" w14:textId="6C7BE5BB" w:rsidR="00C32EE0" w:rsidRDefault="00C32EE0" w:rsidP="00C32EE0">
      <w:pPr>
        <w:pStyle w:val="a5"/>
      </w:pPr>
      <w:r>
        <w:t xml:space="preserve">Figure </w:t>
      </w:r>
      <w:r>
        <w:rPr>
          <w:rFonts w:hint="eastAsia"/>
          <w:noProof/>
          <w:lang w:eastAsia="zh-CN"/>
        </w:rPr>
        <w:t>2</w:t>
      </w:r>
      <w:r w:rsidR="00BB145F">
        <w:rPr>
          <w:noProof/>
          <w:lang w:eastAsia="zh-CN"/>
        </w:rPr>
        <w:t>.</w:t>
      </w:r>
      <w:r>
        <w:t xml:space="preserve"> Wi</w:t>
      </w:r>
      <w:r w:rsidR="00DB6B80">
        <w:rPr>
          <w:rFonts w:hint="eastAsia"/>
          <w:lang w:eastAsia="zh-CN"/>
        </w:rPr>
        <w:t>n</w:t>
      </w:r>
      <w:r>
        <w:t>dow for MsgB reception</w:t>
      </w:r>
    </w:p>
    <w:p w14:paraId="129EF328" w14:textId="77777777" w:rsidR="00533F29" w:rsidRPr="00963A2C" w:rsidRDefault="00533F29" w:rsidP="00963A2C">
      <w:pPr>
        <w:rPr>
          <w:lang w:eastAsia="zh-CN"/>
        </w:rPr>
      </w:pPr>
    </w:p>
    <w:p w14:paraId="2AF0DFAA" w14:textId="09975E90" w:rsidR="00231DD9" w:rsidRDefault="00404DCC" w:rsidP="000C3D66">
      <w:pPr>
        <w:pStyle w:val="3"/>
        <w:ind w:left="720"/>
        <w:rPr>
          <w:lang w:eastAsia="zh-CN"/>
        </w:rPr>
      </w:pPr>
      <w:r>
        <w:rPr>
          <w:lang w:eastAsia="zh-CN"/>
        </w:rPr>
        <w:t>UE behavior after receiving MsgB</w:t>
      </w:r>
    </w:p>
    <w:p w14:paraId="4DF49AB1" w14:textId="0F1382C5" w:rsidR="00404DCC" w:rsidRDefault="00936681" w:rsidP="007452DB">
      <w:pPr>
        <w:rPr>
          <w:lang w:eastAsia="zh-CN"/>
        </w:rPr>
      </w:pPr>
      <w:r>
        <w:rPr>
          <w:lang w:eastAsia="zh-CN"/>
        </w:rPr>
        <w:t xml:space="preserve">For </w:t>
      </w:r>
      <w:r w:rsidR="00AB5C7E">
        <w:rPr>
          <w:lang w:eastAsia="zh-CN"/>
        </w:rPr>
        <w:t>legacy 4-step RACH, UE will behave differently upon different response</w:t>
      </w:r>
      <w:r w:rsidR="00404DCC">
        <w:rPr>
          <w:lang w:eastAsia="zh-CN"/>
        </w:rPr>
        <w:t>s</w:t>
      </w:r>
      <w:r w:rsidR="00AB5C7E">
        <w:rPr>
          <w:lang w:eastAsia="zh-CN"/>
        </w:rPr>
        <w:t xml:space="preserve"> </w:t>
      </w:r>
      <w:r w:rsidR="00404DCC">
        <w:rPr>
          <w:lang w:eastAsia="zh-CN"/>
        </w:rPr>
        <w:t xml:space="preserve">with </w:t>
      </w:r>
      <w:r w:rsidR="00AB5C7E">
        <w:rPr>
          <w:lang w:eastAsia="zh-CN"/>
        </w:rPr>
        <w:t>different message</w:t>
      </w:r>
      <w:r w:rsidR="00404DCC">
        <w:rPr>
          <w:lang w:eastAsia="zh-CN"/>
        </w:rPr>
        <w:t>s</w:t>
      </w:r>
      <w:r w:rsidR="00AB5C7E">
        <w:rPr>
          <w:lang w:eastAsia="zh-CN"/>
        </w:rPr>
        <w:t>. Generally</w:t>
      </w:r>
      <w:r w:rsidR="00404DCC">
        <w:rPr>
          <w:lang w:eastAsia="zh-CN"/>
        </w:rPr>
        <w:t>,</w:t>
      </w:r>
      <w:r w:rsidR="00AB5C7E">
        <w:rPr>
          <w:lang w:eastAsia="zh-CN"/>
        </w:rPr>
        <w:t xml:space="preserve"> three different behaviors are defined once UE misses the reception of Msg2 or Msg4 within the two time windows mentioned above</w:t>
      </w:r>
      <w:r w:rsidR="00404DCC">
        <w:rPr>
          <w:lang w:eastAsia="zh-CN"/>
        </w:rPr>
        <w:t>, namely</w:t>
      </w:r>
    </w:p>
    <w:p w14:paraId="60AC8993" w14:textId="1E676894" w:rsidR="00404DCC" w:rsidRDefault="00404DCC" w:rsidP="00E0136C">
      <w:pPr>
        <w:pStyle w:val="af1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>R</w:t>
      </w:r>
      <w:r w:rsidR="004E3DAB">
        <w:rPr>
          <w:lang w:eastAsia="zh-CN"/>
        </w:rPr>
        <w:t xml:space="preserve">etransmission </w:t>
      </w:r>
      <w:r>
        <w:rPr>
          <w:lang w:eastAsia="zh-CN"/>
        </w:rPr>
        <w:t xml:space="preserve">of preamble </w:t>
      </w:r>
      <w:r w:rsidR="004E3DAB">
        <w:rPr>
          <w:lang w:eastAsia="zh-CN"/>
        </w:rPr>
        <w:t>once Msg2 is not detected within the RAR window</w:t>
      </w:r>
      <w:r w:rsidR="00776BD5">
        <w:rPr>
          <w:lang w:eastAsia="zh-CN"/>
        </w:rPr>
        <w:t>.</w:t>
      </w:r>
    </w:p>
    <w:p w14:paraId="6FDE1678" w14:textId="777BCF04" w:rsidR="00404DCC" w:rsidRDefault="004E3DAB" w:rsidP="00E0136C">
      <w:pPr>
        <w:pStyle w:val="af1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 xml:space="preserve">PUSCH retransmission once one DCI indicating </w:t>
      </w:r>
      <w:r w:rsidR="00404DCC">
        <w:rPr>
          <w:lang w:eastAsia="zh-CN"/>
        </w:rPr>
        <w:t>an</w:t>
      </w:r>
      <w:r>
        <w:rPr>
          <w:lang w:eastAsia="zh-CN"/>
        </w:rPr>
        <w:t xml:space="preserve"> UL grant for Msg3 retransmission instead of indicating one DL grant for Msg4</w:t>
      </w:r>
      <w:r w:rsidR="00776BD5">
        <w:rPr>
          <w:lang w:eastAsia="zh-CN"/>
        </w:rPr>
        <w:t>.</w:t>
      </w:r>
    </w:p>
    <w:p w14:paraId="3CB1D24C" w14:textId="18DB96F3" w:rsidR="00D355F4" w:rsidRDefault="00404DCC" w:rsidP="00E0136C">
      <w:pPr>
        <w:pStyle w:val="af1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 xml:space="preserve">Retransmission of </w:t>
      </w:r>
      <w:r w:rsidR="004E3DAB">
        <w:rPr>
          <w:lang w:eastAsia="zh-CN"/>
        </w:rPr>
        <w:t xml:space="preserve">preamble once no Msg4 is detected </w:t>
      </w:r>
      <w:r>
        <w:rPr>
          <w:lang w:eastAsia="zh-CN"/>
        </w:rPr>
        <w:t xml:space="preserve">within </w:t>
      </w:r>
      <w:r w:rsidR="004E3DAB">
        <w:rPr>
          <w:lang w:eastAsia="zh-CN"/>
        </w:rPr>
        <w:t>the contention resolution widow (i.e.</w:t>
      </w:r>
      <w:r>
        <w:rPr>
          <w:lang w:eastAsia="zh-CN"/>
        </w:rPr>
        <w:t xml:space="preserve"> before the</w:t>
      </w:r>
      <w:r w:rsidR="004E3DAB">
        <w:rPr>
          <w:lang w:eastAsia="zh-CN"/>
        </w:rPr>
        <w:t xml:space="preserve"> timer</w:t>
      </w:r>
      <w:r>
        <w:rPr>
          <w:lang w:eastAsia="zh-CN"/>
        </w:rPr>
        <w:t xml:space="preserve"> expires</w:t>
      </w:r>
      <w:r w:rsidR="004E3DAB">
        <w:rPr>
          <w:lang w:eastAsia="zh-CN"/>
        </w:rPr>
        <w:t>)</w:t>
      </w:r>
      <w:r w:rsidR="00531D61">
        <w:rPr>
          <w:lang w:eastAsia="zh-CN"/>
        </w:rPr>
        <w:t>.</w:t>
      </w:r>
      <w:r w:rsidR="001E7741">
        <w:rPr>
          <w:lang w:eastAsia="zh-CN"/>
        </w:rPr>
        <w:t xml:space="preserve"> </w:t>
      </w:r>
    </w:p>
    <w:p w14:paraId="74C42CFD" w14:textId="6E660437" w:rsidR="00C8307B" w:rsidRDefault="001E7741" w:rsidP="00C8307B">
      <w:pPr>
        <w:rPr>
          <w:lang w:eastAsia="zh-CN"/>
        </w:rPr>
      </w:pPr>
      <w:r>
        <w:rPr>
          <w:lang w:eastAsia="zh-CN"/>
        </w:rPr>
        <w:t xml:space="preserve">Similarly, for 2-step RACH, if no MsgB is detected, this implies preamble detection fails at the </w:t>
      </w:r>
      <w:r w:rsidR="00404DCC">
        <w:rPr>
          <w:lang w:eastAsia="zh-CN"/>
        </w:rPr>
        <w:t>gNB</w:t>
      </w:r>
      <w:r>
        <w:rPr>
          <w:lang w:eastAsia="zh-CN"/>
        </w:rPr>
        <w:t xml:space="preserve"> side, so MsgA retransmission is reasonable.</w:t>
      </w:r>
    </w:p>
    <w:p w14:paraId="56C14DF2" w14:textId="2D9384F2" w:rsidR="00531D61" w:rsidRDefault="00D355F4" w:rsidP="00C8307B">
      <w:pPr>
        <w:rPr>
          <w:lang w:eastAsia="zh-CN"/>
        </w:rPr>
      </w:pPr>
      <w:r>
        <w:rPr>
          <w:lang w:eastAsia="zh-CN"/>
        </w:rPr>
        <w:t>On the other hand,</w:t>
      </w:r>
      <w:r w:rsidR="001E7741">
        <w:rPr>
          <w:lang w:eastAsia="zh-CN"/>
        </w:rPr>
        <w:t xml:space="preserve"> if only response</w:t>
      </w:r>
      <w:r w:rsidR="00361A7C">
        <w:rPr>
          <w:lang w:eastAsia="zh-CN"/>
        </w:rPr>
        <w:t xml:space="preserve"> </w:t>
      </w:r>
      <w:r>
        <w:rPr>
          <w:lang w:eastAsia="zh-CN"/>
        </w:rPr>
        <w:t>t</w:t>
      </w:r>
      <w:r w:rsidR="001E7741">
        <w:rPr>
          <w:lang w:eastAsia="zh-CN"/>
        </w:rPr>
        <w:t>o preamble is detected</w:t>
      </w:r>
      <w:r>
        <w:rPr>
          <w:lang w:eastAsia="zh-CN"/>
        </w:rPr>
        <w:t xml:space="preserve">, </w:t>
      </w:r>
      <w:r w:rsidR="001E7741">
        <w:rPr>
          <w:lang w:eastAsia="zh-CN"/>
        </w:rPr>
        <w:t xml:space="preserve">then </w:t>
      </w:r>
      <w:r>
        <w:rPr>
          <w:lang w:eastAsia="zh-CN"/>
        </w:rPr>
        <w:t xml:space="preserve">the </w:t>
      </w:r>
      <w:r w:rsidR="00361A7C">
        <w:rPr>
          <w:lang w:eastAsia="zh-CN"/>
        </w:rPr>
        <w:t xml:space="preserve">UE can transmit </w:t>
      </w:r>
      <w:r w:rsidR="00CC5A19">
        <w:rPr>
          <w:lang w:eastAsia="zh-CN"/>
        </w:rPr>
        <w:t xml:space="preserve">one PUSCH according </w:t>
      </w:r>
      <w:r w:rsidR="00EA27E7">
        <w:rPr>
          <w:lang w:eastAsia="zh-CN"/>
        </w:rPr>
        <w:t>to the UL grant in MsgB, similar to the Msg3 transmission</w:t>
      </w:r>
      <w:r w:rsidR="00404DCC">
        <w:rPr>
          <w:lang w:eastAsia="zh-CN"/>
        </w:rPr>
        <w:t xml:space="preserve"> in 4-step RACH</w:t>
      </w:r>
      <w:r w:rsidR="00CC5A19">
        <w:rPr>
          <w:lang w:eastAsia="zh-CN"/>
        </w:rPr>
        <w:t>.</w:t>
      </w:r>
      <w:r w:rsidR="00A95DC9">
        <w:rPr>
          <w:lang w:eastAsia="zh-CN"/>
        </w:rPr>
        <w:t xml:space="preserve"> </w:t>
      </w:r>
      <w:r w:rsidR="00EA56C2">
        <w:rPr>
          <w:lang w:eastAsia="zh-CN"/>
        </w:rPr>
        <w:t xml:space="preserve">This can be regarded as fallback to 4-step RACH. </w:t>
      </w:r>
      <w:r w:rsidR="00265AC7">
        <w:rPr>
          <w:lang w:eastAsia="zh-CN"/>
        </w:rPr>
        <w:t>There can also be other options. For example, UE may retransmit MsgA or</w:t>
      </w:r>
      <w:r w:rsidR="00EA56C2">
        <w:rPr>
          <w:lang w:eastAsia="zh-CN"/>
        </w:rPr>
        <w:t xml:space="preserve"> start a new 4-step RACH procedure. </w:t>
      </w:r>
      <w:r w:rsidR="00265AC7">
        <w:rPr>
          <w:lang w:eastAsia="zh-CN"/>
        </w:rPr>
        <w:t>However</w:t>
      </w:r>
      <w:r w:rsidR="009577E2">
        <w:rPr>
          <w:lang w:eastAsia="zh-CN"/>
        </w:rPr>
        <w:t>, these</w:t>
      </w:r>
      <w:r w:rsidR="00265AC7">
        <w:rPr>
          <w:lang w:eastAsia="zh-CN"/>
        </w:rPr>
        <w:t xml:space="preserve"> may increase the energy consumption </w:t>
      </w:r>
      <w:r w:rsidR="009577E2">
        <w:rPr>
          <w:lang w:eastAsia="zh-CN"/>
        </w:rPr>
        <w:t xml:space="preserve">of UE </w:t>
      </w:r>
      <w:r w:rsidR="00265AC7">
        <w:rPr>
          <w:lang w:eastAsia="zh-CN"/>
        </w:rPr>
        <w:t>as well as latency</w:t>
      </w:r>
      <w:r w:rsidR="009577E2">
        <w:rPr>
          <w:lang w:eastAsia="zh-CN"/>
        </w:rPr>
        <w:t>, and the specification impact can be larger than the UL grant in MsgB</w:t>
      </w:r>
      <w:r w:rsidR="00EA56C2">
        <w:rPr>
          <w:lang w:eastAsia="zh-CN"/>
        </w:rPr>
        <w:t xml:space="preserve">. </w:t>
      </w:r>
      <w:r>
        <w:rPr>
          <w:lang w:eastAsia="zh-CN"/>
        </w:rPr>
        <w:t xml:space="preserve">As </w:t>
      </w:r>
      <w:r w:rsidR="00CC5A19">
        <w:rPr>
          <w:lang w:eastAsia="zh-CN"/>
        </w:rPr>
        <w:t>the</w:t>
      </w:r>
      <w:r>
        <w:rPr>
          <w:lang w:eastAsia="zh-CN"/>
        </w:rPr>
        <w:t>re is</w:t>
      </w:r>
      <w:r w:rsidR="00CC5A19">
        <w:rPr>
          <w:lang w:eastAsia="zh-CN"/>
        </w:rPr>
        <w:t xml:space="preserve"> initial PUSCH </w:t>
      </w:r>
      <w:r>
        <w:rPr>
          <w:lang w:eastAsia="zh-CN"/>
        </w:rPr>
        <w:t xml:space="preserve">transmission </w:t>
      </w:r>
      <w:r w:rsidR="00CC5A19">
        <w:rPr>
          <w:lang w:eastAsia="zh-CN"/>
        </w:rPr>
        <w:t xml:space="preserve">in MsgA, then UL grant in </w:t>
      </w:r>
      <w:r w:rsidR="00EA27E7">
        <w:rPr>
          <w:lang w:eastAsia="zh-CN"/>
        </w:rPr>
        <w:t xml:space="preserve">MsgB </w:t>
      </w:r>
      <w:r w:rsidR="00CC5A19">
        <w:rPr>
          <w:lang w:eastAsia="zh-CN"/>
        </w:rPr>
        <w:t xml:space="preserve">can indicate one new </w:t>
      </w:r>
      <w:r w:rsidR="00960A8B">
        <w:rPr>
          <w:lang w:eastAsia="zh-CN"/>
        </w:rPr>
        <w:t>PUSCH transmission</w:t>
      </w:r>
      <w:r w:rsidR="00CC5A19">
        <w:rPr>
          <w:lang w:eastAsia="zh-CN"/>
        </w:rPr>
        <w:t xml:space="preserve"> or re-</w:t>
      </w:r>
      <w:r w:rsidR="00960A8B">
        <w:rPr>
          <w:lang w:eastAsia="zh-CN"/>
        </w:rPr>
        <w:t>transmission</w:t>
      </w:r>
      <w:r w:rsidR="00CC5A19">
        <w:rPr>
          <w:lang w:eastAsia="zh-CN"/>
        </w:rPr>
        <w:t xml:space="preserve"> </w:t>
      </w:r>
      <w:r w:rsidR="00960A8B">
        <w:rPr>
          <w:lang w:eastAsia="zh-CN"/>
        </w:rPr>
        <w:t xml:space="preserve">for initial PUSCH. </w:t>
      </w:r>
      <w:r w:rsidR="005C6948">
        <w:rPr>
          <w:lang w:eastAsia="zh-CN"/>
        </w:rPr>
        <w:t xml:space="preserve">The information received in the </w:t>
      </w:r>
      <w:r w:rsidR="00DF47E2">
        <w:rPr>
          <w:lang w:eastAsia="zh-CN"/>
        </w:rPr>
        <w:t xml:space="preserve">initial transmission </w:t>
      </w:r>
      <w:r w:rsidR="005C6948">
        <w:rPr>
          <w:lang w:eastAsia="zh-CN"/>
        </w:rPr>
        <w:t xml:space="preserve">may be used </w:t>
      </w:r>
      <w:r w:rsidR="00DF47E2">
        <w:rPr>
          <w:lang w:eastAsia="zh-CN"/>
        </w:rPr>
        <w:t>for combining</w:t>
      </w:r>
      <w:r w:rsidR="00ED21EB">
        <w:rPr>
          <w:lang w:eastAsia="zh-CN"/>
        </w:rPr>
        <w:t xml:space="preserve"> to enhance the reliability of PUSCH</w:t>
      </w:r>
      <w:r w:rsidR="00DF47E2">
        <w:rPr>
          <w:lang w:eastAsia="zh-CN"/>
        </w:rPr>
        <w:t>.</w:t>
      </w:r>
    </w:p>
    <w:p w14:paraId="50D81D7F" w14:textId="6326339C" w:rsidR="00DE534E" w:rsidRDefault="00E7753A" w:rsidP="00DE534E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6976BDFA" wp14:editId="5DD08462">
            <wp:extent cx="4006800" cy="2167200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6800" cy="216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F07026" w14:textId="1352D7C9" w:rsidR="00153909" w:rsidRDefault="00DE534E" w:rsidP="00DE534E">
      <w:pPr>
        <w:pStyle w:val="a5"/>
        <w:rPr>
          <w:lang w:eastAsia="zh-CN"/>
        </w:rPr>
      </w:pPr>
      <w:r>
        <w:t xml:space="preserve">Figure </w:t>
      </w:r>
      <w:r w:rsidR="00BB145F">
        <w:rPr>
          <w:noProof/>
        </w:rPr>
        <w:t>3.</w:t>
      </w:r>
      <w:r w:rsidR="00BB145F">
        <w:t xml:space="preserve"> </w:t>
      </w:r>
      <w:r>
        <w:t xml:space="preserve">UE behavior </w:t>
      </w:r>
      <w:r w:rsidR="005C1A62">
        <w:t xml:space="preserve">comparison between </w:t>
      </w:r>
      <w:r>
        <w:t>MsgB</w:t>
      </w:r>
      <w:r w:rsidR="005C1A62">
        <w:t xml:space="preserve"> and Msg2/4</w:t>
      </w:r>
      <w:r>
        <w:t xml:space="preserve"> reception</w:t>
      </w:r>
      <w:r w:rsidR="005C1A62">
        <w:t xml:space="preserve"> </w:t>
      </w:r>
    </w:p>
    <w:p w14:paraId="76C4853C" w14:textId="6E804D89" w:rsidR="004B67A7" w:rsidRPr="00EA56C2" w:rsidRDefault="00DB6290" w:rsidP="007452DB">
      <w:pPr>
        <w:rPr>
          <w:i/>
          <w:lang w:eastAsia="zh-CN"/>
        </w:rPr>
      </w:pPr>
      <w:r>
        <w:rPr>
          <w:b/>
          <w:i/>
          <w:lang w:eastAsia="zh-CN"/>
        </w:rPr>
        <w:t>Proposal</w:t>
      </w:r>
      <w:r w:rsidRPr="00CD178A">
        <w:rPr>
          <w:b/>
          <w:i/>
          <w:lang w:eastAsia="zh-CN"/>
        </w:rPr>
        <w:t xml:space="preserve"> </w:t>
      </w:r>
      <w:r w:rsidR="003A472B">
        <w:rPr>
          <w:b/>
          <w:i/>
          <w:lang w:eastAsia="zh-CN"/>
        </w:rPr>
        <w:t>6</w:t>
      </w:r>
      <w:r w:rsidRPr="00CD178A">
        <w:rPr>
          <w:i/>
          <w:lang w:eastAsia="zh-CN"/>
        </w:rPr>
        <w:t>:</w:t>
      </w:r>
      <w:r>
        <w:rPr>
          <w:i/>
          <w:lang w:eastAsia="zh-CN"/>
        </w:rPr>
        <w:t xml:space="preserve"> </w:t>
      </w:r>
      <w:r w:rsidR="001C3947">
        <w:rPr>
          <w:i/>
          <w:lang w:eastAsia="zh-CN"/>
        </w:rPr>
        <w:t>R</w:t>
      </w:r>
      <w:r w:rsidR="00E27755">
        <w:rPr>
          <w:i/>
          <w:lang w:eastAsia="zh-CN"/>
        </w:rPr>
        <w:t xml:space="preserve">etransmission of MsgA </w:t>
      </w:r>
      <w:r w:rsidR="001C3947">
        <w:rPr>
          <w:i/>
          <w:lang w:eastAsia="zh-CN"/>
        </w:rPr>
        <w:t xml:space="preserve">or PUSCH </w:t>
      </w:r>
      <w:r w:rsidR="00E27755">
        <w:rPr>
          <w:i/>
          <w:lang w:eastAsia="zh-CN"/>
        </w:rPr>
        <w:t xml:space="preserve">indicated by </w:t>
      </w:r>
      <w:r w:rsidR="001C3947">
        <w:rPr>
          <w:i/>
          <w:lang w:eastAsia="zh-CN"/>
        </w:rPr>
        <w:t>MsgB</w:t>
      </w:r>
      <w:r w:rsidR="00E27755">
        <w:rPr>
          <w:i/>
          <w:lang w:eastAsia="zh-CN"/>
        </w:rPr>
        <w:t xml:space="preserve"> </w:t>
      </w:r>
      <w:r w:rsidR="00D355F4">
        <w:rPr>
          <w:i/>
          <w:lang w:eastAsia="zh-CN"/>
        </w:rPr>
        <w:t xml:space="preserve">can </w:t>
      </w:r>
      <w:r w:rsidR="00E27755">
        <w:rPr>
          <w:i/>
          <w:lang w:eastAsia="zh-CN"/>
        </w:rPr>
        <w:t xml:space="preserve">be </w:t>
      </w:r>
      <w:r w:rsidR="00936681">
        <w:rPr>
          <w:i/>
          <w:lang w:eastAsia="zh-CN"/>
        </w:rPr>
        <w:t>supported</w:t>
      </w:r>
      <w:r>
        <w:rPr>
          <w:i/>
          <w:lang w:eastAsia="zh-CN"/>
        </w:rPr>
        <w:t>.</w:t>
      </w:r>
      <w:r w:rsidR="00674E6A">
        <w:rPr>
          <w:lang w:eastAsia="zh-CN"/>
        </w:rPr>
        <w:t xml:space="preserve"> </w:t>
      </w:r>
    </w:p>
    <w:p w14:paraId="33B40E74" w14:textId="09CE6E61" w:rsidR="00674E6A" w:rsidRDefault="00674E6A" w:rsidP="00674E6A">
      <w:pPr>
        <w:rPr>
          <w:i/>
          <w:lang w:eastAsia="zh-CN"/>
        </w:rPr>
      </w:pPr>
      <w:r>
        <w:rPr>
          <w:b/>
          <w:i/>
          <w:lang w:eastAsia="zh-CN"/>
        </w:rPr>
        <w:t>Proposal</w:t>
      </w:r>
      <w:r w:rsidRPr="00CD178A">
        <w:rPr>
          <w:b/>
          <w:i/>
          <w:lang w:eastAsia="zh-CN"/>
        </w:rPr>
        <w:t xml:space="preserve"> </w:t>
      </w:r>
      <w:r w:rsidR="003A472B">
        <w:rPr>
          <w:b/>
          <w:i/>
          <w:lang w:eastAsia="zh-CN"/>
        </w:rPr>
        <w:t>7</w:t>
      </w:r>
      <w:r w:rsidRPr="00CD178A">
        <w:rPr>
          <w:i/>
          <w:lang w:eastAsia="zh-CN"/>
        </w:rPr>
        <w:t>:</w:t>
      </w:r>
      <w:r>
        <w:rPr>
          <w:i/>
          <w:lang w:eastAsia="zh-CN"/>
        </w:rPr>
        <w:t xml:space="preserve"> 4-step RACH fallback indicated by RAR should be supported.</w:t>
      </w:r>
    </w:p>
    <w:p w14:paraId="70E389CE" w14:textId="77777777" w:rsidR="00674E6A" w:rsidRPr="00674E6A" w:rsidRDefault="00674E6A" w:rsidP="007452DB">
      <w:pPr>
        <w:rPr>
          <w:lang w:eastAsia="zh-CN"/>
        </w:rPr>
      </w:pPr>
    </w:p>
    <w:p w14:paraId="57B26551" w14:textId="77777777" w:rsidR="00157FC3" w:rsidRDefault="00747F48" w:rsidP="00CF195E">
      <w:pPr>
        <w:pStyle w:val="1"/>
      </w:pPr>
      <w:r w:rsidRPr="00CF195E">
        <w:lastRenderedPageBreak/>
        <w:t>Conclusion</w:t>
      </w:r>
      <w:r w:rsidR="006B1FD5" w:rsidRPr="00CF195E">
        <w:t>s</w:t>
      </w:r>
    </w:p>
    <w:p w14:paraId="71E5B59B" w14:textId="77777777" w:rsidR="0059317F" w:rsidRPr="0059317F" w:rsidRDefault="00E27755" w:rsidP="0059317F">
      <w:r>
        <w:t>Based on the discussions above, we have the following observations and proposals</w:t>
      </w:r>
      <w:r w:rsidR="00F0570E">
        <w:t>:</w:t>
      </w:r>
    </w:p>
    <w:p w14:paraId="7F974785" w14:textId="699FB76B" w:rsidR="00D52D2D" w:rsidRDefault="00D52D2D" w:rsidP="00C8307B">
      <w:pPr>
        <w:rPr>
          <w:b/>
          <w:i/>
          <w:lang w:eastAsia="zh-CN"/>
        </w:rPr>
      </w:pPr>
      <w:bookmarkStart w:id="4" w:name="_Ref124589665"/>
      <w:bookmarkStart w:id="5" w:name="_Ref71620620"/>
      <w:bookmarkStart w:id="6" w:name="_Ref124671424"/>
      <w:r w:rsidRPr="00896C53">
        <w:rPr>
          <w:b/>
          <w:bCs/>
          <w:i/>
          <w:lang w:eastAsia="zh-CN"/>
        </w:rPr>
        <w:t xml:space="preserve">Observation </w:t>
      </w:r>
      <w:r>
        <w:rPr>
          <w:b/>
          <w:bCs/>
          <w:i/>
          <w:lang w:eastAsia="zh-CN"/>
        </w:rPr>
        <w:t>1</w:t>
      </w:r>
      <w:r w:rsidRPr="00896C53">
        <w:rPr>
          <w:bCs/>
          <w:i/>
          <w:lang w:eastAsia="zh-CN"/>
        </w:rPr>
        <w:t>:</w:t>
      </w:r>
      <w:r w:rsidRPr="00896C53">
        <w:rPr>
          <w:b/>
          <w:bCs/>
          <w:i/>
          <w:lang w:eastAsia="zh-CN"/>
        </w:rPr>
        <w:t xml:space="preserve"> </w:t>
      </w:r>
      <w:r>
        <w:rPr>
          <w:bCs/>
          <w:i/>
          <w:lang w:eastAsia="zh-CN"/>
        </w:rPr>
        <w:t xml:space="preserve">The sharing of PRACH resources between 2-step RACH and 4-step RACH leads to increased receiver complexity, increased misdetection or false alarm rate, as well as impact on RAR window </w:t>
      </w:r>
      <w:r>
        <w:rPr>
          <w:rFonts w:hint="eastAsia"/>
          <w:bCs/>
          <w:i/>
          <w:lang w:eastAsia="zh-CN"/>
        </w:rPr>
        <w:t>for</w:t>
      </w:r>
      <w:r>
        <w:rPr>
          <w:bCs/>
          <w:i/>
          <w:lang w:eastAsia="zh-CN"/>
        </w:rPr>
        <w:t xml:space="preserve"> existing 4-step RACH</w:t>
      </w:r>
      <w:r w:rsidRPr="00896C53">
        <w:rPr>
          <w:bCs/>
          <w:i/>
          <w:lang w:eastAsia="zh-CN"/>
        </w:rPr>
        <w:t>.</w:t>
      </w:r>
    </w:p>
    <w:p w14:paraId="407BCCF2" w14:textId="68381EF3" w:rsidR="00C8307B" w:rsidRPr="00C8307B" w:rsidRDefault="00D52D2D" w:rsidP="00C8307B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Pr="0099630B">
        <w:rPr>
          <w:rFonts w:hint="eastAsia"/>
          <w:b/>
          <w:i/>
          <w:lang w:eastAsia="zh-CN"/>
        </w:rPr>
        <w:t>1:</w:t>
      </w:r>
      <w:r w:rsidRPr="0099630B"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Separate PRACH resources (separate preamble indices or separate ROs) for 2-step RACH and 4-step RACH should be supported</w:t>
      </w:r>
      <w:r w:rsidRPr="0099630B">
        <w:rPr>
          <w:i/>
          <w:lang w:eastAsia="zh-CN"/>
        </w:rPr>
        <w:t>.</w:t>
      </w:r>
    </w:p>
    <w:p w14:paraId="5F4323D0" w14:textId="77777777" w:rsidR="009577E2" w:rsidRDefault="009577E2" w:rsidP="009577E2">
      <w:pPr>
        <w:rPr>
          <w:i/>
          <w:lang w:eastAsia="zh-CN"/>
        </w:rPr>
      </w:pPr>
      <w:r w:rsidRPr="007D6CE4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7D6CE4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394C89">
        <w:rPr>
          <w:i/>
          <w:lang w:eastAsia="zh-CN"/>
        </w:rPr>
        <w:t>Power offset between preamble and PUSCH should be supported in 2-step RACH</w:t>
      </w:r>
      <w:r>
        <w:rPr>
          <w:i/>
          <w:lang w:eastAsia="zh-CN"/>
        </w:rPr>
        <w:t>.</w:t>
      </w:r>
    </w:p>
    <w:p w14:paraId="60A631AD" w14:textId="5EC047CC" w:rsidR="003A472B" w:rsidRPr="003A472B" w:rsidRDefault="003A472B" w:rsidP="009577E2">
      <w:pPr>
        <w:rPr>
          <w:i/>
          <w:lang w:eastAsia="zh-CN"/>
        </w:rPr>
      </w:pPr>
      <w:r w:rsidRPr="007D6CE4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3</w:t>
      </w:r>
      <w:r w:rsidRPr="007D6CE4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3A472B">
        <w:rPr>
          <w:i/>
          <w:lang w:eastAsia="zh-CN"/>
        </w:rPr>
        <w:t xml:space="preserve">Power </w:t>
      </w:r>
      <w:r>
        <w:rPr>
          <w:i/>
          <w:lang w:eastAsia="zh-CN"/>
        </w:rPr>
        <w:t>control parameters can be separately configured for 2-step and 4-step RACH.</w:t>
      </w:r>
    </w:p>
    <w:p w14:paraId="2B613685" w14:textId="3E5E5866" w:rsidR="009577E2" w:rsidRPr="00E0136C" w:rsidRDefault="009577E2" w:rsidP="009577E2">
      <w:pPr>
        <w:rPr>
          <w:i/>
          <w:lang w:eastAsia="zh-CN"/>
        </w:rPr>
      </w:pPr>
      <w:r>
        <w:rPr>
          <w:b/>
          <w:i/>
          <w:lang w:eastAsia="zh-CN"/>
        </w:rPr>
        <w:t>Proposal</w:t>
      </w:r>
      <w:r w:rsidRPr="00CD178A">
        <w:rPr>
          <w:b/>
          <w:i/>
          <w:lang w:eastAsia="zh-CN"/>
        </w:rPr>
        <w:t xml:space="preserve"> </w:t>
      </w:r>
      <w:r w:rsidR="003A472B">
        <w:rPr>
          <w:b/>
          <w:i/>
          <w:lang w:eastAsia="zh-CN"/>
        </w:rPr>
        <w:t>4</w:t>
      </w:r>
      <w:r w:rsidRPr="00CD178A">
        <w:rPr>
          <w:i/>
          <w:lang w:eastAsia="zh-CN"/>
        </w:rPr>
        <w:t>:</w:t>
      </w:r>
      <w:r>
        <w:rPr>
          <w:i/>
          <w:lang w:eastAsia="zh-CN"/>
        </w:rPr>
        <w:t xml:space="preserve"> For the</w:t>
      </w:r>
      <w:r w:rsidRPr="00265AC7">
        <w:rPr>
          <w:i/>
          <w:lang w:eastAsia="zh-CN"/>
        </w:rPr>
        <w:t xml:space="preserve"> </w:t>
      </w:r>
      <w:r>
        <w:rPr>
          <w:i/>
          <w:lang w:eastAsia="zh-CN"/>
        </w:rPr>
        <w:t>Msg2-like</w:t>
      </w:r>
      <w:r w:rsidRPr="00E0136C">
        <w:rPr>
          <w:i/>
          <w:lang w:eastAsia="zh-CN"/>
        </w:rPr>
        <w:t xml:space="preserve"> content in MsgB, the </w:t>
      </w:r>
      <w:r w:rsidRPr="00E0136C">
        <w:rPr>
          <w:bCs/>
          <w:i/>
          <w:lang w:eastAsia="zh-CN"/>
        </w:rPr>
        <w:t>RAR mechanism in 4-step RACH can be reused in 2-step RACH.</w:t>
      </w:r>
    </w:p>
    <w:p w14:paraId="6E938AD6" w14:textId="66C3E8C7" w:rsidR="009577E2" w:rsidRPr="006B3E66" w:rsidRDefault="009577E2" w:rsidP="009577E2">
      <w:pPr>
        <w:rPr>
          <w:lang w:eastAsia="zh-CN"/>
        </w:rPr>
      </w:pPr>
      <w:r w:rsidRPr="00674E6A">
        <w:rPr>
          <w:b/>
          <w:i/>
          <w:lang w:eastAsia="zh-CN"/>
        </w:rPr>
        <w:t xml:space="preserve">Proposal </w:t>
      </w:r>
      <w:r w:rsidR="003A472B">
        <w:rPr>
          <w:b/>
          <w:i/>
          <w:lang w:eastAsia="zh-CN"/>
        </w:rPr>
        <w:t>5</w:t>
      </w:r>
      <w:r w:rsidRPr="00674E6A">
        <w:rPr>
          <w:i/>
          <w:lang w:eastAsia="zh-CN"/>
        </w:rPr>
        <w:t>: Time window for MsgB reception can start after the completion of MsgA transmission.</w:t>
      </w:r>
    </w:p>
    <w:p w14:paraId="1002FB26" w14:textId="3C416AD9" w:rsidR="00C8307B" w:rsidRPr="00C8307B" w:rsidRDefault="00C8307B" w:rsidP="00C8307B">
      <w:pPr>
        <w:rPr>
          <w:i/>
          <w:lang w:eastAsia="zh-CN"/>
        </w:rPr>
      </w:pPr>
      <w:r w:rsidRPr="001534F3">
        <w:rPr>
          <w:b/>
          <w:i/>
          <w:lang w:eastAsia="zh-CN"/>
        </w:rPr>
        <w:t xml:space="preserve">Proposal </w:t>
      </w:r>
      <w:r w:rsidR="003A472B">
        <w:rPr>
          <w:b/>
          <w:i/>
          <w:lang w:eastAsia="zh-CN"/>
        </w:rPr>
        <w:t>6</w:t>
      </w:r>
      <w:r w:rsidRPr="001534F3">
        <w:rPr>
          <w:b/>
          <w:i/>
          <w:lang w:eastAsia="zh-CN"/>
        </w:rPr>
        <w:t>:</w:t>
      </w:r>
      <w:r w:rsidRPr="00C8307B">
        <w:rPr>
          <w:i/>
          <w:lang w:eastAsia="zh-CN"/>
        </w:rPr>
        <w:t xml:space="preserve"> Retransmission of MsgA or PUSCH indicated by MsgB can be supported.</w:t>
      </w:r>
    </w:p>
    <w:p w14:paraId="70120528" w14:textId="65E0C76A" w:rsidR="00674E6A" w:rsidRDefault="00C8307B" w:rsidP="00C8307B">
      <w:pPr>
        <w:rPr>
          <w:i/>
          <w:lang w:eastAsia="zh-CN"/>
        </w:rPr>
      </w:pPr>
      <w:r w:rsidRPr="001534F3">
        <w:rPr>
          <w:b/>
          <w:i/>
          <w:lang w:eastAsia="zh-CN"/>
        </w:rPr>
        <w:t xml:space="preserve">Proposal </w:t>
      </w:r>
      <w:r w:rsidR="003A472B">
        <w:rPr>
          <w:b/>
          <w:i/>
          <w:lang w:eastAsia="zh-CN"/>
        </w:rPr>
        <w:t>7</w:t>
      </w:r>
      <w:r w:rsidRPr="001534F3">
        <w:rPr>
          <w:b/>
          <w:i/>
          <w:lang w:eastAsia="zh-CN"/>
        </w:rPr>
        <w:t>:</w:t>
      </w:r>
      <w:r w:rsidRPr="00C8307B">
        <w:rPr>
          <w:i/>
          <w:lang w:eastAsia="zh-CN"/>
        </w:rPr>
        <w:t xml:space="preserve"> 4-step RACH fallback indicated by RAR should be supported.</w:t>
      </w:r>
    </w:p>
    <w:p w14:paraId="4F6D2EF8" w14:textId="77777777" w:rsidR="003A472B" w:rsidRDefault="003A472B" w:rsidP="00C8307B">
      <w:pPr>
        <w:rPr>
          <w:i/>
          <w:lang w:eastAsia="zh-CN"/>
        </w:rPr>
      </w:pPr>
    </w:p>
    <w:p w14:paraId="3D808061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14:paraId="22315C98" w14:textId="060A896E" w:rsidR="00674E6A" w:rsidRDefault="00674E6A" w:rsidP="000C3D66">
      <w:pPr>
        <w:pStyle w:val="References"/>
      </w:pPr>
      <w:bookmarkStart w:id="7" w:name="_Ref525805692"/>
      <w:bookmarkStart w:id="8" w:name="_Ref167612671"/>
      <w:bookmarkStart w:id="9" w:name="_Ref421870298"/>
      <w:bookmarkEnd w:id="4"/>
      <w:bookmarkEnd w:id="5"/>
      <w:bookmarkEnd w:id="6"/>
      <w:r w:rsidRPr="00002A10">
        <w:rPr>
          <w:rFonts w:hint="eastAsia"/>
          <w:lang w:val="en-GB" w:eastAsia="ja-JP"/>
        </w:rPr>
        <w:t xml:space="preserve">Chairman notes, </w:t>
      </w:r>
      <w:r>
        <w:rPr>
          <w:lang w:val="en-GB" w:eastAsia="ja-JP"/>
        </w:rPr>
        <w:t>RAN1#96, Athens, Greece</w:t>
      </w:r>
      <w:r w:rsidRPr="00002A10">
        <w:rPr>
          <w:lang w:val="en-GB" w:eastAsia="ja-JP"/>
        </w:rPr>
        <w:t xml:space="preserve">, </w:t>
      </w:r>
      <w:r w:rsidRPr="00674E6A">
        <w:rPr>
          <w:lang w:val="en-GB" w:eastAsia="ja-JP"/>
        </w:rPr>
        <w:t>February 25th – March 1st, 2019</w:t>
      </w:r>
      <w:r>
        <w:rPr>
          <w:lang w:val="en-GB" w:eastAsia="ja-JP"/>
        </w:rPr>
        <w:t>.</w:t>
      </w:r>
      <w:bookmarkEnd w:id="7"/>
      <w:r w:rsidRPr="00622A94">
        <w:rPr>
          <w:rFonts w:hint="eastAsia"/>
          <w:lang w:eastAsia="zh-CN"/>
        </w:rPr>
        <w:t xml:space="preserve"> </w:t>
      </w:r>
    </w:p>
    <w:p w14:paraId="37CD0536" w14:textId="11BEB636" w:rsidR="00077009" w:rsidRPr="001534F3" w:rsidRDefault="00A1322B" w:rsidP="00093DD0">
      <w:pPr>
        <w:pStyle w:val="References"/>
        <w:rPr>
          <w:szCs w:val="20"/>
          <w:lang w:eastAsia="zh-CN"/>
        </w:rPr>
      </w:pPr>
      <w:bookmarkStart w:id="10" w:name="_Ref10311"/>
      <w:bookmarkEnd w:id="8"/>
      <w:bookmarkEnd w:id="9"/>
      <w:r>
        <w:t>R1-19</w:t>
      </w:r>
      <w:r w:rsidR="00C8307B">
        <w:t>03923</w:t>
      </w:r>
      <w:r>
        <w:t xml:space="preserve">, </w:t>
      </w:r>
      <w:r w:rsidR="007B7D68">
        <w:t>“</w:t>
      </w:r>
      <w:r w:rsidR="000C3D66">
        <w:t>Further discussion on c</w:t>
      </w:r>
      <w:r w:rsidR="008672E4">
        <w:t>hannel structure</w:t>
      </w:r>
      <w:r w:rsidR="007B7D68" w:rsidRPr="00936DFE">
        <w:t xml:space="preserve"> for 2-step RACH</w:t>
      </w:r>
      <w:r w:rsidR="007B7D68">
        <w:t xml:space="preserve">”, </w:t>
      </w:r>
      <w:r w:rsidR="00A164DA">
        <w:t>RAN1#96</w:t>
      </w:r>
      <w:r w:rsidR="000C3D66">
        <w:t>bis</w:t>
      </w:r>
      <w:r w:rsidR="00A164DA">
        <w:t xml:space="preserve">, </w:t>
      </w:r>
      <w:r>
        <w:t xml:space="preserve">Huawei, HiSilicon, </w:t>
      </w:r>
      <w:r w:rsidR="000C3D66">
        <w:t>Xi’an, China</w:t>
      </w:r>
      <w:r w:rsidR="003552CB">
        <w:t xml:space="preserve">, </w:t>
      </w:r>
      <w:bookmarkEnd w:id="10"/>
      <w:r w:rsidR="000C3D66" w:rsidRPr="000C3D66">
        <w:t>April 8–12, 2019</w:t>
      </w:r>
      <w:r w:rsidR="008672E4">
        <w:t>.</w:t>
      </w:r>
      <w:bookmarkEnd w:id="3"/>
    </w:p>
    <w:p w14:paraId="010F09FD" w14:textId="285D3582" w:rsidR="00256CB5" w:rsidRPr="000E489A" w:rsidRDefault="00256CB5" w:rsidP="00093DD0">
      <w:pPr>
        <w:pStyle w:val="References"/>
        <w:rPr>
          <w:szCs w:val="20"/>
          <w:lang w:eastAsia="zh-CN"/>
        </w:rPr>
      </w:pPr>
      <w:r>
        <w:t>R1-1904856, “Preliminary results for 2-step RACH evaluations”, RAN1#96bis, Huawei, HiSilicon, Xi’an, China, April 8</w:t>
      </w:r>
      <w:r w:rsidRPr="000C3D66">
        <w:t>–12, 2019</w:t>
      </w:r>
      <w:r>
        <w:t>.</w:t>
      </w:r>
    </w:p>
    <w:sectPr w:rsidR="00256CB5" w:rsidRPr="000E489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7BB57C" w14:textId="77777777" w:rsidR="008F1A17" w:rsidRDefault="008F1A17">
      <w:r>
        <w:separator/>
      </w:r>
    </w:p>
  </w:endnote>
  <w:endnote w:type="continuationSeparator" w:id="0">
    <w:p w14:paraId="494E848E" w14:textId="77777777" w:rsidR="008F1A17" w:rsidRDefault="008F1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DD98B2" w14:textId="77777777" w:rsidR="008F1A17" w:rsidRDefault="008F1A17">
      <w:r>
        <w:separator/>
      </w:r>
    </w:p>
  </w:footnote>
  <w:footnote w:type="continuationSeparator" w:id="0">
    <w:p w14:paraId="331F8269" w14:textId="77777777" w:rsidR="008F1A17" w:rsidRDefault="008F1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11A67A9"/>
    <w:multiLevelType w:val="hybridMultilevel"/>
    <w:tmpl w:val="704A6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3ED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trike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29133FB"/>
    <w:multiLevelType w:val="hybridMultilevel"/>
    <w:tmpl w:val="F93AB78C"/>
    <w:lvl w:ilvl="0" w:tplc="A3A8FD2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7446930"/>
    <w:multiLevelType w:val="hybridMultilevel"/>
    <w:tmpl w:val="AF7E0C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C70556B"/>
    <w:multiLevelType w:val="hybridMultilevel"/>
    <w:tmpl w:val="80629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7" w15:restartNumberingAfterBreak="0">
    <w:nsid w:val="1A420C56"/>
    <w:multiLevelType w:val="hybridMultilevel"/>
    <w:tmpl w:val="F2CC0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9" w15:restartNumberingAfterBreak="0">
    <w:nsid w:val="1BE84FE6"/>
    <w:multiLevelType w:val="hybridMultilevel"/>
    <w:tmpl w:val="D372366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1E9D2AB7"/>
    <w:multiLevelType w:val="hybridMultilevel"/>
    <w:tmpl w:val="EF0096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2" w15:restartNumberingAfterBreak="0">
    <w:nsid w:val="25FB51E6"/>
    <w:multiLevelType w:val="hybridMultilevel"/>
    <w:tmpl w:val="7834DE66"/>
    <w:lvl w:ilvl="0" w:tplc="7736C9E8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444A7B4D"/>
    <w:multiLevelType w:val="hybridMultilevel"/>
    <w:tmpl w:val="3B6E5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4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5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9B87A3B"/>
    <w:multiLevelType w:val="hybridMultilevel"/>
    <w:tmpl w:val="D2E4FE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42"/>
  </w:num>
  <w:num w:numId="2">
    <w:abstractNumId w:val="27"/>
  </w:num>
  <w:num w:numId="3">
    <w:abstractNumId w:val="26"/>
  </w:num>
  <w:num w:numId="4">
    <w:abstractNumId w:val="23"/>
  </w:num>
  <w:num w:numId="5">
    <w:abstractNumId w:val="14"/>
  </w:num>
  <w:num w:numId="6">
    <w:abstractNumId w:val="39"/>
  </w:num>
  <w:num w:numId="7">
    <w:abstractNumId w:val="24"/>
  </w:num>
  <w:num w:numId="8">
    <w:abstractNumId w:val="32"/>
  </w:num>
  <w:num w:numId="9">
    <w:abstractNumId w:val="36"/>
  </w:num>
  <w:num w:numId="10">
    <w:abstractNumId w:val="38"/>
  </w:num>
  <w:num w:numId="11">
    <w:abstractNumId w:val="43"/>
  </w:num>
  <w:num w:numId="12">
    <w:abstractNumId w:val="21"/>
  </w:num>
  <w:num w:numId="13">
    <w:abstractNumId w:val="34"/>
  </w:num>
  <w:num w:numId="14">
    <w:abstractNumId w:val="33"/>
  </w:num>
  <w:num w:numId="15">
    <w:abstractNumId w:val="29"/>
  </w:num>
  <w:num w:numId="16">
    <w:abstractNumId w:val="16"/>
  </w:num>
  <w:num w:numId="17">
    <w:abstractNumId w:val="28"/>
  </w:num>
  <w:num w:numId="18">
    <w:abstractNumId w:val="18"/>
  </w:num>
  <w:num w:numId="19">
    <w:abstractNumId w:val="15"/>
  </w:num>
  <w:num w:numId="20">
    <w:abstractNumId w:val="35"/>
  </w:num>
  <w:num w:numId="21">
    <w:abstractNumId w:val="3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41"/>
  </w:num>
  <w:num w:numId="32">
    <w:abstractNumId w:val="25"/>
  </w:num>
  <w:num w:numId="33">
    <w:abstractNumId w:val="44"/>
  </w:num>
  <w:num w:numId="34">
    <w:abstractNumId w:val="37"/>
  </w:num>
  <w:num w:numId="35">
    <w:abstractNumId w:val="10"/>
  </w:num>
  <w:num w:numId="36">
    <w:abstractNumId w:val="19"/>
  </w:num>
  <w:num w:numId="37">
    <w:abstractNumId w:val="26"/>
  </w:num>
  <w:num w:numId="38">
    <w:abstractNumId w:val="20"/>
  </w:num>
  <w:num w:numId="39">
    <w:abstractNumId w:val="22"/>
  </w:num>
  <w:num w:numId="40">
    <w:abstractNumId w:val="17"/>
  </w:num>
  <w:num w:numId="41">
    <w:abstractNumId w:val="9"/>
  </w:num>
  <w:num w:numId="42">
    <w:abstractNumId w:val="12"/>
  </w:num>
  <w:num w:numId="43">
    <w:abstractNumId w:val="30"/>
  </w:num>
  <w:num w:numId="44">
    <w:abstractNumId w:val="13"/>
  </w:num>
  <w:num w:numId="45">
    <w:abstractNumId w:val="40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585"/>
    <w:rsid w:val="00003605"/>
    <w:rsid w:val="00003C56"/>
    <w:rsid w:val="00003EC2"/>
    <w:rsid w:val="00003FB9"/>
    <w:rsid w:val="000040A9"/>
    <w:rsid w:val="0000458E"/>
    <w:rsid w:val="00004D5D"/>
    <w:rsid w:val="00004E70"/>
    <w:rsid w:val="000072B6"/>
    <w:rsid w:val="00007813"/>
    <w:rsid w:val="000109E6"/>
    <w:rsid w:val="00011F67"/>
    <w:rsid w:val="00012862"/>
    <w:rsid w:val="000128E6"/>
    <w:rsid w:val="000148CA"/>
    <w:rsid w:val="00015EFB"/>
    <w:rsid w:val="000165E2"/>
    <w:rsid w:val="000172BE"/>
    <w:rsid w:val="00017D8A"/>
    <w:rsid w:val="00020027"/>
    <w:rsid w:val="00022544"/>
    <w:rsid w:val="00023388"/>
    <w:rsid w:val="00023425"/>
    <w:rsid w:val="000241BE"/>
    <w:rsid w:val="000242F2"/>
    <w:rsid w:val="000253A5"/>
    <w:rsid w:val="00026356"/>
    <w:rsid w:val="00026D4B"/>
    <w:rsid w:val="000275C6"/>
    <w:rsid w:val="00027AD6"/>
    <w:rsid w:val="0003024C"/>
    <w:rsid w:val="00031ADB"/>
    <w:rsid w:val="00032056"/>
    <w:rsid w:val="000328CA"/>
    <w:rsid w:val="00032B4D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42AD"/>
    <w:rsid w:val="00045D0D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1F1A"/>
    <w:rsid w:val="00064D58"/>
    <w:rsid w:val="00065D38"/>
    <w:rsid w:val="000669DA"/>
    <w:rsid w:val="00067DD1"/>
    <w:rsid w:val="00070447"/>
    <w:rsid w:val="000706E7"/>
    <w:rsid w:val="00070EF8"/>
    <w:rsid w:val="00071192"/>
    <w:rsid w:val="000713A7"/>
    <w:rsid w:val="00072123"/>
    <w:rsid w:val="00072A80"/>
    <w:rsid w:val="000731A0"/>
    <w:rsid w:val="000736C1"/>
    <w:rsid w:val="00073797"/>
    <w:rsid w:val="00073DEC"/>
    <w:rsid w:val="000742DA"/>
    <w:rsid w:val="000745AA"/>
    <w:rsid w:val="00074E86"/>
    <w:rsid w:val="00076097"/>
    <w:rsid w:val="00076541"/>
    <w:rsid w:val="00077009"/>
    <w:rsid w:val="000772F4"/>
    <w:rsid w:val="000776EB"/>
    <w:rsid w:val="00080F8C"/>
    <w:rsid w:val="000815DD"/>
    <w:rsid w:val="000823B0"/>
    <w:rsid w:val="00082811"/>
    <w:rsid w:val="0008335B"/>
    <w:rsid w:val="00083379"/>
    <w:rsid w:val="00083587"/>
    <w:rsid w:val="000835C2"/>
    <w:rsid w:val="00083838"/>
    <w:rsid w:val="00083B6A"/>
    <w:rsid w:val="00085E04"/>
    <w:rsid w:val="000865A6"/>
    <w:rsid w:val="00086800"/>
    <w:rsid w:val="00087913"/>
    <w:rsid w:val="000902DC"/>
    <w:rsid w:val="00090EE8"/>
    <w:rsid w:val="000911AE"/>
    <w:rsid w:val="0009194C"/>
    <w:rsid w:val="00093697"/>
    <w:rsid w:val="00093D42"/>
    <w:rsid w:val="00093DD0"/>
    <w:rsid w:val="00094A16"/>
    <w:rsid w:val="00094DE6"/>
    <w:rsid w:val="000953BF"/>
    <w:rsid w:val="00096356"/>
    <w:rsid w:val="00096E53"/>
    <w:rsid w:val="00097C99"/>
    <w:rsid w:val="000A0F14"/>
    <w:rsid w:val="000A1441"/>
    <w:rsid w:val="000A1A06"/>
    <w:rsid w:val="000A1B60"/>
    <w:rsid w:val="000A201C"/>
    <w:rsid w:val="000A21B4"/>
    <w:rsid w:val="000A26BF"/>
    <w:rsid w:val="000A2CC7"/>
    <w:rsid w:val="000A2ED6"/>
    <w:rsid w:val="000A4205"/>
    <w:rsid w:val="000A4A19"/>
    <w:rsid w:val="000A4C9E"/>
    <w:rsid w:val="000A6351"/>
    <w:rsid w:val="000A63D6"/>
    <w:rsid w:val="000A7347"/>
    <w:rsid w:val="000A7B38"/>
    <w:rsid w:val="000A7CE0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B7B20"/>
    <w:rsid w:val="000C115D"/>
    <w:rsid w:val="000C142B"/>
    <w:rsid w:val="000C1535"/>
    <w:rsid w:val="000C252B"/>
    <w:rsid w:val="000C28AA"/>
    <w:rsid w:val="000C2FBD"/>
    <w:rsid w:val="000C3B0C"/>
    <w:rsid w:val="000C3D66"/>
    <w:rsid w:val="000C422D"/>
    <w:rsid w:val="000C5F91"/>
    <w:rsid w:val="000C6025"/>
    <w:rsid w:val="000C6F00"/>
    <w:rsid w:val="000D0166"/>
    <w:rsid w:val="000D0565"/>
    <w:rsid w:val="000D0E4E"/>
    <w:rsid w:val="000D113C"/>
    <w:rsid w:val="000D12D1"/>
    <w:rsid w:val="000D13D1"/>
    <w:rsid w:val="000D159A"/>
    <w:rsid w:val="000D1796"/>
    <w:rsid w:val="000D22CC"/>
    <w:rsid w:val="000D36AE"/>
    <w:rsid w:val="000D38A1"/>
    <w:rsid w:val="000D4150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38CC"/>
    <w:rsid w:val="000E489A"/>
    <w:rsid w:val="000E59A0"/>
    <w:rsid w:val="000E7A84"/>
    <w:rsid w:val="000F00B1"/>
    <w:rsid w:val="000F0DA9"/>
    <w:rsid w:val="000F15BC"/>
    <w:rsid w:val="000F180A"/>
    <w:rsid w:val="000F1C92"/>
    <w:rsid w:val="000F2373"/>
    <w:rsid w:val="000F2EEE"/>
    <w:rsid w:val="000F3697"/>
    <w:rsid w:val="000F7F58"/>
    <w:rsid w:val="00100128"/>
    <w:rsid w:val="00100FF3"/>
    <w:rsid w:val="00102616"/>
    <w:rsid w:val="001026CA"/>
    <w:rsid w:val="001031A5"/>
    <w:rsid w:val="001043C2"/>
    <w:rsid w:val="001043E1"/>
    <w:rsid w:val="00104783"/>
    <w:rsid w:val="0010505A"/>
    <w:rsid w:val="00105CC7"/>
    <w:rsid w:val="00107779"/>
    <w:rsid w:val="001078C2"/>
    <w:rsid w:val="00107E1C"/>
    <w:rsid w:val="00110243"/>
    <w:rsid w:val="001103B0"/>
    <w:rsid w:val="001112C4"/>
    <w:rsid w:val="00111402"/>
    <w:rsid w:val="00111444"/>
    <w:rsid w:val="00111723"/>
    <w:rsid w:val="00112165"/>
    <w:rsid w:val="001129B5"/>
    <w:rsid w:val="00112BE6"/>
    <w:rsid w:val="001141E3"/>
    <w:rsid w:val="001144DF"/>
    <w:rsid w:val="00114529"/>
    <w:rsid w:val="0011557B"/>
    <w:rsid w:val="00117C85"/>
    <w:rsid w:val="00120B13"/>
    <w:rsid w:val="0012130B"/>
    <w:rsid w:val="00124D84"/>
    <w:rsid w:val="001250DD"/>
    <w:rsid w:val="00125733"/>
    <w:rsid w:val="001263AA"/>
    <w:rsid w:val="00126BA9"/>
    <w:rsid w:val="00130779"/>
    <w:rsid w:val="001307A1"/>
    <w:rsid w:val="001321D3"/>
    <w:rsid w:val="001334B3"/>
    <w:rsid w:val="00133599"/>
    <w:rsid w:val="00133BF7"/>
    <w:rsid w:val="00134803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216"/>
    <w:rsid w:val="0014384A"/>
    <w:rsid w:val="0014450F"/>
    <w:rsid w:val="00144D8F"/>
    <w:rsid w:val="00145C74"/>
    <w:rsid w:val="001462E9"/>
    <w:rsid w:val="00146E32"/>
    <w:rsid w:val="00150F20"/>
    <w:rsid w:val="00151619"/>
    <w:rsid w:val="00152835"/>
    <w:rsid w:val="001534F3"/>
    <w:rsid w:val="00153909"/>
    <w:rsid w:val="001559FA"/>
    <w:rsid w:val="00156374"/>
    <w:rsid w:val="001577D8"/>
    <w:rsid w:val="00157FC3"/>
    <w:rsid w:val="00160739"/>
    <w:rsid w:val="001607F5"/>
    <w:rsid w:val="0016271E"/>
    <w:rsid w:val="00162D7A"/>
    <w:rsid w:val="00164DAB"/>
    <w:rsid w:val="00165BBB"/>
    <w:rsid w:val="0016613F"/>
    <w:rsid w:val="001661A2"/>
    <w:rsid w:val="00166215"/>
    <w:rsid w:val="00166591"/>
    <w:rsid w:val="00171143"/>
    <w:rsid w:val="00171838"/>
    <w:rsid w:val="00172864"/>
    <w:rsid w:val="00172B82"/>
    <w:rsid w:val="00172EFA"/>
    <w:rsid w:val="00173608"/>
    <w:rsid w:val="00173977"/>
    <w:rsid w:val="001745EC"/>
    <w:rsid w:val="001747B7"/>
    <w:rsid w:val="00175C30"/>
    <w:rsid w:val="00177069"/>
    <w:rsid w:val="001775ED"/>
    <w:rsid w:val="00177FC1"/>
    <w:rsid w:val="00180966"/>
    <w:rsid w:val="001815A2"/>
    <w:rsid w:val="00181FC1"/>
    <w:rsid w:val="00183034"/>
    <w:rsid w:val="001830F7"/>
    <w:rsid w:val="00183EE6"/>
    <w:rsid w:val="0018588A"/>
    <w:rsid w:val="00187252"/>
    <w:rsid w:val="001878F5"/>
    <w:rsid w:val="00190EEA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B9"/>
    <w:rsid w:val="001A4ED6"/>
    <w:rsid w:val="001A58E6"/>
    <w:rsid w:val="001A673E"/>
    <w:rsid w:val="001A72E4"/>
    <w:rsid w:val="001A7763"/>
    <w:rsid w:val="001B3964"/>
    <w:rsid w:val="001B4042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0F99"/>
    <w:rsid w:val="001C2378"/>
    <w:rsid w:val="001C3947"/>
    <w:rsid w:val="001C3EE9"/>
    <w:rsid w:val="001C3FA4"/>
    <w:rsid w:val="001C40F9"/>
    <w:rsid w:val="001C458B"/>
    <w:rsid w:val="001C5D4F"/>
    <w:rsid w:val="001C642B"/>
    <w:rsid w:val="001C64C0"/>
    <w:rsid w:val="001C69DA"/>
    <w:rsid w:val="001C6F06"/>
    <w:rsid w:val="001C73B7"/>
    <w:rsid w:val="001D2360"/>
    <w:rsid w:val="001D3109"/>
    <w:rsid w:val="001D332E"/>
    <w:rsid w:val="001D5033"/>
    <w:rsid w:val="001D5C88"/>
    <w:rsid w:val="001D6567"/>
    <w:rsid w:val="001D695C"/>
    <w:rsid w:val="001D6D82"/>
    <w:rsid w:val="001D6FD9"/>
    <w:rsid w:val="001D780E"/>
    <w:rsid w:val="001E05C3"/>
    <w:rsid w:val="001E0AD3"/>
    <w:rsid w:val="001E36E4"/>
    <w:rsid w:val="001E379D"/>
    <w:rsid w:val="001E3A3C"/>
    <w:rsid w:val="001E5C23"/>
    <w:rsid w:val="001E70D0"/>
    <w:rsid w:val="001E7504"/>
    <w:rsid w:val="001E76DF"/>
    <w:rsid w:val="001E7741"/>
    <w:rsid w:val="001F1308"/>
    <w:rsid w:val="001F1448"/>
    <w:rsid w:val="001F1525"/>
    <w:rsid w:val="001F1E87"/>
    <w:rsid w:val="001F1EB6"/>
    <w:rsid w:val="001F2E23"/>
    <w:rsid w:val="001F341F"/>
    <w:rsid w:val="001F3911"/>
    <w:rsid w:val="001F3B29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367B"/>
    <w:rsid w:val="00203AD5"/>
    <w:rsid w:val="00204032"/>
    <w:rsid w:val="00204BAD"/>
    <w:rsid w:val="00204D60"/>
    <w:rsid w:val="00205627"/>
    <w:rsid w:val="002056D0"/>
    <w:rsid w:val="00207515"/>
    <w:rsid w:val="00210860"/>
    <w:rsid w:val="00210B6A"/>
    <w:rsid w:val="00212B8E"/>
    <w:rsid w:val="00212CB6"/>
    <w:rsid w:val="00212E37"/>
    <w:rsid w:val="002140FF"/>
    <w:rsid w:val="00215859"/>
    <w:rsid w:val="00220894"/>
    <w:rsid w:val="00224952"/>
    <w:rsid w:val="00224DD2"/>
    <w:rsid w:val="00225A6A"/>
    <w:rsid w:val="00225AC7"/>
    <w:rsid w:val="00225ACC"/>
    <w:rsid w:val="00227419"/>
    <w:rsid w:val="00231C25"/>
    <w:rsid w:val="00231C6F"/>
    <w:rsid w:val="00231DD9"/>
    <w:rsid w:val="00232A90"/>
    <w:rsid w:val="00234151"/>
    <w:rsid w:val="00234F8C"/>
    <w:rsid w:val="00235542"/>
    <w:rsid w:val="00236786"/>
    <w:rsid w:val="002369B0"/>
    <w:rsid w:val="00236AD8"/>
    <w:rsid w:val="002401F5"/>
    <w:rsid w:val="00240E54"/>
    <w:rsid w:val="002426CF"/>
    <w:rsid w:val="0024447B"/>
    <w:rsid w:val="00244BB4"/>
    <w:rsid w:val="002451C5"/>
    <w:rsid w:val="00245F1F"/>
    <w:rsid w:val="0024663B"/>
    <w:rsid w:val="00247103"/>
    <w:rsid w:val="00250067"/>
    <w:rsid w:val="00250715"/>
    <w:rsid w:val="002516DE"/>
    <w:rsid w:val="00251F81"/>
    <w:rsid w:val="00252BE0"/>
    <w:rsid w:val="00253588"/>
    <w:rsid w:val="002546F4"/>
    <w:rsid w:val="002551D0"/>
    <w:rsid w:val="00255374"/>
    <w:rsid w:val="00256CB5"/>
    <w:rsid w:val="0025778A"/>
    <w:rsid w:val="00257BF4"/>
    <w:rsid w:val="00260003"/>
    <w:rsid w:val="0026035D"/>
    <w:rsid w:val="00260461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5AC7"/>
    <w:rsid w:val="002662A1"/>
    <w:rsid w:val="00266B13"/>
    <w:rsid w:val="00270728"/>
    <w:rsid w:val="0027093E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B3E"/>
    <w:rsid w:val="00296296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A7B71"/>
    <w:rsid w:val="002B045F"/>
    <w:rsid w:val="002B0A7D"/>
    <w:rsid w:val="002B1A69"/>
    <w:rsid w:val="002B1CB1"/>
    <w:rsid w:val="002B2723"/>
    <w:rsid w:val="002B2953"/>
    <w:rsid w:val="002B303A"/>
    <w:rsid w:val="002B538E"/>
    <w:rsid w:val="002B5D0F"/>
    <w:rsid w:val="002B5DCA"/>
    <w:rsid w:val="002B6A61"/>
    <w:rsid w:val="002B6BDC"/>
    <w:rsid w:val="002B75B0"/>
    <w:rsid w:val="002B7B01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B2A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318"/>
    <w:rsid w:val="002F7BE3"/>
    <w:rsid w:val="002F7E6A"/>
    <w:rsid w:val="00300165"/>
    <w:rsid w:val="003010CF"/>
    <w:rsid w:val="00303440"/>
    <w:rsid w:val="00303FA5"/>
    <w:rsid w:val="00304B80"/>
    <w:rsid w:val="00304D9B"/>
    <w:rsid w:val="00305FF9"/>
    <w:rsid w:val="00306710"/>
    <w:rsid w:val="00306E6B"/>
    <w:rsid w:val="00307E99"/>
    <w:rsid w:val="003100C8"/>
    <w:rsid w:val="003109AF"/>
    <w:rsid w:val="00311161"/>
    <w:rsid w:val="003116C2"/>
    <w:rsid w:val="00312400"/>
    <w:rsid w:val="00312445"/>
    <w:rsid w:val="00312739"/>
    <w:rsid w:val="00312D10"/>
    <w:rsid w:val="00312DBC"/>
    <w:rsid w:val="00314EE4"/>
    <w:rsid w:val="00315A09"/>
    <w:rsid w:val="00316CDA"/>
    <w:rsid w:val="003178DA"/>
    <w:rsid w:val="00317B76"/>
    <w:rsid w:val="00317DB8"/>
    <w:rsid w:val="00320229"/>
    <w:rsid w:val="00320618"/>
    <w:rsid w:val="0032100B"/>
    <w:rsid w:val="00321BD7"/>
    <w:rsid w:val="0032260F"/>
    <w:rsid w:val="003228DA"/>
    <w:rsid w:val="00322A95"/>
    <w:rsid w:val="00323AA2"/>
    <w:rsid w:val="00323D6B"/>
    <w:rsid w:val="00326957"/>
    <w:rsid w:val="00326AE2"/>
    <w:rsid w:val="00331426"/>
    <w:rsid w:val="003314CE"/>
    <w:rsid w:val="0033171D"/>
    <w:rsid w:val="00331FC3"/>
    <w:rsid w:val="003330AA"/>
    <w:rsid w:val="003336B3"/>
    <w:rsid w:val="00335B75"/>
    <w:rsid w:val="00335D8C"/>
    <w:rsid w:val="00336072"/>
    <w:rsid w:val="003363A1"/>
    <w:rsid w:val="00341031"/>
    <w:rsid w:val="0034226D"/>
    <w:rsid w:val="00342972"/>
    <w:rsid w:val="00342FDD"/>
    <w:rsid w:val="003430C2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2CB"/>
    <w:rsid w:val="003554CA"/>
    <w:rsid w:val="00360232"/>
    <w:rsid w:val="003602E0"/>
    <w:rsid w:val="00360D01"/>
    <w:rsid w:val="00361A7C"/>
    <w:rsid w:val="00362569"/>
    <w:rsid w:val="003636CD"/>
    <w:rsid w:val="0036487C"/>
    <w:rsid w:val="00365411"/>
    <w:rsid w:val="00365FA2"/>
    <w:rsid w:val="003668EB"/>
    <w:rsid w:val="00366C69"/>
    <w:rsid w:val="00367441"/>
    <w:rsid w:val="00367B1D"/>
    <w:rsid w:val="00370E4F"/>
    <w:rsid w:val="00371215"/>
    <w:rsid w:val="00371580"/>
    <w:rsid w:val="00372F0D"/>
    <w:rsid w:val="00374059"/>
    <w:rsid w:val="00374CCB"/>
    <w:rsid w:val="0037535B"/>
    <w:rsid w:val="0037552D"/>
    <w:rsid w:val="003756DB"/>
    <w:rsid w:val="00376758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537"/>
    <w:rsid w:val="00390017"/>
    <w:rsid w:val="003901A3"/>
    <w:rsid w:val="0039072F"/>
    <w:rsid w:val="003921CC"/>
    <w:rsid w:val="003940CE"/>
    <w:rsid w:val="00394C89"/>
    <w:rsid w:val="00397C1D"/>
    <w:rsid w:val="003A00C4"/>
    <w:rsid w:val="003A180F"/>
    <w:rsid w:val="003A18DD"/>
    <w:rsid w:val="003A19FA"/>
    <w:rsid w:val="003A204C"/>
    <w:rsid w:val="003A20C8"/>
    <w:rsid w:val="003A2C29"/>
    <w:rsid w:val="003A2EC3"/>
    <w:rsid w:val="003A36F2"/>
    <w:rsid w:val="003A3D39"/>
    <w:rsid w:val="003A3EC7"/>
    <w:rsid w:val="003A40B4"/>
    <w:rsid w:val="003A472B"/>
    <w:rsid w:val="003A5CFB"/>
    <w:rsid w:val="003A60D0"/>
    <w:rsid w:val="003A7834"/>
    <w:rsid w:val="003B048E"/>
    <w:rsid w:val="003B06AB"/>
    <w:rsid w:val="003B0B5B"/>
    <w:rsid w:val="003B0CA1"/>
    <w:rsid w:val="003B0E79"/>
    <w:rsid w:val="003B19A2"/>
    <w:rsid w:val="003B2D50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3C05"/>
    <w:rsid w:val="003C5E6B"/>
    <w:rsid w:val="003C7AD7"/>
    <w:rsid w:val="003D0FC3"/>
    <w:rsid w:val="003D153F"/>
    <w:rsid w:val="003D2C1D"/>
    <w:rsid w:val="003D2C34"/>
    <w:rsid w:val="003D3DDD"/>
    <w:rsid w:val="003D5CBF"/>
    <w:rsid w:val="003D60CF"/>
    <w:rsid w:val="003D6128"/>
    <w:rsid w:val="003D66D2"/>
    <w:rsid w:val="003E07AE"/>
    <w:rsid w:val="003E14FC"/>
    <w:rsid w:val="003E2976"/>
    <w:rsid w:val="003E4858"/>
    <w:rsid w:val="003E6316"/>
    <w:rsid w:val="003E6884"/>
    <w:rsid w:val="003E6AC5"/>
    <w:rsid w:val="003E749B"/>
    <w:rsid w:val="003E7F39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4DCC"/>
    <w:rsid w:val="0040570B"/>
    <w:rsid w:val="00405EDB"/>
    <w:rsid w:val="00405FB1"/>
    <w:rsid w:val="00406460"/>
    <w:rsid w:val="004065FE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079"/>
    <w:rsid w:val="00415D76"/>
    <w:rsid w:val="00416665"/>
    <w:rsid w:val="00416A67"/>
    <w:rsid w:val="00416ACB"/>
    <w:rsid w:val="004178F1"/>
    <w:rsid w:val="00421DCF"/>
    <w:rsid w:val="00422341"/>
    <w:rsid w:val="004224FB"/>
    <w:rsid w:val="00422D63"/>
    <w:rsid w:val="00423641"/>
    <w:rsid w:val="0042388A"/>
    <w:rsid w:val="00426266"/>
    <w:rsid w:val="00430074"/>
    <w:rsid w:val="004305E2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00"/>
    <w:rsid w:val="00446AC6"/>
    <w:rsid w:val="0044759B"/>
    <w:rsid w:val="00447F54"/>
    <w:rsid w:val="00450B7E"/>
    <w:rsid w:val="0045136B"/>
    <w:rsid w:val="00451C7E"/>
    <w:rsid w:val="00451CD1"/>
    <w:rsid w:val="00453BB6"/>
    <w:rsid w:val="00453CAA"/>
    <w:rsid w:val="00455113"/>
    <w:rsid w:val="00456421"/>
    <w:rsid w:val="00456DAB"/>
    <w:rsid w:val="004608A9"/>
    <w:rsid w:val="00460CC3"/>
    <w:rsid w:val="00460E86"/>
    <w:rsid w:val="00462C4D"/>
    <w:rsid w:val="004646B4"/>
    <w:rsid w:val="00464A88"/>
    <w:rsid w:val="004651A0"/>
    <w:rsid w:val="00466487"/>
    <w:rsid w:val="00466532"/>
    <w:rsid w:val="00466A45"/>
    <w:rsid w:val="00467488"/>
    <w:rsid w:val="0047083E"/>
    <w:rsid w:val="00470EB5"/>
    <w:rsid w:val="0047286B"/>
    <w:rsid w:val="00472E27"/>
    <w:rsid w:val="00474220"/>
    <w:rsid w:val="004751EF"/>
    <w:rsid w:val="004752D3"/>
    <w:rsid w:val="004754E1"/>
    <w:rsid w:val="00475CE0"/>
    <w:rsid w:val="00476827"/>
    <w:rsid w:val="00476BD4"/>
    <w:rsid w:val="00477C35"/>
    <w:rsid w:val="00480988"/>
    <w:rsid w:val="00480E05"/>
    <w:rsid w:val="004827F0"/>
    <w:rsid w:val="00482BBE"/>
    <w:rsid w:val="00483A12"/>
    <w:rsid w:val="00483C7E"/>
    <w:rsid w:val="00484A77"/>
    <w:rsid w:val="0048540F"/>
    <w:rsid w:val="004854BC"/>
    <w:rsid w:val="00485970"/>
    <w:rsid w:val="00485C0D"/>
    <w:rsid w:val="00485CDA"/>
    <w:rsid w:val="00486575"/>
    <w:rsid w:val="004866D0"/>
    <w:rsid w:val="00486936"/>
    <w:rsid w:val="0049393F"/>
    <w:rsid w:val="00494242"/>
    <w:rsid w:val="004942D1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4B"/>
    <w:rsid w:val="004A565E"/>
    <w:rsid w:val="004A5DF3"/>
    <w:rsid w:val="004A607B"/>
    <w:rsid w:val="004A6134"/>
    <w:rsid w:val="004A7092"/>
    <w:rsid w:val="004B49E6"/>
    <w:rsid w:val="004B4D69"/>
    <w:rsid w:val="004B67A7"/>
    <w:rsid w:val="004C01A8"/>
    <w:rsid w:val="004C0A6A"/>
    <w:rsid w:val="004C1840"/>
    <w:rsid w:val="004C24C9"/>
    <w:rsid w:val="004C31B6"/>
    <w:rsid w:val="004C5319"/>
    <w:rsid w:val="004C621F"/>
    <w:rsid w:val="004C7948"/>
    <w:rsid w:val="004C7BB8"/>
    <w:rsid w:val="004C7C60"/>
    <w:rsid w:val="004D054A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3DAB"/>
    <w:rsid w:val="004E4060"/>
    <w:rsid w:val="004E409A"/>
    <w:rsid w:val="004E6E6D"/>
    <w:rsid w:val="004F0DC0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0B2"/>
    <w:rsid w:val="005021DD"/>
    <w:rsid w:val="00502420"/>
    <w:rsid w:val="00502590"/>
    <w:rsid w:val="005026CA"/>
    <w:rsid w:val="00502B72"/>
    <w:rsid w:val="00504BC1"/>
    <w:rsid w:val="00505134"/>
    <w:rsid w:val="00505C04"/>
    <w:rsid w:val="0050673A"/>
    <w:rsid w:val="005115AF"/>
    <w:rsid w:val="00511F15"/>
    <w:rsid w:val="0051318C"/>
    <w:rsid w:val="005142CD"/>
    <w:rsid w:val="005143C9"/>
    <w:rsid w:val="00514D7D"/>
    <w:rsid w:val="005157A9"/>
    <w:rsid w:val="005173A7"/>
    <w:rsid w:val="005177E1"/>
    <w:rsid w:val="005200E3"/>
    <w:rsid w:val="00520C0A"/>
    <w:rsid w:val="005218B6"/>
    <w:rsid w:val="00522589"/>
    <w:rsid w:val="00522B68"/>
    <w:rsid w:val="005242DD"/>
    <w:rsid w:val="00524545"/>
    <w:rsid w:val="005255BF"/>
    <w:rsid w:val="005257DE"/>
    <w:rsid w:val="00525862"/>
    <w:rsid w:val="0052703F"/>
    <w:rsid w:val="00527200"/>
    <w:rsid w:val="00527F99"/>
    <w:rsid w:val="00530157"/>
    <w:rsid w:val="00530AC5"/>
    <w:rsid w:val="005314E9"/>
    <w:rsid w:val="00531D61"/>
    <w:rsid w:val="00531EBE"/>
    <w:rsid w:val="00532F8B"/>
    <w:rsid w:val="00533737"/>
    <w:rsid w:val="00533F29"/>
    <w:rsid w:val="00535B79"/>
    <w:rsid w:val="00535D7C"/>
    <w:rsid w:val="00536579"/>
    <w:rsid w:val="00536C1E"/>
    <w:rsid w:val="00540641"/>
    <w:rsid w:val="0054120F"/>
    <w:rsid w:val="0054343A"/>
    <w:rsid w:val="00543974"/>
    <w:rsid w:val="00543EBF"/>
    <w:rsid w:val="00543EC0"/>
    <w:rsid w:val="00544ABA"/>
    <w:rsid w:val="0054593A"/>
    <w:rsid w:val="005467FB"/>
    <w:rsid w:val="00546AE9"/>
    <w:rsid w:val="00547989"/>
    <w:rsid w:val="00551320"/>
    <w:rsid w:val="005518A4"/>
    <w:rsid w:val="00551E39"/>
    <w:rsid w:val="00552339"/>
    <w:rsid w:val="00552768"/>
    <w:rsid w:val="00552935"/>
    <w:rsid w:val="00553127"/>
    <w:rsid w:val="005537D5"/>
    <w:rsid w:val="00554BE7"/>
    <w:rsid w:val="00556D4B"/>
    <w:rsid w:val="00556D68"/>
    <w:rsid w:val="00557173"/>
    <w:rsid w:val="005576A1"/>
    <w:rsid w:val="00557A64"/>
    <w:rsid w:val="00557AE8"/>
    <w:rsid w:val="005600E5"/>
    <w:rsid w:val="005605C0"/>
    <w:rsid w:val="00560D23"/>
    <w:rsid w:val="00561034"/>
    <w:rsid w:val="005615D8"/>
    <w:rsid w:val="005626D6"/>
    <w:rsid w:val="005631B9"/>
    <w:rsid w:val="005638D4"/>
    <w:rsid w:val="00564C4C"/>
    <w:rsid w:val="005656ED"/>
    <w:rsid w:val="00565E0C"/>
    <w:rsid w:val="00566544"/>
    <w:rsid w:val="00566608"/>
    <w:rsid w:val="00566C83"/>
    <w:rsid w:val="00566DDD"/>
    <w:rsid w:val="005700FE"/>
    <w:rsid w:val="00570E24"/>
    <w:rsid w:val="00572760"/>
    <w:rsid w:val="00572DD3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78E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B1C"/>
    <w:rsid w:val="00587FC0"/>
    <w:rsid w:val="005906AD"/>
    <w:rsid w:val="00590DA6"/>
    <w:rsid w:val="00591C7D"/>
    <w:rsid w:val="00592B03"/>
    <w:rsid w:val="00592F91"/>
    <w:rsid w:val="0059317F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3DB"/>
    <w:rsid w:val="005A3887"/>
    <w:rsid w:val="005B0542"/>
    <w:rsid w:val="005B2225"/>
    <w:rsid w:val="005B2799"/>
    <w:rsid w:val="005B2B77"/>
    <w:rsid w:val="005B3D4A"/>
    <w:rsid w:val="005B4D87"/>
    <w:rsid w:val="005B5144"/>
    <w:rsid w:val="005B7DD1"/>
    <w:rsid w:val="005C00A0"/>
    <w:rsid w:val="005C1A62"/>
    <w:rsid w:val="005C28FA"/>
    <w:rsid w:val="005C40F4"/>
    <w:rsid w:val="005C43BE"/>
    <w:rsid w:val="005C44F3"/>
    <w:rsid w:val="005C561F"/>
    <w:rsid w:val="005C5EBF"/>
    <w:rsid w:val="005C6948"/>
    <w:rsid w:val="005C712D"/>
    <w:rsid w:val="005C7C75"/>
    <w:rsid w:val="005D0E4F"/>
    <w:rsid w:val="005D190D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2C73"/>
    <w:rsid w:val="005E35CC"/>
    <w:rsid w:val="005E371E"/>
    <w:rsid w:val="005E5219"/>
    <w:rsid w:val="005E5389"/>
    <w:rsid w:val="005E53F9"/>
    <w:rsid w:val="005E775D"/>
    <w:rsid w:val="005F0A43"/>
    <w:rsid w:val="005F27BF"/>
    <w:rsid w:val="005F3F34"/>
    <w:rsid w:val="005F4171"/>
    <w:rsid w:val="005F46D6"/>
    <w:rsid w:val="005F4DD6"/>
    <w:rsid w:val="005F50D8"/>
    <w:rsid w:val="005F53A1"/>
    <w:rsid w:val="005F5ADE"/>
    <w:rsid w:val="005F6B77"/>
    <w:rsid w:val="005F7487"/>
    <w:rsid w:val="006002C7"/>
    <w:rsid w:val="00600F95"/>
    <w:rsid w:val="00601839"/>
    <w:rsid w:val="006018D4"/>
    <w:rsid w:val="00602759"/>
    <w:rsid w:val="0060277A"/>
    <w:rsid w:val="00602B7C"/>
    <w:rsid w:val="00603312"/>
    <w:rsid w:val="00604DC7"/>
    <w:rsid w:val="00604E47"/>
    <w:rsid w:val="00605441"/>
    <w:rsid w:val="00605485"/>
    <w:rsid w:val="00606970"/>
    <w:rsid w:val="00606A20"/>
    <w:rsid w:val="006072C6"/>
    <w:rsid w:val="00607A2E"/>
    <w:rsid w:val="00611755"/>
    <w:rsid w:val="006130F7"/>
    <w:rsid w:val="00613AF8"/>
    <w:rsid w:val="00613D8E"/>
    <w:rsid w:val="006142E0"/>
    <w:rsid w:val="006157D2"/>
    <w:rsid w:val="00616112"/>
    <w:rsid w:val="00617A27"/>
    <w:rsid w:val="006205CA"/>
    <w:rsid w:val="00621F53"/>
    <w:rsid w:val="00622E2A"/>
    <w:rsid w:val="00623089"/>
    <w:rsid w:val="0062308E"/>
    <w:rsid w:val="006234C4"/>
    <w:rsid w:val="00623702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D30"/>
    <w:rsid w:val="00633421"/>
    <w:rsid w:val="00633982"/>
    <w:rsid w:val="00634ACF"/>
    <w:rsid w:val="00635035"/>
    <w:rsid w:val="0063580D"/>
    <w:rsid w:val="00635CAE"/>
    <w:rsid w:val="00637240"/>
    <w:rsid w:val="00641E9C"/>
    <w:rsid w:val="00643660"/>
    <w:rsid w:val="00650139"/>
    <w:rsid w:val="00652756"/>
    <w:rsid w:val="00652AD8"/>
    <w:rsid w:val="00652B79"/>
    <w:rsid w:val="006533C3"/>
    <w:rsid w:val="00653575"/>
    <w:rsid w:val="00654068"/>
    <w:rsid w:val="00654485"/>
    <w:rsid w:val="00654B38"/>
    <w:rsid w:val="00654B83"/>
    <w:rsid w:val="00655061"/>
    <w:rsid w:val="0065510C"/>
    <w:rsid w:val="00655B63"/>
    <w:rsid w:val="006571F6"/>
    <w:rsid w:val="0066156F"/>
    <w:rsid w:val="006618CC"/>
    <w:rsid w:val="00662111"/>
    <w:rsid w:val="00662118"/>
    <w:rsid w:val="00662BD3"/>
    <w:rsid w:val="006638AD"/>
    <w:rsid w:val="0066732C"/>
    <w:rsid w:val="006679F5"/>
    <w:rsid w:val="00667B77"/>
    <w:rsid w:val="006707E0"/>
    <w:rsid w:val="006716DA"/>
    <w:rsid w:val="0067187D"/>
    <w:rsid w:val="006728ED"/>
    <w:rsid w:val="006732B1"/>
    <w:rsid w:val="0067446F"/>
    <w:rsid w:val="006746A4"/>
    <w:rsid w:val="00674E6A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3D0"/>
    <w:rsid w:val="006828D8"/>
    <w:rsid w:val="00682CAC"/>
    <w:rsid w:val="00682E14"/>
    <w:rsid w:val="0068436C"/>
    <w:rsid w:val="006844EC"/>
    <w:rsid w:val="00685248"/>
    <w:rsid w:val="0068545E"/>
    <w:rsid w:val="00685FD4"/>
    <w:rsid w:val="00686612"/>
    <w:rsid w:val="0068661E"/>
    <w:rsid w:val="0068707B"/>
    <w:rsid w:val="006900F3"/>
    <w:rsid w:val="00690A49"/>
    <w:rsid w:val="00690BB6"/>
    <w:rsid w:val="00691B30"/>
    <w:rsid w:val="00691BCC"/>
    <w:rsid w:val="00693009"/>
    <w:rsid w:val="00693E1F"/>
    <w:rsid w:val="00693ECB"/>
    <w:rsid w:val="00694797"/>
    <w:rsid w:val="00695887"/>
    <w:rsid w:val="006970B7"/>
    <w:rsid w:val="00697733"/>
    <w:rsid w:val="006A19DC"/>
    <w:rsid w:val="006A254E"/>
    <w:rsid w:val="006A2C30"/>
    <w:rsid w:val="006A2FB6"/>
    <w:rsid w:val="006A301C"/>
    <w:rsid w:val="006A3E2B"/>
    <w:rsid w:val="006A6E17"/>
    <w:rsid w:val="006B120D"/>
    <w:rsid w:val="006B17E7"/>
    <w:rsid w:val="006B19E8"/>
    <w:rsid w:val="006B1A8A"/>
    <w:rsid w:val="006B1FD5"/>
    <w:rsid w:val="006B2D71"/>
    <w:rsid w:val="006B3E66"/>
    <w:rsid w:val="006B555A"/>
    <w:rsid w:val="006B600A"/>
    <w:rsid w:val="006B6512"/>
    <w:rsid w:val="006B6635"/>
    <w:rsid w:val="006B7D22"/>
    <w:rsid w:val="006B7D2C"/>
    <w:rsid w:val="006C1019"/>
    <w:rsid w:val="006C2BB5"/>
    <w:rsid w:val="006C2BEE"/>
    <w:rsid w:val="006C2C98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065"/>
    <w:rsid w:val="006D2182"/>
    <w:rsid w:val="006D2444"/>
    <w:rsid w:val="006D254B"/>
    <w:rsid w:val="006D289B"/>
    <w:rsid w:val="006D2D7F"/>
    <w:rsid w:val="006D3BE1"/>
    <w:rsid w:val="006D3BF5"/>
    <w:rsid w:val="006D48FC"/>
    <w:rsid w:val="006D62BC"/>
    <w:rsid w:val="006D6450"/>
    <w:rsid w:val="006D68D5"/>
    <w:rsid w:val="006D6939"/>
    <w:rsid w:val="006D7EB0"/>
    <w:rsid w:val="006E0138"/>
    <w:rsid w:val="006E0720"/>
    <w:rsid w:val="006E0BB0"/>
    <w:rsid w:val="006E12C3"/>
    <w:rsid w:val="006E2529"/>
    <w:rsid w:val="006E45F3"/>
    <w:rsid w:val="006E493D"/>
    <w:rsid w:val="006E4A2F"/>
    <w:rsid w:val="006E4ED4"/>
    <w:rsid w:val="006E50D2"/>
    <w:rsid w:val="006E5E19"/>
    <w:rsid w:val="006E61C3"/>
    <w:rsid w:val="006E799D"/>
    <w:rsid w:val="006F0593"/>
    <w:rsid w:val="006F1064"/>
    <w:rsid w:val="006F151D"/>
    <w:rsid w:val="006F1EB7"/>
    <w:rsid w:val="006F2EF6"/>
    <w:rsid w:val="006F3DFE"/>
    <w:rsid w:val="006F52E5"/>
    <w:rsid w:val="006F6066"/>
    <w:rsid w:val="006F6850"/>
    <w:rsid w:val="006F707E"/>
    <w:rsid w:val="007001DC"/>
    <w:rsid w:val="00701DB3"/>
    <w:rsid w:val="007025CB"/>
    <w:rsid w:val="0070271B"/>
    <w:rsid w:val="007034AA"/>
    <w:rsid w:val="00703C9D"/>
    <w:rsid w:val="0070490C"/>
    <w:rsid w:val="007059DB"/>
    <w:rsid w:val="00705C38"/>
    <w:rsid w:val="00706465"/>
    <w:rsid w:val="0070695A"/>
    <w:rsid w:val="0070782D"/>
    <w:rsid w:val="007101D2"/>
    <w:rsid w:val="007109C2"/>
    <w:rsid w:val="00711340"/>
    <w:rsid w:val="00711B8A"/>
    <w:rsid w:val="00712C42"/>
    <w:rsid w:val="00713DE4"/>
    <w:rsid w:val="00714C47"/>
    <w:rsid w:val="00715FE1"/>
    <w:rsid w:val="00716462"/>
    <w:rsid w:val="0071693C"/>
    <w:rsid w:val="00720199"/>
    <w:rsid w:val="007208AB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0527"/>
    <w:rsid w:val="00731265"/>
    <w:rsid w:val="00731E7C"/>
    <w:rsid w:val="00732329"/>
    <w:rsid w:val="007329EF"/>
    <w:rsid w:val="0073327A"/>
    <w:rsid w:val="007336EA"/>
    <w:rsid w:val="00734EBE"/>
    <w:rsid w:val="00736DD8"/>
    <w:rsid w:val="00736F53"/>
    <w:rsid w:val="0074076A"/>
    <w:rsid w:val="00740A05"/>
    <w:rsid w:val="00741AF4"/>
    <w:rsid w:val="00741DCC"/>
    <w:rsid w:val="0074203A"/>
    <w:rsid w:val="00742712"/>
    <w:rsid w:val="007427B5"/>
    <w:rsid w:val="00742865"/>
    <w:rsid w:val="0074296C"/>
    <w:rsid w:val="00742C83"/>
    <w:rsid w:val="0074360F"/>
    <w:rsid w:val="00744A64"/>
    <w:rsid w:val="00744D47"/>
    <w:rsid w:val="00744EA0"/>
    <w:rsid w:val="007452DB"/>
    <w:rsid w:val="0074638D"/>
    <w:rsid w:val="00746484"/>
    <w:rsid w:val="0074704F"/>
    <w:rsid w:val="00747F48"/>
    <w:rsid w:val="00747F4C"/>
    <w:rsid w:val="00750547"/>
    <w:rsid w:val="00751091"/>
    <w:rsid w:val="007518B8"/>
    <w:rsid w:val="00751B83"/>
    <w:rsid w:val="007535C9"/>
    <w:rsid w:val="00754359"/>
    <w:rsid w:val="00754411"/>
    <w:rsid w:val="00754BD9"/>
    <w:rsid w:val="00754E7A"/>
    <w:rsid w:val="0075540C"/>
    <w:rsid w:val="00755DB1"/>
    <w:rsid w:val="00755F11"/>
    <w:rsid w:val="007574FC"/>
    <w:rsid w:val="00760975"/>
    <w:rsid w:val="0076193F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67D3D"/>
    <w:rsid w:val="007705A7"/>
    <w:rsid w:val="0077175C"/>
    <w:rsid w:val="0077183F"/>
    <w:rsid w:val="00771870"/>
    <w:rsid w:val="00771BF9"/>
    <w:rsid w:val="00772F8A"/>
    <w:rsid w:val="007739C6"/>
    <w:rsid w:val="00774889"/>
    <w:rsid w:val="00774B31"/>
    <w:rsid w:val="00774FF5"/>
    <w:rsid w:val="007750B3"/>
    <w:rsid w:val="00775F76"/>
    <w:rsid w:val="00776AEA"/>
    <w:rsid w:val="00776BD5"/>
    <w:rsid w:val="00777BA0"/>
    <w:rsid w:val="007803BD"/>
    <w:rsid w:val="007811DC"/>
    <w:rsid w:val="007820FA"/>
    <w:rsid w:val="0078285F"/>
    <w:rsid w:val="00783207"/>
    <w:rsid w:val="00783E1D"/>
    <w:rsid w:val="00784329"/>
    <w:rsid w:val="0078483B"/>
    <w:rsid w:val="00784EED"/>
    <w:rsid w:val="00785900"/>
    <w:rsid w:val="00785D0D"/>
    <w:rsid w:val="00786958"/>
    <w:rsid w:val="00786E71"/>
    <w:rsid w:val="00787177"/>
    <w:rsid w:val="0079162F"/>
    <w:rsid w:val="00794093"/>
    <w:rsid w:val="00794924"/>
    <w:rsid w:val="00795E20"/>
    <w:rsid w:val="0079724E"/>
    <w:rsid w:val="007A02DD"/>
    <w:rsid w:val="007A0BC2"/>
    <w:rsid w:val="007A1F44"/>
    <w:rsid w:val="007A23FF"/>
    <w:rsid w:val="007A295B"/>
    <w:rsid w:val="007A3424"/>
    <w:rsid w:val="007A35EF"/>
    <w:rsid w:val="007A43A2"/>
    <w:rsid w:val="007A4D04"/>
    <w:rsid w:val="007A72CF"/>
    <w:rsid w:val="007A7A96"/>
    <w:rsid w:val="007B03AF"/>
    <w:rsid w:val="007B04C2"/>
    <w:rsid w:val="007B1543"/>
    <w:rsid w:val="007B1AC0"/>
    <w:rsid w:val="007B270A"/>
    <w:rsid w:val="007B2D3B"/>
    <w:rsid w:val="007B42F2"/>
    <w:rsid w:val="007B52CD"/>
    <w:rsid w:val="007B68C8"/>
    <w:rsid w:val="007B7D68"/>
    <w:rsid w:val="007B7DC1"/>
    <w:rsid w:val="007B7EDB"/>
    <w:rsid w:val="007C19AD"/>
    <w:rsid w:val="007C1FB6"/>
    <w:rsid w:val="007C3598"/>
    <w:rsid w:val="007C3BAF"/>
    <w:rsid w:val="007C3FA8"/>
    <w:rsid w:val="007C68DA"/>
    <w:rsid w:val="007C6F32"/>
    <w:rsid w:val="007C718D"/>
    <w:rsid w:val="007D229A"/>
    <w:rsid w:val="007D2F44"/>
    <w:rsid w:val="007D2F4D"/>
    <w:rsid w:val="007D4178"/>
    <w:rsid w:val="007D4D33"/>
    <w:rsid w:val="007D5EB4"/>
    <w:rsid w:val="007D7175"/>
    <w:rsid w:val="007E1369"/>
    <w:rsid w:val="007E1A1B"/>
    <w:rsid w:val="007E1A88"/>
    <w:rsid w:val="007E2E45"/>
    <w:rsid w:val="007E41E2"/>
    <w:rsid w:val="007E4C88"/>
    <w:rsid w:val="007E4E64"/>
    <w:rsid w:val="007E585E"/>
    <w:rsid w:val="007E6EAF"/>
    <w:rsid w:val="007E7064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805"/>
    <w:rsid w:val="00804B92"/>
    <w:rsid w:val="00804E21"/>
    <w:rsid w:val="00805092"/>
    <w:rsid w:val="00806AAF"/>
    <w:rsid w:val="008070AC"/>
    <w:rsid w:val="008101FD"/>
    <w:rsid w:val="00810D8D"/>
    <w:rsid w:val="00811446"/>
    <w:rsid w:val="00811835"/>
    <w:rsid w:val="00814B37"/>
    <w:rsid w:val="0081581D"/>
    <w:rsid w:val="00815CEF"/>
    <w:rsid w:val="00816B1D"/>
    <w:rsid w:val="00816B35"/>
    <w:rsid w:val="008172BE"/>
    <w:rsid w:val="00817B71"/>
    <w:rsid w:val="00820244"/>
    <w:rsid w:val="008207E3"/>
    <w:rsid w:val="00821E79"/>
    <w:rsid w:val="008221B3"/>
    <w:rsid w:val="0082248E"/>
    <w:rsid w:val="008224CD"/>
    <w:rsid w:val="00824FDF"/>
    <w:rsid w:val="00825125"/>
    <w:rsid w:val="008257CC"/>
    <w:rsid w:val="00826A5B"/>
    <w:rsid w:val="008274BF"/>
    <w:rsid w:val="00827FAC"/>
    <w:rsid w:val="00830695"/>
    <w:rsid w:val="00830DC3"/>
    <w:rsid w:val="00831555"/>
    <w:rsid w:val="00831F52"/>
    <w:rsid w:val="00832154"/>
    <w:rsid w:val="00832216"/>
    <w:rsid w:val="00832CEE"/>
    <w:rsid w:val="00832F5C"/>
    <w:rsid w:val="008359E0"/>
    <w:rsid w:val="00835DDC"/>
    <w:rsid w:val="008376F6"/>
    <w:rsid w:val="00837D5B"/>
    <w:rsid w:val="00840607"/>
    <w:rsid w:val="00841B2D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1D23"/>
    <w:rsid w:val="008524D2"/>
    <w:rsid w:val="00852E19"/>
    <w:rsid w:val="008559ED"/>
    <w:rsid w:val="00856833"/>
    <w:rsid w:val="00856840"/>
    <w:rsid w:val="00857E0F"/>
    <w:rsid w:val="0086087C"/>
    <w:rsid w:val="00860D8E"/>
    <w:rsid w:val="0086275E"/>
    <w:rsid w:val="00863484"/>
    <w:rsid w:val="00863A86"/>
    <w:rsid w:val="00864440"/>
    <w:rsid w:val="00864D76"/>
    <w:rsid w:val="008650FC"/>
    <w:rsid w:val="00866EB3"/>
    <w:rsid w:val="0086701A"/>
    <w:rsid w:val="008672E4"/>
    <w:rsid w:val="00867BD2"/>
    <w:rsid w:val="008712FD"/>
    <w:rsid w:val="008716A1"/>
    <w:rsid w:val="00872D3F"/>
    <w:rsid w:val="008733E4"/>
    <w:rsid w:val="00873F15"/>
    <w:rsid w:val="00874096"/>
    <w:rsid w:val="00874C10"/>
    <w:rsid w:val="008756A4"/>
    <w:rsid w:val="00875F73"/>
    <w:rsid w:val="00876E9A"/>
    <w:rsid w:val="00880F30"/>
    <w:rsid w:val="008833E8"/>
    <w:rsid w:val="008871F3"/>
    <w:rsid w:val="00887B48"/>
    <w:rsid w:val="008911F5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C93"/>
    <w:rsid w:val="008A3D02"/>
    <w:rsid w:val="008A5940"/>
    <w:rsid w:val="008A5E6A"/>
    <w:rsid w:val="008A73B2"/>
    <w:rsid w:val="008B043F"/>
    <w:rsid w:val="008B0808"/>
    <w:rsid w:val="008B0AEC"/>
    <w:rsid w:val="008B1E53"/>
    <w:rsid w:val="008B1E5B"/>
    <w:rsid w:val="008B2F4F"/>
    <w:rsid w:val="008B389D"/>
    <w:rsid w:val="008B3C5C"/>
    <w:rsid w:val="008B4522"/>
    <w:rsid w:val="008B5299"/>
    <w:rsid w:val="008B5A5F"/>
    <w:rsid w:val="008B5AB0"/>
    <w:rsid w:val="008B6054"/>
    <w:rsid w:val="008B7B08"/>
    <w:rsid w:val="008C13F0"/>
    <w:rsid w:val="008C1F26"/>
    <w:rsid w:val="008C2A3A"/>
    <w:rsid w:val="008C2DD4"/>
    <w:rsid w:val="008C3A6D"/>
    <w:rsid w:val="008C4910"/>
    <w:rsid w:val="008C4C7E"/>
    <w:rsid w:val="008C5C46"/>
    <w:rsid w:val="008C6184"/>
    <w:rsid w:val="008C785E"/>
    <w:rsid w:val="008D0AFB"/>
    <w:rsid w:val="008D1434"/>
    <w:rsid w:val="008D1511"/>
    <w:rsid w:val="008D17CC"/>
    <w:rsid w:val="008D32DF"/>
    <w:rsid w:val="008D35E9"/>
    <w:rsid w:val="008D3959"/>
    <w:rsid w:val="008D3966"/>
    <w:rsid w:val="008D3B05"/>
    <w:rsid w:val="008D40F8"/>
    <w:rsid w:val="008D4352"/>
    <w:rsid w:val="008D60BC"/>
    <w:rsid w:val="008D6D7B"/>
    <w:rsid w:val="008D7EB7"/>
    <w:rsid w:val="008E0EB8"/>
    <w:rsid w:val="008E10A6"/>
    <w:rsid w:val="008E1271"/>
    <w:rsid w:val="008E16E1"/>
    <w:rsid w:val="008E2251"/>
    <w:rsid w:val="008E24B3"/>
    <w:rsid w:val="008E24CA"/>
    <w:rsid w:val="008E2F6E"/>
    <w:rsid w:val="008E38AD"/>
    <w:rsid w:val="008E3E5A"/>
    <w:rsid w:val="008E3EEC"/>
    <w:rsid w:val="008E5BF2"/>
    <w:rsid w:val="008E5C81"/>
    <w:rsid w:val="008E71C6"/>
    <w:rsid w:val="008F0A38"/>
    <w:rsid w:val="008F0F84"/>
    <w:rsid w:val="008F1014"/>
    <w:rsid w:val="008F11C9"/>
    <w:rsid w:val="008F1A17"/>
    <w:rsid w:val="008F2079"/>
    <w:rsid w:val="008F23D8"/>
    <w:rsid w:val="008F2516"/>
    <w:rsid w:val="008F2FD5"/>
    <w:rsid w:val="008F37E5"/>
    <w:rsid w:val="008F48C2"/>
    <w:rsid w:val="008F5778"/>
    <w:rsid w:val="008F5840"/>
    <w:rsid w:val="008F5EEF"/>
    <w:rsid w:val="008F66FE"/>
    <w:rsid w:val="008F72CC"/>
    <w:rsid w:val="008F72CD"/>
    <w:rsid w:val="00901273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1FEB"/>
    <w:rsid w:val="00912083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C4F"/>
    <w:rsid w:val="00923F12"/>
    <w:rsid w:val="00924CE7"/>
    <w:rsid w:val="00924FF8"/>
    <w:rsid w:val="00925BA8"/>
    <w:rsid w:val="00925D7B"/>
    <w:rsid w:val="00926DA7"/>
    <w:rsid w:val="009270C8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681"/>
    <w:rsid w:val="00936D98"/>
    <w:rsid w:val="00936DFE"/>
    <w:rsid w:val="00942C80"/>
    <w:rsid w:val="00943197"/>
    <w:rsid w:val="009435F2"/>
    <w:rsid w:val="00943DC5"/>
    <w:rsid w:val="00945180"/>
    <w:rsid w:val="0094590C"/>
    <w:rsid w:val="00946355"/>
    <w:rsid w:val="009468B7"/>
    <w:rsid w:val="00946F71"/>
    <w:rsid w:val="0094724E"/>
    <w:rsid w:val="00947973"/>
    <w:rsid w:val="00947BE6"/>
    <w:rsid w:val="009503A7"/>
    <w:rsid w:val="0095048D"/>
    <w:rsid w:val="00951ADB"/>
    <w:rsid w:val="0095380C"/>
    <w:rsid w:val="00954353"/>
    <w:rsid w:val="00955C0A"/>
    <w:rsid w:val="00955C4F"/>
    <w:rsid w:val="009577E2"/>
    <w:rsid w:val="00957E82"/>
    <w:rsid w:val="00960216"/>
    <w:rsid w:val="00960A8B"/>
    <w:rsid w:val="00960CA9"/>
    <w:rsid w:val="00963A2C"/>
    <w:rsid w:val="009657F1"/>
    <w:rsid w:val="0096625D"/>
    <w:rsid w:val="00967E9A"/>
    <w:rsid w:val="009709F8"/>
    <w:rsid w:val="009713AB"/>
    <w:rsid w:val="00972929"/>
    <w:rsid w:val="00972F91"/>
    <w:rsid w:val="00973827"/>
    <w:rsid w:val="00973F9F"/>
    <w:rsid w:val="009742D3"/>
    <w:rsid w:val="00977BA7"/>
    <w:rsid w:val="00980517"/>
    <w:rsid w:val="009815BE"/>
    <w:rsid w:val="0098194F"/>
    <w:rsid w:val="009820AA"/>
    <w:rsid w:val="009822CA"/>
    <w:rsid w:val="00982526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6C7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30"/>
    <w:rsid w:val="009A005D"/>
    <w:rsid w:val="009A010D"/>
    <w:rsid w:val="009A0C6F"/>
    <w:rsid w:val="009A14EF"/>
    <w:rsid w:val="009A20E1"/>
    <w:rsid w:val="009A2DF9"/>
    <w:rsid w:val="009A3A86"/>
    <w:rsid w:val="009A4869"/>
    <w:rsid w:val="009A55C1"/>
    <w:rsid w:val="009A6A6B"/>
    <w:rsid w:val="009B1EF9"/>
    <w:rsid w:val="009B26AC"/>
    <w:rsid w:val="009B3416"/>
    <w:rsid w:val="009B37E2"/>
    <w:rsid w:val="009B4519"/>
    <w:rsid w:val="009B506B"/>
    <w:rsid w:val="009B57EF"/>
    <w:rsid w:val="009B5B85"/>
    <w:rsid w:val="009B7204"/>
    <w:rsid w:val="009C0074"/>
    <w:rsid w:val="009C0564"/>
    <w:rsid w:val="009C0C02"/>
    <w:rsid w:val="009C2685"/>
    <w:rsid w:val="009C39BC"/>
    <w:rsid w:val="009C4546"/>
    <w:rsid w:val="009C4BC2"/>
    <w:rsid w:val="009C4D22"/>
    <w:rsid w:val="009C4E99"/>
    <w:rsid w:val="009C657C"/>
    <w:rsid w:val="009C6833"/>
    <w:rsid w:val="009C68C4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0C"/>
    <w:rsid w:val="009E19A2"/>
    <w:rsid w:val="009E1A47"/>
    <w:rsid w:val="009E3AFD"/>
    <w:rsid w:val="009E3CDD"/>
    <w:rsid w:val="009E4B16"/>
    <w:rsid w:val="009E5C60"/>
    <w:rsid w:val="009E5EB1"/>
    <w:rsid w:val="009E6088"/>
    <w:rsid w:val="009E64DB"/>
    <w:rsid w:val="009E6794"/>
    <w:rsid w:val="009E6A66"/>
    <w:rsid w:val="009E7189"/>
    <w:rsid w:val="009E7E46"/>
    <w:rsid w:val="009E7FC1"/>
    <w:rsid w:val="009F01E1"/>
    <w:rsid w:val="009F0B4D"/>
    <w:rsid w:val="009F1096"/>
    <w:rsid w:val="009F13FE"/>
    <w:rsid w:val="009F150E"/>
    <w:rsid w:val="009F27AD"/>
    <w:rsid w:val="009F2922"/>
    <w:rsid w:val="009F3FB5"/>
    <w:rsid w:val="009F521F"/>
    <w:rsid w:val="009F553C"/>
    <w:rsid w:val="009F59F8"/>
    <w:rsid w:val="009F609A"/>
    <w:rsid w:val="00A005B0"/>
    <w:rsid w:val="00A01F17"/>
    <w:rsid w:val="00A022A5"/>
    <w:rsid w:val="00A02AD5"/>
    <w:rsid w:val="00A03A22"/>
    <w:rsid w:val="00A04634"/>
    <w:rsid w:val="00A05710"/>
    <w:rsid w:val="00A06119"/>
    <w:rsid w:val="00A07A48"/>
    <w:rsid w:val="00A108EE"/>
    <w:rsid w:val="00A10A55"/>
    <w:rsid w:val="00A10BB8"/>
    <w:rsid w:val="00A1200D"/>
    <w:rsid w:val="00A1322B"/>
    <w:rsid w:val="00A137E4"/>
    <w:rsid w:val="00A14813"/>
    <w:rsid w:val="00A1566A"/>
    <w:rsid w:val="00A164DA"/>
    <w:rsid w:val="00A165BF"/>
    <w:rsid w:val="00A172E8"/>
    <w:rsid w:val="00A179FF"/>
    <w:rsid w:val="00A20BD7"/>
    <w:rsid w:val="00A21A36"/>
    <w:rsid w:val="00A22DDC"/>
    <w:rsid w:val="00A25294"/>
    <w:rsid w:val="00A254EE"/>
    <w:rsid w:val="00A25BE7"/>
    <w:rsid w:val="00A27008"/>
    <w:rsid w:val="00A27CDF"/>
    <w:rsid w:val="00A30191"/>
    <w:rsid w:val="00A309C6"/>
    <w:rsid w:val="00A30D13"/>
    <w:rsid w:val="00A314F9"/>
    <w:rsid w:val="00A319D0"/>
    <w:rsid w:val="00A31C15"/>
    <w:rsid w:val="00A32316"/>
    <w:rsid w:val="00A33172"/>
    <w:rsid w:val="00A33EDC"/>
    <w:rsid w:val="00A3432B"/>
    <w:rsid w:val="00A346BA"/>
    <w:rsid w:val="00A349C3"/>
    <w:rsid w:val="00A34C67"/>
    <w:rsid w:val="00A34D62"/>
    <w:rsid w:val="00A3611D"/>
    <w:rsid w:val="00A36339"/>
    <w:rsid w:val="00A365D4"/>
    <w:rsid w:val="00A366E4"/>
    <w:rsid w:val="00A373F8"/>
    <w:rsid w:val="00A4376F"/>
    <w:rsid w:val="00A44F67"/>
    <w:rsid w:val="00A4549F"/>
    <w:rsid w:val="00A45B9B"/>
    <w:rsid w:val="00A462FE"/>
    <w:rsid w:val="00A4647B"/>
    <w:rsid w:val="00A46850"/>
    <w:rsid w:val="00A501C9"/>
    <w:rsid w:val="00A50506"/>
    <w:rsid w:val="00A5284E"/>
    <w:rsid w:val="00A53F55"/>
    <w:rsid w:val="00A5417B"/>
    <w:rsid w:val="00A54599"/>
    <w:rsid w:val="00A54B82"/>
    <w:rsid w:val="00A567BD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22"/>
    <w:rsid w:val="00A63BF3"/>
    <w:rsid w:val="00A64942"/>
    <w:rsid w:val="00A64E7F"/>
    <w:rsid w:val="00A65480"/>
    <w:rsid w:val="00A6577E"/>
    <w:rsid w:val="00A65911"/>
    <w:rsid w:val="00A660B0"/>
    <w:rsid w:val="00A6643C"/>
    <w:rsid w:val="00A6685A"/>
    <w:rsid w:val="00A67544"/>
    <w:rsid w:val="00A7075B"/>
    <w:rsid w:val="00A70FCC"/>
    <w:rsid w:val="00A71CE6"/>
    <w:rsid w:val="00A71D23"/>
    <w:rsid w:val="00A7333A"/>
    <w:rsid w:val="00A73D0D"/>
    <w:rsid w:val="00A74992"/>
    <w:rsid w:val="00A74A92"/>
    <w:rsid w:val="00A75CC1"/>
    <w:rsid w:val="00A75E88"/>
    <w:rsid w:val="00A7731F"/>
    <w:rsid w:val="00A8056E"/>
    <w:rsid w:val="00A8094B"/>
    <w:rsid w:val="00A81DF3"/>
    <w:rsid w:val="00A82D58"/>
    <w:rsid w:val="00A8399D"/>
    <w:rsid w:val="00A83E3D"/>
    <w:rsid w:val="00A8443A"/>
    <w:rsid w:val="00A8479C"/>
    <w:rsid w:val="00A8557B"/>
    <w:rsid w:val="00A85A05"/>
    <w:rsid w:val="00A85FFD"/>
    <w:rsid w:val="00A86D63"/>
    <w:rsid w:val="00A87797"/>
    <w:rsid w:val="00A90E72"/>
    <w:rsid w:val="00A922A2"/>
    <w:rsid w:val="00A9327B"/>
    <w:rsid w:val="00A93B69"/>
    <w:rsid w:val="00A95DC9"/>
    <w:rsid w:val="00A963C7"/>
    <w:rsid w:val="00A96EE5"/>
    <w:rsid w:val="00AA1626"/>
    <w:rsid w:val="00AA1C25"/>
    <w:rsid w:val="00AA294E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D41"/>
    <w:rsid w:val="00AB3F38"/>
    <w:rsid w:val="00AB4079"/>
    <w:rsid w:val="00AB43EC"/>
    <w:rsid w:val="00AB4BF4"/>
    <w:rsid w:val="00AB51E2"/>
    <w:rsid w:val="00AB5AAA"/>
    <w:rsid w:val="00AB5ADF"/>
    <w:rsid w:val="00AB5C7E"/>
    <w:rsid w:val="00AB5E57"/>
    <w:rsid w:val="00AB5F6A"/>
    <w:rsid w:val="00AB725F"/>
    <w:rsid w:val="00AC0705"/>
    <w:rsid w:val="00AC109B"/>
    <w:rsid w:val="00AC74DA"/>
    <w:rsid w:val="00AC7A2B"/>
    <w:rsid w:val="00AC7C25"/>
    <w:rsid w:val="00AD0A51"/>
    <w:rsid w:val="00AD0B37"/>
    <w:rsid w:val="00AD0DFE"/>
    <w:rsid w:val="00AD11F7"/>
    <w:rsid w:val="00AD1957"/>
    <w:rsid w:val="00AD1DB7"/>
    <w:rsid w:val="00AD2852"/>
    <w:rsid w:val="00AD34B8"/>
    <w:rsid w:val="00AD3976"/>
    <w:rsid w:val="00AD4B59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4C2A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038"/>
    <w:rsid w:val="00B00752"/>
    <w:rsid w:val="00B026C1"/>
    <w:rsid w:val="00B02B9C"/>
    <w:rsid w:val="00B0353B"/>
    <w:rsid w:val="00B040B2"/>
    <w:rsid w:val="00B047EC"/>
    <w:rsid w:val="00B10558"/>
    <w:rsid w:val="00B11E58"/>
    <w:rsid w:val="00B156A9"/>
    <w:rsid w:val="00B15E74"/>
    <w:rsid w:val="00B15F83"/>
    <w:rsid w:val="00B160FF"/>
    <w:rsid w:val="00B16322"/>
    <w:rsid w:val="00B1662E"/>
    <w:rsid w:val="00B16A6F"/>
    <w:rsid w:val="00B16DD4"/>
    <w:rsid w:val="00B21D0E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A03"/>
    <w:rsid w:val="00B30B4E"/>
    <w:rsid w:val="00B31246"/>
    <w:rsid w:val="00B32099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F8E"/>
    <w:rsid w:val="00B42285"/>
    <w:rsid w:val="00B4274B"/>
    <w:rsid w:val="00B435B1"/>
    <w:rsid w:val="00B4367F"/>
    <w:rsid w:val="00B438BA"/>
    <w:rsid w:val="00B445C2"/>
    <w:rsid w:val="00B44F99"/>
    <w:rsid w:val="00B45876"/>
    <w:rsid w:val="00B506BD"/>
    <w:rsid w:val="00B51542"/>
    <w:rsid w:val="00B51D1D"/>
    <w:rsid w:val="00B5310E"/>
    <w:rsid w:val="00B54A67"/>
    <w:rsid w:val="00B54ACC"/>
    <w:rsid w:val="00B54DCB"/>
    <w:rsid w:val="00B55712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25BD"/>
    <w:rsid w:val="00B72D82"/>
    <w:rsid w:val="00B73203"/>
    <w:rsid w:val="00B746C6"/>
    <w:rsid w:val="00B7604C"/>
    <w:rsid w:val="00B7652C"/>
    <w:rsid w:val="00B766BF"/>
    <w:rsid w:val="00B7682E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550C"/>
    <w:rsid w:val="00B85970"/>
    <w:rsid w:val="00B86476"/>
    <w:rsid w:val="00B86A3D"/>
    <w:rsid w:val="00B875C7"/>
    <w:rsid w:val="00B9030D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ADD"/>
    <w:rsid w:val="00BA2FEF"/>
    <w:rsid w:val="00BA53FB"/>
    <w:rsid w:val="00BA5496"/>
    <w:rsid w:val="00BA6166"/>
    <w:rsid w:val="00BB145F"/>
    <w:rsid w:val="00BB1548"/>
    <w:rsid w:val="00BB1CE7"/>
    <w:rsid w:val="00BB2FD3"/>
    <w:rsid w:val="00BB2FDF"/>
    <w:rsid w:val="00BB2FFF"/>
    <w:rsid w:val="00BB5E40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A8A"/>
    <w:rsid w:val="00BD2F3B"/>
    <w:rsid w:val="00BD3372"/>
    <w:rsid w:val="00BD3461"/>
    <w:rsid w:val="00BD3CF6"/>
    <w:rsid w:val="00BD5020"/>
    <w:rsid w:val="00BD50AA"/>
    <w:rsid w:val="00BD5135"/>
    <w:rsid w:val="00BD5921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453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4867"/>
    <w:rsid w:val="00C05881"/>
    <w:rsid w:val="00C05BEC"/>
    <w:rsid w:val="00C06BAC"/>
    <w:rsid w:val="00C06E7D"/>
    <w:rsid w:val="00C1112B"/>
    <w:rsid w:val="00C11A88"/>
    <w:rsid w:val="00C12012"/>
    <w:rsid w:val="00C120DB"/>
    <w:rsid w:val="00C12874"/>
    <w:rsid w:val="00C12BC1"/>
    <w:rsid w:val="00C13BDA"/>
    <w:rsid w:val="00C13FFD"/>
    <w:rsid w:val="00C14632"/>
    <w:rsid w:val="00C16496"/>
    <w:rsid w:val="00C16C30"/>
    <w:rsid w:val="00C17658"/>
    <w:rsid w:val="00C20A00"/>
    <w:rsid w:val="00C21673"/>
    <w:rsid w:val="00C21C7A"/>
    <w:rsid w:val="00C23130"/>
    <w:rsid w:val="00C24190"/>
    <w:rsid w:val="00C255A5"/>
    <w:rsid w:val="00C2584B"/>
    <w:rsid w:val="00C25942"/>
    <w:rsid w:val="00C25DD9"/>
    <w:rsid w:val="00C2663F"/>
    <w:rsid w:val="00C26C54"/>
    <w:rsid w:val="00C26DB8"/>
    <w:rsid w:val="00C308B4"/>
    <w:rsid w:val="00C31BA6"/>
    <w:rsid w:val="00C32EE0"/>
    <w:rsid w:val="00C3400F"/>
    <w:rsid w:val="00C34B64"/>
    <w:rsid w:val="00C34C36"/>
    <w:rsid w:val="00C352B3"/>
    <w:rsid w:val="00C3654C"/>
    <w:rsid w:val="00C36BF5"/>
    <w:rsid w:val="00C36DBC"/>
    <w:rsid w:val="00C376BA"/>
    <w:rsid w:val="00C37B86"/>
    <w:rsid w:val="00C40373"/>
    <w:rsid w:val="00C4082D"/>
    <w:rsid w:val="00C40AE6"/>
    <w:rsid w:val="00C411AF"/>
    <w:rsid w:val="00C4138D"/>
    <w:rsid w:val="00C41E3A"/>
    <w:rsid w:val="00C4209B"/>
    <w:rsid w:val="00C4304C"/>
    <w:rsid w:val="00C4311A"/>
    <w:rsid w:val="00C43315"/>
    <w:rsid w:val="00C452F5"/>
    <w:rsid w:val="00C46555"/>
    <w:rsid w:val="00C46B15"/>
    <w:rsid w:val="00C46F7D"/>
    <w:rsid w:val="00C479B5"/>
    <w:rsid w:val="00C47C43"/>
    <w:rsid w:val="00C50242"/>
    <w:rsid w:val="00C5034D"/>
    <w:rsid w:val="00C5050E"/>
    <w:rsid w:val="00C50E74"/>
    <w:rsid w:val="00C50E99"/>
    <w:rsid w:val="00C526B3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1F55"/>
    <w:rsid w:val="00C8307B"/>
    <w:rsid w:val="00C832DC"/>
    <w:rsid w:val="00C8377F"/>
    <w:rsid w:val="00C86215"/>
    <w:rsid w:val="00C8646D"/>
    <w:rsid w:val="00C91DE3"/>
    <w:rsid w:val="00C9277E"/>
    <w:rsid w:val="00C92C7F"/>
    <w:rsid w:val="00C9369D"/>
    <w:rsid w:val="00C944FA"/>
    <w:rsid w:val="00C94A6D"/>
    <w:rsid w:val="00C95854"/>
    <w:rsid w:val="00C95EFF"/>
    <w:rsid w:val="00C96E6F"/>
    <w:rsid w:val="00C97872"/>
    <w:rsid w:val="00CA0532"/>
    <w:rsid w:val="00CA1CCD"/>
    <w:rsid w:val="00CA2036"/>
    <w:rsid w:val="00CA2241"/>
    <w:rsid w:val="00CA37C2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FF2"/>
    <w:rsid w:val="00CB35AF"/>
    <w:rsid w:val="00CB5B1E"/>
    <w:rsid w:val="00CB787A"/>
    <w:rsid w:val="00CC0C4A"/>
    <w:rsid w:val="00CC0DC6"/>
    <w:rsid w:val="00CC17F0"/>
    <w:rsid w:val="00CC1853"/>
    <w:rsid w:val="00CC1FAE"/>
    <w:rsid w:val="00CC3A23"/>
    <w:rsid w:val="00CC459F"/>
    <w:rsid w:val="00CC5A19"/>
    <w:rsid w:val="00CC737C"/>
    <w:rsid w:val="00CD087D"/>
    <w:rsid w:val="00CD0F5D"/>
    <w:rsid w:val="00CD1ACF"/>
    <w:rsid w:val="00CD1C0B"/>
    <w:rsid w:val="00CD239A"/>
    <w:rsid w:val="00CD2772"/>
    <w:rsid w:val="00CD5512"/>
    <w:rsid w:val="00CD607D"/>
    <w:rsid w:val="00CD6E3D"/>
    <w:rsid w:val="00CD71AB"/>
    <w:rsid w:val="00CE0109"/>
    <w:rsid w:val="00CE1FC5"/>
    <w:rsid w:val="00CE205A"/>
    <w:rsid w:val="00CE39EF"/>
    <w:rsid w:val="00CE46E5"/>
    <w:rsid w:val="00CE485A"/>
    <w:rsid w:val="00CE4C61"/>
    <w:rsid w:val="00CE5279"/>
    <w:rsid w:val="00CE5A78"/>
    <w:rsid w:val="00CE651C"/>
    <w:rsid w:val="00CE702D"/>
    <w:rsid w:val="00CE78AE"/>
    <w:rsid w:val="00CE7E62"/>
    <w:rsid w:val="00CF0D3B"/>
    <w:rsid w:val="00CF195E"/>
    <w:rsid w:val="00CF19DA"/>
    <w:rsid w:val="00CF1C7F"/>
    <w:rsid w:val="00CF1CC0"/>
    <w:rsid w:val="00CF24F8"/>
    <w:rsid w:val="00CF2653"/>
    <w:rsid w:val="00CF4247"/>
    <w:rsid w:val="00CF4775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86"/>
    <w:rsid w:val="00D107CF"/>
    <w:rsid w:val="00D11B0B"/>
    <w:rsid w:val="00D12293"/>
    <w:rsid w:val="00D13382"/>
    <w:rsid w:val="00D14236"/>
    <w:rsid w:val="00D14535"/>
    <w:rsid w:val="00D14553"/>
    <w:rsid w:val="00D14DB1"/>
    <w:rsid w:val="00D15F43"/>
    <w:rsid w:val="00D16E87"/>
    <w:rsid w:val="00D20B8B"/>
    <w:rsid w:val="00D2162C"/>
    <w:rsid w:val="00D21A3C"/>
    <w:rsid w:val="00D2254F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55F4"/>
    <w:rsid w:val="00D35B36"/>
    <w:rsid w:val="00D36234"/>
    <w:rsid w:val="00D36371"/>
    <w:rsid w:val="00D42B6D"/>
    <w:rsid w:val="00D437D8"/>
    <w:rsid w:val="00D44994"/>
    <w:rsid w:val="00D45DF3"/>
    <w:rsid w:val="00D46174"/>
    <w:rsid w:val="00D47DD0"/>
    <w:rsid w:val="00D50183"/>
    <w:rsid w:val="00D51D12"/>
    <w:rsid w:val="00D52D2D"/>
    <w:rsid w:val="00D5324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C5D"/>
    <w:rsid w:val="00D61FF0"/>
    <w:rsid w:val="00D6211D"/>
    <w:rsid w:val="00D62C97"/>
    <w:rsid w:val="00D63517"/>
    <w:rsid w:val="00D63B75"/>
    <w:rsid w:val="00D659B1"/>
    <w:rsid w:val="00D66E18"/>
    <w:rsid w:val="00D66F73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514"/>
    <w:rsid w:val="00D777D7"/>
    <w:rsid w:val="00D80AB8"/>
    <w:rsid w:val="00D80B30"/>
    <w:rsid w:val="00D81792"/>
    <w:rsid w:val="00D819B1"/>
    <w:rsid w:val="00D82494"/>
    <w:rsid w:val="00D83AE9"/>
    <w:rsid w:val="00D857B8"/>
    <w:rsid w:val="00D85C81"/>
    <w:rsid w:val="00D87175"/>
    <w:rsid w:val="00D87ABF"/>
    <w:rsid w:val="00D90CD3"/>
    <w:rsid w:val="00D919E6"/>
    <w:rsid w:val="00D91BE1"/>
    <w:rsid w:val="00D92C29"/>
    <w:rsid w:val="00D936E2"/>
    <w:rsid w:val="00D93728"/>
    <w:rsid w:val="00D94E29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5012"/>
    <w:rsid w:val="00DA615D"/>
    <w:rsid w:val="00DA6598"/>
    <w:rsid w:val="00DA6C0F"/>
    <w:rsid w:val="00DA702F"/>
    <w:rsid w:val="00DA763A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6290"/>
    <w:rsid w:val="00DB6B80"/>
    <w:rsid w:val="00DB7B6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6FDA"/>
    <w:rsid w:val="00DC71F2"/>
    <w:rsid w:val="00DD2025"/>
    <w:rsid w:val="00DD22EA"/>
    <w:rsid w:val="00DD23A0"/>
    <w:rsid w:val="00DD3330"/>
    <w:rsid w:val="00DD3A8A"/>
    <w:rsid w:val="00DD3EF5"/>
    <w:rsid w:val="00DD4FF1"/>
    <w:rsid w:val="00DD53FA"/>
    <w:rsid w:val="00DD5F42"/>
    <w:rsid w:val="00DD617B"/>
    <w:rsid w:val="00DD7D1F"/>
    <w:rsid w:val="00DE01FB"/>
    <w:rsid w:val="00DE0E59"/>
    <w:rsid w:val="00DE0F6C"/>
    <w:rsid w:val="00DE1578"/>
    <w:rsid w:val="00DE1B84"/>
    <w:rsid w:val="00DE219B"/>
    <w:rsid w:val="00DE52E3"/>
    <w:rsid w:val="00DE534E"/>
    <w:rsid w:val="00DE6830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47E2"/>
    <w:rsid w:val="00DF6C8B"/>
    <w:rsid w:val="00DF6F17"/>
    <w:rsid w:val="00DF78FA"/>
    <w:rsid w:val="00E002F1"/>
    <w:rsid w:val="00E0082C"/>
    <w:rsid w:val="00E0136C"/>
    <w:rsid w:val="00E01DAA"/>
    <w:rsid w:val="00E023E5"/>
    <w:rsid w:val="00E02432"/>
    <w:rsid w:val="00E03F0B"/>
    <w:rsid w:val="00E04022"/>
    <w:rsid w:val="00E05855"/>
    <w:rsid w:val="00E0728F"/>
    <w:rsid w:val="00E0755C"/>
    <w:rsid w:val="00E141D9"/>
    <w:rsid w:val="00E14A7E"/>
    <w:rsid w:val="00E151E1"/>
    <w:rsid w:val="00E17619"/>
    <w:rsid w:val="00E17805"/>
    <w:rsid w:val="00E20F79"/>
    <w:rsid w:val="00E21278"/>
    <w:rsid w:val="00E21522"/>
    <w:rsid w:val="00E21758"/>
    <w:rsid w:val="00E22CCD"/>
    <w:rsid w:val="00E23A11"/>
    <w:rsid w:val="00E23FB7"/>
    <w:rsid w:val="00E24A27"/>
    <w:rsid w:val="00E25F89"/>
    <w:rsid w:val="00E27755"/>
    <w:rsid w:val="00E32D62"/>
    <w:rsid w:val="00E32E6C"/>
    <w:rsid w:val="00E33687"/>
    <w:rsid w:val="00E339DC"/>
    <w:rsid w:val="00E33E15"/>
    <w:rsid w:val="00E361B8"/>
    <w:rsid w:val="00E36A1B"/>
    <w:rsid w:val="00E429ED"/>
    <w:rsid w:val="00E43F37"/>
    <w:rsid w:val="00E443C5"/>
    <w:rsid w:val="00E450ED"/>
    <w:rsid w:val="00E4791B"/>
    <w:rsid w:val="00E47E31"/>
    <w:rsid w:val="00E50AC6"/>
    <w:rsid w:val="00E51DDD"/>
    <w:rsid w:val="00E51FDD"/>
    <w:rsid w:val="00E52435"/>
    <w:rsid w:val="00E52A57"/>
    <w:rsid w:val="00E53122"/>
    <w:rsid w:val="00E5351B"/>
    <w:rsid w:val="00E53823"/>
    <w:rsid w:val="00E53FA9"/>
    <w:rsid w:val="00E5414C"/>
    <w:rsid w:val="00E547B3"/>
    <w:rsid w:val="00E562AA"/>
    <w:rsid w:val="00E5733D"/>
    <w:rsid w:val="00E61283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1549"/>
    <w:rsid w:val="00E72C01"/>
    <w:rsid w:val="00E73A93"/>
    <w:rsid w:val="00E741AC"/>
    <w:rsid w:val="00E75174"/>
    <w:rsid w:val="00E75752"/>
    <w:rsid w:val="00E75EBA"/>
    <w:rsid w:val="00E763B4"/>
    <w:rsid w:val="00E7753A"/>
    <w:rsid w:val="00E77848"/>
    <w:rsid w:val="00E77A23"/>
    <w:rsid w:val="00E80514"/>
    <w:rsid w:val="00E807F5"/>
    <w:rsid w:val="00E80E5B"/>
    <w:rsid w:val="00E8126A"/>
    <w:rsid w:val="00E816C5"/>
    <w:rsid w:val="00E81CE0"/>
    <w:rsid w:val="00E81E7C"/>
    <w:rsid w:val="00E8224D"/>
    <w:rsid w:val="00E8240A"/>
    <w:rsid w:val="00E83FA5"/>
    <w:rsid w:val="00E8519F"/>
    <w:rsid w:val="00E85CC3"/>
    <w:rsid w:val="00E86178"/>
    <w:rsid w:val="00E8644A"/>
    <w:rsid w:val="00E86BB0"/>
    <w:rsid w:val="00E90279"/>
    <w:rsid w:val="00E90381"/>
    <w:rsid w:val="00E90635"/>
    <w:rsid w:val="00E908D9"/>
    <w:rsid w:val="00E909A1"/>
    <w:rsid w:val="00E90BFF"/>
    <w:rsid w:val="00E91F04"/>
    <w:rsid w:val="00E91F35"/>
    <w:rsid w:val="00E93404"/>
    <w:rsid w:val="00E93428"/>
    <w:rsid w:val="00E9456E"/>
    <w:rsid w:val="00E94E1B"/>
    <w:rsid w:val="00E95240"/>
    <w:rsid w:val="00E95BA6"/>
    <w:rsid w:val="00E97648"/>
    <w:rsid w:val="00EA0E4A"/>
    <w:rsid w:val="00EA1A54"/>
    <w:rsid w:val="00EA1E67"/>
    <w:rsid w:val="00EA2226"/>
    <w:rsid w:val="00EA26FC"/>
    <w:rsid w:val="00EA27E7"/>
    <w:rsid w:val="00EA3B5A"/>
    <w:rsid w:val="00EA410E"/>
    <w:rsid w:val="00EA4FD1"/>
    <w:rsid w:val="00EA53C2"/>
    <w:rsid w:val="00EA5695"/>
    <w:rsid w:val="00EA56C2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5C01"/>
    <w:rsid w:val="00EB619E"/>
    <w:rsid w:val="00EB70B0"/>
    <w:rsid w:val="00EB7633"/>
    <w:rsid w:val="00EB7736"/>
    <w:rsid w:val="00EC0346"/>
    <w:rsid w:val="00EC22D9"/>
    <w:rsid w:val="00EC2E2D"/>
    <w:rsid w:val="00EC462B"/>
    <w:rsid w:val="00EC4723"/>
    <w:rsid w:val="00EC56E0"/>
    <w:rsid w:val="00EC6057"/>
    <w:rsid w:val="00EC6847"/>
    <w:rsid w:val="00EC6D24"/>
    <w:rsid w:val="00EC7DB6"/>
    <w:rsid w:val="00ED162F"/>
    <w:rsid w:val="00ED21EB"/>
    <w:rsid w:val="00ED2E52"/>
    <w:rsid w:val="00ED3024"/>
    <w:rsid w:val="00ED5FE4"/>
    <w:rsid w:val="00ED71C5"/>
    <w:rsid w:val="00EE16FA"/>
    <w:rsid w:val="00EE27E4"/>
    <w:rsid w:val="00EE3ACC"/>
    <w:rsid w:val="00EE3C42"/>
    <w:rsid w:val="00EE3D4F"/>
    <w:rsid w:val="00EE534D"/>
    <w:rsid w:val="00EE5560"/>
    <w:rsid w:val="00EE6F1E"/>
    <w:rsid w:val="00EF0348"/>
    <w:rsid w:val="00EF1E77"/>
    <w:rsid w:val="00EF1F9C"/>
    <w:rsid w:val="00EF4366"/>
    <w:rsid w:val="00EF4CD6"/>
    <w:rsid w:val="00EF55A0"/>
    <w:rsid w:val="00EF570F"/>
    <w:rsid w:val="00EF5A3E"/>
    <w:rsid w:val="00EF63D1"/>
    <w:rsid w:val="00EF6513"/>
    <w:rsid w:val="00EF6683"/>
    <w:rsid w:val="00EF7002"/>
    <w:rsid w:val="00EF769B"/>
    <w:rsid w:val="00F027BA"/>
    <w:rsid w:val="00F03E79"/>
    <w:rsid w:val="00F0570E"/>
    <w:rsid w:val="00F0628D"/>
    <w:rsid w:val="00F06651"/>
    <w:rsid w:val="00F07DE6"/>
    <w:rsid w:val="00F1038D"/>
    <w:rsid w:val="00F1056C"/>
    <w:rsid w:val="00F107F1"/>
    <w:rsid w:val="00F10FC1"/>
    <w:rsid w:val="00F112FD"/>
    <w:rsid w:val="00F133A1"/>
    <w:rsid w:val="00F13ECD"/>
    <w:rsid w:val="00F14B0D"/>
    <w:rsid w:val="00F155CE"/>
    <w:rsid w:val="00F16BF2"/>
    <w:rsid w:val="00F17EAE"/>
    <w:rsid w:val="00F20E9B"/>
    <w:rsid w:val="00F218D4"/>
    <w:rsid w:val="00F2250A"/>
    <w:rsid w:val="00F24788"/>
    <w:rsid w:val="00F26083"/>
    <w:rsid w:val="00F2640F"/>
    <w:rsid w:val="00F27C34"/>
    <w:rsid w:val="00F27E46"/>
    <w:rsid w:val="00F27F8D"/>
    <w:rsid w:val="00F301C2"/>
    <w:rsid w:val="00F302E1"/>
    <w:rsid w:val="00F30A70"/>
    <w:rsid w:val="00F31B22"/>
    <w:rsid w:val="00F31B49"/>
    <w:rsid w:val="00F32F56"/>
    <w:rsid w:val="00F33D4F"/>
    <w:rsid w:val="00F33DDA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3C62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67AB3"/>
    <w:rsid w:val="00F70DBE"/>
    <w:rsid w:val="00F71124"/>
    <w:rsid w:val="00F7152E"/>
    <w:rsid w:val="00F71888"/>
    <w:rsid w:val="00F719CD"/>
    <w:rsid w:val="00F71BB8"/>
    <w:rsid w:val="00F72584"/>
    <w:rsid w:val="00F7290D"/>
    <w:rsid w:val="00F7302F"/>
    <w:rsid w:val="00F732EC"/>
    <w:rsid w:val="00F732FF"/>
    <w:rsid w:val="00F73D08"/>
    <w:rsid w:val="00F7453B"/>
    <w:rsid w:val="00F7586B"/>
    <w:rsid w:val="00F75F2F"/>
    <w:rsid w:val="00F76445"/>
    <w:rsid w:val="00F76ABF"/>
    <w:rsid w:val="00F76ECC"/>
    <w:rsid w:val="00F80399"/>
    <w:rsid w:val="00F812C8"/>
    <w:rsid w:val="00F8132D"/>
    <w:rsid w:val="00F818AE"/>
    <w:rsid w:val="00F8196E"/>
    <w:rsid w:val="00F81B40"/>
    <w:rsid w:val="00F8207F"/>
    <w:rsid w:val="00F820C4"/>
    <w:rsid w:val="00F82B34"/>
    <w:rsid w:val="00F83829"/>
    <w:rsid w:val="00F84069"/>
    <w:rsid w:val="00F843D7"/>
    <w:rsid w:val="00F85536"/>
    <w:rsid w:val="00F8657A"/>
    <w:rsid w:val="00F8679A"/>
    <w:rsid w:val="00F87117"/>
    <w:rsid w:val="00F8736C"/>
    <w:rsid w:val="00F87E69"/>
    <w:rsid w:val="00F9030E"/>
    <w:rsid w:val="00F90ADB"/>
    <w:rsid w:val="00F90E78"/>
    <w:rsid w:val="00F91209"/>
    <w:rsid w:val="00F921DC"/>
    <w:rsid w:val="00F9221F"/>
    <w:rsid w:val="00F925B1"/>
    <w:rsid w:val="00F92E5D"/>
    <w:rsid w:val="00F931C7"/>
    <w:rsid w:val="00F93559"/>
    <w:rsid w:val="00F93D72"/>
    <w:rsid w:val="00F93E65"/>
    <w:rsid w:val="00F94070"/>
    <w:rsid w:val="00F950B5"/>
    <w:rsid w:val="00F9513F"/>
    <w:rsid w:val="00F95CB2"/>
    <w:rsid w:val="00F97908"/>
    <w:rsid w:val="00F97B43"/>
    <w:rsid w:val="00FA07F8"/>
    <w:rsid w:val="00FA105C"/>
    <w:rsid w:val="00FA1475"/>
    <w:rsid w:val="00FA148A"/>
    <w:rsid w:val="00FA27C8"/>
    <w:rsid w:val="00FA2E2C"/>
    <w:rsid w:val="00FA3B76"/>
    <w:rsid w:val="00FA4470"/>
    <w:rsid w:val="00FA452B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4D47"/>
    <w:rsid w:val="00FC53DB"/>
    <w:rsid w:val="00FC5FC2"/>
    <w:rsid w:val="00FC6177"/>
    <w:rsid w:val="00FC63D1"/>
    <w:rsid w:val="00FC7528"/>
    <w:rsid w:val="00FD0572"/>
    <w:rsid w:val="00FD1A97"/>
    <w:rsid w:val="00FD2D7B"/>
    <w:rsid w:val="00FD374D"/>
    <w:rsid w:val="00FD37F6"/>
    <w:rsid w:val="00FD4589"/>
    <w:rsid w:val="00FD473E"/>
    <w:rsid w:val="00FD6CC2"/>
    <w:rsid w:val="00FD7DF9"/>
    <w:rsid w:val="00FE0B4E"/>
    <w:rsid w:val="00FE0B51"/>
    <w:rsid w:val="00FE0B78"/>
    <w:rsid w:val="00FE0ED4"/>
    <w:rsid w:val="00FE1EAB"/>
    <w:rsid w:val="00FE2AAB"/>
    <w:rsid w:val="00FE3465"/>
    <w:rsid w:val="00FE4837"/>
    <w:rsid w:val="00FE67CF"/>
    <w:rsid w:val="00FE6A6A"/>
    <w:rsid w:val="00FE6D20"/>
    <w:rsid w:val="00FE6FB9"/>
    <w:rsid w:val="00FE7549"/>
    <w:rsid w:val="00FE7BCC"/>
    <w:rsid w:val="00FF0464"/>
    <w:rsid w:val="00FF126D"/>
    <w:rsid w:val="00FF2310"/>
    <w:rsid w:val="00FF2E73"/>
    <w:rsid w:val="00FF4AE2"/>
    <w:rsid w:val="00FF50A8"/>
    <w:rsid w:val="00FF571E"/>
    <w:rsid w:val="00FF6B14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ABDCC2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  <w:tab w:val="num" w:pos="3555"/>
      </w:tabs>
      <w:spacing w:before="120"/>
      <w:ind w:left="3555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Title"/>
    <w:basedOn w:val="a"/>
    <w:next w:val="a"/>
    <w:link w:val="Char3"/>
    <w:qFormat/>
    <w:rsid w:val="00B72D82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3">
    <w:name w:val="标题 Char"/>
    <w:basedOn w:val="a0"/>
    <w:link w:val="af0"/>
    <w:rsid w:val="00B72D82"/>
    <w:rPr>
      <w:rFonts w:asciiTheme="majorHAnsi" w:hAnsiTheme="majorHAnsi" w:cstheme="majorBidi"/>
      <w:b/>
      <w:bCs/>
      <w:sz w:val="32"/>
      <w:szCs w:val="32"/>
    </w:rPr>
  </w:style>
  <w:style w:type="paragraph" w:styleId="af1">
    <w:name w:val="List Paragraph"/>
    <w:aliases w:val="- Bullets,목록 단락,リスト段落,Lista1,?? ??,?????,????,列出段落1,中等深浅网格 1 - 着色 21,列表段落"/>
    <w:basedOn w:val="a"/>
    <w:link w:val="Char4"/>
    <w:uiPriority w:val="34"/>
    <w:qFormat/>
    <w:rsid w:val="008871F3"/>
    <w:pPr>
      <w:ind w:left="720"/>
      <w:contextualSpacing/>
    </w:pPr>
  </w:style>
  <w:style w:type="character" w:styleId="af2">
    <w:name w:val="annotation reference"/>
    <w:basedOn w:val="a0"/>
    <w:semiHidden/>
    <w:unhideWhenUsed/>
    <w:rsid w:val="00832216"/>
    <w:rPr>
      <w:sz w:val="21"/>
      <w:szCs w:val="21"/>
    </w:rPr>
  </w:style>
  <w:style w:type="paragraph" w:styleId="af3">
    <w:name w:val="annotation text"/>
    <w:basedOn w:val="a"/>
    <w:link w:val="Char5"/>
    <w:semiHidden/>
    <w:unhideWhenUsed/>
    <w:rsid w:val="00832216"/>
    <w:pPr>
      <w:jc w:val="left"/>
    </w:pPr>
  </w:style>
  <w:style w:type="character" w:customStyle="1" w:styleId="Char5">
    <w:name w:val="批注文字 Char"/>
    <w:basedOn w:val="a0"/>
    <w:link w:val="af3"/>
    <w:semiHidden/>
    <w:rsid w:val="00832216"/>
    <w:rPr>
      <w:sz w:val="22"/>
      <w:szCs w:val="22"/>
    </w:rPr>
  </w:style>
  <w:style w:type="paragraph" w:styleId="af4">
    <w:name w:val="annotation subject"/>
    <w:basedOn w:val="af3"/>
    <w:next w:val="af3"/>
    <w:link w:val="Char6"/>
    <w:semiHidden/>
    <w:unhideWhenUsed/>
    <w:rsid w:val="00832216"/>
    <w:rPr>
      <w:b/>
      <w:bCs/>
    </w:rPr>
  </w:style>
  <w:style w:type="character" w:customStyle="1" w:styleId="Char6">
    <w:name w:val="批注主题 Char"/>
    <w:basedOn w:val="Char5"/>
    <w:link w:val="af4"/>
    <w:semiHidden/>
    <w:rsid w:val="00832216"/>
    <w:rPr>
      <w:b/>
      <w:bCs/>
      <w:sz w:val="22"/>
      <w:szCs w:val="22"/>
    </w:rPr>
  </w:style>
  <w:style w:type="paragraph" w:styleId="af5">
    <w:name w:val="Normal (Web)"/>
    <w:basedOn w:val="a"/>
    <w:uiPriority w:val="99"/>
    <w:semiHidden/>
    <w:unhideWhenUsed/>
    <w:rsid w:val="00E7753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列表段落 Char"/>
    <w:link w:val="af1"/>
    <w:uiPriority w:val="34"/>
    <w:qFormat/>
    <w:rsid w:val="003B0CA1"/>
    <w:rPr>
      <w:sz w:val="22"/>
      <w:szCs w:val="22"/>
    </w:rPr>
  </w:style>
  <w:style w:type="character" w:customStyle="1" w:styleId="2Char">
    <w:name w:val="标题 2 Char"/>
    <w:basedOn w:val="a0"/>
    <w:link w:val="2"/>
    <w:rsid w:val="00E807F5"/>
    <w:rPr>
      <w:b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DE442C-62E6-449F-97F9-67458C46E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1539</Words>
  <Characters>8776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2</cp:revision>
  <cp:lastPrinted>2007-06-18T22:08:00Z</cp:lastPrinted>
  <dcterms:created xsi:type="dcterms:W3CDTF">2019-03-29T18:34:00Z</dcterms:created>
  <dcterms:modified xsi:type="dcterms:W3CDTF">2019-03-29T18:34:00Z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(3)7/SmvKHkeUf2/fcrFBrv4YJ0b0LnBn5A1SyJKaXxGlCz7y3VzhAeDYzh1rG/s2F+KxHifEyO
yyUcdr1IDiyPO/AWqlYlqefykXqPyX2Kk+HbCueZhgS3j2yxUy9JsEOhBHml6KlXk/vrime3
U75CK9gydrDSVuWXycoX6n/LuFdhj/oMbYDExDxZzn4NaLgSs4WYeCXxybPO+3MZNPPcUKtU
513pnN6D5yWWl+ioPo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kU+8hZaQys83NpcC7OsMl2aHIDFlw6XU9Ov94MskJM2HnyLaa+62d7
JZ/SoPhutWRPrZz2M0UYL6asTWFne7HkLTiZXch9DZtfCM/WRzC6B9j6bso7hTEQXKoajOMT
i0qS/t2l2phwpQKtf1Fc/FKdOJ27U6ymPxumYPEYz2AEFwCNdC2ZysP2SJxgj1cBPCoaCcDD
8yQAILOnixhWoBJzyLmGHSWmzXvd4qmfVXo+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s9gzGAahAr5zYwzmdYFMoai+gZghOqLPTZvl
KLTrVSydNPV9WLDrykbWbsYfek5mQg==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1552890219</vt:lpwstr>
  </property>
</Properties>
</file>