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6BD86938" w14:textId="3415541E" w:rsidR="009C0564" w:rsidRPr="00294A97" w:rsidRDefault="00E431CD" w:rsidP="00294A97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6988ECFA" wp14:editId="44F827D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163E1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C0iljUIBQAARBYAAA4AAAAAAAAAAAAAAAAALgIAAGRycy9lMm9Eb2MueG1sUEsBAi0A&#10;FAAGAAgAAAAhAAjbM2/WAAAA/wAAAA8AAAAAAAAAAAAAAAAAYgcAAGRycy9kb3ducmV2LnhtbFBL&#10;BQYAAAAABAAEAPMAAABl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5D0E4F" w:rsidRPr="00294A97">
        <w:rPr>
          <w:b/>
          <w:lang w:eastAsia="zh-CN"/>
        </w:rPr>
        <w:t xml:space="preserve">3GPP </w:t>
      </w:r>
      <w:r w:rsidR="009C0564" w:rsidRPr="00294A97">
        <w:rPr>
          <w:b/>
          <w:lang w:eastAsia="zh-CN"/>
        </w:rPr>
        <w:t xml:space="preserve">TSG RAN </w:t>
      </w:r>
      <w:r w:rsidR="001A2C89" w:rsidRPr="00294A97">
        <w:rPr>
          <w:b/>
          <w:lang w:eastAsia="zh-CN"/>
        </w:rPr>
        <w:t>WG</w:t>
      </w:r>
      <w:r w:rsidR="00FF2E73" w:rsidRPr="00294A97">
        <w:rPr>
          <w:b/>
          <w:lang w:eastAsia="zh-CN"/>
        </w:rPr>
        <w:t>1</w:t>
      </w:r>
      <w:r w:rsidR="00A34D62" w:rsidRPr="00294A97">
        <w:rPr>
          <w:b/>
          <w:lang w:eastAsia="zh-CN"/>
        </w:rPr>
        <w:t xml:space="preserve"> </w:t>
      </w:r>
      <w:r w:rsidR="00CF195E" w:rsidRPr="00294A97">
        <w:rPr>
          <w:b/>
          <w:lang w:eastAsia="zh-CN"/>
        </w:rPr>
        <w:t>M</w:t>
      </w:r>
      <w:r w:rsidR="00972929" w:rsidRPr="00294A97">
        <w:rPr>
          <w:b/>
          <w:lang w:eastAsia="zh-CN"/>
        </w:rPr>
        <w:t>eeting</w:t>
      </w:r>
      <w:r w:rsidR="001F7121" w:rsidRPr="00294A97">
        <w:rPr>
          <w:b/>
          <w:lang w:eastAsia="zh-CN"/>
        </w:rPr>
        <w:t xml:space="preserve"> #</w:t>
      </w:r>
      <w:r w:rsidR="00B63DB2" w:rsidRPr="00294A97">
        <w:rPr>
          <w:b/>
          <w:lang w:eastAsia="zh-CN"/>
        </w:rPr>
        <w:t>9</w:t>
      </w:r>
      <w:r w:rsidR="00614E33">
        <w:rPr>
          <w:b/>
          <w:lang w:eastAsia="zh-CN"/>
        </w:rPr>
        <w:t>6</w:t>
      </w:r>
      <w:r w:rsidR="00BE4DCC">
        <w:rPr>
          <w:b/>
          <w:lang w:eastAsia="zh-CN"/>
        </w:rPr>
        <w:t>bis</w:t>
      </w:r>
      <w:r w:rsidR="00972929" w:rsidRPr="00294A97">
        <w:rPr>
          <w:b/>
          <w:lang w:eastAsia="zh-CN"/>
        </w:rPr>
        <w:tab/>
      </w:r>
      <w:r w:rsidR="00685FD4" w:rsidRPr="00294A97">
        <w:rPr>
          <w:b/>
          <w:lang w:eastAsia="zh-CN"/>
        </w:rPr>
        <w:t>R</w:t>
      </w:r>
      <w:r w:rsidR="00FF2E73" w:rsidRPr="00294A97">
        <w:rPr>
          <w:b/>
          <w:lang w:eastAsia="zh-CN"/>
        </w:rPr>
        <w:t>1</w:t>
      </w:r>
      <w:r w:rsidR="009C0564" w:rsidRPr="00294A97">
        <w:rPr>
          <w:b/>
          <w:lang w:eastAsia="zh-CN"/>
        </w:rPr>
        <w:t>-</w:t>
      </w:r>
      <w:r w:rsidR="0042096F" w:rsidRPr="00294A97">
        <w:rPr>
          <w:b/>
          <w:lang w:eastAsia="zh-CN"/>
        </w:rPr>
        <w:t>1</w:t>
      </w:r>
      <w:r w:rsidR="00083705">
        <w:rPr>
          <w:b/>
          <w:lang w:eastAsia="zh-CN"/>
        </w:rPr>
        <w:t>90</w:t>
      </w:r>
      <w:r w:rsidR="00273126">
        <w:rPr>
          <w:b/>
          <w:lang w:eastAsia="zh-CN"/>
        </w:rPr>
        <w:t>3914</w:t>
      </w:r>
    </w:p>
    <w:p w14:paraId="68497098" w14:textId="08810017" w:rsidR="009C0564" w:rsidRPr="00294A97" w:rsidRDefault="00BE4DCC" w:rsidP="00294A97">
      <w:pPr>
        <w:jc w:val="left"/>
        <w:rPr>
          <w:b/>
          <w:kern w:val="2"/>
          <w:lang w:eastAsia="zh-CN"/>
        </w:rPr>
      </w:pPr>
      <w:bookmarkStart w:id="1" w:name="OLE_LINK41"/>
      <w:bookmarkStart w:id="2" w:name="OLE_LINK42"/>
      <w:bookmarkStart w:id="3" w:name="OLE_LINK632"/>
      <w:r>
        <w:rPr>
          <w:b/>
          <w:kern w:val="2"/>
          <w:lang w:eastAsia="zh-CN"/>
        </w:rPr>
        <w:t>Xi’an</w:t>
      </w:r>
      <w:r w:rsidR="00C654F0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="00DB6308" w:rsidRPr="008B128D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April 8</w:t>
      </w:r>
      <w:r w:rsidR="0045196A">
        <w:rPr>
          <w:b/>
          <w:kern w:val="2"/>
          <w:lang w:eastAsia="zh-CN"/>
        </w:rPr>
        <w:t xml:space="preserve"> – </w:t>
      </w:r>
      <w:r>
        <w:rPr>
          <w:b/>
          <w:kern w:val="2"/>
          <w:lang w:eastAsia="zh-CN"/>
        </w:rPr>
        <w:t>April</w:t>
      </w:r>
      <w:r w:rsidR="0045196A">
        <w:rPr>
          <w:b/>
          <w:kern w:val="2"/>
          <w:lang w:eastAsia="zh-CN"/>
        </w:rPr>
        <w:t xml:space="preserve"> </w:t>
      </w:r>
      <w:r w:rsidR="00C654F0">
        <w:rPr>
          <w:b/>
          <w:kern w:val="2"/>
          <w:lang w:eastAsia="zh-CN"/>
        </w:rPr>
        <w:t>1</w:t>
      </w:r>
      <w:r>
        <w:rPr>
          <w:b/>
          <w:kern w:val="2"/>
          <w:lang w:eastAsia="zh-CN"/>
        </w:rPr>
        <w:t>2</w:t>
      </w:r>
      <w:r w:rsidR="00DB6308" w:rsidRPr="00646C79">
        <w:rPr>
          <w:b/>
          <w:kern w:val="2"/>
          <w:lang w:eastAsia="zh-CN"/>
        </w:rPr>
        <w:t xml:space="preserve">, </w:t>
      </w:r>
      <w:r w:rsidR="0045196A">
        <w:rPr>
          <w:b/>
          <w:kern w:val="2"/>
          <w:lang w:eastAsia="zh-CN"/>
        </w:rPr>
        <w:t>2019</w:t>
      </w:r>
      <w:r w:rsidR="00B63DB2" w:rsidRPr="00294A97">
        <w:rPr>
          <w:b/>
          <w:kern w:val="2"/>
          <w:lang w:eastAsia="zh-CN"/>
        </w:rPr>
        <w:t> </w:t>
      </w:r>
    </w:p>
    <w:bookmarkEnd w:id="1"/>
    <w:bookmarkEnd w:id="2"/>
    <w:bookmarkEnd w:id="3"/>
    <w:p w14:paraId="64715CBF" w14:textId="77777777" w:rsidR="009C0564" w:rsidRPr="00BE4DCC" w:rsidRDefault="009C0564" w:rsidP="00294A9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BFFE9F2" w14:textId="3D05573F" w:rsidR="009C0564" w:rsidRPr="00294A97" w:rsidRDefault="009C0564" w:rsidP="00294A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94A97">
        <w:rPr>
          <w:b/>
          <w:kern w:val="2"/>
        </w:rPr>
        <w:t>Agenda Item:</w:t>
      </w:r>
      <w:r w:rsidR="00F31B49" w:rsidRPr="00294A97">
        <w:rPr>
          <w:b/>
          <w:kern w:val="2"/>
        </w:rPr>
        <w:tab/>
      </w:r>
      <w:r w:rsidR="00277118">
        <w:rPr>
          <w:b/>
          <w:color w:val="000000" w:themeColor="text1"/>
          <w:kern w:val="2"/>
          <w:lang w:eastAsia="zh-CN"/>
        </w:rPr>
        <w:t>6.2.2.6</w:t>
      </w:r>
    </w:p>
    <w:p w14:paraId="53BECB98" w14:textId="77777777" w:rsidR="00BC1C3C" w:rsidRPr="00294A97" w:rsidRDefault="00305FF9" w:rsidP="00294A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94A97">
        <w:rPr>
          <w:b/>
          <w:kern w:val="2"/>
          <w:lang w:eastAsia="zh-CN"/>
        </w:rPr>
        <w:t>Source:</w:t>
      </w:r>
      <w:r w:rsidRPr="00294A97">
        <w:rPr>
          <w:b/>
          <w:kern w:val="2"/>
          <w:lang w:eastAsia="zh-CN"/>
        </w:rPr>
        <w:tab/>
      </w:r>
      <w:r w:rsidR="00841557" w:rsidRPr="00294A97">
        <w:rPr>
          <w:b/>
          <w:kern w:val="2"/>
          <w:lang w:eastAsia="zh-CN"/>
        </w:rPr>
        <w:t>Huawei, Hi</w:t>
      </w:r>
      <w:r w:rsidR="000967F9" w:rsidRPr="00294A97">
        <w:rPr>
          <w:b/>
          <w:kern w:val="2"/>
          <w:lang w:eastAsia="zh-CN"/>
        </w:rPr>
        <w:t>S</w:t>
      </w:r>
      <w:r w:rsidR="00841557" w:rsidRPr="00294A97">
        <w:rPr>
          <w:b/>
          <w:kern w:val="2"/>
          <w:lang w:eastAsia="zh-CN"/>
        </w:rPr>
        <w:t>ilicon</w:t>
      </w:r>
    </w:p>
    <w:p w14:paraId="59956899" w14:textId="77777777" w:rsidR="0026538C" w:rsidRPr="00294A97" w:rsidRDefault="009C0564" w:rsidP="00294A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94A97">
        <w:rPr>
          <w:b/>
          <w:kern w:val="2"/>
          <w:lang w:eastAsia="zh-CN"/>
        </w:rPr>
        <w:t>Title:</w:t>
      </w:r>
      <w:r w:rsidRPr="00294A97">
        <w:rPr>
          <w:b/>
          <w:kern w:val="2"/>
          <w:lang w:eastAsia="zh-CN"/>
        </w:rPr>
        <w:tab/>
      </w:r>
      <w:r w:rsidR="00402BA6" w:rsidRPr="00294A97">
        <w:rPr>
          <w:rFonts w:hint="eastAsia"/>
          <w:b/>
          <w:kern w:val="2"/>
          <w:lang w:eastAsia="zh-CN"/>
        </w:rPr>
        <w:t>N</w:t>
      </w:r>
      <w:r w:rsidR="00DB6308">
        <w:rPr>
          <w:b/>
          <w:kern w:val="2"/>
          <w:lang w:eastAsia="zh-CN"/>
        </w:rPr>
        <w:t>RS presence on non-anchor carriers for paging</w:t>
      </w:r>
    </w:p>
    <w:p w14:paraId="53DAA261" w14:textId="77777777" w:rsidR="009C0564" w:rsidRPr="00294A97" w:rsidRDefault="009C0564" w:rsidP="00294A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94A97">
        <w:rPr>
          <w:b/>
          <w:kern w:val="2"/>
          <w:lang w:eastAsia="zh-CN"/>
        </w:rPr>
        <w:t>Document for:</w:t>
      </w:r>
      <w:r w:rsidRPr="00294A97">
        <w:rPr>
          <w:b/>
          <w:kern w:val="2"/>
          <w:lang w:eastAsia="zh-CN"/>
        </w:rPr>
        <w:tab/>
      </w:r>
      <w:r w:rsidR="001F7121" w:rsidRPr="00294A97">
        <w:rPr>
          <w:b/>
          <w:kern w:val="2"/>
          <w:lang w:eastAsia="zh-CN"/>
        </w:rPr>
        <w:t>Discussion and decision</w:t>
      </w:r>
      <w:r w:rsidR="002D0439" w:rsidRPr="00294A97">
        <w:rPr>
          <w:b/>
          <w:kern w:val="2"/>
          <w:lang w:eastAsia="zh-CN"/>
        </w:rPr>
        <w:t xml:space="preserve"> </w:t>
      </w:r>
    </w:p>
    <w:p w14:paraId="05943331" w14:textId="77777777" w:rsidR="009C0564" w:rsidRPr="00294A97" w:rsidRDefault="009C0564" w:rsidP="00294A9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17C8B03" w14:textId="77777777" w:rsidR="009C0564" w:rsidRPr="00294A97" w:rsidRDefault="009C0564">
      <w:pPr>
        <w:pStyle w:val="Heading1"/>
        <w:rPr>
          <w:lang w:eastAsia="zh-CN"/>
        </w:rPr>
      </w:pPr>
      <w:bookmarkStart w:id="4" w:name="_Ref124589705"/>
      <w:bookmarkStart w:id="5" w:name="_Ref129681862"/>
      <w:r w:rsidRPr="00294A97">
        <w:t>Introduction</w:t>
      </w:r>
      <w:bookmarkEnd w:id="4"/>
      <w:bookmarkEnd w:id="5"/>
    </w:p>
    <w:p w14:paraId="41EDAC02" w14:textId="0ABA0D38" w:rsidR="008E40BF" w:rsidRPr="008E40BF" w:rsidRDefault="005E669B" w:rsidP="007813C0">
      <w:r w:rsidRPr="00294A97">
        <w:rPr>
          <w:rFonts w:eastAsia="MS Mincho"/>
          <w:lang w:eastAsia="ja-JP"/>
        </w:rPr>
        <w:t>In</w:t>
      </w:r>
      <w:r w:rsidR="003D4784" w:rsidRPr="00294A97">
        <w:rPr>
          <w:rFonts w:eastAsia="MS Mincho"/>
          <w:lang w:eastAsia="ja-JP"/>
        </w:rPr>
        <w:t xml:space="preserve"> </w:t>
      </w:r>
      <w:r w:rsidRPr="00294A97">
        <w:rPr>
          <w:rFonts w:eastAsia="MS Mincho"/>
          <w:lang w:eastAsia="ja-JP"/>
        </w:rPr>
        <w:t>RAN</w:t>
      </w:r>
      <w:r w:rsidR="007813C0">
        <w:rPr>
          <w:rFonts w:eastAsia="MS Mincho"/>
          <w:lang w:eastAsia="ja-JP"/>
        </w:rPr>
        <w:t xml:space="preserve">#80, </w:t>
      </w:r>
      <w:r w:rsidR="003456E7">
        <w:rPr>
          <w:rFonts w:eastAsia="MS Mincho"/>
          <w:lang w:eastAsia="ja-JP"/>
        </w:rPr>
        <w:t>the</w:t>
      </w:r>
      <w:r w:rsidR="003456E7" w:rsidRPr="00E53060">
        <w:rPr>
          <w:rFonts w:eastAsia="MS Mincho"/>
          <w:lang w:eastAsia="ja-JP"/>
        </w:rPr>
        <w:t xml:space="preserve"> </w:t>
      </w:r>
      <w:r w:rsidR="003456E7">
        <w:rPr>
          <w:rFonts w:eastAsia="MS Mincho"/>
          <w:lang w:eastAsia="ja-JP"/>
        </w:rPr>
        <w:t>Rel-16</w:t>
      </w:r>
      <w:r w:rsidR="003456E7" w:rsidRPr="00E53060">
        <w:rPr>
          <w:rFonts w:eastAsia="MS Mincho"/>
          <w:lang w:eastAsia="ja-JP"/>
        </w:rPr>
        <w:t xml:space="preserve"> work item </w:t>
      </w:r>
      <w:r w:rsidR="003456E7">
        <w:rPr>
          <w:rFonts w:eastAsia="MS Mincho"/>
          <w:lang w:eastAsia="ja-JP"/>
        </w:rPr>
        <w:t>on</w:t>
      </w:r>
      <w:r w:rsidR="003456E7" w:rsidRPr="00E53060">
        <w:rPr>
          <w:rFonts w:eastAsia="MS Mincho"/>
          <w:lang w:eastAsia="ja-JP"/>
        </w:rPr>
        <w:t xml:space="preserve"> </w:t>
      </w:r>
      <w:r w:rsidR="003456E7">
        <w:rPr>
          <w:rFonts w:eastAsia="MS Mincho"/>
          <w:lang w:eastAsia="ja-JP"/>
        </w:rPr>
        <w:t xml:space="preserve">additional </w:t>
      </w:r>
      <w:r w:rsidR="003456E7" w:rsidRPr="00E53060">
        <w:rPr>
          <w:rFonts w:eastAsia="MS Mincho"/>
          <w:lang w:eastAsia="ja-JP"/>
        </w:rPr>
        <w:t>en</w:t>
      </w:r>
      <w:r w:rsidR="003456E7">
        <w:rPr>
          <w:rFonts w:eastAsia="MS Mincho"/>
          <w:lang w:eastAsia="ja-JP"/>
        </w:rPr>
        <w:t>hancements for NB-IoT was approved [1]</w:t>
      </w:r>
      <w:r w:rsidR="007813C0">
        <w:rPr>
          <w:rFonts w:eastAsia="MS Mincho"/>
          <w:lang w:eastAsia="ja-JP"/>
        </w:rPr>
        <w:t>, and the following was agreed on improved multi-carrier operation</w:t>
      </w:r>
      <w:r w:rsidR="00F15B6B">
        <w:rPr>
          <w:rFonts w:eastAsia="MS Mincho"/>
          <w:lang w:eastAsia="ja-JP"/>
        </w:rPr>
        <w:t>:</w:t>
      </w:r>
    </w:p>
    <w:p w14:paraId="55ECB239" w14:textId="77777777" w:rsidR="00F15B6B" w:rsidRPr="00F55266" w:rsidRDefault="00F15B6B" w:rsidP="00F15B6B">
      <w:pPr>
        <w:spacing w:after="0"/>
        <w:rPr>
          <w:b/>
          <w:bCs/>
        </w:rPr>
      </w:pPr>
      <w:r w:rsidRPr="00F55266">
        <w:rPr>
          <w:b/>
          <w:bCs/>
        </w:rPr>
        <w:t>Improved multi-carrier operation:</w:t>
      </w:r>
    </w:p>
    <w:p w14:paraId="747E2B51" w14:textId="299DFC1E" w:rsidR="00F15B6B" w:rsidRDefault="00F15B6B" w:rsidP="00C004DD">
      <w:pPr>
        <w:numPr>
          <w:ilvl w:val="0"/>
          <w:numId w:val="3"/>
        </w:numPr>
        <w:overflowPunct w:val="0"/>
        <w:snapToGrid/>
        <w:spacing w:after="0"/>
        <w:jc w:val="left"/>
        <w:textAlignment w:val="baseline"/>
        <w:rPr>
          <w:bCs/>
        </w:rPr>
      </w:pPr>
      <w:r w:rsidRPr="00F55266">
        <w:rPr>
          <w:bCs/>
        </w:rPr>
        <w:t xml:space="preserve">Specify signalling to indicate on a non-anchor carrier for paging a set of subframes which will contain NRS even when no paging NPDCCH is transmitted </w:t>
      </w:r>
      <w:r w:rsidRPr="00F15B6B">
        <w:rPr>
          <w:bCs/>
        </w:rPr>
        <w:t>[RAN1, RAN2, RAN4]</w:t>
      </w:r>
      <w:r w:rsidRPr="00F55266">
        <w:rPr>
          <w:bCs/>
        </w:rPr>
        <w:t xml:space="preserve">. </w:t>
      </w:r>
    </w:p>
    <w:p w14:paraId="35CB3153" w14:textId="77777777" w:rsidR="00C654F0" w:rsidRDefault="00C654F0" w:rsidP="00C654F0">
      <w:pPr>
        <w:overflowPunct w:val="0"/>
        <w:snapToGrid/>
        <w:spacing w:after="0"/>
        <w:jc w:val="left"/>
        <w:textAlignment w:val="baseline"/>
        <w:rPr>
          <w:bCs/>
        </w:rPr>
      </w:pPr>
    </w:p>
    <w:p w14:paraId="4F6EB951" w14:textId="0FB4F1D5" w:rsidR="00E95221" w:rsidRDefault="00E95221" w:rsidP="00E95221">
      <w:pPr>
        <w:overflowPunct w:val="0"/>
        <w:snapToGrid/>
        <w:spacing w:after="0"/>
        <w:jc w:val="left"/>
        <w:textAlignment w:val="baseline"/>
        <w:rPr>
          <w:bCs/>
        </w:rPr>
      </w:pPr>
      <w:bookmarkStart w:id="6" w:name="OLE_LINK169"/>
      <w:r>
        <w:rPr>
          <w:bCs/>
        </w:rPr>
        <w:t>In RAN1#94</w:t>
      </w:r>
      <w:r w:rsidR="00FD3705">
        <w:rPr>
          <w:bCs/>
        </w:rPr>
        <w:t>bis</w:t>
      </w:r>
      <w:r w:rsidR="00583915">
        <w:rPr>
          <w:bCs/>
        </w:rPr>
        <w:t>, the following agreements were</w:t>
      </w:r>
      <w:r>
        <w:rPr>
          <w:bCs/>
        </w:rPr>
        <w:t xml:space="preserve"> reached.</w:t>
      </w:r>
    </w:p>
    <w:p w14:paraId="2D77748C" w14:textId="150702DF" w:rsidR="00FD3705" w:rsidRDefault="00FD3705" w:rsidP="00E95221">
      <w:pPr>
        <w:overflowPunct w:val="0"/>
        <w:snapToGrid/>
        <w:spacing w:after="0"/>
        <w:jc w:val="left"/>
        <w:textAlignment w:val="baseline"/>
        <w:rPr>
          <w:bCs/>
        </w:rPr>
      </w:pPr>
      <w:r w:rsidRPr="00FD3705">
        <w:rPr>
          <w:bCs/>
          <w:noProof/>
          <w:lang w:eastAsia="zh-CN"/>
        </w:rPr>
        <mc:AlternateContent>
          <mc:Choice Requires="wps">
            <w:drawing>
              <wp:inline distT="0" distB="0" distL="0" distR="0" wp14:anchorId="2BDAB1CC" wp14:editId="7D5BF262">
                <wp:extent cx="5983834" cy="1404620"/>
                <wp:effectExtent l="0" t="0" r="17145" b="20320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3834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170DD6" w14:textId="77777777" w:rsidR="00FD3705" w:rsidRPr="005441AD" w:rsidRDefault="00FD3705" w:rsidP="00FD3705">
                            <w:pPr>
                              <w:rPr>
                                <w:b/>
                                <w:highlight w:val="green"/>
                              </w:rPr>
                            </w:pPr>
                            <w:r w:rsidRPr="005441AD">
                              <w:rPr>
                                <w:b/>
                                <w:highlight w:val="green"/>
                              </w:rPr>
                              <w:t>Agreement</w:t>
                            </w:r>
                          </w:p>
                          <w:p w14:paraId="127AA40F" w14:textId="77777777" w:rsidR="00FD3705" w:rsidRPr="007B149B" w:rsidRDefault="00FD3705" w:rsidP="007B149B">
                            <w:pPr>
                              <w:spacing w:after="0"/>
                              <w:jc w:val="left"/>
                              <w:rPr>
                                <w:rFonts w:ascii="Times" w:eastAsia="Batang" w:hAnsi="Times"/>
                                <w:szCs w:val="24"/>
                              </w:rPr>
                            </w:pPr>
                            <w:r w:rsidRPr="007B149B">
                              <w:rPr>
                                <w:rFonts w:ascii="Times" w:eastAsia="Batang" w:hAnsi="Times"/>
                                <w:szCs w:val="24"/>
                              </w:rPr>
                              <w:t>The presence of NRS on subframes which will contain NRS even when no paging NPDCCH is transmitted is enabled by SIB.</w:t>
                            </w:r>
                          </w:p>
                          <w:p w14:paraId="05F49AB6" w14:textId="77777777" w:rsidR="00FD3705" w:rsidRPr="00D87697" w:rsidRDefault="00FD3705" w:rsidP="00FD3705">
                            <w:pPr>
                              <w:rPr>
                                <w:lang w:eastAsia="x-none"/>
                              </w:rPr>
                            </w:pPr>
                          </w:p>
                          <w:p w14:paraId="13DFE1A1" w14:textId="77777777" w:rsidR="00FD3705" w:rsidRPr="007B149B" w:rsidRDefault="00FD3705" w:rsidP="00FD3705">
                            <w:pPr>
                              <w:rPr>
                                <w:highlight w:val="green"/>
                              </w:rPr>
                            </w:pPr>
                            <w:r w:rsidRPr="007B149B">
                              <w:rPr>
                                <w:b/>
                                <w:highlight w:val="green"/>
                              </w:rPr>
                              <w:t>Agreement</w:t>
                            </w:r>
                          </w:p>
                          <w:p w14:paraId="0EDFA918" w14:textId="77777777" w:rsidR="00FD3705" w:rsidRPr="007B149B" w:rsidRDefault="00FD3705" w:rsidP="00FD3705">
                            <w:r w:rsidRPr="007B149B">
                              <w:rPr>
                                <w:bCs/>
                              </w:rPr>
                              <w:t xml:space="preserve">Subframes which will contain NRS even when no paging NPDCCH is transmitted </w:t>
                            </w:r>
                            <w:r w:rsidRPr="007B149B">
                              <w:t>are associated to a PO.</w:t>
                            </w:r>
                          </w:p>
                          <w:p w14:paraId="3566BBC3" w14:textId="77777777" w:rsidR="00FD3705" w:rsidRPr="007B149B" w:rsidRDefault="00FD3705" w:rsidP="00C004DD">
                            <w:pPr>
                              <w:numPr>
                                <w:ilvl w:val="0"/>
                                <w:numId w:val="5"/>
                              </w:numPr>
                              <w:overflowPunct w:val="0"/>
                              <w:snapToGrid/>
                              <w:spacing w:after="180"/>
                              <w:jc w:val="left"/>
                              <w:textAlignment w:val="baseline"/>
                            </w:pPr>
                            <w:r w:rsidRPr="007B149B">
                              <w:t>FFS: Whether PO is from UE perspective or NW perspective</w:t>
                            </w:r>
                          </w:p>
                          <w:p w14:paraId="413DEA9A" w14:textId="77777777" w:rsidR="00FD3705" w:rsidRDefault="00FD3705" w:rsidP="00FD3705">
                            <w:pPr>
                              <w:rPr>
                                <w:lang w:eastAsia="x-none"/>
                              </w:rPr>
                            </w:pPr>
                          </w:p>
                          <w:p w14:paraId="7F5DE9B6" w14:textId="77777777" w:rsidR="00FD3705" w:rsidRPr="007B149B" w:rsidRDefault="00FD3705" w:rsidP="00FD3705">
                            <w:pPr>
                              <w:rPr>
                                <w:highlight w:val="green"/>
                              </w:rPr>
                            </w:pPr>
                            <w:r w:rsidRPr="007B149B">
                              <w:rPr>
                                <w:b/>
                                <w:highlight w:val="green"/>
                              </w:rPr>
                              <w:t>Agreement</w:t>
                            </w:r>
                          </w:p>
                          <w:p w14:paraId="50DBEE2B" w14:textId="77777777" w:rsidR="00FD3705" w:rsidRPr="007B149B" w:rsidRDefault="00FD3705" w:rsidP="007B149B">
                            <w:pPr>
                              <w:spacing w:after="0"/>
                              <w:jc w:val="left"/>
                              <w:rPr>
                                <w:rFonts w:ascii="Times" w:eastAsia="Batang" w:hAnsi="Times"/>
                                <w:szCs w:val="24"/>
                              </w:rPr>
                            </w:pPr>
                            <w:r w:rsidRPr="007B149B">
                              <w:rPr>
                                <w:rFonts w:ascii="Times" w:eastAsia="Batang" w:hAnsi="Times"/>
                                <w:szCs w:val="24"/>
                              </w:rPr>
                              <w:t>A subset of the POs have associated subframes which will contain NRS even when no paging NPDCCH is transmitted.</w:t>
                            </w:r>
                          </w:p>
                          <w:p w14:paraId="204CB5A0" w14:textId="77777777" w:rsidR="00FD3705" w:rsidRPr="007B149B" w:rsidRDefault="00FD3705" w:rsidP="007B149B">
                            <w:pPr>
                              <w:spacing w:after="0"/>
                              <w:jc w:val="left"/>
                              <w:rPr>
                                <w:rFonts w:ascii="Times" w:eastAsia="Batang" w:hAnsi="Times"/>
                                <w:szCs w:val="24"/>
                              </w:rPr>
                            </w:pPr>
                            <w:r w:rsidRPr="007B149B">
                              <w:rPr>
                                <w:rFonts w:ascii="Times" w:eastAsia="Batang" w:hAnsi="Times"/>
                                <w:szCs w:val="24"/>
                              </w:rPr>
                              <w:t>FFS: Details of the subset, whether it depends on some existing parameters such as DRX cycle or new parameters by configuration</w:t>
                            </w:r>
                          </w:p>
                          <w:p w14:paraId="39E071F9" w14:textId="77777777" w:rsidR="00FD3705" w:rsidRPr="007B149B" w:rsidRDefault="00FD3705" w:rsidP="007B149B">
                            <w:pPr>
                              <w:spacing w:after="0"/>
                              <w:jc w:val="left"/>
                              <w:rPr>
                                <w:rFonts w:ascii="Times" w:eastAsia="Batang" w:hAnsi="Times"/>
                                <w:szCs w:val="24"/>
                              </w:rPr>
                            </w:pPr>
                            <w:r w:rsidRPr="007B149B">
                              <w:rPr>
                                <w:rFonts w:ascii="Times" w:eastAsia="Batang" w:hAnsi="Times"/>
                                <w:szCs w:val="24"/>
                              </w:rPr>
                              <w:t>FFS: Whether the subset can be the whole set of POs by configuration.</w:t>
                            </w:r>
                          </w:p>
                          <w:p w14:paraId="434FCDE2" w14:textId="77777777" w:rsidR="00FD3705" w:rsidRDefault="00FD3705" w:rsidP="00FD3705">
                            <w:pPr>
                              <w:rPr>
                                <w:lang w:eastAsia="x-none"/>
                              </w:rPr>
                            </w:pPr>
                          </w:p>
                          <w:p w14:paraId="679A2BC5" w14:textId="77777777" w:rsidR="00FD3705" w:rsidRPr="00DF5B72" w:rsidRDefault="00FD3705" w:rsidP="00FD3705">
                            <w:pPr>
                              <w:rPr>
                                <w:b/>
                                <w:lang w:eastAsia="x-none"/>
                              </w:rPr>
                            </w:pPr>
                            <w:r w:rsidRPr="00DF5B72">
                              <w:rPr>
                                <w:b/>
                                <w:lang w:eastAsia="x-none"/>
                              </w:rPr>
                              <w:t>For next meeting:</w:t>
                            </w:r>
                          </w:p>
                          <w:p w14:paraId="14B2F373" w14:textId="4B6E9409" w:rsidR="00FD3705" w:rsidRPr="00FD3705" w:rsidRDefault="00FD3705" w:rsidP="00FD3705">
                            <w:pPr>
                              <w:pStyle w:val="PlainText"/>
                              <w:rPr>
                                <w:rFonts w:ascii="Times New Roman" w:eastAsia="SimSun" w:hAnsi="Times New Roman"/>
                                <w:lang w:val="en-GB"/>
                              </w:rPr>
                            </w:pPr>
                            <w:r w:rsidRPr="00DF5B72">
                              <w:rPr>
                                <w:rFonts w:ascii="Times New Roman" w:eastAsia="SimSun" w:hAnsi="Times New Roman"/>
                                <w:lang w:val="en-GB"/>
                              </w:rPr>
                              <w:t xml:space="preserve">Companies are encouraged to consider increased network power consumption and interference, decreased chance for dynamic sharing with other RATs (e.g. </w:t>
                            </w:r>
                            <w:r>
                              <w:rPr>
                                <w:rFonts w:ascii="Times New Roman" w:eastAsia="SimSun" w:hAnsi="Times New Roman"/>
                                <w:lang w:val="en-GB"/>
                              </w:rPr>
                              <w:t>NR</w:t>
                            </w:r>
                            <w:r w:rsidRPr="00DF5B72">
                              <w:rPr>
                                <w:rFonts w:ascii="Times New Roman" w:eastAsia="SimSun" w:hAnsi="Times New Roman"/>
                                <w:lang w:val="en-GB"/>
                              </w:rPr>
                              <w:t>), paging performance</w:t>
                            </w:r>
                            <w:r>
                              <w:rPr>
                                <w:rFonts w:ascii="Times New Roman" w:eastAsia="SimSun" w:hAnsi="Times New Roman"/>
                                <w:lang w:val="en-GB"/>
                              </w:rPr>
                              <w:t>, reduced UE power consumption</w:t>
                            </w:r>
                            <w:r w:rsidRPr="00DF5B72">
                              <w:rPr>
                                <w:rFonts w:ascii="Times New Roman" w:eastAsia="SimSun" w:hAnsi="Times New Roman"/>
                                <w:lang w:val="en-GB"/>
                              </w:rPr>
                              <w:t xml:space="preserve"> in the setting of presence of NRS when no paging is sent on a non-anchor carrier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BDAB1CC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71.1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">
                <v:textbox style="mso-fit-shape-to-text:t">
                  <w:txbxContent>
                    <w:p w14:paraId="5F170DD6" w14:textId="77777777" w:rsidR="00FD3705" w:rsidRPr="005441AD" w:rsidRDefault="00FD3705" w:rsidP="00FD3705">
                      <w:pPr>
                        <w:rPr>
                          <w:b/>
                          <w:highlight w:val="green"/>
                        </w:rPr>
                      </w:pPr>
                      <w:r w:rsidRPr="005441AD">
                        <w:rPr>
                          <w:b/>
                          <w:highlight w:val="green"/>
                        </w:rPr>
                        <w:t>Agreement</w:t>
                      </w:r>
                    </w:p>
                    <w:p w14:paraId="127AA40F" w14:textId="77777777" w:rsidR="00FD3705" w:rsidRPr="007B149B" w:rsidRDefault="00FD3705" w:rsidP="007B149B">
                      <w:pPr>
                        <w:spacing w:after="0"/>
                        <w:jc w:val="left"/>
                        <w:rPr>
                          <w:rFonts w:ascii="Times" w:eastAsia="Batang" w:hAnsi="Times"/>
                          <w:szCs w:val="24"/>
                        </w:rPr>
                      </w:pPr>
                      <w:r w:rsidRPr="007B149B">
                        <w:rPr>
                          <w:rFonts w:ascii="Times" w:eastAsia="Batang" w:hAnsi="Times"/>
                          <w:szCs w:val="24"/>
                        </w:rPr>
                        <w:t xml:space="preserve">The presence of NRS on </w:t>
                      </w:r>
                      <w:proofErr w:type="spellStart"/>
                      <w:r w:rsidRPr="007B149B">
                        <w:rPr>
                          <w:rFonts w:ascii="Times" w:eastAsia="Batang" w:hAnsi="Times"/>
                          <w:szCs w:val="24"/>
                        </w:rPr>
                        <w:t>subframes</w:t>
                      </w:r>
                      <w:proofErr w:type="spellEnd"/>
                      <w:r w:rsidRPr="007B149B">
                        <w:rPr>
                          <w:rFonts w:ascii="Times" w:eastAsia="Batang" w:hAnsi="Times"/>
                          <w:szCs w:val="24"/>
                        </w:rPr>
                        <w:t xml:space="preserve"> which will contain NRS even when no paging NPDCCH is transmitted is enabled by SIB.</w:t>
                      </w:r>
                    </w:p>
                    <w:p w14:paraId="05F49AB6" w14:textId="77777777" w:rsidR="00FD3705" w:rsidRPr="00D87697" w:rsidRDefault="00FD3705" w:rsidP="00FD3705">
                      <w:pPr>
                        <w:rPr>
                          <w:lang w:eastAsia="x-none"/>
                        </w:rPr>
                      </w:pPr>
                    </w:p>
                    <w:p w14:paraId="13DFE1A1" w14:textId="77777777" w:rsidR="00FD3705" w:rsidRPr="007B149B" w:rsidRDefault="00FD3705" w:rsidP="00FD3705">
                      <w:pPr>
                        <w:rPr>
                          <w:highlight w:val="green"/>
                        </w:rPr>
                      </w:pPr>
                      <w:r w:rsidRPr="007B149B">
                        <w:rPr>
                          <w:b/>
                          <w:highlight w:val="green"/>
                        </w:rPr>
                        <w:t>Agreement</w:t>
                      </w:r>
                    </w:p>
                    <w:p w14:paraId="0EDFA918" w14:textId="77777777" w:rsidR="00FD3705" w:rsidRPr="007B149B" w:rsidRDefault="00FD3705" w:rsidP="00FD3705">
                      <w:proofErr w:type="spellStart"/>
                      <w:r w:rsidRPr="007B149B">
                        <w:rPr>
                          <w:bCs/>
                        </w:rPr>
                        <w:t>Subframes</w:t>
                      </w:r>
                      <w:proofErr w:type="spellEnd"/>
                      <w:r w:rsidRPr="007B149B">
                        <w:rPr>
                          <w:bCs/>
                        </w:rPr>
                        <w:t xml:space="preserve"> which will contain NRS even when no paging NPDCCH is transmitted </w:t>
                      </w:r>
                      <w:r w:rsidRPr="007B149B">
                        <w:t>are associated to a PO.</w:t>
                      </w:r>
                    </w:p>
                    <w:p w14:paraId="3566BBC3" w14:textId="77777777" w:rsidR="00FD3705" w:rsidRPr="007B149B" w:rsidRDefault="00FD3705" w:rsidP="00C004DD">
                      <w:pPr>
                        <w:numPr>
                          <w:ilvl w:val="0"/>
                          <w:numId w:val="5"/>
                        </w:numPr>
                        <w:overflowPunct w:val="0"/>
                        <w:snapToGrid/>
                        <w:spacing w:after="180"/>
                        <w:jc w:val="left"/>
                        <w:textAlignment w:val="baseline"/>
                      </w:pPr>
                      <w:r w:rsidRPr="007B149B">
                        <w:t>FFS: Whether PO is from UE perspective or NW perspective</w:t>
                      </w:r>
                    </w:p>
                    <w:p w14:paraId="413DEA9A" w14:textId="77777777" w:rsidR="00FD3705" w:rsidRDefault="00FD3705" w:rsidP="00FD3705">
                      <w:pPr>
                        <w:rPr>
                          <w:lang w:eastAsia="x-none"/>
                        </w:rPr>
                      </w:pPr>
                    </w:p>
                    <w:p w14:paraId="7F5DE9B6" w14:textId="77777777" w:rsidR="00FD3705" w:rsidRPr="007B149B" w:rsidRDefault="00FD3705" w:rsidP="00FD3705">
                      <w:pPr>
                        <w:rPr>
                          <w:highlight w:val="green"/>
                        </w:rPr>
                      </w:pPr>
                      <w:r w:rsidRPr="007B149B">
                        <w:rPr>
                          <w:b/>
                          <w:highlight w:val="green"/>
                        </w:rPr>
                        <w:t>Agreement</w:t>
                      </w:r>
                    </w:p>
                    <w:p w14:paraId="50DBEE2B" w14:textId="77777777" w:rsidR="00FD3705" w:rsidRPr="007B149B" w:rsidRDefault="00FD3705" w:rsidP="007B149B">
                      <w:pPr>
                        <w:spacing w:after="0"/>
                        <w:jc w:val="left"/>
                        <w:rPr>
                          <w:rFonts w:ascii="Times" w:eastAsia="Batang" w:hAnsi="Times"/>
                          <w:szCs w:val="24"/>
                        </w:rPr>
                      </w:pPr>
                      <w:r w:rsidRPr="007B149B">
                        <w:rPr>
                          <w:rFonts w:ascii="Times" w:eastAsia="Batang" w:hAnsi="Times"/>
                          <w:szCs w:val="24"/>
                        </w:rPr>
                        <w:t xml:space="preserve">A subset of the POs have associated </w:t>
                      </w:r>
                      <w:proofErr w:type="spellStart"/>
                      <w:r w:rsidRPr="007B149B">
                        <w:rPr>
                          <w:rFonts w:ascii="Times" w:eastAsia="Batang" w:hAnsi="Times"/>
                          <w:szCs w:val="24"/>
                        </w:rPr>
                        <w:t>subframes</w:t>
                      </w:r>
                      <w:proofErr w:type="spellEnd"/>
                      <w:r w:rsidRPr="007B149B">
                        <w:rPr>
                          <w:rFonts w:ascii="Times" w:eastAsia="Batang" w:hAnsi="Times"/>
                          <w:szCs w:val="24"/>
                        </w:rPr>
                        <w:t xml:space="preserve"> which will contain NRS even when no paging NPDCCH is transmitted.</w:t>
                      </w:r>
                    </w:p>
                    <w:p w14:paraId="204CB5A0" w14:textId="77777777" w:rsidR="00FD3705" w:rsidRPr="007B149B" w:rsidRDefault="00FD3705" w:rsidP="007B149B">
                      <w:pPr>
                        <w:spacing w:after="0"/>
                        <w:jc w:val="left"/>
                        <w:rPr>
                          <w:rFonts w:ascii="Times" w:eastAsia="Batang" w:hAnsi="Times"/>
                          <w:szCs w:val="24"/>
                        </w:rPr>
                      </w:pPr>
                      <w:r w:rsidRPr="007B149B">
                        <w:rPr>
                          <w:rFonts w:ascii="Times" w:eastAsia="Batang" w:hAnsi="Times"/>
                          <w:szCs w:val="24"/>
                        </w:rPr>
                        <w:t>FFS: Details of the subset, whether it depends on some existing parameters such as DRX cycle or new parameters by configuration</w:t>
                      </w:r>
                    </w:p>
                    <w:p w14:paraId="39E071F9" w14:textId="77777777" w:rsidR="00FD3705" w:rsidRPr="007B149B" w:rsidRDefault="00FD3705" w:rsidP="007B149B">
                      <w:pPr>
                        <w:spacing w:after="0"/>
                        <w:jc w:val="left"/>
                        <w:rPr>
                          <w:rFonts w:ascii="Times" w:eastAsia="Batang" w:hAnsi="Times"/>
                          <w:szCs w:val="24"/>
                        </w:rPr>
                      </w:pPr>
                      <w:r w:rsidRPr="007B149B">
                        <w:rPr>
                          <w:rFonts w:ascii="Times" w:eastAsia="Batang" w:hAnsi="Times"/>
                          <w:szCs w:val="24"/>
                        </w:rPr>
                        <w:t>FFS: Whether the subset can be the whole set of POs by configuration.</w:t>
                      </w:r>
                    </w:p>
                    <w:p w14:paraId="434FCDE2" w14:textId="77777777" w:rsidR="00FD3705" w:rsidRDefault="00FD3705" w:rsidP="00FD3705">
                      <w:pPr>
                        <w:rPr>
                          <w:lang w:eastAsia="x-none"/>
                        </w:rPr>
                      </w:pPr>
                    </w:p>
                    <w:p w14:paraId="679A2BC5" w14:textId="77777777" w:rsidR="00FD3705" w:rsidRPr="00DF5B72" w:rsidRDefault="00FD3705" w:rsidP="00FD3705">
                      <w:pPr>
                        <w:rPr>
                          <w:b/>
                          <w:lang w:eastAsia="x-none"/>
                        </w:rPr>
                      </w:pPr>
                      <w:r w:rsidRPr="00DF5B72">
                        <w:rPr>
                          <w:b/>
                          <w:lang w:eastAsia="x-none"/>
                        </w:rPr>
                        <w:t>For next meeting:</w:t>
                      </w:r>
                    </w:p>
                    <w:p w14:paraId="14B2F373" w14:textId="4B6E9409" w:rsidR="00FD3705" w:rsidRPr="00FD3705" w:rsidRDefault="00FD3705" w:rsidP="00FD3705">
                      <w:pPr>
                        <w:pStyle w:val="af7"/>
                        <w:rPr>
                          <w:rFonts w:ascii="Times New Roman" w:eastAsia="宋体" w:hAnsi="Times New Roman"/>
                          <w:lang w:val="en-GB"/>
                        </w:rPr>
                      </w:pPr>
                      <w:r w:rsidRPr="00DF5B72">
                        <w:rPr>
                          <w:rFonts w:ascii="Times New Roman" w:eastAsia="宋体" w:hAnsi="Times New Roman"/>
                          <w:lang w:val="en-GB"/>
                        </w:rPr>
                        <w:t xml:space="preserve">Companies are encouraged to consider increased network power consumption and interference, decreased chance for dynamic sharing with other RATs (e.g. </w:t>
                      </w:r>
                      <w:r>
                        <w:rPr>
                          <w:rFonts w:ascii="Times New Roman" w:eastAsia="宋体" w:hAnsi="Times New Roman"/>
                          <w:lang w:val="en-GB"/>
                        </w:rPr>
                        <w:t>NR</w:t>
                      </w:r>
                      <w:r w:rsidRPr="00DF5B72">
                        <w:rPr>
                          <w:rFonts w:ascii="Times New Roman" w:eastAsia="宋体" w:hAnsi="Times New Roman"/>
                          <w:lang w:val="en-GB"/>
                        </w:rPr>
                        <w:t>), paging performance</w:t>
                      </w:r>
                      <w:r>
                        <w:rPr>
                          <w:rFonts w:ascii="Times New Roman" w:eastAsia="宋体" w:hAnsi="Times New Roman"/>
                          <w:lang w:val="en-GB"/>
                        </w:rPr>
                        <w:t xml:space="preserve">, </w:t>
                      </w:r>
                      <w:proofErr w:type="gramStart"/>
                      <w:r>
                        <w:rPr>
                          <w:rFonts w:ascii="Times New Roman" w:eastAsia="宋体" w:hAnsi="Times New Roman"/>
                          <w:lang w:val="en-GB"/>
                        </w:rPr>
                        <w:t>reduced</w:t>
                      </w:r>
                      <w:proofErr w:type="gramEnd"/>
                      <w:r>
                        <w:rPr>
                          <w:rFonts w:ascii="Times New Roman" w:eastAsia="宋体" w:hAnsi="Times New Roman"/>
                          <w:lang w:val="en-GB"/>
                        </w:rPr>
                        <w:t xml:space="preserve"> UE power consumption</w:t>
                      </w:r>
                      <w:r w:rsidRPr="00DF5B72">
                        <w:rPr>
                          <w:rFonts w:ascii="Times New Roman" w:eastAsia="宋体" w:hAnsi="Times New Roman"/>
                          <w:lang w:val="en-GB"/>
                        </w:rPr>
                        <w:t xml:space="preserve"> in the setting of presence of NRS when no paging is sent on a non-anchor carrier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bookmarkEnd w:id="6"/>
    </w:p>
    <w:p w14:paraId="47A41EAB" w14:textId="77777777" w:rsidR="007B149B" w:rsidRDefault="007B149B" w:rsidP="00E95221">
      <w:pPr>
        <w:overflowPunct w:val="0"/>
        <w:snapToGrid/>
        <w:spacing w:after="0"/>
        <w:jc w:val="left"/>
        <w:textAlignment w:val="baseline"/>
        <w:rPr>
          <w:bCs/>
        </w:rPr>
      </w:pPr>
    </w:p>
    <w:p w14:paraId="643A10D0" w14:textId="3AE6048B" w:rsidR="007B149B" w:rsidRDefault="007B149B" w:rsidP="007B149B">
      <w:pPr>
        <w:overflowPunct w:val="0"/>
        <w:snapToGrid/>
        <w:spacing w:after="0"/>
        <w:jc w:val="left"/>
        <w:textAlignment w:val="baseline"/>
        <w:rPr>
          <w:bCs/>
        </w:rPr>
      </w:pPr>
      <w:r>
        <w:rPr>
          <w:bCs/>
        </w:rPr>
        <w:t>In RAN1#95, the following agreements were reached.</w:t>
      </w:r>
    </w:p>
    <w:p w14:paraId="2750B0DF" w14:textId="22A3E729" w:rsidR="00F15B6B" w:rsidRPr="00E95221" w:rsidRDefault="007B149B" w:rsidP="007B149B">
      <w:pPr>
        <w:overflowPunct w:val="0"/>
        <w:snapToGrid/>
        <w:spacing w:after="0"/>
        <w:jc w:val="left"/>
        <w:textAlignment w:val="baseline"/>
        <w:rPr>
          <w:bCs/>
          <w:lang w:val="en-GB"/>
        </w:rPr>
      </w:pPr>
      <w:r w:rsidRPr="00FD3705">
        <w:rPr>
          <w:bCs/>
          <w:noProof/>
          <w:lang w:eastAsia="zh-CN"/>
        </w:rPr>
        <w:lastRenderedPageBreak/>
        <mc:AlternateContent>
          <mc:Choice Requires="wps">
            <w:drawing>
              <wp:inline distT="0" distB="0" distL="0" distR="0" wp14:anchorId="04E7E372" wp14:editId="4F0D2DD5">
                <wp:extent cx="5983834" cy="1404620"/>
                <wp:effectExtent l="0" t="0" r="17145" b="20320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3834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FCE380" w14:textId="77777777" w:rsidR="007B149B" w:rsidRPr="003C3207" w:rsidRDefault="007B149B" w:rsidP="007B149B">
                            <w:pPr>
                              <w:spacing w:after="0"/>
                              <w:jc w:val="left"/>
                              <w:rPr>
                                <w:rFonts w:ascii="Times" w:eastAsia="Batang" w:hAnsi="Times"/>
                                <w:b/>
                                <w:szCs w:val="24"/>
                                <w:highlight w:val="green"/>
                              </w:rPr>
                            </w:pPr>
                            <w:r w:rsidRPr="003C3207">
                              <w:rPr>
                                <w:rFonts w:ascii="Times" w:eastAsia="Batang" w:hAnsi="Times"/>
                                <w:b/>
                                <w:szCs w:val="24"/>
                                <w:highlight w:val="green"/>
                              </w:rPr>
                              <w:t>Agreement</w:t>
                            </w:r>
                          </w:p>
                          <w:p w14:paraId="1DB08662" w14:textId="77777777" w:rsidR="007B149B" w:rsidRPr="003C3207" w:rsidRDefault="007B149B" w:rsidP="007B149B">
                            <w:pPr>
                              <w:spacing w:after="0"/>
                              <w:jc w:val="left"/>
                              <w:rPr>
                                <w:rFonts w:ascii="Times" w:eastAsia="Batang" w:hAnsi="Times"/>
                                <w:szCs w:val="24"/>
                              </w:rPr>
                            </w:pPr>
                            <w:bookmarkStart w:id="7" w:name="OLE_LINK172"/>
                            <w:r w:rsidRPr="003C3207">
                              <w:rPr>
                                <w:rFonts w:ascii="Times" w:eastAsia="Batang" w:hAnsi="Times"/>
                                <w:szCs w:val="24"/>
                              </w:rPr>
                              <w:t>RAN1 to discuss the issue of NRS presence for NPDCCH early termination when NWUS is enabled.</w:t>
                            </w:r>
                            <w:bookmarkEnd w:id="7"/>
                            <w:r w:rsidRPr="003C3207">
                              <w:rPr>
                                <w:rFonts w:ascii="Times" w:eastAsia="Batang" w:hAnsi="Times"/>
                                <w:szCs w:val="24"/>
                              </w:rPr>
                              <w:t xml:space="preserve"> Down-select among:</w:t>
                            </w:r>
                          </w:p>
                          <w:p w14:paraId="18203220" w14:textId="77777777" w:rsidR="007B149B" w:rsidRPr="003C3207" w:rsidRDefault="007B149B" w:rsidP="00C004DD">
                            <w:pPr>
                              <w:numPr>
                                <w:ilvl w:val="0"/>
                                <w:numId w:val="6"/>
                              </w:numPr>
                              <w:overflowPunct w:val="0"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rFonts w:ascii="Times" w:eastAsia="Batang" w:hAnsi="Times"/>
                                <w:szCs w:val="24"/>
                              </w:rPr>
                            </w:pPr>
                            <w:r w:rsidRPr="003C3207">
                              <w:rPr>
                                <w:rFonts w:ascii="Times" w:eastAsia="Batang" w:hAnsi="Times"/>
                                <w:szCs w:val="24"/>
                              </w:rPr>
                              <w:t>Alt1: If NWUS is enabled (from network perspective), there is no NRS for NPDCCH early termination, but there may be NRS for NWUS early termination.</w:t>
                            </w:r>
                          </w:p>
                          <w:p w14:paraId="262FA4E8" w14:textId="77777777" w:rsidR="007B149B" w:rsidRPr="003C3207" w:rsidRDefault="007B149B" w:rsidP="00C004DD">
                            <w:pPr>
                              <w:numPr>
                                <w:ilvl w:val="0"/>
                                <w:numId w:val="6"/>
                              </w:numPr>
                              <w:overflowPunct w:val="0"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rFonts w:ascii="Times" w:eastAsia="Batang" w:hAnsi="Times"/>
                                <w:szCs w:val="24"/>
                              </w:rPr>
                            </w:pPr>
                            <w:r w:rsidRPr="003C3207">
                              <w:rPr>
                                <w:rFonts w:ascii="Times" w:eastAsia="Batang" w:hAnsi="Times"/>
                                <w:szCs w:val="24"/>
                              </w:rPr>
                              <w:t xml:space="preserve">Alt2: If NWUS is enabled (from UE perspective, i.e., enabled by network and supported by UE), </w:t>
                            </w:r>
                            <w:bookmarkStart w:id="8" w:name="OLE_LINK191"/>
                            <w:r w:rsidRPr="003C3207">
                              <w:rPr>
                                <w:rFonts w:ascii="Times" w:eastAsia="Batang" w:hAnsi="Times"/>
                                <w:szCs w:val="24"/>
                              </w:rPr>
                              <w:t>there is no NRS for NPDCCH early termination, but there may be NRS for NWUS early termination.</w:t>
                            </w:r>
                            <w:bookmarkEnd w:id="8"/>
                          </w:p>
                          <w:p w14:paraId="0CD6235D" w14:textId="77777777" w:rsidR="007B149B" w:rsidRPr="003C3207" w:rsidRDefault="007B149B" w:rsidP="00C004DD">
                            <w:pPr>
                              <w:numPr>
                                <w:ilvl w:val="0"/>
                                <w:numId w:val="6"/>
                              </w:numPr>
                              <w:overflowPunct w:val="0"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rFonts w:ascii="Times" w:eastAsia="Batang" w:hAnsi="Times"/>
                                <w:szCs w:val="24"/>
                              </w:rPr>
                            </w:pPr>
                            <w:r w:rsidRPr="003C3207">
                              <w:rPr>
                                <w:rFonts w:ascii="Times" w:eastAsia="Batang" w:hAnsi="Times"/>
                                <w:szCs w:val="24"/>
                              </w:rPr>
                              <w:t>Alt3: Decouple configuration of NRS for NPDCCH early termination and NWUS early termination</w:t>
                            </w:r>
                          </w:p>
                          <w:p w14:paraId="0E175A6A" w14:textId="77777777" w:rsidR="007B149B" w:rsidRPr="003C3207" w:rsidRDefault="007B149B" w:rsidP="00C004DD">
                            <w:pPr>
                              <w:numPr>
                                <w:ilvl w:val="1"/>
                                <w:numId w:val="6"/>
                              </w:numPr>
                              <w:overflowPunct w:val="0"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rFonts w:ascii="Times" w:eastAsia="Batang" w:hAnsi="Times"/>
                                <w:szCs w:val="24"/>
                              </w:rPr>
                            </w:pPr>
                            <w:r w:rsidRPr="003C3207">
                              <w:rPr>
                                <w:rFonts w:ascii="Times" w:eastAsia="Batang" w:hAnsi="Times"/>
                                <w:szCs w:val="24"/>
                              </w:rPr>
                              <w:t xml:space="preserve">e.g. eNB can enable NRS for NWUS and disable for NPDCCH, or vice versa. </w:t>
                            </w:r>
                          </w:p>
                          <w:p w14:paraId="30F44DC1" w14:textId="77777777" w:rsidR="007B149B" w:rsidRPr="003C3207" w:rsidRDefault="007B149B" w:rsidP="00C004DD">
                            <w:pPr>
                              <w:numPr>
                                <w:ilvl w:val="0"/>
                                <w:numId w:val="6"/>
                              </w:numPr>
                              <w:overflowPunct w:val="0"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rFonts w:ascii="Times" w:eastAsia="Batang" w:hAnsi="Times"/>
                                <w:szCs w:val="24"/>
                              </w:rPr>
                            </w:pPr>
                            <w:r w:rsidRPr="003C3207">
                              <w:rPr>
                                <w:rFonts w:ascii="Times" w:eastAsia="Batang" w:hAnsi="Times"/>
                                <w:szCs w:val="24"/>
                              </w:rPr>
                              <w:t xml:space="preserve">Alt4: </w:t>
                            </w:r>
                            <w:bookmarkStart w:id="9" w:name="OLE_LINK198"/>
                            <w:bookmarkStart w:id="10" w:name="OLE_LINK199"/>
                            <w:r w:rsidRPr="003C3207">
                              <w:rPr>
                                <w:rFonts w:ascii="Times" w:eastAsia="Batang" w:hAnsi="Times"/>
                                <w:szCs w:val="24"/>
                              </w:rPr>
                              <w:t>NRS is always associated with NPDCCH for paging</w:t>
                            </w:r>
                            <w:bookmarkEnd w:id="9"/>
                            <w:bookmarkEnd w:id="10"/>
                          </w:p>
                          <w:p w14:paraId="2757B643" w14:textId="77777777" w:rsidR="007B149B" w:rsidRPr="003C3207" w:rsidRDefault="007B149B" w:rsidP="007B149B">
                            <w:pPr>
                              <w:spacing w:after="0"/>
                              <w:jc w:val="left"/>
                              <w:rPr>
                                <w:rFonts w:ascii="Times" w:eastAsia="Batang" w:hAnsi="Times"/>
                                <w:b/>
                                <w:szCs w:val="24"/>
                              </w:rPr>
                            </w:pPr>
                          </w:p>
                          <w:p w14:paraId="6AF7F750" w14:textId="77777777" w:rsidR="007B149B" w:rsidRPr="003C3207" w:rsidRDefault="007B149B" w:rsidP="007B149B">
                            <w:pPr>
                              <w:spacing w:after="0"/>
                              <w:jc w:val="left"/>
                              <w:rPr>
                                <w:rFonts w:ascii="Times" w:eastAsia="Batang" w:hAnsi="Times"/>
                                <w:b/>
                                <w:szCs w:val="24"/>
                                <w:highlight w:val="green"/>
                              </w:rPr>
                            </w:pPr>
                            <w:r w:rsidRPr="003C3207">
                              <w:rPr>
                                <w:rFonts w:ascii="Times" w:eastAsia="Batang" w:hAnsi="Times"/>
                                <w:b/>
                                <w:szCs w:val="24"/>
                                <w:highlight w:val="green"/>
                              </w:rPr>
                              <w:t>Agreement</w:t>
                            </w:r>
                          </w:p>
                          <w:p w14:paraId="45D7A323" w14:textId="77777777" w:rsidR="007B149B" w:rsidRPr="003C3207" w:rsidRDefault="007B149B" w:rsidP="007B149B">
                            <w:pPr>
                              <w:spacing w:after="0"/>
                              <w:jc w:val="left"/>
                              <w:rPr>
                                <w:rFonts w:ascii="Times" w:eastAsia="Batang" w:hAnsi="Times"/>
                                <w:szCs w:val="24"/>
                              </w:rPr>
                            </w:pPr>
                            <w:r w:rsidRPr="003C3207">
                              <w:rPr>
                                <w:rFonts w:ascii="Times" w:eastAsia="Batang" w:hAnsi="Times"/>
                                <w:szCs w:val="24"/>
                              </w:rPr>
                              <w:t>In the POs that have associated subframes which will contain NRS even when no paging NPDCCH is transmitted for NPDCCH early termination:</w:t>
                            </w:r>
                          </w:p>
                          <w:p w14:paraId="7C9A3EEB" w14:textId="77777777" w:rsidR="007B149B" w:rsidRPr="003C3207" w:rsidRDefault="007B149B" w:rsidP="00C004DD">
                            <w:pPr>
                              <w:numPr>
                                <w:ilvl w:val="0"/>
                                <w:numId w:val="6"/>
                              </w:numPr>
                              <w:overflowPunct w:val="0"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rFonts w:ascii="Times" w:eastAsia="Batang" w:hAnsi="Times"/>
                                <w:szCs w:val="24"/>
                              </w:rPr>
                            </w:pPr>
                            <w:r w:rsidRPr="003C3207">
                              <w:rPr>
                                <w:rFonts w:ascii="Times" w:eastAsia="Batang" w:hAnsi="Times"/>
                                <w:szCs w:val="24"/>
                              </w:rPr>
                              <w:t>NRS is present in the first M subframes out of the 10 NB-IoT DL subframes before the PO, and the N first NB-IoT DL subframes of NPDCCH search space</w:t>
                            </w:r>
                          </w:p>
                          <w:p w14:paraId="446CA8F8" w14:textId="77777777" w:rsidR="007B149B" w:rsidRPr="003C3207" w:rsidRDefault="007B149B" w:rsidP="00C004DD">
                            <w:pPr>
                              <w:numPr>
                                <w:ilvl w:val="1"/>
                                <w:numId w:val="6"/>
                              </w:numPr>
                              <w:overflowPunct w:val="0"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rFonts w:ascii="Times" w:eastAsia="Batang" w:hAnsi="Times"/>
                                <w:szCs w:val="24"/>
                              </w:rPr>
                            </w:pPr>
                            <w:r w:rsidRPr="003C3207">
                              <w:rPr>
                                <w:rFonts w:ascii="Times" w:eastAsia="Batang" w:hAnsi="Times"/>
                                <w:szCs w:val="24"/>
                              </w:rPr>
                              <w:t>FFS value(s) of N, M</w:t>
                            </w:r>
                          </w:p>
                          <w:p w14:paraId="179B05A4" w14:textId="77777777" w:rsidR="007B149B" w:rsidRPr="003C3207" w:rsidRDefault="007B149B" w:rsidP="007B149B">
                            <w:pPr>
                              <w:spacing w:after="0"/>
                              <w:jc w:val="left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</w:p>
                          <w:p w14:paraId="31342C5C" w14:textId="77777777" w:rsidR="007B149B" w:rsidRPr="003C3207" w:rsidRDefault="007B149B" w:rsidP="007B149B">
                            <w:pPr>
                              <w:spacing w:after="0"/>
                              <w:jc w:val="left"/>
                              <w:rPr>
                                <w:rFonts w:ascii="Times" w:eastAsia="Batang" w:hAnsi="Times"/>
                                <w:b/>
                                <w:szCs w:val="24"/>
                                <w:highlight w:val="green"/>
                              </w:rPr>
                            </w:pPr>
                            <w:r w:rsidRPr="003C3207">
                              <w:rPr>
                                <w:rFonts w:ascii="Times" w:eastAsia="Batang" w:hAnsi="Times"/>
                                <w:b/>
                                <w:szCs w:val="24"/>
                                <w:highlight w:val="green"/>
                              </w:rPr>
                              <w:t xml:space="preserve">Agreement </w:t>
                            </w:r>
                          </w:p>
                          <w:p w14:paraId="326D397D" w14:textId="39969FB6" w:rsidR="007B149B" w:rsidRPr="00FD3705" w:rsidRDefault="007B149B" w:rsidP="007B149B">
                            <w:pPr>
                              <w:pStyle w:val="PlainText"/>
                              <w:rPr>
                                <w:rFonts w:ascii="Times New Roman" w:eastAsia="SimSun" w:hAnsi="Times New Roman"/>
                                <w:lang w:val="en-GB"/>
                              </w:rPr>
                            </w:pPr>
                            <w:r w:rsidRPr="003C3207">
                              <w:rPr>
                                <w:rFonts w:ascii="Times" w:eastAsia="Batang" w:hAnsi="Times"/>
                                <w:szCs w:val="24"/>
                              </w:rPr>
                              <w:t xml:space="preserve">The subset of POs that have associated subframes which will contain NRS even when no paging NPDCCH is transmitted </w:t>
                            </w:r>
                            <w:bookmarkStart w:id="11" w:name="OLE_LINK210"/>
                            <w:r w:rsidRPr="003C3207">
                              <w:rPr>
                                <w:rFonts w:ascii="Times" w:eastAsia="Batang" w:hAnsi="Times"/>
                                <w:szCs w:val="24"/>
                              </w:rPr>
                              <w:t>can be the whole set of POs.</w:t>
                            </w:r>
                            <w:bookmarkEnd w:id="11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4E7E372" id="_x0000_s1027" type="#_x0000_t202" style="width:471.1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">
                <v:textbox style="mso-fit-shape-to-text:t">
                  <w:txbxContent>
                    <w:p w14:paraId="41FCE380" w14:textId="77777777" w:rsidR="007B149B" w:rsidRPr="003C3207" w:rsidRDefault="007B149B" w:rsidP="007B149B">
                      <w:pPr>
                        <w:spacing w:after="0"/>
                        <w:jc w:val="left"/>
                        <w:rPr>
                          <w:rFonts w:ascii="Times" w:eastAsia="Batang" w:hAnsi="Times"/>
                          <w:b/>
                          <w:szCs w:val="24"/>
                          <w:highlight w:val="green"/>
                        </w:rPr>
                      </w:pPr>
                      <w:r w:rsidRPr="003C3207">
                        <w:rPr>
                          <w:rFonts w:ascii="Times" w:eastAsia="Batang" w:hAnsi="Times"/>
                          <w:b/>
                          <w:szCs w:val="24"/>
                          <w:highlight w:val="green"/>
                        </w:rPr>
                        <w:t>Agreement</w:t>
                      </w:r>
                    </w:p>
                    <w:p w14:paraId="1DB08662" w14:textId="77777777" w:rsidR="007B149B" w:rsidRPr="003C3207" w:rsidRDefault="007B149B" w:rsidP="007B149B">
                      <w:pPr>
                        <w:spacing w:after="0"/>
                        <w:jc w:val="left"/>
                        <w:rPr>
                          <w:rFonts w:ascii="Times" w:eastAsia="Batang" w:hAnsi="Times"/>
                          <w:szCs w:val="24"/>
                        </w:rPr>
                      </w:pPr>
                      <w:bookmarkStart w:id="11" w:name="OLE_LINK172"/>
                      <w:r w:rsidRPr="003C3207">
                        <w:rPr>
                          <w:rFonts w:ascii="Times" w:eastAsia="Batang" w:hAnsi="Times"/>
                          <w:szCs w:val="24"/>
                        </w:rPr>
                        <w:t>RAN1 to discuss the issue of NRS presence for NPDCCH early termination when NWUS is enabled.</w:t>
                      </w:r>
                      <w:bookmarkEnd w:id="11"/>
                      <w:r w:rsidRPr="003C3207">
                        <w:rPr>
                          <w:rFonts w:ascii="Times" w:eastAsia="Batang" w:hAnsi="Times"/>
                          <w:szCs w:val="24"/>
                        </w:rPr>
                        <w:t xml:space="preserve"> Down-select among:</w:t>
                      </w:r>
                    </w:p>
                    <w:p w14:paraId="18203220" w14:textId="77777777" w:rsidR="007B149B" w:rsidRPr="003C3207" w:rsidRDefault="007B149B" w:rsidP="00C004DD">
                      <w:pPr>
                        <w:numPr>
                          <w:ilvl w:val="0"/>
                          <w:numId w:val="6"/>
                        </w:numPr>
                        <w:overflowPunct w:val="0"/>
                        <w:snapToGrid/>
                        <w:spacing w:after="0"/>
                        <w:jc w:val="left"/>
                        <w:textAlignment w:val="baseline"/>
                        <w:rPr>
                          <w:rFonts w:ascii="Times" w:eastAsia="Batang" w:hAnsi="Times"/>
                          <w:szCs w:val="24"/>
                        </w:rPr>
                      </w:pPr>
                      <w:r w:rsidRPr="003C3207">
                        <w:rPr>
                          <w:rFonts w:ascii="Times" w:eastAsia="Batang" w:hAnsi="Times"/>
                          <w:szCs w:val="24"/>
                        </w:rPr>
                        <w:t>Alt1: If NWUS is enabled (from network perspective), there is no NRS for NPDCCH early termination, but there may be NRS for NWUS early termination.</w:t>
                      </w:r>
                    </w:p>
                    <w:p w14:paraId="262FA4E8" w14:textId="77777777" w:rsidR="007B149B" w:rsidRPr="003C3207" w:rsidRDefault="007B149B" w:rsidP="00C004DD">
                      <w:pPr>
                        <w:numPr>
                          <w:ilvl w:val="0"/>
                          <w:numId w:val="6"/>
                        </w:numPr>
                        <w:overflowPunct w:val="0"/>
                        <w:snapToGrid/>
                        <w:spacing w:after="0"/>
                        <w:jc w:val="left"/>
                        <w:textAlignment w:val="baseline"/>
                        <w:rPr>
                          <w:rFonts w:ascii="Times" w:eastAsia="Batang" w:hAnsi="Times"/>
                          <w:szCs w:val="24"/>
                        </w:rPr>
                      </w:pPr>
                      <w:r w:rsidRPr="003C3207">
                        <w:rPr>
                          <w:rFonts w:ascii="Times" w:eastAsia="Batang" w:hAnsi="Times"/>
                          <w:szCs w:val="24"/>
                        </w:rPr>
                        <w:t xml:space="preserve">Alt2: If NWUS is enabled (from UE perspective, i.e., enabled by network and supported by UE), </w:t>
                      </w:r>
                      <w:bookmarkStart w:id="12" w:name="OLE_LINK191"/>
                      <w:r w:rsidRPr="003C3207">
                        <w:rPr>
                          <w:rFonts w:ascii="Times" w:eastAsia="Batang" w:hAnsi="Times"/>
                          <w:szCs w:val="24"/>
                        </w:rPr>
                        <w:t>there is no NRS for NPDCCH early termination, but there may be NRS for NWUS early termination.</w:t>
                      </w:r>
                      <w:bookmarkEnd w:id="12"/>
                    </w:p>
                    <w:p w14:paraId="0CD6235D" w14:textId="77777777" w:rsidR="007B149B" w:rsidRPr="003C3207" w:rsidRDefault="007B149B" w:rsidP="00C004DD">
                      <w:pPr>
                        <w:numPr>
                          <w:ilvl w:val="0"/>
                          <w:numId w:val="6"/>
                        </w:numPr>
                        <w:overflowPunct w:val="0"/>
                        <w:snapToGrid/>
                        <w:spacing w:after="0"/>
                        <w:jc w:val="left"/>
                        <w:textAlignment w:val="baseline"/>
                        <w:rPr>
                          <w:rFonts w:ascii="Times" w:eastAsia="Batang" w:hAnsi="Times"/>
                          <w:szCs w:val="24"/>
                        </w:rPr>
                      </w:pPr>
                      <w:r w:rsidRPr="003C3207">
                        <w:rPr>
                          <w:rFonts w:ascii="Times" w:eastAsia="Batang" w:hAnsi="Times"/>
                          <w:szCs w:val="24"/>
                        </w:rPr>
                        <w:t>Alt3: Decouple configuration of NRS for NPDCCH early termination and NWUS early termination</w:t>
                      </w:r>
                    </w:p>
                    <w:p w14:paraId="0E175A6A" w14:textId="77777777" w:rsidR="007B149B" w:rsidRPr="003C3207" w:rsidRDefault="007B149B" w:rsidP="00C004DD">
                      <w:pPr>
                        <w:numPr>
                          <w:ilvl w:val="1"/>
                          <w:numId w:val="6"/>
                        </w:numPr>
                        <w:overflowPunct w:val="0"/>
                        <w:snapToGrid/>
                        <w:spacing w:after="0"/>
                        <w:jc w:val="left"/>
                        <w:textAlignment w:val="baseline"/>
                        <w:rPr>
                          <w:rFonts w:ascii="Times" w:eastAsia="Batang" w:hAnsi="Times"/>
                          <w:szCs w:val="24"/>
                        </w:rPr>
                      </w:pPr>
                      <w:proofErr w:type="gramStart"/>
                      <w:r w:rsidRPr="003C3207">
                        <w:rPr>
                          <w:rFonts w:ascii="Times" w:eastAsia="Batang" w:hAnsi="Times"/>
                          <w:szCs w:val="24"/>
                        </w:rPr>
                        <w:t>e.g</w:t>
                      </w:r>
                      <w:proofErr w:type="gramEnd"/>
                      <w:r w:rsidRPr="003C3207">
                        <w:rPr>
                          <w:rFonts w:ascii="Times" w:eastAsia="Batang" w:hAnsi="Times"/>
                          <w:szCs w:val="24"/>
                        </w:rPr>
                        <w:t xml:space="preserve">. </w:t>
                      </w:r>
                      <w:proofErr w:type="spellStart"/>
                      <w:r w:rsidRPr="003C3207">
                        <w:rPr>
                          <w:rFonts w:ascii="Times" w:eastAsia="Batang" w:hAnsi="Times"/>
                          <w:szCs w:val="24"/>
                        </w:rPr>
                        <w:t>eNB</w:t>
                      </w:r>
                      <w:proofErr w:type="spellEnd"/>
                      <w:r w:rsidRPr="003C3207">
                        <w:rPr>
                          <w:rFonts w:ascii="Times" w:eastAsia="Batang" w:hAnsi="Times"/>
                          <w:szCs w:val="24"/>
                        </w:rPr>
                        <w:t xml:space="preserve"> can enable NRS for NWUS and disable for NPDCCH, or vice versa. </w:t>
                      </w:r>
                    </w:p>
                    <w:p w14:paraId="30F44DC1" w14:textId="77777777" w:rsidR="007B149B" w:rsidRPr="003C3207" w:rsidRDefault="007B149B" w:rsidP="00C004DD">
                      <w:pPr>
                        <w:numPr>
                          <w:ilvl w:val="0"/>
                          <w:numId w:val="6"/>
                        </w:numPr>
                        <w:overflowPunct w:val="0"/>
                        <w:snapToGrid/>
                        <w:spacing w:after="0"/>
                        <w:jc w:val="left"/>
                        <w:textAlignment w:val="baseline"/>
                        <w:rPr>
                          <w:rFonts w:ascii="Times" w:eastAsia="Batang" w:hAnsi="Times"/>
                          <w:szCs w:val="24"/>
                        </w:rPr>
                      </w:pPr>
                      <w:r w:rsidRPr="003C3207">
                        <w:rPr>
                          <w:rFonts w:ascii="Times" w:eastAsia="Batang" w:hAnsi="Times"/>
                          <w:szCs w:val="24"/>
                        </w:rPr>
                        <w:t xml:space="preserve">Alt4: </w:t>
                      </w:r>
                      <w:bookmarkStart w:id="13" w:name="OLE_LINK198"/>
                      <w:bookmarkStart w:id="14" w:name="OLE_LINK199"/>
                      <w:r w:rsidRPr="003C3207">
                        <w:rPr>
                          <w:rFonts w:ascii="Times" w:eastAsia="Batang" w:hAnsi="Times"/>
                          <w:szCs w:val="24"/>
                        </w:rPr>
                        <w:t>NRS is always associated with NPDCCH for paging</w:t>
                      </w:r>
                      <w:bookmarkEnd w:id="13"/>
                      <w:bookmarkEnd w:id="14"/>
                    </w:p>
                    <w:p w14:paraId="2757B643" w14:textId="77777777" w:rsidR="007B149B" w:rsidRPr="003C3207" w:rsidRDefault="007B149B" w:rsidP="007B149B">
                      <w:pPr>
                        <w:spacing w:after="0"/>
                        <w:jc w:val="left"/>
                        <w:rPr>
                          <w:rFonts w:ascii="Times" w:eastAsia="Batang" w:hAnsi="Times"/>
                          <w:b/>
                          <w:szCs w:val="24"/>
                        </w:rPr>
                      </w:pPr>
                    </w:p>
                    <w:p w14:paraId="6AF7F750" w14:textId="77777777" w:rsidR="007B149B" w:rsidRPr="003C3207" w:rsidRDefault="007B149B" w:rsidP="007B149B">
                      <w:pPr>
                        <w:spacing w:after="0"/>
                        <w:jc w:val="left"/>
                        <w:rPr>
                          <w:rFonts w:ascii="Times" w:eastAsia="Batang" w:hAnsi="Times"/>
                          <w:b/>
                          <w:szCs w:val="24"/>
                          <w:highlight w:val="green"/>
                        </w:rPr>
                      </w:pPr>
                      <w:r w:rsidRPr="003C3207">
                        <w:rPr>
                          <w:rFonts w:ascii="Times" w:eastAsia="Batang" w:hAnsi="Times"/>
                          <w:b/>
                          <w:szCs w:val="24"/>
                          <w:highlight w:val="green"/>
                        </w:rPr>
                        <w:t>Agreement</w:t>
                      </w:r>
                    </w:p>
                    <w:p w14:paraId="45D7A323" w14:textId="77777777" w:rsidR="007B149B" w:rsidRPr="003C3207" w:rsidRDefault="007B149B" w:rsidP="007B149B">
                      <w:pPr>
                        <w:spacing w:after="0"/>
                        <w:jc w:val="left"/>
                        <w:rPr>
                          <w:rFonts w:ascii="Times" w:eastAsia="Batang" w:hAnsi="Times"/>
                          <w:szCs w:val="24"/>
                        </w:rPr>
                      </w:pPr>
                      <w:r w:rsidRPr="003C3207">
                        <w:rPr>
                          <w:rFonts w:ascii="Times" w:eastAsia="Batang" w:hAnsi="Times"/>
                          <w:szCs w:val="24"/>
                        </w:rPr>
                        <w:t xml:space="preserve">In the POs that have associated </w:t>
                      </w:r>
                      <w:proofErr w:type="spellStart"/>
                      <w:r w:rsidRPr="003C3207">
                        <w:rPr>
                          <w:rFonts w:ascii="Times" w:eastAsia="Batang" w:hAnsi="Times"/>
                          <w:szCs w:val="24"/>
                        </w:rPr>
                        <w:t>subframes</w:t>
                      </w:r>
                      <w:proofErr w:type="spellEnd"/>
                      <w:r w:rsidRPr="003C3207">
                        <w:rPr>
                          <w:rFonts w:ascii="Times" w:eastAsia="Batang" w:hAnsi="Times"/>
                          <w:szCs w:val="24"/>
                        </w:rPr>
                        <w:t xml:space="preserve"> which will contain NRS even when no paging NPDCCH is transmitted for NPDCCH early termination:</w:t>
                      </w:r>
                    </w:p>
                    <w:p w14:paraId="7C9A3EEB" w14:textId="77777777" w:rsidR="007B149B" w:rsidRPr="003C3207" w:rsidRDefault="007B149B" w:rsidP="00C004DD">
                      <w:pPr>
                        <w:numPr>
                          <w:ilvl w:val="0"/>
                          <w:numId w:val="6"/>
                        </w:numPr>
                        <w:overflowPunct w:val="0"/>
                        <w:snapToGrid/>
                        <w:spacing w:after="0"/>
                        <w:jc w:val="left"/>
                        <w:textAlignment w:val="baseline"/>
                        <w:rPr>
                          <w:rFonts w:ascii="Times" w:eastAsia="Batang" w:hAnsi="Times"/>
                          <w:szCs w:val="24"/>
                        </w:rPr>
                      </w:pPr>
                      <w:r w:rsidRPr="003C3207">
                        <w:rPr>
                          <w:rFonts w:ascii="Times" w:eastAsia="Batang" w:hAnsi="Times"/>
                          <w:szCs w:val="24"/>
                        </w:rPr>
                        <w:t xml:space="preserve">NRS is present in the first M </w:t>
                      </w:r>
                      <w:proofErr w:type="spellStart"/>
                      <w:r w:rsidRPr="003C3207">
                        <w:rPr>
                          <w:rFonts w:ascii="Times" w:eastAsia="Batang" w:hAnsi="Times"/>
                          <w:szCs w:val="24"/>
                        </w:rPr>
                        <w:t>subframes</w:t>
                      </w:r>
                      <w:proofErr w:type="spellEnd"/>
                      <w:r w:rsidRPr="003C3207">
                        <w:rPr>
                          <w:rFonts w:ascii="Times" w:eastAsia="Batang" w:hAnsi="Times"/>
                          <w:szCs w:val="24"/>
                        </w:rPr>
                        <w:t xml:space="preserve"> out of the 10 NB-</w:t>
                      </w:r>
                      <w:proofErr w:type="spellStart"/>
                      <w:r w:rsidRPr="003C3207">
                        <w:rPr>
                          <w:rFonts w:ascii="Times" w:eastAsia="Batang" w:hAnsi="Times"/>
                          <w:szCs w:val="24"/>
                        </w:rPr>
                        <w:t>IoT</w:t>
                      </w:r>
                      <w:proofErr w:type="spellEnd"/>
                      <w:r w:rsidRPr="003C3207">
                        <w:rPr>
                          <w:rFonts w:ascii="Times" w:eastAsia="Batang" w:hAnsi="Times"/>
                          <w:szCs w:val="24"/>
                        </w:rPr>
                        <w:t xml:space="preserve"> DL </w:t>
                      </w:r>
                      <w:proofErr w:type="spellStart"/>
                      <w:r w:rsidRPr="003C3207">
                        <w:rPr>
                          <w:rFonts w:ascii="Times" w:eastAsia="Batang" w:hAnsi="Times"/>
                          <w:szCs w:val="24"/>
                        </w:rPr>
                        <w:t>subframes</w:t>
                      </w:r>
                      <w:proofErr w:type="spellEnd"/>
                      <w:r w:rsidRPr="003C3207">
                        <w:rPr>
                          <w:rFonts w:ascii="Times" w:eastAsia="Batang" w:hAnsi="Times"/>
                          <w:szCs w:val="24"/>
                        </w:rPr>
                        <w:t xml:space="preserve"> before the PO, and the N first NB-</w:t>
                      </w:r>
                      <w:proofErr w:type="spellStart"/>
                      <w:r w:rsidRPr="003C3207">
                        <w:rPr>
                          <w:rFonts w:ascii="Times" w:eastAsia="Batang" w:hAnsi="Times"/>
                          <w:szCs w:val="24"/>
                        </w:rPr>
                        <w:t>IoT</w:t>
                      </w:r>
                      <w:proofErr w:type="spellEnd"/>
                      <w:r w:rsidRPr="003C3207">
                        <w:rPr>
                          <w:rFonts w:ascii="Times" w:eastAsia="Batang" w:hAnsi="Times"/>
                          <w:szCs w:val="24"/>
                        </w:rPr>
                        <w:t xml:space="preserve"> DL </w:t>
                      </w:r>
                      <w:proofErr w:type="spellStart"/>
                      <w:r w:rsidRPr="003C3207">
                        <w:rPr>
                          <w:rFonts w:ascii="Times" w:eastAsia="Batang" w:hAnsi="Times"/>
                          <w:szCs w:val="24"/>
                        </w:rPr>
                        <w:t>subframes</w:t>
                      </w:r>
                      <w:proofErr w:type="spellEnd"/>
                      <w:r w:rsidRPr="003C3207">
                        <w:rPr>
                          <w:rFonts w:ascii="Times" w:eastAsia="Batang" w:hAnsi="Times"/>
                          <w:szCs w:val="24"/>
                        </w:rPr>
                        <w:t xml:space="preserve"> of NPDCCH search space</w:t>
                      </w:r>
                    </w:p>
                    <w:p w14:paraId="446CA8F8" w14:textId="77777777" w:rsidR="007B149B" w:rsidRPr="003C3207" w:rsidRDefault="007B149B" w:rsidP="00C004DD">
                      <w:pPr>
                        <w:numPr>
                          <w:ilvl w:val="1"/>
                          <w:numId w:val="6"/>
                        </w:numPr>
                        <w:overflowPunct w:val="0"/>
                        <w:snapToGrid/>
                        <w:spacing w:after="0"/>
                        <w:jc w:val="left"/>
                        <w:textAlignment w:val="baseline"/>
                        <w:rPr>
                          <w:rFonts w:ascii="Times" w:eastAsia="Batang" w:hAnsi="Times"/>
                          <w:szCs w:val="24"/>
                        </w:rPr>
                      </w:pPr>
                      <w:r w:rsidRPr="003C3207">
                        <w:rPr>
                          <w:rFonts w:ascii="Times" w:eastAsia="Batang" w:hAnsi="Times"/>
                          <w:szCs w:val="24"/>
                        </w:rPr>
                        <w:t>FFS value(s) of N, M</w:t>
                      </w:r>
                    </w:p>
                    <w:p w14:paraId="179B05A4" w14:textId="77777777" w:rsidR="007B149B" w:rsidRPr="003C3207" w:rsidRDefault="007B149B" w:rsidP="007B149B">
                      <w:pPr>
                        <w:spacing w:after="0"/>
                        <w:jc w:val="left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</w:p>
                    <w:p w14:paraId="31342C5C" w14:textId="77777777" w:rsidR="007B149B" w:rsidRPr="003C3207" w:rsidRDefault="007B149B" w:rsidP="007B149B">
                      <w:pPr>
                        <w:spacing w:after="0"/>
                        <w:jc w:val="left"/>
                        <w:rPr>
                          <w:rFonts w:ascii="Times" w:eastAsia="Batang" w:hAnsi="Times"/>
                          <w:b/>
                          <w:szCs w:val="24"/>
                          <w:highlight w:val="green"/>
                        </w:rPr>
                      </w:pPr>
                      <w:r w:rsidRPr="003C3207">
                        <w:rPr>
                          <w:rFonts w:ascii="Times" w:eastAsia="Batang" w:hAnsi="Times"/>
                          <w:b/>
                          <w:szCs w:val="24"/>
                          <w:highlight w:val="green"/>
                        </w:rPr>
                        <w:t xml:space="preserve">Agreement </w:t>
                      </w:r>
                    </w:p>
                    <w:p w14:paraId="326D397D" w14:textId="39969FB6" w:rsidR="007B149B" w:rsidRPr="00FD3705" w:rsidRDefault="007B149B" w:rsidP="007B149B">
                      <w:pPr>
                        <w:pStyle w:val="af7"/>
                        <w:rPr>
                          <w:rFonts w:ascii="Times New Roman" w:eastAsia="宋体" w:hAnsi="Times New Roman"/>
                          <w:lang w:val="en-GB"/>
                        </w:rPr>
                      </w:pPr>
                      <w:r w:rsidRPr="003C3207">
                        <w:rPr>
                          <w:rFonts w:ascii="Times" w:eastAsia="Batang" w:hAnsi="Times"/>
                          <w:szCs w:val="24"/>
                        </w:rPr>
                        <w:t xml:space="preserve">The subset of POs that have associated </w:t>
                      </w:r>
                      <w:proofErr w:type="spellStart"/>
                      <w:r w:rsidRPr="003C3207">
                        <w:rPr>
                          <w:rFonts w:ascii="Times" w:eastAsia="Batang" w:hAnsi="Times"/>
                          <w:szCs w:val="24"/>
                        </w:rPr>
                        <w:t>subframes</w:t>
                      </w:r>
                      <w:proofErr w:type="spellEnd"/>
                      <w:r w:rsidRPr="003C3207">
                        <w:rPr>
                          <w:rFonts w:ascii="Times" w:eastAsia="Batang" w:hAnsi="Times"/>
                          <w:szCs w:val="24"/>
                        </w:rPr>
                        <w:t xml:space="preserve"> which will contain NRS even when no paging NPDCCH is transmitted </w:t>
                      </w:r>
                      <w:bookmarkStart w:id="15" w:name="OLE_LINK210"/>
                      <w:r w:rsidRPr="003C3207">
                        <w:rPr>
                          <w:rFonts w:ascii="Times" w:eastAsia="Batang" w:hAnsi="Times"/>
                          <w:szCs w:val="24"/>
                        </w:rPr>
                        <w:t xml:space="preserve">can be the whole set of </w:t>
                      </w:r>
                      <w:proofErr w:type="spellStart"/>
                      <w:r w:rsidRPr="003C3207">
                        <w:rPr>
                          <w:rFonts w:ascii="Times" w:eastAsia="Batang" w:hAnsi="Times"/>
                          <w:szCs w:val="24"/>
                        </w:rPr>
                        <w:t>POs.</w:t>
                      </w:r>
                      <w:bookmarkEnd w:id="15"/>
                      <w:proofErr w:type="spellEnd"/>
                    </w:p>
                  </w:txbxContent>
                </v:textbox>
                <w10:anchorlock/>
              </v:shape>
            </w:pict>
          </mc:Fallback>
        </mc:AlternateContent>
      </w:r>
    </w:p>
    <w:p w14:paraId="4ABCCCAA" w14:textId="77777777" w:rsidR="007B149B" w:rsidRDefault="007B149B" w:rsidP="00106D2E">
      <w:pPr>
        <w:rPr>
          <w:lang w:eastAsia="zh-CN"/>
        </w:rPr>
      </w:pPr>
    </w:p>
    <w:p w14:paraId="1C8E69D9" w14:textId="1BDE14E9" w:rsidR="00B529CC" w:rsidRDefault="00B529CC" w:rsidP="00215331">
      <w:pPr>
        <w:overflowPunct w:val="0"/>
        <w:snapToGrid/>
        <w:spacing w:after="0"/>
        <w:jc w:val="left"/>
        <w:textAlignment w:val="baseline"/>
        <w:rPr>
          <w:bCs/>
        </w:rPr>
      </w:pPr>
      <w:r>
        <w:rPr>
          <w:bCs/>
        </w:rPr>
        <w:t>In RAN1#96, the following agreements were reached.</w:t>
      </w:r>
    </w:p>
    <w:p w14:paraId="3B17874F" w14:textId="2ED23AD4" w:rsidR="00AC40C3" w:rsidRPr="00215331" w:rsidRDefault="00AC40C3" w:rsidP="00215331">
      <w:pPr>
        <w:overflowPunct w:val="0"/>
        <w:snapToGrid/>
        <w:spacing w:after="0"/>
        <w:jc w:val="left"/>
        <w:textAlignment w:val="baseline"/>
        <w:rPr>
          <w:bCs/>
        </w:rPr>
      </w:pPr>
      <w:r w:rsidRPr="00FD3705">
        <w:rPr>
          <w:bCs/>
          <w:noProof/>
          <w:lang w:eastAsia="zh-CN"/>
        </w:rPr>
        <mc:AlternateContent>
          <mc:Choice Requires="wps">
            <w:drawing>
              <wp:inline distT="0" distB="0" distL="0" distR="0" wp14:anchorId="5227A132" wp14:editId="4658E44E">
                <wp:extent cx="5916295" cy="3736376"/>
                <wp:effectExtent l="0" t="0" r="27305" b="12065"/>
                <wp:docPr id="4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6295" cy="37363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E4CF3B" w14:textId="77777777" w:rsidR="00AC40C3" w:rsidRPr="00DB78C6" w:rsidRDefault="00AC40C3" w:rsidP="00AC40C3">
                            <w:pPr>
                              <w:rPr>
                                <w:highlight w:val="green"/>
                              </w:rPr>
                            </w:pPr>
                            <w:r w:rsidRPr="00DB78C6">
                              <w:rPr>
                                <w:highlight w:val="green"/>
                              </w:rPr>
                              <w:t xml:space="preserve">Agreement </w:t>
                            </w:r>
                          </w:p>
                          <w:p w14:paraId="4CEEB85D" w14:textId="77777777" w:rsidR="00AC40C3" w:rsidRPr="0078683B" w:rsidRDefault="00AC40C3" w:rsidP="00AC40C3">
                            <w:r w:rsidRPr="0078683B">
                              <w:t>For the issue of NRS presence for NPDCCH early termination when NWUS is enabled, down-select among:</w:t>
                            </w:r>
                          </w:p>
                          <w:p w14:paraId="7D23AEE2" w14:textId="77777777" w:rsidR="00AC40C3" w:rsidRPr="0078683B" w:rsidRDefault="00AC40C3" w:rsidP="00AC40C3">
                            <w:pPr>
                              <w:numPr>
                                <w:ilvl w:val="0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</w:pPr>
                            <w:r w:rsidRPr="0078683B">
                              <w:t>Alt3: Decouple configuration of NRS for NPDCCH early termination and NWUS early termination</w:t>
                            </w:r>
                          </w:p>
                          <w:p w14:paraId="5CF911E8" w14:textId="77777777" w:rsidR="00AC40C3" w:rsidRPr="0078683B" w:rsidRDefault="00AC40C3" w:rsidP="00AC40C3">
                            <w:pPr>
                              <w:numPr>
                                <w:ilvl w:val="1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</w:pPr>
                            <w:r w:rsidRPr="0078683B">
                              <w:t xml:space="preserve">e.g. eNB can enable NRS for NWUS and disable for NPDCCH, or vice versa. </w:t>
                            </w:r>
                          </w:p>
                          <w:p w14:paraId="5A30CA38" w14:textId="77777777" w:rsidR="00AC40C3" w:rsidRPr="0078683B" w:rsidRDefault="00AC40C3" w:rsidP="00AC40C3">
                            <w:pPr>
                              <w:numPr>
                                <w:ilvl w:val="0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</w:pPr>
                            <w:r w:rsidRPr="0078683B">
                              <w:t>Alt4: NRS is always associated with NPDCCH for paging</w:t>
                            </w:r>
                          </w:p>
                          <w:p w14:paraId="1CCAB77D" w14:textId="77777777" w:rsidR="00AC40C3" w:rsidRDefault="00AC40C3" w:rsidP="00AC40C3">
                            <w:pPr>
                              <w:rPr>
                                <w:lang w:eastAsia="x-none"/>
                              </w:rPr>
                            </w:pPr>
                          </w:p>
                          <w:p w14:paraId="27EDF487" w14:textId="77777777" w:rsidR="00AC40C3" w:rsidRPr="004553ED" w:rsidRDefault="00AC40C3" w:rsidP="00AC40C3">
                            <w:pPr>
                              <w:rPr>
                                <w:b/>
                                <w:lang w:eastAsia="x-none"/>
                              </w:rPr>
                            </w:pPr>
                            <w:r>
                              <w:rPr>
                                <w:b/>
                                <w:lang w:eastAsia="x-none"/>
                              </w:rPr>
                              <w:t>For further study in future meetings:</w:t>
                            </w:r>
                          </w:p>
                          <w:p w14:paraId="599B1DC7" w14:textId="6FB98393" w:rsidR="00AC40C3" w:rsidRPr="00AC40C3" w:rsidRDefault="00AC40C3" w:rsidP="00AC40C3">
                            <w:r w:rsidRPr="00A24E05">
                              <w:t>RAN1 to consider enabling presence of CRS in non-anchor carriers in subframes not containing NRS.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227A132" id="文本框 4" o:spid="_x0000_s1028" type="#_x0000_t202" style="width:465.85pt;height:29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">
                <v:textbox style="mso-fit-shape-to-text:t">
                  <w:txbxContent>
                    <w:p w14:paraId="08E4CF3B" w14:textId="77777777" w:rsidR="00AC40C3" w:rsidRPr="00DB78C6" w:rsidRDefault="00AC40C3" w:rsidP="00AC40C3">
                      <w:pPr>
                        <w:rPr>
                          <w:highlight w:val="green"/>
                        </w:rPr>
                      </w:pPr>
                      <w:r w:rsidRPr="00DB78C6">
                        <w:rPr>
                          <w:highlight w:val="green"/>
                        </w:rPr>
                        <w:t xml:space="preserve">Agreement </w:t>
                      </w:r>
                    </w:p>
                    <w:p w14:paraId="4CEEB85D" w14:textId="77777777" w:rsidR="00AC40C3" w:rsidRPr="0078683B" w:rsidRDefault="00AC40C3" w:rsidP="00AC40C3">
                      <w:r w:rsidRPr="0078683B">
                        <w:t>For the issue of NRS presence for NPDCCH early termination when NWUS is enabled, down-select among:</w:t>
                      </w:r>
                    </w:p>
                    <w:p w14:paraId="7D23AEE2" w14:textId="77777777" w:rsidR="00AC40C3" w:rsidRPr="0078683B" w:rsidRDefault="00AC40C3" w:rsidP="00AC40C3">
                      <w:pPr>
                        <w:numPr>
                          <w:ilvl w:val="0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</w:pPr>
                      <w:r w:rsidRPr="0078683B">
                        <w:t>Alt3: Decouple configuration of NRS for NPDCCH early termination and NWUS early termination</w:t>
                      </w:r>
                    </w:p>
                    <w:p w14:paraId="5CF911E8" w14:textId="77777777" w:rsidR="00AC40C3" w:rsidRPr="0078683B" w:rsidRDefault="00AC40C3" w:rsidP="00AC40C3">
                      <w:pPr>
                        <w:numPr>
                          <w:ilvl w:val="1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</w:pPr>
                      <w:proofErr w:type="gramStart"/>
                      <w:r w:rsidRPr="0078683B">
                        <w:t>e.g</w:t>
                      </w:r>
                      <w:proofErr w:type="gramEnd"/>
                      <w:r w:rsidRPr="0078683B">
                        <w:t xml:space="preserve">. </w:t>
                      </w:r>
                      <w:proofErr w:type="spellStart"/>
                      <w:r w:rsidRPr="0078683B">
                        <w:t>eNB</w:t>
                      </w:r>
                      <w:proofErr w:type="spellEnd"/>
                      <w:r w:rsidRPr="0078683B">
                        <w:t xml:space="preserve"> can enable NRS for NWUS and disable for NPDCCH, or vice versa. </w:t>
                      </w:r>
                    </w:p>
                    <w:p w14:paraId="5A30CA38" w14:textId="77777777" w:rsidR="00AC40C3" w:rsidRPr="0078683B" w:rsidRDefault="00AC40C3" w:rsidP="00AC40C3">
                      <w:pPr>
                        <w:numPr>
                          <w:ilvl w:val="0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</w:pPr>
                      <w:r w:rsidRPr="0078683B">
                        <w:t>Alt4: NRS is always associated with NPDCCH for paging</w:t>
                      </w:r>
                    </w:p>
                    <w:p w14:paraId="1CCAB77D" w14:textId="77777777" w:rsidR="00AC40C3" w:rsidRDefault="00AC40C3" w:rsidP="00AC40C3">
                      <w:pPr>
                        <w:rPr>
                          <w:lang w:eastAsia="x-none"/>
                        </w:rPr>
                      </w:pPr>
                    </w:p>
                    <w:p w14:paraId="27EDF487" w14:textId="77777777" w:rsidR="00AC40C3" w:rsidRPr="004553ED" w:rsidRDefault="00AC40C3" w:rsidP="00AC40C3">
                      <w:pPr>
                        <w:rPr>
                          <w:b/>
                          <w:lang w:eastAsia="x-none"/>
                        </w:rPr>
                      </w:pPr>
                      <w:r>
                        <w:rPr>
                          <w:b/>
                          <w:lang w:eastAsia="x-none"/>
                        </w:rPr>
                        <w:t>For further study in future meetings:</w:t>
                      </w:r>
                    </w:p>
                    <w:p w14:paraId="599B1DC7" w14:textId="6FB98393" w:rsidR="00AC40C3" w:rsidRPr="00AC40C3" w:rsidRDefault="00AC40C3" w:rsidP="00AC40C3">
                      <w:r w:rsidRPr="00A24E05">
                        <w:t xml:space="preserve">RAN1 to consider enabling presence of CRS in non-anchor carriers in </w:t>
                      </w:r>
                      <w:proofErr w:type="spellStart"/>
                      <w:r w:rsidRPr="00A24E05">
                        <w:t>subframes</w:t>
                      </w:r>
                      <w:proofErr w:type="spellEnd"/>
                      <w:r w:rsidRPr="00A24E05">
                        <w:t xml:space="preserve"> not containing NRS.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1BBB9A2" w14:textId="43EC6E57" w:rsidR="00B529CC" w:rsidRDefault="00B529CC" w:rsidP="00106D2E">
      <w:pPr>
        <w:rPr>
          <w:lang w:eastAsia="zh-CN"/>
        </w:rPr>
      </w:pPr>
      <w:r w:rsidRPr="00B529CC">
        <w:rPr>
          <w:bCs/>
          <w:noProof/>
          <w:lang w:eastAsia="zh-CN"/>
        </w:rPr>
        <w:lastRenderedPageBreak/>
        <mc:AlternateContent>
          <mc:Choice Requires="wps">
            <w:drawing>
              <wp:inline distT="0" distB="0" distL="0" distR="0" wp14:anchorId="245A59A4" wp14:editId="0F92762D">
                <wp:extent cx="5983605" cy="901065"/>
                <wp:effectExtent l="0" t="0" r="17145" b="13335"/>
                <wp:docPr id="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3605" cy="901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F63FB8" w14:textId="77777777" w:rsidR="00B529CC" w:rsidRPr="00916FC1" w:rsidRDefault="00B529CC" w:rsidP="00B529CC">
                            <w:pPr>
                              <w:rPr>
                                <w:b/>
                                <w:highlight w:val="green"/>
                              </w:rPr>
                            </w:pPr>
                            <w:r w:rsidRPr="00916FC1">
                              <w:rPr>
                                <w:b/>
                                <w:highlight w:val="green"/>
                              </w:rPr>
                              <w:t>Agreement</w:t>
                            </w:r>
                          </w:p>
                          <w:p w14:paraId="6FF75A2C" w14:textId="77777777" w:rsidR="00B529CC" w:rsidRPr="009D4C03" w:rsidRDefault="00B529CC" w:rsidP="00B529CC">
                            <w:r w:rsidRPr="00916FC1">
                              <w:t xml:space="preserve">The </w:t>
                            </w:r>
                            <w:r w:rsidRPr="00916FC1">
                              <w:rPr>
                                <w:i/>
                              </w:rPr>
                              <w:t>decimation pattern</w:t>
                            </w:r>
                            <w:r w:rsidRPr="00916FC1">
                              <w:t xml:space="preserve"> (i.e., the pattern that determines which POs have subframes with NRS even when no N</w:t>
                            </w:r>
                            <w:r w:rsidRPr="009D4C03">
                              <w:t>PDCCH is transmitted) is designed at least with the following principles:</w:t>
                            </w:r>
                          </w:p>
                          <w:p w14:paraId="7F4B2C23" w14:textId="77777777" w:rsidR="00B529CC" w:rsidRPr="009D4C03" w:rsidRDefault="00B529CC" w:rsidP="00B529CC">
                            <w:pPr>
                              <w:numPr>
                                <w:ilvl w:val="0"/>
                                <w:numId w:val="21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</w:pPr>
                            <w:r w:rsidRPr="009D4C03">
                              <w:t xml:space="preserve">P1: </w:t>
                            </w:r>
                            <w:r w:rsidRPr="008A0A3E">
                              <w:t xml:space="preserve">The decimation pattern shall be fair across UEs, i.e., </w:t>
                            </w:r>
                            <w:r w:rsidRPr="009D4C03">
                              <w:t>all UEs see the same</w:t>
                            </w:r>
                            <w:r w:rsidRPr="008A0A3E">
                              <w:t>/similar</w:t>
                            </w:r>
                            <w:r w:rsidRPr="009D4C03">
                              <w:t xml:space="preserve"> percentage of POs with NRS.</w:t>
                            </w:r>
                          </w:p>
                          <w:p w14:paraId="01E9391F" w14:textId="77777777" w:rsidR="00B529CC" w:rsidRPr="009D4C03" w:rsidRDefault="00B529CC" w:rsidP="00B529CC">
                            <w:pPr>
                              <w:numPr>
                                <w:ilvl w:val="1"/>
                                <w:numId w:val="21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</w:pPr>
                            <w:r w:rsidRPr="009D4C03">
                              <w:t>FFS: the case for eDRX</w:t>
                            </w:r>
                          </w:p>
                          <w:p w14:paraId="6B411E38" w14:textId="77777777" w:rsidR="00B529CC" w:rsidRPr="009D4C03" w:rsidRDefault="00B529CC" w:rsidP="00B529CC">
                            <w:pPr>
                              <w:numPr>
                                <w:ilvl w:val="0"/>
                                <w:numId w:val="21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</w:pPr>
                            <w:r w:rsidRPr="009D4C03">
                              <w:t>P2: A UE belonging to a given UE group (being a UE group the group of UEs that monitor paging in the same PO) can use NRS belonging to a PO of a different group in addition to the NRS of its own UE group.</w:t>
                            </w:r>
                          </w:p>
                          <w:p w14:paraId="3C3140E2" w14:textId="77777777" w:rsidR="00B529CC" w:rsidRPr="008A0A3E" w:rsidRDefault="00B529CC" w:rsidP="00B529CC">
                            <w:pPr>
                              <w:numPr>
                                <w:ilvl w:val="1"/>
                                <w:numId w:val="21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</w:pPr>
                            <w:r w:rsidRPr="008A0A3E">
                              <w:t>The maximum gap between the PO with NRS and the PO the UE monitors is not larger than X (to ensure that the UE can reliably estimate the SNR for NPDCCH early termination)</w:t>
                            </w:r>
                          </w:p>
                          <w:p w14:paraId="4892F64B" w14:textId="77777777" w:rsidR="00B529CC" w:rsidRPr="009D4C03" w:rsidRDefault="00B529CC" w:rsidP="00B529CC">
                            <w:pPr>
                              <w:numPr>
                                <w:ilvl w:val="0"/>
                                <w:numId w:val="21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</w:pPr>
                            <w:r w:rsidRPr="009D4C03">
                              <w:t xml:space="preserve">P3: The POs with NRS are quasi-uniformly/uniformly </w:t>
                            </w:r>
                            <w:r w:rsidRPr="008A0A3E">
                              <w:t>distributed</w:t>
                            </w:r>
                            <w:r w:rsidRPr="009D4C03">
                              <w:t xml:space="preserve"> from UE perspective.</w:t>
                            </w:r>
                          </w:p>
                          <w:p w14:paraId="48FF6D11" w14:textId="77777777" w:rsidR="00B529CC" w:rsidRPr="00916FC1" w:rsidRDefault="00B529CC" w:rsidP="00B529CC">
                            <w:pPr>
                              <w:numPr>
                                <w:ilvl w:val="0"/>
                                <w:numId w:val="21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</w:pPr>
                            <w:r w:rsidRPr="009D4C03">
                              <w:t xml:space="preserve">P4: The POs with NRS are quasi-uniformly/uniformly </w:t>
                            </w:r>
                            <w:r w:rsidRPr="008A0A3E">
                              <w:t>distributed</w:t>
                            </w:r>
                            <w:r w:rsidRPr="009D4C03">
                              <w:t xml:space="preserve"> from </w:t>
                            </w:r>
                            <w:r w:rsidRPr="00916FC1">
                              <w:t>network perspective.</w:t>
                            </w:r>
                          </w:p>
                          <w:p w14:paraId="0A080C81" w14:textId="77777777" w:rsidR="00B529CC" w:rsidRPr="00916FC1" w:rsidRDefault="00B529CC" w:rsidP="00B529CC">
                            <w:r w:rsidRPr="00916FC1">
                              <w:t>NOTE: It was already agreed in previous meetings that a subset of the POs have associated subframes which will contain NRS even when no paging NPDCCH is transmitted.</w:t>
                            </w:r>
                          </w:p>
                          <w:p w14:paraId="03552138" w14:textId="71D476D8" w:rsidR="00B529CC" w:rsidRDefault="00B529CC" w:rsidP="00B529CC">
                            <w:r w:rsidRPr="00916FC1">
                              <w:t>Further study details of decimation pattern until RAN1#96bis.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45A59A4" id="_x0000_s1029" type="#_x0000_t202" style="width:471.15pt;height:70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">
                <v:textbox style="mso-fit-shape-to-text:t">
                  <w:txbxContent>
                    <w:p w14:paraId="46F63FB8" w14:textId="77777777" w:rsidR="00B529CC" w:rsidRPr="00916FC1" w:rsidRDefault="00B529CC" w:rsidP="00B529CC">
                      <w:pPr>
                        <w:rPr>
                          <w:b/>
                          <w:highlight w:val="green"/>
                        </w:rPr>
                      </w:pPr>
                      <w:r w:rsidRPr="00916FC1">
                        <w:rPr>
                          <w:b/>
                          <w:highlight w:val="green"/>
                        </w:rPr>
                        <w:t>Agreement</w:t>
                      </w:r>
                    </w:p>
                    <w:p w14:paraId="6FF75A2C" w14:textId="77777777" w:rsidR="00B529CC" w:rsidRPr="009D4C03" w:rsidRDefault="00B529CC" w:rsidP="00B529CC">
                      <w:r w:rsidRPr="00916FC1">
                        <w:t xml:space="preserve">The </w:t>
                      </w:r>
                      <w:r w:rsidRPr="00916FC1">
                        <w:rPr>
                          <w:i/>
                        </w:rPr>
                        <w:t>decimation pattern</w:t>
                      </w:r>
                      <w:r w:rsidRPr="00916FC1">
                        <w:t xml:space="preserve"> (i.e., the pattern that determines which POs have </w:t>
                      </w:r>
                      <w:proofErr w:type="spellStart"/>
                      <w:r w:rsidRPr="00916FC1">
                        <w:t>subframes</w:t>
                      </w:r>
                      <w:proofErr w:type="spellEnd"/>
                      <w:r w:rsidRPr="00916FC1">
                        <w:t xml:space="preserve"> with NRS even when no N</w:t>
                      </w:r>
                      <w:r w:rsidRPr="009D4C03">
                        <w:t>PDCCH is transmitted) is designed at least with the following principles:</w:t>
                      </w:r>
                    </w:p>
                    <w:p w14:paraId="7F4B2C23" w14:textId="77777777" w:rsidR="00B529CC" w:rsidRPr="009D4C03" w:rsidRDefault="00B529CC" w:rsidP="00B529CC">
                      <w:pPr>
                        <w:numPr>
                          <w:ilvl w:val="0"/>
                          <w:numId w:val="21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</w:pPr>
                      <w:r w:rsidRPr="009D4C03">
                        <w:t xml:space="preserve">P1: </w:t>
                      </w:r>
                      <w:r w:rsidRPr="008A0A3E">
                        <w:t xml:space="preserve">The decimation pattern shall be fair across UEs, i.e., </w:t>
                      </w:r>
                      <w:r w:rsidRPr="009D4C03">
                        <w:t>all UEs see the same</w:t>
                      </w:r>
                      <w:r w:rsidRPr="008A0A3E">
                        <w:t>/similar</w:t>
                      </w:r>
                      <w:r w:rsidRPr="009D4C03">
                        <w:t xml:space="preserve"> percentage of POs with NRS.</w:t>
                      </w:r>
                    </w:p>
                    <w:p w14:paraId="01E9391F" w14:textId="77777777" w:rsidR="00B529CC" w:rsidRPr="009D4C03" w:rsidRDefault="00B529CC" w:rsidP="00B529CC">
                      <w:pPr>
                        <w:numPr>
                          <w:ilvl w:val="1"/>
                          <w:numId w:val="21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</w:pPr>
                      <w:r w:rsidRPr="009D4C03">
                        <w:t xml:space="preserve">FFS: the case for </w:t>
                      </w:r>
                      <w:proofErr w:type="spellStart"/>
                      <w:r w:rsidRPr="009D4C03">
                        <w:t>eDRX</w:t>
                      </w:r>
                      <w:proofErr w:type="spellEnd"/>
                    </w:p>
                    <w:p w14:paraId="6B411E38" w14:textId="77777777" w:rsidR="00B529CC" w:rsidRPr="009D4C03" w:rsidRDefault="00B529CC" w:rsidP="00B529CC">
                      <w:pPr>
                        <w:numPr>
                          <w:ilvl w:val="0"/>
                          <w:numId w:val="21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</w:pPr>
                      <w:r w:rsidRPr="009D4C03">
                        <w:t>P2: A UE belonging to a given UE group (being a UE group the group of UEs that monitor paging in the same PO) can use NRS belonging to a PO of a different group in addition to the NRS of its own UE group.</w:t>
                      </w:r>
                    </w:p>
                    <w:p w14:paraId="3C3140E2" w14:textId="77777777" w:rsidR="00B529CC" w:rsidRPr="008A0A3E" w:rsidRDefault="00B529CC" w:rsidP="00B529CC">
                      <w:pPr>
                        <w:numPr>
                          <w:ilvl w:val="1"/>
                          <w:numId w:val="21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</w:pPr>
                      <w:r w:rsidRPr="008A0A3E">
                        <w:t>The maximum gap between the PO with NRS and the PO the UE monitors is not larger than X (to ensure that the UE can reliably estimate the SNR for NPDCCH early termination)</w:t>
                      </w:r>
                    </w:p>
                    <w:p w14:paraId="4892F64B" w14:textId="77777777" w:rsidR="00B529CC" w:rsidRPr="009D4C03" w:rsidRDefault="00B529CC" w:rsidP="00B529CC">
                      <w:pPr>
                        <w:numPr>
                          <w:ilvl w:val="0"/>
                          <w:numId w:val="21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</w:pPr>
                      <w:r w:rsidRPr="009D4C03">
                        <w:t xml:space="preserve">P3: The POs with NRS are quasi-uniformly/uniformly </w:t>
                      </w:r>
                      <w:r w:rsidRPr="008A0A3E">
                        <w:t>distributed</w:t>
                      </w:r>
                      <w:r w:rsidRPr="009D4C03">
                        <w:t xml:space="preserve"> from UE perspective.</w:t>
                      </w:r>
                    </w:p>
                    <w:p w14:paraId="48FF6D11" w14:textId="77777777" w:rsidR="00B529CC" w:rsidRPr="00916FC1" w:rsidRDefault="00B529CC" w:rsidP="00B529CC">
                      <w:pPr>
                        <w:numPr>
                          <w:ilvl w:val="0"/>
                          <w:numId w:val="21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</w:pPr>
                      <w:r w:rsidRPr="009D4C03">
                        <w:t xml:space="preserve">P4: The POs with NRS are quasi-uniformly/uniformly </w:t>
                      </w:r>
                      <w:r w:rsidRPr="008A0A3E">
                        <w:t>distributed</w:t>
                      </w:r>
                      <w:r w:rsidRPr="009D4C03">
                        <w:t xml:space="preserve"> from </w:t>
                      </w:r>
                      <w:r w:rsidRPr="00916FC1">
                        <w:t>network perspective.</w:t>
                      </w:r>
                    </w:p>
                    <w:p w14:paraId="0A080C81" w14:textId="77777777" w:rsidR="00B529CC" w:rsidRPr="00916FC1" w:rsidRDefault="00B529CC" w:rsidP="00B529CC">
                      <w:r w:rsidRPr="00916FC1">
                        <w:t xml:space="preserve">NOTE: It was already agreed in previous meetings that a subset of the POs have associated </w:t>
                      </w:r>
                      <w:proofErr w:type="spellStart"/>
                      <w:r w:rsidRPr="00916FC1">
                        <w:t>subframes</w:t>
                      </w:r>
                      <w:proofErr w:type="spellEnd"/>
                      <w:r w:rsidRPr="00916FC1">
                        <w:t xml:space="preserve"> which will contain NRS even when no paging NPDCCH is transmitted.</w:t>
                      </w:r>
                    </w:p>
                    <w:p w14:paraId="03552138" w14:textId="71D476D8" w:rsidR="00B529CC" w:rsidRDefault="00B529CC" w:rsidP="00B529CC">
                      <w:r w:rsidRPr="00916FC1">
                        <w:t>Further study details of decimation pattern until RAN1#96bis.</w:t>
                      </w:r>
                      <w:bookmarkStart w:id="17" w:name="_GoBack"/>
                      <w:bookmarkEnd w:id="17"/>
                    </w:p>
                  </w:txbxContent>
                </v:textbox>
                <w10:anchorlock/>
              </v:shape>
            </w:pict>
          </mc:Fallback>
        </mc:AlternateContent>
      </w:r>
    </w:p>
    <w:p w14:paraId="5D9E2AF5" w14:textId="77777777" w:rsidR="00106D2E" w:rsidRDefault="002575B2" w:rsidP="00106D2E">
      <w:pPr>
        <w:rPr>
          <w:lang w:eastAsia="zh-CN"/>
        </w:rPr>
      </w:pPr>
      <w:r w:rsidRPr="00294A97">
        <w:rPr>
          <w:rFonts w:hint="eastAsia"/>
          <w:lang w:eastAsia="zh-CN"/>
        </w:rPr>
        <w:t xml:space="preserve">In this contribution we </w:t>
      </w:r>
      <w:r w:rsidRPr="00294A97">
        <w:rPr>
          <w:lang w:eastAsia="zh-CN"/>
        </w:rPr>
        <w:t xml:space="preserve">provide our views on </w:t>
      </w:r>
      <w:bookmarkStart w:id="12" w:name="_Ref129681832"/>
      <w:r w:rsidR="00106D2E">
        <w:rPr>
          <w:lang w:eastAsia="zh-CN"/>
        </w:rPr>
        <w:t>NRS presence on non-anchor carriers when no paging NPDCCH</w:t>
      </w:r>
      <w:r w:rsidR="009C1406">
        <w:rPr>
          <w:lang w:eastAsia="zh-CN"/>
        </w:rPr>
        <w:t xml:space="preserve"> is transmitted</w:t>
      </w:r>
      <w:r w:rsidR="00106D2E">
        <w:rPr>
          <w:lang w:eastAsia="zh-CN"/>
        </w:rPr>
        <w:t>.</w:t>
      </w:r>
    </w:p>
    <w:p w14:paraId="17E2F1F1" w14:textId="6473522C" w:rsidR="00AF345C" w:rsidRPr="00EC14F8" w:rsidRDefault="004778E9" w:rsidP="004778E9">
      <w:pPr>
        <w:pStyle w:val="Heading1"/>
      </w:pPr>
      <w:r>
        <w:rPr>
          <w:lang w:eastAsia="zh-CN"/>
        </w:rPr>
        <w:t>Discussion</w:t>
      </w:r>
    </w:p>
    <w:p w14:paraId="6D1716F4" w14:textId="6C627741" w:rsidR="0075476A" w:rsidRDefault="004778E9" w:rsidP="004778E9">
      <w:pPr>
        <w:pStyle w:val="Heading2"/>
        <w:tabs>
          <w:tab w:val="clear" w:pos="2702"/>
          <w:tab w:val="num" w:pos="2262"/>
        </w:tabs>
        <w:ind w:left="796" w:right="220"/>
        <w:rPr>
          <w:lang w:eastAsia="zh-CN"/>
        </w:rPr>
      </w:pPr>
      <w:bookmarkStart w:id="13" w:name="OLE_LINK527"/>
      <w:bookmarkStart w:id="14" w:name="OLE_LINK528"/>
      <w:r>
        <w:rPr>
          <w:rFonts w:hint="eastAsia"/>
          <w:lang w:eastAsia="zh-CN"/>
        </w:rPr>
        <w:t>NRS presence wi</w:t>
      </w:r>
      <w:r>
        <w:rPr>
          <w:lang w:eastAsia="zh-CN"/>
        </w:rPr>
        <w:t xml:space="preserve">th/without </w:t>
      </w:r>
      <w:r w:rsidR="00A130F9">
        <w:rPr>
          <w:lang w:eastAsia="zh-CN"/>
        </w:rPr>
        <w:t>N</w:t>
      </w:r>
      <w:r>
        <w:rPr>
          <w:lang w:eastAsia="zh-CN"/>
        </w:rPr>
        <w:t>WUS</w:t>
      </w:r>
    </w:p>
    <w:p w14:paraId="71A4F0E7" w14:textId="35C52365" w:rsidR="003949D4" w:rsidRDefault="003949D4" w:rsidP="004778E9">
      <w:pPr>
        <w:rPr>
          <w:rFonts w:ascii="Times" w:eastAsia="Batang" w:hAnsi="Times"/>
          <w:szCs w:val="24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RAN1#95</w:t>
      </w:r>
      <w:r>
        <w:rPr>
          <w:rFonts w:hint="eastAsia"/>
          <w:lang w:eastAsia="zh-CN"/>
        </w:rPr>
        <w:t xml:space="preserve">, </w:t>
      </w:r>
      <w:r w:rsidRPr="003C3207">
        <w:rPr>
          <w:rFonts w:ascii="Times" w:eastAsia="Batang" w:hAnsi="Times"/>
          <w:szCs w:val="24"/>
        </w:rPr>
        <w:t>RAN1 discuss</w:t>
      </w:r>
      <w:r w:rsidR="00083705">
        <w:rPr>
          <w:rFonts w:ascii="Times" w:eastAsia="Batang" w:hAnsi="Times"/>
          <w:szCs w:val="24"/>
        </w:rPr>
        <w:t>ed</w:t>
      </w:r>
      <w:r w:rsidRPr="003C3207">
        <w:rPr>
          <w:rFonts w:ascii="Times" w:eastAsia="Batang" w:hAnsi="Times"/>
          <w:szCs w:val="24"/>
        </w:rPr>
        <w:t xml:space="preserve"> the issue of NRS presence for NPDCCH early termina</w:t>
      </w:r>
      <w:r>
        <w:rPr>
          <w:rFonts w:ascii="Times" w:eastAsia="Batang" w:hAnsi="Times"/>
          <w:szCs w:val="24"/>
        </w:rPr>
        <w:t xml:space="preserve">tion when NWUS is enabled and four alternative </w:t>
      </w:r>
      <w:r w:rsidR="00524821">
        <w:rPr>
          <w:rFonts w:ascii="Times" w:eastAsia="Batang" w:hAnsi="Times"/>
          <w:szCs w:val="24"/>
        </w:rPr>
        <w:t>were</w:t>
      </w:r>
      <w:r>
        <w:rPr>
          <w:rFonts w:ascii="Times" w:eastAsia="Batang" w:hAnsi="Times"/>
          <w:szCs w:val="24"/>
        </w:rPr>
        <w:t xml:space="preserve"> </w:t>
      </w:r>
      <w:r w:rsidR="00524821">
        <w:rPr>
          <w:rFonts w:ascii="Times" w:eastAsia="Batang" w:hAnsi="Times"/>
          <w:szCs w:val="24"/>
        </w:rPr>
        <w:t>considered</w:t>
      </w:r>
      <w:r>
        <w:rPr>
          <w:rFonts w:ascii="Times" w:eastAsia="Batang" w:hAnsi="Times"/>
          <w:szCs w:val="24"/>
        </w:rPr>
        <w:t xml:space="preserve">. </w:t>
      </w:r>
      <w:r w:rsidR="001669EC">
        <w:rPr>
          <w:rFonts w:ascii="Times" w:eastAsia="Batang" w:hAnsi="Times"/>
          <w:szCs w:val="24"/>
        </w:rPr>
        <w:t xml:space="preserve">In RAN1#96, </w:t>
      </w:r>
      <w:r w:rsidR="004E6C27">
        <w:rPr>
          <w:rFonts w:ascii="Times" w:eastAsia="Batang" w:hAnsi="Times"/>
          <w:szCs w:val="24"/>
        </w:rPr>
        <w:t xml:space="preserve">the agreement </w:t>
      </w:r>
      <w:r w:rsidR="00524821">
        <w:rPr>
          <w:rFonts w:ascii="Times" w:eastAsia="Batang" w:hAnsi="Times"/>
          <w:szCs w:val="24"/>
        </w:rPr>
        <w:t>was to</w:t>
      </w:r>
      <w:r w:rsidR="004E6C27">
        <w:rPr>
          <w:rFonts w:ascii="Times" w:eastAsia="Batang" w:hAnsi="Times"/>
          <w:szCs w:val="24"/>
        </w:rPr>
        <w:t xml:space="preserve"> </w:t>
      </w:r>
      <w:r w:rsidR="006E36AB">
        <w:rPr>
          <w:rFonts w:ascii="Times" w:eastAsia="Batang" w:hAnsi="Times"/>
          <w:szCs w:val="24"/>
        </w:rPr>
        <w:t>down-select among Alt3 and Alt</w:t>
      </w:r>
      <w:r w:rsidR="004E6C27">
        <w:rPr>
          <w:rFonts w:ascii="Times" w:eastAsia="Batang" w:hAnsi="Times"/>
          <w:szCs w:val="24"/>
        </w:rPr>
        <w:t xml:space="preserve">4. </w:t>
      </w:r>
      <w:r w:rsidR="00083705">
        <w:rPr>
          <w:rFonts w:ascii="Times" w:eastAsia="Batang" w:hAnsi="Times"/>
          <w:szCs w:val="24"/>
        </w:rPr>
        <w:t>W</w:t>
      </w:r>
      <w:r>
        <w:rPr>
          <w:rFonts w:ascii="Times" w:eastAsia="Batang" w:hAnsi="Times"/>
          <w:szCs w:val="24"/>
        </w:rPr>
        <w:t xml:space="preserve">e give some analysis of the </w:t>
      </w:r>
      <w:r w:rsidR="004E6C27">
        <w:rPr>
          <w:rFonts w:ascii="Times" w:eastAsia="Batang" w:hAnsi="Times"/>
          <w:szCs w:val="24"/>
        </w:rPr>
        <w:t xml:space="preserve">two </w:t>
      </w:r>
      <w:r>
        <w:rPr>
          <w:rFonts w:ascii="Times" w:eastAsia="Batang" w:hAnsi="Times"/>
          <w:szCs w:val="24"/>
        </w:rPr>
        <w:t>alternative solutions.</w:t>
      </w:r>
    </w:p>
    <w:p w14:paraId="58B425AF" w14:textId="06857926" w:rsidR="00524821" w:rsidRDefault="00DD073A" w:rsidP="008A0A3E">
      <w:pPr>
        <w:pStyle w:val="ListParagraph"/>
        <w:numPr>
          <w:ilvl w:val="0"/>
          <w:numId w:val="7"/>
        </w:numPr>
        <w:ind w:firstLineChars="0"/>
        <w:rPr>
          <w:kern w:val="2"/>
          <w:lang w:eastAsia="zh-CN"/>
        </w:rPr>
      </w:pPr>
      <w:r w:rsidRPr="003949D4">
        <w:rPr>
          <w:rFonts w:ascii="Times" w:eastAsia="Batang" w:hAnsi="Times" w:hint="eastAsia"/>
          <w:szCs w:val="24"/>
        </w:rPr>
        <w:t>Alt</w:t>
      </w:r>
      <w:r>
        <w:rPr>
          <w:rFonts w:ascii="Times" w:eastAsia="Batang" w:hAnsi="Times"/>
          <w:szCs w:val="24"/>
        </w:rPr>
        <w:t>3</w:t>
      </w:r>
      <w:r w:rsidR="00524821">
        <w:rPr>
          <w:rFonts w:ascii="Times" w:eastAsia="Batang" w:hAnsi="Times"/>
          <w:szCs w:val="24"/>
        </w:rPr>
        <w:t xml:space="preserve">: </w:t>
      </w:r>
      <w:r w:rsidRPr="008A0A3E">
        <w:rPr>
          <w:kern w:val="2"/>
          <w:lang w:eastAsia="zh-CN"/>
        </w:rPr>
        <w:t>Decouple configuration of NRS for NPDCCH early termination and NWUS early termination</w:t>
      </w:r>
      <w:r w:rsidR="00524821">
        <w:rPr>
          <w:kern w:val="2"/>
          <w:lang w:eastAsia="zh-CN"/>
        </w:rPr>
        <w:t>.</w:t>
      </w:r>
    </w:p>
    <w:p w14:paraId="68172894" w14:textId="498562E6" w:rsidR="00DD073A" w:rsidRPr="008A0A3E" w:rsidRDefault="00524821" w:rsidP="00524821">
      <w:pPr>
        <w:rPr>
          <w:kern w:val="2"/>
          <w:lang w:eastAsia="zh-CN"/>
        </w:rPr>
      </w:pPr>
      <w:r>
        <w:rPr>
          <w:kern w:val="2"/>
          <w:lang w:eastAsia="zh-CN"/>
        </w:rPr>
        <w:t>T</w:t>
      </w:r>
      <w:r w:rsidR="00DD073A" w:rsidRPr="008A0A3E">
        <w:rPr>
          <w:kern w:val="2"/>
          <w:lang w:eastAsia="zh-CN"/>
        </w:rPr>
        <w:t>hree case</w:t>
      </w:r>
      <w:r w:rsidR="000D6B4F" w:rsidRPr="008A0A3E">
        <w:rPr>
          <w:kern w:val="2"/>
          <w:lang w:eastAsia="zh-CN"/>
        </w:rPr>
        <w:t>s</w:t>
      </w:r>
      <w:r w:rsidR="00DD073A" w:rsidRPr="008A0A3E">
        <w:rPr>
          <w:kern w:val="2"/>
          <w:lang w:eastAsia="zh-CN"/>
        </w:rPr>
        <w:t xml:space="preserve"> should be considered. </w:t>
      </w:r>
    </w:p>
    <w:p w14:paraId="36CC1D63" w14:textId="43C64313" w:rsidR="00DD073A" w:rsidRPr="00DD073A" w:rsidRDefault="00DD073A" w:rsidP="00DD073A">
      <w:pPr>
        <w:pStyle w:val="ListParagraph"/>
        <w:numPr>
          <w:ilvl w:val="0"/>
          <w:numId w:val="22"/>
        </w:numPr>
        <w:ind w:firstLineChars="0"/>
        <w:rPr>
          <w:i/>
          <w:kern w:val="2"/>
          <w:lang w:eastAsia="zh-CN"/>
        </w:rPr>
      </w:pPr>
      <w:r w:rsidRPr="00DD073A">
        <w:rPr>
          <w:i/>
          <w:kern w:val="2"/>
          <w:lang w:eastAsia="zh-CN"/>
        </w:rPr>
        <w:t>Case1: eNB enables NRS for NWUS and disables NRS for NPDCCH.</w:t>
      </w:r>
    </w:p>
    <w:p w14:paraId="6D7FB5D1" w14:textId="2A1EF059" w:rsidR="005248F1" w:rsidRDefault="00BF4C48" w:rsidP="005248F1">
      <w:pPr>
        <w:rPr>
          <w:kern w:val="2"/>
          <w:lang w:eastAsia="zh-CN"/>
        </w:rPr>
      </w:pPr>
      <w:r>
        <w:rPr>
          <w:kern w:val="2"/>
          <w:lang w:eastAsia="zh-CN"/>
        </w:rPr>
        <w:t>I</w:t>
      </w:r>
      <w:r w:rsidR="005248F1" w:rsidRPr="005248F1">
        <w:rPr>
          <w:rFonts w:ascii="Times" w:eastAsia="Batang" w:hAnsi="Times"/>
          <w:szCs w:val="24"/>
        </w:rPr>
        <w:t xml:space="preserve">f </w:t>
      </w:r>
      <w:r w:rsidR="00524821">
        <w:rPr>
          <w:rFonts w:ascii="Times" w:eastAsia="Batang" w:hAnsi="Times"/>
          <w:szCs w:val="24"/>
        </w:rPr>
        <w:t xml:space="preserve">the </w:t>
      </w:r>
      <w:r w:rsidR="005248F1" w:rsidRPr="005248F1">
        <w:rPr>
          <w:rFonts w:ascii="Times" w:eastAsia="Batang" w:hAnsi="Times"/>
          <w:szCs w:val="24"/>
        </w:rPr>
        <w:t xml:space="preserve">network enable NWUS, then the </w:t>
      </w:r>
      <w:r w:rsidR="003552BF">
        <w:rPr>
          <w:rFonts w:ascii="Times" w:eastAsia="Batang" w:hAnsi="Times"/>
          <w:szCs w:val="24"/>
        </w:rPr>
        <w:t xml:space="preserve">NWUS capable </w:t>
      </w:r>
      <w:r w:rsidR="005248F1" w:rsidRPr="005248F1">
        <w:rPr>
          <w:rFonts w:ascii="Times" w:eastAsia="Batang" w:hAnsi="Times"/>
          <w:szCs w:val="24"/>
        </w:rPr>
        <w:t xml:space="preserve">UE </w:t>
      </w:r>
      <w:r w:rsidR="00AB2B21">
        <w:rPr>
          <w:rFonts w:ascii="Times" w:eastAsia="Batang" w:hAnsi="Times"/>
          <w:szCs w:val="24"/>
        </w:rPr>
        <w:t>is</w:t>
      </w:r>
      <w:r w:rsidR="005248F1" w:rsidRPr="005248F1">
        <w:rPr>
          <w:rFonts w:ascii="Times" w:eastAsia="Batang" w:hAnsi="Times"/>
          <w:szCs w:val="24"/>
        </w:rPr>
        <w:t xml:space="preserve"> not </w:t>
      </w:r>
      <w:r w:rsidR="00AB2B21">
        <w:rPr>
          <w:rFonts w:ascii="Times" w:eastAsia="Batang" w:hAnsi="Times"/>
          <w:szCs w:val="24"/>
        </w:rPr>
        <w:t xml:space="preserve">expected to </w:t>
      </w:r>
      <w:r w:rsidR="005248F1" w:rsidRPr="005248F1">
        <w:rPr>
          <w:rFonts w:ascii="Times" w:eastAsia="Batang" w:hAnsi="Times"/>
          <w:szCs w:val="24"/>
        </w:rPr>
        <w:t>monitor NPDCCH unless it detects the NWUS.</w:t>
      </w:r>
      <w:r w:rsidR="003552BF">
        <w:rPr>
          <w:rFonts w:ascii="Times" w:eastAsia="Batang" w:hAnsi="Times"/>
          <w:szCs w:val="24"/>
        </w:rPr>
        <w:t xml:space="preserve"> </w:t>
      </w:r>
      <w:r w:rsidR="00A130F9">
        <w:rPr>
          <w:rFonts w:ascii="Times" w:eastAsia="Batang" w:hAnsi="Times"/>
          <w:szCs w:val="24"/>
        </w:rPr>
        <w:t xml:space="preserve">The NRS </w:t>
      </w:r>
      <w:r w:rsidR="00A130F9">
        <w:rPr>
          <w:rFonts w:ascii="Times" w:hAnsi="Times" w:hint="eastAsia"/>
          <w:szCs w:val="24"/>
          <w:lang w:eastAsia="zh-CN"/>
        </w:rPr>
        <w:t xml:space="preserve">presence with </w:t>
      </w:r>
      <w:r w:rsidR="00A130F9">
        <w:rPr>
          <w:rFonts w:ascii="Times" w:hAnsi="Times"/>
          <w:szCs w:val="24"/>
          <w:lang w:eastAsia="zh-CN"/>
        </w:rPr>
        <w:t>N</w:t>
      </w:r>
      <w:r w:rsidR="00A130F9">
        <w:rPr>
          <w:rFonts w:ascii="Times" w:hAnsi="Times" w:hint="eastAsia"/>
          <w:szCs w:val="24"/>
          <w:lang w:eastAsia="zh-CN"/>
        </w:rPr>
        <w:t xml:space="preserve">WUS </w:t>
      </w:r>
      <w:r w:rsidR="00A130F9">
        <w:rPr>
          <w:rFonts w:ascii="Times" w:hAnsi="Times"/>
          <w:szCs w:val="24"/>
          <w:lang w:eastAsia="zh-CN"/>
        </w:rPr>
        <w:t xml:space="preserve">can </w:t>
      </w:r>
      <w:r w:rsidR="00BE596E">
        <w:rPr>
          <w:rFonts w:ascii="Times" w:hAnsi="Times"/>
          <w:szCs w:val="24"/>
          <w:lang w:eastAsia="zh-CN"/>
        </w:rPr>
        <w:t>help</w:t>
      </w:r>
      <w:r w:rsidR="00A130F9">
        <w:rPr>
          <w:rFonts w:ascii="Times" w:hAnsi="Times"/>
          <w:szCs w:val="24"/>
          <w:lang w:eastAsia="zh-CN"/>
        </w:rPr>
        <w:t xml:space="preserve"> NWUS capable UE to early terminate NWUS.</w:t>
      </w:r>
      <w:r w:rsidR="00025802">
        <w:rPr>
          <w:rFonts w:ascii="Times" w:hAnsi="Times"/>
          <w:szCs w:val="24"/>
          <w:lang w:eastAsia="zh-CN"/>
        </w:rPr>
        <w:t xml:space="preserve"> </w:t>
      </w:r>
      <w:r w:rsidR="00524821">
        <w:rPr>
          <w:rFonts w:ascii="Times" w:hAnsi="Times"/>
          <w:szCs w:val="24"/>
          <w:lang w:eastAsia="zh-CN"/>
        </w:rPr>
        <w:t>T</w:t>
      </w:r>
      <w:r w:rsidR="00D90AC9">
        <w:rPr>
          <w:kern w:val="2"/>
          <w:lang w:eastAsia="zh-CN"/>
        </w:rPr>
        <w:t xml:space="preserve">he UE </w:t>
      </w:r>
      <w:r w:rsidR="00524821">
        <w:rPr>
          <w:kern w:val="2"/>
          <w:lang w:eastAsia="zh-CN"/>
        </w:rPr>
        <w:t xml:space="preserve">that </w:t>
      </w:r>
      <w:r w:rsidR="00D90AC9">
        <w:rPr>
          <w:kern w:val="2"/>
          <w:lang w:eastAsia="zh-CN"/>
        </w:rPr>
        <w:t xml:space="preserve">does not support NWUS, cannot </w:t>
      </w:r>
      <w:r w:rsidR="00524821">
        <w:rPr>
          <w:kern w:val="2"/>
          <w:lang w:eastAsia="zh-CN"/>
        </w:rPr>
        <w:t xml:space="preserve">obtain </w:t>
      </w:r>
      <w:r w:rsidR="00D90AC9">
        <w:rPr>
          <w:kern w:val="2"/>
          <w:lang w:eastAsia="zh-CN"/>
        </w:rPr>
        <w:t xml:space="preserve">the NWUS configuration </w:t>
      </w:r>
      <w:r w:rsidR="00293C40">
        <w:rPr>
          <w:kern w:val="2"/>
          <w:lang w:eastAsia="zh-CN"/>
        </w:rPr>
        <w:t>and</w:t>
      </w:r>
      <w:r w:rsidR="00D90AC9">
        <w:rPr>
          <w:kern w:val="2"/>
          <w:lang w:eastAsia="zh-CN"/>
        </w:rPr>
        <w:t xml:space="preserve"> cannot know the NRS presence with NWUS.</w:t>
      </w:r>
      <w:bookmarkStart w:id="15" w:name="OLE_LINK220"/>
      <w:r w:rsidR="009D6C56">
        <w:rPr>
          <w:kern w:val="2"/>
          <w:lang w:eastAsia="zh-CN"/>
        </w:rPr>
        <w:t xml:space="preserve"> </w:t>
      </w:r>
      <w:r w:rsidR="009D6C56" w:rsidRPr="009D6C56">
        <w:rPr>
          <w:kern w:val="2"/>
          <w:lang w:eastAsia="zh-CN"/>
        </w:rPr>
        <w:t>Thus</w:t>
      </w:r>
      <w:r w:rsidR="009D6C56">
        <w:rPr>
          <w:kern w:val="2"/>
          <w:lang w:eastAsia="zh-CN"/>
        </w:rPr>
        <w:t xml:space="preserve">, </w:t>
      </w:r>
      <w:bookmarkStart w:id="16" w:name="OLE_LINK35"/>
      <w:r w:rsidR="009D6C56">
        <w:rPr>
          <w:kern w:val="2"/>
          <w:lang w:eastAsia="zh-CN"/>
        </w:rPr>
        <w:t>the NRS presence with NWUS</w:t>
      </w:r>
      <w:bookmarkEnd w:id="16"/>
      <w:r w:rsidR="009D6C56">
        <w:rPr>
          <w:kern w:val="2"/>
          <w:lang w:eastAsia="zh-CN"/>
        </w:rPr>
        <w:t xml:space="preserve"> cannot bring </w:t>
      </w:r>
      <w:r w:rsidR="00524821">
        <w:rPr>
          <w:kern w:val="2"/>
          <w:lang w:eastAsia="zh-CN"/>
        </w:rPr>
        <w:t xml:space="preserve">the </w:t>
      </w:r>
      <w:r w:rsidR="009D6C56">
        <w:rPr>
          <w:kern w:val="2"/>
          <w:lang w:eastAsia="zh-CN"/>
        </w:rPr>
        <w:t xml:space="preserve">benefit </w:t>
      </w:r>
      <w:r w:rsidR="00524821">
        <w:rPr>
          <w:kern w:val="2"/>
          <w:lang w:eastAsia="zh-CN"/>
        </w:rPr>
        <w:t xml:space="preserve">to early terminate NPDCCH </w:t>
      </w:r>
      <w:r w:rsidR="009D6C56">
        <w:rPr>
          <w:kern w:val="2"/>
          <w:lang w:eastAsia="zh-CN"/>
        </w:rPr>
        <w:t xml:space="preserve">for the UE that </w:t>
      </w:r>
      <w:r w:rsidR="00524821">
        <w:rPr>
          <w:kern w:val="2"/>
          <w:lang w:eastAsia="zh-CN"/>
        </w:rPr>
        <w:t xml:space="preserve">does </w:t>
      </w:r>
      <w:r w:rsidR="009D6C56">
        <w:rPr>
          <w:kern w:val="2"/>
          <w:lang w:eastAsia="zh-CN"/>
        </w:rPr>
        <w:t>not support NWUS.</w:t>
      </w:r>
      <w:bookmarkEnd w:id="15"/>
    </w:p>
    <w:p w14:paraId="63A42EB6" w14:textId="7341A290" w:rsidR="00D6142B" w:rsidRDefault="00524821" w:rsidP="005248F1">
      <w:pPr>
        <w:rPr>
          <w:noProof/>
          <w:lang w:eastAsia="ja-JP"/>
        </w:rPr>
      </w:pPr>
      <w:r>
        <w:rPr>
          <w:kern w:val="2"/>
          <w:lang w:eastAsia="zh-CN"/>
        </w:rPr>
        <w:t>O</w:t>
      </w:r>
      <w:r w:rsidR="00F63B99">
        <w:rPr>
          <w:kern w:val="2"/>
          <w:lang w:eastAsia="zh-CN"/>
        </w:rPr>
        <w:t xml:space="preserve">ne NWUS </w:t>
      </w:r>
      <w:r>
        <w:rPr>
          <w:kern w:val="2"/>
          <w:lang w:eastAsia="zh-CN"/>
        </w:rPr>
        <w:t xml:space="preserve">is </w:t>
      </w:r>
      <w:r w:rsidR="00F63B99">
        <w:rPr>
          <w:kern w:val="2"/>
          <w:lang w:eastAsia="zh-CN"/>
        </w:rPr>
        <w:t>associate</w:t>
      </w:r>
      <w:r>
        <w:rPr>
          <w:kern w:val="2"/>
          <w:lang w:eastAsia="zh-CN"/>
        </w:rPr>
        <w:t>d</w:t>
      </w:r>
      <w:r w:rsidR="00F63B99">
        <w:rPr>
          <w:kern w:val="2"/>
          <w:lang w:eastAsia="zh-CN"/>
        </w:rPr>
        <w:t xml:space="preserve"> to N consecutive POs</w:t>
      </w:r>
      <w:r w:rsidR="00F63B99" w:rsidRPr="00F63B99">
        <w:rPr>
          <w:kern w:val="2"/>
          <w:lang w:eastAsia="zh-CN"/>
        </w:rPr>
        <w:t xml:space="preserve"> </w:t>
      </w:r>
      <w:bookmarkStart w:id="17" w:name="OLE_LINK179"/>
      <w:r w:rsidR="00F63B99">
        <w:rPr>
          <w:kern w:val="2"/>
          <w:lang w:eastAsia="zh-CN"/>
        </w:rPr>
        <w:t>for the UEs configured to use extended DRX cycle.</w:t>
      </w:r>
      <w:bookmarkEnd w:id="17"/>
      <w:r w:rsidR="00F63B99">
        <w:rPr>
          <w:kern w:val="2"/>
          <w:lang w:eastAsia="zh-CN"/>
        </w:rPr>
        <w:t xml:space="preserve"> </w:t>
      </w:r>
      <w:r w:rsidR="001E13E9">
        <w:rPr>
          <w:noProof/>
          <w:lang w:eastAsia="ja-JP"/>
        </w:rPr>
        <w:t>If t</w:t>
      </w:r>
      <w:r w:rsidR="001E13E9" w:rsidRPr="00B23BA8">
        <w:rPr>
          <w:noProof/>
          <w:lang w:eastAsia="ja-JP"/>
        </w:rPr>
        <w:t xml:space="preserve">he UE detects </w:t>
      </w:r>
      <w:r w:rsidR="001E13E9">
        <w:rPr>
          <w:noProof/>
          <w:lang w:eastAsia="ja-JP"/>
        </w:rPr>
        <w:t>N</w:t>
      </w:r>
      <w:r w:rsidR="001E13E9" w:rsidRPr="00B23BA8">
        <w:rPr>
          <w:noProof/>
          <w:lang w:eastAsia="ja-JP"/>
        </w:rPr>
        <w:t>WUS</w:t>
      </w:r>
      <w:r w:rsidR="001E13E9">
        <w:rPr>
          <w:noProof/>
          <w:lang w:eastAsia="ja-JP"/>
        </w:rPr>
        <w:t>,</w:t>
      </w:r>
      <w:r w:rsidR="001E13E9" w:rsidRPr="00B23BA8">
        <w:rPr>
          <w:noProof/>
          <w:lang w:eastAsia="ja-JP"/>
        </w:rPr>
        <w:t xml:space="preserve"> the</w:t>
      </w:r>
      <w:r w:rsidR="001E13E9">
        <w:rPr>
          <w:noProof/>
          <w:lang w:eastAsia="ja-JP"/>
        </w:rPr>
        <w:t xml:space="preserve"> UE shall monitor the following N consecutive</w:t>
      </w:r>
      <w:r w:rsidR="001E13E9" w:rsidRPr="00B23BA8">
        <w:rPr>
          <w:noProof/>
          <w:lang w:eastAsia="ja-JP"/>
        </w:rPr>
        <w:t xml:space="preserve"> POs</w:t>
      </w:r>
      <w:r w:rsidR="009C2C3F">
        <w:rPr>
          <w:noProof/>
          <w:lang w:eastAsia="ja-JP"/>
        </w:rPr>
        <w:t xml:space="preserve">, e.g. N=4, as shown in Figure 1. </w:t>
      </w:r>
      <w:r>
        <w:rPr>
          <w:noProof/>
          <w:lang w:eastAsia="ja-JP"/>
        </w:rPr>
        <w:t>A</w:t>
      </w:r>
      <w:r w:rsidR="009C2C3F">
        <w:rPr>
          <w:noProof/>
          <w:lang w:eastAsia="ja-JP"/>
        </w:rPr>
        <w:t>ssume that there is paging message at PO</w:t>
      </w:r>
      <w:r w:rsidR="005B0977">
        <w:rPr>
          <w:noProof/>
          <w:lang w:eastAsia="ja-JP"/>
        </w:rPr>
        <w:t>4</w:t>
      </w:r>
      <w:r w:rsidR="009C2C3F">
        <w:rPr>
          <w:noProof/>
          <w:lang w:eastAsia="ja-JP"/>
        </w:rPr>
        <w:t>, and there are no paging message</w:t>
      </w:r>
      <w:r>
        <w:rPr>
          <w:noProof/>
          <w:lang w:eastAsia="ja-JP"/>
        </w:rPr>
        <w:t>s</w:t>
      </w:r>
      <w:r w:rsidR="009C2C3F">
        <w:rPr>
          <w:noProof/>
          <w:lang w:eastAsia="ja-JP"/>
        </w:rPr>
        <w:t xml:space="preserve"> at PO</w:t>
      </w:r>
      <w:r w:rsidR="005B0977">
        <w:rPr>
          <w:noProof/>
          <w:lang w:eastAsia="ja-JP"/>
        </w:rPr>
        <w:t xml:space="preserve">1, PO2 </w:t>
      </w:r>
      <w:r w:rsidR="009C2C3F">
        <w:rPr>
          <w:noProof/>
          <w:lang w:eastAsia="ja-JP"/>
        </w:rPr>
        <w:t xml:space="preserve"> and PO</w:t>
      </w:r>
      <w:r w:rsidR="005B0977">
        <w:rPr>
          <w:noProof/>
          <w:lang w:eastAsia="ja-JP"/>
        </w:rPr>
        <w:t>3</w:t>
      </w:r>
      <w:r w:rsidR="009C2C3F">
        <w:rPr>
          <w:noProof/>
          <w:lang w:eastAsia="ja-JP"/>
        </w:rPr>
        <w:t xml:space="preserve">, </w:t>
      </w:r>
      <w:r w:rsidR="00221706">
        <w:rPr>
          <w:noProof/>
          <w:lang w:eastAsia="ja-JP"/>
        </w:rPr>
        <w:t>then the UE in good coverage needs NRS to</w:t>
      </w:r>
      <w:r w:rsidR="00221706">
        <w:rPr>
          <w:rFonts w:eastAsia="MS Mincho" w:hint="eastAsia"/>
          <w:noProof/>
          <w:lang w:eastAsia="ja-JP"/>
        </w:rPr>
        <w:t xml:space="preserve"> </w:t>
      </w:r>
      <w:r w:rsidR="00490AAA">
        <w:rPr>
          <w:noProof/>
          <w:lang w:eastAsia="ja-JP"/>
        </w:rPr>
        <w:t>early termi</w:t>
      </w:r>
      <w:r w:rsidR="008D0E3E">
        <w:rPr>
          <w:noProof/>
          <w:lang w:eastAsia="ja-JP"/>
        </w:rPr>
        <w:t>n</w:t>
      </w:r>
      <w:r w:rsidR="00490AAA">
        <w:rPr>
          <w:noProof/>
          <w:lang w:eastAsia="ja-JP"/>
        </w:rPr>
        <w:t>a</w:t>
      </w:r>
      <w:r w:rsidR="008D0E3E">
        <w:rPr>
          <w:noProof/>
          <w:lang w:eastAsia="ja-JP"/>
        </w:rPr>
        <w:t>te NPDCCH</w:t>
      </w:r>
      <w:r w:rsidR="00490AAA">
        <w:rPr>
          <w:noProof/>
          <w:lang w:eastAsia="ja-JP"/>
        </w:rPr>
        <w:t>.</w:t>
      </w:r>
      <w:r w:rsidR="00BA4793">
        <w:rPr>
          <w:noProof/>
          <w:lang w:eastAsia="ja-JP"/>
        </w:rPr>
        <w:t xml:space="preserve"> </w:t>
      </w:r>
      <w:r w:rsidR="00706FBD">
        <w:rPr>
          <w:noProof/>
          <w:lang w:eastAsia="ja-JP"/>
        </w:rPr>
        <w:t>Due to t</w:t>
      </w:r>
      <w:r w:rsidR="00825619">
        <w:rPr>
          <w:noProof/>
          <w:lang w:eastAsia="ja-JP"/>
        </w:rPr>
        <w:t>he</w:t>
      </w:r>
      <w:r w:rsidR="009C2C3F">
        <w:rPr>
          <w:noProof/>
          <w:lang w:eastAsia="ja-JP"/>
        </w:rPr>
        <w:t xml:space="preserve"> </w:t>
      </w:r>
      <w:r w:rsidR="003B4A1E">
        <w:rPr>
          <w:noProof/>
          <w:lang w:eastAsia="ja-JP"/>
        </w:rPr>
        <w:t xml:space="preserve">large </w:t>
      </w:r>
      <w:r w:rsidR="00BA4793">
        <w:rPr>
          <w:noProof/>
          <w:lang w:eastAsia="ja-JP"/>
        </w:rPr>
        <w:t xml:space="preserve">gap </w:t>
      </w:r>
      <w:r w:rsidR="003C2EEE">
        <w:rPr>
          <w:noProof/>
          <w:lang w:eastAsia="ja-JP"/>
        </w:rPr>
        <w:t>between WUS and PO when the eDRX cycle is used</w:t>
      </w:r>
      <w:r w:rsidR="00BA4793">
        <w:rPr>
          <w:noProof/>
          <w:lang w:eastAsia="ja-JP"/>
        </w:rPr>
        <w:t xml:space="preserve">, the NRS </w:t>
      </w:r>
      <w:r w:rsidR="00163C25">
        <w:rPr>
          <w:noProof/>
          <w:lang w:eastAsia="ja-JP"/>
        </w:rPr>
        <w:t xml:space="preserve">associated to NWUS </w:t>
      </w:r>
      <w:r w:rsidR="003B4A1E">
        <w:rPr>
          <w:noProof/>
          <w:lang w:eastAsia="ja-JP"/>
        </w:rPr>
        <w:t xml:space="preserve">cannot be used to </w:t>
      </w:r>
      <w:r w:rsidR="00163C25">
        <w:rPr>
          <w:noProof/>
          <w:lang w:eastAsia="ja-JP"/>
        </w:rPr>
        <w:t>early terminat</w:t>
      </w:r>
      <w:r w:rsidR="00DA0254">
        <w:rPr>
          <w:noProof/>
          <w:lang w:eastAsia="ja-JP"/>
        </w:rPr>
        <w:t>e NPDCCH</w:t>
      </w:r>
      <w:r w:rsidR="00163C25">
        <w:rPr>
          <w:noProof/>
          <w:lang w:eastAsia="ja-JP"/>
        </w:rPr>
        <w:t>.</w:t>
      </w:r>
    </w:p>
    <w:p w14:paraId="7A9CD4DE" w14:textId="380676AF" w:rsidR="002B360A" w:rsidRDefault="00AF7A24" w:rsidP="008A0A3E">
      <w:pPr>
        <w:jc w:val="right"/>
      </w:pPr>
      <w:r w:rsidRPr="00AF7A24">
        <w:lastRenderedPageBreak/>
        <w:t xml:space="preserve"> </w:t>
      </w:r>
      <w:r w:rsidR="006B4760">
        <w:object w:dxaOrig="15091" w:dyaOrig="4216" w14:anchorId="6E2C74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55pt;height:129.45pt" o:ole="">
            <v:imagedata r:id="rId8" o:title=""/>
          </v:shape>
          <o:OLEObject Type="Embed" ProgID="Visio.Drawing.15" ShapeID="_x0000_i1025" DrawAspect="Content" ObjectID="_1615399591" r:id="rId9"/>
        </w:object>
      </w:r>
    </w:p>
    <w:p w14:paraId="3BA9142B" w14:textId="35B43CCA" w:rsidR="00825619" w:rsidRPr="002A536F" w:rsidRDefault="00825619" w:rsidP="002A536F">
      <w:pPr>
        <w:jc w:val="center"/>
        <w:rPr>
          <w:b/>
          <w:noProof/>
          <w:sz w:val="20"/>
          <w:szCs w:val="20"/>
          <w:lang w:eastAsia="ja-JP"/>
        </w:rPr>
      </w:pPr>
      <w:bookmarkStart w:id="18" w:name="OLE_LINK34"/>
      <w:r w:rsidRPr="002A536F">
        <w:rPr>
          <w:b/>
          <w:sz w:val="20"/>
          <w:szCs w:val="20"/>
        </w:rPr>
        <w:t xml:space="preserve">Figure 1 </w:t>
      </w:r>
      <w:r w:rsidR="0092179F">
        <w:rPr>
          <w:b/>
          <w:sz w:val="20"/>
          <w:szCs w:val="20"/>
        </w:rPr>
        <w:t>Example of</w:t>
      </w:r>
      <w:r>
        <w:rPr>
          <w:b/>
          <w:sz w:val="20"/>
          <w:szCs w:val="20"/>
        </w:rPr>
        <w:t xml:space="preserve"> </w:t>
      </w:r>
      <w:r w:rsidR="0092179F">
        <w:rPr>
          <w:b/>
          <w:sz w:val="20"/>
          <w:szCs w:val="20"/>
        </w:rPr>
        <w:t>relationship between</w:t>
      </w:r>
      <w:r>
        <w:rPr>
          <w:b/>
          <w:sz w:val="20"/>
          <w:szCs w:val="20"/>
        </w:rPr>
        <w:t xml:space="preserve"> NWUS and PO</w:t>
      </w:r>
      <w:bookmarkEnd w:id="18"/>
      <w:r>
        <w:rPr>
          <w:b/>
          <w:sz w:val="20"/>
          <w:szCs w:val="20"/>
        </w:rPr>
        <w:t xml:space="preserve"> for </w:t>
      </w:r>
      <w:r w:rsidR="0092179F">
        <w:rPr>
          <w:b/>
          <w:sz w:val="20"/>
          <w:szCs w:val="20"/>
        </w:rPr>
        <w:t>extended DRX cycle</w:t>
      </w:r>
    </w:p>
    <w:p w14:paraId="6EF23F34" w14:textId="1B48FF6C" w:rsidR="00DE18A8" w:rsidRDefault="00560ABA" w:rsidP="00D93AA1">
      <w:pPr>
        <w:rPr>
          <w:lang w:eastAsia="zh-CN"/>
        </w:rPr>
      </w:pPr>
      <w:bookmarkStart w:id="19" w:name="OLE_LINK173"/>
      <w:r>
        <w:rPr>
          <w:rFonts w:hint="eastAsia"/>
          <w:lang w:eastAsia="zh-CN"/>
        </w:rPr>
        <w:t>Fu</w:t>
      </w:r>
      <w:r>
        <w:rPr>
          <w:lang w:eastAsia="zh-CN"/>
        </w:rPr>
        <w:t>r</w:t>
      </w:r>
      <w:r>
        <w:rPr>
          <w:rFonts w:hint="eastAsia"/>
          <w:lang w:eastAsia="zh-CN"/>
        </w:rPr>
        <w:t>thermore</w:t>
      </w:r>
      <w:r>
        <w:rPr>
          <w:lang w:eastAsia="zh-CN"/>
        </w:rPr>
        <w:t xml:space="preserve">, </w:t>
      </w:r>
      <w:r w:rsidR="008208DD">
        <w:rPr>
          <w:lang w:eastAsia="zh-CN"/>
        </w:rPr>
        <w:t xml:space="preserve">RRM measurement </w:t>
      </w:r>
      <w:r w:rsidR="003B4A1E">
        <w:rPr>
          <w:lang w:eastAsia="zh-CN"/>
        </w:rPr>
        <w:t xml:space="preserve">was </w:t>
      </w:r>
      <w:r w:rsidR="008208DD">
        <w:rPr>
          <w:lang w:eastAsia="zh-CN"/>
        </w:rPr>
        <w:t xml:space="preserve">relaxed in Rel-15. When RRM measurement relaxation is enabled, </w:t>
      </w:r>
      <w:r w:rsidR="008208DD" w:rsidRPr="00C4167B">
        <w:rPr>
          <w:lang w:eastAsia="zh-CN"/>
        </w:rPr>
        <w:t>RRM measurement</w:t>
      </w:r>
      <w:r w:rsidR="003B4A1E">
        <w:rPr>
          <w:lang w:eastAsia="zh-CN"/>
        </w:rPr>
        <w:t>s</w:t>
      </w:r>
      <w:r w:rsidR="008208DD" w:rsidRPr="00C4167B">
        <w:rPr>
          <w:lang w:eastAsia="zh-CN"/>
        </w:rPr>
        <w:t xml:space="preserve"> only occur once in</w:t>
      </w:r>
      <w:r w:rsidR="008208DD">
        <w:rPr>
          <w:lang w:eastAsia="zh-CN"/>
        </w:rPr>
        <w:t xml:space="preserve"> N DRX cycles, </w:t>
      </w:r>
      <w:r w:rsidR="003B4A1E">
        <w:rPr>
          <w:lang w:eastAsia="zh-CN"/>
        </w:rPr>
        <w:t xml:space="preserve">and </w:t>
      </w:r>
      <w:r w:rsidR="008208DD">
        <w:rPr>
          <w:lang w:eastAsia="zh-CN"/>
        </w:rPr>
        <w:t xml:space="preserve">the UE can use NWUS for synchronization during (N-1) consecutive DRX cycles. </w:t>
      </w:r>
      <w:bookmarkStart w:id="20" w:name="OLE_LINK189"/>
      <w:r w:rsidR="008208DD">
        <w:rPr>
          <w:lang w:eastAsia="zh-CN"/>
        </w:rPr>
        <w:t xml:space="preserve">If the </w:t>
      </w:r>
      <w:r w:rsidR="008208DD">
        <w:rPr>
          <w:rFonts w:hint="eastAsia"/>
          <w:lang w:eastAsia="zh-CN"/>
        </w:rPr>
        <w:t>N</w:t>
      </w:r>
      <w:r w:rsidR="008208DD">
        <w:rPr>
          <w:lang w:eastAsia="zh-CN"/>
        </w:rPr>
        <w:t>WUS</w:t>
      </w:r>
      <w:r w:rsidR="008208DD">
        <w:rPr>
          <w:rFonts w:hint="eastAsia"/>
          <w:lang w:eastAsia="zh-CN"/>
        </w:rPr>
        <w:t xml:space="preserve"> is used for synchronization, </w:t>
      </w:r>
      <w:bookmarkStart w:id="21" w:name="OLE_LINK228"/>
      <w:r w:rsidR="00F46300">
        <w:rPr>
          <w:lang w:eastAsia="zh-CN"/>
        </w:rPr>
        <w:t xml:space="preserve">the UE and eNB </w:t>
      </w:r>
      <w:r w:rsidR="00A36C9C">
        <w:rPr>
          <w:lang w:eastAsia="zh-CN"/>
        </w:rPr>
        <w:t xml:space="preserve">will be </w:t>
      </w:r>
      <w:r w:rsidR="00F46300">
        <w:rPr>
          <w:lang w:eastAsia="zh-CN"/>
        </w:rPr>
        <w:t>synchronized only if the NWUS is detected.</w:t>
      </w:r>
      <w:bookmarkEnd w:id="21"/>
      <w:r w:rsidR="00F46300">
        <w:rPr>
          <w:lang w:eastAsia="zh-CN"/>
        </w:rPr>
        <w:t xml:space="preserve"> </w:t>
      </w:r>
      <w:r w:rsidR="00E13B73">
        <w:rPr>
          <w:lang w:eastAsia="zh-CN"/>
        </w:rPr>
        <w:t xml:space="preserve">If </w:t>
      </w:r>
      <w:r w:rsidR="00F46300">
        <w:rPr>
          <w:lang w:eastAsia="zh-CN"/>
        </w:rPr>
        <w:t xml:space="preserve">the NRS </w:t>
      </w:r>
      <w:r w:rsidR="00E13B73">
        <w:rPr>
          <w:lang w:eastAsia="zh-CN"/>
        </w:rPr>
        <w:t xml:space="preserve">is </w:t>
      </w:r>
      <w:r w:rsidR="00F46300">
        <w:rPr>
          <w:lang w:eastAsia="zh-CN"/>
        </w:rPr>
        <w:t>present at some location</w:t>
      </w:r>
      <w:r w:rsidR="00A36C9C">
        <w:rPr>
          <w:lang w:eastAsia="zh-CN"/>
        </w:rPr>
        <w:t xml:space="preserve">, </w:t>
      </w:r>
      <w:r w:rsidR="00F46300">
        <w:rPr>
          <w:lang w:eastAsia="zh-CN"/>
        </w:rPr>
        <w:t xml:space="preserve">e.g. </w:t>
      </w:r>
      <w:r w:rsidR="003E6938">
        <w:rPr>
          <w:lang w:eastAsia="zh-CN"/>
        </w:rPr>
        <w:t xml:space="preserve">before </w:t>
      </w:r>
      <w:r w:rsidR="00F46300">
        <w:rPr>
          <w:lang w:eastAsia="zh-CN"/>
        </w:rPr>
        <w:t xml:space="preserve">the start position of NWUS transmission, </w:t>
      </w:r>
      <w:r w:rsidR="00A36C9C">
        <w:rPr>
          <w:lang w:eastAsia="zh-CN"/>
        </w:rPr>
        <w:t xml:space="preserve">the </w:t>
      </w:r>
      <w:r w:rsidR="00B5052C">
        <w:rPr>
          <w:lang w:eastAsia="zh-CN"/>
        </w:rPr>
        <w:t>UE</w:t>
      </w:r>
      <w:r w:rsidR="00F46300">
        <w:rPr>
          <w:lang w:eastAsia="zh-CN"/>
        </w:rPr>
        <w:t xml:space="preserve"> </w:t>
      </w:r>
      <w:r w:rsidR="00DE18A8">
        <w:rPr>
          <w:lang w:eastAsia="zh-CN"/>
        </w:rPr>
        <w:t xml:space="preserve">will </w:t>
      </w:r>
      <w:r w:rsidR="00A36C9C">
        <w:rPr>
          <w:lang w:eastAsia="zh-CN"/>
        </w:rPr>
        <w:t>use the NRS in a non-</w:t>
      </w:r>
      <w:bookmarkStart w:id="22" w:name="OLE_LINK230"/>
      <w:r w:rsidR="00A36C9C">
        <w:rPr>
          <w:lang w:eastAsia="zh-CN"/>
        </w:rPr>
        <w:t>synchronized scenario</w:t>
      </w:r>
      <w:bookmarkEnd w:id="22"/>
      <w:r w:rsidR="00A36C9C">
        <w:rPr>
          <w:lang w:eastAsia="zh-CN"/>
        </w:rPr>
        <w:t xml:space="preserve">. The </w:t>
      </w:r>
      <w:bookmarkStart w:id="23" w:name="OLE_LINK217"/>
      <w:r w:rsidR="00DE18A8">
        <w:rPr>
          <w:lang w:eastAsia="zh-CN"/>
        </w:rPr>
        <w:t xml:space="preserve">SINR estimation </w:t>
      </w:r>
      <w:bookmarkEnd w:id="23"/>
      <w:r w:rsidR="00A36C9C">
        <w:rPr>
          <w:lang w:eastAsia="zh-CN"/>
        </w:rPr>
        <w:t>obtained from the NRS would be</w:t>
      </w:r>
      <w:bookmarkStart w:id="24" w:name="OLE_LINK229"/>
      <w:r w:rsidR="00A36C9C">
        <w:rPr>
          <w:lang w:eastAsia="zh-CN"/>
        </w:rPr>
        <w:t xml:space="preserve"> inaccurate</w:t>
      </w:r>
      <w:bookmarkEnd w:id="24"/>
      <w:r w:rsidR="00A36C9C">
        <w:rPr>
          <w:lang w:eastAsia="zh-CN"/>
        </w:rPr>
        <w:t xml:space="preserve">. </w:t>
      </w:r>
      <w:r w:rsidR="00F46300">
        <w:rPr>
          <w:rFonts w:hint="eastAsia"/>
          <w:lang w:eastAsia="zh-CN"/>
        </w:rPr>
        <w:t>Figure 2</w:t>
      </w:r>
      <w:r w:rsidR="00A36C9C">
        <w:rPr>
          <w:lang w:eastAsia="zh-CN"/>
        </w:rPr>
        <w:t xml:space="preserve"> illustrates this case</w:t>
      </w:r>
      <w:r w:rsidR="00DE18A8">
        <w:rPr>
          <w:lang w:eastAsia="zh-CN"/>
        </w:rPr>
        <w:t>.</w:t>
      </w:r>
      <w:bookmarkEnd w:id="20"/>
      <w:r w:rsidR="002D0735">
        <w:rPr>
          <w:lang w:eastAsia="zh-CN"/>
        </w:rPr>
        <w:t xml:space="preserve"> If the UE decides to synchronize by using NPSS/NSSS on the anchor carrier, the SINR estimation may be accurate in a synchronized scenario, </w:t>
      </w:r>
      <w:r w:rsidR="002D0735" w:rsidRPr="00395DF8">
        <w:rPr>
          <w:lang w:eastAsia="zh-CN"/>
        </w:rPr>
        <w:t xml:space="preserve">but the UE power gain of used NWUS for </w:t>
      </w:r>
      <w:r w:rsidR="002D0735">
        <w:rPr>
          <w:lang w:eastAsia="zh-CN"/>
        </w:rPr>
        <w:t>synchronization</w:t>
      </w:r>
      <w:r w:rsidR="002D0735" w:rsidRPr="00395DF8">
        <w:rPr>
          <w:lang w:eastAsia="zh-CN"/>
        </w:rPr>
        <w:t xml:space="preserve"> is violated.</w:t>
      </w:r>
    </w:p>
    <w:p w14:paraId="51324920" w14:textId="16B1854D" w:rsidR="003E6938" w:rsidRDefault="00236D89" w:rsidP="002A536F">
      <w:pPr>
        <w:jc w:val="center"/>
      </w:pPr>
      <w:r>
        <w:pict w14:anchorId="067A2386">
          <v:shape id="_x0000_i1026" type="#_x0000_t75" style="width:276.9pt;height:130pt">
            <v:imagedata r:id="rId10" o:title=""/>
          </v:shape>
        </w:pict>
      </w:r>
    </w:p>
    <w:p w14:paraId="54D02615" w14:textId="03B16BA4" w:rsidR="003E6938" w:rsidRDefault="003E6938" w:rsidP="002A536F">
      <w:pPr>
        <w:jc w:val="center"/>
        <w:rPr>
          <w:lang w:eastAsia="zh-CN"/>
        </w:rPr>
      </w:pPr>
      <w:r w:rsidRPr="00854D19">
        <w:rPr>
          <w:b/>
          <w:sz w:val="20"/>
          <w:szCs w:val="20"/>
        </w:rPr>
        <w:t xml:space="preserve">Figure </w:t>
      </w:r>
      <w:r>
        <w:rPr>
          <w:b/>
          <w:sz w:val="20"/>
          <w:szCs w:val="20"/>
        </w:rPr>
        <w:t>2</w:t>
      </w:r>
      <w:r w:rsidRPr="00854D19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NRS measurement is not accurate in a non-synchronized scenario</w:t>
      </w:r>
    </w:p>
    <w:p w14:paraId="59D8E37C" w14:textId="2762D2B1" w:rsidR="008208DD" w:rsidRDefault="000917F6" w:rsidP="003949D4">
      <w:pPr>
        <w:rPr>
          <w:b/>
          <w:kern w:val="2"/>
          <w:lang w:eastAsia="zh-CN"/>
        </w:rPr>
      </w:pPr>
      <w:bookmarkStart w:id="25" w:name="OLE_LINK205"/>
      <w:r>
        <w:rPr>
          <w:b/>
          <w:kern w:val="2"/>
          <w:lang w:eastAsia="zh-CN"/>
        </w:rPr>
        <w:t>Observation 1:</w:t>
      </w:r>
      <w:r w:rsidR="009C20B9">
        <w:rPr>
          <w:b/>
          <w:kern w:val="2"/>
          <w:lang w:eastAsia="zh-CN"/>
        </w:rPr>
        <w:t xml:space="preserve"> </w:t>
      </w:r>
      <w:bookmarkStart w:id="26" w:name="OLE_LINK38"/>
      <w:bookmarkStart w:id="27" w:name="OLE_LINK193"/>
      <w:r w:rsidR="00A361A4">
        <w:rPr>
          <w:b/>
          <w:kern w:val="2"/>
          <w:lang w:eastAsia="zh-CN"/>
        </w:rPr>
        <w:t>T</w:t>
      </w:r>
      <w:r w:rsidR="00083705">
        <w:rPr>
          <w:b/>
          <w:kern w:val="2"/>
          <w:lang w:eastAsia="zh-CN"/>
        </w:rPr>
        <w:t xml:space="preserve">he </w:t>
      </w:r>
      <w:r>
        <w:rPr>
          <w:b/>
          <w:kern w:val="2"/>
          <w:lang w:eastAsia="zh-CN"/>
        </w:rPr>
        <w:t>following issues</w:t>
      </w:r>
      <w:r w:rsidRPr="000917F6">
        <w:rPr>
          <w:b/>
          <w:kern w:val="2"/>
          <w:lang w:eastAsia="zh-CN"/>
        </w:rPr>
        <w:t xml:space="preserve"> </w:t>
      </w:r>
      <w:r w:rsidR="00126F35">
        <w:rPr>
          <w:b/>
          <w:kern w:val="2"/>
          <w:lang w:eastAsia="zh-CN"/>
        </w:rPr>
        <w:t xml:space="preserve">are </w:t>
      </w:r>
      <w:r w:rsidR="00D93AA1" w:rsidRPr="00D93AA1">
        <w:rPr>
          <w:b/>
          <w:kern w:val="2"/>
          <w:lang w:eastAsia="zh-CN"/>
        </w:rPr>
        <w:t>identified</w:t>
      </w:r>
      <w:r w:rsidR="00A361A4">
        <w:rPr>
          <w:b/>
          <w:kern w:val="2"/>
          <w:lang w:eastAsia="zh-CN"/>
        </w:rPr>
        <w:t xml:space="preserve"> for Alt3 </w:t>
      </w:r>
      <w:r w:rsidR="00CA2EAC">
        <w:rPr>
          <w:b/>
          <w:kern w:val="2"/>
          <w:lang w:eastAsia="zh-CN"/>
        </w:rPr>
        <w:t xml:space="preserve">in </w:t>
      </w:r>
      <w:r w:rsidR="00A34B73">
        <w:rPr>
          <w:b/>
          <w:kern w:val="2"/>
          <w:lang w:eastAsia="zh-CN"/>
        </w:rPr>
        <w:t>case</w:t>
      </w:r>
      <w:r w:rsidR="00A361A4">
        <w:rPr>
          <w:b/>
          <w:kern w:val="2"/>
          <w:lang w:eastAsia="zh-CN"/>
        </w:rPr>
        <w:t xml:space="preserve"> </w:t>
      </w:r>
      <w:r w:rsidR="00743A94">
        <w:rPr>
          <w:b/>
          <w:kern w:val="2"/>
          <w:lang w:eastAsia="zh-CN"/>
        </w:rPr>
        <w:t xml:space="preserve">eNB enables </w:t>
      </w:r>
      <w:r w:rsidR="00A361A4" w:rsidRPr="000917F6">
        <w:rPr>
          <w:b/>
          <w:kern w:val="2"/>
          <w:lang w:eastAsia="zh-CN"/>
        </w:rPr>
        <w:t>NRS</w:t>
      </w:r>
      <w:r w:rsidR="00743A94">
        <w:rPr>
          <w:b/>
          <w:kern w:val="2"/>
          <w:lang w:eastAsia="zh-CN"/>
        </w:rPr>
        <w:t xml:space="preserve"> </w:t>
      </w:r>
      <w:r w:rsidR="00CD5BDA">
        <w:rPr>
          <w:b/>
          <w:kern w:val="2"/>
          <w:lang w:eastAsia="zh-CN"/>
        </w:rPr>
        <w:t xml:space="preserve">to </w:t>
      </w:r>
      <w:r w:rsidR="00A361A4" w:rsidRPr="000917F6">
        <w:rPr>
          <w:b/>
          <w:kern w:val="2"/>
          <w:lang w:eastAsia="zh-CN"/>
        </w:rPr>
        <w:t>early terminat</w:t>
      </w:r>
      <w:r w:rsidR="00A361A4">
        <w:rPr>
          <w:b/>
          <w:kern w:val="2"/>
          <w:lang w:eastAsia="zh-CN"/>
        </w:rPr>
        <w:t>e NWUS</w:t>
      </w:r>
      <w:r w:rsidR="00207EE3">
        <w:rPr>
          <w:b/>
          <w:kern w:val="2"/>
          <w:lang w:eastAsia="zh-CN"/>
        </w:rPr>
        <w:t xml:space="preserve"> and disable</w:t>
      </w:r>
      <w:r w:rsidR="007827AA">
        <w:rPr>
          <w:b/>
          <w:kern w:val="2"/>
          <w:lang w:eastAsia="zh-CN"/>
        </w:rPr>
        <w:t>s</w:t>
      </w:r>
      <w:r w:rsidR="00743A94">
        <w:rPr>
          <w:b/>
          <w:kern w:val="2"/>
          <w:lang w:eastAsia="zh-CN"/>
        </w:rPr>
        <w:t xml:space="preserve"> NRS</w:t>
      </w:r>
      <w:r w:rsidR="00207EE3">
        <w:rPr>
          <w:b/>
          <w:kern w:val="2"/>
          <w:lang w:eastAsia="zh-CN"/>
        </w:rPr>
        <w:t xml:space="preserve"> for NPDCCH</w:t>
      </w:r>
      <w:r w:rsidR="00743A94">
        <w:rPr>
          <w:b/>
          <w:kern w:val="2"/>
          <w:lang w:eastAsia="zh-CN"/>
        </w:rPr>
        <w:t xml:space="preserve"> early termination</w:t>
      </w:r>
      <w:r>
        <w:rPr>
          <w:b/>
          <w:kern w:val="2"/>
          <w:lang w:eastAsia="zh-CN"/>
        </w:rPr>
        <w:t>:</w:t>
      </w:r>
      <w:bookmarkEnd w:id="26"/>
      <w:bookmarkEnd w:id="27"/>
      <w:r w:rsidR="00743A94">
        <w:rPr>
          <w:b/>
          <w:kern w:val="2"/>
          <w:lang w:eastAsia="zh-CN"/>
        </w:rPr>
        <w:t xml:space="preserve"> </w:t>
      </w:r>
    </w:p>
    <w:p w14:paraId="06011C97" w14:textId="4FFACD22" w:rsidR="00F56393" w:rsidRPr="00942EC6" w:rsidRDefault="00C30A69" w:rsidP="003720CA">
      <w:pPr>
        <w:pStyle w:val="ListParagraph"/>
        <w:numPr>
          <w:ilvl w:val="1"/>
          <w:numId w:val="7"/>
        </w:numPr>
        <w:ind w:firstLineChars="0"/>
        <w:rPr>
          <w:lang w:eastAsia="zh-CN"/>
        </w:rPr>
      </w:pPr>
      <w:r>
        <w:rPr>
          <w:b/>
          <w:kern w:val="2"/>
          <w:lang w:eastAsia="zh-CN"/>
        </w:rPr>
        <w:t xml:space="preserve">For the UE </w:t>
      </w:r>
      <w:r w:rsidR="007827AA">
        <w:rPr>
          <w:b/>
          <w:kern w:val="2"/>
          <w:lang w:eastAsia="zh-CN"/>
        </w:rPr>
        <w:t xml:space="preserve">that </w:t>
      </w:r>
      <w:r>
        <w:rPr>
          <w:b/>
          <w:kern w:val="2"/>
          <w:lang w:eastAsia="zh-CN"/>
        </w:rPr>
        <w:t xml:space="preserve">does not support NWUS, </w:t>
      </w:r>
      <w:r w:rsidR="00D93AA1" w:rsidRPr="002A536F">
        <w:rPr>
          <w:b/>
          <w:kern w:val="2"/>
          <w:lang w:eastAsia="zh-CN"/>
        </w:rPr>
        <w:t>NRS with NWUS</w:t>
      </w:r>
      <w:r w:rsidR="00D93AA1" w:rsidDel="00D93AA1">
        <w:rPr>
          <w:b/>
          <w:kern w:val="2"/>
          <w:lang w:eastAsia="zh-CN"/>
        </w:rPr>
        <w:t xml:space="preserve"> </w:t>
      </w:r>
      <w:r w:rsidR="00083705">
        <w:rPr>
          <w:b/>
          <w:kern w:val="2"/>
          <w:lang w:eastAsia="zh-CN"/>
        </w:rPr>
        <w:t>cannot be used</w:t>
      </w:r>
      <w:r w:rsidR="00F56393">
        <w:rPr>
          <w:b/>
          <w:kern w:val="2"/>
          <w:lang w:eastAsia="zh-CN"/>
        </w:rPr>
        <w:t xml:space="preserve"> </w:t>
      </w:r>
      <w:r w:rsidR="00D93AA1">
        <w:rPr>
          <w:b/>
          <w:kern w:val="2"/>
          <w:lang w:eastAsia="zh-CN"/>
        </w:rPr>
        <w:t xml:space="preserve">to </w:t>
      </w:r>
      <w:r w:rsidR="00F56393">
        <w:rPr>
          <w:b/>
          <w:kern w:val="2"/>
          <w:lang w:eastAsia="zh-CN"/>
        </w:rPr>
        <w:t>early terminat</w:t>
      </w:r>
      <w:r w:rsidR="00D93AA1">
        <w:rPr>
          <w:b/>
          <w:kern w:val="2"/>
          <w:lang w:eastAsia="zh-CN"/>
        </w:rPr>
        <w:t>e NPDCCH</w:t>
      </w:r>
      <w:r w:rsidR="00364E86">
        <w:rPr>
          <w:b/>
          <w:kern w:val="2"/>
          <w:lang w:eastAsia="zh-CN"/>
        </w:rPr>
        <w:t xml:space="preserve"> </w:t>
      </w:r>
    </w:p>
    <w:p w14:paraId="63FF9D56" w14:textId="3F8E8F7C" w:rsidR="00C30A69" w:rsidRPr="008A0A3E" w:rsidRDefault="00C30A69" w:rsidP="003720CA">
      <w:pPr>
        <w:pStyle w:val="ListParagraph"/>
        <w:numPr>
          <w:ilvl w:val="1"/>
          <w:numId w:val="7"/>
        </w:numPr>
        <w:ind w:firstLineChars="0"/>
        <w:rPr>
          <w:b/>
          <w:lang w:eastAsia="zh-CN"/>
        </w:rPr>
      </w:pPr>
      <w:r>
        <w:rPr>
          <w:b/>
          <w:kern w:val="2"/>
          <w:lang w:eastAsia="zh-CN"/>
        </w:rPr>
        <w:t xml:space="preserve">For the UE </w:t>
      </w:r>
      <w:r w:rsidR="007827AA">
        <w:rPr>
          <w:b/>
          <w:kern w:val="2"/>
          <w:lang w:eastAsia="zh-CN"/>
        </w:rPr>
        <w:t xml:space="preserve">that </w:t>
      </w:r>
      <w:r>
        <w:rPr>
          <w:b/>
          <w:kern w:val="2"/>
          <w:lang w:eastAsia="zh-CN"/>
        </w:rPr>
        <w:t>support</w:t>
      </w:r>
      <w:r w:rsidR="007827AA">
        <w:rPr>
          <w:b/>
          <w:kern w:val="2"/>
          <w:lang w:eastAsia="zh-CN"/>
        </w:rPr>
        <w:t>s</w:t>
      </w:r>
      <w:r>
        <w:rPr>
          <w:b/>
          <w:kern w:val="2"/>
          <w:lang w:eastAsia="zh-CN"/>
        </w:rPr>
        <w:t xml:space="preserve"> NWUS, </w:t>
      </w:r>
    </w:p>
    <w:p w14:paraId="7BADBF82" w14:textId="5477DEC9" w:rsidR="00C30A69" w:rsidRPr="008A0A3E" w:rsidRDefault="00053AB2" w:rsidP="00395DF8">
      <w:pPr>
        <w:pStyle w:val="ListParagraph"/>
        <w:numPr>
          <w:ilvl w:val="2"/>
          <w:numId w:val="25"/>
        </w:numPr>
        <w:ind w:firstLineChars="0"/>
        <w:rPr>
          <w:b/>
          <w:lang w:eastAsia="zh-CN"/>
        </w:rPr>
      </w:pPr>
      <w:r>
        <w:rPr>
          <w:b/>
          <w:kern w:val="2"/>
          <w:lang w:eastAsia="zh-CN"/>
        </w:rPr>
        <w:t>When</w:t>
      </w:r>
      <w:r w:rsidR="0021376F">
        <w:rPr>
          <w:b/>
          <w:kern w:val="2"/>
          <w:lang w:eastAsia="zh-CN"/>
        </w:rPr>
        <w:t xml:space="preserve"> </w:t>
      </w:r>
      <w:r w:rsidR="009C20B9" w:rsidRPr="009C20B9">
        <w:rPr>
          <w:b/>
          <w:kern w:val="2"/>
          <w:lang w:eastAsia="zh-CN"/>
        </w:rPr>
        <w:t xml:space="preserve">NWUS </w:t>
      </w:r>
      <w:r>
        <w:rPr>
          <w:b/>
          <w:kern w:val="2"/>
          <w:lang w:eastAsia="zh-CN"/>
        </w:rPr>
        <w:t xml:space="preserve">is </w:t>
      </w:r>
      <w:r w:rsidR="009C20B9" w:rsidRPr="009C20B9">
        <w:rPr>
          <w:b/>
          <w:kern w:val="2"/>
          <w:lang w:eastAsia="zh-CN"/>
        </w:rPr>
        <w:t>associate</w:t>
      </w:r>
      <w:r w:rsidR="002D4445">
        <w:rPr>
          <w:b/>
          <w:kern w:val="2"/>
          <w:lang w:eastAsia="zh-CN"/>
        </w:rPr>
        <w:t>d</w:t>
      </w:r>
      <w:r w:rsidR="009C20B9" w:rsidRPr="009C20B9">
        <w:rPr>
          <w:b/>
          <w:kern w:val="2"/>
          <w:lang w:eastAsia="zh-CN"/>
        </w:rPr>
        <w:t xml:space="preserve"> to N consecutive POs, </w:t>
      </w:r>
      <w:bookmarkStart w:id="28" w:name="OLE_LINK8"/>
      <w:r w:rsidR="0080304B">
        <w:rPr>
          <w:b/>
          <w:kern w:val="2"/>
          <w:lang w:eastAsia="zh-CN"/>
        </w:rPr>
        <w:t xml:space="preserve">the </w:t>
      </w:r>
      <w:r w:rsidR="009C20B9" w:rsidRPr="009C20B9">
        <w:rPr>
          <w:b/>
          <w:kern w:val="2"/>
          <w:lang w:eastAsia="zh-CN"/>
        </w:rPr>
        <w:t>NRS</w:t>
      </w:r>
      <w:r w:rsidR="0021376F">
        <w:rPr>
          <w:b/>
          <w:kern w:val="2"/>
          <w:lang w:eastAsia="zh-CN"/>
        </w:rPr>
        <w:t xml:space="preserve"> </w:t>
      </w:r>
      <w:r w:rsidR="0080304B">
        <w:rPr>
          <w:b/>
          <w:kern w:val="2"/>
          <w:lang w:eastAsia="zh-CN"/>
        </w:rPr>
        <w:t xml:space="preserve">may not </w:t>
      </w:r>
      <w:r>
        <w:rPr>
          <w:b/>
          <w:kern w:val="2"/>
          <w:lang w:eastAsia="zh-CN"/>
        </w:rPr>
        <w:t xml:space="preserve">be </w:t>
      </w:r>
      <w:r w:rsidR="0080304B">
        <w:rPr>
          <w:b/>
          <w:kern w:val="2"/>
          <w:lang w:eastAsia="zh-CN"/>
        </w:rPr>
        <w:t xml:space="preserve">suitable for NPDCCH early termination </w:t>
      </w:r>
      <w:r w:rsidR="007827AA">
        <w:rPr>
          <w:b/>
          <w:kern w:val="2"/>
          <w:lang w:eastAsia="zh-CN"/>
        </w:rPr>
        <w:t xml:space="preserve">at </w:t>
      </w:r>
      <w:r w:rsidR="0080304B">
        <w:rPr>
          <w:b/>
          <w:kern w:val="2"/>
          <w:lang w:eastAsia="zh-CN"/>
        </w:rPr>
        <w:t>th</w:t>
      </w:r>
      <w:r w:rsidR="0087404A">
        <w:rPr>
          <w:b/>
          <w:kern w:val="2"/>
          <w:lang w:eastAsia="zh-CN"/>
        </w:rPr>
        <w:t>o</w:t>
      </w:r>
      <w:r w:rsidR="0080304B">
        <w:rPr>
          <w:b/>
          <w:kern w:val="2"/>
          <w:lang w:eastAsia="zh-CN"/>
        </w:rPr>
        <w:t>se POs</w:t>
      </w:r>
      <w:r w:rsidR="007827AA">
        <w:rPr>
          <w:b/>
          <w:kern w:val="2"/>
          <w:lang w:eastAsia="zh-CN"/>
        </w:rPr>
        <w:t xml:space="preserve"> because of the long time interval between the POs and NRS</w:t>
      </w:r>
      <w:r w:rsidR="0080304B">
        <w:rPr>
          <w:b/>
          <w:kern w:val="2"/>
          <w:lang w:eastAsia="zh-CN"/>
        </w:rPr>
        <w:t>.</w:t>
      </w:r>
      <w:bookmarkEnd w:id="28"/>
    </w:p>
    <w:p w14:paraId="2E19D91A" w14:textId="1156186F" w:rsidR="00134A07" w:rsidRPr="008A0A3E" w:rsidRDefault="00C30A69" w:rsidP="00395DF8">
      <w:pPr>
        <w:pStyle w:val="ListParagraph"/>
        <w:numPr>
          <w:ilvl w:val="2"/>
          <w:numId w:val="25"/>
        </w:numPr>
        <w:ind w:firstLineChars="0"/>
        <w:rPr>
          <w:b/>
          <w:kern w:val="2"/>
          <w:lang w:eastAsia="zh-CN"/>
        </w:rPr>
      </w:pPr>
      <w:bookmarkStart w:id="29" w:name="OLE_LINK219"/>
      <w:r w:rsidRPr="008A0A3E">
        <w:rPr>
          <w:b/>
          <w:kern w:val="2"/>
          <w:lang w:eastAsia="zh-CN"/>
        </w:rPr>
        <w:t>W</w:t>
      </w:r>
      <w:r w:rsidR="00053AB2" w:rsidRPr="008A0A3E">
        <w:rPr>
          <w:b/>
          <w:kern w:val="2"/>
          <w:lang w:eastAsia="zh-CN"/>
        </w:rPr>
        <w:t>hen</w:t>
      </w:r>
      <w:r w:rsidR="009C20B9" w:rsidRPr="008A0A3E">
        <w:rPr>
          <w:b/>
          <w:kern w:val="2"/>
          <w:lang w:eastAsia="zh-CN"/>
        </w:rPr>
        <w:t xml:space="preserve"> RRM measurement relaxation</w:t>
      </w:r>
      <w:r w:rsidR="00053AB2" w:rsidRPr="008A0A3E">
        <w:rPr>
          <w:b/>
          <w:kern w:val="2"/>
          <w:lang w:eastAsia="zh-CN"/>
        </w:rPr>
        <w:t xml:space="preserve"> is</w:t>
      </w:r>
      <w:r w:rsidR="009C20B9" w:rsidRPr="008A0A3E">
        <w:rPr>
          <w:b/>
          <w:kern w:val="2"/>
          <w:lang w:eastAsia="zh-CN"/>
        </w:rPr>
        <w:t xml:space="preserve"> enabled, </w:t>
      </w:r>
      <w:r w:rsidR="00AD19FD">
        <w:rPr>
          <w:b/>
          <w:kern w:val="2"/>
          <w:lang w:eastAsia="zh-CN"/>
        </w:rPr>
        <w:t xml:space="preserve">the </w:t>
      </w:r>
      <w:r w:rsidR="0080304B" w:rsidRPr="008A0A3E">
        <w:rPr>
          <w:b/>
          <w:kern w:val="2"/>
          <w:lang w:eastAsia="zh-CN"/>
        </w:rPr>
        <w:t xml:space="preserve">NRS may not be </w:t>
      </w:r>
      <w:r w:rsidR="00053AB2" w:rsidRPr="008A0A3E">
        <w:rPr>
          <w:b/>
          <w:kern w:val="2"/>
          <w:lang w:eastAsia="zh-CN"/>
        </w:rPr>
        <w:t>suitable</w:t>
      </w:r>
      <w:r w:rsidR="0080304B" w:rsidRPr="008A0A3E">
        <w:rPr>
          <w:b/>
          <w:kern w:val="2"/>
          <w:lang w:eastAsia="zh-CN"/>
        </w:rPr>
        <w:t xml:space="preserve"> for NWUS early termination </w:t>
      </w:r>
      <w:r w:rsidR="002D0735">
        <w:rPr>
          <w:b/>
          <w:kern w:val="2"/>
          <w:lang w:eastAsia="zh-CN"/>
        </w:rPr>
        <w:t xml:space="preserve">if the NWUS is used for </w:t>
      </w:r>
      <w:r w:rsidR="002D0735" w:rsidRPr="00395DF8">
        <w:rPr>
          <w:b/>
          <w:kern w:val="2"/>
          <w:lang w:eastAsia="zh-CN"/>
        </w:rPr>
        <w:t>synchronization</w:t>
      </w:r>
      <w:r w:rsidR="002D0735" w:rsidRPr="008A0A3E">
        <w:rPr>
          <w:b/>
          <w:kern w:val="2"/>
          <w:lang w:eastAsia="zh-CN"/>
        </w:rPr>
        <w:t xml:space="preserve"> </w:t>
      </w:r>
      <w:r w:rsidR="002D0735">
        <w:rPr>
          <w:b/>
          <w:kern w:val="2"/>
          <w:lang w:eastAsia="zh-CN"/>
        </w:rPr>
        <w:t xml:space="preserve">by </w:t>
      </w:r>
      <w:r w:rsidR="00053AB2" w:rsidRPr="008A0A3E">
        <w:rPr>
          <w:b/>
          <w:kern w:val="2"/>
          <w:lang w:eastAsia="zh-CN"/>
        </w:rPr>
        <w:t>UE</w:t>
      </w:r>
      <w:r w:rsidR="0080304B" w:rsidRPr="008A0A3E">
        <w:rPr>
          <w:b/>
          <w:kern w:val="2"/>
          <w:lang w:eastAsia="zh-CN"/>
        </w:rPr>
        <w:t>.</w:t>
      </w:r>
    </w:p>
    <w:bookmarkEnd w:id="25"/>
    <w:bookmarkEnd w:id="29"/>
    <w:p w14:paraId="77FA3CF6" w14:textId="394977D6" w:rsidR="002D1640" w:rsidRDefault="002D1640" w:rsidP="008A0A3E">
      <w:pPr>
        <w:pStyle w:val="ListParagraph"/>
        <w:numPr>
          <w:ilvl w:val="0"/>
          <w:numId w:val="22"/>
        </w:numPr>
        <w:ind w:firstLineChars="0"/>
        <w:rPr>
          <w:i/>
          <w:kern w:val="2"/>
          <w:lang w:eastAsia="zh-CN"/>
        </w:rPr>
      </w:pPr>
      <w:r w:rsidRPr="008A0A3E">
        <w:rPr>
          <w:i/>
          <w:kern w:val="2"/>
          <w:lang w:eastAsia="zh-CN"/>
        </w:rPr>
        <w:t>Case2: eNB disable</w:t>
      </w:r>
      <w:r w:rsidR="008567A3" w:rsidRPr="008A0A3E">
        <w:rPr>
          <w:i/>
          <w:kern w:val="2"/>
          <w:lang w:eastAsia="zh-CN"/>
        </w:rPr>
        <w:t>s</w:t>
      </w:r>
      <w:r w:rsidRPr="008A0A3E">
        <w:rPr>
          <w:i/>
          <w:kern w:val="2"/>
          <w:lang w:eastAsia="zh-CN"/>
        </w:rPr>
        <w:t xml:space="preserve"> NRS for NWUS and enable</w:t>
      </w:r>
      <w:r w:rsidR="008567A3" w:rsidRPr="008A0A3E">
        <w:rPr>
          <w:i/>
          <w:kern w:val="2"/>
          <w:lang w:eastAsia="zh-CN"/>
        </w:rPr>
        <w:t>s</w:t>
      </w:r>
      <w:r w:rsidRPr="008A0A3E">
        <w:rPr>
          <w:i/>
          <w:kern w:val="2"/>
          <w:lang w:eastAsia="zh-CN"/>
        </w:rPr>
        <w:t xml:space="preserve"> </w:t>
      </w:r>
      <w:r w:rsidR="00BA01CF" w:rsidRPr="008A0A3E">
        <w:rPr>
          <w:i/>
          <w:kern w:val="2"/>
          <w:lang w:eastAsia="zh-CN"/>
        </w:rPr>
        <w:t xml:space="preserve">NRS </w:t>
      </w:r>
      <w:r w:rsidRPr="008A0A3E">
        <w:rPr>
          <w:i/>
          <w:kern w:val="2"/>
          <w:lang w:eastAsia="zh-CN"/>
        </w:rPr>
        <w:t>for NPDCCH</w:t>
      </w:r>
      <w:r w:rsidR="00A34B73">
        <w:rPr>
          <w:i/>
          <w:kern w:val="2"/>
          <w:lang w:eastAsia="zh-CN"/>
        </w:rPr>
        <w:t>.</w:t>
      </w:r>
      <w:r w:rsidR="00A34B73" w:rsidRPr="00A34B73" w:rsidDel="00A34B73">
        <w:rPr>
          <w:i/>
          <w:kern w:val="2"/>
          <w:lang w:eastAsia="zh-CN"/>
        </w:rPr>
        <w:t xml:space="preserve"> </w:t>
      </w:r>
    </w:p>
    <w:p w14:paraId="6D5D6872" w14:textId="4DCB7011" w:rsidR="00A34B73" w:rsidRPr="008A0A3E" w:rsidRDefault="00A34B73" w:rsidP="00A34B73">
      <w:pPr>
        <w:rPr>
          <w:kern w:val="2"/>
          <w:lang w:eastAsia="zh-CN"/>
        </w:rPr>
      </w:pPr>
      <w:r w:rsidRPr="008A0A3E">
        <w:rPr>
          <w:kern w:val="2"/>
          <w:lang w:eastAsia="zh-CN"/>
        </w:rPr>
        <w:t>This case is the same as Alt4.</w:t>
      </w:r>
    </w:p>
    <w:p w14:paraId="2B230510" w14:textId="77777777" w:rsidR="00A34B73" w:rsidRDefault="00172D24" w:rsidP="008A0A3E">
      <w:pPr>
        <w:pStyle w:val="ListParagraph"/>
        <w:numPr>
          <w:ilvl w:val="0"/>
          <w:numId w:val="22"/>
        </w:numPr>
        <w:ind w:firstLineChars="0"/>
        <w:rPr>
          <w:i/>
          <w:kern w:val="2"/>
          <w:lang w:eastAsia="zh-CN"/>
        </w:rPr>
      </w:pPr>
      <w:r w:rsidRPr="002A4F16">
        <w:rPr>
          <w:i/>
          <w:kern w:val="2"/>
          <w:lang w:eastAsia="zh-CN"/>
        </w:rPr>
        <w:t>Case3: eNB enable</w:t>
      </w:r>
      <w:r w:rsidR="008567A3" w:rsidRPr="002A4F16">
        <w:rPr>
          <w:i/>
          <w:kern w:val="2"/>
          <w:lang w:eastAsia="zh-CN"/>
        </w:rPr>
        <w:t>s</w:t>
      </w:r>
      <w:r w:rsidRPr="002A4F16">
        <w:rPr>
          <w:i/>
          <w:kern w:val="2"/>
          <w:lang w:eastAsia="zh-CN"/>
        </w:rPr>
        <w:t xml:space="preserve"> </w:t>
      </w:r>
      <w:bookmarkStart w:id="30" w:name="OLE_LINK197"/>
      <w:r w:rsidRPr="002A4F16">
        <w:rPr>
          <w:i/>
          <w:kern w:val="2"/>
          <w:lang w:eastAsia="zh-CN"/>
        </w:rPr>
        <w:t>NRS for NWUS and enable</w:t>
      </w:r>
      <w:r w:rsidR="008567A3" w:rsidRPr="002A4F16">
        <w:rPr>
          <w:i/>
          <w:kern w:val="2"/>
          <w:lang w:eastAsia="zh-CN"/>
        </w:rPr>
        <w:t>s</w:t>
      </w:r>
      <w:r w:rsidRPr="002A4F16">
        <w:rPr>
          <w:i/>
          <w:kern w:val="2"/>
          <w:lang w:eastAsia="zh-CN"/>
        </w:rPr>
        <w:t xml:space="preserve"> </w:t>
      </w:r>
      <w:r w:rsidR="00BA01CF" w:rsidRPr="002A4F16">
        <w:rPr>
          <w:i/>
          <w:kern w:val="2"/>
          <w:lang w:eastAsia="zh-CN"/>
        </w:rPr>
        <w:t xml:space="preserve">NRS </w:t>
      </w:r>
      <w:r w:rsidRPr="002A4F16">
        <w:rPr>
          <w:i/>
          <w:kern w:val="2"/>
          <w:lang w:eastAsia="zh-CN"/>
        </w:rPr>
        <w:t>for NPDCCH</w:t>
      </w:r>
      <w:bookmarkEnd w:id="30"/>
      <w:r w:rsidR="00A34B73">
        <w:rPr>
          <w:i/>
          <w:kern w:val="2"/>
          <w:lang w:eastAsia="zh-CN"/>
        </w:rPr>
        <w:t xml:space="preserve">. </w:t>
      </w:r>
    </w:p>
    <w:p w14:paraId="642983B9" w14:textId="24C080BC" w:rsidR="00172D24" w:rsidRPr="008A0A3E" w:rsidRDefault="00A34B73" w:rsidP="00A34B73">
      <w:pPr>
        <w:rPr>
          <w:kern w:val="2"/>
          <w:lang w:eastAsia="zh-CN"/>
        </w:rPr>
      </w:pPr>
      <w:r w:rsidRPr="008A0A3E">
        <w:rPr>
          <w:kern w:val="2"/>
          <w:lang w:eastAsia="zh-CN"/>
        </w:rPr>
        <w:t xml:space="preserve">This </w:t>
      </w:r>
      <w:r>
        <w:rPr>
          <w:kern w:val="2"/>
          <w:lang w:eastAsia="zh-CN"/>
        </w:rPr>
        <w:t>case</w:t>
      </w:r>
      <w:r w:rsidRPr="008A0A3E">
        <w:rPr>
          <w:kern w:val="2"/>
          <w:lang w:eastAsia="zh-CN"/>
        </w:rPr>
        <w:t xml:space="preserve"> increases </w:t>
      </w:r>
      <w:r w:rsidR="00172D24" w:rsidRPr="008A0A3E">
        <w:rPr>
          <w:kern w:val="2"/>
          <w:lang w:eastAsia="zh-CN"/>
        </w:rPr>
        <w:t>the NRS overhead too much.</w:t>
      </w:r>
    </w:p>
    <w:p w14:paraId="374B68D5" w14:textId="5F7CA071" w:rsidR="00743A94" w:rsidRDefault="00BA10E7" w:rsidP="003949D4">
      <w:pPr>
        <w:rPr>
          <w:b/>
          <w:kern w:val="2"/>
          <w:lang w:eastAsia="zh-CN"/>
        </w:rPr>
      </w:pPr>
      <w:bookmarkStart w:id="31" w:name="OLE_LINK206"/>
      <w:r>
        <w:rPr>
          <w:b/>
          <w:kern w:val="2"/>
          <w:lang w:eastAsia="zh-CN"/>
        </w:rPr>
        <w:t xml:space="preserve">Observation 2: </w:t>
      </w:r>
      <w:bookmarkEnd w:id="31"/>
      <w:r w:rsidR="00743A94">
        <w:rPr>
          <w:b/>
          <w:kern w:val="2"/>
          <w:lang w:eastAsia="zh-CN"/>
        </w:rPr>
        <w:t>The following issue</w:t>
      </w:r>
      <w:r w:rsidR="00743A94" w:rsidRPr="000917F6">
        <w:rPr>
          <w:b/>
          <w:kern w:val="2"/>
          <w:lang w:eastAsia="zh-CN"/>
        </w:rPr>
        <w:t xml:space="preserve"> </w:t>
      </w:r>
      <w:r w:rsidR="00803C2C">
        <w:rPr>
          <w:b/>
          <w:kern w:val="2"/>
          <w:lang w:eastAsia="zh-CN"/>
        </w:rPr>
        <w:t>is</w:t>
      </w:r>
      <w:r w:rsidR="00743A94">
        <w:rPr>
          <w:b/>
          <w:kern w:val="2"/>
          <w:lang w:eastAsia="zh-CN"/>
        </w:rPr>
        <w:t xml:space="preserve"> </w:t>
      </w:r>
      <w:r w:rsidR="00743A94" w:rsidRPr="00D93AA1">
        <w:rPr>
          <w:b/>
          <w:kern w:val="2"/>
          <w:lang w:eastAsia="zh-CN"/>
        </w:rPr>
        <w:t>identified</w:t>
      </w:r>
      <w:r w:rsidR="00743A94">
        <w:rPr>
          <w:b/>
          <w:kern w:val="2"/>
          <w:lang w:eastAsia="zh-CN"/>
        </w:rPr>
        <w:t xml:space="preserve"> for Alt3 in case </w:t>
      </w:r>
      <w:r>
        <w:rPr>
          <w:b/>
          <w:kern w:val="2"/>
          <w:lang w:eastAsia="zh-CN"/>
        </w:rPr>
        <w:t>eNB enable</w:t>
      </w:r>
      <w:r w:rsidR="002D4445">
        <w:rPr>
          <w:b/>
          <w:kern w:val="2"/>
          <w:lang w:eastAsia="zh-CN"/>
        </w:rPr>
        <w:t>s</w:t>
      </w:r>
      <w:r>
        <w:rPr>
          <w:b/>
          <w:kern w:val="2"/>
          <w:lang w:eastAsia="zh-CN"/>
        </w:rPr>
        <w:t xml:space="preserve"> </w:t>
      </w:r>
      <w:r w:rsidR="005E788C">
        <w:rPr>
          <w:b/>
          <w:kern w:val="2"/>
          <w:lang w:eastAsia="zh-CN"/>
        </w:rPr>
        <w:t xml:space="preserve">both </w:t>
      </w:r>
      <w:r w:rsidRPr="00BA10E7">
        <w:rPr>
          <w:b/>
          <w:kern w:val="2"/>
          <w:lang w:eastAsia="zh-CN"/>
        </w:rPr>
        <w:t xml:space="preserve">NRS for NWUS </w:t>
      </w:r>
      <w:r w:rsidR="005E788C">
        <w:rPr>
          <w:b/>
          <w:kern w:val="2"/>
          <w:lang w:eastAsia="zh-CN"/>
        </w:rPr>
        <w:t xml:space="preserve">early termination </w:t>
      </w:r>
      <w:r w:rsidRPr="00BA10E7">
        <w:rPr>
          <w:b/>
          <w:kern w:val="2"/>
          <w:lang w:eastAsia="zh-CN"/>
        </w:rPr>
        <w:t xml:space="preserve">and </w:t>
      </w:r>
      <w:r>
        <w:rPr>
          <w:b/>
          <w:kern w:val="2"/>
          <w:lang w:eastAsia="zh-CN"/>
        </w:rPr>
        <w:t xml:space="preserve">NRS </w:t>
      </w:r>
      <w:r w:rsidRPr="00BA10E7">
        <w:rPr>
          <w:b/>
          <w:kern w:val="2"/>
          <w:lang w:eastAsia="zh-CN"/>
        </w:rPr>
        <w:t xml:space="preserve">for NPDCCH </w:t>
      </w:r>
      <w:r w:rsidR="005E788C">
        <w:rPr>
          <w:b/>
          <w:kern w:val="2"/>
          <w:lang w:eastAsia="zh-CN"/>
        </w:rPr>
        <w:t>early termination</w:t>
      </w:r>
      <w:r w:rsidR="00743A94">
        <w:rPr>
          <w:b/>
          <w:kern w:val="2"/>
          <w:lang w:eastAsia="zh-CN"/>
        </w:rPr>
        <w:t>:</w:t>
      </w:r>
    </w:p>
    <w:p w14:paraId="23106702" w14:textId="294EC652" w:rsidR="00633AA2" w:rsidRPr="00021D98" w:rsidRDefault="00743A94" w:rsidP="008A0A3E">
      <w:pPr>
        <w:pStyle w:val="ListParagraph"/>
        <w:numPr>
          <w:ilvl w:val="1"/>
          <w:numId w:val="7"/>
        </w:numPr>
        <w:ind w:firstLineChars="0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lastRenderedPageBreak/>
        <w:t>T</w:t>
      </w:r>
      <w:r w:rsidR="00BA10E7" w:rsidRPr="00BA10E7">
        <w:rPr>
          <w:b/>
          <w:kern w:val="2"/>
          <w:lang w:eastAsia="zh-CN"/>
        </w:rPr>
        <w:t>he NRS overhead</w:t>
      </w:r>
      <w:r w:rsidR="005E788C">
        <w:rPr>
          <w:b/>
          <w:kern w:val="2"/>
          <w:lang w:eastAsia="zh-CN"/>
        </w:rPr>
        <w:t xml:space="preserve"> is unnecessarily increased </w:t>
      </w:r>
      <w:r w:rsidR="00422628">
        <w:rPr>
          <w:b/>
          <w:kern w:val="2"/>
          <w:lang w:eastAsia="zh-CN"/>
        </w:rPr>
        <w:t xml:space="preserve">with </w:t>
      </w:r>
      <w:r w:rsidR="005E788C">
        <w:rPr>
          <w:b/>
          <w:kern w:val="2"/>
          <w:lang w:eastAsia="zh-CN"/>
        </w:rPr>
        <w:t>impact</w:t>
      </w:r>
      <w:r w:rsidR="00E27AEA">
        <w:rPr>
          <w:b/>
          <w:kern w:val="2"/>
          <w:lang w:eastAsia="zh-CN"/>
        </w:rPr>
        <w:t>s</w:t>
      </w:r>
      <w:r w:rsidR="005E788C">
        <w:rPr>
          <w:b/>
          <w:kern w:val="2"/>
          <w:lang w:eastAsia="zh-CN"/>
        </w:rPr>
        <w:t xml:space="preserve"> on system DL overhead, interference and network power consumption</w:t>
      </w:r>
      <w:r w:rsidR="00BA10E7" w:rsidRPr="00BA10E7">
        <w:rPr>
          <w:b/>
          <w:kern w:val="2"/>
          <w:lang w:eastAsia="zh-CN"/>
        </w:rPr>
        <w:t>.</w:t>
      </w:r>
    </w:p>
    <w:p w14:paraId="07B1B4FE" w14:textId="1001C692" w:rsidR="00F30729" w:rsidRPr="002D1640" w:rsidRDefault="00F30729" w:rsidP="00F30729">
      <w:pPr>
        <w:pStyle w:val="ListParagraph"/>
        <w:numPr>
          <w:ilvl w:val="0"/>
          <w:numId w:val="7"/>
        </w:numPr>
        <w:ind w:firstLineChars="0"/>
        <w:rPr>
          <w:rFonts w:ascii="Times" w:eastAsia="Batang" w:hAnsi="Times"/>
          <w:szCs w:val="24"/>
        </w:rPr>
      </w:pPr>
      <w:r w:rsidRPr="003949D4">
        <w:rPr>
          <w:rFonts w:ascii="Times" w:eastAsia="Batang" w:hAnsi="Times" w:hint="eastAsia"/>
          <w:szCs w:val="24"/>
        </w:rPr>
        <w:t>Alt</w:t>
      </w:r>
      <w:r>
        <w:rPr>
          <w:rFonts w:ascii="Times" w:eastAsia="Batang" w:hAnsi="Times"/>
          <w:szCs w:val="24"/>
        </w:rPr>
        <w:t>4</w:t>
      </w:r>
      <w:r w:rsidR="00422628">
        <w:rPr>
          <w:rFonts w:ascii="Times" w:eastAsia="Batang" w:hAnsi="Times"/>
          <w:szCs w:val="24"/>
        </w:rPr>
        <w:t xml:space="preserve">: </w:t>
      </w:r>
      <w:r w:rsidR="00422628" w:rsidRPr="0078683B">
        <w:t>NRS is always associated with NPDCCH for paging</w:t>
      </w:r>
    </w:p>
    <w:p w14:paraId="474C7A1D" w14:textId="6A2D8996" w:rsidR="00633AA2" w:rsidRDefault="00F30729" w:rsidP="00C87082">
      <w:pPr>
        <w:rPr>
          <w:lang w:eastAsia="zh-CN"/>
        </w:rPr>
      </w:pPr>
      <w:bookmarkStart w:id="32" w:name="OLE_LINK200"/>
      <w:r>
        <w:rPr>
          <w:rFonts w:ascii="Times" w:eastAsia="Batang" w:hAnsi="Times"/>
          <w:szCs w:val="24"/>
        </w:rPr>
        <w:t xml:space="preserve">If </w:t>
      </w:r>
      <w:r w:rsidRPr="003C3207">
        <w:rPr>
          <w:rFonts w:ascii="Times" w:eastAsia="Batang" w:hAnsi="Times"/>
          <w:szCs w:val="24"/>
        </w:rPr>
        <w:t>NRS is always associated with NPDCCH for paging</w:t>
      </w:r>
      <w:r>
        <w:rPr>
          <w:rFonts w:ascii="Times" w:eastAsia="Batang" w:hAnsi="Times"/>
          <w:szCs w:val="24"/>
        </w:rPr>
        <w:t xml:space="preserve">, </w:t>
      </w:r>
      <w:r w:rsidR="00AD19FD">
        <w:rPr>
          <w:rFonts w:ascii="Times" w:eastAsia="Batang" w:hAnsi="Times"/>
          <w:szCs w:val="24"/>
        </w:rPr>
        <w:t>independently if</w:t>
      </w:r>
      <w:r>
        <w:rPr>
          <w:rFonts w:ascii="Times" w:eastAsia="Batang" w:hAnsi="Times"/>
          <w:szCs w:val="24"/>
        </w:rPr>
        <w:t xml:space="preserve"> NWUS </w:t>
      </w:r>
      <w:r w:rsidR="00AD19FD">
        <w:rPr>
          <w:rFonts w:ascii="Times" w:eastAsia="Batang" w:hAnsi="Times"/>
          <w:szCs w:val="24"/>
        </w:rPr>
        <w:t xml:space="preserve">is supported, the UEs </w:t>
      </w:r>
      <w:r w:rsidR="001F6062">
        <w:rPr>
          <w:kern w:val="2"/>
          <w:lang w:eastAsia="zh-CN"/>
        </w:rPr>
        <w:t>know the PO</w:t>
      </w:r>
      <w:r w:rsidR="00E26EFD">
        <w:rPr>
          <w:kern w:val="2"/>
          <w:lang w:eastAsia="zh-CN"/>
        </w:rPr>
        <w:t>s</w:t>
      </w:r>
      <w:r w:rsidR="001F6062">
        <w:rPr>
          <w:kern w:val="2"/>
          <w:lang w:eastAsia="zh-CN"/>
        </w:rPr>
        <w:t xml:space="preserve"> location</w:t>
      </w:r>
      <w:r w:rsidR="00E26EFD">
        <w:rPr>
          <w:kern w:val="2"/>
          <w:lang w:eastAsia="zh-CN"/>
        </w:rPr>
        <w:t>s</w:t>
      </w:r>
      <w:r w:rsidR="001F6062">
        <w:rPr>
          <w:kern w:val="2"/>
          <w:lang w:eastAsia="zh-CN"/>
        </w:rPr>
        <w:t xml:space="preserve"> and the NRS </w:t>
      </w:r>
      <w:r w:rsidR="00B31DEE">
        <w:rPr>
          <w:kern w:val="2"/>
          <w:lang w:eastAsia="zh-CN"/>
        </w:rPr>
        <w:t>location</w:t>
      </w:r>
      <w:r w:rsidR="00E26EFD">
        <w:rPr>
          <w:kern w:val="2"/>
          <w:lang w:eastAsia="zh-CN"/>
        </w:rPr>
        <w:t>s</w:t>
      </w:r>
      <w:r w:rsidR="00B31DEE">
        <w:rPr>
          <w:kern w:val="2"/>
          <w:lang w:eastAsia="zh-CN"/>
        </w:rPr>
        <w:t xml:space="preserve"> </w:t>
      </w:r>
      <w:r w:rsidR="001F6062">
        <w:rPr>
          <w:kern w:val="2"/>
          <w:lang w:eastAsia="zh-CN"/>
        </w:rPr>
        <w:t>associated with PO</w:t>
      </w:r>
      <w:r w:rsidR="00E26EFD">
        <w:rPr>
          <w:kern w:val="2"/>
          <w:lang w:eastAsia="zh-CN"/>
        </w:rPr>
        <w:t>s</w:t>
      </w:r>
      <w:r w:rsidR="001F6062">
        <w:rPr>
          <w:kern w:val="2"/>
          <w:lang w:eastAsia="zh-CN"/>
        </w:rPr>
        <w:t>.</w:t>
      </w:r>
      <w:r w:rsidR="00137E4B">
        <w:rPr>
          <w:kern w:val="2"/>
          <w:lang w:eastAsia="zh-CN"/>
        </w:rPr>
        <w:t xml:space="preserve"> </w:t>
      </w:r>
      <w:r w:rsidR="00C87082">
        <w:rPr>
          <w:kern w:val="2"/>
          <w:lang w:eastAsia="zh-CN"/>
        </w:rPr>
        <w:t>UEs</w:t>
      </w:r>
      <w:r w:rsidR="00CB7AE8">
        <w:rPr>
          <w:kern w:val="2"/>
          <w:lang w:eastAsia="zh-CN"/>
        </w:rPr>
        <w:t xml:space="preserve"> in good coverage</w:t>
      </w:r>
      <w:r w:rsidR="00C87082">
        <w:rPr>
          <w:kern w:val="2"/>
          <w:lang w:eastAsia="zh-CN"/>
        </w:rPr>
        <w:t xml:space="preserve"> can </w:t>
      </w:r>
      <w:r w:rsidR="00AD19FD">
        <w:rPr>
          <w:kern w:val="2"/>
          <w:lang w:eastAsia="zh-CN"/>
        </w:rPr>
        <w:t xml:space="preserve">then </w:t>
      </w:r>
      <w:r w:rsidR="00C87082">
        <w:rPr>
          <w:kern w:val="2"/>
          <w:lang w:eastAsia="zh-CN"/>
        </w:rPr>
        <w:t xml:space="preserve">early terminate NPDCCH by measuring NRS. </w:t>
      </w:r>
      <w:r w:rsidR="00E13B73">
        <w:rPr>
          <w:kern w:val="2"/>
          <w:lang w:eastAsia="zh-CN"/>
        </w:rPr>
        <w:t>T</w:t>
      </w:r>
      <w:r w:rsidR="00C87082">
        <w:rPr>
          <w:kern w:val="2"/>
          <w:lang w:eastAsia="zh-CN"/>
        </w:rPr>
        <w:t xml:space="preserve">he UEs </w:t>
      </w:r>
      <w:r w:rsidR="00E13B73">
        <w:rPr>
          <w:kern w:val="2"/>
          <w:lang w:eastAsia="zh-CN"/>
        </w:rPr>
        <w:t>can also</w:t>
      </w:r>
      <w:r w:rsidR="00C87082">
        <w:rPr>
          <w:kern w:val="2"/>
          <w:lang w:eastAsia="zh-CN"/>
        </w:rPr>
        <w:t xml:space="preserve"> early terminate </w:t>
      </w:r>
      <w:r w:rsidR="003D5F08">
        <w:rPr>
          <w:kern w:val="2"/>
          <w:lang w:eastAsia="zh-CN"/>
        </w:rPr>
        <w:t>N</w:t>
      </w:r>
      <w:r w:rsidR="00C87082">
        <w:rPr>
          <w:kern w:val="2"/>
          <w:lang w:eastAsia="zh-CN"/>
        </w:rPr>
        <w:t xml:space="preserve">WUS in a </w:t>
      </w:r>
      <w:r w:rsidR="00C87082" w:rsidRPr="00DE18A8">
        <w:rPr>
          <w:lang w:eastAsia="zh-CN"/>
        </w:rPr>
        <w:t>synchronized scenario</w:t>
      </w:r>
      <w:r w:rsidR="00C87082">
        <w:rPr>
          <w:kern w:val="2"/>
          <w:lang w:eastAsia="zh-CN"/>
        </w:rPr>
        <w:t xml:space="preserve"> by measuring the NRS </w:t>
      </w:r>
      <w:r w:rsidR="00C87082" w:rsidRPr="0078683B">
        <w:t>associated with NPDCCH</w:t>
      </w:r>
      <w:r w:rsidR="00C87082">
        <w:rPr>
          <w:kern w:val="2"/>
          <w:lang w:eastAsia="zh-CN"/>
        </w:rPr>
        <w:t xml:space="preserve"> </w:t>
      </w:r>
      <w:r w:rsidR="003958C2">
        <w:rPr>
          <w:kern w:val="2"/>
          <w:lang w:eastAsia="zh-CN"/>
        </w:rPr>
        <w:t xml:space="preserve">of other POs </w:t>
      </w:r>
      <w:r w:rsidR="00C87082">
        <w:rPr>
          <w:kern w:val="2"/>
          <w:lang w:eastAsia="zh-CN"/>
        </w:rPr>
        <w:t xml:space="preserve">before </w:t>
      </w:r>
      <w:r w:rsidR="003958C2">
        <w:rPr>
          <w:kern w:val="2"/>
          <w:lang w:eastAsia="zh-CN"/>
        </w:rPr>
        <w:t xml:space="preserve">the </w:t>
      </w:r>
      <w:r w:rsidR="00C87082">
        <w:rPr>
          <w:kern w:val="2"/>
          <w:lang w:eastAsia="zh-CN"/>
        </w:rPr>
        <w:t>NWUS.</w:t>
      </w:r>
    </w:p>
    <w:p w14:paraId="07C63FA1" w14:textId="64E3DF78" w:rsidR="00BA01CF" w:rsidRDefault="00BA01CF" w:rsidP="00BA01CF">
      <w:pPr>
        <w:rPr>
          <w:b/>
          <w:kern w:val="2"/>
          <w:lang w:eastAsia="zh-CN"/>
        </w:rPr>
      </w:pPr>
      <w:bookmarkStart w:id="33" w:name="OLE_LINK165"/>
      <w:bookmarkEnd w:id="32"/>
      <w:r>
        <w:rPr>
          <w:rFonts w:hint="eastAsia"/>
          <w:b/>
          <w:kern w:val="2"/>
          <w:lang w:eastAsia="zh-CN"/>
        </w:rPr>
        <w:t xml:space="preserve">Proposal 1: </w:t>
      </w:r>
      <w:bookmarkEnd w:id="33"/>
      <w:r w:rsidR="00D02EDF">
        <w:rPr>
          <w:b/>
          <w:kern w:val="2"/>
          <w:lang w:eastAsia="zh-CN"/>
        </w:rPr>
        <w:t xml:space="preserve">Adopt Alt4 that </w:t>
      </w:r>
      <w:r w:rsidRPr="00BA01CF">
        <w:rPr>
          <w:b/>
          <w:kern w:val="2"/>
          <w:lang w:eastAsia="zh-CN"/>
        </w:rPr>
        <w:t>NRS is always associated with NPDCCH for paging</w:t>
      </w:r>
      <w:r>
        <w:rPr>
          <w:b/>
          <w:kern w:val="2"/>
          <w:lang w:eastAsia="zh-CN"/>
        </w:rPr>
        <w:t>.</w:t>
      </w:r>
    </w:p>
    <w:bookmarkEnd w:id="19"/>
    <w:p w14:paraId="7304A61A" w14:textId="77777777" w:rsidR="00993923" w:rsidRPr="00993923" w:rsidRDefault="00993923" w:rsidP="00A82DD4">
      <w:pPr>
        <w:rPr>
          <w:b/>
          <w:kern w:val="2"/>
          <w:lang w:eastAsia="zh-CN"/>
        </w:rPr>
      </w:pPr>
    </w:p>
    <w:p w14:paraId="57663BC0" w14:textId="0CA868F4" w:rsidR="00AD31B7" w:rsidRPr="00AD31B7" w:rsidRDefault="003E06D2" w:rsidP="00B9658C">
      <w:pPr>
        <w:pStyle w:val="Heading2"/>
        <w:tabs>
          <w:tab w:val="clear" w:pos="2702"/>
          <w:tab w:val="num" w:pos="2262"/>
        </w:tabs>
        <w:ind w:leftChars="100" w:left="796" w:right="220"/>
        <w:rPr>
          <w:lang w:eastAsia="zh-CN"/>
        </w:rPr>
      </w:pPr>
      <w:r>
        <w:rPr>
          <w:lang w:eastAsia="zh-CN"/>
        </w:rPr>
        <w:t>Location</w:t>
      </w:r>
      <w:r w:rsidR="004778E9">
        <w:rPr>
          <w:rFonts w:hint="eastAsia"/>
          <w:lang w:eastAsia="zh-CN"/>
        </w:rPr>
        <w:t xml:space="preserve"> of NRS</w:t>
      </w:r>
    </w:p>
    <w:p w14:paraId="5F551B2A" w14:textId="77777777" w:rsidR="00341D73" w:rsidRDefault="00341D73" w:rsidP="00341D73">
      <w:pPr>
        <w:rPr>
          <w:b/>
          <w:kern w:val="2"/>
          <w:lang w:eastAsia="zh-CN"/>
        </w:rPr>
      </w:pPr>
      <w:bookmarkStart w:id="34" w:name="OLE_LINK123"/>
      <w:r>
        <w:rPr>
          <w:rFonts w:hint="eastAsia"/>
          <w:kern w:val="2"/>
          <w:lang w:eastAsia="zh-CN"/>
        </w:rPr>
        <w:t>For paging,</w:t>
      </w:r>
      <w:r>
        <w:rPr>
          <w:kern w:val="2"/>
          <w:lang w:eastAsia="zh-CN"/>
        </w:rPr>
        <w:t xml:space="preserve"> the</w:t>
      </w:r>
      <w:r>
        <w:rPr>
          <w:rFonts w:hint="eastAsia"/>
          <w:kern w:val="2"/>
          <w:lang w:eastAsia="zh-CN"/>
        </w:rPr>
        <w:t xml:space="preserve"> </w:t>
      </w:r>
      <w:r w:rsidRPr="008C7757">
        <w:t>PF</w:t>
      </w:r>
      <w:r>
        <w:rPr>
          <w:lang w:eastAsia="zh-CN"/>
        </w:rPr>
        <w:t xml:space="preserve"> and</w:t>
      </w:r>
      <w:r w:rsidRPr="008C7757">
        <w:t xml:space="preserve"> PO</w:t>
      </w:r>
      <w:r>
        <w:rPr>
          <w:rFonts w:hint="eastAsia"/>
          <w:lang w:eastAsia="zh-CN"/>
        </w:rPr>
        <w:t xml:space="preserve"> </w:t>
      </w:r>
      <w:r w:rsidRPr="008C7757">
        <w:rPr>
          <w:lang w:eastAsia="zh-CN"/>
        </w:rPr>
        <w:t>are</w:t>
      </w:r>
      <w:r w:rsidRPr="008C7757">
        <w:t xml:space="preserve"> </w:t>
      </w:r>
      <w:r>
        <w:t>determined by the following formula</w:t>
      </w:r>
      <w:r w:rsidRPr="008C7757">
        <w:t xml:space="preserve"> using the DRX parameters provided in System Information</w:t>
      </w:r>
      <w:r>
        <w:t xml:space="preserve"> (detail description</w:t>
      </w:r>
      <w:r>
        <w:rPr>
          <w:lang w:eastAsia="zh-CN"/>
        </w:rPr>
        <w:t xml:space="preserve"> in 36.304 [3])</w:t>
      </w:r>
      <w:r w:rsidRPr="008C7757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41D73" w14:paraId="7BBE1578" w14:textId="77777777" w:rsidTr="00854D19">
        <w:tc>
          <w:tcPr>
            <w:tcW w:w="9307" w:type="dxa"/>
          </w:tcPr>
          <w:p w14:paraId="5F000494" w14:textId="77777777" w:rsidR="00341D73" w:rsidRPr="008C7757" w:rsidRDefault="00341D73" w:rsidP="00854D19">
            <w:pPr>
              <w:pStyle w:val="B1"/>
              <w:ind w:left="0" w:firstLine="0"/>
            </w:pPr>
            <w:r w:rsidRPr="008C7757">
              <w:t>PF is given by following equation:</w:t>
            </w:r>
          </w:p>
          <w:p w14:paraId="1EBC984E" w14:textId="77777777" w:rsidR="00341D73" w:rsidRPr="008C7757" w:rsidRDefault="00341D73" w:rsidP="00854D19">
            <w:pPr>
              <w:pStyle w:val="B2"/>
            </w:pPr>
            <w:r w:rsidRPr="008C7757">
              <w:t>SFN mod T= (T div N)*(UE_ID mod N)</w:t>
            </w:r>
          </w:p>
          <w:p w14:paraId="442BA973" w14:textId="77777777" w:rsidR="00341D73" w:rsidRPr="008C7757" w:rsidRDefault="00341D73" w:rsidP="00854D19">
            <w:pPr>
              <w:pStyle w:val="B1"/>
              <w:ind w:left="0" w:firstLine="0"/>
            </w:pPr>
            <w:r w:rsidRPr="008C7757">
              <w:t xml:space="preserve">Index i_s pointing to PO from subframe pattern defined </w:t>
            </w:r>
            <w:r>
              <w:t>as</w:t>
            </w:r>
            <w:r w:rsidRPr="008C7757">
              <w:t>:</w:t>
            </w:r>
          </w:p>
          <w:p w14:paraId="5A1074B2" w14:textId="77777777" w:rsidR="00341D73" w:rsidRPr="0073337B" w:rsidRDefault="00341D73" w:rsidP="00854D19">
            <w:pPr>
              <w:ind w:left="143" w:firstLine="425"/>
              <w:rPr>
                <w:b/>
                <w:kern w:val="2"/>
                <w:lang w:eastAsia="zh-CN"/>
              </w:rPr>
            </w:pPr>
            <w:r w:rsidRPr="008C7757">
              <w:t>i_s = floor(UE_ID/N) mod Ns</w:t>
            </w:r>
          </w:p>
          <w:p w14:paraId="4459BB49" w14:textId="77777777" w:rsidR="00341D73" w:rsidRPr="008C7757" w:rsidRDefault="00341D73" w:rsidP="00854D19">
            <w:r w:rsidRPr="00543ECD">
              <w:rPr>
                <w:sz w:val="21"/>
              </w:rPr>
              <w:t>The following Parameters are used for the calculation:</w:t>
            </w:r>
          </w:p>
          <w:p w14:paraId="4172CB91" w14:textId="77777777" w:rsidR="00341D73" w:rsidRDefault="00341D73" w:rsidP="00854D19">
            <w:pPr>
              <w:pStyle w:val="B1"/>
            </w:pPr>
            <w:r w:rsidRPr="008C7757">
              <w:t>-</w:t>
            </w:r>
            <w:r w:rsidRPr="008C7757">
              <w:tab/>
              <w:t>T: DRX cycle</w:t>
            </w:r>
            <w:r>
              <w:t>,</w:t>
            </w:r>
            <w:r>
              <w:rPr>
                <w:lang w:eastAsia="ko-KR"/>
              </w:rPr>
              <w:t xml:space="preserve"> 128, 256, 512, 1024</w:t>
            </w:r>
            <w:r w:rsidRPr="008D61D2">
              <w:rPr>
                <w:lang w:eastAsia="ko-KR"/>
              </w:rPr>
              <w:t xml:space="preserve"> frames</w:t>
            </w:r>
            <w:r>
              <w:rPr>
                <w:lang w:eastAsia="ko-KR"/>
              </w:rPr>
              <w:t>.</w:t>
            </w:r>
          </w:p>
          <w:p w14:paraId="6BF850AA" w14:textId="77777777" w:rsidR="00341D73" w:rsidRPr="008C7757" w:rsidRDefault="00341D73" w:rsidP="00854D19">
            <w:pPr>
              <w:pStyle w:val="B1"/>
            </w:pPr>
            <w:r w:rsidRPr="008C7757">
              <w:t>-</w:t>
            </w:r>
            <w:r w:rsidRPr="008C7757">
              <w:tab/>
              <w:t>nB: 4T, 2T, T, T/2, T/4, T/8, T/16, T/32</w:t>
            </w:r>
            <w:r w:rsidRPr="008C7757">
              <w:rPr>
                <w:rFonts w:eastAsia="SimSun"/>
                <w:lang w:eastAsia="zh-CN"/>
              </w:rPr>
              <w:t xml:space="preserve">, </w:t>
            </w:r>
            <w:r w:rsidRPr="008C7757">
              <w:t>T/64, T/128</w:t>
            </w:r>
            <w:r w:rsidRPr="008C7757">
              <w:rPr>
                <w:rFonts w:eastAsia="SimSun"/>
                <w:lang w:eastAsia="zh-CN"/>
              </w:rPr>
              <w:t>,</w:t>
            </w:r>
            <w:r w:rsidRPr="008C7757">
              <w:t xml:space="preserve"> T/256, </w:t>
            </w:r>
            <w:r>
              <w:t>T/512</w:t>
            </w:r>
            <w:r w:rsidRPr="008C7757">
              <w:t xml:space="preserve"> and T/1024.</w:t>
            </w:r>
          </w:p>
          <w:p w14:paraId="303B858A" w14:textId="77777777" w:rsidR="00341D73" w:rsidRPr="008C7757" w:rsidRDefault="00341D73" w:rsidP="00854D19">
            <w:pPr>
              <w:pStyle w:val="B1"/>
            </w:pPr>
            <w:r w:rsidRPr="008C7757">
              <w:t>-</w:t>
            </w:r>
            <w:r w:rsidRPr="008C7757">
              <w:tab/>
              <w:t>N: min(T,nB)</w:t>
            </w:r>
          </w:p>
          <w:p w14:paraId="767EDBAB" w14:textId="77777777" w:rsidR="00341D73" w:rsidRPr="00543ECD" w:rsidRDefault="00341D73" w:rsidP="00854D19">
            <w:pPr>
              <w:pStyle w:val="B1"/>
            </w:pPr>
            <w:r w:rsidRPr="008C7757">
              <w:t>-</w:t>
            </w:r>
            <w:r w:rsidRPr="008C7757">
              <w:tab/>
              <w:t>Ns: max(1,nB/T)</w:t>
            </w:r>
          </w:p>
        </w:tc>
      </w:tr>
    </w:tbl>
    <w:p w14:paraId="464AA197" w14:textId="77777777" w:rsidR="00341D73" w:rsidRDefault="00341D73" w:rsidP="00341D73">
      <w:pPr>
        <w:rPr>
          <w:b/>
          <w:kern w:val="2"/>
          <w:lang w:eastAsia="zh-CN"/>
        </w:rPr>
      </w:pPr>
    </w:p>
    <w:p w14:paraId="38260795" w14:textId="68A71BD2" w:rsidR="00341D73" w:rsidRDefault="00341D73" w:rsidP="00341D73">
      <w:pPr>
        <w:rPr>
          <w:b/>
          <w:kern w:val="2"/>
          <w:lang w:eastAsia="zh-CN"/>
        </w:rPr>
      </w:pPr>
      <w:r>
        <w:rPr>
          <w:kern w:val="2"/>
          <w:lang w:eastAsia="zh-CN"/>
        </w:rPr>
        <w:t xml:space="preserve">The parameter nB </w:t>
      </w:r>
      <w:r>
        <w:rPr>
          <w:rFonts w:hint="eastAsia"/>
          <w:kern w:val="2"/>
          <w:lang w:eastAsia="zh-CN"/>
        </w:rPr>
        <w:t>is used to derive the PO</w:t>
      </w:r>
      <w:r w:rsidRPr="0014529B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and </w:t>
      </w:r>
      <w:r w:rsidRPr="0014529B">
        <w:rPr>
          <w:kern w:val="2"/>
          <w:lang w:eastAsia="zh-CN"/>
        </w:rPr>
        <w:t>reflect</w:t>
      </w:r>
      <w:r>
        <w:rPr>
          <w:kern w:val="2"/>
          <w:lang w:eastAsia="zh-CN"/>
        </w:rPr>
        <w:t>s</w:t>
      </w:r>
      <w:r w:rsidRPr="0014529B">
        <w:rPr>
          <w:kern w:val="2"/>
          <w:lang w:eastAsia="zh-CN"/>
        </w:rPr>
        <w:t xml:space="preserve"> the number of POs in a DRX</w:t>
      </w:r>
      <w:r>
        <w:rPr>
          <w:kern w:val="2"/>
          <w:lang w:eastAsia="zh-CN"/>
        </w:rPr>
        <w:t xml:space="preserve"> cycle. If the DRX cycle is configured to 256 frames, </w:t>
      </w:r>
      <w:r w:rsidRPr="0014529B">
        <w:rPr>
          <w:kern w:val="2"/>
          <w:lang w:eastAsia="zh-CN"/>
        </w:rPr>
        <w:t>the number of POs in a DRX</w:t>
      </w:r>
      <w:r>
        <w:rPr>
          <w:kern w:val="2"/>
          <w:lang w:eastAsia="zh-CN"/>
        </w:rPr>
        <w:t xml:space="preserve"> cycle is 1024 when nB is 4T,</w:t>
      </w:r>
      <w:r w:rsidRPr="009C6926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whereas there is only one PO</w:t>
      </w:r>
      <w:r w:rsidRPr="0014529B">
        <w:rPr>
          <w:kern w:val="2"/>
          <w:lang w:eastAsia="zh-CN"/>
        </w:rPr>
        <w:t xml:space="preserve"> in a DRX</w:t>
      </w:r>
      <w:r>
        <w:rPr>
          <w:kern w:val="2"/>
          <w:lang w:eastAsia="zh-CN"/>
        </w:rPr>
        <w:t xml:space="preserve"> cycle when nB is T/256. </w:t>
      </w:r>
      <w:r w:rsidRPr="00D013C6">
        <w:rPr>
          <w:rFonts w:hint="eastAsia"/>
          <w:kern w:val="2"/>
          <w:lang w:eastAsia="zh-CN"/>
        </w:rPr>
        <w:t>The relationship</w:t>
      </w:r>
      <w:r>
        <w:rPr>
          <w:kern w:val="2"/>
          <w:lang w:eastAsia="zh-CN"/>
        </w:rPr>
        <w:t xml:space="preserve"> between nB and the number of POs in a DRX cycle is shown in Figure </w:t>
      </w:r>
      <w:r w:rsidR="00AD1087">
        <w:rPr>
          <w:kern w:val="2"/>
          <w:lang w:eastAsia="zh-CN"/>
        </w:rPr>
        <w:t>3</w:t>
      </w:r>
      <w:r>
        <w:rPr>
          <w:kern w:val="2"/>
          <w:lang w:eastAsia="zh-CN"/>
        </w:rPr>
        <w:t>.</w:t>
      </w:r>
    </w:p>
    <w:p w14:paraId="25FD9DEC" w14:textId="31C3F665" w:rsidR="00341D73" w:rsidRPr="00182A4C" w:rsidRDefault="00236D89" w:rsidP="00341D73">
      <w:pPr>
        <w:rPr>
          <w:b/>
          <w:kern w:val="2"/>
          <w:lang w:eastAsia="zh-CN"/>
        </w:rPr>
      </w:pPr>
      <w:r>
        <w:pict w14:anchorId="263A9DC9">
          <v:shape id="_x0000_i1027" type="#_x0000_t75" style="width:465.45pt;height:166.1pt">
            <v:imagedata r:id="rId11" o:title=""/>
          </v:shape>
        </w:pict>
      </w:r>
    </w:p>
    <w:p w14:paraId="3447B12D" w14:textId="6DE32B17" w:rsidR="00341D73" w:rsidRDefault="00341D73" w:rsidP="002A536F">
      <w:pPr>
        <w:pStyle w:val="Caption"/>
      </w:pPr>
      <w:r w:rsidRPr="00294A97">
        <w:t xml:space="preserve">Figure </w:t>
      </w:r>
      <w:r w:rsidR="00AD1087">
        <w:t>3</w:t>
      </w:r>
      <w:r>
        <w:t xml:space="preserve"> E</w:t>
      </w:r>
      <w:r w:rsidRPr="00294A97">
        <w:t xml:space="preserve">xample </w:t>
      </w:r>
      <w:r w:rsidRPr="00C84C22">
        <w:t xml:space="preserve">of the relationship between nB and </w:t>
      </w:r>
      <w:r>
        <w:t xml:space="preserve">the number of </w:t>
      </w:r>
      <w:r w:rsidRPr="00C84C22">
        <w:t>PO</w:t>
      </w:r>
      <w:r>
        <w:t>s</w:t>
      </w:r>
      <w:r w:rsidRPr="00C84C22">
        <w:t xml:space="preserve"> in a DRX</w:t>
      </w:r>
      <w:r>
        <w:t xml:space="preserve"> cycle</w:t>
      </w:r>
    </w:p>
    <w:p w14:paraId="6D82FA02" w14:textId="0C90BED0" w:rsidR="00AD31B7" w:rsidRPr="00AD31B7" w:rsidRDefault="00AD31B7" w:rsidP="00B9658C">
      <w:pPr>
        <w:rPr>
          <w:lang w:eastAsia="zh-CN"/>
        </w:rPr>
      </w:pPr>
      <w:r w:rsidRPr="00543ECD">
        <w:rPr>
          <w:lang w:eastAsia="zh-CN"/>
        </w:rPr>
        <w:t>In Rel-14, NRS do</w:t>
      </w:r>
      <w:r w:rsidR="00B5052C">
        <w:rPr>
          <w:lang w:eastAsia="zh-CN"/>
        </w:rPr>
        <w:t>es</w:t>
      </w:r>
      <w:r w:rsidRPr="00543ECD">
        <w:rPr>
          <w:lang w:eastAsia="zh-CN"/>
        </w:rPr>
        <w:t xml:space="preserve"> not have to be transmitted at times when no paging is sent on a non-anchor carrier, which helps reduce the </w:t>
      </w:r>
      <w:bookmarkStart w:id="35" w:name="OLE_LINK204"/>
      <w:r w:rsidRPr="00543ECD">
        <w:rPr>
          <w:lang w:eastAsia="zh-CN"/>
        </w:rPr>
        <w:t>network power consumption</w:t>
      </w:r>
      <w:bookmarkEnd w:id="35"/>
      <w:r w:rsidRPr="00543ECD">
        <w:rPr>
          <w:lang w:eastAsia="zh-CN"/>
        </w:rPr>
        <w:t xml:space="preserve"> and the interference to other cells/systems and enhance dynamic resource sharing with other RATs e.g. </w:t>
      </w:r>
      <w:bookmarkEnd w:id="34"/>
      <w:r>
        <w:rPr>
          <w:lang w:eastAsia="zh-CN"/>
        </w:rPr>
        <w:t>NR</w:t>
      </w:r>
      <w:r w:rsidRPr="00543ECD">
        <w:rPr>
          <w:lang w:eastAsia="zh-CN"/>
        </w:rPr>
        <w:t>.</w:t>
      </w:r>
      <w:r>
        <w:rPr>
          <w:lang w:eastAsia="zh-CN"/>
        </w:rPr>
        <w:t xml:space="preserve"> Even if we want to have some NRS presence on non-anchor carriers to early terminate NPDCCH/NWUS, the design of this feature should not only consider UE </w:t>
      </w:r>
      <w:r>
        <w:rPr>
          <w:lang w:eastAsia="zh-CN"/>
        </w:rPr>
        <w:lastRenderedPageBreak/>
        <w:t>power saving but also take into consideration the network cost. The increase of the NRS presence should have a minor impact from a network perspective.</w:t>
      </w:r>
    </w:p>
    <w:p w14:paraId="154B112D" w14:textId="653B5420" w:rsidR="00053098" w:rsidRDefault="00F41C83" w:rsidP="00B9658C">
      <w:pPr>
        <w:rPr>
          <w:rFonts w:ascii="Times" w:eastAsia="Batang" w:hAnsi="Times"/>
          <w:szCs w:val="24"/>
        </w:rPr>
      </w:pPr>
      <w:r w:rsidRPr="0058318D">
        <w:rPr>
          <w:kern w:val="2"/>
          <w:lang w:eastAsia="zh-CN"/>
        </w:rPr>
        <w:t xml:space="preserve">It has </w:t>
      </w:r>
      <w:r>
        <w:rPr>
          <w:kern w:val="2"/>
          <w:lang w:eastAsia="zh-CN"/>
        </w:rPr>
        <w:t>been agreed in RAN1#94bis that a</w:t>
      </w:r>
      <w:r w:rsidRPr="0058318D">
        <w:rPr>
          <w:kern w:val="2"/>
          <w:lang w:eastAsia="zh-CN"/>
        </w:rPr>
        <w:t xml:space="preserve"> subset of the POs </w:t>
      </w:r>
      <w:bookmarkStart w:id="36" w:name="OLE_LINK44"/>
      <w:r w:rsidRPr="0058318D">
        <w:rPr>
          <w:kern w:val="2"/>
          <w:lang w:eastAsia="zh-CN"/>
        </w:rPr>
        <w:t>have associated subframes which will contain NRS even when no paging NPDCCH is transmitted.</w:t>
      </w:r>
      <w:bookmarkEnd w:id="36"/>
      <w:r w:rsidR="00AD31B7">
        <w:rPr>
          <w:kern w:val="2"/>
          <w:lang w:eastAsia="zh-CN"/>
        </w:rPr>
        <w:t xml:space="preserve"> </w:t>
      </w:r>
      <w:r w:rsidR="008B2EC1">
        <w:rPr>
          <w:kern w:val="2"/>
          <w:lang w:eastAsia="zh-CN"/>
        </w:rPr>
        <w:t xml:space="preserve">When the value of nB is large, </w:t>
      </w:r>
      <w:bookmarkStart w:id="37" w:name="OLE_LINK214"/>
      <w:r w:rsidR="008B2EC1">
        <w:rPr>
          <w:rFonts w:ascii="Times" w:eastAsia="Batang" w:hAnsi="Times"/>
          <w:szCs w:val="24"/>
        </w:rPr>
        <w:t>a</w:t>
      </w:r>
      <w:r w:rsidR="00053098">
        <w:rPr>
          <w:rFonts w:ascii="Times" w:eastAsia="Batang" w:hAnsi="Times"/>
          <w:szCs w:val="24"/>
        </w:rPr>
        <w:t xml:space="preserve"> subset of POs have associated NRS </w:t>
      </w:r>
      <w:r w:rsidR="00601FE6">
        <w:rPr>
          <w:rFonts w:ascii="Times" w:eastAsia="Batang" w:hAnsi="Times"/>
          <w:szCs w:val="24"/>
        </w:rPr>
        <w:t xml:space="preserve">will not increase too much NRS overhead </w:t>
      </w:r>
      <w:r w:rsidR="00053098">
        <w:rPr>
          <w:rFonts w:ascii="Times" w:eastAsia="Batang" w:hAnsi="Times"/>
          <w:szCs w:val="24"/>
        </w:rPr>
        <w:t xml:space="preserve">and </w:t>
      </w:r>
      <w:bookmarkEnd w:id="37"/>
      <w:r w:rsidR="00601FE6">
        <w:rPr>
          <w:rFonts w:ascii="Times" w:eastAsia="Batang" w:hAnsi="Times"/>
          <w:szCs w:val="24"/>
        </w:rPr>
        <w:t>interference to other cells.</w:t>
      </w:r>
      <w:r w:rsidR="00B33B14">
        <w:rPr>
          <w:rFonts w:ascii="Times" w:eastAsia="Batang" w:hAnsi="Times"/>
          <w:szCs w:val="24"/>
        </w:rPr>
        <w:t xml:space="preserve"> </w:t>
      </w:r>
      <w:r w:rsidR="00113E4A">
        <w:rPr>
          <w:rFonts w:ascii="Times" w:eastAsia="Batang" w:hAnsi="Times"/>
          <w:szCs w:val="24"/>
        </w:rPr>
        <w:t xml:space="preserve">In RAN1#96, </w:t>
      </w:r>
      <w:r w:rsidR="00422628">
        <w:rPr>
          <w:rFonts w:ascii="Times" w:eastAsia="Batang" w:hAnsi="Times"/>
          <w:szCs w:val="24"/>
        </w:rPr>
        <w:t xml:space="preserve">it was agreed that </w:t>
      </w:r>
      <w:r w:rsidR="00113E4A">
        <w:rPr>
          <w:rFonts w:ascii="Times" w:eastAsia="Batang" w:hAnsi="Times"/>
          <w:szCs w:val="24"/>
        </w:rPr>
        <w:t xml:space="preserve">the pattern that determines which POs </w:t>
      </w:r>
      <w:r w:rsidR="003B46F7">
        <w:rPr>
          <w:rFonts w:ascii="Times" w:eastAsia="Batang" w:hAnsi="Times"/>
          <w:szCs w:val="24"/>
        </w:rPr>
        <w:t>have subframes with NRS should be</w:t>
      </w:r>
      <w:r w:rsidR="008477AA">
        <w:rPr>
          <w:rFonts w:ascii="Times" w:eastAsia="Batang" w:hAnsi="Times"/>
          <w:szCs w:val="24"/>
        </w:rPr>
        <w:t xml:space="preserve"> designed based on </w:t>
      </w:r>
      <w:r w:rsidR="00113E4A">
        <w:rPr>
          <w:rFonts w:ascii="Times" w:eastAsia="Batang" w:hAnsi="Times"/>
          <w:szCs w:val="24"/>
        </w:rPr>
        <w:t>4 principles.</w:t>
      </w:r>
      <w:r w:rsidR="00113E4A">
        <w:rPr>
          <w:rFonts w:ascii="Times" w:hAnsi="Times" w:hint="eastAsia"/>
          <w:szCs w:val="24"/>
          <w:lang w:eastAsia="zh-CN"/>
        </w:rPr>
        <w:t xml:space="preserve"> </w:t>
      </w:r>
      <w:r w:rsidR="00B33B14">
        <w:rPr>
          <w:rFonts w:ascii="Times" w:eastAsia="Batang" w:hAnsi="Times"/>
          <w:szCs w:val="24"/>
        </w:rPr>
        <w:t>However i</w:t>
      </w:r>
      <w:r w:rsidR="00601FE6">
        <w:rPr>
          <w:rFonts w:ascii="Times" w:eastAsia="Batang" w:hAnsi="Times"/>
          <w:szCs w:val="24"/>
        </w:rPr>
        <w:t xml:space="preserve">n some cases, </w:t>
      </w:r>
      <w:bookmarkStart w:id="38" w:name="OLE_LINK166"/>
      <w:r w:rsidR="00113E4A">
        <w:rPr>
          <w:rFonts w:ascii="Times" w:eastAsia="Batang" w:hAnsi="Times"/>
          <w:szCs w:val="24"/>
        </w:rPr>
        <w:t>the decimation pattern</w:t>
      </w:r>
      <w:r w:rsidR="00A61105">
        <w:rPr>
          <w:rFonts w:ascii="Times" w:eastAsia="Batang" w:hAnsi="Times"/>
          <w:szCs w:val="24"/>
        </w:rPr>
        <w:t>s</w:t>
      </w:r>
      <w:r w:rsidR="00113E4A">
        <w:rPr>
          <w:rFonts w:ascii="Times" w:eastAsia="Batang" w:hAnsi="Times"/>
          <w:szCs w:val="24"/>
        </w:rPr>
        <w:t xml:space="preserve"> that </w:t>
      </w:r>
      <w:r w:rsidR="00601FE6">
        <w:rPr>
          <w:rFonts w:ascii="Times" w:eastAsia="Batang" w:hAnsi="Times"/>
          <w:szCs w:val="24"/>
        </w:rPr>
        <w:t>a subset of POs have associated NRS</w:t>
      </w:r>
      <w:r w:rsidR="00227659">
        <w:rPr>
          <w:rFonts w:ascii="Times" w:eastAsia="Batang" w:hAnsi="Times"/>
          <w:szCs w:val="24"/>
        </w:rPr>
        <w:t xml:space="preserve"> </w:t>
      </w:r>
      <w:r w:rsidR="008477AA">
        <w:rPr>
          <w:rFonts w:ascii="Times" w:eastAsia="Batang" w:hAnsi="Times"/>
          <w:szCs w:val="24"/>
        </w:rPr>
        <w:t>may not</w:t>
      </w:r>
      <w:r w:rsidR="00A61105">
        <w:rPr>
          <w:rFonts w:ascii="Times" w:eastAsia="Batang" w:hAnsi="Times"/>
          <w:szCs w:val="24"/>
        </w:rPr>
        <w:t xml:space="preserve"> s</w:t>
      </w:r>
      <w:r w:rsidR="00A61105" w:rsidRPr="00A61105">
        <w:rPr>
          <w:rFonts w:ascii="Times" w:eastAsia="Batang" w:hAnsi="Times"/>
          <w:szCs w:val="24"/>
        </w:rPr>
        <w:t>imultaneously</w:t>
      </w:r>
      <w:r w:rsidR="00A61105">
        <w:rPr>
          <w:rFonts w:ascii="Times" w:eastAsia="Batang" w:hAnsi="Times"/>
          <w:szCs w:val="24"/>
        </w:rPr>
        <w:t xml:space="preserve"> satisfy the 4 principles</w:t>
      </w:r>
      <w:r w:rsidR="00601FE6">
        <w:rPr>
          <w:rFonts w:ascii="Times" w:eastAsia="Batang" w:hAnsi="Times"/>
          <w:szCs w:val="24"/>
        </w:rPr>
        <w:t>.</w:t>
      </w:r>
      <w:bookmarkEnd w:id="38"/>
    </w:p>
    <w:p w14:paraId="6A4C98C2" w14:textId="6D77AA62" w:rsidR="00C06C2E" w:rsidRDefault="008477AA" w:rsidP="00B9658C">
      <w:pPr>
        <w:rPr>
          <w:rFonts w:ascii="Times" w:eastAsia="Batang" w:hAnsi="Times"/>
          <w:szCs w:val="24"/>
        </w:rPr>
      </w:pPr>
      <w:r>
        <w:rPr>
          <w:rFonts w:ascii="Times" w:eastAsia="Batang" w:hAnsi="Times"/>
          <w:szCs w:val="24"/>
        </w:rPr>
        <w:t>T</w:t>
      </w:r>
      <w:r w:rsidR="00C06C2E">
        <w:rPr>
          <w:rFonts w:ascii="Times" w:eastAsia="Batang" w:hAnsi="Times"/>
          <w:szCs w:val="24"/>
        </w:rPr>
        <w:t xml:space="preserve">here are two possible </w:t>
      </w:r>
      <w:r w:rsidR="004049F8">
        <w:rPr>
          <w:rFonts w:ascii="Times" w:eastAsia="Batang" w:hAnsi="Times"/>
          <w:szCs w:val="24"/>
        </w:rPr>
        <w:t>decimation pattern</w:t>
      </w:r>
      <w:r>
        <w:rPr>
          <w:rFonts w:ascii="Times" w:eastAsia="Batang" w:hAnsi="Times"/>
          <w:szCs w:val="24"/>
        </w:rPr>
        <w:t>s</w:t>
      </w:r>
      <w:r w:rsidR="00C06C2E">
        <w:rPr>
          <w:rFonts w:ascii="Times" w:eastAsia="Batang" w:hAnsi="Times"/>
          <w:szCs w:val="24"/>
        </w:rPr>
        <w:t>:</w:t>
      </w:r>
    </w:p>
    <w:p w14:paraId="4D3BA77D" w14:textId="078293C2" w:rsidR="00C06C2E" w:rsidRPr="002A536F" w:rsidRDefault="009110FD" w:rsidP="00B9658C">
      <w:pPr>
        <w:rPr>
          <w:kern w:val="2"/>
          <w:u w:val="single"/>
          <w:lang w:eastAsia="zh-CN"/>
        </w:rPr>
      </w:pPr>
      <w:r>
        <w:rPr>
          <w:rFonts w:ascii="Times" w:eastAsia="Batang" w:hAnsi="Times"/>
          <w:b/>
          <w:szCs w:val="24"/>
          <w:u w:val="single"/>
        </w:rPr>
        <w:t>Pattern</w:t>
      </w:r>
      <w:r w:rsidRPr="002A536F">
        <w:rPr>
          <w:rFonts w:ascii="Times" w:eastAsia="Batang" w:hAnsi="Times"/>
          <w:b/>
          <w:szCs w:val="24"/>
          <w:u w:val="single"/>
        </w:rPr>
        <w:t xml:space="preserve"> </w:t>
      </w:r>
      <w:r w:rsidR="00C06C2E" w:rsidRPr="002A536F">
        <w:rPr>
          <w:rFonts w:ascii="Times" w:eastAsia="Batang" w:hAnsi="Times"/>
          <w:b/>
          <w:szCs w:val="24"/>
          <w:u w:val="single"/>
        </w:rPr>
        <w:t xml:space="preserve">1: </w:t>
      </w:r>
      <w:r w:rsidRPr="0056676F">
        <w:rPr>
          <w:kern w:val="2"/>
          <w:u w:val="single"/>
          <w:lang w:eastAsia="zh-CN"/>
        </w:rPr>
        <w:t>The</w:t>
      </w:r>
      <w:r w:rsidRPr="008A0A3E">
        <w:rPr>
          <w:kern w:val="2"/>
          <w:u w:val="single"/>
          <w:lang w:eastAsia="zh-CN"/>
        </w:rPr>
        <w:t xml:space="preserve"> </w:t>
      </w:r>
      <w:r w:rsidR="004F1CE0">
        <w:rPr>
          <w:kern w:val="2"/>
          <w:u w:val="single"/>
          <w:lang w:eastAsia="zh-CN"/>
        </w:rPr>
        <w:t>decimation</w:t>
      </w:r>
      <w:r>
        <w:rPr>
          <w:kern w:val="2"/>
          <w:u w:val="single"/>
          <w:lang w:eastAsia="zh-CN"/>
        </w:rPr>
        <w:t xml:space="preserve"> is </w:t>
      </w:r>
      <w:r w:rsidR="0016459B">
        <w:rPr>
          <w:kern w:val="2"/>
          <w:u w:val="single"/>
          <w:lang w:eastAsia="zh-CN"/>
        </w:rPr>
        <w:t>based on PO</w:t>
      </w:r>
      <w:r w:rsidR="0056676F">
        <w:rPr>
          <w:kern w:val="2"/>
          <w:u w:val="single"/>
          <w:lang w:eastAsia="zh-CN"/>
        </w:rPr>
        <w:t xml:space="preserve"> </w:t>
      </w:r>
      <w:r>
        <w:rPr>
          <w:kern w:val="2"/>
          <w:u w:val="single"/>
          <w:lang w:eastAsia="zh-CN"/>
        </w:rPr>
        <w:t xml:space="preserve">within </w:t>
      </w:r>
      <w:r w:rsidR="00D71828">
        <w:rPr>
          <w:kern w:val="2"/>
          <w:u w:val="single"/>
          <w:lang w:eastAsia="zh-CN"/>
        </w:rPr>
        <w:t>a single DRX</w:t>
      </w:r>
      <w:r w:rsidR="00165660">
        <w:rPr>
          <w:kern w:val="2"/>
          <w:u w:val="single"/>
          <w:lang w:eastAsia="zh-CN"/>
        </w:rPr>
        <w:t xml:space="preserve"> cycle</w:t>
      </w:r>
      <w:r w:rsidR="00827992">
        <w:rPr>
          <w:kern w:val="2"/>
          <w:u w:val="single"/>
          <w:lang w:eastAsia="zh-CN"/>
        </w:rPr>
        <w:t>.</w:t>
      </w:r>
    </w:p>
    <w:p w14:paraId="768DC01D" w14:textId="4BD2CD5E" w:rsidR="00C06C2E" w:rsidRPr="002A536F" w:rsidRDefault="009110FD" w:rsidP="00B9658C">
      <w:pPr>
        <w:rPr>
          <w:rFonts w:ascii="Times" w:eastAsia="Batang" w:hAnsi="Times"/>
          <w:szCs w:val="24"/>
          <w:u w:val="single"/>
        </w:rPr>
      </w:pPr>
      <w:r>
        <w:rPr>
          <w:b/>
          <w:kern w:val="2"/>
          <w:u w:val="single"/>
          <w:lang w:eastAsia="zh-CN"/>
        </w:rPr>
        <w:t>Pattern</w:t>
      </w:r>
      <w:r w:rsidRPr="002A536F">
        <w:rPr>
          <w:b/>
          <w:kern w:val="2"/>
          <w:u w:val="single"/>
          <w:lang w:eastAsia="zh-CN"/>
        </w:rPr>
        <w:t xml:space="preserve"> </w:t>
      </w:r>
      <w:r w:rsidR="00C06C2E" w:rsidRPr="002A536F">
        <w:rPr>
          <w:b/>
          <w:kern w:val="2"/>
          <w:u w:val="single"/>
          <w:lang w:eastAsia="zh-CN"/>
        </w:rPr>
        <w:t>2:</w:t>
      </w:r>
      <w:r w:rsidR="00C06C2E" w:rsidRPr="002A536F">
        <w:rPr>
          <w:rFonts w:ascii="Times" w:eastAsia="Batang" w:hAnsi="Times"/>
          <w:b/>
          <w:szCs w:val="24"/>
          <w:u w:val="single"/>
        </w:rPr>
        <w:t xml:space="preserve"> </w:t>
      </w:r>
      <w:r w:rsidRPr="0056676F">
        <w:rPr>
          <w:kern w:val="2"/>
          <w:u w:val="single"/>
          <w:lang w:eastAsia="zh-CN"/>
        </w:rPr>
        <w:t>The</w:t>
      </w:r>
      <w:r w:rsidRPr="008A0A3E">
        <w:rPr>
          <w:kern w:val="2"/>
          <w:u w:val="single"/>
          <w:lang w:eastAsia="zh-CN"/>
        </w:rPr>
        <w:t xml:space="preserve"> </w:t>
      </w:r>
      <w:r w:rsidR="004F1CE0">
        <w:rPr>
          <w:kern w:val="2"/>
          <w:u w:val="single"/>
          <w:lang w:eastAsia="zh-CN"/>
        </w:rPr>
        <w:t>decimation</w:t>
      </w:r>
      <w:r>
        <w:rPr>
          <w:kern w:val="2"/>
          <w:u w:val="single"/>
          <w:lang w:eastAsia="zh-CN"/>
        </w:rPr>
        <w:t xml:space="preserve"> is</w:t>
      </w:r>
      <w:r w:rsidR="0056676F">
        <w:rPr>
          <w:kern w:val="2"/>
          <w:u w:val="single"/>
          <w:lang w:eastAsia="zh-CN"/>
        </w:rPr>
        <w:t xml:space="preserve"> based on DRX cycle</w:t>
      </w:r>
      <w:r w:rsidR="00C06C2E" w:rsidRPr="002A536F">
        <w:rPr>
          <w:kern w:val="2"/>
          <w:u w:val="single"/>
          <w:lang w:eastAsia="zh-CN"/>
        </w:rPr>
        <w:t>.</w:t>
      </w:r>
    </w:p>
    <w:p w14:paraId="146519E0" w14:textId="7DF58A15" w:rsidR="00993923" w:rsidRDefault="009110FD" w:rsidP="00B9658C">
      <w:pPr>
        <w:rPr>
          <w:kern w:val="2"/>
          <w:lang w:eastAsia="zh-CN"/>
        </w:rPr>
      </w:pPr>
      <w:bookmarkStart w:id="39" w:name="OLE_LINK218"/>
      <w:r>
        <w:rPr>
          <w:rFonts w:ascii="Times" w:eastAsia="Batang" w:hAnsi="Times"/>
          <w:szCs w:val="24"/>
        </w:rPr>
        <w:t>Pattern</w:t>
      </w:r>
      <w:r w:rsidR="00DA4C53">
        <w:rPr>
          <w:kern w:val="2"/>
          <w:lang w:eastAsia="zh-CN"/>
        </w:rPr>
        <w:t xml:space="preserve"> 1</w:t>
      </w:r>
      <w:r w:rsidR="00827992">
        <w:rPr>
          <w:kern w:val="2"/>
          <w:lang w:eastAsia="zh-CN"/>
        </w:rPr>
        <w:t xml:space="preserve"> is shown in Figure </w:t>
      </w:r>
      <w:r w:rsidR="00AD1087">
        <w:rPr>
          <w:kern w:val="2"/>
          <w:lang w:eastAsia="zh-CN"/>
        </w:rPr>
        <w:t>4</w:t>
      </w:r>
      <w:r w:rsidR="00B5052C">
        <w:rPr>
          <w:kern w:val="2"/>
          <w:lang w:eastAsia="zh-CN"/>
        </w:rPr>
        <w:t>. T</w:t>
      </w:r>
      <w:r w:rsidR="004B6EF5">
        <w:rPr>
          <w:kern w:val="2"/>
          <w:lang w:eastAsia="zh-CN"/>
        </w:rPr>
        <w:t xml:space="preserve">his decimation pattern </w:t>
      </w:r>
      <w:r w:rsidR="00B5052C">
        <w:rPr>
          <w:kern w:val="2"/>
          <w:lang w:eastAsia="zh-CN"/>
        </w:rPr>
        <w:t xml:space="preserve">satisfies </w:t>
      </w:r>
      <w:r w:rsidR="004B6EF5">
        <w:rPr>
          <w:kern w:val="2"/>
          <w:lang w:eastAsia="zh-CN"/>
        </w:rPr>
        <w:t>P4, but not P1 or P2 or P3</w:t>
      </w:r>
      <w:r w:rsidR="00B5052C">
        <w:rPr>
          <w:kern w:val="2"/>
          <w:lang w:eastAsia="zh-CN"/>
        </w:rPr>
        <w:t>. T</w:t>
      </w:r>
      <w:r w:rsidR="008477AA">
        <w:rPr>
          <w:kern w:val="2"/>
          <w:lang w:eastAsia="zh-CN"/>
        </w:rPr>
        <w:t xml:space="preserve">he </w:t>
      </w:r>
      <w:r w:rsidR="00260E26">
        <w:rPr>
          <w:kern w:val="2"/>
          <w:lang w:eastAsia="zh-CN"/>
        </w:rPr>
        <w:t xml:space="preserve">following </w:t>
      </w:r>
      <w:r w:rsidR="008477AA">
        <w:rPr>
          <w:kern w:val="2"/>
          <w:lang w:eastAsia="zh-CN"/>
        </w:rPr>
        <w:t xml:space="preserve">issues </w:t>
      </w:r>
      <w:r w:rsidR="00260E26">
        <w:rPr>
          <w:kern w:val="2"/>
          <w:lang w:eastAsia="zh-CN"/>
        </w:rPr>
        <w:t>are identified</w:t>
      </w:r>
      <w:r w:rsidR="00695DEF">
        <w:rPr>
          <w:kern w:val="2"/>
          <w:lang w:eastAsia="zh-CN"/>
        </w:rPr>
        <w:t>:</w:t>
      </w:r>
    </w:p>
    <w:bookmarkEnd w:id="39"/>
    <w:p w14:paraId="71F66226" w14:textId="0D51749B" w:rsidR="00695DEF" w:rsidRDefault="00D13D6B" w:rsidP="00695DEF">
      <w:pPr>
        <w:pStyle w:val="ListParagraph"/>
        <w:numPr>
          <w:ilvl w:val="0"/>
          <w:numId w:val="13"/>
        </w:numPr>
        <w:ind w:firstLineChars="0"/>
        <w:rPr>
          <w:kern w:val="2"/>
          <w:lang w:eastAsia="zh-CN"/>
        </w:rPr>
      </w:pPr>
      <w:r>
        <w:rPr>
          <w:i/>
          <w:kern w:val="2"/>
          <w:lang w:eastAsia="zh-CN"/>
        </w:rPr>
        <w:t>U</w:t>
      </w:r>
      <w:r w:rsidR="00695DEF" w:rsidRPr="00D13D6B">
        <w:rPr>
          <w:i/>
          <w:kern w:val="2"/>
          <w:lang w:eastAsia="zh-CN"/>
        </w:rPr>
        <w:t>nfairness</w:t>
      </w:r>
      <w:r>
        <w:rPr>
          <w:i/>
          <w:kern w:val="2"/>
          <w:lang w:eastAsia="zh-CN"/>
        </w:rPr>
        <w:t>:</w:t>
      </w:r>
      <w:r w:rsidR="00695DEF">
        <w:rPr>
          <w:kern w:val="2"/>
          <w:lang w:eastAsia="zh-CN"/>
        </w:rPr>
        <w:t xml:space="preserve"> The PO that UE1 monitored has associated NRS in a DRX cycle, but the PO that UE2 monitored does not have associated NRS. When measuring NRS for early termination, the UE2 needs to wake up earlier than UE1 b</w:t>
      </w:r>
      <w:r w:rsidR="004C7918">
        <w:rPr>
          <w:kern w:val="2"/>
          <w:lang w:eastAsia="zh-CN"/>
        </w:rPr>
        <w:t>ecause UE2 is far away from NRS in every DRX cycle</w:t>
      </w:r>
      <w:r w:rsidR="00375FD0">
        <w:rPr>
          <w:kern w:val="2"/>
          <w:lang w:eastAsia="zh-CN"/>
        </w:rPr>
        <w:t>, and the UE2 will waste power</w:t>
      </w:r>
      <w:r w:rsidR="004C7918">
        <w:rPr>
          <w:kern w:val="2"/>
          <w:lang w:eastAsia="zh-CN"/>
        </w:rPr>
        <w:t>.</w:t>
      </w:r>
      <w:r w:rsidR="001270AF">
        <w:rPr>
          <w:kern w:val="2"/>
          <w:lang w:eastAsia="zh-CN"/>
        </w:rPr>
        <w:t xml:space="preserve"> The PO</w:t>
      </w:r>
      <w:r w:rsidR="00A92406">
        <w:rPr>
          <w:kern w:val="2"/>
          <w:lang w:eastAsia="zh-CN"/>
        </w:rPr>
        <w:t xml:space="preserve"> that UE should monitor</w:t>
      </w:r>
      <w:r w:rsidR="001270AF">
        <w:rPr>
          <w:kern w:val="2"/>
          <w:lang w:eastAsia="zh-CN"/>
        </w:rPr>
        <w:t xml:space="preserve"> in a DRX cycle is fixed, the unfairness is not random for UE2 and some UEs which also far away from NRS.</w:t>
      </w:r>
    </w:p>
    <w:p w14:paraId="475125C6" w14:textId="26E7CDD3" w:rsidR="00C70B7C" w:rsidRPr="00F02FBF" w:rsidRDefault="004D4496" w:rsidP="00B9658C">
      <w:pPr>
        <w:pStyle w:val="ListParagraph"/>
        <w:numPr>
          <w:ilvl w:val="0"/>
          <w:numId w:val="13"/>
        </w:numPr>
        <w:ind w:firstLineChars="0"/>
        <w:rPr>
          <w:kern w:val="2"/>
          <w:lang w:eastAsia="zh-CN"/>
        </w:rPr>
      </w:pPr>
      <w:r>
        <w:rPr>
          <w:i/>
          <w:kern w:val="2"/>
          <w:lang w:eastAsia="zh-CN"/>
        </w:rPr>
        <w:t>Inconsistent b</w:t>
      </w:r>
      <w:r w:rsidR="00D13D6B" w:rsidRPr="00D13D6B">
        <w:rPr>
          <w:i/>
          <w:kern w:val="2"/>
          <w:lang w:eastAsia="zh-CN"/>
        </w:rPr>
        <w:t>ehavior</w:t>
      </w:r>
      <w:bookmarkStart w:id="40" w:name="OLE_LINK215"/>
      <w:r w:rsidR="00D13D6B">
        <w:rPr>
          <w:i/>
          <w:kern w:val="2"/>
          <w:lang w:eastAsia="zh-CN"/>
        </w:rPr>
        <w:t>:</w:t>
      </w:r>
      <w:r w:rsidR="00D13D6B" w:rsidRPr="00D13D6B">
        <w:rPr>
          <w:kern w:val="2"/>
          <w:lang w:eastAsia="zh-CN"/>
        </w:rPr>
        <w:t xml:space="preserve"> </w:t>
      </w:r>
      <w:r w:rsidR="00CD2843">
        <w:rPr>
          <w:kern w:val="2"/>
          <w:lang w:eastAsia="zh-CN"/>
        </w:rPr>
        <w:t>Some</w:t>
      </w:r>
      <w:r w:rsidR="00D13D6B" w:rsidRPr="00D13D6B">
        <w:rPr>
          <w:kern w:val="2"/>
          <w:lang w:eastAsia="zh-CN"/>
        </w:rPr>
        <w:t xml:space="preserve"> UE</w:t>
      </w:r>
      <w:r w:rsidR="00860B8E">
        <w:rPr>
          <w:kern w:val="2"/>
          <w:lang w:eastAsia="zh-CN"/>
        </w:rPr>
        <w:t>s</w:t>
      </w:r>
      <w:r w:rsidR="00D13D6B" w:rsidRPr="00D13D6B">
        <w:rPr>
          <w:kern w:val="2"/>
          <w:lang w:eastAsia="zh-CN"/>
        </w:rPr>
        <w:t xml:space="preserve"> start</w:t>
      </w:r>
      <w:r w:rsidR="00F346F8">
        <w:rPr>
          <w:kern w:val="2"/>
          <w:lang w:eastAsia="zh-CN"/>
        </w:rPr>
        <w:t xml:space="preserve"> to measure</w:t>
      </w:r>
      <w:r w:rsidR="00D13D6B" w:rsidRPr="00D13D6B">
        <w:rPr>
          <w:kern w:val="2"/>
          <w:lang w:eastAsia="zh-CN"/>
        </w:rPr>
        <w:t xml:space="preserve"> the loca</w:t>
      </w:r>
      <w:r w:rsidR="00D13D6B">
        <w:rPr>
          <w:kern w:val="2"/>
          <w:lang w:eastAsia="zh-CN"/>
        </w:rPr>
        <w:t>tion of the NRS is inconsistent in case of paging is sent and no paging is sent.</w:t>
      </w:r>
      <w:bookmarkEnd w:id="40"/>
      <w:r w:rsidR="00CD2843">
        <w:rPr>
          <w:kern w:val="2"/>
          <w:lang w:eastAsia="zh-CN"/>
        </w:rPr>
        <w:t xml:space="preserve"> </w:t>
      </w:r>
      <w:r w:rsidR="00F346F8">
        <w:rPr>
          <w:kern w:val="2"/>
          <w:lang w:eastAsia="zh-CN"/>
        </w:rPr>
        <w:t>I</w:t>
      </w:r>
      <w:r w:rsidR="00CD2843">
        <w:rPr>
          <w:kern w:val="2"/>
          <w:lang w:eastAsia="zh-CN"/>
        </w:rPr>
        <w:t xml:space="preserve">f paging is sent on a non-anchor carrier, </w:t>
      </w:r>
      <w:r w:rsidR="00F346F8">
        <w:rPr>
          <w:kern w:val="2"/>
          <w:lang w:eastAsia="zh-CN"/>
        </w:rPr>
        <w:t xml:space="preserve">the UE2 starts to measure the NRS at 10 NB-IoT DL subframes prior its PO. If no paging is sent on a non-anchor carrier, </w:t>
      </w:r>
      <w:bookmarkStart w:id="41" w:name="OLE_LINK216"/>
      <w:r w:rsidR="00F346F8">
        <w:rPr>
          <w:kern w:val="2"/>
          <w:lang w:eastAsia="zh-CN"/>
        </w:rPr>
        <w:t>the UE2 starts to measure the NRS at a few tens NB-IoT DL subframes prior its PO.</w:t>
      </w:r>
      <w:bookmarkEnd w:id="41"/>
    </w:p>
    <w:p w14:paraId="059E658B" w14:textId="50939D90" w:rsidR="00993923" w:rsidRDefault="004541FC" w:rsidP="00B9658C">
      <w:pPr>
        <w:rPr>
          <w:lang w:eastAsia="zh-CN"/>
        </w:rPr>
      </w:pPr>
      <w:r w:rsidRPr="004541FC">
        <w:rPr>
          <w:noProof/>
          <w:lang w:eastAsia="zh-CN"/>
        </w:rPr>
        <w:drawing>
          <wp:inline distT="0" distB="0" distL="0" distR="0" wp14:anchorId="4BF051CB" wp14:editId="48CCEE43">
            <wp:extent cx="5916295" cy="1273810"/>
            <wp:effectExtent l="0" t="0" r="8255" b="0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127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ADFE35" w14:textId="25CFD04D" w:rsidR="004541FC" w:rsidRDefault="004541FC" w:rsidP="004541FC">
      <w:pPr>
        <w:pStyle w:val="Caption"/>
      </w:pPr>
      <w:r>
        <w:rPr>
          <w:rFonts w:hint="eastAsia"/>
        </w:rPr>
        <w:t xml:space="preserve">Figure </w:t>
      </w:r>
      <w:r w:rsidR="00AD1087">
        <w:t>4</w:t>
      </w:r>
      <w:r w:rsidR="003E607B">
        <w:rPr>
          <w:rFonts w:hint="eastAsia"/>
        </w:rPr>
        <w:t xml:space="preserve"> </w:t>
      </w:r>
      <w:r w:rsidRPr="004541FC">
        <w:t xml:space="preserve">NRS associated to </w:t>
      </w:r>
      <w:r w:rsidR="00D71828">
        <w:t xml:space="preserve">the first PO of </w:t>
      </w:r>
      <w:r w:rsidR="00260E26">
        <w:t xml:space="preserve">every </w:t>
      </w:r>
      <w:r w:rsidRPr="004541FC">
        <w:t>N POs</w:t>
      </w:r>
      <w:r w:rsidR="00D71828">
        <w:t xml:space="preserve"> within a single DRX</w:t>
      </w:r>
      <w:r w:rsidR="00165660">
        <w:t xml:space="preserve"> cycle</w:t>
      </w:r>
    </w:p>
    <w:p w14:paraId="146067AD" w14:textId="0A634787" w:rsidR="0035004C" w:rsidRPr="002319C3" w:rsidRDefault="003F11D6" w:rsidP="00B9658C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 xml:space="preserve">Observation </w:t>
      </w:r>
      <w:r w:rsidR="00AD1087">
        <w:rPr>
          <w:b/>
          <w:kern w:val="2"/>
          <w:lang w:eastAsia="zh-CN"/>
        </w:rPr>
        <w:t>3</w:t>
      </w:r>
      <w:r>
        <w:rPr>
          <w:b/>
          <w:kern w:val="2"/>
          <w:lang w:eastAsia="zh-CN"/>
        </w:rPr>
        <w:t xml:space="preserve">: </w:t>
      </w:r>
      <w:bookmarkStart w:id="42" w:name="OLE_LINK224"/>
      <w:bookmarkStart w:id="43" w:name="OLE_LINK221"/>
      <w:r w:rsidR="00963ECA">
        <w:rPr>
          <w:b/>
          <w:kern w:val="2"/>
          <w:lang w:eastAsia="zh-CN"/>
        </w:rPr>
        <w:t>For</w:t>
      </w:r>
      <w:r w:rsidR="00963ECA" w:rsidRPr="002319C3">
        <w:rPr>
          <w:b/>
          <w:kern w:val="2"/>
          <w:lang w:eastAsia="zh-CN"/>
        </w:rPr>
        <w:t xml:space="preserve"> </w:t>
      </w:r>
      <w:r w:rsidRPr="002319C3">
        <w:rPr>
          <w:rFonts w:ascii="Times" w:eastAsia="Batang" w:hAnsi="Times"/>
          <w:b/>
          <w:szCs w:val="24"/>
        </w:rPr>
        <w:t xml:space="preserve">the </w:t>
      </w:r>
      <w:r w:rsidR="00963ECA">
        <w:rPr>
          <w:rFonts w:ascii="Times" w:eastAsia="Batang" w:hAnsi="Times"/>
          <w:b/>
          <w:szCs w:val="24"/>
        </w:rPr>
        <w:t xml:space="preserve">decimation </w:t>
      </w:r>
      <w:r w:rsidR="000245CA">
        <w:rPr>
          <w:rFonts w:ascii="Times" w:eastAsia="Batang" w:hAnsi="Times"/>
          <w:b/>
          <w:szCs w:val="24"/>
        </w:rPr>
        <w:t>pattern based on</w:t>
      </w:r>
      <w:r w:rsidRPr="002319C3">
        <w:rPr>
          <w:b/>
          <w:kern w:val="2"/>
          <w:lang w:eastAsia="zh-CN"/>
        </w:rPr>
        <w:t xml:space="preserve"> PO</w:t>
      </w:r>
      <w:r w:rsidR="000245CA">
        <w:rPr>
          <w:b/>
          <w:kern w:val="2"/>
          <w:lang w:eastAsia="zh-CN"/>
        </w:rPr>
        <w:t>s</w:t>
      </w:r>
      <w:r w:rsidR="00AF641D">
        <w:rPr>
          <w:b/>
          <w:kern w:val="2"/>
          <w:lang w:eastAsia="zh-CN"/>
        </w:rPr>
        <w:t xml:space="preserve"> </w:t>
      </w:r>
      <w:r w:rsidR="00C4259B">
        <w:rPr>
          <w:b/>
          <w:kern w:val="2"/>
          <w:lang w:eastAsia="zh-CN"/>
        </w:rPr>
        <w:t>within a single DRX</w:t>
      </w:r>
      <w:r w:rsidR="00165660">
        <w:rPr>
          <w:b/>
          <w:kern w:val="2"/>
          <w:lang w:eastAsia="zh-CN"/>
        </w:rPr>
        <w:t xml:space="preserve"> cycl</w:t>
      </w:r>
      <w:bookmarkEnd w:id="42"/>
      <w:r w:rsidR="00963ECA">
        <w:rPr>
          <w:b/>
          <w:kern w:val="2"/>
          <w:lang w:eastAsia="zh-CN"/>
        </w:rPr>
        <w:t>e</w:t>
      </w:r>
      <w:r w:rsidR="00AF641D">
        <w:rPr>
          <w:b/>
          <w:kern w:val="2"/>
          <w:lang w:eastAsia="zh-CN"/>
        </w:rPr>
        <w:t xml:space="preserve">, </w:t>
      </w:r>
      <w:r w:rsidR="003F0F09">
        <w:rPr>
          <w:b/>
          <w:kern w:val="2"/>
          <w:lang w:eastAsia="zh-CN"/>
        </w:rPr>
        <w:t xml:space="preserve">it </w:t>
      </w:r>
      <w:r w:rsidR="00526167">
        <w:rPr>
          <w:b/>
          <w:kern w:val="2"/>
          <w:lang w:eastAsia="zh-CN"/>
        </w:rPr>
        <w:t>is</w:t>
      </w:r>
      <w:r w:rsidR="003F0F09">
        <w:rPr>
          <w:b/>
          <w:kern w:val="2"/>
          <w:lang w:eastAsia="zh-CN"/>
        </w:rPr>
        <w:t xml:space="preserve"> not in</w:t>
      </w:r>
      <w:r w:rsidR="00526167">
        <w:rPr>
          <w:b/>
          <w:kern w:val="2"/>
          <w:lang w:eastAsia="zh-CN"/>
        </w:rPr>
        <w:t>-</w:t>
      </w:r>
      <w:r w:rsidR="003F0F09">
        <w:rPr>
          <w:b/>
          <w:kern w:val="2"/>
          <w:lang w:eastAsia="zh-CN"/>
        </w:rPr>
        <w:t xml:space="preserve">line with the agreed principles of P1, P2 and P3. Two issues </w:t>
      </w:r>
      <w:bookmarkStart w:id="44" w:name="OLE_LINK225"/>
      <w:r w:rsidR="003F0F09">
        <w:rPr>
          <w:b/>
          <w:kern w:val="2"/>
          <w:lang w:eastAsia="zh-CN"/>
        </w:rPr>
        <w:t>are identified as follows</w:t>
      </w:r>
      <w:r w:rsidR="0035004C" w:rsidRPr="002319C3">
        <w:rPr>
          <w:b/>
          <w:kern w:val="2"/>
          <w:lang w:eastAsia="zh-CN"/>
        </w:rPr>
        <w:t>:</w:t>
      </w:r>
      <w:bookmarkEnd w:id="44"/>
    </w:p>
    <w:p w14:paraId="1F2FA574" w14:textId="50A44585" w:rsidR="0035004C" w:rsidRPr="002319C3" w:rsidRDefault="0035004C" w:rsidP="0035004C">
      <w:pPr>
        <w:pStyle w:val="ListParagraph"/>
        <w:numPr>
          <w:ilvl w:val="0"/>
          <w:numId w:val="14"/>
        </w:numPr>
        <w:ind w:firstLineChars="0"/>
        <w:rPr>
          <w:rFonts w:ascii="Times" w:eastAsia="Batang" w:hAnsi="Times"/>
          <w:b/>
          <w:szCs w:val="24"/>
        </w:rPr>
      </w:pPr>
      <w:r w:rsidRPr="002319C3">
        <w:rPr>
          <w:b/>
          <w:i/>
          <w:kern w:val="2"/>
          <w:lang w:eastAsia="zh-CN"/>
        </w:rPr>
        <w:t>Unfairness:</w:t>
      </w:r>
      <w:r w:rsidRPr="002319C3">
        <w:rPr>
          <w:b/>
          <w:kern w:val="2"/>
          <w:lang w:eastAsia="zh-CN"/>
        </w:rPr>
        <w:t xml:space="preserve"> </w:t>
      </w:r>
      <w:r w:rsidR="003F11D6" w:rsidRPr="002319C3">
        <w:rPr>
          <w:b/>
          <w:kern w:val="2"/>
          <w:lang w:eastAsia="zh-CN"/>
        </w:rPr>
        <w:t>the UEs</w:t>
      </w:r>
      <w:r w:rsidR="002D4445">
        <w:rPr>
          <w:b/>
          <w:kern w:val="2"/>
          <w:lang w:eastAsia="zh-CN"/>
        </w:rPr>
        <w:t xml:space="preserve"> monitoring a PO</w:t>
      </w:r>
      <w:r w:rsidR="003F11D6" w:rsidRPr="002319C3">
        <w:rPr>
          <w:b/>
          <w:kern w:val="2"/>
          <w:lang w:eastAsia="zh-CN"/>
        </w:rPr>
        <w:t xml:space="preserve"> far away from NRS </w:t>
      </w:r>
      <w:r w:rsidRPr="002319C3">
        <w:rPr>
          <w:b/>
          <w:kern w:val="2"/>
          <w:lang w:eastAsia="zh-CN"/>
        </w:rPr>
        <w:t xml:space="preserve">always </w:t>
      </w:r>
      <w:r w:rsidR="003F11D6" w:rsidRPr="002319C3">
        <w:rPr>
          <w:b/>
          <w:kern w:val="2"/>
          <w:lang w:eastAsia="zh-CN"/>
        </w:rPr>
        <w:t>need to wake up earlier than the UEs monito</w:t>
      </w:r>
      <w:r w:rsidR="003F11D6" w:rsidRPr="002A536F">
        <w:rPr>
          <w:b/>
          <w:kern w:val="2"/>
          <w:lang w:eastAsia="zh-CN"/>
        </w:rPr>
        <w:t>r</w:t>
      </w:r>
      <w:r w:rsidR="002D4445" w:rsidRPr="002A536F">
        <w:rPr>
          <w:b/>
          <w:kern w:val="2"/>
          <w:lang w:eastAsia="zh-CN"/>
        </w:rPr>
        <w:t>ing the</w:t>
      </w:r>
      <w:r w:rsidR="003F11D6" w:rsidRPr="002A536F">
        <w:rPr>
          <w:b/>
          <w:kern w:val="2"/>
          <w:lang w:eastAsia="zh-CN"/>
        </w:rPr>
        <w:t xml:space="preserve"> PO </w:t>
      </w:r>
      <w:r w:rsidR="00D84A7D" w:rsidRPr="002A536F">
        <w:rPr>
          <w:b/>
          <w:kern w:val="2"/>
          <w:lang w:eastAsia="zh-CN"/>
        </w:rPr>
        <w:t xml:space="preserve">that have </w:t>
      </w:r>
      <w:r w:rsidR="003F11D6" w:rsidRPr="002A536F">
        <w:rPr>
          <w:b/>
          <w:kern w:val="2"/>
          <w:lang w:eastAsia="zh-CN"/>
        </w:rPr>
        <w:t>associated NRS</w:t>
      </w:r>
      <w:r w:rsidR="00D84A7D" w:rsidRPr="002A536F">
        <w:rPr>
          <w:b/>
          <w:kern w:val="2"/>
          <w:lang w:eastAsia="zh-CN"/>
        </w:rPr>
        <w:t xml:space="preserve"> subframes</w:t>
      </w:r>
      <w:r w:rsidRPr="002A536F">
        <w:rPr>
          <w:b/>
          <w:kern w:val="2"/>
          <w:lang w:eastAsia="zh-CN"/>
        </w:rPr>
        <w:t>.</w:t>
      </w:r>
    </w:p>
    <w:p w14:paraId="48C48544" w14:textId="2582F984" w:rsidR="003F11D6" w:rsidRPr="002319C3" w:rsidRDefault="004A0FE0" w:rsidP="00172E37">
      <w:pPr>
        <w:pStyle w:val="ListParagraph"/>
        <w:numPr>
          <w:ilvl w:val="0"/>
          <w:numId w:val="14"/>
        </w:numPr>
        <w:ind w:firstLineChars="0"/>
        <w:rPr>
          <w:rFonts w:ascii="Times" w:eastAsia="Batang" w:hAnsi="Times"/>
          <w:b/>
          <w:szCs w:val="24"/>
        </w:rPr>
      </w:pPr>
      <w:r>
        <w:rPr>
          <w:b/>
          <w:i/>
          <w:kern w:val="2"/>
          <w:lang w:eastAsia="zh-CN"/>
        </w:rPr>
        <w:t>Inconsistent b</w:t>
      </w:r>
      <w:r w:rsidR="0035004C" w:rsidRPr="002319C3">
        <w:rPr>
          <w:b/>
          <w:i/>
          <w:kern w:val="2"/>
          <w:lang w:eastAsia="zh-CN"/>
        </w:rPr>
        <w:t xml:space="preserve">ehavior: </w:t>
      </w:r>
      <w:bookmarkStart w:id="45" w:name="OLE_LINK3"/>
      <w:r w:rsidR="00172E37" w:rsidRPr="00172E37">
        <w:rPr>
          <w:b/>
          <w:kern w:val="2"/>
          <w:lang w:eastAsia="zh-CN"/>
        </w:rPr>
        <w:t>the UEs</w:t>
      </w:r>
      <w:r w:rsidR="00172E37">
        <w:rPr>
          <w:b/>
          <w:kern w:val="2"/>
          <w:lang w:eastAsia="zh-CN"/>
        </w:rPr>
        <w:t xml:space="preserve"> </w:t>
      </w:r>
      <w:r w:rsidR="0032025C">
        <w:rPr>
          <w:b/>
          <w:kern w:val="2"/>
          <w:lang w:eastAsia="zh-CN"/>
        </w:rPr>
        <w:t>ha</w:t>
      </w:r>
      <w:r w:rsidR="008477AA">
        <w:rPr>
          <w:b/>
          <w:kern w:val="2"/>
          <w:lang w:eastAsia="zh-CN"/>
        </w:rPr>
        <w:t>ve</w:t>
      </w:r>
      <w:r w:rsidR="0032025C">
        <w:rPr>
          <w:b/>
          <w:kern w:val="2"/>
          <w:lang w:eastAsia="zh-CN"/>
        </w:rPr>
        <w:t xml:space="preserve"> to </w:t>
      </w:r>
      <w:r w:rsidR="00260E26">
        <w:rPr>
          <w:b/>
          <w:kern w:val="2"/>
          <w:lang w:eastAsia="zh-CN"/>
        </w:rPr>
        <w:t>monitor</w:t>
      </w:r>
      <w:r w:rsidR="0032025C">
        <w:rPr>
          <w:b/>
          <w:kern w:val="2"/>
          <w:lang w:eastAsia="zh-CN"/>
        </w:rPr>
        <w:t xml:space="preserve"> NRS on two different</w:t>
      </w:r>
      <w:r w:rsidR="0033047C">
        <w:rPr>
          <w:b/>
          <w:kern w:val="2"/>
          <w:lang w:eastAsia="zh-CN"/>
        </w:rPr>
        <w:t xml:space="preserve"> </w:t>
      </w:r>
      <w:r w:rsidR="00A13AA8">
        <w:rPr>
          <w:b/>
          <w:kern w:val="2"/>
          <w:lang w:eastAsia="zh-CN"/>
        </w:rPr>
        <w:t xml:space="preserve">hypothesis of </w:t>
      </w:r>
      <w:r w:rsidR="00F50EC8">
        <w:rPr>
          <w:b/>
          <w:kern w:val="2"/>
          <w:lang w:eastAsia="zh-CN"/>
        </w:rPr>
        <w:t xml:space="preserve">start </w:t>
      </w:r>
      <w:r w:rsidR="0032025C">
        <w:rPr>
          <w:b/>
          <w:kern w:val="2"/>
          <w:lang w:eastAsia="zh-CN"/>
        </w:rPr>
        <w:t>location</w:t>
      </w:r>
      <w:r w:rsidR="00F50EC8">
        <w:rPr>
          <w:b/>
          <w:kern w:val="2"/>
          <w:lang w:eastAsia="zh-CN"/>
        </w:rPr>
        <w:t xml:space="preserve"> </w:t>
      </w:r>
      <w:r w:rsidR="0032025C">
        <w:rPr>
          <w:b/>
          <w:kern w:val="2"/>
          <w:lang w:eastAsia="zh-CN"/>
        </w:rPr>
        <w:t>for paging case and no paging case.</w:t>
      </w:r>
      <w:bookmarkEnd w:id="45"/>
    </w:p>
    <w:bookmarkEnd w:id="43"/>
    <w:p w14:paraId="18B7C8A5" w14:textId="3355BE1B" w:rsidR="00B33553" w:rsidRPr="008A0A3E" w:rsidRDefault="00827992" w:rsidP="00B33553">
      <w:pPr>
        <w:rPr>
          <w:rFonts w:ascii="Times" w:eastAsia="Batang" w:hAnsi="Times"/>
          <w:szCs w:val="24"/>
        </w:rPr>
      </w:pPr>
      <w:r>
        <w:rPr>
          <w:rFonts w:ascii="Times" w:eastAsia="Batang" w:hAnsi="Times"/>
          <w:szCs w:val="24"/>
        </w:rPr>
        <w:t xml:space="preserve">For </w:t>
      </w:r>
      <w:r w:rsidR="000F13A4">
        <w:rPr>
          <w:rFonts w:ascii="Times" w:eastAsia="Batang" w:hAnsi="Times"/>
          <w:szCs w:val="24"/>
        </w:rPr>
        <w:t xml:space="preserve">pattern </w:t>
      </w:r>
      <w:r>
        <w:rPr>
          <w:rFonts w:ascii="Times" w:eastAsia="Batang" w:hAnsi="Times"/>
          <w:szCs w:val="24"/>
        </w:rPr>
        <w:t>2, we assume th</w:t>
      </w:r>
      <w:r w:rsidR="00B5052C">
        <w:rPr>
          <w:rFonts w:ascii="Times" w:eastAsia="Batang" w:hAnsi="Times"/>
          <w:szCs w:val="24"/>
        </w:rPr>
        <w:t>at only the</w:t>
      </w:r>
      <w:r>
        <w:rPr>
          <w:rFonts w:ascii="Times" w:eastAsia="Batang" w:hAnsi="Times"/>
          <w:szCs w:val="24"/>
        </w:rPr>
        <w:t xml:space="preserve"> </w:t>
      </w:r>
      <w:r w:rsidR="0000433D">
        <w:rPr>
          <w:rFonts w:ascii="Times" w:eastAsia="Batang" w:hAnsi="Times"/>
          <w:szCs w:val="24"/>
        </w:rPr>
        <w:t>first of</w:t>
      </w:r>
      <w:r>
        <w:rPr>
          <w:rFonts w:ascii="Times" w:eastAsia="Batang" w:hAnsi="Times"/>
          <w:szCs w:val="24"/>
        </w:rPr>
        <w:t xml:space="preserve"> </w:t>
      </w:r>
      <w:r w:rsidR="00B5052C">
        <w:rPr>
          <w:rFonts w:ascii="Times" w:eastAsia="Batang" w:hAnsi="Times"/>
          <w:szCs w:val="24"/>
        </w:rPr>
        <w:t xml:space="preserve">the </w:t>
      </w:r>
      <w:r w:rsidR="007517F5">
        <w:rPr>
          <w:rFonts w:ascii="Times" w:eastAsia="Batang" w:hAnsi="Times"/>
          <w:szCs w:val="24"/>
        </w:rPr>
        <w:t>4</w:t>
      </w:r>
      <w:r w:rsidR="0000433D">
        <w:rPr>
          <w:rFonts w:ascii="Times" w:eastAsia="Batang" w:hAnsi="Times"/>
          <w:szCs w:val="24"/>
        </w:rPr>
        <w:t xml:space="preserve"> DRX cycles has NRS </w:t>
      </w:r>
      <w:r w:rsidR="00B5052C">
        <w:rPr>
          <w:rFonts w:ascii="Times" w:eastAsia="Batang" w:hAnsi="Times"/>
          <w:szCs w:val="24"/>
        </w:rPr>
        <w:t>a</w:t>
      </w:r>
      <w:r>
        <w:rPr>
          <w:rFonts w:ascii="Times" w:eastAsia="Batang" w:hAnsi="Times"/>
          <w:szCs w:val="24"/>
        </w:rPr>
        <w:t xml:space="preserve">s shown in Figure </w:t>
      </w:r>
      <w:r w:rsidR="00AD1087">
        <w:rPr>
          <w:rFonts w:ascii="Times" w:eastAsia="Batang" w:hAnsi="Times"/>
          <w:szCs w:val="24"/>
        </w:rPr>
        <w:t>5</w:t>
      </w:r>
      <w:r>
        <w:rPr>
          <w:rFonts w:ascii="Times" w:eastAsia="Batang" w:hAnsi="Times"/>
          <w:szCs w:val="24"/>
        </w:rPr>
        <w:t xml:space="preserve">. </w:t>
      </w:r>
      <w:bookmarkStart w:id="46" w:name="OLE_LINK167"/>
      <w:r w:rsidR="00ED7020">
        <w:rPr>
          <w:kern w:val="2"/>
          <w:lang w:eastAsia="zh-CN"/>
        </w:rPr>
        <w:t xml:space="preserve">This decimation pattern </w:t>
      </w:r>
      <w:r w:rsidR="00B5052C">
        <w:rPr>
          <w:kern w:val="2"/>
          <w:lang w:eastAsia="zh-CN"/>
        </w:rPr>
        <w:t xml:space="preserve">satisfies </w:t>
      </w:r>
      <w:r w:rsidR="00ED7020">
        <w:rPr>
          <w:kern w:val="2"/>
          <w:lang w:eastAsia="zh-CN"/>
        </w:rPr>
        <w:t xml:space="preserve">P1 and P3, but not P2 </w:t>
      </w:r>
      <w:r w:rsidR="00A82DD4">
        <w:rPr>
          <w:kern w:val="2"/>
          <w:lang w:eastAsia="zh-CN"/>
        </w:rPr>
        <w:t>and</w:t>
      </w:r>
      <w:r w:rsidR="00ED7020">
        <w:rPr>
          <w:kern w:val="2"/>
          <w:lang w:eastAsia="zh-CN"/>
        </w:rPr>
        <w:t xml:space="preserve"> P4</w:t>
      </w:r>
      <w:r w:rsidR="00B5052C">
        <w:rPr>
          <w:kern w:val="2"/>
          <w:lang w:eastAsia="zh-CN"/>
        </w:rPr>
        <w:t>. T</w:t>
      </w:r>
      <w:bookmarkEnd w:id="46"/>
      <w:r>
        <w:rPr>
          <w:rFonts w:ascii="Times" w:eastAsia="Batang" w:hAnsi="Times"/>
          <w:szCs w:val="24"/>
        </w:rPr>
        <w:t>he following</w:t>
      </w:r>
      <w:r w:rsidR="00B33553">
        <w:rPr>
          <w:kern w:val="2"/>
          <w:lang w:eastAsia="zh-CN"/>
        </w:rPr>
        <w:t xml:space="preserve"> </w:t>
      </w:r>
      <w:r w:rsidR="00B5052C">
        <w:rPr>
          <w:kern w:val="2"/>
          <w:lang w:eastAsia="zh-CN"/>
        </w:rPr>
        <w:t xml:space="preserve">issues </w:t>
      </w:r>
      <w:r>
        <w:rPr>
          <w:kern w:val="2"/>
          <w:lang w:eastAsia="zh-CN"/>
        </w:rPr>
        <w:t>are identified</w:t>
      </w:r>
      <w:r w:rsidR="00B33553">
        <w:rPr>
          <w:kern w:val="2"/>
          <w:lang w:eastAsia="zh-CN"/>
        </w:rPr>
        <w:t>:</w:t>
      </w:r>
    </w:p>
    <w:p w14:paraId="28AA3DB2" w14:textId="76042E1A" w:rsidR="00993923" w:rsidRPr="00982F09" w:rsidRDefault="00B33553" w:rsidP="00C234EB">
      <w:pPr>
        <w:pStyle w:val="ListParagraph"/>
        <w:numPr>
          <w:ilvl w:val="0"/>
          <w:numId w:val="16"/>
        </w:numPr>
        <w:ind w:firstLineChars="0"/>
        <w:rPr>
          <w:i/>
          <w:lang w:eastAsia="zh-CN"/>
        </w:rPr>
      </w:pPr>
      <w:r w:rsidRPr="00B33553">
        <w:rPr>
          <w:i/>
          <w:kern w:val="2"/>
          <w:lang w:eastAsia="zh-CN"/>
        </w:rPr>
        <w:t xml:space="preserve">Unreliable SINR estimation: </w:t>
      </w:r>
      <w:r w:rsidR="005A77EE">
        <w:rPr>
          <w:kern w:val="2"/>
          <w:lang w:eastAsia="zh-CN"/>
        </w:rPr>
        <w:t xml:space="preserve">the UE3 could not get benefit of power saving by early termination. Due to the </w:t>
      </w:r>
      <w:r w:rsidR="007417E0">
        <w:rPr>
          <w:kern w:val="2"/>
          <w:lang w:eastAsia="zh-CN"/>
        </w:rPr>
        <w:t xml:space="preserve">paging DRX cycle </w:t>
      </w:r>
      <w:r w:rsidR="00E62521">
        <w:rPr>
          <w:kern w:val="2"/>
          <w:lang w:eastAsia="zh-CN"/>
        </w:rPr>
        <w:t>is configured</w:t>
      </w:r>
      <w:r w:rsidR="007417E0">
        <w:rPr>
          <w:kern w:val="2"/>
          <w:lang w:eastAsia="zh-CN"/>
        </w:rPr>
        <w:t xml:space="preserve"> at least 1.28s</w:t>
      </w:r>
      <w:r w:rsidR="005A77EE">
        <w:rPr>
          <w:kern w:val="2"/>
          <w:lang w:eastAsia="zh-CN"/>
        </w:rPr>
        <w:t xml:space="preserve">, it is not </w:t>
      </w:r>
      <w:r w:rsidR="00C234EB" w:rsidRPr="00C234EB">
        <w:rPr>
          <w:kern w:val="2"/>
          <w:lang w:eastAsia="zh-CN"/>
        </w:rPr>
        <w:t>precise</w:t>
      </w:r>
      <w:r w:rsidR="005A77EE">
        <w:rPr>
          <w:kern w:val="2"/>
          <w:lang w:eastAsia="zh-CN"/>
        </w:rPr>
        <w:t xml:space="preserve"> for UE t</w:t>
      </w:r>
      <w:r w:rsidR="007417E0">
        <w:rPr>
          <w:kern w:val="2"/>
          <w:lang w:eastAsia="zh-CN"/>
        </w:rPr>
        <w:t xml:space="preserve">o use NRS associated with </w:t>
      </w:r>
      <w:r w:rsidR="005A77EE">
        <w:rPr>
          <w:kern w:val="2"/>
          <w:lang w:eastAsia="zh-CN"/>
        </w:rPr>
        <w:t>POs</w:t>
      </w:r>
      <w:r w:rsidR="007417E0">
        <w:rPr>
          <w:kern w:val="2"/>
          <w:lang w:eastAsia="zh-CN"/>
        </w:rPr>
        <w:t xml:space="preserve"> in other DRX cycle</w:t>
      </w:r>
      <w:r w:rsidR="005A77EE">
        <w:rPr>
          <w:kern w:val="2"/>
          <w:lang w:eastAsia="zh-CN"/>
        </w:rPr>
        <w:t xml:space="preserve"> for its own SINR measurement.</w:t>
      </w:r>
      <w:r w:rsidR="00C234EB">
        <w:rPr>
          <w:kern w:val="2"/>
          <w:lang w:eastAsia="zh-CN"/>
        </w:rPr>
        <w:t xml:space="preserve"> The reliability requirement for paging miss detection is 1%, unreliable SINR estimation will deteriorate paging miss detection probability.</w:t>
      </w:r>
    </w:p>
    <w:p w14:paraId="71A62C7D" w14:textId="1D0F2208" w:rsidR="00993923" w:rsidRPr="00982F09" w:rsidRDefault="00982F09" w:rsidP="00C9086E">
      <w:pPr>
        <w:pStyle w:val="ListParagraph"/>
        <w:numPr>
          <w:ilvl w:val="0"/>
          <w:numId w:val="16"/>
        </w:numPr>
        <w:ind w:firstLineChars="0"/>
        <w:rPr>
          <w:lang w:eastAsia="zh-CN"/>
        </w:rPr>
      </w:pPr>
      <w:r>
        <w:rPr>
          <w:rFonts w:hint="eastAsia"/>
          <w:i/>
          <w:lang w:eastAsia="zh-CN"/>
        </w:rPr>
        <w:t>eDRX UE</w:t>
      </w:r>
      <w:r>
        <w:rPr>
          <w:i/>
          <w:lang w:eastAsia="zh-CN"/>
        </w:rPr>
        <w:t>s</w:t>
      </w:r>
      <w:r>
        <w:rPr>
          <w:rFonts w:hint="eastAsia"/>
          <w:i/>
          <w:lang w:eastAsia="zh-CN"/>
        </w:rPr>
        <w:t xml:space="preserve"> cannot </w:t>
      </w:r>
      <w:r>
        <w:rPr>
          <w:i/>
          <w:lang w:eastAsia="zh-CN"/>
        </w:rPr>
        <w:t xml:space="preserve">early termination: </w:t>
      </w:r>
      <w:r w:rsidRPr="00B23BA8">
        <w:t>the UE may operate in extended DRX only if the UE is configured by upper layers.</w:t>
      </w:r>
      <w:r>
        <w:t xml:space="preserve"> The eDRX UE </w:t>
      </w:r>
      <w:r w:rsidR="008E74CD">
        <w:t xml:space="preserve">will </w:t>
      </w:r>
      <w:r>
        <w:t xml:space="preserve">detects paging message during the UE-specific PTW. It is possible that some eDRX UEs cannot use the NRS to early termination because the </w:t>
      </w:r>
      <w:r>
        <w:lastRenderedPageBreak/>
        <w:t>NRS is not presence within the PTW</w:t>
      </w:r>
      <w:r w:rsidR="00082BFD">
        <w:t>.</w:t>
      </w:r>
      <w:r>
        <w:t xml:space="preserve"> </w:t>
      </w:r>
      <w:r w:rsidR="00082BFD">
        <w:rPr>
          <w:kern w:val="2"/>
          <w:lang w:eastAsia="zh-CN"/>
        </w:rPr>
        <w:t>T</w:t>
      </w:r>
      <w:r>
        <w:rPr>
          <w:kern w:val="2"/>
          <w:lang w:eastAsia="zh-CN"/>
        </w:rPr>
        <w:t>herefore, some eDRX UEs cannot get benefit of early termination</w:t>
      </w:r>
      <w:r w:rsidR="00436739">
        <w:rPr>
          <w:kern w:val="2"/>
          <w:lang w:eastAsia="zh-CN"/>
        </w:rPr>
        <w:t xml:space="preserve"> will decrease the fea</w:t>
      </w:r>
      <w:r w:rsidR="00C9086E">
        <w:rPr>
          <w:kern w:val="2"/>
          <w:lang w:eastAsia="zh-CN"/>
        </w:rPr>
        <w:t>ture value.</w:t>
      </w:r>
      <w:r w:rsidR="00C9086E" w:rsidRPr="00982F09">
        <w:rPr>
          <w:lang w:eastAsia="zh-CN"/>
        </w:rPr>
        <w:t xml:space="preserve"> </w:t>
      </w:r>
    </w:p>
    <w:p w14:paraId="0F059D3E" w14:textId="66510406" w:rsidR="00993923" w:rsidRDefault="00236D89" w:rsidP="00B9658C">
      <w:r>
        <w:pict w14:anchorId="441EA29C">
          <v:shape id="_x0000_i1028" type="#_x0000_t75" style="width:465.6pt;height:135.45pt">
            <v:imagedata r:id="rId13" o:title=""/>
          </v:shape>
        </w:pict>
      </w:r>
    </w:p>
    <w:p w14:paraId="57A5BDEF" w14:textId="327B2570" w:rsidR="00AA3B10" w:rsidRDefault="00AA3B10" w:rsidP="00AA3B10">
      <w:pPr>
        <w:pStyle w:val="Caption"/>
      </w:pPr>
      <w:r>
        <w:rPr>
          <w:rFonts w:hint="eastAsia"/>
        </w:rPr>
        <w:t xml:space="preserve">Figure </w:t>
      </w:r>
      <w:r w:rsidR="00AD1087">
        <w:t>5</w:t>
      </w:r>
      <w:r>
        <w:rPr>
          <w:rFonts w:hint="eastAsia"/>
        </w:rPr>
        <w:t xml:space="preserve"> </w:t>
      </w:r>
      <w:r w:rsidRPr="004541FC">
        <w:t xml:space="preserve">NRS are associated to </w:t>
      </w:r>
      <w:r>
        <w:t xml:space="preserve">the </w:t>
      </w:r>
      <w:r w:rsidR="00870A01" w:rsidRPr="008A0A3E">
        <w:t>POs within the first DRX cycle</w:t>
      </w:r>
      <w:r w:rsidR="00870A01" w:rsidDel="00870A01">
        <w:t xml:space="preserve"> </w:t>
      </w:r>
      <w:r w:rsidR="00870A01">
        <w:t xml:space="preserve">of </w:t>
      </w:r>
      <w:r w:rsidR="00870A01" w:rsidRPr="008A0A3E">
        <w:t>every N DRX cycles</w:t>
      </w:r>
    </w:p>
    <w:p w14:paraId="1F95C4FB" w14:textId="74C62675" w:rsidR="00634483" w:rsidRPr="001802C0" w:rsidRDefault="00634483" w:rsidP="00634483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 xml:space="preserve">Observation </w:t>
      </w:r>
      <w:r w:rsidR="00AD1087">
        <w:rPr>
          <w:b/>
          <w:kern w:val="2"/>
          <w:lang w:eastAsia="zh-CN"/>
        </w:rPr>
        <w:t>4</w:t>
      </w:r>
      <w:r>
        <w:rPr>
          <w:b/>
          <w:kern w:val="2"/>
          <w:lang w:eastAsia="zh-CN"/>
        </w:rPr>
        <w:t>:</w:t>
      </w:r>
      <w:r w:rsidRPr="00634483">
        <w:rPr>
          <w:b/>
          <w:kern w:val="2"/>
          <w:lang w:eastAsia="zh-CN"/>
        </w:rPr>
        <w:t xml:space="preserve"> </w:t>
      </w:r>
      <w:r w:rsidR="00963ECA">
        <w:rPr>
          <w:b/>
          <w:kern w:val="2"/>
          <w:lang w:eastAsia="zh-CN"/>
        </w:rPr>
        <w:t>For</w:t>
      </w:r>
      <w:r w:rsidR="00963ECA" w:rsidRPr="002319C3">
        <w:rPr>
          <w:b/>
          <w:kern w:val="2"/>
          <w:lang w:eastAsia="zh-CN"/>
        </w:rPr>
        <w:t xml:space="preserve"> </w:t>
      </w:r>
      <w:r w:rsidR="00963ECA" w:rsidRPr="002319C3">
        <w:rPr>
          <w:rFonts w:ascii="Times" w:eastAsia="Batang" w:hAnsi="Times"/>
          <w:b/>
          <w:szCs w:val="24"/>
        </w:rPr>
        <w:t xml:space="preserve">the </w:t>
      </w:r>
      <w:r w:rsidR="00963ECA">
        <w:rPr>
          <w:rFonts w:ascii="Times" w:eastAsia="Batang" w:hAnsi="Times"/>
          <w:b/>
          <w:szCs w:val="24"/>
        </w:rPr>
        <w:t xml:space="preserve">decimation </w:t>
      </w:r>
      <w:r w:rsidR="000245CA">
        <w:rPr>
          <w:rFonts w:ascii="Times" w:eastAsia="Batang" w:hAnsi="Times"/>
          <w:b/>
          <w:szCs w:val="24"/>
        </w:rPr>
        <w:t>pattern based on</w:t>
      </w:r>
      <w:r w:rsidR="00963ECA">
        <w:rPr>
          <w:b/>
          <w:kern w:val="2"/>
          <w:lang w:eastAsia="zh-CN"/>
        </w:rPr>
        <w:t xml:space="preserve"> DRX cycles</w:t>
      </w:r>
      <w:r w:rsidRPr="001802C0">
        <w:rPr>
          <w:b/>
          <w:kern w:val="2"/>
          <w:lang w:eastAsia="zh-CN"/>
        </w:rPr>
        <w:t xml:space="preserve">, </w:t>
      </w:r>
      <w:r w:rsidR="003618C8">
        <w:rPr>
          <w:b/>
          <w:kern w:val="2"/>
          <w:lang w:eastAsia="zh-CN"/>
        </w:rPr>
        <w:t>it is not in-line with the agreed principles of</w:t>
      </w:r>
      <w:r w:rsidR="005F7206" w:rsidRPr="005F7206">
        <w:rPr>
          <w:b/>
          <w:kern w:val="2"/>
          <w:lang w:eastAsia="zh-CN"/>
        </w:rPr>
        <w:t xml:space="preserve"> P2 </w:t>
      </w:r>
      <w:r w:rsidR="003618C8">
        <w:rPr>
          <w:b/>
          <w:kern w:val="2"/>
          <w:lang w:eastAsia="zh-CN"/>
        </w:rPr>
        <w:t>and</w:t>
      </w:r>
      <w:r w:rsidR="005F7206" w:rsidRPr="005F7206">
        <w:rPr>
          <w:b/>
          <w:kern w:val="2"/>
          <w:lang w:eastAsia="zh-CN"/>
        </w:rPr>
        <w:t xml:space="preserve"> P4</w:t>
      </w:r>
      <w:r w:rsidR="003618C8">
        <w:rPr>
          <w:b/>
          <w:kern w:val="2"/>
          <w:lang w:eastAsia="zh-CN"/>
        </w:rPr>
        <w:t>.</w:t>
      </w:r>
      <w:r w:rsidR="005F7206" w:rsidRPr="005F7206">
        <w:rPr>
          <w:b/>
          <w:kern w:val="2"/>
          <w:lang w:eastAsia="zh-CN"/>
        </w:rPr>
        <w:t xml:space="preserve"> </w:t>
      </w:r>
      <w:r w:rsidR="001675A7">
        <w:rPr>
          <w:b/>
          <w:kern w:val="2"/>
          <w:lang w:eastAsia="zh-CN"/>
        </w:rPr>
        <w:t>Two</w:t>
      </w:r>
      <w:r w:rsidRPr="001802C0">
        <w:rPr>
          <w:b/>
          <w:kern w:val="2"/>
          <w:lang w:eastAsia="zh-CN"/>
        </w:rPr>
        <w:t xml:space="preserve"> </w:t>
      </w:r>
      <w:r w:rsidR="008477AA">
        <w:rPr>
          <w:b/>
          <w:kern w:val="2"/>
          <w:lang w:eastAsia="zh-CN"/>
        </w:rPr>
        <w:t>issue</w:t>
      </w:r>
      <w:r w:rsidR="008477AA" w:rsidRPr="001802C0">
        <w:rPr>
          <w:b/>
          <w:kern w:val="2"/>
          <w:lang w:eastAsia="zh-CN"/>
        </w:rPr>
        <w:t>s</w:t>
      </w:r>
      <w:r w:rsidR="003618C8" w:rsidRPr="003618C8">
        <w:rPr>
          <w:b/>
          <w:kern w:val="2"/>
          <w:lang w:eastAsia="zh-CN"/>
        </w:rPr>
        <w:t xml:space="preserve"> </w:t>
      </w:r>
      <w:r w:rsidR="003618C8">
        <w:rPr>
          <w:b/>
          <w:kern w:val="2"/>
          <w:lang w:eastAsia="zh-CN"/>
        </w:rPr>
        <w:t>are identified as follows:</w:t>
      </w:r>
    </w:p>
    <w:p w14:paraId="4FB28555" w14:textId="2B47C079" w:rsidR="00634483" w:rsidRPr="001802C0" w:rsidRDefault="001802C0" w:rsidP="00634483">
      <w:pPr>
        <w:pStyle w:val="ListParagraph"/>
        <w:numPr>
          <w:ilvl w:val="0"/>
          <w:numId w:val="14"/>
        </w:numPr>
        <w:ind w:firstLineChars="0"/>
        <w:rPr>
          <w:rFonts w:ascii="Times" w:eastAsia="Batang" w:hAnsi="Times"/>
          <w:b/>
          <w:szCs w:val="24"/>
        </w:rPr>
      </w:pPr>
      <w:r w:rsidRPr="001802C0">
        <w:rPr>
          <w:b/>
          <w:i/>
          <w:kern w:val="2"/>
          <w:lang w:eastAsia="zh-CN"/>
        </w:rPr>
        <w:t xml:space="preserve">Unreliable SINR estimation: </w:t>
      </w:r>
      <w:bookmarkStart w:id="47" w:name="OLE_LINK222"/>
      <w:r w:rsidRPr="001802C0">
        <w:rPr>
          <w:b/>
          <w:kern w:val="2"/>
          <w:lang w:eastAsia="zh-CN"/>
        </w:rPr>
        <w:t>it is not precise for UE to use NRS associated with POs in other DRX cycle for its own SINR measurement.</w:t>
      </w:r>
      <w:bookmarkEnd w:id="47"/>
    </w:p>
    <w:p w14:paraId="0EB1F7E8" w14:textId="620C4645" w:rsidR="00634483" w:rsidRPr="001802C0" w:rsidRDefault="001802C0" w:rsidP="00634483">
      <w:pPr>
        <w:pStyle w:val="ListParagraph"/>
        <w:numPr>
          <w:ilvl w:val="0"/>
          <w:numId w:val="14"/>
        </w:numPr>
        <w:ind w:firstLineChars="0"/>
        <w:rPr>
          <w:rFonts w:ascii="Times" w:eastAsia="Batang" w:hAnsi="Times"/>
          <w:b/>
          <w:szCs w:val="24"/>
        </w:rPr>
      </w:pPr>
      <w:r w:rsidRPr="001802C0">
        <w:rPr>
          <w:rFonts w:hint="eastAsia"/>
          <w:b/>
          <w:i/>
          <w:lang w:eastAsia="zh-CN"/>
        </w:rPr>
        <w:t>eDRX UE</w:t>
      </w:r>
      <w:r w:rsidRPr="001802C0">
        <w:rPr>
          <w:b/>
          <w:i/>
          <w:lang w:eastAsia="zh-CN"/>
        </w:rPr>
        <w:t>s</w:t>
      </w:r>
      <w:r w:rsidRPr="001802C0">
        <w:rPr>
          <w:rFonts w:hint="eastAsia"/>
          <w:b/>
          <w:i/>
          <w:lang w:eastAsia="zh-CN"/>
        </w:rPr>
        <w:t xml:space="preserve"> cannot </w:t>
      </w:r>
      <w:r w:rsidRPr="001802C0">
        <w:rPr>
          <w:b/>
          <w:i/>
          <w:lang w:eastAsia="zh-CN"/>
        </w:rPr>
        <w:t>early termination:</w:t>
      </w:r>
      <w:r w:rsidR="00634483" w:rsidRPr="001802C0">
        <w:rPr>
          <w:b/>
          <w:i/>
          <w:kern w:val="2"/>
          <w:lang w:eastAsia="zh-CN"/>
        </w:rPr>
        <w:t xml:space="preserve"> </w:t>
      </w:r>
      <w:r w:rsidRPr="001802C0">
        <w:rPr>
          <w:b/>
        </w:rPr>
        <w:t xml:space="preserve">some eDRX UEs cannot use the NRS </w:t>
      </w:r>
      <w:r w:rsidR="00827992">
        <w:rPr>
          <w:b/>
        </w:rPr>
        <w:t>for</w:t>
      </w:r>
      <w:r w:rsidR="00827992" w:rsidRPr="001802C0">
        <w:rPr>
          <w:b/>
        </w:rPr>
        <w:t xml:space="preserve"> </w:t>
      </w:r>
      <w:r w:rsidRPr="001802C0">
        <w:rPr>
          <w:b/>
        </w:rPr>
        <w:t>early termination because the NRS is not presence within the PTW.</w:t>
      </w:r>
    </w:p>
    <w:p w14:paraId="7340344C" w14:textId="43282275" w:rsidR="00EB3F70" w:rsidRDefault="001F0042" w:rsidP="004F40E7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One of the motivation to discuss decimation</w:t>
      </w:r>
      <w:r>
        <w:rPr>
          <w:kern w:val="2"/>
          <w:lang w:eastAsia="zh-CN"/>
        </w:rPr>
        <w:t xml:space="preserve"> (or subset)</w:t>
      </w:r>
      <w:r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is to reduce the overhead of additional NRS. </w:t>
      </w:r>
      <w:r w:rsidR="00DB6EBD" w:rsidRPr="002A536F">
        <w:rPr>
          <w:kern w:val="2"/>
          <w:lang w:eastAsia="zh-CN"/>
        </w:rPr>
        <w:t>In RAN1#95 agreement, the</w:t>
      </w:r>
      <w:r w:rsidR="0006438B">
        <w:rPr>
          <w:kern w:val="2"/>
          <w:lang w:eastAsia="zh-CN"/>
        </w:rPr>
        <w:t xml:space="preserve"> subset can be the</w:t>
      </w:r>
      <w:r w:rsidR="00DB6EBD" w:rsidRPr="002A536F">
        <w:rPr>
          <w:kern w:val="2"/>
          <w:lang w:eastAsia="zh-CN"/>
        </w:rPr>
        <w:t xml:space="preserve"> whole set of POs</w:t>
      </w:r>
      <w:r w:rsidR="00F242DE">
        <w:rPr>
          <w:kern w:val="2"/>
          <w:lang w:eastAsia="zh-CN"/>
        </w:rPr>
        <w:t xml:space="preserve"> </w:t>
      </w:r>
      <w:r w:rsidR="0006438B">
        <w:rPr>
          <w:kern w:val="2"/>
          <w:lang w:eastAsia="zh-CN"/>
        </w:rPr>
        <w:t xml:space="preserve">which </w:t>
      </w:r>
      <w:r w:rsidR="00F242DE" w:rsidRPr="0058318D">
        <w:rPr>
          <w:kern w:val="2"/>
          <w:lang w:eastAsia="zh-CN"/>
        </w:rPr>
        <w:t xml:space="preserve">have associated </w:t>
      </w:r>
      <w:r w:rsidR="00F242DE">
        <w:rPr>
          <w:kern w:val="2"/>
          <w:lang w:eastAsia="zh-CN"/>
        </w:rPr>
        <w:t xml:space="preserve">NRS </w:t>
      </w:r>
      <w:r w:rsidR="00F242DE" w:rsidRPr="0058318D">
        <w:rPr>
          <w:kern w:val="2"/>
          <w:lang w:eastAsia="zh-CN"/>
        </w:rPr>
        <w:t>subframes</w:t>
      </w:r>
      <w:r w:rsidR="00DB6EBD" w:rsidRPr="002A536F">
        <w:rPr>
          <w:kern w:val="2"/>
          <w:lang w:eastAsia="zh-CN"/>
        </w:rPr>
        <w:t xml:space="preserve">. </w:t>
      </w:r>
      <w:r w:rsidR="00B314EC">
        <w:rPr>
          <w:kern w:val="2"/>
          <w:lang w:eastAsia="zh-CN"/>
        </w:rPr>
        <w:t xml:space="preserve">In order not to </w:t>
      </w:r>
      <w:r w:rsidR="00711897" w:rsidRPr="002A536F">
        <w:rPr>
          <w:kern w:val="2"/>
          <w:lang w:eastAsia="zh-CN"/>
        </w:rPr>
        <w:t xml:space="preserve">increase too much NRS overhead, </w:t>
      </w:r>
      <w:bookmarkStart w:id="48" w:name="OLE_LINK4"/>
      <w:r w:rsidR="00711897" w:rsidRPr="002A536F">
        <w:rPr>
          <w:kern w:val="2"/>
          <w:lang w:eastAsia="zh-CN"/>
        </w:rPr>
        <w:t>t</w:t>
      </w:r>
      <w:r w:rsidR="00EB3F70" w:rsidRPr="002A536F">
        <w:rPr>
          <w:kern w:val="2"/>
          <w:lang w:eastAsia="zh-CN"/>
        </w:rPr>
        <w:t>he whole set of POs have associated NRS</w:t>
      </w:r>
      <w:r w:rsidR="00711897" w:rsidRPr="002A536F">
        <w:rPr>
          <w:kern w:val="2"/>
          <w:lang w:eastAsia="zh-CN"/>
        </w:rPr>
        <w:t xml:space="preserve"> and the </w:t>
      </w:r>
      <w:r w:rsidR="00083668">
        <w:rPr>
          <w:kern w:val="2"/>
          <w:lang w:eastAsia="zh-CN"/>
        </w:rPr>
        <w:t>number</w:t>
      </w:r>
      <w:r w:rsidR="00711897" w:rsidRPr="002A536F">
        <w:rPr>
          <w:kern w:val="2"/>
          <w:lang w:eastAsia="zh-CN"/>
        </w:rPr>
        <w:t xml:space="preserve"> of NRS</w:t>
      </w:r>
      <w:r w:rsidR="00083668">
        <w:rPr>
          <w:kern w:val="2"/>
          <w:lang w:eastAsia="zh-CN"/>
        </w:rPr>
        <w:t xml:space="preserve"> subframes </w:t>
      </w:r>
      <w:r w:rsidR="00711897" w:rsidRPr="002A536F">
        <w:rPr>
          <w:kern w:val="2"/>
          <w:lang w:eastAsia="zh-CN"/>
        </w:rPr>
        <w:t xml:space="preserve">associated to a PO </w:t>
      </w:r>
      <w:r w:rsidR="00E649F3">
        <w:rPr>
          <w:kern w:val="2"/>
          <w:lang w:eastAsia="zh-CN"/>
        </w:rPr>
        <w:t>can be</w:t>
      </w:r>
      <w:r w:rsidR="00711897" w:rsidRPr="002A536F">
        <w:rPr>
          <w:kern w:val="2"/>
          <w:lang w:eastAsia="zh-CN"/>
        </w:rPr>
        <w:t xml:space="preserve"> </w:t>
      </w:r>
      <w:r w:rsidR="00D242D7">
        <w:rPr>
          <w:kern w:val="2"/>
          <w:lang w:eastAsia="zh-CN"/>
        </w:rPr>
        <w:t>variable</w:t>
      </w:r>
      <w:r w:rsidR="00083668">
        <w:rPr>
          <w:kern w:val="2"/>
          <w:lang w:eastAsia="zh-CN"/>
        </w:rPr>
        <w:t xml:space="preserve"> according to </w:t>
      </w:r>
      <w:r w:rsidR="007671FD">
        <w:rPr>
          <w:kern w:val="2"/>
          <w:lang w:eastAsia="zh-CN"/>
        </w:rPr>
        <w:t>the density of POs (which determined by the parameter “nB”)</w:t>
      </w:r>
      <w:r w:rsidR="00182486" w:rsidRPr="004F40E7">
        <w:rPr>
          <w:kern w:val="2"/>
          <w:lang w:eastAsia="zh-CN"/>
        </w:rPr>
        <w:t>.</w:t>
      </w:r>
      <w:bookmarkEnd w:id="48"/>
      <w:r w:rsidR="00182486" w:rsidRPr="004F40E7">
        <w:rPr>
          <w:kern w:val="2"/>
          <w:lang w:eastAsia="zh-CN"/>
        </w:rPr>
        <w:t xml:space="preserve"> When the value of nB is large, the length of NRS associated to a PO </w:t>
      </w:r>
      <w:r w:rsidR="006871D7">
        <w:rPr>
          <w:kern w:val="2"/>
          <w:lang w:eastAsia="zh-CN"/>
        </w:rPr>
        <w:t>can</w:t>
      </w:r>
      <w:r w:rsidR="006871D7" w:rsidRPr="004F40E7">
        <w:rPr>
          <w:kern w:val="2"/>
          <w:lang w:eastAsia="zh-CN"/>
        </w:rPr>
        <w:t xml:space="preserve"> </w:t>
      </w:r>
      <w:r w:rsidR="00182486" w:rsidRPr="004F40E7">
        <w:rPr>
          <w:kern w:val="2"/>
          <w:lang w:eastAsia="zh-CN"/>
        </w:rPr>
        <w:t xml:space="preserve">be as small as possible </w:t>
      </w:r>
      <w:r w:rsidR="00B314EC">
        <w:rPr>
          <w:kern w:val="2"/>
          <w:lang w:eastAsia="zh-CN"/>
        </w:rPr>
        <w:t>to limit</w:t>
      </w:r>
      <w:r w:rsidR="00182486" w:rsidRPr="004F40E7">
        <w:rPr>
          <w:kern w:val="2"/>
          <w:lang w:eastAsia="zh-CN"/>
        </w:rPr>
        <w:t xml:space="preserve"> NRS overhead.</w:t>
      </w:r>
      <w:r w:rsidR="00EA3E3A" w:rsidRPr="004F40E7">
        <w:rPr>
          <w:kern w:val="2"/>
          <w:lang w:eastAsia="zh-CN"/>
        </w:rPr>
        <w:t xml:space="preserve"> </w:t>
      </w:r>
      <w:r w:rsidR="00EA3E3A" w:rsidRPr="00EA3E3A">
        <w:rPr>
          <w:rFonts w:hint="eastAsia"/>
          <w:kern w:val="2"/>
          <w:lang w:eastAsia="zh-CN"/>
        </w:rPr>
        <w:t xml:space="preserve">When the value of </w:t>
      </w:r>
      <w:r w:rsidR="00EA3E3A" w:rsidRPr="00EA3E3A">
        <w:rPr>
          <w:kern w:val="2"/>
          <w:lang w:eastAsia="zh-CN"/>
        </w:rPr>
        <w:t xml:space="preserve">nB is small, there </w:t>
      </w:r>
      <w:r w:rsidR="00B314EC">
        <w:rPr>
          <w:kern w:val="2"/>
          <w:lang w:eastAsia="zh-CN"/>
        </w:rPr>
        <w:t>should</w:t>
      </w:r>
      <w:r w:rsidR="00EA3E3A" w:rsidRPr="004F40E7">
        <w:rPr>
          <w:kern w:val="2"/>
          <w:lang w:eastAsia="zh-CN"/>
        </w:rPr>
        <w:t xml:space="preserve"> be enough NRS associated to a PO </w:t>
      </w:r>
      <w:r w:rsidR="00A93537">
        <w:rPr>
          <w:kern w:val="2"/>
          <w:lang w:eastAsia="zh-CN"/>
        </w:rPr>
        <w:t xml:space="preserve">for the UE </w:t>
      </w:r>
      <w:r w:rsidR="00EA3E3A" w:rsidRPr="004F40E7">
        <w:rPr>
          <w:kern w:val="2"/>
          <w:lang w:eastAsia="zh-CN"/>
        </w:rPr>
        <w:t xml:space="preserve">to obtain </w:t>
      </w:r>
      <w:r w:rsidR="00EA3E3A" w:rsidRPr="00EA3E3A">
        <w:rPr>
          <w:kern w:val="2"/>
          <w:lang w:eastAsia="zh-CN"/>
        </w:rPr>
        <w:t xml:space="preserve">reliable SINR </w:t>
      </w:r>
      <w:r w:rsidR="00EA3E3A" w:rsidRPr="004F40E7">
        <w:rPr>
          <w:kern w:val="2"/>
          <w:lang w:eastAsia="zh-CN"/>
        </w:rPr>
        <w:t>estimation for early termination.</w:t>
      </w:r>
    </w:p>
    <w:p w14:paraId="5ED109CA" w14:textId="7B6ADC36" w:rsidR="00DD5C22" w:rsidRPr="006064D8" w:rsidRDefault="00E649F3" w:rsidP="00B9658C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Consider another </w:t>
      </w:r>
      <w:r w:rsidR="00D87697">
        <w:rPr>
          <w:kern w:val="2"/>
          <w:lang w:eastAsia="zh-CN"/>
        </w:rPr>
        <w:t>agreement</w:t>
      </w:r>
      <w:r>
        <w:rPr>
          <w:kern w:val="2"/>
          <w:lang w:eastAsia="zh-CN"/>
        </w:rPr>
        <w:t xml:space="preserve"> in RAN1#95</w:t>
      </w:r>
      <w:r w:rsidR="00B5052C">
        <w:rPr>
          <w:kern w:val="2"/>
          <w:lang w:eastAsia="zh-CN"/>
        </w:rPr>
        <w:t>:</w:t>
      </w:r>
      <w:r w:rsidR="00D87697">
        <w:rPr>
          <w:kern w:val="2"/>
          <w:lang w:eastAsia="zh-CN"/>
        </w:rPr>
        <w:t xml:space="preserve"> NRS is present in the first M subframes out of the 10 NB-IoT DL subframes before the PO, and </w:t>
      </w:r>
      <w:bookmarkStart w:id="49" w:name="OLE_LINK47"/>
      <w:r w:rsidR="00D87697">
        <w:rPr>
          <w:kern w:val="2"/>
          <w:lang w:eastAsia="zh-CN"/>
        </w:rPr>
        <w:t>the N first NB-IoT DL subframes of NPDCCH search space</w:t>
      </w:r>
      <w:bookmarkEnd w:id="49"/>
      <w:r w:rsidR="00D87697">
        <w:rPr>
          <w:kern w:val="2"/>
          <w:lang w:eastAsia="zh-CN"/>
        </w:rPr>
        <w:t>. FFS value(s) of N, M.</w:t>
      </w:r>
      <w:r w:rsidR="004C4DB5">
        <w:rPr>
          <w:kern w:val="2"/>
          <w:lang w:eastAsia="zh-CN"/>
        </w:rPr>
        <w:t xml:space="preserve"> </w:t>
      </w:r>
      <w:r w:rsidR="00612B64">
        <w:rPr>
          <w:kern w:val="2"/>
          <w:lang w:eastAsia="zh-CN"/>
        </w:rPr>
        <w:t xml:space="preserve">When </w:t>
      </w:r>
      <w:r w:rsidR="00612B64" w:rsidRPr="00EA3E3A">
        <w:rPr>
          <w:rFonts w:ascii="Times" w:eastAsia="Batang" w:hAnsi="Times"/>
          <w:szCs w:val="24"/>
        </w:rPr>
        <w:t>the whole set of POs have associated NRS</w:t>
      </w:r>
      <w:r w:rsidR="00612B64">
        <w:rPr>
          <w:rFonts w:ascii="Times" w:eastAsia="Batang" w:hAnsi="Times"/>
          <w:szCs w:val="24"/>
        </w:rPr>
        <w:t xml:space="preserve">, </w:t>
      </w:r>
      <w:r w:rsidR="00612B64">
        <w:rPr>
          <w:kern w:val="2"/>
          <w:lang w:eastAsia="zh-CN"/>
        </w:rPr>
        <w:t>t</w:t>
      </w:r>
      <w:r w:rsidR="004C4DB5">
        <w:rPr>
          <w:kern w:val="2"/>
          <w:lang w:eastAsia="zh-CN"/>
        </w:rPr>
        <w:t>he length of NRS associat</w:t>
      </w:r>
      <w:r w:rsidR="004C4DB5" w:rsidRPr="004C4DB5">
        <w:rPr>
          <w:kern w:val="2"/>
          <w:lang w:eastAsia="zh-CN"/>
        </w:rPr>
        <w:t>ed to a PO is related to</w:t>
      </w:r>
      <w:r w:rsidR="004C4DB5">
        <w:rPr>
          <w:kern w:val="2"/>
          <w:lang w:eastAsia="zh-CN"/>
        </w:rPr>
        <w:t xml:space="preserve"> the value of nB. We assume </w:t>
      </w:r>
      <w:r w:rsidR="00A54BA5">
        <w:rPr>
          <w:kern w:val="2"/>
          <w:lang w:eastAsia="zh-CN"/>
        </w:rPr>
        <w:t xml:space="preserve">that </w:t>
      </w:r>
      <w:r w:rsidR="004C4DB5">
        <w:rPr>
          <w:kern w:val="2"/>
          <w:lang w:eastAsia="zh-CN"/>
        </w:rPr>
        <w:t xml:space="preserve">the 10ms </w:t>
      </w:r>
      <w:r w:rsidR="00A54BA5">
        <w:rPr>
          <w:kern w:val="2"/>
          <w:lang w:eastAsia="zh-CN"/>
        </w:rPr>
        <w:t xml:space="preserve">bitmap </w:t>
      </w:r>
      <w:r w:rsidR="000E474C">
        <w:t xml:space="preserve">is randomly generated, ‘1’ indicate NB-IoT DL subframe, </w:t>
      </w:r>
      <w:r w:rsidR="006064D8">
        <w:t xml:space="preserve">the arrow points to the first subframe out of the 10 NB-IoT DL subframes before the PO, </w:t>
      </w:r>
      <w:r w:rsidR="000E474C">
        <w:t xml:space="preserve">as shown in Figure </w:t>
      </w:r>
      <w:r w:rsidR="00AD1087">
        <w:t>6</w:t>
      </w:r>
      <w:r w:rsidR="000E474C">
        <w:t xml:space="preserve">. </w:t>
      </w:r>
      <w:r w:rsidR="00E67709">
        <w:t xml:space="preserve">In detail, the relationship between the length (i.e. M, N) of NRS and nB </w:t>
      </w:r>
      <w:r w:rsidR="00B314EC">
        <w:t xml:space="preserve">is </w:t>
      </w:r>
      <w:r w:rsidR="00E67709">
        <w:t>as follows:</w:t>
      </w:r>
    </w:p>
    <w:p w14:paraId="60DBE550" w14:textId="0789D8BE" w:rsidR="00DD5C22" w:rsidRPr="00E9263E" w:rsidRDefault="00E67709" w:rsidP="00E67709">
      <w:pPr>
        <w:pStyle w:val="ListParagraph"/>
        <w:numPr>
          <w:ilvl w:val="0"/>
          <w:numId w:val="17"/>
        </w:numPr>
        <w:ind w:firstLineChars="0"/>
      </w:pPr>
      <w:r>
        <w:rPr>
          <w:rFonts w:hint="eastAsia"/>
        </w:rPr>
        <w:t>For nB=4T</w:t>
      </w:r>
      <w:r w:rsidR="00E9263E">
        <w:t xml:space="preserve">, </w:t>
      </w:r>
      <w:r w:rsidR="00E9263E">
        <w:rPr>
          <w:rFonts w:ascii="Times" w:hAnsi="Times" w:cs="Times"/>
        </w:rPr>
        <w:t>M=1 and N=0;</w:t>
      </w:r>
    </w:p>
    <w:p w14:paraId="6673E7A0" w14:textId="41A49F00" w:rsidR="00E9263E" w:rsidRPr="00B2287E" w:rsidRDefault="00E9263E" w:rsidP="00E67709">
      <w:pPr>
        <w:pStyle w:val="ListParagraph"/>
        <w:numPr>
          <w:ilvl w:val="0"/>
          <w:numId w:val="17"/>
        </w:numPr>
        <w:ind w:firstLineChars="0"/>
      </w:pPr>
      <w:r>
        <w:rPr>
          <w:rFonts w:ascii="Times" w:hAnsi="Times" w:cs="Times"/>
        </w:rPr>
        <w:t>For nB=2T, M=2 and N=0;</w:t>
      </w:r>
    </w:p>
    <w:p w14:paraId="7E81BD41" w14:textId="2A188813" w:rsidR="00B2287E" w:rsidRPr="00B2287E" w:rsidRDefault="00B2287E" w:rsidP="00B2287E">
      <w:pPr>
        <w:pStyle w:val="ListParagraph"/>
        <w:numPr>
          <w:ilvl w:val="0"/>
          <w:numId w:val="17"/>
        </w:numPr>
        <w:ind w:firstLineChars="0"/>
      </w:pPr>
      <w:r>
        <w:rPr>
          <w:rFonts w:ascii="Times" w:hAnsi="Times" w:cs="Times"/>
        </w:rPr>
        <w:t>For nB=T, M=4 and N=0;</w:t>
      </w:r>
    </w:p>
    <w:p w14:paraId="0A290CA9" w14:textId="53DC002C" w:rsidR="00B2287E" w:rsidRPr="00626DBE" w:rsidRDefault="00B2287E" w:rsidP="00B2287E">
      <w:pPr>
        <w:pStyle w:val="ListParagraph"/>
        <w:numPr>
          <w:ilvl w:val="0"/>
          <w:numId w:val="17"/>
        </w:numPr>
        <w:ind w:firstLineChars="0"/>
      </w:pPr>
      <w:r>
        <w:rPr>
          <w:rFonts w:ascii="Times" w:hAnsi="Times" w:cs="Times"/>
        </w:rPr>
        <w:t>For nB</w:t>
      </w:r>
      <w:r w:rsidR="006064D8">
        <w:rPr>
          <w:rFonts w:ascii="Times" w:hAnsi="Times" w:cs="Times"/>
        </w:rPr>
        <w:t>&lt;</w:t>
      </w:r>
      <w:r>
        <w:rPr>
          <w:rFonts w:ascii="Times" w:hAnsi="Times" w:cs="Times"/>
        </w:rPr>
        <w:t>=T/2, M=</w:t>
      </w:r>
      <w:r w:rsidR="006064D8">
        <w:rPr>
          <w:rFonts w:ascii="Times" w:hAnsi="Times" w:cs="Times"/>
        </w:rPr>
        <w:t>8</w:t>
      </w:r>
      <w:r>
        <w:rPr>
          <w:rFonts w:ascii="Times" w:hAnsi="Times" w:cs="Times"/>
        </w:rPr>
        <w:t xml:space="preserve"> and N=0;</w:t>
      </w:r>
    </w:p>
    <w:p w14:paraId="63F00C3C" w14:textId="1C8FABCA" w:rsidR="00DD5C22" w:rsidRDefault="00236D89" w:rsidP="002A536F">
      <w:pPr>
        <w:jc w:val="center"/>
      </w:pPr>
      <w:r>
        <w:lastRenderedPageBreak/>
        <w:pict w14:anchorId="3F0CB74A">
          <v:shape id="_x0000_i1029" type="#_x0000_t75" style="width:437.85pt;height:301.75pt">
            <v:imagedata r:id="rId14" o:title=""/>
          </v:shape>
        </w:pict>
      </w:r>
    </w:p>
    <w:p w14:paraId="1194DCA1" w14:textId="1A831376" w:rsidR="00113947" w:rsidRDefault="00113947" w:rsidP="00113947">
      <w:pPr>
        <w:pStyle w:val="Caption"/>
      </w:pPr>
      <w:r w:rsidRPr="00294A97">
        <w:t xml:space="preserve">Figure </w:t>
      </w:r>
      <w:r w:rsidR="00AD1087">
        <w:t>6</w:t>
      </w:r>
      <w:r w:rsidR="00D03F0A">
        <w:t xml:space="preserve"> </w:t>
      </w:r>
      <w:r>
        <w:rPr>
          <w:rFonts w:ascii="Times" w:eastAsia="Batang" w:hAnsi="Times"/>
          <w:szCs w:val="24"/>
        </w:rPr>
        <w:t>W</w:t>
      </w:r>
      <w:r w:rsidRPr="00EA3E3A">
        <w:rPr>
          <w:rFonts w:ascii="Times" w:eastAsia="Batang" w:hAnsi="Times"/>
          <w:szCs w:val="24"/>
        </w:rPr>
        <w:t>hole set of POs have associated NRS</w:t>
      </w:r>
      <w:r>
        <w:rPr>
          <w:rFonts w:ascii="Times" w:eastAsia="Batang" w:hAnsi="Times"/>
          <w:szCs w:val="24"/>
        </w:rPr>
        <w:t xml:space="preserve"> and </w:t>
      </w:r>
      <w:r>
        <w:rPr>
          <w:kern w:val="2"/>
        </w:rPr>
        <w:t xml:space="preserve">the length of NRS </w:t>
      </w:r>
      <w:r w:rsidRPr="004C4DB5">
        <w:rPr>
          <w:kern w:val="2"/>
        </w:rPr>
        <w:t>is related to</w:t>
      </w:r>
      <w:r>
        <w:rPr>
          <w:kern w:val="2"/>
        </w:rPr>
        <w:t xml:space="preserve"> nB</w:t>
      </w:r>
    </w:p>
    <w:p w14:paraId="0C9ECC64" w14:textId="21C6FC13" w:rsidR="00550EC0" w:rsidRDefault="00550EC0" w:rsidP="00B9658C">
      <w:pPr>
        <w:rPr>
          <w:rFonts w:ascii="Times" w:hAnsi="Times"/>
          <w:szCs w:val="24"/>
          <w:lang w:eastAsia="zh-CN"/>
        </w:rPr>
      </w:pPr>
      <w:r>
        <w:rPr>
          <w:rFonts w:ascii="Times" w:hAnsi="Times" w:hint="eastAsia"/>
          <w:szCs w:val="24"/>
          <w:lang w:eastAsia="zh-CN"/>
        </w:rPr>
        <w:t>Th</w:t>
      </w:r>
      <w:r w:rsidR="006F4F00">
        <w:rPr>
          <w:rFonts w:ascii="Times" w:hAnsi="Times"/>
          <w:szCs w:val="24"/>
          <w:lang w:eastAsia="zh-CN"/>
        </w:rPr>
        <w:t xml:space="preserve">e above scheme that </w:t>
      </w:r>
      <w:r w:rsidR="00446D43">
        <w:rPr>
          <w:rFonts w:ascii="Times" w:hAnsi="Times"/>
          <w:szCs w:val="24"/>
          <w:lang w:eastAsia="zh-CN"/>
        </w:rPr>
        <w:t>introduce</w:t>
      </w:r>
      <w:r w:rsidR="00B5052C">
        <w:rPr>
          <w:rFonts w:ascii="Times" w:hAnsi="Times"/>
          <w:szCs w:val="24"/>
          <w:lang w:eastAsia="zh-CN"/>
        </w:rPr>
        <w:t>s</w:t>
      </w:r>
      <w:r w:rsidR="00446D43">
        <w:rPr>
          <w:rFonts w:ascii="Times" w:hAnsi="Times"/>
          <w:szCs w:val="24"/>
          <w:lang w:eastAsia="zh-CN"/>
        </w:rPr>
        <w:t xml:space="preserve"> </w:t>
      </w:r>
      <w:r w:rsidR="00446D43">
        <w:rPr>
          <w:kern w:val="2"/>
          <w:lang w:eastAsia="zh-CN"/>
        </w:rPr>
        <w:t xml:space="preserve">variable </w:t>
      </w:r>
      <w:r w:rsidR="00446D43" w:rsidRPr="004F40E7">
        <w:rPr>
          <w:kern w:val="2"/>
          <w:lang w:eastAsia="zh-CN"/>
        </w:rPr>
        <w:t>length of NRS</w:t>
      </w:r>
      <w:r w:rsidR="00446D43">
        <w:rPr>
          <w:kern w:val="2"/>
          <w:lang w:eastAsia="zh-CN"/>
        </w:rPr>
        <w:t xml:space="preserve"> (i.e.</w:t>
      </w:r>
      <w:r w:rsidR="006F4F00" w:rsidRPr="006F4F00">
        <w:rPr>
          <w:rFonts w:ascii="Times" w:hAnsi="Times"/>
          <w:szCs w:val="24"/>
          <w:lang w:eastAsia="zh-CN"/>
        </w:rPr>
        <w:t xml:space="preserve"> </w:t>
      </w:r>
      <w:r w:rsidR="00446D43">
        <w:rPr>
          <w:rFonts w:ascii="Times" w:hAnsi="Times"/>
          <w:szCs w:val="24"/>
          <w:lang w:eastAsia="zh-CN"/>
        </w:rPr>
        <w:t xml:space="preserve">the </w:t>
      </w:r>
      <w:r w:rsidR="006F4F00">
        <w:rPr>
          <w:rFonts w:ascii="Times" w:hAnsi="Times"/>
          <w:szCs w:val="24"/>
          <w:lang w:eastAsia="zh-CN"/>
        </w:rPr>
        <w:t>value of M</w:t>
      </w:r>
      <w:r w:rsidR="00446D43">
        <w:rPr>
          <w:rFonts w:ascii="Times" w:hAnsi="Times"/>
          <w:szCs w:val="24"/>
          <w:lang w:eastAsia="zh-CN"/>
        </w:rPr>
        <w:t>)</w:t>
      </w:r>
      <w:r w:rsidR="006F4F00">
        <w:rPr>
          <w:rFonts w:ascii="Times" w:hAnsi="Times"/>
          <w:szCs w:val="24"/>
          <w:lang w:eastAsia="zh-CN"/>
        </w:rPr>
        <w:t xml:space="preserve"> </w:t>
      </w:r>
      <w:r w:rsidR="00133284">
        <w:rPr>
          <w:rFonts w:ascii="Times" w:hAnsi="Times"/>
          <w:szCs w:val="24"/>
          <w:lang w:eastAsia="zh-CN"/>
        </w:rPr>
        <w:t>rather than</w:t>
      </w:r>
      <w:r w:rsidR="006F4F00">
        <w:rPr>
          <w:rFonts w:ascii="Times" w:hAnsi="Times"/>
          <w:szCs w:val="24"/>
          <w:lang w:eastAsia="zh-CN"/>
        </w:rPr>
        <w:t xml:space="preserve"> PO decimation</w:t>
      </w:r>
      <w:r>
        <w:rPr>
          <w:rFonts w:ascii="Times" w:hAnsi="Times" w:hint="eastAsia"/>
          <w:szCs w:val="24"/>
          <w:lang w:eastAsia="zh-CN"/>
        </w:rPr>
        <w:t xml:space="preserve"> </w:t>
      </w:r>
      <w:r w:rsidR="00626CA0">
        <w:rPr>
          <w:rFonts w:ascii="Times" w:hAnsi="Times"/>
          <w:szCs w:val="24"/>
          <w:lang w:eastAsia="zh-CN"/>
        </w:rPr>
        <w:t xml:space="preserve">meets all 4 </w:t>
      </w:r>
      <w:r w:rsidR="00EA6894">
        <w:rPr>
          <w:rFonts w:ascii="Times" w:hAnsi="Times"/>
          <w:szCs w:val="24"/>
          <w:lang w:eastAsia="zh-CN"/>
        </w:rPr>
        <w:t xml:space="preserve">agreed </w:t>
      </w:r>
      <w:r w:rsidR="00626CA0">
        <w:rPr>
          <w:rFonts w:ascii="Times" w:hAnsi="Times"/>
          <w:szCs w:val="24"/>
          <w:lang w:eastAsia="zh-CN"/>
        </w:rPr>
        <w:t>principles</w:t>
      </w:r>
      <w:r w:rsidR="00B5052C">
        <w:rPr>
          <w:rFonts w:ascii="Times" w:hAnsi="Times"/>
          <w:szCs w:val="24"/>
          <w:lang w:eastAsia="zh-CN"/>
        </w:rPr>
        <w:t>.</w:t>
      </w:r>
    </w:p>
    <w:p w14:paraId="1E7BE000" w14:textId="1FD31F6C" w:rsidR="00626CA0" w:rsidRDefault="00626CA0" w:rsidP="00B9658C">
      <w:pPr>
        <w:rPr>
          <w:rFonts w:ascii="Times" w:hAnsi="Times"/>
          <w:szCs w:val="24"/>
          <w:lang w:eastAsia="zh-CN"/>
        </w:rPr>
      </w:pPr>
      <w:r>
        <w:rPr>
          <w:rFonts w:ascii="Times" w:hAnsi="Times" w:hint="eastAsia"/>
          <w:szCs w:val="24"/>
          <w:lang w:eastAsia="zh-CN"/>
        </w:rPr>
        <w:t xml:space="preserve">For P1, </w:t>
      </w:r>
      <w:r w:rsidR="00B5052C">
        <w:rPr>
          <w:rFonts w:ascii="Times" w:hAnsi="Times"/>
          <w:szCs w:val="24"/>
          <w:lang w:eastAsia="zh-CN"/>
        </w:rPr>
        <w:t xml:space="preserve">in </w:t>
      </w:r>
      <w:r w:rsidR="00EB4A99">
        <w:rPr>
          <w:rFonts w:ascii="Times" w:hAnsi="Times"/>
          <w:szCs w:val="24"/>
          <w:lang w:eastAsia="zh-CN"/>
        </w:rPr>
        <w:t>the case</w:t>
      </w:r>
      <w:r w:rsidR="00B5052C">
        <w:rPr>
          <w:rFonts w:ascii="Times" w:hAnsi="Times"/>
          <w:szCs w:val="24"/>
          <w:lang w:eastAsia="zh-CN"/>
        </w:rPr>
        <w:t xml:space="preserve"> of</w:t>
      </w:r>
      <w:r w:rsidR="00EB4A99">
        <w:rPr>
          <w:rFonts w:ascii="Times" w:hAnsi="Times"/>
          <w:szCs w:val="24"/>
          <w:lang w:eastAsia="zh-CN"/>
        </w:rPr>
        <w:t xml:space="preserve"> DRX, the whole set of POs within DRX cycle have NRS, </w:t>
      </w:r>
      <w:r>
        <w:rPr>
          <w:rFonts w:ascii="Times" w:hAnsi="Times" w:hint="eastAsia"/>
          <w:szCs w:val="24"/>
          <w:lang w:eastAsia="zh-CN"/>
        </w:rPr>
        <w:t xml:space="preserve">all UEs </w:t>
      </w:r>
      <w:r>
        <w:rPr>
          <w:rFonts w:ascii="Times" w:hAnsi="Times"/>
          <w:szCs w:val="24"/>
          <w:lang w:eastAsia="zh-CN"/>
        </w:rPr>
        <w:t xml:space="preserve">see the same percentage </w:t>
      </w:r>
      <w:r w:rsidR="00EB4A99">
        <w:rPr>
          <w:rFonts w:ascii="Times" w:hAnsi="Times"/>
          <w:szCs w:val="24"/>
          <w:lang w:eastAsia="zh-CN"/>
        </w:rPr>
        <w:t>of POs with NRS</w:t>
      </w:r>
      <w:r w:rsidR="00B5052C">
        <w:rPr>
          <w:rFonts w:ascii="Times" w:hAnsi="Times"/>
          <w:szCs w:val="24"/>
          <w:lang w:eastAsia="zh-CN"/>
        </w:rPr>
        <w:t xml:space="preserve">; in case of </w:t>
      </w:r>
      <w:r w:rsidR="00EB4A99">
        <w:rPr>
          <w:rFonts w:ascii="Times" w:hAnsi="Times"/>
          <w:szCs w:val="24"/>
          <w:lang w:eastAsia="zh-CN"/>
        </w:rPr>
        <w:t>eDRX, the eDRX UE</w:t>
      </w:r>
      <w:r w:rsidR="00582BA7">
        <w:rPr>
          <w:rFonts w:ascii="Times" w:hAnsi="Times"/>
          <w:szCs w:val="24"/>
          <w:lang w:eastAsia="zh-CN"/>
        </w:rPr>
        <w:t>s</w:t>
      </w:r>
      <w:r w:rsidR="00EB4A99">
        <w:rPr>
          <w:rFonts w:ascii="Times" w:hAnsi="Times"/>
          <w:szCs w:val="24"/>
          <w:lang w:eastAsia="zh-CN"/>
        </w:rPr>
        <w:t xml:space="preserve"> can see all POs </w:t>
      </w:r>
      <w:r w:rsidR="00582BA7">
        <w:rPr>
          <w:rFonts w:ascii="Times" w:hAnsi="Times"/>
          <w:szCs w:val="24"/>
          <w:lang w:eastAsia="zh-CN"/>
        </w:rPr>
        <w:t>have NRS within PTW.</w:t>
      </w:r>
      <w:r w:rsidR="00582BA7">
        <w:rPr>
          <w:rFonts w:ascii="Times" w:hAnsi="Times" w:hint="eastAsia"/>
          <w:szCs w:val="24"/>
          <w:lang w:eastAsia="zh-CN"/>
        </w:rPr>
        <w:t xml:space="preserve"> </w:t>
      </w:r>
      <w:r w:rsidR="00EB4A99">
        <w:rPr>
          <w:rFonts w:ascii="Times" w:hAnsi="Times"/>
          <w:szCs w:val="24"/>
          <w:lang w:eastAsia="zh-CN"/>
        </w:rPr>
        <w:t>So this is fair to all UEs.</w:t>
      </w:r>
    </w:p>
    <w:p w14:paraId="3741C957" w14:textId="75474310" w:rsidR="00634483" w:rsidRDefault="00582BA7" w:rsidP="00B9658C">
      <w:pPr>
        <w:rPr>
          <w:kern w:val="2"/>
          <w:lang w:eastAsia="zh-CN"/>
        </w:rPr>
      </w:pPr>
      <w:r>
        <w:rPr>
          <w:rFonts w:ascii="Times" w:hAnsi="Times"/>
          <w:szCs w:val="24"/>
          <w:lang w:eastAsia="zh-CN"/>
        </w:rPr>
        <w:t xml:space="preserve">For P2, </w:t>
      </w:r>
      <w:r w:rsidR="00CC7C8A">
        <w:rPr>
          <w:rFonts w:ascii="Times" w:eastAsia="Batang" w:hAnsi="Times"/>
          <w:szCs w:val="24"/>
        </w:rPr>
        <w:t xml:space="preserve">assume </w:t>
      </w:r>
      <w:r w:rsidR="00CC7C8A">
        <w:t>the PO monitored by UE</w:t>
      </w:r>
      <w:r w:rsidR="00D67634">
        <w:t>4</w:t>
      </w:r>
      <w:r w:rsidR="00CC7C8A">
        <w:t xml:space="preserve"> is the subframe #0 of the frame #3, nB=4T. The UE</w:t>
      </w:r>
      <w:r w:rsidR="00D67634">
        <w:t>4</w:t>
      </w:r>
      <w:r w:rsidR="00CA1D4D">
        <w:t xml:space="preserve"> behavior is that it</w:t>
      </w:r>
      <w:r w:rsidR="00CC7C8A">
        <w:t xml:space="preserve"> obtain</w:t>
      </w:r>
      <w:r w:rsidR="00CA1D4D">
        <w:t>s</w:t>
      </w:r>
      <w:r w:rsidR="00CC7C8A">
        <w:t xml:space="preserve"> SINR to early terminate NPDCCH by measuring NRS subframe #7 of frame #1 and NRS subframe #1,</w:t>
      </w:r>
      <w:r w:rsidR="00691FF1">
        <w:t xml:space="preserve"> </w:t>
      </w:r>
      <w:r w:rsidR="00CC7C8A">
        <w:t>#2, #6, #7 of frame #2.</w:t>
      </w:r>
      <w:r w:rsidR="00781F62" w:rsidRPr="00781F62">
        <w:rPr>
          <w:kern w:val="2"/>
          <w:lang w:eastAsia="zh-CN"/>
        </w:rPr>
        <w:t xml:space="preserve"> </w:t>
      </w:r>
      <w:r w:rsidR="00C7309C">
        <w:rPr>
          <w:kern w:val="2"/>
          <w:lang w:eastAsia="zh-CN"/>
        </w:rPr>
        <w:t>The maximum gap between the NRS and the PO the UE monitors is not large</w:t>
      </w:r>
      <w:r w:rsidR="008A5E3B">
        <w:rPr>
          <w:kern w:val="2"/>
          <w:lang w:eastAsia="zh-CN"/>
        </w:rPr>
        <w:t>r</w:t>
      </w:r>
      <w:r w:rsidR="00C7309C">
        <w:rPr>
          <w:kern w:val="2"/>
          <w:lang w:eastAsia="zh-CN"/>
        </w:rPr>
        <w:t xml:space="preserve"> than a few tens of milliseconds, e.g. 20ms.</w:t>
      </w:r>
      <w:r w:rsidR="00C7309C">
        <w:rPr>
          <w:rFonts w:hint="eastAsia"/>
          <w:kern w:val="2"/>
          <w:lang w:eastAsia="zh-CN"/>
        </w:rPr>
        <w:t xml:space="preserve"> </w:t>
      </w:r>
      <w:r w:rsidR="00C7309C">
        <w:rPr>
          <w:kern w:val="2"/>
          <w:lang w:eastAsia="zh-CN"/>
        </w:rPr>
        <w:t>Additionally, t</w:t>
      </w:r>
      <w:r w:rsidR="00781F62">
        <w:rPr>
          <w:kern w:val="2"/>
          <w:lang w:eastAsia="zh-CN"/>
        </w:rPr>
        <w:t>he UE</w:t>
      </w:r>
      <w:r w:rsidR="00D67634">
        <w:rPr>
          <w:kern w:val="2"/>
          <w:lang w:eastAsia="zh-CN"/>
        </w:rPr>
        <w:t>4</w:t>
      </w:r>
      <w:r w:rsidR="00781F62">
        <w:rPr>
          <w:kern w:val="2"/>
          <w:lang w:eastAsia="zh-CN"/>
        </w:rPr>
        <w:t xml:space="preserve"> starts to measure the NRS at 10 NB-IoT DL subframes prior its PO, which is </w:t>
      </w:r>
      <w:r w:rsidR="00B314EC">
        <w:rPr>
          <w:kern w:val="2"/>
          <w:lang w:eastAsia="zh-CN"/>
        </w:rPr>
        <w:t xml:space="preserve">the </w:t>
      </w:r>
      <w:r w:rsidR="00781F62">
        <w:rPr>
          <w:kern w:val="2"/>
          <w:lang w:eastAsia="zh-CN"/>
        </w:rPr>
        <w:t xml:space="preserve">same as the UE behavior </w:t>
      </w:r>
      <w:r w:rsidR="00D67634">
        <w:rPr>
          <w:kern w:val="2"/>
          <w:lang w:eastAsia="zh-CN"/>
        </w:rPr>
        <w:t>when</w:t>
      </w:r>
      <w:r w:rsidR="00781F62">
        <w:rPr>
          <w:kern w:val="2"/>
          <w:lang w:eastAsia="zh-CN"/>
        </w:rPr>
        <w:t xml:space="preserve"> paging is sent on a non-anchor carrier.</w:t>
      </w:r>
    </w:p>
    <w:p w14:paraId="37128B31" w14:textId="2AAB715C" w:rsidR="00305FFB" w:rsidRPr="000F5304" w:rsidRDefault="00C7309C" w:rsidP="00B9658C">
      <w:pPr>
        <w:rPr>
          <w:kern w:val="2"/>
          <w:lang w:eastAsia="zh-CN"/>
        </w:rPr>
      </w:pPr>
      <w:r>
        <w:rPr>
          <w:kern w:val="2"/>
          <w:lang w:eastAsia="zh-CN"/>
        </w:rPr>
        <w:t>For P3</w:t>
      </w:r>
      <w:r w:rsidR="00305FFB">
        <w:rPr>
          <w:kern w:val="2"/>
          <w:lang w:eastAsia="zh-CN"/>
        </w:rPr>
        <w:t>/P4</w:t>
      </w:r>
      <w:r>
        <w:rPr>
          <w:kern w:val="2"/>
          <w:lang w:eastAsia="zh-CN"/>
        </w:rPr>
        <w:t xml:space="preserve">, </w:t>
      </w:r>
      <w:r w:rsidR="00305FFB">
        <w:rPr>
          <w:kern w:val="2"/>
          <w:lang w:eastAsia="zh-CN"/>
        </w:rPr>
        <w:t>the whole set of POs have associated NRS, so the POs with NRS are uniformly distributed from UE</w:t>
      </w:r>
      <w:r w:rsidR="000F5304">
        <w:rPr>
          <w:kern w:val="2"/>
          <w:lang w:eastAsia="zh-CN"/>
        </w:rPr>
        <w:t>/NW</w:t>
      </w:r>
      <w:r w:rsidR="00305FFB">
        <w:rPr>
          <w:kern w:val="2"/>
          <w:lang w:eastAsia="zh-CN"/>
        </w:rPr>
        <w:t xml:space="preserve"> perspective.</w:t>
      </w:r>
    </w:p>
    <w:p w14:paraId="43E1B151" w14:textId="64FAEDCE" w:rsidR="00421123" w:rsidRDefault="00421123" w:rsidP="00421123">
      <w:pPr>
        <w:rPr>
          <w:kern w:val="2"/>
          <w:lang w:eastAsia="zh-CN"/>
        </w:rPr>
      </w:pPr>
      <w:r>
        <w:rPr>
          <w:rFonts w:ascii="Times" w:hAnsi="Times" w:hint="eastAsia"/>
          <w:szCs w:val="24"/>
          <w:lang w:eastAsia="zh-CN"/>
        </w:rPr>
        <w:t>T</w:t>
      </w:r>
      <w:r>
        <w:rPr>
          <w:rFonts w:ascii="Times" w:hAnsi="Times"/>
          <w:szCs w:val="24"/>
          <w:lang w:eastAsia="zh-CN"/>
        </w:rPr>
        <w:t>h</w:t>
      </w:r>
      <w:r>
        <w:rPr>
          <w:rFonts w:ascii="Times" w:hAnsi="Times" w:hint="eastAsia"/>
          <w:szCs w:val="24"/>
          <w:lang w:eastAsia="zh-CN"/>
        </w:rPr>
        <w:t xml:space="preserve">e </w:t>
      </w:r>
      <w:r>
        <w:rPr>
          <w:rFonts w:ascii="Times" w:hAnsi="Times"/>
          <w:szCs w:val="24"/>
          <w:lang w:eastAsia="zh-CN"/>
        </w:rPr>
        <w:t xml:space="preserve">larger </w:t>
      </w:r>
      <w:r w:rsidR="004A0FE0">
        <w:rPr>
          <w:rFonts w:ascii="Times" w:hAnsi="Times"/>
          <w:szCs w:val="24"/>
          <w:lang w:eastAsia="zh-CN"/>
        </w:rPr>
        <w:t xml:space="preserve">the </w:t>
      </w:r>
      <w:r>
        <w:rPr>
          <w:rFonts w:ascii="Times" w:hAnsi="Times"/>
          <w:szCs w:val="24"/>
          <w:lang w:eastAsia="zh-CN"/>
        </w:rPr>
        <w:t xml:space="preserve">number of POs in a DRX cycle, the </w:t>
      </w:r>
      <w:r w:rsidR="004A0FE0">
        <w:rPr>
          <w:rFonts w:ascii="Times" w:hAnsi="Times"/>
          <w:szCs w:val="24"/>
          <w:lang w:eastAsia="zh-CN"/>
        </w:rPr>
        <w:t>smaller the</w:t>
      </w:r>
      <w:r>
        <w:rPr>
          <w:rFonts w:ascii="Times" w:hAnsi="Times"/>
          <w:szCs w:val="24"/>
          <w:lang w:eastAsia="zh-CN"/>
        </w:rPr>
        <w:t xml:space="preserve"> number of UEs monitor</w:t>
      </w:r>
      <w:r w:rsidR="004A0FE0">
        <w:rPr>
          <w:rFonts w:ascii="Times" w:hAnsi="Times"/>
          <w:szCs w:val="24"/>
          <w:lang w:eastAsia="zh-CN"/>
        </w:rPr>
        <w:t>ing</w:t>
      </w:r>
      <w:r>
        <w:rPr>
          <w:rFonts w:ascii="Times" w:hAnsi="Times"/>
          <w:szCs w:val="24"/>
          <w:lang w:eastAsia="zh-CN"/>
        </w:rPr>
        <w:t xml:space="preserve"> the same PO</w:t>
      </w:r>
      <w:r w:rsidR="004A0FE0">
        <w:rPr>
          <w:rFonts w:ascii="Times" w:hAnsi="Times"/>
          <w:szCs w:val="24"/>
          <w:lang w:eastAsia="zh-CN"/>
        </w:rPr>
        <w:t xml:space="preserve">. This </w:t>
      </w:r>
      <w:r>
        <w:rPr>
          <w:rFonts w:ascii="Times" w:hAnsi="Times"/>
          <w:szCs w:val="24"/>
          <w:lang w:eastAsia="zh-CN"/>
        </w:rPr>
        <w:t>help</w:t>
      </w:r>
      <w:r w:rsidR="004A0FE0">
        <w:rPr>
          <w:rFonts w:ascii="Times" w:hAnsi="Times"/>
          <w:szCs w:val="24"/>
          <w:lang w:eastAsia="zh-CN"/>
        </w:rPr>
        <w:t>s</w:t>
      </w:r>
      <w:r>
        <w:rPr>
          <w:rFonts w:ascii="Times" w:hAnsi="Times"/>
          <w:szCs w:val="24"/>
          <w:lang w:eastAsia="zh-CN"/>
        </w:rPr>
        <w:t xml:space="preserve"> to reduce false alarm probability of paging</w:t>
      </w:r>
      <w:r w:rsidR="004A0FE0">
        <w:rPr>
          <w:rFonts w:ascii="Times" w:hAnsi="Times"/>
          <w:szCs w:val="24"/>
          <w:lang w:eastAsia="zh-CN"/>
        </w:rPr>
        <w:t>, however</w:t>
      </w:r>
      <w:r>
        <w:rPr>
          <w:rFonts w:ascii="Times" w:hAnsi="Times"/>
          <w:szCs w:val="24"/>
          <w:lang w:eastAsia="zh-CN"/>
        </w:rPr>
        <w:t xml:space="preserve"> we do not want to increase too much NRS overhead when the number of POs is large. </w:t>
      </w:r>
      <w:bookmarkStart w:id="50" w:name="OLE_LINK46"/>
      <w:r>
        <w:rPr>
          <w:rFonts w:ascii="Times" w:hAnsi="Times"/>
          <w:szCs w:val="24"/>
          <w:lang w:eastAsia="zh-CN"/>
        </w:rPr>
        <w:t>T</w:t>
      </w:r>
      <w:r w:rsidRPr="004F40E7">
        <w:rPr>
          <w:kern w:val="2"/>
          <w:lang w:eastAsia="zh-CN"/>
        </w:rPr>
        <w:t xml:space="preserve">he </w:t>
      </w:r>
      <w:r>
        <w:rPr>
          <w:kern w:val="2"/>
          <w:lang w:eastAsia="zh-CN"/>
        </w:rPr>
        <w:t xml:space="preserve">variable </w:t>
      </w:r>
      <w:r w:rsidRPr="004F40E7">
        <w:rPr>
          <w:kern w:val="2"/>
          <w:lang w:eastAsia="zh-CN"/>
        </w:rPr>
        <w:t>length of NRS</w:t>
      </w:r>
      <w:r w:rsidR="00651292">
        <w:rPr>
          <w:kern w:val="2"/>
          <w:lang w:eastAsia="zh-CN"/>
        </w:rPr>
        <w:t xml:space="preserve"> (i.e. the value of M)</w:t>
      </w:r>
      <w:r w:rsidRPr="004F40E7">
        <w:rPr>
          <w:kern w:val="2"/>
          <w:lang w:eastAsia="zh-CN"/>
        </w:rPr>
        <w:t xml:space="preserve"> associated to a PO</w:t>
      </w:r>
      <w:r>
        <w:rPr>
          <w:kern w:val="2"/>
          <w:lang w:eastAsia="zh-CN"/>
        </w:rPr>
        <w:t xml:space="preserve"> can g</w:t>
      </w:r>
      <w:r w:rsidRPr="004434BB">
        <w:rPr>
          <w:kern w:val="2"/>
          <w:lang w:eastAsia="zh-CN"/>
        </w:rPr>
        <w:t>uarantee</w:t>
      </w:r>
      <w:r>
        <w:rPr>
          <w:kern w:val="2"/>
          <w:lang w:eastAsia="zh-CN"/>
        </w:rPr>
        <w:t xml:space="preserve"> similar NRS overhead </w:t>
      </w:r>
      <w:r w:rsidR="00446D43">
        <w:rPr>
          <w:kern w:val="2"/>
          <w:lang w:eastAsia="zh-CN"/>
        </w:rPr>
        <w:t>for different PO density</w:t>
      </w:r>
      <w:r w:rsidR="001479BF">
        <w:rPr>
          <w:kern w:val="2"/>
          <w:lang w:eastAsia="zh-CN"/>
        </w:rPr>
        <w:t xml:space="preserve">, as shown in Figure </w:t>
      </w:r>
      <w:r w:rsidR="00AD1087">
        <w:rPr>
          <w:kern w:val="2"/>
          <w:lang w:eastAsia="zh-CN"/>
        </w:rPr>
        <w:t>6</w:t>
      </w:r>
      <w:r>
        <w:rPr>
          <w:kern w:val="2"/>
          <w:lang w:eastAsia="zh-CN"/>
        </w:rPr>
        <w:t>.</w:t>
      </w:r>
      <w:bookmarkEnd w:id="50"/>
    </w:p>
    <w:p w14:paraId="575D5C17" w14:textId="05C0DAE0" w:rsidR="00867639" w:rsidRPr="008A0A3E" w:rsidRDefault="00867639" w:rsidP="00421123">
      <w:pPr>
        <w:rPr>
          <w:b/>
          <w:kern w:val="2"/>
          <w:lang w:eastAsia="zh-CN"/>
        </w:rPr>
      </w:pPr>
      <w:r w:rsidRPr="008A0A3E">
        <w:rPr>
          <w:b/>
          <w:kern w:val="2"/>
          <w:lang w:eastAsia="zh-CN"/>
        </w:rPr>
        <w:t xml:space="preserve">Observation 5: </w:t>
      </w:r>
      <w:r w:rsidR="00A67506">
        <w:rPr>
          <w:b/>
          <w:kern w:val="2"/>
          <w:lang w:eastAsia="zh-CN"/>
        </w:rPr>
        <w:t xml:space="preserve">Introducing </w:t>
      </w:r>
      <w:r w:rsidR="00A67506" w:rsidRPr="00B66F82">
        <w:rPr>
          <w:b/>
          <w:kern w:val="2"/>
          <w:lang w:eastAsia="zh-CN"/>
        </w:rPr>
        <w:t>variable</w:t>
      </w:r>
      <w:r w:rsidR="00A67506">
        <w:rPr>
          <w:b/>
          <w:kern w:val="2"/>
          <w:lang w:eastAsia="zh-CN"/>
        </w:rPr>
        <w:t xml:space="preserve"> value of M</w:t>
      </w:r>
      <w:r w:rsidRPr="008A0A3E">
        <w:rPr>
          <w:b/>
          <w:kern w:val="2"/>
          <w:lang w:eastAsia="zh-CN"/>
        </w:rPr>
        <w:t xml:space="preserve"> (i.e. </w:t>
      </w:r>
      <w:r w:rsidR="00BB319D" w:rsidRPr="00B66F82">
        <w:rPr>
          <w:b/>
          <w:kern w:val="2"/>
          <w:lang w:eastAsia="zh-CN"/>
        </w:rPr>
        <w:t>length of NRS</w:t>
      </w:r>
      <w:r w:rsidR="00BB319D">
        <w:rPr>
          <w:b/>
          <w:kern w:val="2"/>
          <w:lang w:eastAsia="zh-CN"/>
        </w:rPr>
        <w:t xml:space="preserve"> before PO</w:t>
      </w:r>
      <w:r w:rsidRPr="008A0A3E">
        <w:rPr>
          <w:b/>
          <w:kern w:val="2"/>
          <w:lang w:eastAsia="zh-CN"/>
        </w:rPr>
        <w:t>) meets all 4 principles</w:t>
      </w:r>
      <w:r w:rsidR="000A0B9A">
        <w:rPr>
          <w:b/>
          <w:kern w:val="2"/>
          <w:lang w:eastAsia="zh-CN"/>
        </w:rPr>
        <w:t>.</w:t>
      </w:r>
    </w:p>
    <w:p w14:paraId="45F43E63" w14:textId="12FCEC1E" w:rsidR="000A50FD" w:rsidRDefault="00421123" w:rsidP="00B9658C">
      <w:pPr>
        <w:rPr>
          <w:b/>
          <w:kern w:val="2"/>
          <w:lang w:eastAsia="zh-CN"/>
        </w:rPr>
      </w:pPr>
      <w:bookmarkStart w:id="51" w:name="OLE_LINK11"/>
      <w:r w:rsidRPr="00543ECD">
        <w:rPr>
          <w:b/>
          <w:kern w:val="2"/>
          <w:lang w:eastAsia="zh-CN"/>
        </w:rPr>
        <w:t xml:space="preserve">Proposal </w:t>
      </w:r>
      <w:r w:rsidR="00AA4530">
        <w:rPr>
          <w:b/>
          <w:kern w:val="2"/>
          <w:lang w:eastAsia="zh-CN"/>
        </w:rPr>
        <w:t>2</w:t>
      </w:r>
      <w:r w:rsidRPr="00543ECD">
        <w:rPr>
          <w:b/>
          <w:kern w:val="2"/>
          <w:lang w:eastAsia="zh-CN"/>
        </w:rPr>
        <w:t>:</w:t>
      </w:r>
      <w:r>
        <w:rPr>
          <w:b/>
          <w:kern w:val="2"/>
          <w:lang w:eastAsia="zh-CN"/>
        </w:rPr>
        <w:t xml:space="preserve"> The </w:t>
      </w:r>
      <w:r w:rsidR="00BB319D">
        <w:rPr>
          <w:b/>
          <w:kern w:val="2"/>
          <w:lang w:eastAsia="zh-CN"/>
        </w:rPr>
        <w:t xml:space="preserve">value of M </w:t>
      </w:r>
      <w:r w:rsidR="000A50FD">
        <w:rPr>
          <w:b/>
          <w:kern w:val="2"/>
          <w:lang w:eastAsia="zh-CN"/>
        </w:rPr>
        <w:t xml:space="preserve">(i.e. the </w:t>
      </w:r>
      <w:r w:rsidR="00BB319D">
        <w:rPr>
          <w:b/>
          <w:kern w:val="2"/>
          <w:lang w:eastAsia="zh-CN"/>
        </w:rPr>
        <w:t>length of NRS before PO</w:t>
      </w:r>
      <w:r w:rsidR="000A50FD">
        <w:rPr>
          <w:b/>
          <w:kern w:val="2"/>
          <w:lang w:eastAsia="zh-CN"/>
        </w:rPr>
        <w:t>)</w:t>
      </w:r>
      <w:r>
        <w:rPr>
          <w:b/>
          <w:kern w:val="2"/>
          <w:lang w:eastAsia="zh-CN"/>
        </w:rPr>
        <w:t xml:space="preserve"> is variable</w:t>
      </w:r>
      <w:r w:rsidR="000A50FD">
        <w:rPr>
          <w:b/>
          <w:kern w:val="2"/>
          <w:lang w:eastAsia="zh-CN"/>
        </w:rPr>
        <w:t>.</w:t>
      </w:r>
    </w:p>
    <w:p w14:paraId="704FE3C3" w14:textId="6FBDD432" w:rsidR="00421123" w:rsidRPr="002A536F" w:rsidRDefault="000A50FD" w:rsidP="00B9658C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Proposal 3:</w:t>
      </w:r>
      <w:r w:rsidR="00E54ABF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 xml:space="preserve">The different value of M is </w:t>
      </w:r>
      <w:r w:rsidR="00E54ABF">
        <w:rPr>
          <w:b/>
          <w:kern w:val="2"/>
          <w:lang w:eastAsia="zh-CN"/>
        </w:rPr>
        <w:t>according to</w:t>
      </w:r>
      <w:r w:rsidR="00E54ABF" w:rsidRPr="00E54ABF">
        <w:rPr>
          <w:b/>
          <w:kern w:val="2"/>
          <w:lang w:eastAsia="zh-CN"/>
        </w:rPr>
        <w:t xml:space="preserve"> </w:t>
      </w:r>
      <w:r w:rsidR="00E54ABF" w:rsidRPr="00543ECD">
        <w:rPr>
          <w:b/>
          <w:kern w:val="2"/>
          <w:lang w:eastAsia="zh-CN"/>
        </w:rPr>
        <w:t>the number of paging occasions in a DRX cycle (i.e. nB)</w:t>
      </w:r>
      <w:r w:rsidR="00421123">
        <w:rPr>
          <w:b/>
          <w:kern w:val="2"/>
          <w:lang w:eastAsia="zh-CN"/>
        </w:rPr>
        <w:t>.</w:t>
      </w:r>
    </w:p>
    <w:p w14:paraId="706C4666" w14:textId="1B0036EA" w:rsidR="007C480C" w:rsidRDefault="007C480C" w:rsidP="007C480C">
      <w:pPr>
        <w:rPr>
          <w:b/>
          <w:kern w:val="2"/>
          <w:lang w:eastAsia="zh-CN"/>
        </w:rPr>
      </w:pPr>
      <w:bookmarkStart w:id="52" w:name="OLE_LINK45"/>
      <w:r w:rsidRPr="00543ECD">
        <w:rPr>
          <w:b/>
          <w:kern w:val="2"/>
          <w:lang w:eastAsia="zh-CN"/>
        </w:rPr>
        <w:t xml:space="preserve">Proposal </w:t>
      </w:r>
      <w:r w:rsidR="00665755">
        <w:rPr>
          <w:b/>
          <w:kern w:val="2"/>
          <w:lang w:eastAsia="zh-CN"/>
        </w:rPr>
        <w:t>4</w:t>
      </w:r>
      <w:r w:rsidRPr="00543ECD">
        <w:rPr>
          <w:b/>
          <w:kern w:val="2"/>
          <w:lang w:eastAsia="zh-CN"/>
        </w:rPr>
        <w:t xml:space="preserve">: </w:t>
      </w:r>
      <w:bookmarkEnd w:id="52"/>
      <w:r w:rsidR="008B433E">
        <w:rPr>
          <w:b/>
          <w:kern w:val="2"/>
          <w:lang w:eastAsia="zh-CN"/>
        </w:rPr>
        <w:t>The value of M (i.e. the length of NRS before PO)</w:t>
      </w:r>
      <w:r w:rsidR="00BB319D">
        <w:rPr>
          <w:b/>
          <w:kern w:val="2"/>
          <w:lang w:eastAsia="zh-CN"/>
        </w:rPr>
        <w:t xml:space="preserve"> </w:t>
      </w:r>
      <w:r w:rsidRPr="00543ECD">
        <w:rPr>
          <w:b/>
          <w:kern w:val="2"/>
          <w:lang w:eastAsia="zh-CN"/>
        </w:rPr>
        <w:t>is related to the number of paging occasions in a DRX cycle (i.e. nB)</w:t>
      </w:r>
      <w:r w:rsidR="001479BF">
        <w:rPr>
          <w:b/>
          <w:kern w:val="2"/>
          <w:lang w:eastAsia="zh-CN"/>
        </w:rPr>
        <w:t xml:space="preserve"> as </w:t>
      </w:r>
      <w:r w:rsidR="008B433E">
        <w:rPr>
          <w:b/>
          <w:kern w:val="2"/>
          <w:lang w:eastAsia="zh-CN"/>
        </w:rPr>
        <w:t xml:space="preserve">in the </w:t>
      </w:r>
      <w:r w:rsidR="001479BF">
        <w:rPr>
          <w:b/>
          <w:kern w:val="2"/>
          <w:lang w:eastAsia="zh-CN"/>
        </w:rPr>
        <w:t>follow</w:t>
      </w:r>
      <w:r w:rsidR="008B433E">
        <w:rPr>
          <w:b/>
          <w:kern w:val="2"/>
          <w:lang w:eastAsia="zh-CN"/>
        </w:rPr>
        <w:t>ing table</w:t>
      </w:r>
      <w:r w:rsidR="001479BF">
        <w:rPr>
          <w:b/>
          <w:kern w:val="2"/>
          <w:lang w:eastAsia="zh-CN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2268"/>
      </w:tblGrid>
      <w:tr w:rsidR="008B433E" w14:paraId="107BC5DD" w14:textId="77777777" w:rsidTr="002A536F">
        <w:trPr>
          <w:jc w:val="center"/>
        </w:trPr>
        <w:tc>
          <w:tcPr>
            <w:tcW w:w="2263" w:type="dxa"/>
          </w:tcPr>
          <w:p w14:paraId="03D4E2C5" w14:textId="53CDB398" w:rsidR="008B433E" w:rsidRPr="002A536F" w:rsidRDefault="008B433E" w:rsidP="007C480C">
            <w:pPr>
              <w:rPr>
                <w:kern w:val="2"/>
                <w:sz w:val="21"/>
                <w:lang w:eastAsia="zh-CN"/>
              </w:rPr>
            </w:pPr>
            <w:r>
              <w:rPr>
                <w:kern w:val="2"/>
                <w:sz w:val="21"/>
                <w:lang w:eastAsia="zh-CN"/>
              </w:rPr>
              <w:t xml:space="preserve">The </w:t>
            </w:r>
            <w:r w:rsidRPr="002A536F">
              <w:rPr>
                <w:kern w:val="2"/>
                <w:sz w:val="21"/>
                <w:lang w:eastAsia="zh-CN"/>
              </w:rPr>
              <w:t>nB</w:t>
            </w:r>
            <w:r>
              <w:rPr>
                <w:kern w:val="2"/>
                <w:sz w:val="21"/>
                <w:lang w:eastAsia="zh-CN"/>
              </w:rPr>
              <w:t xml:space="preserve"> value</w:t>
            </w:r>
          </w:p>
        </w:tc>
        <w:tc>
          <w:tcPr>
            <w:tcW w:w="2268" w:type="dxa"/>
          </w:tcPr>
          <w:p w14:paraId="190C61E1" w14:textId="76D3AF2F" w:rsidR="008B433E" w:rsidRPr="002A536F" w:rsidRDefault="008B433E" w:rsidP="007C480C">
            <w:pPr>
              <w:rPr>
                <w:kern w:val="2"/>
                <w:sz w:val="21"/>
                <w:lang w:eastAsia="zh-CN"/>
              </w:rPr>
            </w:pPr>
            <w:r w:rsidRPr="002A536F">
              <w:rPr>
                <w:rFonts w:ascii="Times" w:hAnsi="Times" w:cs="Times"/>
                <w:sz w:val="21"/>
              </w:rPr>
              <w:t xml:space="preserve">The first M subframes out of the 10 NB-IoT DL </w:t>
            </w:r>
            <w:r w:rsidRPr="002A536F">
              <w:rPr>
                <w:rFonts w:ascii="Times" w:hAnsi="Times" w:cs="Times"/>
                <w:sz w:val="21"/>
              </w:rPr>
              <w:lastRenderedPageBreak/>
              <w:t>subframes before the PO</w:t>
            </w:r>
          </w:p>
        </w:tc>
      </w:tr>
      <w:tr w:rsidR="008B433E" w14:paraId="3C4692C6" w14:textId="77777777" w:rsidTr="002A536F">
        <w:trPr>
          <w:jc w:val="center"/>
        </w:trPr>
        <w:tc>
          <w:tcPr>
            <w:tcW w:w="2263" w:type="dxa"/>
          </w:tcPr>
          <w:p w14:paraId="77627AF6" w14:textId="74C57CF3" w:rsidR="008B433E" w:rsidRPr="002A536F" w:rsidRDefault="008B433E" w:rsidP="007C480C">
            <w:pPr>
              <w:rPr>
                <w:kern w:val="2"/>
                <w:sz w:val="21"/>
                <w:lang w:eastAsia="zh-CN"/>
              </w:rPr>
            </w:pPr>
            <w:r w:rsidRPr="002A536F">
              <w:rPr>
                <w:kern w:val="2"/>
                <w:sz w:val="21"/>
                <w:lang w:eastAsia="zh-CN"/>
              </w:rPr>
              <w:lastRenderedPageBreak/>
              <w:t>4T</w:t>
            </w:r>
          </w:p>
        </w:tc>
        <w:tc>
          <w:tcPr>
            <w:tcW w:w="2268" w:type="dxa"/>
          </w:tcPr>
          <w:p w14:paraId="18141ABE" w14:textId="56241CC5" w:rsidR="008B433E" w:rsidRPr="002A536F" w:rsidRDefault="008B433E" w:rsidP="007C480C">
            <w:pPr>
              <w:rPr>
                <w:kern w:val="2"/>
                <w:sz w:val="21"/>
                <w:lang w:eastAsia="zh-CN"/>
              </w:rPr>
            </w:pPr>
            <w:r w:rsidRPr="002A536F">
              <w:rPr>
                <w:kern w:val="2"/>
                <w:sz w:val="21"/>
                <w:lang w:eastAsia="zh-CN"/>
              </w:rPr>
              <w:t>1</w:t>
            </w:r>
          </w:p>
        </w:tc>
      </w:tr>
      <w:tr w:rsidR="008B433E" w14:paraId="1B2FA537" w14:textId="77777777" w:rsidTr="002A536F">
        <w:trPr>
          <w:jc w:val="center"/>
        </w:trPr>
        <w:tc>
          <w:tcPr>
            <w:tcW w:w="2263" w:type="dxa"/>
          </w:tcPr>
          <w:p w14:paraId="7A798AF8" w14:textId="575770C9" w:rsidR="008B433E" w:rsidRPr="002A536F" w:rsidRDefault="008B433E" w:rsidP="007C480C">
            <w:pPr>
              <w:rPr>
                <w:kern w:val="2"/>
                <w:sz w:val="21"/>
                <w:lang w:eastAsia="zh-CN"/>
              </w:rPr>
            </w:pPr>
            <w:r w:rsidRPr="002A536F">
              <w:rPr>
                <w:kern w:val="2"/>
                <w:sz w:val="21"/>
                <w:lang w:eastAsia="zh-CN"/>
              </w:rPr>
              <w:t>2T</w:t>
            </w:r>
          </w:p>
        </w:tc>
        <w:tc>
          <w:tcPr>
            <w:tcW w:w="2268" w:type="dxa"/>
          </w:tcPr>
          <w:p w14:paraId="23D55284" w14:textId="427097D8" w:rsidR="008B433E" w:rsidRPr="002A536F" w:rsidRDefault="008B433E" w:rsidP="007C480C">
            <w:pPr>
              <w:rPr>
                <w:kern w:val="2"/>
                <w:sz w:val="21"/>
                <w:lang w:eastAsia="zh-CN"/>
              </w:rPr>
            </w:pPr>
            <w:r w:rsidRPr="002A536F">
              <w:rPr>
                <w:kern w:val="2"/>
                <w:sz w:val="21"/>
                <w:lang w:eastAsia="zh-CN"/>
              </w:rPr>
              <w:t>2</w:t>
            </w:r>
          </w:p>
        </w:tc>
      </w:tr>
      <w:tr w:rsidR="008B433E" w14:paraId="25A80E4D" w14:textId="77777777" w:rsidTr="002A536F">
        <w:trPr>
          <w:jc w:val="center"/>
        </w:trPr>
        <w:tc>
          <w:tcPr>
            <w:tcW w:w="2263" w:type="dxa"/>
          </w:tcPr>
          <w:p w14:paraId="0DE1EDB3" w14:textId="508EA842" w:rsidR="008B433E" w:rsidRPr="002A536F" w:rsidRDefault="008B433E" w:rsidP="007C480C">
            <w:pPr>
              <w:rPr>
                <w:kern w:val="2"/>
                <w:sz w:val="21"/>
                <w:lang w:eastAsia="zh-CN"/>
              </w:rPr>
            </w:pPr>
            <w:r w:rsidRPr="002A536F">
              <w:rPr>
                <w:kern w:val="2"/>
                <w:sz w:val="21"/>
                <w:lang w:eastAsia="zh-CN"/>
              </w:rPr>
              <w:t>T</w:t>
            </w:r>
          </w:p>
        </w:tc>
        <w:tc>
          <w:tcPr>
            <w:tcW w:w="2268" w:type="dxa"/>
          </w:tcPr>
          <w:p w14:paraId="2F68A0C7" w14:textId="747E10FB" w:rsidR="008B433E" w:rsidRPr="002A536F" w:rsidRDefault="008B433E" w:rsidP="007C480C">
            <w:pPr>
              <w:rPr>
                <w:kern w:val="2"/>
                <w:sz w:val="21"/>
                <w:lang w:eastAsia="zh-CN"/>
              </w:rPr>
            </w:pPr>
            <w:r w:rsidRPr="002A536F">
              <w:rPr>
                <w:kern w:val="2"/>
                <w:sz w:val="21"/>
                <w:lang w:eastAsia="zh-CN"/>
              </w:rPr>
              <w:t>4</w:t>
            </w:r>
          </w:p>
        </w:tc>
      </w:tr>
      <w:tr w:rsidR="008B433E" w14:paraId="25092E79" w14:textId="77777777" w:rsidTr="002A536F">
        <w:trPr>
          <w:jc w:val="center"/>
        </w:trPr>
        <w:tc>
          <w:tcPr>
            <w:tcW w:w="2263" w:type="dxa"/>
          </w:tcPr>
          <w:p w14:paraId="3B397491" w14:textId="6546547D" w:rsidR="008B433E" w:rsidRPr="002A536F" w:rsidRDefault="008B433E" w:rsidP="007C480C">
            <w:pPr>
              <w:rPr>
                <w:kern w:val="2"/>
                <w:sz w:val="21"/>
                <w:lang w:eastAsia="zh-CN"/>
              </w:rPr>
            </w:pPr>
            <w:r w:rsidRPr="002A536F">
              <w:rPr>
                <w:kern w:val="2"/>
                <w:sz w:val="21"/>
                <w:lang w:eastAsia="zh-CN"/>
              </w:rPr>
              <w:t>Less than or equal to T</w:t>
            </w:r>
          </w:p>
        </w:tc>
        <w:tc>
          <w:tcPr>
            <w:tcW w:w="2268" w:type="dxa"/>
          </w:tcPr>
          <w:p w14:paraId="2639BB4A" w14:textId="235E7362" w:rsidR="008B433E" w:rsidRPr="002A536F" w:rsidRDefault="008B433E" w:rsidP="007C480C">
            <w:pPr>
              <w:rPr>
                <w:kern w:val="2"/>
                <w:sz w:val="21"/>
                <w:lang w:eastAsia="zh-CN"/>
              </w:rPr>
            </w:pPr>
            <w:r w:rsidRPr="002A536F">
              <w:rPr>
                <w:kern w:val="2"/>
                <w:sz w:val="21"/>
                <w:lang w:eastAsia="zh-CN"/>
              </w:rPr>
              <w:t>8</w:t>
            </w:r>
          </w:p>
        </w:tc>
      </w:tr>
      <w:bookmarkEnd w:id="13"/>
      <w:bookmarkEnd w:id="14"/>
      <w:bookmarkEnd w:id="51"/>
    </w:tbl>
    <w:p w14:paraId="1E7A3921" w14:textId="77777777" w:rsidR="00A82DD4" w:rsidRDefault="00A82DD4" w:rsidP="00A82DD4">
      <w:pPr>
        <w:rPr>
          <w:b/>
          <w:kern w:val="2"/>
          <w:lang w:eastAsia="zh-CN"/>
        </w:rPr>
      </w:pPr>
    </w:p>
    <w:p w14:paraId="22669924" w14:textId="71AA0B31" w:rsidR="008B433E" w:rsidRDefault="008B433E" w:rsidP="00A82DD4">
      <w:pPr>
        <w:rPr>
          <w:b/>
          <w:kern w:val="2"/>
          <w:lang w:eastAsia="zh-CN"/>
        </w:rPr>
      </w:pPr>
      <w:r w:rsidRPr="00543ECD">
        <w:rPr>
          <w:b/>
          <w:kern w:val="2"/>
          <w:lang w:eastAsia="zh-CN"/>
        </w:rPr>
        <w:t xml:space="preserve">Proposal </w:t>
      </w:r>
      <w:r>
        <w:rPr>
          <w:b/>
          <w:kern w:val="2"/>
          <w:lang w:eastAsia="zh-CN"/>
        </w:rPr>
        <w:t>5</w:t>
      </w:r>
      <w:r w:rsidRPr="00543ECD">
        <w:rPr>
          <w:b/>
          <w:kern w:val="2"/>
          <w:lang w:eastAsia="zh-CN"/>
        </w:rPr>
        <w:t xml:space="preserve">: </w:t>
      </w:r>
      <w:r>
        <w:rPr>
          <w:b/>
          <w:kern w:val="2"/>
          <w:lang w:eastAsia="zh-CN"/>
        </w:rPr>
        <w:t xml:space="preserve"> The value of N (i.e. the length of NRS in NPDCCH search space) is zero.</w:t>
      </w:r>
    </w:p>
    <w:p w14:paraId="51EE798F" w14:textId="77777777" w:rsidR="00A82DD4" w:rsidRPr="00EB0443" w:rsidRDefault="00A82DD4" w:rsidP="00A82DD4">
      <w:pPr>
        <w:pStyle w:val="Heading2"/>
        <w:tabs>
          <w:tab w:val="clear" w:pos="2702"/>
          <w:tab w:val="num" w:pos="2262"/>
        </w:tabs>
        <w:ind w:leftChars="100" w:left="796" w:right="220"/>
        <w:rPr>
          <w:lang w:eastAsia="zh-CN"/>
        </w:rPr>
      </w:pPr>
      <w:r>
        <w:rPr>
          <w:lang w:eastAsia="zh-CN"/>
        </w:rPr>
        <w:t>Presence of CRS assumption</w:t>
      </w:r>
    </w:p>
    <w:p w14:paraId="48542EFC" w14:textId="5911985E" w:rsidR="00F16DC2" w:rsidRDefault="00A82DD4" w:rsidP="00A82DD4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For in-band same PCI </w:t>
      </w:r>
      <w:r w:rsidRPr="005F30DA">
        <w:rPr>
          <w:kern w:val="2"/>
          <w:lang w:eastAsia="zh-CN"/>
        </w:rPr>
        <w:t>operation mode</w:t>
      </w:r>
      <w:r>
        <w:rPr>
          <w:kern w:val="2"/>
          <w:lang w:eastAsia="zh-CN"/>
        </w:rPr>
        <w:t xml:space="preserve">, considering CRS is possibly already present, if </w:t>
      </w:r>
      <w:r w:rsidR="00F16DC2">
        <w:rPr>
          <w:kern w:val="2"/>
          <w:lang w:eastAsia="zh-CN"/>
        </w:rPr>
        <w:t>the</w:t>
      </w:r>
      <w:r w:rsidR="00F16DC2">
        <w:rPr>
          <w:rFonts w:hint="eastAsia"/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presence of CRS on non-anchor carriers in subframes not containing NRS</w:t>
      </w:r>
      <w:r w:rsidR="00F16DC2">
        <w:rPr>
          <w:kern w:val="2"/>
          <w:lang w:eastAsia="zh-CN"/>
        </w:rPr>
        <w:t xml:space="preserve"> can be assumed by a NB-IoT UE</w:t>
      </w:r>
      <w:r>
        <w:rPr>
          <w:kern w:val="2"/>
          <w:lang w:eastAsia="zh-CN"/>
        </w:rPr>
        <w:t xml:space="preserve">, </w:t>
      </w:r>
      <w:r w:rsidR="00F16DC2">
        <w:rPr>
          <w:kern w:val="2"/>
          <w:lang w:eastAsia="zh-CN"/>
        </w:rPr>
        <w:t xml:space="preserve">the CRS can </w:t>
      </w:r>
      <w:r w:rsidR="00473A86">
        <w:rPr>
          <w:kern w:val="2"/>
          <w:lang w:eastAsia="zh-CN"/>
        </w:rPr>
        <w:t>improve</w:t>
      </w:r>
      <w:r>
        <w:rPr>
          <w:kern w:val="2"/>
          <w:lang w:eastAsia="zh-CN"/>
        </w:rPr>
        <w:t xml:space="preserve"> SINR</w:t>
      </w:r>
      <w:r w:rsidR="00473A86">
        <w:rPr>
          <w:kern w:val="2"/>
          <w:lang w:eastAsia="zh-CN"/>
        </w:rPr>
        <w:t xml:space="preserve"> estimation</w:t>
      </w:r>
      <w:r>
        <w:rPr>
          <w:kern w:val="2"/>
          <w:lang w:eastAsia="zh-CN"/>
        </w:rPr>
        <w:t xml:space="preserve"> for early termination and </w:t>
      </w:r>
      <w:r w:rsidR="00F16DC2">
        <w:rPr>
          <w:kern w:val="2"/>
          <w:lang w:eastAsia="zh-CN"/>
        </w:rPr>
        <w:t xml:space="preserve">may reduce </w:t>
      </w:r>
      <w:r w:rsidR="00473A86">
        <w:rPr>
          <w:kern w:val="2"/>
          <w:lang w:eastAsia="zh-CN"/>
        </w:rPr>
        <w:t xml:space="preserve">the need of </w:t>
      </w:r>
      <w:r>
        <w:rPr>
          <w:kern w:val="2"/>
          <w:lang w:eastAsia="zh-CN"/>
        </w:rPr>
        <w:t xml:space="preserve">sending additional NRS for in-band same PCI mode. </w:t>
      </w:r>
    </w:p>
    <w:p w14:paraId="44BA433B" w14:textId="130F2298" w:rsidR="00A82DD4" w:rsidRDefault="00A82DD4" w:rsidP="00A82DD4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However, there are still some concerns about making CRS presence assumption </w:t>
      </w:r>
      <w:r w:rsidR="00F16DC2">
        <w:rPr>
          <w:kern w:val="2"/>
          <w:lang w:eastAsia="zh-CN"/>
        </w:rPr>
        <w:t>in a subframe where</w:t>
      </w:r>
      <w:r>
        <w:rPr>
          <w:kern w:val="2"/>
          <w:lang w:eastAsia="zh-CN"/>
        </w:rPr>
        <w:t xml:space="preserve"> NRS are not </w:t>
      </w:r>
      <w:r w:rsidR="00F16DC2">
        <w:rPr>
          <w:kern w:val="2"/>
          <w:lang w:eastAsia="zh-CN"/>
        </w:rPr>
        <w:t xml:space="preserve">assumed to be </w:t>
      </w:r>
      <w:r>
        <w:rPr>
          <w:kern w:val="2"/>
          <w:lang w:eastAsia="zh-CN"/>
        </w:rPr>
        <w:t>present</w:t>
      </w:r>
      <w:r>
        <w:rPr>
          <w:rFonts w:hint="eastAsia"/>
          <w:kern w:val="2"/>
          <w:lang w:eastAsia="zh-CN"/>
        </w:rPr>
        <w:t>.</w:t>
      </w:r>
      <w:r>
        <w:rPr>
          <w:kern w:val="2"/>
          <w:lang w:eastAsia="zh-CN"/>
        </w:rPr>
        <w:t xml:space="preserve"> </w:t>
      </w:r>
    </w:p>
    <w:p w14:paraId="38B217EF" w14:textId="46AEEFE5" w:rsidR="00A82DD4" w:rsidRDefault="00A82DD4" w:rsidP="00A82DD4">
      <w:pPr>
        <w:pStyle w:val="ListParagraph"/>
        <w:numPr>
          <w:ilvl w:val="0"/>
          <w:numId w:val="7"/>
        </w:numPr>
        <w:ind w:firstLineChars="0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Currently,</w:t>
      </w:r>
      <w:r>
        <w:rPr>
          <w:kern w:val="2"/>
          <w:lang w:eastAsia="zh-CN"/>
        </w:rPr>
        <w:t xml:space="preserve"> when NB-IoT </w:t>
      </w:r>
      <w:r w:rsidR="00473A86">
        <w:rPr>
          <w:kern w:val="2"/>
          <w:lang w:eastAsia="zh-CN"/>
        </w:rPr>
        <w:t xml:space="preserve">is </w:t>
      </w:r>
      <w:r>
        <w:rPr>
          <w:kern w:val="2"/>
          <w:lang w:eastAsia="zh-CN"/>
        </w:rPr>
        <w:t>deployed in LTE carrier</w:t>
      </w:r>
      <w:r w:rsidR="00473A86">
        <w:rPr>
          <w:kern w:val="2"/>
          <w:lang w:eastAsia="zh-CN"/>
        </w:rPr>
        <w:t>, the</w:t>
      </w:r>
      <w:r>
        <w:rPr>
          <w:kern w:val="2"/>
          <w:lang w:eastAsia="zh-CN"/>
        </w:rPr>
        <w:t xml:space="preserve"> CRS may have additional benefits for NB-IoT UEs. But in the future, </w:t>
      </w:r>
      <w:r w:rsidR="00473A86">
        <w:rPr>
          <w:kern w:val="2"/>
          <w:lang w:eastAsia="zh-CN"/>
        </w:rPr>
        <w:t xml:space="preserve">a </w:t>
      </w:r>
      <w:r>
        <w:rPr>
          <w:kern w:val="2"/>
          <w:lang w:eastAsia="zh-CN"/>
        </w:rPr>
        <w:t>NB-IoT carrier may operate with a NR carrier where no CRS assumption.</w:t>
      </w:r>
      <w:r w:rsidR="00F16DC2">
        <w:rPr>
          <w:kern w:val="2"/>
          <w:lang w:eastAsia="zh-CN"/>
        </w:rPr>
        <w:t xml:space="preserve"> It may need further discussion on whether it is essential to introduce CRS presence assumption in a subframe where NRS is assumed not to be present. </w:t>
      </w:r>
    </w:p>
    <w:p w14:paraId="70FB3FC2" w14:textId="7FD50144" w:rsidR="00F16DC2" w:rsidRDefault="00A82DD4" w:rsidP="00F16DC2">
      <w:pPr>
        <w:pStyle w:val="ListParagraph"/>
        <w:numPr>
          <w:ilvl w:val="0"/>
          <w:numId w:val="7"/>
        </w:numPr>
        <w:ind w:firstLineChars="0"/>
      </w:pPr>
      <w:r>
        <w:t>For LTE, CRS muting is beneficial for CRS interference mitigation. If CRS muting is enabled for LTE, the CRS will be not present on the full bandwidth. So if NB-IoT UEs make the CRS presence assumption in that case, that may decrease the effect of CRS muting for LTE.</w:t>
      </w:r>
      <w:r w:rsidR="00F16DC2">
        <w:t xml:space="preserve"> It needs further study on the impact of the CRS muting if the CRS presence assumption is introduced for a subframe where NRS is not assumed to be present.</w:t>
      </w:r>
    </w:p>
    <w:p w14:paraId="299E82AB" w14:textId="70C71CF1" w:rsidR="00F16DC2" w:rsidRDefault="00F16DC2" w:rsidP="00395DF8">
      <w:pPr>
        <w:rPr>
          <w:lang w:eastAsia="zh-CN"/>
        </w:rPr>
      </w:pPr>
      <w:r>
        <w:rPr>
          <w:rFonts w:hint="eastAsia"/>
          <w:lang w:eastAsia="zh-CN"/>
        </w:rPr>
        <w:t xml:space="preserve">Based </w:t>
      </w:r>
      <w:r>
        <w:rPr>
          <w:lang w:eastAsia="zh-CN"/>
        </w:rPr>
        <w:t>on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above two concerns, it is proposed that RAN1 should further </w:t>
      </w:r>
      <w:r w:rsidR="00473A86">
        <w:rPr>
          <w:lang w:eastAsia="zh-CN"/>
        </w:rPr>
        <w:t xml:space="preserve">discuss and </w:t>
      </w:r>
      <w:r>
        <w:rPr>
          <w:lang w:eastAsia="zh-CN"/>
        </w:rPr>
        <w:t>identify benefi</w:t>
      </w:r>
      <w:r w:rsidR="00473A86">
        <w:rPr>
          <w:lang w:eastAsia="zh-CN"/>
        </w:rPr>
        <w:t>cial</w:t>
      </w:r>
      <w:r>
        <w:rPr>
          <w:lang w:eastAsia="zh-CN"/>
        </w:rPr>
        <w:t xml:space="preserve"> scenarios of the CRS presence assumption in a subframe where no NRS is assumed</w:t>
      </w:r>
      <w:r w:rsidR="00473A86">
        <w:rPr>
          <w:lang w:eastAsia="zh-CN"/>
        </w:rPr>
        <w:t>,</w:t>
      </w:r>
      <w:r>
        <w:rPr>
          <w:lang w:eastAsia="zh-CN"/>
        </w:rPr>
        <w:t xml:space="preserve"> and further study the potential impact on CRS muting in LTE.</w:t>
      </w:r>
    </w:p>
    <w:p w14:paraId="7B739804" w14:textId="31F4F50A" w:rsidR="00A82DD4" w:rsidRDefault="00A82DD4" w:rsidP="00A82DD4">
      <w:pPr>
        <w:rPr>
          <w:b/>
          <w:kern w:val="2"/>
          <w:lang w:eastAsia="zh-CN"/>
        </w:rPr>
      </w:pPr>
      <w:bookmarkStart w:id="53" w:name="OLE_LINK226"/>
      <w:r>
        <w:rPr>
          <w:rFonts w:hint="eastAsia"/>
          <w:b/>
          <w:kern w:val="2"/>
          <w:lang w:eastAsia="zh-CN"/>
        </w:rPr>
        <w:t xml:space="preserve">Proposal </w:t>
      </w:r>
      <w:r w:rsidR="003958C2">
        <w:rPr>
          <w:b/>
          <w:kern w:val="2"/>
          <w:lang w:eastAsia="zh-CN"/>
        </w:rPr>
        <w:t>6</w:t>
      </w:r>
      <w:r>
        <w:rPr>
          <w:rFonts w:hint="eastAsia"/>
          <w:b/>
          <w:kern w:val="2"/>
          <w:lang w:eastAsia="zh-CN"/>
        </w:rPr>
        <w:t>:</w:t>
      </w:r>
      <w:r>
        <w:rPr>
          <w:b/>
          <w:kern w:val="2"/>
          <w:lang w:eastAsia="zh-CN"/>
        </w:rPr>
        <w:t xml:space="preserve"> RAN1 further stud</w:t>
      </w:r>
      <w:r w:rsidR="003958C2">
        <w:rPr>
          <w:b/>
          <w:kern w:val="2"/>
          <w:lang w:eastAsia="zh-CN"/>
        </w:rPr>
        <w:t>ies</w:t>
      </w:r>
      <w:r>
        <w:rPr>
          <w:b/>
          <w:kern w:val="2"/>
          <w:lang w:eastAsia="zh-CN"/>
        </w:rPr>
        <w:t xml:space="preserve"> whether </w:t>
      </w:r>
      <w:r w:rsidR="003958C2">
        <w:rPr>
          <w:b/>
          <w:kern w:val="2"/>
          <w:lang w:eastAsia="zh-CN"/>
        </w:rPr>
        <w:t xml:space="preserve">to </w:t>
      </w:r>
      <w:r>
        <w:rPr>
          <w:b/>
          <w:kern w:val="2"/>
          <w:lang w:eastAsia="zh-CN"/>
        </w:rPr>
        <w:t>enable presence of CRS on non-anchor carriers in subframes not containing NRS.</w:t>
      </w:r>
    </w:p>
    <w:bookmarkEnd w:id="53"/>
    <w:p w14:paraId="59002C59" w14:textId="77777777" w:rsidR="00A82DD4" w:rsidRPr="00AA4530" w:rsidRDefault="00A82DD4" w:rsidP="00A82DD4">
      <w:pPr>
        <w:rPr>
          <w:kern w:val="2"/>
          <w:lang w:eastAsia="zh-CN"/>
        </w:rPr>
      </w:pPr>
    </w:p>
    <w:p w14:paraId="5683FFAD" w14:textId="77777777" w:rsidR="00157FC3" w:rsidRPr="00294A97" w:rsidRDefault="00747F48" w:rsidP="00CF195E">
      <w:pPr>
        <w:pStyle w:val="Heading1"/>
      </w:pPr>
      <w:r w:rsidRPr="00294A97">
        <w:t>Conclusion</w:t>
      </w:r>
      <w:r w:rsidR="006B1FD5" w:rsidRPr="00294A97">
        <w:t>s</w:t>
      </w:r>
    </w:p>
    <w:p w14:paraId="20F46531" w14:textId="56A02EEE" w:rsidR="0055569D" w:rsidRDefault="003D1BB7" w:rsidP="006B1FD5">
      <w:pPr>
        <w:rPr>
          <w:kern w:val="2"/>
          <w:lang w:eastAsia="zh-CN"/>
        </w:rPr>
      </w:pPr>
      <w:r w:rsidRPr="00294A97">
        <w:rPr>
          <w:kern w:val="2"/>
          <w:lang w:eastAsia="zh-CN"/>
        </w:rPr>
        <w:t xml:space="preserve">In this contribution we provide our views on </w:t>
      </w:r>
      <w:r w:rsidR="008975DF">
        <w:rPr>
          <w:lang w:eastAsia="zh-CN"/>
        </w:rPr>
        <w:t>non-anchor carriers when no paging NPDCCH</w:t>
      </w:r>
      <w:r w:rsidR="00A965A3">
        <w:rPr>
          <w:lang w:eastAsia="zh-CN"/>
        </w:rPr>
        <w:t xml:space="preserve"> is transmitted</w:t>
      </w:r>
      <w:r w:rsidRPr="00294A97">
        <w:rPr>
          <w:kern w:val="2"/>
          <w:lang w:eastAsia="zh-CN"/>
        </w:rPr>
        <w:t>. The following proposals are made.</w:t>
      </w:r>
    </w:p>
    <w:p w14:paraId="7E500DB8" w14:textId="77777777" w:rsidR="003A470F" w:rsidRDefault="003A470F" w:rsidP="003A470F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Observation 1: The following issues</w:t>
      </w:r>
      <w:r w:rsidRPr="000917F6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 xml:space="preserve">are </w:t>
      </w:r>
      <w:r w:rsidRPr="00D93AA1">
        <w:rPr>
          <w:b/>
          <w:kern w:val="2"/>
          <w:lang w:eastAsia="zh-CN"/>
        </w:rPr>
        <w:t>identified</w:t>
      </w:r>
      <w:r>
        <w:rPr>
          <w:b/>
          <w:kern w:val="2"/>
          <w:lang w:eastAsia="zh-CN"/>
        </w:rPr>
        <w:t xml:space="preserve"> for Alt3 in case eNB enables </w:t>
      </w:r>
      <w:r w:rsidRPr="000917F6">
        <w:rPr>
          <w:b/>
          <w:kern w:val="2"/>
          <w:lang w:eastAsia="zh-CN"/>
        </w:rPr>
        <w:t>NRS</w:t>
      </w:r>
      <w:r>
        <w:rPr>
          <w:b/>
          <w:kern w:val="2"/>
          <w:lang w:eastAsia="zh-CN"/>
        </w:rPr>
        <w:t xml:space="preserve"> to </w:t>
      </w:r>
      <w:r w:rsidRPr="000917F6">
        <w:rPr>
          <w:b/>
          <w:kern w:val="2"/>
          <w:lang w:eastAsia="zh-CN"/>
        </w:rPr>
        <w:t>early terminat</w:t>
      </w:r>
      <w:r>
        <w:rPr>
          <w:b/>
          <w:kern w:val="2"/>
          <w:lang w:eastAsia="zh-CN"/>
        </w:rPr>
        <w:t xml:space="preserve">e NWUS and disables NRS for NPDCCH early termination: </w:t>
      </w:r>
    </w:p>
    <w:p w14:paraId="602B545D" w14:textId="77777777" w:rsidR="003A470F" w:rsidRPr="00942EC6" w:rsidRDefault="003A470F" w:rsidP="003A470F">
      <w:pPr>
        <w:pStyle w:val="ListParagraph"/>
        <w:numPr>
          <w:ilvl w:val="1"/>
          <w:numId w:val="7"/>
        </w:numPr>
        <w:ind w:firstLineChars="0"/>
        <w:rPr>
          <w:lang w:eastAsia="zh-CN"/>
        </w:rPr>
      </w:pPr>
      <w:r>
        <w:rPr>
          <w:b/>
          <w:kern w:val="2"/>
          <w:lang w:eastAsia="zh-CN"/>
        </w:rPr>
        <w:t xml:space="preserve">For the UE that does not support NWUS, </w:t>
      </w:r>
      <w:r w:rsidRPr="002A536F">
        <w:rPr>
          <w:b/>
          <w:kern w:val="2"/>
          <w:lang w:eastAsia="zh-CN"/>
        </w:rPr>
        <w:t>NRS with NWUS</w:t>
      </w:r>
      <w:r w:rsidDel="00D93AA1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 xml:space="preserve">cannot be used to early terminate NPDCCH </w:t>
      </w:r>
    </w:p>
    <w:p w14:paraId="79504BD3" w14:textId="77777777" w:rsidR="003A470F" w:rsidRPr="008A0A3E" w:rsidRDefault="003A470F" w:rsidP="003A470F">
      <w:pPr>
        <w:pStyle w:val="ListParagraph"/>
        <w:numPr>
          <w:ilvl w:val="1"/>
          <w:numId w:val="7"/>
        </w:numPr>
        <w:ind w:firstLineChars="0"/>
        <w:rPr>
          <w:b/>
          <w:lang w:eastAsia="zh-CN"/>
        </w:rPr>
      </w:pPr>
      <w:r>
        <w:rPr>
          <w:b/>
          <w:kern w:val="2"/>
          <w:lang w:eastAsia="zh-CN"/>
        </w:rPr>
        <w:t xml:space="preserve">For the UE that supports NWUS, </w:t>
      </w:r>
    </w:p>
    <w:p w14:paraId="1879C7E7" w14:textId="77777777" w:rsidR="003A470F" w:rsidRPr="008A0A3E" w:rsidRDefault="003A470F" w:rsidP="003A470F">
      <w:pPr>
        <w:pStyle w:val="ListParagraph"/>
        <w:numPr>
          <w:ilvl w:val="2"/>
          <w:numId w:val="25"/>
        </w:numPr>
        <w:ind w:firstLineChars="0"/>
        <w:rPr>
          <w:b/>
          <w:lang w:eastAsia="zh-CN"/>
        </w:rPr>
      </w:pPr>
      <w:r>
        <w:rPr>
          <w:b/>
          <w:kern w:val="2"/>
          <w:lang w:eastAsia="zh-CN"/>
        </w:rPr>
        <w:t xml:space="preserve">When </w:t>
      </w:r>
      <w:r w:rsidRPr="009C20B9">
        <w:rPr>
          <w:b/>
          <w:kern w:val="2"/>
          <w:lang w:eastAsia="zh-CN"/>
        </w:rPr>
        <w:t xml:space="preserve">NWUS </w:t>
      </w:r>
      <w:r>
        <w:rPr>
          <w:b/>
          <w:kern w:val="2"/>
          <w:lang w:eastAsia="zh-CN"/>
        </w:rPr>
        <w:t xml:space="preserve">is </w:t>
      </w:r>
      <w:r w:rsidRPr="009C20B9">
        <w:rPr>
          <w:b/>
          <w:kern w:val="2"/>
          <w:lang w:eastAsia="zh-CN"/>
        </w:rPr>
        <w:t>associate</w:t>
      </w:r>
      <w:r>
        <w:rPr>
          <w:b/>
          <w:kern w:val="2"/>
          <w:lang w:eastAsia="zh-CN"/>
        </w:rPr>
        <w:t>d</w:t>
      </w:r>
      <w:r w:rsidRPr="009C20B9">
        <w:rPr>
          <w:b/>
          <w:kern w:val="2"/>
          <w:lang w:eastAsia="zh-CN"/>
        </w:rPr>
        <w:t xml:space="preserve"> to N consecutive POs, </w:t>
      </w:r>
      <w:r>
        <w:rPr>
          <w:b/>
          <w:kern w:val="2"/>
          <w:lang w:eastAsia="zh-CN"/>
        </w:rPr>
        <w:t xml:space="preserve">the </w:t>
      </w:r>
      <w:r w:rsidRPr="009C20B9">
        <w:rPr>
          <w:b/>
          <w:kern w:val="2"/>
          <w:lang w:eastAsia="zh-CN"/>
        </w:rPr>
        <w:t>NRS</w:t>
      </w:r>
      <w:r>
        <w:rPr>
          <w:b/>
          <w:kern w:val="2"/>
          <w:lang w:eastAsia="zh-CN"/>
        </w:rPr>
        <w:t xml:space="preserve"> may not be suitable for NPDCCH early termination at those POs because of the long time interval between the POs and NRS.</w:t>
      </w:r>
    </w:p>
    <w:p w14:paraId="12F6B247" w14:textId="77777777" w:rsidR="003A470F" w:rsidRPr="008A0A3E" w:rsidRDefault="003A470F" w:rsidP="003A470F">
      <w:pPr>
        <w:pStyle w:val="ListParagraph"/>
        <w:numPr>
          <w:ilvl w:val="2"/>
          <w:numId w:val="25"/>
        </w:numPr>
        <w:ind w:firstLineChars="0"/>
        <w:rPr>
          <w:b/>
          <w:kern w:val="2"/>
          <w:lang w:eastAsia="zh-CN"/>
        </w:rPr>
      </w:pPr>
      <w:r w:rsidRPr="008A0A3E">
        <w:rPr>
          <w:b/>
          <w:kern w:val="2"/>
          <w:lang w:eastAsia="zh-CN"/>
        </w:rPr>
        <w:t xml:space="preserve">When RRM measurement relaxation is enabled, </w:t>
      </w:r>
      <w:r>
        <w:rPr>
          <w:b/>
          <w:kern w:val="2"/>
          <w:lang w:eastAsia="zh-CN"/>
        </w:rPr>
        <w:t xml:space="preserve">the </w:t>
      </w:r>
      <w:r w:rsidRPr="008A0A3E">
        <w:rPr>
          <w:b/>
          <w:kern w:val="2"/>
          <w:lang w:eastAsia="zh-CN"/>
        </w:rPr>
        <w:t xml:space="preserve">NRS may not be suitable for NWUS early termination </w:t>
      </w:r>
      <w:r>
        <w:rPr>
          <w:b/>
          <w:kern w:val="2"/>
          <w:lang w:eastAsia="zh-CN"/>
        </w:rPr>
        <w:t xml:space="preserve">if the NWUS is used for </w:t>
      </w:r>
      <w:r w:rsidRPr="005F30DA">
        <w:rPr>
          <w:b/>
          <w:kern w:val="2"/>
          <w:lang w:eastAsia="zh-CN"/>
        </w:rPr>
        <w:t>synchronization</w:t>
      </w:r>
      <w:r w:rsidRPr="008A0A3E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 xml:space="preserve">by </w:t>
      </w:r>
      <w:r w:rsidRPr="008A0A3E">
        <w:rPr>
          <w:b/>
          <w:kern w:val="2"/>
          <w:lang w:eastAsia="zh-CN"/>
        </w:rPr>
        <w:t>UE.</w:t>
      </w:r>
    </w:p>
    <w:p w14:paraId="0210D3D0" w14:textId="77777777" w:rsidR="00863062" w:rsidRDefault="00863062" w:rsidP="00863062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Observation 2: The following issue</w:t>
      </w:r>
      <w:r w:rsidRPr="000917F6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 xml:space="preserve">is </w:t>
      </w:r>
      <w:r w:rsidRPr="00D93AA1">
        <w:rPr>
          <w:b/>
          <w:kern w:val="2"/>
          <w:lang w:eastAsia="zh-CN"/>
        </w:rPr>
        <w:t>identified</w:t>
      </w:r>
      <w:r>
        <w:rPr>
          <w:b/>
          <w:kern w:val="2"/>
          <w:lang w:eastAsia="zh-CN"/>
        </w:rPr>
        <w:t xml:space="preserve"> for Alt3 in case eNB enables both </w:t>
      </w:r>
      <w:r w:rsidRPr="00BA10E7">
        <w:rPr>
          <w:b/>
          <w:kern w:val="2"/>
          <w:lang w:eastAsia="zh-CN"/>
        </w:rPr>
        <w:t xml:space="preserve">NRS for NWUS </w:t>
      </w:r>
      <w:r>
        <w:rPr>
          <w:b/>
          <w:kern w:val="2"/>
          <w:lang w:eastAsia="zh-CN"/>
        </w:rPr>
        <w:t xml:space="preserve">early termination </w:t>
      </w:r>
      <w:r w:rsidRPr="00BA10E7">
        <w:rPr>
          <w:b/>
          <w:kern w:val="2"/>
          <w:lang w:eastAsia="zh-CN"/>
        </w:rPr>
        <w:t xml:space="preserve">and </w:t>
      </w:r>
      <w:r>
        <w:rPr>
          <w:b/>
          <w:kern w:val="2"/>
          <w:lang w:eastAsia="zh-CN"/>
        </w:rPr>
        <w:t xml:space="preserve">NRS </w:t>
      </w:r>
      <w:r w:rsidRPr="00BA10E7">
        <w:rPr>
          <w:b/>
          <w:kern w:val="2"/>
          <w:lang w:eastAsia="zh-CN"/>
        </w:rPr>
        <w:t xml:space="preserve">for NPDCCH </w:t>
      </w:r>
      <w:r>
        <w:rPr>
          <w:b/>
          <w:kern w:val="2"/>
          <w:lang w:eastAsia="zh-CN"/>
        </w:rPr>
        <w:t>early termination:</w:t>
      </w:r>
    </w:p>
    <w:p w14:paraId="5A9A8164" w14:textId="77777777" w:rsidR="00863062" w:rsidRPr="00021D98" w:rsidRDefault="00863062" w:rsidP="00863062">
      <w:pPr>
        <w:pStyle w:val="ListParagraph"/>
        <w:numPr>
          <w:ilvl w:val="1"/>
          <w:numId w:val="7"/>
        </w:numPr>
        <w:ind w:firstLineChars="0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lastRenderedPageBreak/>
        <w:t>T</w:t>
      </w:r>
      <w:r w:rsidRPr="00BA10E7">
        <w:rPr>
          <w:b/>
          <w:kern w:val="2"/>
          <w:lang w:eastAsia="zh-CN"/>
        </w:rPr>
        <w:t>he NRS overhead</w:t>
      </w:r>
      <w:r>
        <w:rPr>
          <w:b/>
          <w:kern w:val="2"/>
          <w:lang w:eastAsia="zh-CN"/>
        </w:rPr>
        <w:t xml:space="preserve"> is unnecessarily increased with impacts on system DL overhead, interference and network power consumption</w:t>
      </w:r>
      <w:r w:rsidRPr="00BA10E7">
        <w:rPr>
          <w:b/>
          <w:kern w:val="2"/>
          <w:lang w:eastAsia="zh-CN"/>
        </w:rPr>
        <w:t>.</w:t>
      </w:r>
    </w:p>
    <w:p w14:paraId="19AFFE2B" w14:textId="76DFF6F7" w:rsidR="00863062" w:rsidRPr="002319C3" w:rsidRDefault="00863062" w:rsidP="00863062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 xml:space="preserve">Observation 3: </w:t>
      </w:r>
      <w:r w:rsidR="009C3EB9">
        <w:rPr>
          <w:b/>
          <w:kern w:val="2"/>
          <w:lang w:eastAsia="zh-CN"/>
        </w:rPr>
        <w:t>For</w:t>
      </w:r>
      <w:r w:rsidR="009C3EB9" w:rsidRPr="002319C3">
        <w:rPr>
          <w:b/>
          <w:kern w:val="2"/>
          <w:lang w:eastAsia="zh-CN"/>
        </w:rPr>
        <w:t xml:space="preserve"> </w:t>
      </w:r>
      <w:r w:rsidR="009C3EB9" w:rsidRPr="002319C3">
        <w:rPr>
          <w:rFonts w:ascii="Times" w:eastAsia="Batang" w:hAnsi="Times"/>
          <w:b/>
          <w:szCs w:val="24"/>
        </w:rPr>
        <w:t xml:space="preserve">the </w:t>
      </w:r>
      <w:r w:rsidR="009C3EB9">
        <w:rPr>
          <w:rFonts w:ascii="Times" w:eastAsia="Batang" w:hAnsi="Times"/>
          <w:b/>
          <w:szCs w:val="24"/>
        </w:rPr>
        <w:t>decimation pattern based on</w:t>
      </w:r>
      <w:r w:rsidR="009C3EB9" w:rsidRPr="002319C3">
        <w:rPr>
          <w:b/>
          <w:kern w:val="2"/>
          <w:lang w:eastAsia="zh-CN"/>
        </w:rPr>
        <w:t xml:space="preserve"> PO</w:t>
      </w:r>
      <w:r w:rsidR="009C3EB9">
        <w:rPr>
          <w:b/>
          <w:kern w:val="2"/>
          <w:lang w:eastAsia="zh-CN"/>
        </w:rPr>
        <w:t>s within a single DRX cycle</w:t>
      </w:r>
      <w:r>
        <w:rPr>
          <w:b/>
          <w:kern w:val="2"/>
          <w:lang w:eastAsia="zh-CN"/>
        </w:rPr>
        <w:t>, it is not in-line with the agreed principles of P1, P2 and P3. Two issues are identified as follows</w:t>
      </w:r>
      <w:r w:rsidRPr="002319C3">
        <w:rPr>
          <w:b/>
          <w:kern w:val="2"/>
          <w:lang w:eastAsia="zh-CN"/>
        </w:rPr>
        <w:t>:</w:t>
      </w:r>
    </w:p>
    <w:p w14:paraId="0FB67853" w14:textId="77777777" w:rsidR="00863062" w:rsidRPr="002319C3" w:rsidRDefault="00863062" w:rsidP="00863062">
      <w:pPr>
        <w:pStyle w:val="ListParagraph"/>
        <w:numPr>
          <w:ilvl w:val="0"/>
          <w:numId w:val="14"/>
        </w:numPr>
        <w:ind w:firstLineChars="0"/>
        <w:rPr>
          <w:rFonts w:ascii="Times" w:eastAsia="Batang" w:hAnsi="Times"/>
          <w:b/>
          <w:szCs w:val="24"/>
        </w:rPr>
      </w:pPr>
      <w:r w:rsidRPr="002319C3">
        <w:rPr>
          <w:b/>
          <w:i/>
          <w:kern w:val="2"/>
          <w:lang w:eastAsia="zh-CN"/>
        </w:rPr>
        <w:t>Unfairness:</w:t>
      </w:r>
      <w:r w:rsidRPr="002319C3">
        <w:rPr>
          <w:b/>
          <w:kern w:val="2"/>
          <w:lang w:eastAsia="zh-CN"/>
        </w:rPr>
        <w:t xml:space="preserve"> the UEs</w:t>
      </w:r>
      <w:r>
        <w:rPr>
          <w:b/>
          <w:kern w:val="2"/>
          <w:lang w:eastAsia="zh-CN"/>
        </w:rPr>
        <w:t xml:space="preserve"> monitoring a PO</w:t>
      </w:r>
      <w:r w:rsidRPr="002319C3">
        <w:rPr>
          <w:b/>
          <w:kern w:val="2"/>
          <w:lang w:eastAsia="zh-CN"/>
        </w:rPr>
        <w:t xml:space="preserve"> far away from NRS always need to wake up earlier than the UEs monito</w:t>
      </w:r>
      <w:r w:rsidRPr="002A536F">
        <w:rPr>
          <w:b/>
          <w:kern w:val="2"/>
          <w:lang w:eastAsia="zh-CN"/>
        </w:rPr>
        <w:t>ring the PO that have associated NRS subframes.</w:t>
      </w:r>
    </w:p>
    <w:p w14:paraId="6632C8ED" w14:textId="77777777" w:rsidR="00863062" w:rsidRPr="002319C3" w:rsidRDefault="00863062" w:rsidP="00863062">
      <w:pPr>
        <w:pStyle w:val="ListParagraph"/>
        <w:numPr>
          <w:ilvl w:val="0"/>
          <w:numId w:val="14"/>
        </w:numPr>
        <w:ind w:firstLineChars="0"/>
        <w:rPr>
          <w:rFonts w:ascii="Times" w:eastAsia="Batang" w:hAnsi="Times"/>
          <w:b/>
          <w:szCs w:val="24"/>
        </w:rPr>
      </w:pPr>
      <w:r>
        <w:rPr>
          <w:b/>
          <w:i/>
          <w:kern w:val="2"/>
          <w:lang w:eastAsia="zh-CN"/>
        </w:rPr>
        <w:t>Inconsistent b</w:t>
      </w:r>
      <w:r w:rsidRPr="002319C3">
        <w:rPr>
          <w:b/>
          <w:i/>
          <w:kern w:val="2"/>
          <w:lang w:eastAsia="zh-CN"/>
        </w:rPr>
        <w:t xml:space="preserve">ehavior: </w:t>
      </w:r>
      <w:r w:rsidRPr="00172E37">
        <w:rPr>
          <w:b/>
          <w:kern w:val="2"/>
          <w:lang w:eastAsia="zh-CN"/>
        </w:rPr>
        <w:t>the UEs</w:t>
      </w:r>
      <w:r>
        <w:rPr>
          <w:b/>
          <w:kern w:val="2"/>
          <w:lang w:eastAsia="zh-CN"/>
        </w:rPr>
        <w:t xml:space="preserve"> have to monitor NRS on two different hypothesis of start location for paging case and no paging case.</w:t>
      </w:r>
    </w:p>
    <w:p w14:paraId="464DE3E8" w14:textId="4C9F27B9" w:rsidR="00863062" w:rsidRPr="001802C0" w:rsidRDefault="00863062" w:rsidP="00863062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Observation 4:</w:t>
      </w:r>
      <w:r w:rsidRPr="00634483">
        <w:rPr>
          <w:b/>
          <w:kern w:val="2"/>
          <w:lang w:eastAsia="zh-CN"/>
        </w:rPr>
        <w:t xml:space="preserve"> </w:t>
      </w:r>
      <w:r w:rsidR="003311E5">
        <w:rPr>
          <w:b/>
          <w:kern w:val="2"/>
          <w:lang w:eastAsia="zh-CN"/>
        </w:rPr>
        <w:t>For</w:t>
      </w:r>
      <w:r w:rsidR="003311E5" w:rsidRPr="002319C3">
        <w:rPr>
          <w:b/>
          <w:kern w:val="2"/>
          <w:lang w:eastAsia="zh-CN"/>
        </w:rPr>
        <w:t xml:space="preserve"> </w:t>
      </w:r>
      <w:r w:rsidR="003311E5" w:rsidRPr="002319C3">
        <w:rPr>
          <w:rFonts w:ascii="Times" w:eastAsia="Batang" w:hAnsi="Times"/>
          <w:b/>
          <w:szCs w:val="24"/>
        </w:rPr>
        <w:t xml:space="preserve">the </w:t>
      </w:r>
      <w:r w:rsidR="003311E5">
        <w:rPr>
          <w:rFonts w:ascii="Times" w:eastAsia="Batang" w:hAnsi="Times"/>
          <w:b/>
          <w:szCs w:val="24"/>
        </w:rPr>
        <w:t>decimation pattern based on</w:t>
      </w:r>
      <w:r w:rsidR="003311E5">
        <w:rPr>
          <w:b/>
          <w:kern w:val="2"/>
          <w:lang w:eastAsia="zh-CN"/>
        </w:rPr>
        <w:t xml:space="preserve"> DRX cycles</w:t>
      </w:r>
      <w:r w:rsidRPr="001802C0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it is not in-line with the agreed principles of</w:t>
      </w:r>
      <w:r w:rsidRPr="005F7206">
        <w:rPr>
          <w:b/>
          <w:kern w:val="2"/>
          <w:lang w:eastAsia="zh-CN"/>
        </w:rPr>
        <w:t xml:space="preserve"> P2 </w:t>
      </w:r>
      <w:r>
        <w:rPr>
          <w:b/>
          <w:kern w:val="2"/>
          <w:lang w:eastAsia="zh-CN"/>
        </w:rPr>
        <w:t>and</w:t>
      </w:r>
      <w:r w:rsidRPr="005F7206">
        <w:rPr>
          <w:b/>
          <w:kern w:val="2"/>
          <w:lang w:eastAsia="zh-CN"/>
        </w:rPr>
        <w:t xml:space="preserve"> P4</w:t>
      </w:r>
      <w:r>
        <w:rPr>
          <w:b/>
          <w:kern w:val="2"/>
          <w:lang w:eastAsia="zh-CN"/>
        </w:rPr>
        <w:t>.</w:t>
      </w:r>
      <w:r w:rsidRPr="005F7206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Two</w:t>
      </w:r>
      <w:r w:rsidRPr="001802C0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issue</w:t>
      </w:r>
      <w:r w:rsidRPr="001802C0">
        <w:rPr>
          <w:b/>
          <w:kern w:val="2"/>
          <w:lang w:eastAsia="zh-CN"/>
        </w:rPr>
        <w:t>s</w:t>
      </w:r>
      <w:r w:rsidRPr="003618C8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are identified as follows:</w:t>
      </w:r>
    </w:p>
    <w:p w14:paraId="352D0FD7" w14:textId="77777777" w:rsidR="00863062" w:rsidRPr="001802C0" w:rsidRDefault="00863062" w:rsidP="00863062">
      <w:pPr>
        <w:pStyle w:val="ListParagraph"/>
        <w:numPr>
          <w:ilvl w:val="0"/>
          <w:numId w:val="14"/>
        </w:numPr>
        <w:ind w:firstLineChars="0"/>
        <w:rPr>
          <w:rFonts w:ascii="Times" w:eastAsia="Batang" w:hAnsi="Times"/>
          <w:b/>
          <w:szCs w:val="24"/>
        </w:rPr>
      </w:pPr>
      <w:r w:rsidRPr="001802C0">
        <w:rPr>
          <w:b/>
          <w:i/>
          <w:kern w:val="2"/>
          <w:lang w:eastAsia="zh-CN"/>
        </w:rPr>
        <w:t xml:space="preserve">Unreliable SINR estimation: </w:t>
      </w:r>
      <w:r w:rsidRPr="001802C0">
        <w:rPr>
          <w:b/>
          <w:kern w:val="2"/>
          <w:lang w:eastAsia="zh-CN"/>
        </w:rPr>
        <w:t>it is not precise for UE to use NRS associated with POs in other DRX cycle for its own SINR measurement.</w:t>
      </w:r>
    </w:p>
    <w:p w14:paraId="1CC57117" w14:textId="77777777" w:rsidR="00863062" w:rsidRPr="001802C0" w:rsidRDefault="00863062" w:rsidP="00863062">
      <w:pPr>
        <w:pStyle w:val="ListParagraph"/>
        <w:numPr>
          <w:ilvl w:val="0"/>
          <w:numId w:val="14"/>
        </w:numPr>
        <w:ind w:firstLineChars="0"/>
        <w:rPr>
          <w:rFonts w:ascii="Times" w:eastAsia="Batang" w:hAnsi="Times"/>
          <w:b/>
          <w:szCs w:val="24"/>
        </w:rPr>
      </w:pPr>
      <w:r w:rsidRPr="001802C0">
        <w:rPr>
          <w:rFonts w:hint="eastAsia"/>
          <w:b/>
          <w:i/>
          <w:lang w:eastAsia="zh-CN"/>
        </w:rPr>
        <w:t>eDRX UE</w:t>
      </w:r>
      <w:r w:rsidRPr="001802C0">
        <w:rPr>
          <w:b/>
          <w:i/>
          <w:lang w:eastAsia="zh-CN"/>
        </w:rPr>
        <w:t>s</w:t>
      </w:r>
      <w:r w:rsidRPr="001802C0">
        <w:rPr>
          <w:rFonts w:hint="eastAsia"/>
          <w:b/>
          <w:i/>
          <w:lang w:eastAsia="zh-CN"/>
        </w:rPr>
        <w:t xml:space="preserve"> cannot </w:t>
      </w:r>
      <w:r w:rsidRPr="001802C0">
        <w:rPr>
          <w:b/>
          <w:i/>
          <w:lang w:eastAsia="zh-CN"/>
        </w:rPr>
        <w:t>early termination:</w:t>
      </w:r>
      <w:r w:rsidRPr="001802C0">
        <w:rPr>
          <w:b/>
          <w:i/>
          <w:kern w:val="2"/>
          <w:lang w:eastAsia="zh-CN"/>
        </w:rPr>
        <w:t xml:space="preserve"> </w:t>
      </w:r>
      <w:r w:rsidRPr="001802C0">
        <w:rPr>
          <w:b/>
        </w:rPr>
        <w:t xml:space="preserve">some eDRX UEs cannot use the NRS </w:t>
      </w:r>
      <w:r>
        <w:rPr>
          <w:b/>
        </w:rPr>
        <w:t>for</w:t>
      </w:r>
      <w:r w:rsidRPr="001802C0">
        <w:rPr>
          <w:b/>
        </w:rPr>
        <w:t xml:space="preserve"> early termination because the NRS is not presence within the PTW.</w:t>
      </w:r>
    </w:p>
    <w:p w14:paraId="547BFC6D" w14:textId="35CFF398" w:rsidR="00070F98" w:rsidRDefault="00070F98" w:rsidP="00A44964">
      <w:pPr>
        <w:rPr>
          <w:b/>
          <w:kern w:val="2"/>
          <w:lang w:eastAsia="zh-CN"/>
        </w:rPr>
      </w:pPr>
      <w:r w:rsidRPr="00B66F82">
        <w:rPr>
          <w:b/>
          <w:kern w:val="2"/>
          <w:lang w:eastAsia="zh-CN"/>
        </w:rPr>
        <w:t xml:space="preserve">Observation 5: </w:t>
      </w:r>
      <w:r w:rsidR="00A9289F">
        <w:rPr>
          <w:b/>
          <w:kern w:val="2"/>
          <w:lang w:eastAsia="zh-CN"/>
        </w:rPr>
        <w:t>I</w:t>
      </w:r>
      <w:r>
        <w:rPr>
          <w:b/>
          <w:kern w:val="2"/>
          <w:lang w:eastAsia="zh-CN"/>
        </w:rPr>
        <w:t xml:space="preserve">ntroducing </w:t>
      </w:r>
      <w:r w:rsidRPr="00B66F82">
        <w:rPr>
          <w:b/>
          <w:kern w:val="2"/>
          <w:lang w:eastAsia="zh-CN"/>
        </w:rPr>
        <w:t>variable</w:t>
      </w:r>
      <w:r>
        <w:rPr>
          <w:b/>
          <w:kern w:val="2"/>
          <w:lang w:eastAsia="zh-CN"/>
        </w:rPr>
        <w:t xml:space="preserve"> value of M</w:t>
      </w:r>
      <w:r w:rsidRPr="00B66F82">
        <w:rPr>
          <w:b/>
          <w:kern w:val="2"/>
          <w:lang w:eastAsia="zh-CN"/>
        </w:rPr>
        <w:t xml:space="preserve"> (i.e. length of NRS</w:t>
      </w:r>
      <w:r>
        <w:rPr>
          <w:b/>
          <w:kern w:val="2"/>
          <w:lang w:eastAsia="zh-CN"/>
        </w:rPr>
        <w:t xml:space="preserve"> before PO</w:t>
      </w:r>
      <w:r w:rsidRPr="00B66F82">
        <w:rPr>
          <w:b/>
          <w:kern w:val="2"/>
          <w:lang w:eastAsia="zh-CN"/>
        </w:rPr>
        <w:t>) meets all 4 principles</w:t>
      </w:r>
      <w:r w:rsidR="000A0B9A">
        <w:rPr>
          <w:b/>
          <w:kern w:val="2"/>
          <w:lang w:eastAsia="zh-CN"/>
        </w:rPr>
        <w:t>.</w:t>
      </w:r>
    </w:p>
    <w:p w14:paraId="56F23E15" w14:textId="77777777" w:rsidR="00A44964" w:rsidRDefault="00A44964" w:rsidP="00A44964">
      <w:pPr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 xml:space="preserve">Proposal 1: </w:t>
      </w:r>
      <w:r>
        <w:rPr>
          <w:b/>
          <w:kern w:val="2"/>
          <w:lang w:eastAsia="zh-CN"/>
        </w:rPr>
        <w:t xml:space="preserve">Adopt Alt4 that </w:t>
      </w:r>
      <w:r w:rsidRPr="00BA01CF">
        <w:rPr>
          <w:b/>
          <w:kern w:val="2"/>
          <w:lang w:eastAsia="zh-CN"/>
        </w:rPr>
        <w:t>NRS is always associated with NPDCCH for paging</w:t>
      </w:r>
      <w:r>
        <w:rPr>
          <w:b/>
          <w:kern w:val="2"/>
          <w:lang w:eastAsia="zh-CN"/>
        </w:rPr>
        <w:t>.</w:t>
      </w:r>
    </w:p>
    <w:p w14:paraId="20DDD438" w14:textId="1E6C1C71" w:rsidR="00B01BC6" w:rsidRDefault="00B01BC6" w:rsidP="00B01BC6">
      <w:pPr>
        <w:rPr>
          <w:b/>
          <w:kern w:val="2"/>
          <w:lang w:eastAsia="zh-CN"/>
        </w:rPr>
      </w:pPr>
      <w:r w:rsidRPr="00543ECD">
        <w:rPr>
          <w:b/>
          <w:kern w:val="2"/>
          <w:lang w:eastAsia="zh-CN"/>
        </w:rPr>
        <w:t xml:space="preserve">Proposal </w:t>
      </w:r>
      <w:r>
        <w:rPr>
          <w:b/>
          <w:kern w:val="2"/>
          <w:lang w:eastAsia="zh-CN"/>
        </w:rPr>
        <w:t>2</w:t>
      </w:r>
      <w:r w:rsidRPr="00543ECD">
        <w:rPr>
          <w:b/>
          <w:kern w:val="2"/>
          <w:lang w:eastAsia="zh-CN"/>
        </w:rPr>
        <w:t>:</w:t>
      </w:r>
      <w:r>
        <w:rPr>
          <w:b/>
          <w:kern w:val="2"/>
          <w:lang w:eastAsia="zh-CN"/>
        </w:rPr>
        <w:t xml:space="preserve"> The value of M (i.e. the length of NRS before PO) is variable.</w:t>
      </w:r>
    </w:p>
    <w:p w14:paraId="79231F0A" w14:textId="77777777" w:rsidR="00B01BC6" w:rsidRPr="002A536F" w:rsidRDefault="00B01BC6" w:rsidP="00B01BC6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Proposal 3: The different value of M is according to</w:t>
      </w:r>
      <w:r w:rsidRPr="00E54ABF">
        <w:rPr>
          <w:b/>
          <w:kern w:val="2"/>
          <w:lang w:eastAsia="zh-CN"/>
        </w:rPr>
        <w:t xml:space="preserve"> </w:t>
      </w:r>
      <w:r w:rsidRPr="00543ECD">
        <w:rPr>
          <w:b/>
          <w:kern w:val="2"/>
          <w:lang w:eastAsia="zh-CN"/>
        </w:rPr>
        <w:t>the number of paging occasions in a DRX cycle (i.e. nB)</w:t>
      </w:r>
      <w:r>
        <w:rPr>
          <w:b/>
          <w:kern w:val="2"/>
          <w:lang w:eastAsia="zh-CN"/>
        </w:rPr>
        <w:t>.</w:t>
      </w:r>
    </w:p>
    <w:p w14:paraId="536AB366" w14:textId="77777777" w:rsidR="00B01BC6" w:rsidRDefault="00B01BC6" w:rsidP="00B01BC6">
      <w:pPr>
        <w:rPr>
          <w:b/>
          <w:kern w:val="2"/>
          <w:lang w:eastAsia="zh-CN"/>
        </w:rPr>
      </w:pPr>
      <w:r w:rsidRPr="00543ECD">
        <w:rPr>
          <w:b/>
          <w:kern w:val="2"/>
          <w:lang w:eastAsia="zh-CN"/>
        </w:rPr>
        <w:t xml:space="preserve">Proposal </w:t>
      </w:r>
      <w:r>
        <w:rPr>
          <w:b/>
          <w:kern w:val="2"/>
          <w:lang w:eastAsia="zh-CN"/>
        </w:rPr>
        <w:t>4</w:t>
      </w:r>
      <w:r w:rsidRPr="00543ECD">
        <w:rPr>
          <w:b/>
          <w:kern w:val="2"/>
          <w:lang w:eastAsia="zh-CN"/>
        </w:rPr>
        <w:t xml:space="preserve">: </w:t>
      </w:r>
      <w:r>
        <w:rPr>
          <w:b/>
          <w:kern w:val="2"/>
          <w:lang w:eastAsia="zh-CN"/>
        </w:rPr>
        <w:t xml:space="preserve">The value of M (i.e. the length of NRS before PO) </w:t>
      </w:r>
      <w:r w:rsidRPr="00543ECD">
        <w:rPr>
          <w:b/>
          <w:kern w:val="2"/>
          <w:lang w:eastAsia="zh-CN"/>
        </w:rPr>
        <w:t>is related to the number of paging occasions in a DRX cycle (i.e. nB)</w:t>
      </w:r>
      <w:r>
        <w:rPr>
          <w:b/>
          <w:kern w:val="2"/>
          <w:lang w:eastAsia="zh-CN"/>
        </w:rPr>
        <w:t xml:space="preserve"> as in the following table: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2268"/>
      </w:tblGrid>
      <w:tr w:rsidR="00B01BC6" w14:paraId="44BA19E7" w14:textId="77777777" w:rsidTr="00B66F82">
        <w:trPr>
          <w:jc w:val="center"/>
        </w:trPr>
        <w:tc>
          <w:tcPr>
            <w:tcW w:w="2263" w:type="dxa"/>
          </w:tcPr>
          <w:p w14:paraId="3F713821" w14:textId="77777777" w:rsidR="00B01BC6" w:rsidRPr="002A536F" w:rsidRDefault="00B01BC6" w:rsidP="00B66F82">
            <w:pPr>
              <w:rPr>
                <w:kern w:val="2"/>
                <w:sz w:val="21"/>
                <w:lang w:eastAsia="zh-CN"/>
              </w:rPr>
            </w:pPr>
            <w:r>
              <w:rPr>
                <w:kern w:val="2"/>
                <w:sz w:val="21"/>
                <w:lang w:eastAsia="zh-CN"/>
              </w:rPr>
              <w:t xml:space="preserve">The </w:t>
            </w:r>
            <w:r w:rsidRPr="002A536F">
              <w:rPr>
                <w:kern w:val="2"/>
                <w:sz w:val="21"/>
                <w:lang w:eastAsia="zh-CN"/>
              </w:rPr>
              <w:t>nB</w:t>
            </w:r>
            <w:r>
              <w:rPr>
                <w:kern w:val="2"/>
                <w:sz w:val="21"/>
                <w:lang w:eastAsia="zh-CN"/>
              </w:rPr>
              <w:t xml:space="preserve"> value</w:t>
            </w:r>
          </w:p>
        </w:tc>
        <w:tc>
          <w:tcPr>
            <w:tcW w:w="2268" w:type="dxa"/>
          </w:tcPr>
          <w:p w14:paraId="75832F4A" w14:textId="77777777" w:rsidR="00B01BC6" w:rsidRPr="002A536F" w:rsidRDefault="00B01BC6" w:rsidP="00B66F82">
            <w:pPr>
              <w:rPr>
                <w:kern w:val="2"/>
                <w:sz w:val="21"/>
                <w:lang w:eastAsia="zh-CN"/>
              </w:rPr>
            </w:pPr>
            <w:r w:rsidRPr="002A536F">
              <w:rPr>
                <w:rFonts w:ascii="Times" w:hAnsi="Times" w:cs="Times"/>
                <w:sz w:val="21"/>
              </w:rPr>
              <w:t>The first M subframes out of the 10 NB-IoT DL subframes before the PO</w:t>
            </w:r>
          </w:p>
        </w:tc>
      </w:tr>
      <w:tr w:rsidR="00B01BC6" w14:paraId="7CB5FC1F" w14:textId="77777777" w:rsidTr="00B66F82">
        <w:trPr>
          <w:jc w:val="center"/>
        </w:trPr>
        <w:tc>
          <w:tcPr>
            <w:tcW w:w="2263" w:type="dxa"/>
          </w:tcPr>
          <w:p w14:paraId="32807BAD" w14:textId="77777777" w:rsidR="00B01BC6" w:rsidRPr="002A536F" w:rsidRDefault="00B01BC6" w:rsidP="00B66F82">
            <w:pPr>
              <w:rPr>
                <w:kern w:val="2"/>
                <w:sz w:val="21"/>
                <w:lang w:eastAsia="zh-CN"/>
              </w:rPr>
            </w:pPr>
            <w:r w:rsidRPr="002A536F">
              <w:rPr>
                <w:kern w:val="2"/>
                <w:sz w:val="21"/>
                <w:lang w:eastAsia="zh-CN"/>
              </w:rPr>
              <w:t>4T</w:t>
            </w:r>
          </w:p>
        </w:tc>
        <w:tc>
          <w:tcPr>
            <w:tcW w:w="2268" w:type="dxa"/>
          </w:tcPr>
          <w:p w14:paraId="06155DA3" w14:textId="77777777" w:rsidR="00B01BC6" w:rsidRPr="002A536F" w:rsidRDefault="00B01BC6" w:rsidP="00B66F82">
            <w:pPr>
              <w:rPr>
                <w:kern w:val="2"/>
                <w:sz w:val="21"/>
                <w:lang w:eastAsia="zh-CN"/>
              </w:rPr>
            </w:pPr>
            <w:r w:rsidRPr="002A536F">
              <w:rPr>
                <w:kern w:val="2"/>
                <w:sz w:val="21"/>
                <w:lang w:eastAsia="zh-CN"/>
              </w:rPr>
              <w:t>1</w:t>
            </w:r>
          </w:p>
        </w:tc>
      </w:tr>
      <w:tr w:rsidR="00B01BC6" w14:paraId="78852602" w14:textId="77777777" w:rsidTr="00B66F82">
        <w:trPr>
          <w:jc w:val="center"/>
        </w:trPr>
        <w:tc>
          <w:tcPr>
            <w:tcW w:w="2263" w:type="dxa"/>
          </w:tcPr>
          <w:p w14:paraId="6C961D28" w14:textId="77777777" w:rsidR="00B01BC6" w:rsidRPr="002A536F" w:rsidRDefault="00B01BC6" w:rsidP="00B66F82">
            <w:pPr>
              <w:rPr>
                <w:kern w:val="2"/>
                <w:sz w:val="21"/>
                <w:lang w:eastAsia="zh-CN"/>
              </w:rPr>
            </w:pPr>
            <w:r w:rsidRPr="002A536F">
              <w:rPr>
                <w:kern w:val="2"/>
                <w:sz w:val="21"/>
                <w:lang w:eastAsia="zh-CN"/>
              </w:rPr>
              <w:t>2T</w:t>
            </w:r>
          </w:p>
        </w:tc>
        <w:tc>
          <w:tcPr>
            <w:tcW w:w="2268" w:type="dxa"/>
          </w:tcPr>
          <w:p w14:paraId="55E976F3" w14:textId="77777777" w:rsidR="00B01BC6" w:rsidRPr="002A536F" w:rsidRDefault="00B01BC6" w:rsidP="00B66F82">
            <w:pPr>
              <w:rPr>
                <w:kern w:val="2"/>
                <w:sz w:val="21"/>
                <w:lang w:eastAsia="zh-CN"/>
              </w:rPr>
            </w:pPr>
            <w:r w:rsidRPr="002A536F">
              <w:rPr>
                <w:kern w:val="2"/>
                <w:sz w:val="21"/>
                <w:lang w:eastAsia="zh-CN"/>
              </w:rPr>
              <w:t>2</w:t>
            </w:r>
          </w:p>
        </w:tc>
      </w:tr>
      <w:tr w:rsidR="00B01BC6" w14:paraId="65AE6078" w14:textId="77777777" w:rsidTr="00B66F82">
        <w:trPr>
          <w:jc w:val="center"/>
        </w:trPr>
        <w:tc>
          <w:tcPr>
            <w:tcW w:w="2263" w:type="dxa"/>
          </w:tcPr>
          <w:p w14:paraId="271023D9" w14:textId="77777777" w:rsidR="00B01BC6" w:rsidRPr="002A536F" w:rsidRDefault="00B01BC6" w:rsidP="00B66F82">
            <w:pPr>
              <w:rPr>
                <w:kern w:val="2"/>
                <w:sz w:val="21"/>
                <w:lang w:eastAsia="zh-CN"/>
              </w:rPr>
            </w:pPr>
            <w:r w:rsidRPr="002A536F">
              <w:rPr>
                <w:kern w:val="2"/>
                <w:sz w:val="21"/>
                <w:lang w:eastAsia="zh-CN"/>
              </w:rPr>
              <w:t>T</w:t>
            </w:r>
          </w:p>
        </w:tc>
        <w:tc>
          <w:tcPr>
            <w:tcW w:w="2268" w:type="dxa"/>
          </w:tcPr>
          <w:p w14:paraId="313BFEE5" w14:textId="77777777" w:rsidR="00B01BC6" w:rsidRPr="002A536F" w:rsidRDefault="00B01BC6" w:rsidP="00B66F82">
            <w:pPr>
              <w:rPr>
                <w:kern w:val="2"/>
                <w:sz w:val="21"/>
                <w:lang w:eastAsia="zh-CN"/>
              </w:rPr>
            </w:pPr>
            <w:r w:rsidRPr="002A536F">
              <w:rPr>
                <w:kern w:val="2"/>
                <w:sz w:val="21"/>
                <w:lang w:eastAsia="zh-CN"/>
              </w:rPr>
              <w:t>4</w:t>
            </w:r>
          </w:p>
        </w:tc>
      </w:tr>
      <w:tr w:rsidR="00B01BC6" w14:paraId="4B9A73F2" w14:textId="77777777" w:rsidTr="00B66F82">
        <w:trPr>
          <w:jc w:val="center"/>
        </w:trPr>
        <w:tc>
          <w:tcPr>
            <w:tcW w:w="2263" w:type="dxa"/>
          </w:tcPr>
          <w:p w14:paraId="6DB7CE28" w14:textId="77777777" w:rsidR="00B01BC6" w:rsidRPr="002A536F" w:rsidRDefault="00B01BC6" w:rsidP="00B66F82">
            <w:pPr>
              <w:rPr>
                <w:kern w:val="2"/>
                <w:sz w:val="21"/>
                <w:lang w:eastAsia="zh-CN"/>
              </w:rPr>
            </w:pPr>
            <w:r w:rsidRPr="002A536F">
              <w:rPr>
                <w:kern w:val="2"/>
                <w:sz w:val="21"/>
                <w:lang w:eastAsia="zh-CN"/>
              </w:rPr>
              <w:t>Less than or equal to T</w:t>
            </w:r>
          </w:p>
        </w:tc>
        <w:tc>
          <w:tcPr>
            <w:tcW w:w="2268" w:type="dxa"/>
          </w:tcPr>
          <w:p w14:paraId="3F6CCA52" w14:textId="77777777" w:rsidR="00B01BC6" w:rsidRPr="002A536F" w:rsidRDefault="00B01BC6" w:rsidP="00B66F82">
            <w:pPr>
              <w:rPr>
                <w:kern w:val="2"/>
                <w:sz w:val="21"/>
                <w:lang w:eastAsia="zh-CN"/>
              </w:rPr>
            </w:pPr>
            <w:r w:rsidRPr="002A536F">
              <w:rPr>
                <w:kern w:val="2"/>
                <w:sz w:val="21"/>
                <w:lang w:eastAsia="zh-CN"/>
              </w:rPr>
              <w:t>8</w:t>
            </w:r>
          </w:p>
        </w:tc>
      </w:tr>
    </w:tbl>
    <w:p w14:paraId="16471CE6" w14:textId="7604B716" w:rsidR="00863062" w:rsidRDefault="00B01BC6" w:rsidP="00B01BC6">
      <w:pPr>
        <w:rPr>
          <w:b/>
          <w:kern w:val="2"/>
          <w:lang w:eastAsia="zh-CN"/>
        </w:rPr>
      </w:pPr>
      <w:r w:rsidRPr="00543ECD">
        <w:rPr>
          <w:b/>
          <w:kern w:val="2"/>
          <w:lang w:eastAsia="zh-CN"/>
        </w:rPr>
        <w:t xml:space="preserve">Proposal </w:t>
      </w:r>
      <w:r>
        <w:rPr>
          <w:b/>
          <w:kern w:val="2"/>
          <w:lang w:eastAsia="zh-CN"/>
        </w:rPr>
        <w:t>5</w:t>
      </w:r>
      <w:r w:rsidRPr="00543ECD">
        <w:rPr>
          <w:b/>
          <w:kern w:val="2"/>
          <w:lang w:eastAsia="zh-CN"/>
        </w:rPr>
        <w:t xml:space="preserve">: </w:t>
      </w:r>
      <w:r>
        <w:rPr>
          <w:b/>
          <w:kern w:val="2"/>
          <w:lang w:eastAsia="zh-CN"/>
        </w:rPr>
        <w:t xml:space="preserve"> The value of N (i.e. the length of NRS in NPDCCH search space) is zero.</w:t>
      </w:r>
    </w:p>
    <w:p w14:paraId="3D4F0C6F" w14:textId="77777777" w:rsidR="003958C2" w:rsidRDefault="003958C2" w:rsidP="003958C2">
      <w:pPr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 xml:space="preserve">Proposal </w:t>
      </w:r>
      <w:r>
        <w:rPr>
          <w:b/>
          <w:kern w:val="2"/>
          <w:lang w:eastAsia="zh-CN"/>
        </w:rPr>
        <w:t>6</w:t>
      </w:r>
      <w:r>
        <w:rPr>
          <w:rFonts w:hint="eastAsia"/>
          <w:b/>
          <w:kern w:val="2"/>
          <w:lang w:eastAsia="zh-CN"/>
        </w:rPr>
        <w:t>:</w:t>
      </w:r>
      <w:r>
        <w:rPr>
          <w:b/>
          <w:kern w:val="2"/>
          <w:lang w:eastAsia="zh-CN"/>
        </w:rPr>
        <w:t xml:space="preserve"> RAN1 further studies whether to enable presence of CRS on non-anchor carriers in subframes not containing NRS.</w:t>
      </w:r>
    </w:p>
    <w:p w14:paraId="576BA052" w14:textId="77777777" w:rsidR="00A44964" w:rsidRPr="003958C2" w:rsidRDefault="00A44964" w:rsidP="006B1FD5">
      <w:pPr>
        <w:rPr>
          <w:kern w:val="2"/>
          <w:lang w:eastAsia="zh-CN"/>
        </w:rPr>
      </w:pPr>
    </w:p>
    <w:p w14:paraId="4923512A" w14:textId="77777777" w:rsidR="000E0D2F" w:rsidRPr="00294A97" w:rsidRDefault="001D780E" w:rsidP="007D6507">
      <w:pPr>
        <w:pStyle w:val="Heading1"/>
        <w:numPr>
          <w:ilvl w:val="0"/>
          <w:numId w:val="0"/>
        </w:numPr>
        <w:ind w:left="432" w:hanging="432"/>
      </w:pPr>
      <w:bookmarkStart w:id="54" w:name="_Ref124589665"/>
      <w:bookmarkStart w:id="55" w:name="_Ref71620620"/>
      <w:bookmarkStart w:id="56" w:name="_Ref124671424"/>
      <w:r w:rsidRPr="00294A97">
        <w:t>References</w:t>
      </w:r>
      <w:r w:rsidR="00BC0EA3" w:rsidRPr="00294A97">
        <w:t xml:space="preserve"> </w:t>
      </w:r>
      <w:bookmarkStart w:id="57" w:name="_Ref477423135"/>
      <w:bookmarkStart w:id="58" w:name="_Ref167612671"/>
      <w:bookmarkEnd w:id="54"/>
      <w:bookmarkEnd w:id="55"/>
      <w:bookmarkEnd w:id="56"/>
    </w:p>
    <w:bookmarkEnd w:id="57"/>
    <w:p w14:paraId="6AEDA188" w14:textId="1C014C6C" w:rsidR="008B32DE" w:rsidRDefault="00494C6D" w:rsidP="008975DF">
      <w:pPr>
        <w:pStyle w:val="References"/>
      </w:pPr>
      <w:r>
        <w:rPr>
          <w:rFonts w:hint="eastAsia"/>
          <w:lang w:eastAsia="zh-CN"/>
        </w:rPr>
        <w:t>R</w:t>
      </w:r>
      <w:r w:rsidR="008975DF">
        <w:rPr>
          <w:lang w:eastAsia="zh-CN"/>
        </w:rPr>
        <w:t>P-</w:t>
      </w:r>
      <w:r w:rsidR="00D82C14">
        <w:rPr>
          <w:lang w:eastAsia="zh-CN"/>
        </w:rPr>
        <w:t>181451</w:t>
      </w:r>
      <w:r w:rsidR="008975DF">
        <w:rPr>
          <w:lang w:eastAsia="zh-CN"/>
        </w:rPr>
        <w:t>, “New WID on Rel-16 NB-IoT”, RAN#80.</w:t>
      </w:r>
    </w:p>
    <w:p w14:paraId="0437D952" w14:textId="4E23BD5E" w:rsidR="00C76BBE" w:rsidRDefault="00C76BBE">
      <w:pPr>
        <w:pStyle w:val="References"/>
        <w:rPr>
          <w:lang w:eastAsia="zh-CN"/>
        </w:rPr>
      </w:pPr>
      <w:bookmarkStart w:id="59" w:name="_Ref524795437"/>
      <w:bookmarkEnd w:id="12"/>
      <w:bookmarkEnd w:id="58"/>
      <w:r w:rsidRPr="0053673A">
        <w:rPr>
          <w:lang w:eastAsia="zh-CN"/>
        </w:rPr>
        <w:t>C</w:t>
      </w:r>
      <w:r>
        <w:rPr>
          <w:lang w:eastAsia="zh-CN"/>
        </w:rPr>
        <w:t>hairman's Notes RAN1 94bis final</w:t>
      </w:r>
      <w:bookmarkEnd w:id="59"/>
      <w:r>
        <w:rPr>
          <w:rFonts w:hint="eastAsia"/>
          <w:lang w:eastAsia="zh-CN"/>
        </w:rPr>
        <w:t>.</w:t>
      </w:r>
    </w:p>
    <w:p w14:paraId="5254CDA5" w14:textId="571DC2BC" w:rsidR="0062743A" w:rsidRPr="009B251B" w:rsidRDefault="0062743A" w:rsidP="008975DF">
      <w:pPr>
        <w:pStyle w:val="References"/>
      </w:pPr>
      <w:r>
        <w:rPr>
          <w:lang w:eastAsia="zh-CN"/>
        </w:rPr>
        <w:t>3GPP TS 36.304 v15.0.0, “User Equipment (UE) procedures in idle mode (Release 15)”.</w:t>
      </w:r>
    </w:p>
    <w:sectPr w:rsidR="0062743A" w:rsidRPr="009B251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C4E5DB" w14:textId="77777777" w:rsidR="00C0677B" w:rsidRDefault="00C0677B">
      <w:r>
        <w:separator/>
      </w:r>
    </w:p>
  </w:endnote>
  <w:endnote w:type="continuationSeparator" w:id="0">
    <w:p w14:paraId="0A0E831C" w14:textId="77777777" w:rsidR="00C0677B" w:rsidRDefault="00C0677B">
      <w:r>
        <w:continuationSeparator/>
      </w:r>
    </w:p>
  </w:endnote>
  <w:endnote w:type="continuationNotice" w:id="1">
    <w:p w14:paraId="4B45FF45" w14:textId="77777777" w:rsidR="00C0677B" w:rsidRDefault="00C067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8FBF16" w14:textId="77777777" w:rsidR="00C0677B" w:rsidRDefault="00C0677B">
      <w:r>
        <w:separator/>
      </w:r>
    </w:p>
  </w:footnote>
  <w:footnote w:type="continuationSeparator" w:id="0">
    <w:p w14:paraId="06C477F0" w14:textId="77777777" w:rsidR="00C0677B" w:rsidRDefault="00C0677B">
      <w:r>
        <w:continuationSeparator/>
      </w:r>
    </w:p>
  </w:footnote>
  <w:footnote w:type="continuationNotice" w:id="1">
    <w:p w14:paraId="58499228" w14:textId="77777777" w:rsidR="00C0677B" w:rsidRDefault="00C0677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441D4"/>
    <w:multiLevelType w:val="hybridMultilevel"/>
    <w:tmpl w:val="B24471E8"/>
    <w:lvl w:ilvl="0" w:tplc="D09A1D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074A05"/>
    <w:multiLevelType w:val="hybridMultilevel"/>
    <w:tmpl w:val="C7FA49D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3B557C1"/>
    <w:multiLevelType w:val="multilevel"/>
    <w:tmpl w:val="294A689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702"/>
        </w:tabs>
        <w:ind w:left="2702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BCD59E9"/>
    <w:multiLevelType w:val="hybridMultilevel"/>
    <w:tmpl w:val="10CCAD20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2A0D36"/>
    <w:multiLevelType w:val="hybridMultilevel"/>
    <w:tmpl w:val="AFC0E340"/>
    <w:lvl w:ilvl="0" w:tplc="998E4A6A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3674BEB"/>
    <w:multiLevelType w:val="hybridMultilevel"/>
    <w:tmpl w:val="6B0879D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8E9364D"/>
    <w:multiLevelType w:val="hybridMultilevel"/>
    <w:tmpl w:val="921004B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BFD3218"/>
    <w:multiLevelType w:val="hybridMultilevel"/>
    <w:tmpl w:val="25F81588"/>
    <w:lvl w:ilvl="0" w:tplc="04090009">
      <w:start w:val="1"/>
      <w:numFmt w:val="bullet"/>
      <w:lvlText w:val=""/>
      <w:lvlJc w:val="left"/>
      <w:pPr>
        <w:ind w:left="84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11" w15:restartNumberingAfterBreak="0">
    <w:nsid w:val="5CF909A6"/>
    <w:multiLevelType w:val="hybridMultilevel"/>
    <w:tmpl w:val="A934BD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DD920D9"/>
    <w:multiLevelType w:val="hybridMultilevel"/>
    <w:tmpl w:val="803A905E"/>
    <w:lvl w:ilvl="0" w:tplc="23D8968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873EB0"/>
    <w:multiLevelType w:val="hybridMultilevel"/>
    <w:tmpl w:val="70CC9CC8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4F96B1B"/>
    <w:multiLevelType w:val="hybridMultilevel"/>
    <w:tmpl w:val="5FAA50D4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65470F4D"/>
    <w:multiLevelType w:val="hybridMultilevel"/>
    <w:tmpl w:val="8D9280C8"/>
    <w:lvl w:ilvl="0" w:tplc="2C44B8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C3E6195"/>
    <w:multiLevelType w:val="hybridMultilevel"/>
    <w:tmpl w:val="DEAE6DB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933B0"/>
    <w:multiLevelType w:val="hybridMultilevel"/>
    <w:tmpl w:val="0BD2F7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5092126"/>
    <w:multiLevelType w:val="hybridMultilevel"/>
    <w:tmpl w:val="DFC2AA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5BCAD274">
      <w:start w:val="1"/>
      <w:numFmt w:val="bullet"/>
      <w:lvlText w:val="-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66C4DF6"/>
    <w:multiLevelType w:val="hybridMultilevel"/>
    <w:tmpl w:val="3502F6D8"/>
    <w:lvl w:ilvl="0" w:tplc="04090009">
      <w:start w:val="1"/>
      <w:numFmt w:val="bullet"/>
      <w:lvlText w:val="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0" w15:restartNumberingAfterBreak="0">
    <w:nsid w:val="78051D1B"/>
    <w:multiLevelType w:val="hybridMultilevel"/>
    <w:tmpl w:val="901CF87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7DF03BE6"/>
    <w:multiLevelType w:val="hybridMultilevel"/>
    <w:tmpl w:val="6CB6EE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9"/>
  </w:num>
  <w:num w:numId="5">
    <w:abstractNumId w:val="12"/>
  </w:num>
  <w:num w:numId="6">
    <w:abstractNumId w:val="6"/>
  </w:num>
  <w:num w:numId="7">
    <w:abstractNumId w:val="17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3"/>
  </w:num>
  <w:num w:numId="11">
    <w:abstractNumId w:val="20"/>
  </w:num>
  <w:num w:numId="12">
    <w:abstractNumId w:val="0"/>
  </w:num>
  <w:num w:numId="13">
    <w:abstractNumId w:val="14"/>
  </w:num>
  <w:num w:numId="14">
    <w:abstractNumId w:val="5"/>
  </w:num>
  <w:num w:numId="15">
    <w:abstractNumId w:val="10"/>
  </w:num>
  <w:num w:numId="16">
    <w:abstractNumId w:val="19"/>
  </w:num>
  <w:num w:numId="17">
    <w:abstractNumId w:val="2"/>
  </w:num>
  <w:num w:numId="18">
    <w:abstractNumId w:val="11"/>
  </w:num>
  <w:num w:numId="19">
    <w:abstractNumId w:val="21"/>
  </w:num>
  <w:num w:numId="20">
    <w:abstractNumId w:val="13"/>
  </w:num>
  <w:num w:numId="21">
    <w:abstractNumId w:val="16"/>
  </w:num>
  <w:num w:numId="22">
    <w:abstractNumId w:val="7"/>
  </w:num>
  <w:num w:numId="23">
    <w:abstractNumId w:val="15"/>
  </w:num>
  <w:num w:numId="24">
    <w:abstractNumId w:val="8"/>
  </w:num>
  <w:num w:numId="25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5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309"/>
    <w:rsid w:val="00000D04"/>
    <w:rsid w:val="00000DB2"/>
    <w:rsid w:val="00001030"/>
    <w:rsid w:val="000016B3"/>
    <w:rsid w:val="0000177A"/>
    <w:rsid w:val="000020F6"/>
    <w:rsid w:val="00002893"/>
    <w:rsid w:val="0000290F"/>
    <w:rsid w:val="00003065"/>
    <w:rsid w:val="000033A3"/>
    <w:rsid w:val="00003605"/>
    <w:rsid w:val="00003C56"/>
    <w:rsid w:val="00003EC2"/>
    <w:rsid w:val="000040A9"/>
    <w:rsid w:val="00004324"/>
    <w:rsid w:val="0000433D"/>
    <w:rsid w:val="0000458E"/>
    <w:rsid w:val="00004E70"/>
    <w:rsid w:val="000052C2"/>
    <w:rsid w:val="00005C57"/>
    <w:rsid w:val="00005DA8"/>
    <w:rsid w:val="000072B6"/>
    <w:rsid w:val="00007813"/>
    <w:rsid w:val="00010968"/>
    <w:rsid w:val="000109E6"/>
    <w:rsid w:val="00011F67"/>
    <w:rsid w:val="00012862"/>
    <w:rsid w:val="000128E6"/>
    <w:rsid w:val="00012D2C"/>
    <w:rsid w:val="00012D9E"/>
    <w:rsid w:val="000150C7"/>
    <w:rsid w:val="0001571E"/>
    <w:rsid w:val="00015EFB"/>
    <w:rsid w:val="000165E2"/>
    <w:rsid w:val="00016BFC"/>
    <w:rsid w:val="000172BE"/>
    <w:rsid w:val="00017D8A"/>
    <w:rsid w:val="00021D98"/>
    <w:rsid w:val="00022387"/>
    <w:rsid w:val="00023388"/>
    <w:rsid w:val="00023425"/>
    <w:rsid w:val="000241BE"/>
    <w:rsid w:val="000242F2"/>
    <w:rsid w:val="000245CA"/>
    <w:rsid w:val="00025802"/>
    <w:rsid w:val="00025FB9"/>
    <w:rsid w:val="00026081"/>
    <w:rsid w:val="000263E6"/>
    <w:rsid w:val="000265A8"/>
    <w:rsid w:val="00026729"/>
    <w:rsid w:val="00026897"/>
    <w:rsid w:val="00026CA4"/>
    <w:rsid w:val="00026D4B"/>
    <w:rsid w:val="0002702B"/>
    <w:rsid w:val="000275C6"/>
    <w:rsid w:val="00027AD6"/>
    <w:rsid w:val="00027B2A"/>
    <w:rsid w:val="0003024C"/>
    <w:rsid w:val="000303C1"/>
    <w:rsid w:val="000304FF"/>
    <w:rsid w:val="00030EDB"/>
    <w:rsid w:val="0003109A"/>
    <w:rsid w:val="000313F0"/>
    <w:rsid w:val="00031ADB"/>
    <w:rsid w:val="00031BE5"/>
    <w:rsid w:val="00032056"/>
    <w:rsid w:val="000328CA"/>
    <w:rsid w:val="00032E40"/>
    <w:rsid w:val="0003370E"/>
    <w:rsid w:val="0003376B"/>
    <w:rsid w:val="00034676"/>
    <w:rsid w:val="000346E6"/>
    <w:rsid w:val="00034EC8"/>
    <w:rsid w:val="000352B3"/>
    <w:rsid w:val="00035C8D"/>
    <w:rsid w:val="00035F04"/>
    <w:rsid w:val="00035F4A"/>
    <w:rsid w:val="00036789"/>
    <w:rsid w:val="000370D8"/>
    <w:rsid w:val="000375B8"/>
    <w:rsid w:val="0004023E"/>
    <w:rsid w:val="0004024B"/>
    <w:rsid w:val="00041C57"/>
    <w:rsid w:val="000434B7"/>
    <w:rsid w:val="000435E4"/>
    <w:rsid w:val="0004395C"/>
    <w:rsid w:val="00044CEE"/>
    <w:rsid w:val="00044FE6"/>
    <w:rsid w:val="000451FC"/>
    <w:rsid w:val="0004559B"/>
    <w:rsid w:val="00046667"/>
    <w:rsid w:val="00046796"/>
    <w:rsid w:val="000467FD"/>
    <w:rsid w:val="000468D9"/>
    <w:rsid w:val="00046AAF"/>
    <w:rsid w:val="00046CF0"/>
    <w:rsid w:val="00047225"/>
    <w:rsid w:val="000478B7"/>
    <w:rsid w:val="00047E60"/>
    <w:rsid w:val="00050BF3"/>
    <w:rsid w:val="0005220B"/>
    <w:rsid w:val="00052AD2"/>
    <w:rsid w:val="00053098"/>
    <w:rsid w:val="000530DF"/>
    <w:rsid w:val="00053434"/>
    <w:rsid w:val="00053AB2"/>
    <w:rsid w:val="00054230"/>
    <w:rsid w:val="00054E0C"/>
    <w:rsid w:val="0005541D"/>
    <w:rsid w:val="000565C8"/>
    <w:rsid w:val="00056964"/>
    <w:rsid w:val="00057DC8"/>
    <w:rsid w:val="00057E4C"/>
    <w:rsid w:val="00060410"/>
    <w:rsid w:val="0006097D"/>
    <w:rsid w:val="00060E52"/>
    <w:rsid w:val="000612E1"/>
    <w:rsid w:val="000614FE"/>
    <w:rsid w:val="00061BAD"/>
    <w:rsid w:val="00061E2E"/>
    <w:rsid w:val="00061FFF"/>
    <w:rsid w:val="00063280"/>
    <w:rsid w:val="000638C7"/>
    <w:rsid w:val="00064233"/>
    <w:rsid w:val="0006438B"/>
    <w:rsid w:val="00064B13"/>
    <w:rsid w:val="00065D08"/>
    <w:rsid w:val="00065D38"/>
    <w:rsid w:val="00067DD1"/>
    <w:rsid w:val="00070164"/>
    <w:rsid w:val="00070286"/>
    <w:rsid w:val="00070447"/>
    <w:rsid w:val="000706E7"/>
    <w:rsid w:val="00070EF8"/>
    <w:rsid w:val="00070F98"/>
    <w:rsid w:val="00071192"/>
    <w:rsid w:val="000713A7"/>
    <w:rsid w:val="00072406"/>
    <w:rsid w:val="00072A80"/>
    <w:rsid w:val="00072ED7"/>
    <w:rsid w:val="000731A0"/>
    <w:rsid w:val="000736C1"/>
    <w:rsid w:val="00073797"/>
    <w:rsid w:val="00073D1E"/>
    <w:rsid w:val="00073DEC"/>
    <w:rsid w:val="000745AA"/>
    <w:rsid w:val="00074978"/>
    <w:rsid w:val="00074E86"/>
    <w:rsid w:val="000757EC"/>
    <w:rsid w:val="000759A5"/>
    <w:rsid w:val="00075F0E"/>
    <w:rsid w:val="00076097"/>
    <w:rsid w:val="0007630C"/>
    <w:rsid w:val="00076541"/>
    <w:rsid w:val="000772F4"/>
    <w:rsid w:val="000776EB"/>
    <w:rsid w:val="0007785C"/>
    <w:rsid w:val="000779D0"/>
    <w:rsid w:val="00077EF2"/>
    <w:rsid w:val="000819B8"/>
    <w:rsid w:val="00081F8E"/>
    <w:rsid w:val="000823B0"/>
    <w:rsid w:val="000823F2"/>
    <w:rsid w:val="00082B2E"/>
    <w:rsid w:val="00082BFD"/>
    <w:rsid w:val="00082F5A"/>
    <w:rsid w:val="0008335B"/>
    <w:rsid w:val="00083379"/>
    <w:rsid w:val="00083587"/>
    <w:rsid w:val="00083668"/>
    <w:rsid w:val="00083705"/>
    <w:rsid w:val="00083838"/>
    <w:rsid w:val="000839C9"/>
    <w:rsid w:val="00083AFF"/>
    <w:rsid w:val="00083B6A"/>
    <w:rsid w:val="00085E04"/>
    <w:rsid w:val="00086800"/>
    <w:rsid w:val="00087687"/>
    <w:rsid w:val="00087913"/>
    <w:rsid w:val="000900FF"/>
    <w:rsid w:val="000902DC"/>
    <w:rsid w:val="00090F83"/>
    <w:rsid w:val="000911AE"/>
    <w:rsid w:val="000917F6"/>
    <w:rsid w:val="0009290D"/>
    <w:rsid w:val="0009366D"/>
    <w:rsid w:val="00093697"/>
    <w:rsid w:val="00093D42"/>
    <w:rsid w:val="00093DD0"/>
    <w:rsid w:val="0009423E"/>
    <w:rsid w:val="00094A16"/>
    <w:rsid w:val="00094DE6"/>
    <w:rsid w:val="000960E1"/>
    <w:rsid w:val="00096356"/>
    <w:rsid w:val="000967F9"/>
    <w:rsid w:val="00096ABA"/>
    <w:rsid w:val="000970F8"/>
    <w:rsid w:val="00097C99"/>
    <w:rsid w:val="000A03E4"/>
    <w:rsid w:val="000A0B9A"/>
    <w:rsid w:val="000A0F14"/>
    <w:rsid w:val="000A13BF"/>
    <w:rsid w:val="000A1441"/>
    <w:rsid w:val="000A1A06"/>
    <w:rsid w:val="000A1B60"/>
    <w:rsid w:val="000A21B4"/>
    <w:rsid w:val="000A2407"/>
    <w:rsid w:val="000A2C11"/>
    <w:rsid w:val="000A2CC7"/>
    <w:rsid w:val="000A2ED6"/>
    <w:rsid w:val="000A4205"/>
    <w:rsid w:val="000A4A19"/>
    <w:rsid w:val="000A4ECB"/>
    <w:rsid w:val="000A50FD"/>
    <w:rsid w:val="000A6351"/>
    <w:rsid w:val="000A63D6"/>
    <w:rsid w:val="000A6C45"/>
    <w:rsid w:val="000A6E64"/>
    <w:rsid w:val="000A7B38"/>
    <w:rsid w:val="000B0343"/>
    <w:rsid w:val="000B111D"/>
    <w:rsid w:val="000B15BA"/>
    <w:rsid w:val="000B1FFA"/>
    <w:rsid w:val="000B2985"/>
    <w:rsid w:val="000B2C88"/>
    <w:rsid w:val="000B3342"/>
    <w:rsid w:val="000B4151"/>
    <w:rsid w:val="000B4386"/>
    <w:rsid w:val="000B4AE7"/>
    <w:rsid w:val="000B51FA"/>
    <w:rsid w:val="000B5905"/>
    <w:rsid w:val="000B5975"/>
    <w:rsid w:val="000B63D7"/>
    <w:rsid w:val="000B6E2C"/>
    <w:rsid w:val="000B76C5"/>
    <w:rsid w:val="000B7A10"/>
    <w:rsid w:val="000C115D"/>
    <w:rsid w:val="000C1535"/>
    <w:rsid w:val="000C2008"/>
    <w:rsid w:val="000C2116"/>
    <w:rsid w:val="000C252B"/>
    <w:rsid w:val="000C2FBD"/>
    <w:rsid w:val="000C36DE"/>
    <w:rsid w:val="000C3B0C"/>
    <w:rsid w:val="000C3DE0"/>
    <w:rsid w:val="000C40A7"/>
    <w:rsid w:val="000C422D"/>
    <w:rsid w:val="000C4F39"/>
    <w:rsid w:val="000C5605"/>
    <w:rsid w:val="000C5F91"/>
    <w:rsid w:val="000C6025"/>
    <w:rsid w:val="000C6210"/>
    <w:rsid w:val="000D0565"/>
    <w:rsid w:val="000D0E4E"/>
    <w:rsid w:val="000D113C"/>
    <w:rsid w:val="000D12D1"/>
    <w:rsid w:val="000D159A"/>
    <w:rsid w:val="000D1796"/>
    <w:rsid w:val="000D1887"/>
    <w:rsid w:val="000D190E"/>
    <w:rsid w:val="000D22CC"/>
    <w:rsid w:val="000D36AE"/>
    <w:rsid w:val="000D38A1"/>
    <w:rsid w:val="000D4401"/>
    <w:rsid w:val="000D4C4E"/>
    <w:rsid w:val="000D5077"/>
    <w:rsid w:val="000D5362"/>
    <w:rsid w:val="000D55E8"/>
    <w:rsid w:val="000D57F8"/>
    <w:rsid w:val="000D5851"/>
    <w:rsid w:val="000D5C60"/>
    <w:rsid w:val="000D6A48"/>
    <w:rsid w:val="000D6B4F"/>
    <w:rsid w:val="000D70CC"/>
    <w:rsid w:val="000D71E2"/>
    <w:rsid w:val="000D73A5"/>
    <w:rsid w:val="000E07D6"/>
    <w:rsid w:val="000E0D2F"/>
    <w:rsid w:val="000E1380"/>
    <w:rsid w:val="000E18DF"/>
    <w:rsid w:val="000E1DA6"/>
    <w:rsid w:val="000E21F9"/>
    <w:rsid w:val="000E372E"/>
    <w:rsid w:val="000E474C"/>
    <w:rsid w:val="000E5427"/>
    <w:rsid w:val="000E59A0"/>
    <w:rsid w:val="000E5A7B"/>
    <w:rsid w:val="000E5E64"/>
    <w:rsid w:val="000E5E77"/>
    <w:rsid w:val="000E6367"/>
    <w:rsid w:val="000E6B53"/>
    <w:rsid w:val="000E7950"/>
    <w:rsid w:val="000E7A84"/>
    <w:rsid w:val="000E7C8C"/>
    <w:rsid w:val="000F13A4"/>
    <w:rsid w:val="000F15A7"/>
    <w:rsid w:val="000F15BC"/>
    <w:rsid w:val="000F180A"/>
    <w:rsid w:val="000F1C92"/>
    <w:rsid w:val="000F2EEE"/>
    <w:rsid w:val="000F3697"/>
    <w:rsid w:val="000F42EC"/>
    <w:rsid w:val="000F48EA"/>
    <w:rsid w:val="000F506E"/>
    <w:rsid w:val="000F5304"/>
    <w:rsid w:val="000F54BD"/>
    <w:rsid w:val="000F60F2"/>
    <w:rsid w:val="000F6BAD"/>
    <w:rsid w:val="000F702E"/>
    <w:rsid w:val="000F7F58"/>
    <w:rsid w:val="00100128"/>
    <w:rsid w:val="00100FF3"/>
    <w:rsid w:val="001017AB"/>
    <w:rsid w:val="00101EF6"/>
    <w:rsid w:val="001026CA"/>
    <w:rsid w:val="001029FA"/>
    <w:rsid w:val="00103F71"/>
    <w:rsid w:val="001043C2"/>
    <w:rsid w:val="001043E1"/>
    <w:rsid w:val="001047CC"/>
    <w:rsid w:val="00104E5D"/>
    <w:rsid w:val="0010505A"/>
    <w:rsid w:val="00105CC7"/>
    <w:rsid w:val="00105DB6"/>
    <w:rsid w:val="0010687B"/>
    <w:rsid w:val="00106D2E"/>
    <w:rsid w:val="00107779"/>
    <w:rsid w:val="001078C2"/>
    <w:rsid w:val="00107E1C"/>
    <w:rsid w:val="00110243"/>
    <w:rsid w:val="0011052B"/>
    <w:rsid w:val="00110C1A"/>
    <w:rsid w:val="001111B7"/>
    <w:rsid w:val="001112C4"/>
    <w:rsid w:val="00111444"/>
    <w:rsid w:val="00111723"/>
    <w:rsid w:val="001129B5"/>
    <w:rsid w:val="00112BE6"/>
    <w:rsid w:val="00113947"/>
    <w:rsid w:val="00113DF5"/>
    <w:rsid w:val="00113E4A"/>
    <w:rsid w:val="001141E3"/>
    <w:rsid w:val="001144DF"/>
    <w:rsid w:val="001144EA"/>
    <w:rsid w:val="00114709"/>
    <w:rsid w:val="001147D8"/>
    <w:rsid w:val="0011557B"/>
    <w:rsid w:val="00115591"/>
    <w:rsid w:val="0011642F"/>
    <w:rsid w:val="0011708D"/>
    <w:rsid w:val="00117C85"/>
    <w:rsid w:val="00117E72"/>
    <w:rsid w:val="001205F2"/>
    <w:rsid w:val="00120652"/>
    <w:rsid w:val="001208FE"/>
    <w:rsid w:val="00120B13"/>
    <w:rsid w:val="00122862"/>
    <w:rsid w:val="001241CB"/>
    <w:rsid w:val="00124792"/>
    <w:rsid w:val="00124D84"/>
    <w:rsid w:val="001250DD"/>
    <w:rsid w:val="00125733"/>
    <w:rsid w:val="001263AA"/>
    <w:rsid w:val="00126F35"/>
    <w:rsid w:val="001270AF"/>
    <w:rsid w:val="00127704"/>
    <w:rsid w:val="00130779"/>
    <w:rsid w:val="001307A1"/>
    <w:rsid w:val="0013209C"/>
    <w:rsid w:val="001321D3"/>
    <w:rsid w:val="00132FED"/>
    <w:rsid w:val="00133284"/>
    <w:rsid w:val="00133599"/>
    <w:rsid w:val="00133BF7"/>
    <w:rsid w:val="001348C8"/>
    <w:rsid w:val="00134A07"/>
    <w:rsid w:val="00134B88"/>
    <w:rsid w:val="00136A23"/>
    <w:rsid w:val="00136B99"/>
    <w:rsid w:val="00137708"/>
    <w:rsid w:val="00137E4B"/>
    <w:rsid w:val="00137F1C"/>
    <w:rsid w:val="0014063E"/>
    <w:rsid w:val="0014087D"/>
    <w:rsid w:val="00140C15"/>
    <w:rsid w:val="00140F74"/>
    <w:rsid w:val="00141189"/>
    <w:rsid w:val="00141191"/>
    <w:rsid w:val="0014159C"/>
    <w:rsid w:val="0014183D"/>
    <w:rsid w:val="00141E7A"/>
    <w:rsid w:val="00142665"/>
    <w:rsid w:val="0014384A"/>
    <w:rsid w:val="00143ECD"/>
    <w:rsid w:val="0014450F"/>
    <w:rsid w:val="00144D0E"/>
    <w:rsid w:val="00144D8F"/>
    <w:rsid w:val="00144DAA"/>
    <w:rsid w:val="00145116"/>
    <w:rsid w:val="0014529B"/>
    <w:rsid w:val="001456FF"/>
    <w:rsid w:val="00145C74"/>
    <w:rsid w:val="001462E9"/>
    <w:rsid w:val="00146E32"/>
    <w:rsid w:val="001479BF"/>
    <w:rsid w:val="0015144F"/>
    <w:rsid w:val="00151619"/>
    <w:rsid w:val="00152835"/>
    <w:rsid w:val="00152CD4"/>
    <w:rsid w:val="00152D2D"/>
    <w:rsid w:val="00153332"/>
    <w:rsid w:val="0015460F"/>
    <w:rsid w:val="00154683"/>
    <w:rsid w:val="001559FA"/>
    <w:rsid w:val="00155DEB"/>
    <w:rsid w:val="00156374"/>
    <w:rsid w:val="001577D8"/>
    <w:rsid w:val="00157FC3"/>
    <w:rsid w:val="00160739"/>
    <w:rsid w:val="00160891"/>
    <w:rsid w:val="00161493"/>
    <w:rsid w:val="0016271E"/>
    <w:rsid w:val="00162D7A"/>
    <w:rsid w:val="00163993"/>
    <w:rsid w:val="00163A44"/>
    <w:rsid w:val="00163C25"/>
    <w:rsid w:val="0016459B"/>
    <w:rsid w:val="00164DAB"/>
    <w:rsid w:val="001651AF"/>
    <w:rsid w:val="00165660"/>
    <w:rsid w:val="00165BBB"/>
    <w:rsid w:val="00165E6B"/>
    <w:rsid w:val="0016613F"/>
    <w:rsid w:val="00166215"/>
    <w:rsid w:val="00166543"/>
    <w:rsid w:val="00166591"/>
    <w:rsid w:val="001669EC"/>
    <w:rsid w:val="001675A7"/>
    <w:rsid w:val="00167679"/>
    <w:rsid w:val="00171143"/>
    <w:rsid w:val="00172348"/>
    <w:rsid w:val="00172864"/>
    <w:rsid w:val="00172B82"/>
    <w:rsid w:val="00172D24"/>
    <w:rsid w:val="00172E37"/>
    <w:rsid w:val="00172EFA"/>
    <w:rsid w:val="00173608"/>
    <w:rsid w:val="00173F6D"/>
    <w:rsid w:val="00173F8B"/>
    <w:rsid w:val="001745EC"/>
    <w:rsid w:val="001747B7"/>
    <w:rsid w:val="00174F12"/>
    <w:rsid w:val="0017526E"/>
    <w:rsid w:val="00175C30"/>
    <w:rsid w:val="001766A6"/>
    <w:rsid w:val="00177069"/>
    <w:rsid w:val="00177FC1"/>
    <w:rsid w:val="001801D3"/>
    <w:rsid w:val="001802C0"/>
    <w:rsid w:val="001815A2"/>
    <w:rsid w:val="00181FC1"/>
    <w:rsid w:val="00182486"/>
    <w:rsid w:val="00182A4C"/>
    <w:rsid w:val="00183034"/>
    <w:rsid w:val="001830F7"/>
    <w:rsid w:val="00183EE6"/>
    <w:rsid w:val="0018588A"/>
    <w:rsid w:val="00186568"/>
    <w:rsid w:val="00186A2F"/>
    <w:rsid w:val="00186E1A"/>
    <w:rsid w:val="00187252"/>
    <w:rsid w:val="0019091C"/>
    <w:rsid w:val="00191297"/>
    <w:rsid w:val="00191C91"/>
    <w:rsid w:val="00192DD9"/>
    <w:rsid w:val="00193BFD"/>
    <w:rsid w:val="00193E3E"/>
    <w:rsid w:val="00194339"/>
    <w:rsid w:val="00194848"/>
    <w:rsid w:val="0019568A"/>
    <w:rsid w:val="001958EA"/>
    <w:rsid w:val="00195E0E"/>
    <w:rsid w:val="00197322"/>
    <w:rsid w:val="00197B7E"/>
    <w:rsid w:val="001A0B7C"/>
    <w:rsid w:val="001A180D"/>
    <w:rsid w:val="001A1BAC"/>
    <w:rsid w:val="001A1FF7"/>
    <w:rsid w:val="001A23CE"/>
    <w:rsid w:val="001A252A"/>
    <w:rsid w:val="001A2C89"/>
    <w:rsid w:val="001A31BF"/>
    <w:rsid w:val="001A3253"/>
    <w:rsid w:val="001A37D4"/>
    <w:rsid w:val="001A3F77"/>
    <w:rsid w:val="001A4C14"/>
    <w:rsid w:val="001A673E"/>
    <w:rsid w:val="001A7763"/>
    <w:rsid w:val="001B0324"/>
    <w:rsid w:val="001B0CD6"/>
    <w:rsid w:val="001B13DA"/>
    <w:rsid w:val="001B1577"/>
    <w:rsid w:val="001B24B5"/>
    <w:rsid w:val="001B25D9"/>
    <w:rsid w:val="001B2885"/>
    <w:rsid w:val="001B2B3E"/>
    <w:rsid w:val="001B3964"/>
    <w:rsid w:val="001B3BCB"/>
    <w:rsid w:val="001B3E52"/>
    <w:rsid w:val="001B41E8"/>
    <w:rsid w:val="001B4452"/>
    <w:rsid w:val="001B466C"/>
    <w:rsid w:val="001B497C"/>
    <w:rsid w:val="001B4F34"/>
    <w:rsid w:val="001B52EC"/>
    <w:rsid w:val="001B554A"/>
    <w:rsid w:val="001B57B9"/>
    <w:rsid w:val="001B6564"/>
    <w:rsid w:val="001B691A"/>
    <w:rsid w:val="001C02D8"/>
    <w:rsid w:val="001C04E3"/>
    <w:rsid w:val="001C0634"/>
    <w:rsid w:val="001C1E90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6F8F"/>
    <w:rsid w:val="001C6FE8"/>
    <w:rsid w:val="001C743F"/>
    <w:rsid w:val="001D0687"/>
    <w:rsid w:val="001D2360"/>
    <w:rsid w:val="001D23FC"/>
    <w:rsid w:val="001D2FFC"/>
    <w:rsid w:val="001D3109"/>
    <w:rsid w:val="001D332E"/>
    <w:rsid w:val="001D391B"/>
    <w:rsid w:val="001D3BB8"/>
    <w:rsid w:val="001D4947"/>
    <w:rsid w:val="001D4CD9"/>
    <w:rsid w:val="001D5033"/>
    <w:rsid w:val="001D598F"/>
    <w:rsid w:val="001D5C88"/>
    <w:rsid w:val="001D601A"/>
    <w:rsid w:val="001D6534"/>
    <w:rsid w:val="001D6567"/>
    <w:rsid w:val="001D695C"/>
    <w:rsid w:val="001D6AE6"/>
    <w:rsid w:val="001D6D59"/>
    <w:rsid w:val="001D6FD9"/>
    <w:rsid w:val="001D780E"/>
    <w:rsid w:val="001E05C3"/>
    <w:rsid w:val="001E09E6"/>
    <w:rsid w:val="001E0AD3"/>
    <w:rsid w:val="001E11E6"/>
    <w:rsid w:val="001E13E9"/>
    <w:rsid w:val="001E1567"/>
    <w:rsid w:val="001E15A0"/>
    <w:rsid w:val="001E1BC9"/>
    <w:rsid w:val="001E3119"/>
    <w:rsid w:val="001E36E4"/>
    <w:rsid w:val="001E379D"/>
    <w:rsid w:val="001E3A3C"/>
    <w:rsid w:val="001E4186"/>
    <w:rsid w:val="001E47F2"/>
    <w:rsid w:val="001E5C23"/>
    <w:rsid w:val="001E62B1"/>
    <w:rsid w:val="001E6388"/>
    <w:rsid w:val="001E66E8"/>
    <w:rsid w:val="001E7504"/>
    <w:rsid w:val="001E76DF"/>
    <w:rsid w:val="001E7DEC"/>
    <w:rsid w:val="001F0042"/>
    <w:rsid w:val="001F1308"/>
    <w:rsid w:val="001F1525"/>
    <w:rsid w:val="001F1B3C"/>
    <w:rsid w:val="001F1E87"/>
    <w:rsid w:val="001F1EB6"/>
    <w:rsid w:val="001F2E23"/>
    <w:rsid w:val="001F3325"/>
    <w:rsid w:val="001F341F"/>
    <w:rsid w:val="001F3911"/>
    <w:rsid w:val="001F3F1A"/>
    <w:rsid w:val="001F4CBD"/>
    <w:rsid w:val="001F5201"/>
    <w:rsid w:val="001F5545"/>
    <w:rsid w:val="001F5777"/>
    <w:rsid w:val="001F5937"/>
    <w:rsid w:val="001F59E3"/>
    <w:rsid w:val="001F59ED"/>
    <w:rsid w:val="001F5CFE"/>
    <w:rsid w:val="001F6062"/>
    <w:rsid w:val="001F7121"/>
    <w:rsid w:val="001F7667"/>
    <w:rsid w:val="00200744"/>
    <w:rsid w:val="00200D2C"/>
    <w:rsid w:val="002019D8"/>
    <w:rsid w:val="00201A56"/>
    <w:rsid w:val="00201EC7"/>
    <w:rsid w:val="0020349A"/>
    <w:rsid w:val="002034B4"/>
    <w:rsid w:val="00204032"/>
    <w:rsid w:val="002043F3"/>
    <w:rsid w:val="00204BAD"/>
    <w:rsid w:val="00204D60"/>
    <w:rsid w:val="00204FF5"/>
    <w:rsid w:val="0020557F"/>
    <w:rsid w:val="00205627"/>
    <w:rsid w:val="002056D0"/>
    <w:rsid w:val="002056F4"/>
    <w:rsid w:val="00206860"/>
    <w:rsid w:val="00207EE3"/>
    <w:rsid w:val="00210860"/>
    <w:rsid w:val="00210B6A"/>
    <w:rsid w:val="002115A2"/>
    <w:rsid w:val="00212550"/>
    <w:rsid w:val="00212CB6"/>
    <w:rsid w:val="00212E37"/>
    <w:rsid w:val="00212E3C"/>
    <w:rsid w:val="002135D1"/>
    <w:rsid w:val="0021376F"/>
    <w:rsid w:val="002140FF"/>
    <w:rsid w:val="002149F0"/>
    <w:rsid w:val="00215331"/>
    <w:rsid w:val="00215B8A"/>
    <w:rsid w:val="00217536"/>
    <w:rsid w:val="00217EB5"/>
    <w:rsid w:val="00220894"/>
    <w:rsid w:val="00220CFF"/>
    <w:rsid w:val="00221706"/>
    <w:rsid w:val="0022211A"/>
    <w:rsid w:val="0022392B"/>
    <w:rsid w:val="00224423"/>
    <w:rsid w:val="0022442E"/>
    <w:rsid w:val="00224952"/>
    <w:rsid w:val="00224C4D"/>
    <w:rsid w:val="00224DD2"/>
    <w:rsid w:val="00225A6A"/>
    <w:rsid w:val="00225AC7"/>
    <w:rsid w:val="00225ACC"/>
    <w:rsid w:val="00227076"/>
    <w:rsid w:val="00227659"/>
    <w:rsid w:val="00227CA3"/>
    <w:rsid w:val="0023043F"/>
    <w:rsid w:val="002312BE"/>
    <w:rsid w:val="00231353"/>
    <w:rsid w:val="002319C3"/>
    <w:rsid w:val="00231C25"/>
    <w:rsid w:val="00231C6F"/>
    <w:rsid w:val="00232A90"/>
    <w:rsid w:val="00234151"/>
    <w:rsid w:val="00234F8C"/>
    <w:rsid w:val="00235542"/>
    <w:rsid w:val="002363FA"/>
    <w:rsid w:val="002369B0"/>
    <w:rsid w:val="00236AD8"/>
    <w:rsid w:val="00236D89"/>
    <w:rsid w:val="00237124"/>
    <w:rsid w:val="002401F5"/>
    <w:rsid w:val="00240E54"/>
    <w:rsid w:val="00241552"/>
    <w:rsid w:val="002437FE"/>
    <w:rsid w:val="002451C5"/>
    <w:rsid w:val="0024592C"/>
    <w:rsid w:val="00245BD3"/>
    <w:rsid w:val="00245F1F"/>
    <w:rsid w:val="0024663B"/>
    <w:rsid w:val="00246F58"/>
    <w:rsid w:val="00247103"/>
    <w:rsid w:val="00247B69"/>
    <w:rsid w:val="00250067"/>
    <w:rsid w:val="002510A2"/>
    <w:rsid w:val="00251123"/>
    <w:rsid w:val="002516DE"/>
    <w:rsid w:val="00251E19"/>
    <w:rsid w:val="00251F81"/>
    <w:rsid w:val="00252BE0"/>
    <w:rsid w:val="00253588"/>
    <w:rsid w:val="002544DF"/>
    <w:rsid w:val="002546F4"/>
    <w:rsid w:val="002551D0"/>
    <w:rsid w:val="00255374"/>
    <w:rsid w:val="0025581A"/>
    <w:rsid w:val="0025636D"/>
    <w:rsid w:val="00256B57"/>
    <w:rsid w:val="002575B2"/>
    <w:rsid w:val="00257BF4"/>
    <w:rsid w:val="00260003"/>
    <w:rsid w:val="0026035D"/>
    <w:rsid w:val="00260601"/>
    <w:rsid w:val="002606D6"/>
    <w:rsid w:val="00260B89"/>
    <w:rsid w:val="00260E26"/>
    <w:rsid w:val="002617B6"/>
    <w:rsid w:val="00261C98"/>
    <w:rsid w:val="0026248E"/>
    <w:rsid w:val="00262914"/>
    <w:rsid w:val="002647BF"/>
    <w:rsid w:val="002647D5"/>
    <w:rsid w:val="00264B56"/>
    <w:rsid w:val="00264D0F"/>
    <w:rsid w:val="00264F14"/>
    <w:rsid w:val="00265032"/>
    <w:rsid w:val="002651FB"/>
    <w:rsid w:val="0026538C"/>
    <w:rsid w:val="00265781"/>
    <w:rsid w:val="00266721"/>
    <w:rsid w:val="00266B13"/>
    <w:rsid w:val="00266C75"/>
    <w:rsid w:val="0026770A"/>
    <w:rsid w:val="0027008C"/>
    <w:rsid w:val="00270728"/>
    <w:rsid w:val="00270823"/>
    <w:rsid w:val="00270D42"/>
    <w:rsid w:val="0027195D"/>
    <w:rsid w:val="0027222F"/>
    <w:rsid w:val="00272A05"/>
    <w:rsid w:val="00272B03"/>
    <w:rsid w:val="00273126"/>
    <w:rsid w:val="002733E2"/>
    <w:rsid w:val="002750B1"/>
    <w:rsid w:val="00275A18"/>
    <w:rsid w:val="00275B57"/>
    <w:rsid w:val="0027676A"/>
    <w:rsid w:val="00276A35"/>
    <w:rsid w:val="00277118"/>
    <w:rsid w:val="00277835"/>
    <w:rsid w:val="00277AB8"/>
    <w:rsid w:val="002803BA"/>
    <w:rsid w:val="00280AB1"/>
    <w:rsid w:val="00282553"/>
    <w:rsid w:val="00282E97"/>
    <w:rsid w:val="00284331"/>
    <w:rsid w:val="002849DF"/>
    <w:rsid w:val="00284BAE"/>
    <w:rsid w:val="00284D5F"/>
    <w:rsid w:val="0028525F"/>
    <w:rsid w:val="002855C0"/>
    <w:rsid w:val="002859AF"/>
    <w:rsid w:val="002864F3"/>
    <w:rsid w:val="00286AE7"/>
    <w:rsid w:val="0028714B"/>
    <w:rsid w:val="00287243"/>
    <w:rsid w:val="00290647"/>
    <w:rsid w:val="00290A4A"/>
    <w:rsid w:val="00291095"/>
    <w:rsid w:val="00291385"/>
    <w:rsid w:val="00291422"/>
    <w:rsid w:val="002920F5"/>
    <w:rsid w:val="0029237F"/>
    <w:rsid w:val="00292715"/>
    <w:rsid w:val="0029289A"/>
    <w:rsid w:val="00292EAF"/>
    <w:rsid w:val="00293C40"/>
    <w:rsid w:val="00293E57"/>
    <w:rsid w:val="00293FD8"/>
    <w:rsid w:val="00294456"/>
    <w:rsid w:val="002947D1"/>
    <w:rsid w:val="002948DF"/>
    <w:rsid w:val="00294A97"/>
    <w:rsid w:val="00294D90"/>
    <w:rsid w:val="00296C41"/>
    <w:rsid w:val="0029748B"/>
    <w:rsid w:val="002A11E7"/>
    <w:rsid w:val="002A1E92"/>
    <w:rsid w:val="002A204D"/>
    <w:rsid w:val="002A242E"/>
    <w:rsid w:val="002A2616"/>
    <w:rsid w:val="002A26E1"/>
    <w:rsid w:val="002A368A"/>
    <w:rsid w:val="002A3778"/>
    <w:rsid w:val="002A3DA4"/>
    <w:rsid w:val="002A4065"/>
    <w:rsid w:val="002A4F16"/>
    <w:rsid w:val="002A536F"/>
    <w:rsid w:val="002A54E8"/>
    <w:rsid w:val="002A59F0"/>
    <w:rsid w:val="002A6432"/>
    <w:rsid w:val="002A6F25"/>
    <w:rsid w:val="002A6FD3"/>
    <w:rsid w:val="002A7F3B"/>
    <w:rsid w:val="002B0A7D"/>
    <w:rsid w:val="002B16E6"/>
    <w:rsid w:val="002B1A69"/>
    <w:rsid w:val="002B1DEB"/>
    <w:rsid w:val="002B270A"/>
    <w:rsid w:val="002B2723"/>
    <w:rsid w:val="002B2734"/>
    <w:rsid w:val="002B303A"/>
    <w:rsid w:val="002B360A"/>
    <w:rsid w:val="002B4B47"/>
    <w:rsid w:val="002B538E"/>
    <w:rsid w:val="002B587D"/>
    <w:rsid w:val="002B5DCA"/>
    <w:rsid w:val="002B6BDC"/>
    <w:rsid w:val="002B6CA0"/>
    <w:rsid w:val="002B7499"/>
    <w:rsid w:val="002B74E1"/>
    <w:rsid w:val="002B75B0"/>
    <w:rsid w:val="002B7882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C5E81"/>
    <w:rsid w:val="002D0439"/>
    <w:rsid w:val="002D0735"/>
    <w:rsid w:val="002D0A18"/>
    <w:rsid w:val="002D0AAA"/>
    <w:rsid w:val="002D11B7"/>
    <w:rsid w:val="002D1640"/>
    <w:rsid w:val="002D17E0"/>
    <w:rsid w:val="002D296D"/>
    <w:rsid w:val="002D2AB5"/>
    <w:rsid w:val="002D3BBC"/>
    <w:rsid w:val="002D3EC4"/>
    <w:rsid w:val="002D438A"/>
    <w:rsid w:val="002D4445"/>
    <w:rsid w:val="002D5738"/>
    <w:rsid w:val="002D5E53"/>
    <w:rsid w:val="002D5F5C"/>
    <w:rsid w:val="002D7A08"/>
    <w:rsid w:val="002E0319"/>
    <w:rsid w:val="002E08F4"/>
    <w:rsid w:val="002E179B"/>
    <w:rsid w:val="002E1C9E"/>
    <w:rsid w:val="002E257B"/>
    <w:rsid w:val="002E366D"/>
    <w:rsid w:val="002E3C65"/>
    <w:rsid w:val="002E3F5B"/>
    <w:rsid w:val="002E4362"/>
    <w:rsid w:val="002E59D8"/>
    <w:rsid w:val="002E5D59"/>
    <w:rsid w:val="002E63D9"/>
    <w:rsid w:val="002E640E"/>
    <w:rsid w:val="002E64AF"/>
    <w:rsid w:val="002E7140"/>
    <w:rsid w:val="002E732D"/>
    <w:rsid w:val="002E794C"/>
    <w:rsid w:val="002E7A2A"/>
    <w:rsid w:val="002F0C28"/>
    <w:rsid w:val="002F0E85"/>
    <w:rsid w:val="002F3CDE"/>
    <w:rsid w:val="002F5DD6"/>
    <w:rsid w:val="002F5E6D"/>
    <w:rsid w:val="002F5FEA"/>
    <w:rsid w:val="002F63E7"/>
    <w:rsid w:val="002F6A24"/>
    <w:rsid w:val="002F6B9C"/>
    <w:rsid w:val="002F7BE3"/>
    <w:rsid w:val="002F7E6A"/>
    <w:rsid w:val="00300165"/>
    <w:rsid w:val="0030042F"/>
    <w:rsid w:val="00300BA7"/>
    <w:rsid w:val="003010CF"/>
    <w:rsid w:val="00301703"/>
    <w:rsid w:val="0030203C"/>
    <w:rsid w:val="00303415"/>
    <w:rsid w:val="00303440"/>
    <w:rsid w:val="00304D0C"/>
    <w:rsid w:val="00304D9B"/>
    <w:rsid w:val="00305FF9"/>
    <w:rsid w:val="00305FFB"/>
    <w:rsid w:val="00306441"/>
    <w:rsid w:val="00306E6B"/>
    <w:rsid w:val="003100C8"/>
    <w:rsid w:val="00310C1F"/>
    <w:rsid w:val="00311161"/>
    <w:rsid w:val="00311ABA"/>
    <w:rsid w:val="00312400"/>
    <w:rsid w:val="003125A4"/>
    <w:rsid w:val="00312739"/>
    <w:rsid w:val="00312D10"/>
    <w:rsid w:val="0031356C"/>
    <w:rsid w:val="00314BC8"/>
    <w:rsid w:val="00314D0A"/>
    <w:rsid w:val="003153E9"/>
    <w:rsid w:val="00315E4B"/>
    <w:rsid w:val="00317781"/>
    <w:rsid w:val="003178DA"/>
    <w:rsid w:val="00317DB8"/>
    <w:rsid w:val="0032025C"/>
    <w:rsid w:val="00320618"/>
    <w:rsid w:val="0032100B"/>
    <w:rsid w:val="00321403"/>
    <w:rsid w:val="00321BD7"/>
    <w:rsid w:val="0032260F"/>
    <w:rsid w:val="00322632"/>
    <w:rsid w:val="003228DA"/>
    <w:rsid w:val="00323D6B"/>
    <w:rsid w:val="0032511A"/>
    <w:rsid w:val="0032513A"/>
    <w:rsid w:val="00325307"/>
    <w:rsid w:val="00326957"/>
    <w:rsid w:val="00326AE2"/>
    <w:rsid w:val="00326B72"/>
    <w:rsid w:val="00330130"/>
    <w:rsid w:val="0033047C"/>
    <w:rsid w:val="003304B7"/>
    <w:rsid w:val="00330727"/>
    <w:rsid w:val="003311E5"/>
    <w:rsid w:val="00331426"/>
    <w:rsid w:val="0033171D"/>
    <w:rsid w:val="00331FC3"/>
    <w:rsid w:val="00332C59"/>
    <w:rsid w:val="00333459"/>
    <w:rsid w:val="003336B3"/>
    <w:rsid w:val="003347F9"/>
    <w:rsid w:val="00334BA3"/>
    <w:rsid w:val="00335B75"/>
    <w:rsid w:val="00335D8C"/>
    <w:rsid w:val="00336072"/>
    <w:rsid w:val="003361E1"/>
    <w:rsid w:val="003363A1"/>
    <w:rsid w:val="003371E1"/>
    <w:rsid w:val="00341D73"/>
    <w:rsid w:val="0034226D"/>
    <w:rsid w:val="003428B6"/>
    <w:rsid w:val="00342972"/>
    <w:rsid w:val="00342FDD"/>
    <w:rsid w:val="00343450"/>
    <w:rsid w:val="0034429B"/>
    <w:rsid w:val="003447F0"/>
    <w:rsid w:val="00344866"/>
    <w:rsid w:val="003448FA"/>
    <w:rsid w:val="003456E7"/>
    <w:rsid w:val="0034638C"/>
    <w:rsid w:val="00346F7F"/>
    <w:rsid w:val="0035004C"/>
    <w:rsid w:val="00350108"/>
    <w:rsid w:val="00350754"/>
    <w:rsid w:val="00350762"/>
    <w:rsid w:val="003507C4"/>
    <w:rsid w:val="00351200"/>
    <w:rsid w:val="003519A1"/>
    <w:rsid w:val="00351B83"/>
    <w:rsid w:val="00351CC1"/>
    <w:rsid w:val="00352480"/>
    <w:rsid w:val="003527EC"/>
    <w:rsid w:val="003530D2"/>
    <w:rsid w:val="0035331A"/>
    <w:rsid w:val="003534E1"/>
    <w:rsid w:val="003538FA"/>
    <w:rsid w:val="003548D8"/>
    <w:rsid w:val="003552BF"/>
    <w:rsid w:val="003554CA"/>
    <w:rsid w:val="00355B36"/>
    <w:rsid w:val="00356087"/>
    <w:rsid w:val="00360232"/>
    <w:rsid w:val="003602E0"/>
    <w:rsid w:val="00360755"/>
    <w:rsid w:val="00360D01"/>
    <w:rsid w:val="00360D4C"/>
    <w:rsid w:val="003618C8"/>
    <w:rsid w:val="00361D58"/>
    <w:rsid w:val="0036240E"/>
    <w:rsid w:val="00362569"/>
    <w:rsid w:val="00362E1B"/>
    <w:rsid w:val="003636CD"/>
    <w:rsid w:val="0036487C"/>
    <w:rsid w:val="00364E37"/>
    <w:rsid w:val="00364E86"/>
    <w:rsid w:val="003651C6"/>
    <w:rsid w:val="00365411"/>
    <w:rsid w:val="003656C3"/>
    <w:rsid w:val="00365FA2"/>
    <w:rsid w:val="00366688"/>
    <w:rsid w:val="003666BD"/>
    <w:rsid w:val="00366C69"/>
    <w:rsid w:val="00367441"/>
    <w:rsid w:val="00367466"/>
    <w:rsid w:val="00367B1D"/>
    <w:rsid w:val="00370ACF"/>
    <w:rsid w:val="00370E4F"/>
    <w:rsid w:val="0037102B"/>
    <w:rsid w:val="00371215"/>
    <w:rsid w:val="003720CA"/>
    <w:rsid w:val="003724C1"/>
    <w:rsid w:val="00372E1C"/>
    <w:rsid w:val="00372F0D"/>
    <w:rsid w:val="003730A1"/>
    <w:rsid w:val="00374059"/>
    <w:rsid w:val="00374131"/>
    <w:rsid w:val="0037535B"/>
    <w:rsid w:val="0037552D"/>
    <w:rsid w:val="003756DB"/>
    <w:rsid w:val="00375FD0"/>
    <w:rsid w:val="003770BB"/>
    <w:rsid w:val="0037771A"/>
    <w:rsid w:val="00377954"/>
    <w:rsid w:val="00377EC4"/>
    <w:rsid w:val="003802CC"/>
    <w:rsid w:val="003802DC"/>
    <w:rsid w:val="00380D26"/>
    <w:rsid w:val="00380E4E"/>
    <w:rsid w:val="00380FBF"/>
    <w:rsid w:val="00381D04"/>
    <w:rsid w:val="00381D98"/>
    <w:rsid w:val="00381DD7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13"/>
    <w:rsid w:val="003901A3"/>
    <w:rsid w:val="0039072F"/>
    <w:rsid w:val="00390FFC"/>
    <w:rsid w:val="00391526"/>
    <w:rsid w:val="00392951"/>
    <w:rsid w:val="003939E7"/>
    <w:rsid w:val="003940CE"/>
    <w:rsid w:val="003948AB"/>
    <w:rsid w:val="003949D4"/>
    <w:rsid w:val="00394AA0"/>
    <w:rsid w:val="003958C2"/>
    <w:rsid w:val="00395DF8"/>
    <w:rsid w:val="00397B6C"/>
    <w:rsid w:val="00397C1D"/>
    <w:rsid w:val="00397DB0"/>
    <w:rsid w:val="003A1223"/>
    <w:rsid w:val="003A1735"/>
    <w:rsid w:val="003A180F"/>
    <w:rsid w:val="003A18DD"/>
    <w:rsid w:val="003A1B9D"/>
    <w:rsid w:val="003A20C8"/>
    <w:rsid w:val="003A2C29"/>
    <w:rsid w:val="003A2EC3"/>
    <w:rsid w:val="003A3645"/>
    <w:rsid w:val="003A36F2"/>
    <w:rsid w:val="003A3D39"/>
    <w:rsid w:val="003A3EC7"/>
    <w:rsid w:val="003A40B4"/>
    <w:rsid w:val="003A470F"/>
    <w:rsid w:val="003A4913"/>
    <w:rsid w:val="003A4A52"/>
    <w:rsid w:val="003A5BFB"/>
    <w:rsid w:val="003A5CAD"/>
    <w:rsid w:val="003A7834"/>
    <w:rsid w:val="003A7C2B"/>
    <w:rsid w:val="003B0B5B"/>
    <w:rsid w:val="003B0E79"/>
    <w:rsid w:val="003B3575"/>
    <w:rsid w:val="003B3963"/>
    <w:rsid w:val="003B4112"/>
    <w:rsid w:val="003B46F7"/>
    <w:rsid w:val="003B485F"/>
    <w:rsid w:val="003B4A1E"/>
    <w:rsid w:val="003B50BC"/>
    <w:rsid w:val="003B5D97"/>
    <w:rsid w:val="003B5E56"/>
    <w:rsid w:val="003B63A4"/>
    <w:rsid w:val="003B63D3"/>
    <w:rsid w:val="003B68FE"/>
    <w:rsid w:val="003B6C59"/>
    <w:rsid w:val="003B6D7D"/>
    <w:rsid w:val="003B7D7E"/>
    <w:rsid w:val="003B7F0D"/>
    <w:rsid w:val="003B7F50"/>
    <w:rsid w:val="003C1012"/>
    <w:rsid w:val="003C11C9"/>
    <w:rsid w:val="003C1229"/>
    <w:rsid w:val="003C129C"/>
    <w:rsid w:val="003C1FD4"/>
    <w:rsid w:val="003C213D"/>
    <w:rsid w:val="003C25AD"/>
    <w:rsid w:val="003C2612"/>
    <w:rsid w:val="003C2BC7"/>
    <w:rsid w:val="003C2D21"/>
    <w:rsid w:val="003C2EEE"/>
    <w:rsid w:val="003C379E"/>
    <w:rsid w:val="003C3AC8"/>
    <w:rsid w:val="003C4983"/>
    <w:rsid w:val="003C5E6B"/>
    <w:rsid w:val="003C7AD7"/>
    <w:rsid w:val="003D0189"/>
    <w:rsid w:val="003D0FC3"/>
    <w:rsid w:val="003D1449"/>
    <w:rsid w:val="003D1BB7"/>
    <w:rsid w:val="003D27BC"/>
    <w:rsid w:val="003D2C1D"/>
    <w:rsid w:val="003D2C34"/>
    <w:rsid w:val="003D3DDD"/>
    <w:rsid w:val="003D4784"/>
    <w:rsid w:val="003D5CBF"/>
    <w:rsid w:val="003D5D95"/>
    <w:rsid w:val="003D5F08"/>
    <w:rsid w:val="003D60A0"/>
    <w:rsid w:val="003D66D2"/>
    <w:rsid w:val="003D711A"/>
    <w:rsid w:val="003E0232"/>
    <w:rsid w:val="003E06D2"/>
    <w:rsid w:val="003E07AE"/>
    <w:rsid w:val="003E14FC"/>
    <w:rsid w:val="003E2976"/>
    <w:rsid w:val="003E2C5C"/>
    <w:rsid w:val="003E3FAF"/>
    <w:rsid w:val="003E4858"/>
    <w:rsid w:val="003E5490"/>
    <w:rsid w:val="003E58F5"/>
    <w:rsid w:val="003E5926"/>
    <w:rsid w:val="003E607B"/>
    <w:rsid w:val="003E6316"/>
    <w:rsid w:val="003E6884"/>
    <w:rsid w:val="003E6938"/>
    <w:rsid w:val="003E6AC5"/>
    <w:rsid w:val="003E79D9"/>
    <w:rsid w:val="003F0096"/>
    <w:rsid w:val="003F0850"/>
    <w:rsid w:val="003F0D12"/>
    <w:rsid w:val="003F0F09"/>
    <w:rsid w:val="003F11D6"/>
    <w:rsid w:val="003F160C"/>
    <w:rsid w:val="003F17A4"/>
    <w:rsid w:val="003F324F"/>
    <w:rsid w:val="003F33BC"/>
    <w:rsid w:val="003F3D4E"/>
    <w:rsid w:val="003F4142"/>
    <w:rsid w:val="003F477E"/>
    <w:rsid w:val="003F4F0D"/>
    <w:rsid w:val="003F5B4C"/>
    <w:rsid w:val="003F651B"/>
    <w:rsid w:val="003F6CD2"/>
    <w:rsid w:val="003F788D"/>
    <w:rsid w:val="00400ADC"/>
    <w:rsid w:val="0040126E"/>
    <w:rsid w:val="004020D4"/>
    <w:rsid w:val="004021B6"/>
    <w:rsid w:val="00402BA6"/>
    <w:rsid w:val="00403A32"/>
    <w:rsid w:val="00403E1E"/>
    <w:rsid w:val="004047C4"/>
    <w:rsid w:val="004049F8"/>
    <w:rsid w:val="0040570B"/>
    <w:rsid w:val="00405EDB"/>
    <w:rsid w:val="00405FB1"/>
    <w:rsid w:val="00406178"/>
    <w:rsid w:val="00406460"/>
    <w:rsid w:val="00407B58"/>
    <w:rsid w:val="00407C2D"/>
    <w:rsid w:val="00411311"/>
    <w:rsid w:val="00411D47"/>
    <w:rsid w:val="00412461"/>
    <w:rsid w:val="00412546"/>
    <w:rsid w:val="00413053"/>
    <w:rsid w:val="0041319C"/>
    <w:rsid w:val="00413639"/>
    <w:rsid w:val="004137B6"/>
    <w:rsid w:val="00413A54"/>
    <w:rsid w:val="00413C10"/>
    <w:rsid w:val="00413CD9"/>
    <w:rsid w:val="00413F9A"/>
    <w:rsid w:val="004140CA"/>
    <w:rsid w:val="004148FD"/>
    <w:rsid w:val="00414B24"/>
    <w:rsid w:val="00414C65"/>
    <w:rsid w:val="0041566B"/>
    <w:rsid w:val="00415D76"/>
    <w:rsid w:val="00415DBC"/>
    <w:rsid w:val="00416665"/>
    <w:rsid w:val="00416A67"/>
    <w:rsid w:val="00416ACB"/>
    <w:rsid w:val="00416C95"/>
    <w:rsid w:val="00420765"/>
    <w:rsid w:val="0042096F"/>
    <w:rsid w:val="00421123"/>
    <w:rsid w:val="00421770"/>
    <w:rsid w:val="0042190F"/>
    <w:rsid w:val="00421DCF"/>
    <w:rsid w:val="00422341"/>
    <w:rsid w:val="00422628"/>
    <w:rsid w:val="00422788"/>
    <w:rsid w:val="00423641"/>
    <w:rsid w:val="00426266"/>
    <w:rsid w:val="00426898"/>
    <w:rsid w:val="004305B9"/>
    <w:rsid w:val="004306C5"/>
    <w:rsid w:val="00430A2D"/>
    <w:rsid w:val="00431505"/>
    <w:rsid w:val="00431AF0"/>
    <w:rsid w:val="0043213A"/>
    <w:rsid w:val="004322D2"/>
    <w:rsid w:val="0043262C"/>
    <w:rsid w:val="00432697"/>
    <w:rsid w:val="0043290B"/>
    <w:rsid w:val="004330F4"/>
    <w:rsid w:val="00433590"/>
    <w:rsid w:val="0043393B"/>
    <w:rsid w:val="0043393D"/>
    <w:rsid w:val="004344C7"/>
    <w:rsid w:val="00434813"/>
    <w:rsid w:val="00435274"/>
    <w:rsid w:val="004352AD"/>
    <w:rsid w:val="0043545D"/>
    <w:rsid w:val="004357FA"/>
    <w:rsid w:val="00435ADD"/>
    <w:rsid w:val="00435FE2"/>
    <w:rsid w:val="00436739"/>
    <w:rsid w:val="00436E2F"/>
    <w:rsid w:val="00436E65"/>
    <w:rsid w:val="00436EAB"/>
    <w:rsid w:val="0044030F"/>
    <w:rsid w:val="0044258E"/>
    <w:rsid w:val="004434BB"/>
    <w:rsid w:val="00444379"/>
    <w:rsid w:val="0044538C"/>
    <w:rsid w:val="004461D9"/>
    <w:rsid w:val="00446AC6"/>
    <w:rsid w:val="00446B55"/>
    <w:rsid w:val="00446D43"/>
    <w:rsid w:val="0044759B"/>
    <w:rsid w:val="00447F54"/>
    <w:rsid w:val="00450AFF"/>
    <w:rsid w:val="00450B7E"/>
    <w:rsid w:val="004512A5"/>
    <w:rsid w:val="0045136B"/>
    <w:rsid w:val="00451883"/>
    <w:rsid w:val="0045196A"/>
    <w:rsid w:val="00451C7E"/>
    <w:rsid w:val="00453610"/>
    <w:rsid w:val="00453BB6"/>
    <w:rsid w:val="00453CAA"/>
    <w:rsid w:val="00453D36"/>
    <w:rsid w:val="004541FC"/>
    <w:rsid w:val="00455113"/>
    <w:rsid w:val="00456421"/>
    <w:rsid w:val="00456467"/>
    <w:rsid w:val="00456DAB"/>
    <w:rsid w:val="00460CC3"/>
    <w:rsid w:val="00460E86"/>
    <w:rsid w:val="00462799"/>
    <w:rsid w:val="00463768"/>
    <w:rsid w:val="004646B4"/>
    <w:rsid w:val="00464A88"/>
    <w:rsid w:val="00464E41"/>
    <w:rsid w:val="004651A0"/>
    <w:rsid w:val="00465C7C"/>
    <w:rsid w:val="00466532"/>
    <w:rsid w:val="00466D25"/>
    <w:rsid w:val="00467488"/>
    <w:rsid w:val="00467D3C"/>
    <w:rsid w:val="0047083E"/>
    <w:rsid w:val="00470EB5"/>
    <w:rsid w:val="004716CD"/>
    <w:rsid w:val="0047286B"/>
    <w:rsid w:val="00472D21"/>
    <w:rsid w:val="00472E27"/>
    <w:rsid w:val="00473A86"/>
    <w:rsid w:val="00474220"/>
    <w:rsid w:val="004752D3"/>
    <w:rsid w:val="004754E1"/>
    <w:rsid w:val="004754E3"/>
    <w:rsid w:val="00475CE0"/>
    <w:rsid w:val="00476827"/>
    <w:rsid w:val="00476BD4"/>
    <w:rsid w:val="004778E9"/>
    <w:rsid w:val="00477932"/>
    <w:rsid w:val="00477C35"/>
    <w:rsid w:val="00480988"/>
    <w:rsid w:val="00480AED"/>
    <w:rsid w:val="00480E05"/>
    <w:rsid w:val="00481A46"/>
    <w:rsid w:val="0048241B"/>
    <w:rsid w:val="00482BBE"/>
    <w:rsid w:val="00483A12"/>
    <w:rsid w:val="00483DE3"/>
    <w:rsid w:val="00484403"/>
    <w:rsid w:val="00484A77"/>
    <w:rsid w:val="0048540F"/>
    <w:rsid w:val="00485970"/>
    <w:rsid w:val="00485C0D"/>
    <w:rsid w:val="00486575"/>
    <w:rsid w:val="004866D0"/>
    <w:rsid w:val="00486B4E"/>
    <w:rsid w:val="004878AC"/>
    <w:rsid w:val="00487C16"/>
    <w:rsid w:val="004903B9"/>
    <w:rsid w:val="00490AAA"/>
    <w:rsid w:val="00491BBD"/>
    <w:rsid w:val="0049358D"/>
    <w:rsid w:val="00494242"/>
    <w:rsid w:val="00494C28"/>
    <w:rsid w:val="00494C6D"/>
    <w:rsid w:val="00494E8E"/>
    <w:rsid w:val="00495251"/>
    <w:rsid w:val="0049554E"/>
    <w:rsid w:val="004955BC"/>
    <w:rsid w:val="00495D63"/>
    <w:rsid w:val="0049648F"/>
    <w:rsid w:val="00496606"/>
    <w:rsid w:val="00496F05"/>
    <w:rsid w:val="00497370"/>
    <w:rsid w:val="004A0D44"/>
    <w:rsid w:val="004A0F39"/>
    <w:rsid w:val="004A0FE0"/>
    <w:rsid w:val="004A1430"/>
    <w:rsid w:val="004A251F"/>
    <w:rsid w:val="004A2BD8"/>
    <w:rsid w:val="004A3BF1"/>
    <w:rsid w:val="004A3E42"/>
    <w:rsid w:val="004A4715"/>
    <w:rsid w:val="004A4B81"/>
    <w:rsid w:val="004A5046"/>
    <w:rsid w:val="004A565E"/>
    <w:rsid w:val="004A5DF3"/>
    <w:rsid w:val="004A6134"/>
    <w:rsid w:val="004A7092"/>
    <w:rsid w:val="004A75F3"/>
    <w:rsid w:val="004A7CB6"/>
    <w:rsid w:val="004B0251"/>
    <w:rsid w:val="004B18F8"/>
    <w:rsid w:val="004B2B73"/>
    <w:rsid w:val="004B4059"/>
    <w:rsid w:val="004B4643"/>
    <w:rsid w:val="004B491A"/>
    <w:rsid w:val="004B49E6"/>
    <w:rsid w:val="004B4C32"/>
    <w:rsid w:val="004B4D69"/>
    <w:rsid w:val="004B4FC6"/>
    <w:rsid w:val="004B50AE"/>
    <w:rsid w:val="004B54A5"/>
    <w:rsid w:val="004B5A4B"/>
    <w:rsid w:val="004B66BA"/>
    <w:rsid w:val="004B6EF5"/>
    <w:rsid w:val="004B7601"/>
    <w:rsid w:val="004C01A8"/>
    <w:rsid w:val="004C1840"/>
    <w:rsid w:val="004C1B9A"/>
    <w:rsid w:val="004C1F06"/>
    <w:rsid w:val="004C2325"/>
    <w:rsid w:val="004C24C9"/>
    <w:rsid w:val="004C31B6"/>
    <w:rsid w:val="004C3DCE"/>
    <w:rsid w:val="004C3F6E"/>
    <w:rsid w:val="004C4DB5"/>
    <w:rsid w:val="004C5319"/>
    <w:rsid w:val="004C5BF4"/>
    <w:rsid w:val="004C621F"/>
    <w:rsid w:val="004C6862"/>
    <w:rsid w:val="004C7918"/>
    <w:rsid w:val="004C7948"/>
    <w:rsid w:val="004C7BB8"/>
    <w:rsid w:val="004C7C60"/>
    <w:rsid w:val="004D0DFE"/>
    <w:rsid w:val="004D1D91"/>
    <w:rsid w:val="004D22C3"/>
    <w:rsid w:val="004D2A63"/>
    <w:rsid w:val="004D2BE0"/>
    <w:rsid w:val="004D3014"/>
    <w:rsid w:val="004D4496"/>
    <w:rsid w:val="004D499A"/>
    <w:rsid w:val="004D4AEC"/>
    <w:rsid w:val="004D6322"/>
    <w:rsid w:val="004D6F4D"/>
    <w:rsid w:val="004D6F95"/>
    <w:rsid w:val="004D72FE"/>
    <w:rsid w:val="004D7E91"/>
    <w:rsid w:val="004E003A"/>
    <w:rsid w:val="004E0768"/>
    <w:rsid w:val="004E0A10"/>
    <w:rsid w:val="004E1A31"/>
    <w:rsid w:val="004E294F"/>
    <w:rsid w:val="004E2DE0"/>
    <w:rsid w:val="004E3127"/>
    <w:rsid w:val="004E3CBB"/>
    <w:rsid w:val="004E3FCA"/>
    <w:rsid w:val="004E4060"/>
    <w:rsid w:val="004E409A"/>
    <w:rsid w:val="004E4733"/>
    <w:rsid w:val="004E4A96"/>
    <w:rsid w:val="004E4A9A"/>
    <w:rsid w:val="004E4FE3"/>
    <w:rsid w:val="004E5775"/>
    <w:rsid w:val="004E691A"/>
    <w:rsid w:val="004E6C27"/>
    <w:rsid w:val="004E7D6C"/>
    <w:rsid w:val="004F07C4"/>
    <w:rsid w:val="004F0FB9"/>
    <w:rsid w:val="004F1CE0"/>
    <w:rsid w:val="004F1DFC"/>
    <w:rsid w:val="004F2338"/>
    <w:rsid w:val="004F2E1B"/>
    <w:rsid w:val="004F2F7E"/>
    <w:rsid w:val="004F3192"/>
    <w:rsid w:val="004F32B5"/>
    <w:rsid w:val="004F407E"/>
    <w:rsid w:val="004F40E7"/>
    <w:rsid w:val="004F518B"/>
    <w:rsid w:val="004F5479"/>
    <w:rsid w:val="004F5E35"/>
    <w:rsid w:val="004F5EDC"/>
    <w:rsid w:val="004F6EB0"/>
    <w:rsid w:val="004F7425"/>
    <w:rsid w:val="004F7528"/>
    <w:rsid w:val="004F7BCA"/>
    <w:rsid w:val="004F7D89"/>
    <w:rsid w:val="00500271"/>
    <w:rsid w:val="00500659"/>
    <w:rsid w:val="00500ADE"/>
    <w:rsid w:val="00500F39"/>
    <w:rsid w:val="005014E5"/>
    <w:rsid w:val="00501981"/>
    <w:rsid w:val="00501A85"/>
    <w:rsid w:val="00501BB3"/>
    <w:rsid w:val="00501D73"/>
    <w:rsid w:val="005021DD"/>
    <w:rsid w:val="005026CA"/>
    <w:rsid w:val="00502B72"/>
    <w:rsid w:val="00502E2F"/>
    <w:rsid w:val="005032DF"/>
    <w:rsid w:val="00503C5F"/>
    <w:rsid w:val="0050409E"/>
    <w:rsid w:val="0050444F"/>
    <w:rsid w:val="00504BC1"/>
    <w:rsid w:val="00505134"/>
    <w:rsid w:val="00505512"/>
    <w:rsid w:val="00505C04"/>
    <w:rsid w:val="005077F5"/>
    <w:rsid w:val="00510EEC"/>
    <w:rsid w:val="00510F7F"/>
    <w:rsid w:val="0051187C"/>
    <w:rsid w:val="0051187F"/>
    <w:rsid w:val="00511F15"/>
    <w:rsid w:val="0051318C"/>
    <w:rsid w:val="005142CD"/>
    <w:rsid w:val="00514399"/>
    <w:rsid w:val="005143C9"/>
    <w:rsid w:val="005145F7"/>
    <w:rsid w:val="00514F39"/>
    <w:rsid w:val="005157A9"/>
    <w:rsid w:val="005173A7"/>
    <w:rsid w:val="00517424"/>
    <w:rsid w:val="005177E1"/>
    <w:rsid w:val="005206A2"/>
    <w:rsid w:val="00520C0A"/>
    <w:rsid w:val="0052164C"/>
    <w:rsid w:val="005218B6"/>
    <w:rsid w:val="00522589"/>
    <w:rsid w:val="00522AEC"/>
    <w:rsid w:val="00522BD8"/>
    <w:rsid w:val="00522D75"/>
    <w:rsid w:val="00524460"/>
    <w:rsid w:val="00524545"/>
    <w:rsid w:val="00524821"/>
    <w:rsid w:val="005248F1"/>
    <w:rsid w:val="005255BF"/>
    <w:rsid w:val="005257DE"/>
    <w:rsid w:val="00526167"/>
    <w:rsid w:val="00527200"/>
    <w:rsid w:val="0052723F"/>
    <w:rsid w:val="00530157"/>
    <w:rsid w:val="00531068"/>
    <w:rsid w:val="005312EF"/>
    <w:rsid w:val="0053135A"/>
    <w:rsid w:val="00531559"/>
    <w:rsid w:val="00531EBE"/>
    <w:rsid w:val="0053239C"/>
    <w:rsid w:val="00532F8B"/>
    <w:rsid w:val="00533737"/>
    <w:rsid w:val="0053423D"/>
    <w:rsid w:val="005354D9"/>
    <w:rsid w:val="00535B79"/>
    <w:rsid w:val="00535BC6"/>
    <w:rsid w:val="00535D7C"/>
    <w:rsid w:val="00536579"/>
    <w:rsid w:val="00536C1E"/>
    <w:rsid w:val="0053741C"/>
    <w:rsid w:val="005374D5"/>
    <w:rsid w:val="00537E05"/>
    <w:rsid w:val="00540D2B"/>
    <w:rsid w:val="005410BD"/>
    <w:rsid w:val="005410F5"/>
    <w:rsid w:val="005416BD"/>
    <w:rsid w:val="00542CCB"/>
    <w:rsid w:val="0054343A"/>
    <w:rsid w:val="0054359C"/>
    <w:rsid w:val="00543974"/>
    <w:rsid w:val="00543DBA"/>
    <w:rsid w:val="00543EBF"/>
    <w:rsid w:val="00543ECD"/>
    <w:rsid w:val="00544559"/>
    <w:rsid w:val="005447DF"/>
    <w:rsid w:val="00544ABA"/>
    <w:rsid w:val="0054593A"/>
    <w:rsid w:val="00546349"/>
    <w:rsid w:val="005467FB"/>
    <w:rsid w:val="00546AE9"/>
    <w:rsid w:val="00546FD7"/>
    <w:rsid w:val="00547989"/>
    <w:rsid w:val="00550BBD"/>
    <w:rsid w:val="00550E42"/>
    <w:rsid w:val="00550EC0"/>
    <w:rsid w:val="00551320"/>
    <w:rsid w:val="005518A4"/>
    <w:rsid w:val="00551DA7"/>
    <w:rsid w:val="00552768"/>
    <w:rsid w:val="00552935"/>
    <w:rsid w:val="00553127"/>
    <w:rsid w:val="005537D5"/>
    <w:rsid w:val="00554BE7"/>
    <w:rsid w:val="0055569D"/>
    <w:rsid w:val="00555CCE"/>
    <w:rsid w:val="005565A1"/>
    <w:rsid w:val="00556D68"/>
    <w:rsid w:val="00557173"/>
    <w:rsid w:val="005572E1"/>
    <w:rsid w:val="005576A1"/>
    <w:rsid w:val="00557A64"/>
    <w:rsid w:val="005605C0"/>
    <w:rsid w:val="00560ABA"/>
    <w:rsid w:val="00560BD5"/>
    <w:rsid w:val="00560D23"/>
    <w:rsid w:val="005615D8"/>
    <w:rsid w:val="0056167D"/>
    <w:rsid w:val="00561AE0"/>
    <w:rsid w:val="005625D5"/>
    <w:rsid w:val="005626D6"/>
    <w:rsid w:val="005638D4"/>
    <w:rsid w:val="00564905"/>
    <w:rsid w:val="005656ED"/>
    <w:rsid w:val="00566544"/>
    <w:rsid w:val="00566608"/>
    <w:rsid w:val="0056676F"/>
    <w:rsid w:val="00566C83"/>
    <w:rsid w:val="00567655"/>
    <w:rsid w:val="005700FE"/>
    <w:rsid w:val="00570E24"/>
    <w:rsid w:val="005720ED"/>
    <w:rsid w:val="0057267B"/>
    <w:rsid w:val="00572760"/>
    <w:rsid w:val="00572C4A"/>
    <w:rsid w:val="005732EA"/>
    <w:rsid w:val="0057398B"/>
    <w:rsid w:val="005743DE"/>
    <w:rsid w:val="00574F3F"/>
    <w:rsid w:val="0057562C"/>
    <w:rsid w:val="005759F6"/>
    <w:rsid w:val="00575E3E"/>
    <w:rsid w:val="0057612C"/>
    <w:rsid w:val="0057630E"/>
    <w:rsid w:val="005765F5"/>
    <w:rsid w:val="00576D6C"/>
    <w:rsid w:val="005776A6"/>
    <w:rsid w:val="00577907"/>
    <w:rsid w:val="00577A2E"/>
    <w:rsid w:val="00580E48"/>
    <w:rsid w:val="00580E97"/>
    <w:rsid w:val="00580F0A"/>
    <w:rsid w:val="00581246"/>
    <w:rsid w:val="005818EB"/>
    <w:rsid w:val="00582BA7"/>
    <w:rsid w:val="00582C3A"/>
    <w:rsid w:val="00582E1A"/>
    <w:rsid w:val="00583147"/>
    <w:rsid w:val="0058318D"/>
    <w:rsid w:val="00583915"/>
    <w:rsid w:val="00584416"/>
    <w:rsid w:val="00584AE5"/>
    <w:rsid w:val="00584B39"/>
    <w:rsid w:val="00585028"/>
    <w:rsid w:val="005854D1"/>
    <w:rsid w:val="00585F5B"/>
    <w:rsid w:val="0058620A"/>
    <w:rsid w:val="00586E55"/>
    <w:rsid w:val="00587C08"/>
    <w:rsid w:val="00587FC0"/>
    <w:rsid w:val="005906AD"/>
    <w:rsid w:val="005909A1"/>
    <w:rsid w:val="00590DA6"/>
    <w:rsid w:val="005910E5"/>
    <w:rsid w:val="00591C7D"/>
    <w:rsid w:val="00591DA1"/>
    <w:rsid w:val="00592B03"/>
    <w:rsid w:val="00593AB9"/>
    <w:rsid w:val="005947B9"/>
    <w:rsid w:val="00594ABB"/>
    <w:rsid w:val="00594D1C"/>
    <w:rsid w:val="00594E36"/>
    <w:rsid w:val="00594F0A"/>
    <w:rsid w:val="0059525E"/>
    <w:rsid w:val="00595414"/>
    <w:rsid w:val="005956E9"/>
    <w:rsid w:val="00595887"/>
    <w:rsid w:val="00595AA7"/>
    <w:rsid w:val="00595E07"/>
    <w:rsid w:val="005961F7"/>
    <w:rsid w:val="00596971"/>
    <w:rsid w:val="00596B9C"/>
    <w:rsid w:val="00596C3F"/>
    <w:rsid w:val="005A054D"/>
    <w:rsid w:val="005A0A46"/>
    <w:rsid w:val="005A10B9"/>
    <w:rsid w:val="005A11EA"/>
    <w:rsid w:val="005A1713"/>
    <w:rsid w:val="005A1829"/>
    <w:rsid w:val="005A269F"/>
    <w:rsid w:val="005A305E"/>
    <w:rsid w:val="005A30BB"/>
    <w:rsid w:val="005A3887"/>
    <w:rsid w:val="005A3936"/>
    <w:rsid w:val="005A77EE"/>
    <w:rsid w:val="005B01D2"/>
    <w:rsid w:val="005B0542"/>
    <w:rsid w:val="005B0977"/>
    <w:rsid w:val="005B2225"/>
    <w:rsid w:val="005B2799"/>
    <w:rsid w:val="005B2A89"/>
    <w:rsid w:val="005B2B77"/>
    <w:rsid w:val="005B2DFE"/>
    <w:rsid w:val="005B30C4"/>
    <w:rsid w:val="005B32A2"/>
    <w:rsid w:val="005B33C7"/>
    <w:rsid w:val="005B3D4A"/>
    <w:rsid w:val="005B466C"/>
    <w:rsid w:val="005B4D87"/>
    <w:rsid w:val="005B5D31"/>
    <w:rsid w:val="005B6209"/>
    <w:rsid w:val="005B6262"/>
    <w:rsid w:val="005B6F68"/>
    <w:rsid w:val="005B7DD1"/>
    <w:rsid w:val="005C00A0"/>
    <w:rsid w:val="005C15FC"/>
    <w:rsid w:val="005C2662"/>
    <w:rsid w:val="005C28FA"/>
    <w:rsid w:val="005C3561"/>
    <w:rsid w:val="005C40F4"/>
    <w:rsid w:val="005C43BE"/>
    <w:rsid w:val="005C44F3"/>
    <w:rsid w:val="005C50BF"/>
    <w:rsid w:val="005C712D"/>
    <w:rsid w:val="005C71E7"/>
    <w:rsid w:val="005C7C75"/>
    <w:rsid w:val="005D088E"/>
    <w:rsid w:val="005D0E4F"/>
    <w:rsid w:val="005D1E32"/>
    <w:rsid w:val="005D206B"/>
    <w:rsid w:val="005D22B7"/>
    <w:rsid w:val="005D2BDE"/>
    <w:rsid w:val="005D3BE3"/>
    <w:rsid w:val="005D3D76"/>
    <w:rsid w:val="005D4578"/>
    <w:rsid w:val="005D4EFA"/>
    <w:rsid w:val="005D530F"/>
    <w:rsid w:val="005D55BA"/>
    <w:rsid w:val="005D5ADB"/>
    <w:rsid w:val="005D648A"/>
    <w:rsid w:val="005D64A2"/>
    <w:rsid w:val="005D733E"/>
    <w:rsid w:val="005D7704"/>
    <w:rsid w:val="005D7E0D"/>
    <w:rsid w:val="005E234A"/>
    <w:rsid w:val="005E3368"/>
    <w:rsid w:val="005E35CC"/>
    <w:rsid w:val="005E371E"/>
    <w:rsid w:val="005E3C42"/>
    <w:rsid w:val="005E4264"/>
    <w:rsid w:val="005E53F9"/>
    <w:rsid w:val="005E669B"/>
    <w:rsid w:val="005E6E4B"/>
    <w:rsid w:val="005E7257"/>
    <w:rsid w:val="005E775D"/>
    <w:rsid w:val="005E788C"/>
    <w:rsid w:val="005F02D8"/>
    <w:rsid w:val="005F0383"/>
    <w:rsid w:val="005F0A43"/>
    <w:rsid w:val="005F1225"/>
    <w:rsid w:val="005F24BC"/>
    <w:rsid w:val="005F27BF"/>
    <w:rsid w:val="005F2A52"/>
    <w:rsid w:val="005F4171"/>
    <w:rsid w:val="005F46D6"/>
    <w:rsid w:val="005F4DD6"/>
    <w:rsid w:val="005F4F20"/>
    <w:rsid w:val="005F50D8"/>
    <w:rsid w:val="005F5192"/>
    <w:rsid w:val="005F53A1"/>
    <w:rsid w:val="005F58A6"/>
    <w:rsid w:val="005F606B"/>
    <w:rsid w:val="005F6B77"/>
    <w:rsid w:val="005F7206"/>
    <w:rsid w:val="005F7487"/>
    <w:rsid w:val="005F7A19"/>
    <w:rsid w:val="006002C7"/>
    <w:rsid w:val="00600B07"/>
    <w:rsid w:val="00600F95"/>
    <w:rsid w:val="00601839"/>
    <w:rsid w:val="00601FE6"/>
    <w:rsid w:val="00602759"/>
    <w:rsid w:val="0060277A"/>
    <w:rsid w:val="00602B7C"/>
    <w:rsid w:val="00603312"/>
    <w:rsid w:val="006034CD"/>
    <w:rsid w:val="0060359E"/>
    <w:rsid w:val="00604DC7"/>
    <w:rsid w:val="00604E11"/>
    <w:rsid w:val="00604E47"/>
    <w:rsid w:val="006052FF"/>
    <w:rsid w:val="00605441"/>
    <w:rsid w:val="006057DD"/>
    <w:rsid w:val="006064D8"/>
    <w:rsid w:val="00606970"/>
    <w:rsid w:val="00606A20"/>
    <w:rsid w:val="006072C6"/>
    <w:rsid w:val="00607A2E"/>
    <w:rsid w:val="00610A47"/>
    <w:rsid w:val="0061125A"/>
    <w:rsid w:val="006125FE"/>
    <w:rsid w:val="00612B64"/>
    <w:rsid w:val="006130F7"/>
    <w:rsid w:val="00613AF8"/>
    <w:rsid w:val="00613D8E"/>
    <w:rsid w:val="006142E0"/>
    <w:rsid w:val="00614E33"/>
    <w:rsid w:val="00616112"/>
    <w:rsid w:val="006205CA"/>
    <w:rsid w:val="00621BCF"/>
    <w:rsid w:val="00621F53"/>
    <w:rsid w:val="00622E2A"/>
    <w:rsid w:val="00623089"/>
    <w:rsid w:val="0062308E"/>
    <w:rsid w:val="006234C4"/>
    <w:rsid w:val="006236A5"/>
    <w:rsid w:val="00623F07"/>
    <w:rsid w:val="006244C9"/>
    <w:rsid w:val="006245F6"/>
    <w:rsid w:val="0062475D"/>
    <w:rsid w:val="0062495F"/>
    <w:rsid w:val="006256AF"/>
    <w:rsid w:val="0062660B"/>
    <w:rsid w:val="00626AD1"/>
    <w:rsid w:val="00626CA0"/>
    <w:rsid w:val="00626DBE"/>
    <w:rsid w:val="0062743A"/>
    <w:rsid w:val="006304BC"/>
    <w:rsid w:val="00630C33"/>
    <w:rsid w:val="00630DCE"/>
    <w:rsid w:val="0063120A"/>
    <w:rsid w:val="00631283"/>
    <w:rsid w:val="006314EA"/>
    <w:rsid w:val="0063150B"/>
    <w:rsid w:val="00631585"/>
    <w:rsid w:val="00631B09"/>
    <w:rsid w:val="00633AA2"/>
    <w:rsid w:val="00634483"/>
    <w:rsid w:val="00634ACF"/>
    <w:rsid w:val="00635035"/>
    <w:rsid w:val="0063580D"/>
    <w:rsid w:val="00635810"/>
    <w:rsid w:val="00635CAE"/>
    <w:rsid w:val="00636901"/>
    <w:rsid w:val="00637240"/>
    <w:rsid w:val="00637A9C"/>
    <w:rsid w:val="00643463"/>
    <w:rsid w:val="00643660"/>
    <w:rsid w:val="00643FE6"/>
    <w:rsid w:val="00644578"/>
    <w:rsid w:val="00644ECA"/>
    <w:rsid w:val="006468B3"/>
    <w:rsid w:val="00646C79"/>
    <w:rsid w:val="0065008C"/>
    <w:rsid w:val="00650139"/>
    <w:rsid w:val="00651292"/>
    <w:rsid w:val="00652756"/>
    <w:rsid w:val="00652AD8"/>
    <w:rsid w:val="00652B79"/>
    <w:rsid w:val="00652CD2"/>
    <w:rsid w:val="006533C3"/>
    <w:rsid w:val="00653D1A"/>
    <w:rsid w:val="00654068"/>
    <w:rsid w:val="00654B38"/>
    <w:rsid w:val="00654B83"/>
    <w:rsid w:val="00655061"/>
    <w:rsid w:val="0065510C"/>
    <w:rsid w:val="006559AD"/>
    <w:rsid w:val="00655B63"/>
    <w:rsid w:val="006571F6"/>
    <w:rsid w:val="00657958"/>
    <w:rsid w:val="0066021B"/>
    <w:rsid w:val="006618CC"/>
    <w:rsid w:val="00662111"/>
    <w:rsid w:val="00662118"/>
    <w:rsid w:val="00662A63"/>
    <w:rsid w:val="006634A8"/>
    <w:rsid w:val="006638AD"/>
    <w:rsid w:val="00663967"/>
    <w:rsid w:val="00663D81"/>
    <w:rsid w:val="00665755"/>
    <w:rsid w:val="0066732C"/>
    <w:rsid w:val="006676C2"/>
    <w:rsid w:val="006679F5"/>
    <w:rsid w:val="00667B77"/>
    <w:rsid w:val="006711C3"/>
    <w:rsid w:val="006713B9"/>
    <w:rsid w:val="006716DA"/>
    <w:rsid w:val="0067205D"/>
    <w:rsid w:val="00672678"/>
    <w:rsid w:val="006728ED"/>
    <w:rsid w:val="00672D02"/>
    <w:rsid w:val="0067308F"/>
    <w:rsid w:val="006732B1"/>
    <w:rsid w:val="0067446F"/>
    <w:rsid w:val="006746A4"/>
    <w:rsid w:val="006751CB"/>
    <w:rsid w:val="00675558"/>
    <w:rsid w:val="00675611"/>
    <w:rsid w:val="00675A60"/>
    <w:rsid w:val="0067697E"/>
    <w:rsid w:val="00677443"/>
    <w:rsid w:val="006774DD"/>
    <w:rsid w:val="0067769A"/>
    <w:rsid w:val="006806A3"/>
    <w:rsid w:val="006806A6"/>
    <w:rsid w:val="00681211"/>
    <w:rsid w:val="00681B36"/>
    <w:rsid w:val="006826A7"/>
    <w:rsid w:val="00682E14"/>
    <w:rsid w:val="00683ABC"/>
    <w:rsid w:val="0068436C"/>
    <w:rsid w:val="0068545E"/>
    <w:rsid w:val="00685FD4"/>
    <w:rsid w:val="006862B9"/>
    <w:rsid w:val="00686612"/>
    <w:rsid w:val="0068661E"/>
    <w:rsid w:val="006871D7"/>
    <w:rsid w:val="00690A49"/>
    <w:rsid w:val="00690BB6"/>
    <w:rsid w:val="00691779"/>
    <w:rsid w:val="006917FC"/>
    <w:rsid w:val="00691B30"/>
    <w:rsid w:val="00691FF1"/>
    <w:rsid w:val="006920C3"/>
    <w:rsid w:val="00693CA9"/>
    <w:rsid w:val="00693E1F"/>
    <w:rsid w:val="00693ECB"/>
    <w:rsid w:val="00694797"/>
    <w:rsid w:val="006957D4"/>
    <w:rsid w:val="00695887"/>
    <w:rsid w:val="00695DEF"/>
    <w:rsid w:val="00696DC2"/>
    <w:rsid w:val="0069742B"/>
    <w:rsid w:val="0069767C"/>
    <w:rsid w:val="00697733"/>
    <w:rsid w:val="006A0819"/>
    <w:rsid w:val="006A0FF5"/>
    <w:rsid w:val="006A16E5"/>
    <w:rsid w:val="006A254E"/>
    <w:rsid w:val="006A2C30"/>
    <w:rsid w:val="006A301C"/>
    <w:rsid w:val="006A3E2B"/>
    <w:rsid w:val="006A4A44"/>
    <w:rsid w:val="006A5B5F"/>
    <w:rsid w:val="006A6E17"/>
    <w:rsid w:val="006B120D"/>
    <w:rsid w:val="006B17E7"/>
    <w:rsid w:val="006B19E8"/>
    <w:rsid w:val="006B1A8A"/>
    <w:rsid w:val="006B1FD5"/>
    <w:rsid w:val="006B2191"/>
    <w:rsid w:val="006B4324"/>
    <w:rsid w:val="006B4701"/>
    <w:rsid w:val="006B4760"/>
    <w:rsid w:val="006B555A"/>
    <w:rsid w:val="006B600A"/>
    <w:rsid w:val="006B6635"/>
    <w:rsid w:val="006B74CF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36A"/>
    <w:rsid w:val="006D03F5"/>
    <w:rsid w:val="006D08FC"/>
    <w:rsid w:val="006D16B0"/>
    <w:rsid w:val="006D1F65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6D71"/>
    <w:rsid w:val="006D7161"/>
    <w:rsid w:val="006D7D2B"/>
    <w:rsid w:val="006D7EB0"/>
    <w:rsid w:val="006D7F42"/>
    <w:rsid w:val="006E0138"/>
    <w:rsid w:val="006E0BB0"/>
    <w:rsid w:val="006E0C98"/>
    <w:rsid w:val="006E10F6"/>
    <w:rsid w:val="006E1116"/>
    <w:rsid w:val="006E12C3"/>
    <w:rsid w:val="006E1F8F"/>
    <w:rsid w:val="006E2529"/>
    <w:rsid w:val="006E2654"/>
    <w:rsid w:val="006E36AB"/>
    <w:rsid w:val="006E45F3"/>
    <w:rsid w:val="006E4917"/>
    <w:rsid w:val="006E4A2F"/>
    <w:rsid w:val="006E4ED4"/>
    <w:rsid w:val="006E559A"/>
    <w:rsid w:val="006E5C2C"/>
    <w:rsid w:val="006E5E19"/>
    <w:rsid w:val="006E61C3"/>
    <w:rsid w:val="006E6EC4"/>
    <w:rsid w:val="006E7409"/>
    <w:rsid w:val="006E799D"/>
    <w:rsid w:val="006F0593"/>
    <w:rsid w:val="006F1064"/>
    <w:rsid w:val="006F1EB7"/>
    <w:rsid w:val="006F2124"/>
    <w:rsid w:val="006F27CC"/>
    <w:rsid w:val="006F2FE2"/>
    <w:rsid w:val="006F4F00"/>
    <w:rsid w:val="006F52E5"/>
    <w:rsid w:val="006F6066"/>
    <w:rsid w:val="006F65BB"/>
    <w:rsid w:val="006F6850"/>
    <w:rsid w:val="006F6AF2"/>
    <w:rsid w:val="006F6FD4"/>
    <w:rsid w:val="006F707E"/>
    <w:rsid w:val="006F7664"/>
    <w:rsid w:val="007001DC"/>
    <w:rsid w:val="007013AB"/>
    <w:rsid w:val="00701457"/>
    <w:rsid w:val="007016C7"/>
    <w:rsid w:val="00701E5C"/>
    <w:rsid w:val="007025CB"/>
    <w:rsid w:val="007034AA"/>
    <w:rsid w:val="00703C9D"/>
    <w:rsid w:val="007043DA"/>
    <w:rsid w:val="0070490C"/>
    <w:rsid w:val="007050FD"/>
    <w:rsid w:val="00705C38"/>
    <w:rsid w:val="00706465"/>
    <w:rsid w:val="0070695A"/>
    <w:rsid w:val="00706AE3"/>
    <w:rsid w:val="00706FBD"/>
    <w:rsid w:val="00707819"/>
    <w:rsid w:val="0070782D"/>
    <w:rsid w:val="007108DA"/>
    <w:rsid w:val="007109C2"/>
    <w:rsid w:val="00711340"/>
    <w:rsid w:val="00711897"/>
    <w:rsid w:val="00712C42"/>
    <w:rsid w:val="00713DE4"/>
    <w:rsid w:val="00714C47"/>
    <w:rsid w:val="00715777"/>
    <w:rsid w:val="00716462"/>
    <w:rsid w:val="00717B22"/>
    <w:rsid w:val="00721084"/>
    <w:rsid w:val="00721262"/>
    <w:rsid w:val="00721D9B"/>
    <w:rsid w:val="00722121"/>
    <w:rsid w:val="007224B9"/>
    <w:rsid w:val="007225D2"/>
    <w:rsid w:val="00722661"/>
    <w:rsid w:val="00722F94"/>
    <w:rsid w:val="00723AA7"/>
    <w:rsid w:val="0072432E"/>
    <w:rsid w:val="0072575B"/>
    <w:rsid w:val="00725991"/>
    <w:rsid w:val="00726036"/>
    <w:rsid w:val="00726279"/>
    <w:rsid w:val="0072650E"/>
    <w:rsid w:val="00726A9B"/>
    <w:rsid w:val="00727530"/>
    <w:rsid w:val="0072754A"/>
    <w:rsid w:val="00730428"/>
    <w:rsid w:val="00731E7C"/>
    <w:rsid w:val="007329EF"/>
    <w:rsid w:val="0073327A"/>
    <w:rsid w:val="00733ACD"/>
    <w:rsid w:val="0073404B"/>
    <w:rsid w:val="00734EBE"/>
    <w:rsid w:val="00736DD8"/>
    <w:rsid w:val="00737719"/>
    <w:rsid w:val="0074076A"/>
    <w:rsid w:val="007410D7"/>
    <w:rsid w:val="007417E0"/>
    <w:rsid w:val="00741AF4"/>
    <w:rsid w:val="00741DCC"/>
    <w:rsid w:val="0074203A"/>
    <w:rsid w:val="007427B5"/>
    <w:rsid w:val="0074282E"/>
    <w:rsid w:val="00742865"/>
    <w:rsid w:val="0074296C"/>
    <w:rsid w:val="00742C83"/>
    <w:rsid w:val="0074360F"/>
    <w:rsid w:val="00743A94"/>
    <w:rsid w:val="00744A64"/>
    <w:rsid w:val="00744D47"/>
    <w:rsid w:val="00744EA0"/>
    <w:rsid w:val="0074638D"/>
    <w:rsid w:val="00746484"/>
    <w:rsid w:val="0074666A"/>
    <w:rsid w:val="0074704F"/>
    <w:rsid w:val="00747274"/>
    <w:rsid w:val="00747F48"/>
    <w:rsid w:val="00747F4C"/>
    <w:rsid w:val="00751091"/>
    <w:rsid w:val="007517F5"/>
    <w:rsid w:val="00751B83"/>
    <w:rsid w:val="00751FE7"/>
    <w:rsid w:val="00752115"/>
    <w:rsid w:val="007534F8"/>
    <w:rsid w:val="00754359"/>
    <w:rsid w:val="00754411"/>
    <w:rsid w:val="00754590"/>
    <w:rsid w:val="0075476A"/>
    <w:rsid w:val="00754BD9"/>
    <w:rsid w:val="00754E7A"/>
    <w:rsid w:val="0075540C"/>
    <w:rsid w:val="00755571"/>
    <w:rsid w:val="00755880"/>
    <w:rsid w:val="00755DB1"/>
    <w:rsid w:val="007574FC"/>
    <w:rsid w:val="00760889"/>
    <w:rsid w:val="00760975"/>
    <w:rsid w:val="00761FDA"/>
    <w:rsid w:val="007621FF"/>
    <w:rsid w:val="007634E3"/>
    <w:rsid w:val="0076360B"/>
    <w:rsid w:val="0076398D"/>
    <w:rsid w:val="00764194"/>
    <w:rsid w:val="007641CB"/>
    <w:rsid w:val="00765ED3"/>
    <w:rsid w:val="007660CD"/>
    <w:rsid w:val="0076681D"/>
    <w:rsid w:val="00766A65"/>
    <w:rsid w:val="007671F5"/>
    <w:rsid w:val="007671FD"/>
    <w:rsid w:val="007674E7"/>
    <w:rsid w:val="007676B8"/>
    <w:rsid w:val="00770427"/>
    <w:rsid w:val="00770763"/>
    <w:rsid w:val="00770A97"/>
    <w:rsid w:val="007710A1"/>
    <w:rsid w:val="0077175C"/>
    <w:rsid w:val="00771870"/>
    <w:rsid w:val="00771BF9"/>
    <w:rsid w:val="00772F8A"/>
    <w:rsid w:val="007739C6"/>
    <w:rsid w:val="00774889"/>
    <w:rsid w:val="00774FF5"/>
    <w:rsid w:val="007750B3"/>
    <w:rsid w:val="007758E0"/>
    <w:rsid w:val="00775F76"/>
    <w:rsid w:val="00776AEA"/>
    <w:rsid w:val="007771E4"/>
    <w:rsid w:val="00777BA0"/>
    <w:rsid w:val="00780176"/>
    <w:rsid w:val="007803BD"/>
    <w:rsid w:val="007807C4"/>
    <w:rsid w:val="00780D8D"/>
    <w:rsid w:val="007811DC"/>
    <w:rsid w:val="007813C0"/>
    <w:rsid w:val="007816E4"/>
    <w:rsid w:val="00781F62"/>
    <w:rsid w:val="007820FA"/>
    <w:rsid w:val="007827AA"/>
    <w:rsid w:val="0078285F"/>
    <w:rsid w:val="00783207"/>
    <w:rsid w:val="00783E1D"/>
    <w:rsid w:val="0078483B"/>
    <w:rsid w:val="00784EED"/>
    <w:rsid w:val="00785900"/>
    <w:rsid w:val="00786958"/>
    <w:rsid w:val="00786D8C"/>
    <w:rsid w:val="00786E71"/>
    <w:rsid w:val="0079162F"/>
    <w:rsid w:val="0079174A"/>
    <w:rsid w:val="007921B5"/>
    <w:rsid w:val="00792891"/>
    <w:rsid w:val="00794924"/>
    <w:rsid w:val="0079697F"/>
    <w:rsid w:val="007A08A6"/>
    <w:rsid w:val="007A0BC2"/>
    <w:rsid w:val="007A1F44"/>
    <w:rsid w:val="007A23FF"/>
    <w:rsid w:val="007A279F"/>
    <w:rsid w:val="007A295B"/>
    <w:rsid w:val="007A3424"/>
    <w:rsid w:val="007A35EF"/>
    <w:rsid w:val="007A400F"/>
    <w:rsid w:val="007A43A2"/>
    <w:rsid w:val="007A4D04"/>
    <w:rsid w:val="007A525A"/>
    <w:rsid w:val="007A770B"/>
    <w:rsid w:val="007A7A96"/>
    <w:rsid w:val="007B03AF"/>
    <w:rsid w:val="007B109B"/>
    <w:rsid w:val="007B149B"/>
    <w:rsid w:val="007B1543"/>
    <w:rsid w:val="007B1AC0"/>
    <w:rsid w:val="007B1C11"/>
    <w:rsid w:val="007B215D"/>
    <w:rsid w:val="007B270A"/>
    <w:rsid w:val="007B2D3B"/>
    <w:rsid w:val="007B3109"/>
    <w:rsid w:val="007B3FD4"/>
    <w:rsid w:val="007B4801"/>
    <w:rsid w:val="007B52CD"/>
    <w:rsid w:val="007B7072"/>
    <w:rsid w:val="007B7DC1"/>
    <w:rsid w:val="007B7EDB"/>
    <w:rsid w:val="007C0339"/>
    <w:rsid w:val="007C0B00"/>
    <w:rsid w:val="007C0D2B"/>
    <w:rsid w:val="007C1251"/>
    <w:rsid w:val="007C19AD"/>
    <w:rsid w:val="007C3598"/>
    <w:rsid w:val="007C3FA8"/>
    <w:rsid w:val="007C480C"/>
    <w:rsid w:val="007C68DA"/>
    <w:rsid w:val="007C6D4F"/>
    <w:rsid w:val="007C7522"/>
    <w:rsid w:val="007C7E4D"/>
    <w:rsid w:val="007D1686"/>
    <w:rsid w:val="007D1AB6"/>
    <w:rsid w:val="007D1AE3"/>
    <w:rsid w:val="007D229A"/>
    <w:rsid w:val="007D2F44"/>
    <w:rsid w:val="007D2F4D"/>
    <w:rsid w:val="007D4178"/>
    <w:rsid w:val="007D4D33"/>
    <w:rsid w:val="007D5B49"/>
    <w:rsid w:val="007D6507"/>
    <w:rsid w:val="007D6917"/>
    <w:rsid w:val="007D7175"/>
    <w:rsid w:val="007E0E7B"/>
    <w:rsid w:val="007E1369"/>
    <w:rsid w:val="007E1A1B"/>
    <w:rsid w:val="007E1A88"/>
    <w:rsid w:val="007E1D04"/>
    <w:rsid w:val="007E232A"/>
    <w:rsid w:val="007E2753"/>
    <w:rsid w:val="007E40E1"/>
    <w:rsid w:val="007E4C88"/>
    <w:rsid w:val="007E585E"/>
    <w:rsid w:val="007E6D79"/>
    <w:rsid w:val="007E7A5C"/>
    <w:rsid w:val="007E7DDF"/>
    <w:rsid w:val="007F04B7"/>
    <w:rsid w:val="007F084C"/>
    <w:rsid w:val="007F11C8"/>
    <w:rsid w:val="007F1CFB"/>
    <w:rsid w:val="007F1FB0"/>
    <w:rsid w:val="007F220B"/>
    <w:rsid w:val="007F2330"/>
    <w:rsid w:val="007F27DD"/>
    <w:rsid w:val="007F299A"/>
    <w:rsid w:val="007F66E0"/>
    <w:rsid w:val="007F6880"/>
    <w:rsid w:val="007F6C9B"/>
    <w:rsid w:val="007F76B4"/>
    <w:rsid w:val="008001B4"/>
    <w:rsid w:val="00800769"/>
    <w:rsid w:val="0080084C"/>
    <w:rsid w:val="008009E9"/>
    <w:rsid w:val="00800B81"/>
    <w:rsid w:val="00800ED2"/>
    <w:rsid w:val="008017C2"/>
    <w:rsid w:val="008026EE"/>
    <w:rsid w:val="00802A33"/>
    <w:rsid w:val="00802E74"/>
    <w:rsid w:val="0080304B"/>
    <w:rsid w:val="00803C2C"/>
    <w:rsid w:val="00804B92"/>
    <w:rsid w:val="00804E21"/>
    <w:rsid w:val="00805092"/>
    <w:rsid w:val="008052DE"/>
    <w:rsid w:val="00806AAF"/>
    <w:rsid w:val="00806DC7"/>
    <w:rsid w:val="008070AC"/>
    <w:rsid w:val="00807A62"/>
    <w:rsid w:val="008101FD"/>
    <w:rsid w:val="0081043C"/>
    <w:rsid w:val="00810D8D"/>
    <w:rsid w:val="00811835"/>
    <w:rsid w:val="00811D7F"/>
    <w:rsid w:val="00813CCA"/>
    <w:rsid w:val="0081407E"/>
    <w:rsid w:val="00814C80"/>
    <w:rsid w:val="00815377"/>
    <w:rsid w:val="0081581D"/>
    <w:rsid w:val="0081718B"/>
    <w:rsid w:val="008172BE"/>
    <w:rsid w:val="00817ABA"/>
    <w:rsid w:val="00817B71"/>
    <w:rsid w:val="00820244"/>
    <w:rsid w:val="008208DD"/>
    <w:rsid w:val="00821DB1"/>
    <w:rsid w:val="008221B3"/>
    <w:rsid w:val="0082248E"/>
    <w:rsid w:val="008234AD"/>
    <w:rsid w:val="008245AF"/>
    <w:rsid w:val="00824FDF"/>
    <w:rsid w:val="00825125"/>
    <w:rsid w:val="00825619"/>
    <w:rsid w:val="00825633"/>
    <w:rsid w:val="008257CC"/>
    <w:rsid w:val="00825B25"/>
    <w:rsid w:val="00826A93"/>
    <w:rsid w:val="00826BD9"/>
    <w:rsid w:val="008274BF"/>
    <w:rsid w:val="00827992"/>
    <w:rsid w:val="00830DC3"/>
    <w:rsid w:val="00830F23"/>
    <w:rsid w:val="008314A4"/>
    <w:rsid w:val="00831555"/>
    <w:rsid w:val="00831F52"/>
    <w:rsid w:val="00832154"/>
    <w:rsid w:val="00832188"/>
    <w:rsid w:val="00832F5C"/>
    <w:rsid w:val="008333F3"/>
    <w:rsid w:val="00833D15"/>
    <w:rsid w:val="00834EB3"/>
    <w:rsid w:val="0083533C"/>
    <w:rsid w:val="00835740"/>
    <w:rsid w:val="008359E0"/>
    <w:rsid w:val="008364F5"/>
    <w:rsid w:val="0083720C"/>
    <w:rsid w:val="008376F6"/>
    <w:rsid w:val="00837D5B"/>
    <w:rsid w:val="00840607"/>
    <w:rsid w:val="008408C4"/>
    <w:rsid w:val="00841557"/>
    <w:rsid w:val="00841CD2"/>
    <w:rsid w:val="00842B77"/>
    <w:rsid w:val="0084309F"/>
    <w:rsid w:val="0084348B"/>
    <w:rsid w:val="00844B0E"/>
    <w:rsid w:val="0084591B"/>
    <w:rsid w:val="00845C12"/>
    <w:rsid w:val="008462F2"/>
    <w:rsid w:val="00846417"/>
    <w:rsid w:val="008469D9"/>
    <w:rsid w:val="00846B43"/>
    <w:rsid w:val="00846DC0"/>
    <w:rsid w:val="008474A7"/>
    <w:rsid w:val="008477AA"/>
    <w:rsid w:val="008506B6"/>
    <w:rsid w:val="00850AE0"/>
    <w:rsid w:val="008524D2"/>
    <w:rsid w:val="00852651"/>
    <w:rsid w:val="00852E19"/>
    <w:rsid w:val="00853427"/>
    <w:rsid w:val="008543DA"/>
    <w:rsid w:val="008550C5"/>
    <w:rsid w:val="008559B6"/>
    <w:rsid w:val="008560AC"/>
    <w:rsid w:val="008560DE"/>
    <w:rsid w:val="00856120"/>
    <w:rsid w:val="008567A3"/>
    <w:rsid w:val="00856833"/>
    <w:rsid w:val="00856840"/>
    <w:rsid w:val="00857821"/>
    <w:rsid w:val="00857DD7"/>
    <w:rsid w:val="0086087C"/>
    <w:rsid w:val="00860B8E"/>
    <w:rsid w:val="00860D8E"/>
    <w:rsid w:val="00860E7E"/>
    <w:rsid w:val="00860EB8"/>
    <w:rsid w:val="00861ED5"/>
    <w:rsid w:val="0086261E"/>
    <w:rsid w:val="0086275E"/>
    <w:rsid w:val="00862D22"/>
    <w:rsid w:val="00863062"/>
    <w:rsid w:val="00863948"/>
    <w:rsid w:val="00863D4F"/>
    <w:rsid w:val="00864440"/>
    <w:rsid w:val="00864D76"/>
    <w:rsid w:val="008650FC"/>
    <w:rsid w:val="0086582B"/>
    <w:rsid w:val="00866EB3"/>
    <w:rsid w:val="0086701A"/>
    <w:rsid w:val="00867639"/>
    <w:rsid w:val="00867BD2"/>
    <w:rsid w:val="0087022F"/>
    <w:rsid w:val="0087036C"/>
    <w:rsid w:val="00870A01"/>
    <w:rsid w:val="008712FD"/>
    <w:rsid w:val="008716A1"/>
    <w:rsid w:val="0087189C"/>
    <w:rsid w:val="00871FDB"/>
    <w:rsid w:val="00872D3F"/>
    <w:rsid w:val="00872E64"/>
    <w:rsid w:val="0087312C"/>
    <w:rsid w:val="008733E4"/>
    <w:rsid w:val="00873F15"/>
    <w:rsid w:val="00874037"/>
    <w:rsid w:val="0087404A"/>
    <w:rsid w:val="00874096"/>
    <w:rsid w:val="00874D95"/>
    <w:rsid w:val="00874FFF"/>
    <w:rsid w:val="00875672"/>
    <w:rsid w:val="008756A4"/>
    <w:rsid w:val="00875F73"/>
    <w:rsid w:val="00876BBD"/>
    <w:rsid w:val="00877024"/>
    <w:rsid w:val="00877F1C"/>
    <w:rsid w:val="00880F30"/>
    <w:rsid w:val="008820EE"/>
    <w:rsid w:val="008833E8"/>
    <w:rsid w:val="00883BCD"/>
    <w:rsid w:val="00886D2B"/>
    <w:rsid w:val="00887011"/>
    <w:rsid w:val="0088716F"/>
    <w:rsid w:val="00887459"/>
    <w:rsid w:val="008875FD"/>
    <w:rsid w:val="00887B48"/>
    <w:rsid w:val="00887E3C"/>
    <w:rsid w:val="00890119"/>
    <w:rsid w:val="00890AFF"/>
    <w:rsid w:val="0089176E"/>
    <w:rsid w:val="008917E0"/>
    <w:rsid w:val="00892365"/>
    <w:rsid w:val="0089283A"/>
    <w:rsid w:val="00892BE5"/>
    <w:rsid w:val="0089387C"/>
    <w:rsid w:val="0089444E"/>
    <w:rsid w:val="008949DF"/>
    <w:rsid w:val="008951DB"/>
    <w:rsid w:val="00895423"/>
    <w:rsid w:val="00896C81"/>
    <w:rsid w:val="00896D83"/>
    <w:rsid w:val="008975DF"/>
    <w:rsid w:val="008A0A3E"/>
    <w:rsid w:val="008A0AB2"/>
    <w:rsid w:val="008A0CFC"/>
    <w:rsid w:val="008A12FE"/>
    <w:rsid w:val="008A28B6"/>
    <w:rsid w:val="008A2BB1"/>
    <w:rsid w:val="008A3466"/>
    <w:rsid w:val="008A3648"/>
    <w:rsid w:val="008A389F"/>
    <w:rsid w:val="008A3D02"/>
    <w:rsid w:val="008A5940"/>
    <w:rsid w:val="008A5AFE"/>
    <w:rsid w:val="008A5E3B"/>
    <w:rsid w:val="008A62DC"/>
    <w:rsid w:val="008A73B2"/>
    <w:rsid w:val="008A758E"/>
    <w:rsid w:val="008A7735"/>
    <w:rsid w:val="008B043F"/>
    <w:rsid w:val="008B0808"/>
    <w:rsid w:val="008B0AEC"/>
    <w:rsid w:val="008B1E53"/>
    <w:rsid w:val="008B1E5B"/>
    <w:rsid w:val="008B2EC1"/>
    <w:rsid w:val="008B32DE"/>
    <w:rsid w:val="008B385C"/>
    <w:rsid w:val="008B389D"/>
    <w:rsid w:val="008B3C5C"/>
    <w:rsid w:val="008B433E"/>
    <w:rsid w:val="008B5299"/>
    <w:rsid w:val="008B5A5F"/>
    <w:rsid w:val="008B5AB0"/>
    <w:rsid w:val="008B6054"/>
    <w:rsid w:val="008B7B08"/>
    <w:rsid w:val="008C03BA"/>
    <w:rsid w:val="008C0756"/>
    <w:rsid w:val="008C0E14"/>
    <w:rsid w:val="008C13F0"/>
    <w:rsid w:val="008C1401"/>
    <w:rsid w:val="008C1F26"/>
    <w:rsid w:val="008C2A3A"/>
    <w:rsid w:val="008C2A5B"/>
    <w:rsid w:val="008C4515"/>
    <w:rsid w:val="008C4C7E"/>
    <w:rsid w:val="008C5355"/>
    <w:rsid w:val="008C5C46"/>
    <w:rsid w:val="008C5D64"/>
    <w:rsid w:val="008C6184"/>
    <w:rsid w:val="008C681E"/>
    <w:rsid w:val="008C785E"/>
    <w:rsid w:val="008D0AFB"/>
    <w:rsid w:val="008D0E3E"/>
    <w:rsid w:val="008D1348"/>
    <w:rsid w:val="008D143D"/>
    <w:rsid w:val="008D1462"/>
    <w:rsid w:val="008D1511"/>
    <w:rsid w:val="008D2992"/>
    <w:rsid w:val="008D32DF"/>
    <w:rsid w:val="008D35E9"/>
    <w:rsid w:val="008D3959"/>
    <w:rsid w:val="008D3966"/>
    <w:rsid w:val="008D4352"/>
    <w:rsid w:val="008D4D86"/>
    <w:rsid w:val="008D4EFC"/>
    <w:rsid w:val="008D575E"/>
    <w:rsid w:val="008D587F"/>
    <w:rsid w:val="008D60BC"/>
    <w:rsid w:val="008D6B33"/>
    <w:rsid w:val="008D6D7B"/>
    <w:rsid w:val="008D6F6C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DFC"/>
    <w:rsid w:val="008E3EEC"/>
    <w:rsid w:val="008E40BF"/>
    <w:rsid w:val="008E46AA"/>
    <w:rsid w:val="008E536B"/>
    <w:rsid w:val="008E5BF2"/>
    <w:rsid w:val="008E5C81"/>
    <w:rsid w:val="008E70CB"/>
    <w:rsid w:val="008E74CD"/>
    <w:rsid w:val="008F0A38"/>
    <w:rsid w:val="008F0F84"/>
    <w:rsid w:val="008F1014"/>
    <w:rsid w:val="008F11C9"/>
    <w:rsid w:val="008F16DD"/>
    <w:rsid w:val="008F23D8"/>
    <w:rsid w:val="008F2FD5"/>
    <w:rsid w:val="008F37E5"/>
    <w:rsid w:val="008F413B"/>
    <w:rsid w:val="008F48C2"/>
    <w:rsid w:val="008F5840"/>
    <w:rsid w:val="008F5EEF"/>
    <w:rsid w:val="008F6590"/>
    <w:rsid w:val="008F66FE"/>
    <w:rsid w:val="008F72CC"/>
    <w:rsid w:val="008F72CD"/>
    <w:rsid w:val="00902464"/>
    <w:rsid w:val="00903802"/>
    <w:rsid w:val="00903E84"/>
    <w:rsid w:val="009040BE"/>
    <w:rsid w:val="0090449C"/>
    <w:rsid w:val="009051BF"/>
    <w:rsid w:val="00905759"/>
    <w:rsid w:val="00905C04"/>
    <w:rsid w:val="00905DBC"/>
    <w:rsid w:val="00905F72"/>
    <w:rsid w:val="00906872"/>
    <w:rsid w:val="0090696D"/>
    <w:rsid w:val="00906CD6"/>
    <w:rsid w:val="00906E4D"/>
    <w:rsid w:val="00906F31"/>
    <w:rsid w:val="009078B3"/>
    <w:rsid w:val="00907A77"/>
    <w:rsid w:val="00907E00"/>
    <w:rsid w:val="00907E0A"/>
    <w:rsid w:val="0091088D"/>
    <w:rsid w:val="00910FC9"/>
    <w:rsid w:val="009110FD"/>
    <w:rsid w:val="0091291A"/>
    <w:rsid w:val="0091298C"/>
    <w:rsid w:val="00912B37"/>
    <w:rsid w:val="00912FF2"/>
    <w:rsid w:val="00913612"/>
    <w:rsid w:val="0091366A"/>
    <w:rsid w:val="00913824"/>
    <w:rsid w:val="0091501E"/>
    <w:rsid w:val="00915757"/>
    <w:rsid w:val="009159B3"/>
    <w:rsid w:val="00916181"/>
    <w:rsid w:val="00916C14"/>
    <w:rsid w:val="00916D6E"/>
    <w:rsid w:val="009204C5"/>
    <w:rsid w:val="009205B3"/>
    <w:rsid w:val="009211F5"/>
    <w:rsid w:val="0092179F"/>
    <w:rsid w:val="0092180D"/>
    <w:rsid w:val="00922F2E"/>
    <w:rsid w:val="009232C9"/>
    <w:rsid w:val="00923608"/>
    <w:rsid w:val="009238E5"/>
    <w:rsid w:val="00923F12"/>
    <w:rsid w:val="0092445C"/>
    <w:rsid w:val="00924AFE"/>
    <w:rsid w:val="00924EA6"/>
    <w:rsid w:val="00924FF8"/>
    <w:rsid w:val="00925BA8"/>
    <w:rsid w:val="0092637F"/>
    <w:rsid w:val="00926947"/>
    <w:rsid w:val="00926DA7"/>
    <w:rsid w:val="0092715C"/>
    <w:rsid w:val="0092749D"/>
    <w:rsid w:val="0092763E"/>
    <w:rsid w:val="00927B0F"/>
    <w:rsid w:val="00927F8B"/>
    <w:rsid w:val="0093094D"/>
    <w:rsid w:val="0093257E"/>
    <w:rsid w:val="0093285B"/>
    <w:rsid w:val="009328C7"/>
    <w:rsid w:val="009332DF"/>
    <w:rsid w:val="009336EC"/>
    <w:rsid w:val="00933E0C"/>
    <w:rsid w:val="00933F56"/>
    <w:rsid w:val="00934C13"/>
    <w:rsid w:val="00935228"/>
    <w:rsid w:val="009355A2"/>
    <w:rsid w:val="00935F9E"/>
    <w:rsid w:val="0093620C"/>
    <w:rsid w:val="00936C3C"/>
    <w:rsid w:val="00936D98"/>
    <w:rsid w:val="009402CB"/>
    <w:rsid w:val="009428FB"/>
    <w:rsid w:val="00942B42"/>
    <w:rsid w:val="00942C80"/>
    <w:rsid w:val="00942EC6"/>
    <w:rsid w:val="00943197"/>
    <w:rsid w:val="009435F2"/>
    <w:rsid w:val="00945180"/>
    <w:rsid w:val="0094590C"/>
    <w:rsid w:val="00946355"/>
    <w:rsid w:val="009468B7"/>
    <w:rsid w:val="00946D04"/>
    <w:rsid w:val="0094724E"/>
    <w:rsid w:val="00947973"/>
    <w:rsid w:val="00947BE6"/>
    <w:rsid w:val="0095048D"/>
    <w:rsid w:val="009506C6"/>
    <w:rsid w:val="00951ADB"/>
    <w:rsid w:val="00951C7E"/>
    <w:rsid w:val="00951FAB"/>
    <w:rsid w:val="0095293F"/>
    <w:rsid w:val="0095380C"/>
    <w:rsid w:val="00953D2E"/>
    <w:rsid w:val="00954353"/>
    <w:rsid w:val="00955C0A"/>
    <w:rsid w:val="00955C4F"/>
    <w:rsid w:val="00955D93"/>
    <w:rsid w:val="009565DD"/>
    <w:rsid w:val="00956B6F"/>
    <w:rsid w:val="00957C62"/>
    <w:rsid w:val="009605E7"/>
    <w:rsid w:val="009606C4"/>
    <w:rsid w:val="009608A8"/>
    <w:rsid w:val="009620F7"/>
    <w:rsid w:val="009626D2"/>
    <w:rsid w:val="00963B83"/>
    <w:rsid w:val="00963ECA"/>
    <w:rsid w:val="00964528"/>
    <w:rsid w:val="0096509A"/>
    <w:rsid w:val="009657F1"/>
    <w:rsid w:val="0096625D"/>
    <w:rsid w:val="009665AC"/>
    <w:rsid w:val="0096761B"/>
    <w:rsid w:val="00967B9C"/>
    <w:rsid w:val="009704AE"/>
    <w:rsid w:val="009709F8"/>
    <w:rsid w:val="009713CF"/>
    <w:rsid w:val="00972309"/>
    <w:rsid w:val="00972929"/>
    <w:rsid w:val="00972E30"/>
    <w:rsid w:val="00972F91"/>
    <w:rsid w:val="00973827"/>
    <w:rsid w:val="00974188"/>
    <w:rsid w:val="009742D3"/>
    <w:rsid w:val="00976E17"/>
    <w:rsid w:val="00977AB8"/>
    <w:rsid w:val="00977BA7"/>
    <w:rsid w:val="00977E19"/>
    <w:rsid w:val="00980517"/>
    <w:rsid w:val="0098080C"/>
    <w:rsid w:val="009808B3"/>
    <w:rsid w:val="0098194F"/>
    <w:rsid w:val="00981B52"/>
    <w:rsid w:val="00982014"/>
    <w:rsid w:val="009826C8"/>
    <w:rsid w:val="00982F09"/>
    <w:rsid w:val="009836E4"/>
    <w:rsid w:val="0098412F"/>
    <w:rsid w:val="0098530D"/>
    <w:rsid w:val="00985653"/>
    <w:rsid w:val="00985F28"/>
    <w:rsid w:val="00985F50"/>
    <w:rsid w:val="00986149"/>
    <w:rsid w:val="00986176"/>
    <w:rsid w:val="00986E7F"/>
    <w:rsid w:val="00987536"/>
    <w:rsid w:val="009877CF"/>
    <w:rsid w:val="0099056C"/>
    <w:rsid w:val="00990621"/>
    <w:rsid w:val="00990BD5"/>
    <w:rsid w:val="00990FDB"/>
    <w:rsid w:val="009917D5"/>
    <w:rsid w:val="0099196F"/>
    <w:rsid w:val="00992B98"/>
    <w:rsid w:val="0099338C"/>
    <w:rsid w:val="0099359F"/>
    <w:rsid w:val="0099370E"/>
    <w:rsid w:val="00993923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2A5"/>
    <w:rsid w:val="009A0C6F"/>
    <w:rsid w:val="009A119C"/>
    <w:rsid w:val="009A14EF"/>
    <w:rsid w:val="009A2DF9"/>
    <w:rsid w:val="009A3A86"/>
    <w:rsid w:val="009A4860"/>
    <w:rsid w:val="009A4869"/>
    <w:rsid w:val="009A615F"/>
    <w:rsid w:val="009A6511"/>
    <w:rsid w:val="009A6A6B"/>
    <w:rsid w:val="009B0DDA"/>
    <w:rsid w:val="009B1B63"/>
    <w:rsid w:val="009B1EF9"/>
    <w:rsid w:val="009B26AC"/>
    <w:rsid w:val="009B37E2"/>
    <w:rsid w:val="009B4519"/>
    <w:rsid w:val="009B4D4F"/>
    <w:rsid w:val="009B506B"/>
    <w:rsid w:val="009B57EF"/>
    <w:rsid w:val="009B5B85"/>
    <w:rsid w:val="009B6679"/>
    <w:rsid w:val="009B7204"/>
    <w:rsid w:val="009B7F42"/>
    <w:rsid w:val="009B7FCA"/>
    <w:rsid w:val="009C0074"/>
    <w:rsid w:val="009C0564"/>
    <w:rsid w:val="009C0BF8"/>
    <w:rsid w:val="009C1406"/>
    <w:rsid w:val="009C1C6F"/>
    <w:rsid w:val="009C20B9"/>
    <w:rsid w:val="009C2685"/>
    <w:rsid w:val="009C2C3F"/>
    <w:rsid w:val="009C395C"/>
    <w:rsid w:val="009C39BC"/>
    <w:rsid w:val="009C3EB9"/>
    <w:rsid w:val="009C46D5"/>
    <w:rsid w:val="009C4BC2"/>
    <w:rsid w:val="009C4D22"/>
    <w:rsid w:val="009C6926"/>
    <w:rsid w:val="009C7320"/>
    <w:rsid w:val="009C7F63"/>
    <w:rsid w:val="009D0729"/>
    <w:rsid w:val="009D0F66"/>
    <w:rsid w:val="009D1A06"/>
    <w:rsid w:val="009D1BA4"/>
    <w:rsid w:val="009D21EC"/>
    <w:rsid w:val="009D22E4"/>
    <w:rsid w:val="009D22F7"/>
    <w:rsid w:val="009D25E8"/>
    <w:rsid w:val="009D319C"/>
    <w:rsid w:val="009D4C03"/>
    <w:rsid w:val="009D5BAB"/>
    <w:rsid w:val="009D62C5"/>
    <w:rsid w:val="009D6887"/>
    <w:rsid w:val="009D6A0A"/>
    <w:rsid w:val="009D6C1A"/>
    <w:rsid w:val="009D6C56"/>
    <w:rsid w:val="009D7CD4"/>
    <w:rsid w:val="009E058F"/>
    <w:rsid w:val="009E0A9E"/>
    <w:rsid w:val="009E19A2"/>
    <w:rsid w:val="009E1B2A"/>
    <w:rsid w:val="009E1F29"/>
    <w:rsid w:val="009E282F"/>
    <w:rsid w:val="009E31AB"/>
    <w:rsid w:val="009E3AFD"/>
    <w:rsid w:val="009E3CDD"/>
    <w:rsid w:val="009E4B16"/>
    <w:rsid w:val="009E59E7"/>
    <w:rsid w:val="009E5C60"/>
    <w:rsid w:val="009E64DB"/>
    <w:rsid w:val="009E6794"/>
    <w:rsid w:val="009E6908"/>
    <w:rsid w:val="009E6A0C"/>
    <w:rsid w:val="009E6BB6"/>
    <w:rsid w:val="009E7189"/>
    <w:rsid w:val="009E79B1"/>
    <w:rsid w:val="009E7E46"/>
    <w:rsid w:val="009E7FC1"/>
    <w:rsid w:val="009F01E1"/>
    <w:rsid w:val="009F0B4D"/>
    <w:rsid w:val="009F1096"/>
    <w:rsid w:val="009F150E"/>
    <w:rsid w:val="009F215F"/>
    <w:rsid w:val="009F23F4"/>
    <w:rsid w:val="009F27AD"/>
    <w:rsid w:val="009F2A78"/>
    <w:rsid w:val="009F3FB5"/>
    <w:rsid w:val="009F4791"/>
    <w:rsid w:val="009F521F"/>
    <w:rsid w:val="009F553C"/>
    <w:rsid w:val="009F59F8"/>
    <w:rsid w:val="009F7644"/>
    <w:rsid w:val="009F7AC0"/>
    <w:rsid w:val="00A005B0"/>
    <w:rsid w:val="00A01F17"/>
    <w:rsid w:val="00A022A5"/>
    <w:rsid w:val="00A031FE"/>
    <w:rsid w:val="00A0394F"/>
    <w:rsid w:val="00A03A22"/>
    <w:rsid w:val="00A0405F"/>
    <w:rsid w:val="00A0462A"/>
    <w:rsid w:val="00A04634"/>
    <w:rsid w:val="00A06119"/>
    <w:rsid w:val="00A06173"/>
    <w:rsid w:val="00A0685A"/>
    <w:rsid w:val="00A07763"/>
    <w:rsid w:val="00A07A19"/>
    <w:rsid w:val="00A07A48"/>
    <w:rsid w:val="00A108EE"/>
    <w:rsid w:val="00A10B3A"/>
    <w:rsid w:val="00A10BB8"/>
    <w:rsid w:val="00A10F99"/>
    <w:rsid w:val="00A1200D"/>
    <w:rsid w:val="00A126A6"/>
    <w:rsid w:val="00A130F9"/>
    <w:rsid w:val="00A137E4"/>
    <w:rsid w:val="00A13AA8"/>
    <w:rsid w:val="00A14813"/>
    <w:rsid w:val="00A1566A"/>
    <w:rsid w:val="00A15A64"/>
    <w:rsid w:val="00A165BF"/>
    <w:rsid w:val="00A16FC7"/>
    <w:rsid w:val="00A172E8"/>
    <w:rsid w:val="00A179FF"/>
    <w:rsid w:val="00A206D8"/>
    <w:rsid w:val="00A21A36"/>
    <w:rsid w:val="00A22C53"/>
    <w:rsid w:val="00A22C91"/>
    <w:rsid w:val="00A25294"/>
    <w:rsid w:val="00A254C9"/>
    <w:rsid w:val="00A254EE"/>
    <w:rsid w:val="00A25BE7"/>
    <w:rsid w:val="00A27008"/>
    <w:rsid w:val="00A27CDF"/>
    <w:rsid w:val="00A300D7"/>
    <w:rsid w:val="00A309C6"/>
    <w:rsid w:val="00A30D13"/>
    <w:rsid w:val="00A30EFF"/>
    <w:rsid w:val="00A314F9"/>
    <w:rsid w:val="00A319D0"/>
    <w:rsid w:val="00A32316"/>
    <w:rsid w:val="00A32EBC"/>
    <w:rsid w:val="00A33172"/>
    <w:rsid w:val="00A3365B"/>
    <w:rsid w:val="00A3432B"/>
    <w:rsid w:val="00A3449A"/>
    <w:rsid w:val="00A344DB"/>
    <w:rsid w:val="00A346BA"/>
    <w:rsid w:val="00A34B73"/>
    <w:rsid w:val="00A34C67"/>
    <w:rsid w:val="00A34D62"/>
    <w:rsid w:val="00A3530C"/>
    <w:rsid w:val="00A3590A"/>
    <w:rsid w:val="00A3611D"/>
    <w:rsid w:val="00A361A4"/>
    <w:rsid w:val="00A36339"/>
    <w:rsid w:val="00A366E4"/>
    <w:rsid w:val="00A36C9C"/>
    <w:rsid w:val="00A426E0"/>
    <w:rsid w:val="00A42DC5"/>
    <w:rsid w:val="00A42F18"/>
    <w:rsid w:val="00A4376F"/>
    <w:rsid w:val="00A43846"/>
    <w:rsid w:val="00A44964"/>
    <w:rsid w:val="00A44F8E"/>
    <w:rsid w:val="00A4549F"/>
    <w:rsid w:val="00A45B9B"/>
    <w:rsid w:val="00A45DBD"/>
    <w:rsid w:val="00A45EA7"/>
    <w:rsid w:val="00A461A9"/>
    <w:rsid w:val="00A462FE"/>
    <w:rsid w:val="00A501C9"/>
    <w:rsid w:val="00A503B4"/>
    <w:rsid w:val="00A50506"/>
    <w:rsid w:val="00A51266"/>
    <w:rsid w:val="00A514A2"/>
    <w:rsid w:val="00A53F55"/>
    <w:rsid w:val="00A5417B"/>
    <w:rsid w:val="00A54599"/>
    <w:rsid w:val="00A54B82"/>
    <w:rsid w:val="00A54BA5"/>
    <w:rsid w:val="00A55398"/>
    <w:rsid w:val="00A55BC0"/>
    <w:rsid w:val="00A55D6D"/>
    <w:rsid w:val="00A5620D"/>
    <w:rsid w:val="00A5628B"/>
    <w:rsid w:val="00A5637A"/>
    <w:rsid w:val="00A569D4"/>
    <w:rsid w:val="00A57D6C"/>
    <w:rsid w:val="00A57F1A"/>
    <w:rsid w:val="00A60163"/>
    <w:rsid w:val="00A6038D"/>
    <w:rsid w:val="00A609DD"/>
    <w:rsid w:val="00A60CF0"/>
    <w:rsid w:val="00A61105"/>
    <w:rsid w:val="00A61429"/>
    <w:rsid w:val="00A61514"/>
    <w:rsid w:val="00A61645"/>
    <w:rsid w:val="00A617DB"/>
    <w:rsid w:val="00A62080"/>
    <w:rsid w:val="00A630A2"/>
    <w:rsid w:val="00A632B8"/>
    <w:rsid w:val="00A6385C"/>
    <w:rsid w:val="00A63BF3"/>
    <w:rsid w:val="00A63DAF"/>
    <w:rsid w:val="00A64942"/>
    <w:rsid w:val="00A64B3B"/>
    <w:rsid w:val="00A65911"/>
    <w:rsid w:val="00A6643C"/>
    <w:rsid w:val="00A6694B"/>
    <w:rsid w:val="00A66EB1"/>
    <w:rsid w:val="00A67506"/>
    <w:rsid w:val="00A67544"/>
    <w:rsid w:val="00A67C64"/>
    <w:rsid w:val="00A7075B"/>
    <w:rsid w:val="00A70881"/>
    <w:rsid w:val="00A71CE6"/>
    <w:rsid w:val="00A71D23"/>
    <w:rsid w:val="00A7333A"/>
    <w:rsid w:val="00A73D0D"/>
    <w:rsid w:val="00A74A92"/>
    <w:rsid w:val="00A75CC1"/>
    <w:rsid w:val="00A75E88"/>
    <w:rsid w:val="00A8056E"/>
    <w:rsid w:val="00A80FC6"/>
    <w:rsid w:val="00A813A7"/>
    <w:rsid w:val="00A82D58"/>
    <w:rsid w:val="00A82DD4"/>
    <w:rsid w:val="00A8399D"/>
    <w:rsid w:val="00A83E3D"/>
    <w:rsid w:val="00A8443A"/>
    <w:rsid w:val="00A8479C"/>
    <w:rsid w:val="00A84B77"/>
    <w:rsid w:val="00A8557B"/>
    <w:rsid w:val="00A85A05"/>
    <w:rsid w:val="00A85F90"/>
    <w:rsid w:val="00A864D6"/>
    <w:rsid w:val="00A86D63"/>
    <w:rsid w:val="00A87797"/>
    <w:rsid w:val="00A87F99"/>
    <w:rsid w:val="00A90327"/>
    <w:rsid w:val="00A909E5"/>
    <w:rsid w:val="00A90E72"/>
    <w:rsid w:val="00A922A2"/>
    <w:rsid w:val="00A92406"/>
    <w:rsid w:val="00A9289F"/>
    <w:rsid w:val="00A92EA9"/>
    <w:rsid w:val="00A9327B"/>
    <w:rsid w:val="00A93537"/>
    <w:rsid w:val="00A93B69"/>
    <w:rsid w:val="00A94812"/>
    <w:rsid w:val="00A958E4"/>
    <w:rsid w:val="00A961E1"/>
    <w:rsid w:val="00A963C7"/>
    <w:rsid w:val="00A965A3"/>
    <w:rsid w:val="00A96786"/>
    <w:rsid w:val="00AA0075"/>
    <w:rsid w:val="00AA1626"/>
    <w:rsid w:val="00AA174C"/>
    <w:rsid w:val="00AA1C25"/>
    <w:rsid w:val="00AA3391"/>
    <w:rsid w:val="00AA3B10"/>
    <w:rsid w:val="00AA3DB7"/>
    <w:rsid w:val="00AA4530"/>
    <w:rsid w:val="00AA49C1"/>
    <w:rsid w:val="00AA51F5"/>
    <w:rsid w:val="00AA5E3B"/>
    <w:rsid w:val="00AA667B"/>
    <w:rsid w:val="00AA68B4"/>
    <w:rsid w:val="00AA74D8"/>
    <w:rsid w:val="00AA7DE1"/>
    <w:rsid w:val="00AA7F49"/>
    <w:rsid w:val="00AB0543"/>
    <w:rsid w:val="00AB0AC9"/>
    <w:rsid w:val="00AB185A"/>
    <w:rsid w:val="00AB1BA7"/>
    <w:rsid w:val="00AB1E04"/>
    <w:rsid w:val="00AB1FAE"/>
    <w:rsid w:val="00AB25B6"/>
    <w:rsid w:val="00AB29CF"/>
    <w:rsid w:val="00AB2B21"/>
    <w:rsid w:val="00AB3113"/>
    <w:rsid w:val="00AB33A0"/>
    <w:rsid w:val="00AB348A"/>
    <w:rsid w:val="00AB3F38"/>
    <w:rsid w:val="00AB43EC"/>
    <w:rsid w:val="00AB4A58"/>
    <w:rsid w:val="00AB4BF4"/>
    <w:rsid w:val="00AB5ADF"/>
    <w:rsid w:val="00AB5E57"/>
    <w:rsid w:val="00AB725F"/>
    <w:rsid w:val="00AC0705"/>
    <w:rsid w:val="00AC0A7B"/>
    <w:rsid w:val="00AC109B"/>
    <w:rsid w:val="00AC40C3"/>
    <w:rsid w:val="00AC74DA"/>
    <w:rsid w:val="00AC7A2B"/>
    <w:rsid w:val="00AC7C25"/>
    <w:rsid w:val="00AD0A51"/>
    <w:rsid w:val="00AD0B37"/>
    <w:rsid w:val="00AD1087"/>
    <w:rsid w:val="00AD11F7"/>
    <w:rsid w:val="00AD19FD"/>
    <w:rsid w:val="00AD1DB7"/>
    <w:rsid w:val="00AD210F"/>
    <w:rsid w:val="00AD2852"/>
    <w:rsid w:val="00AD301D"/>
    <w:rsid w:val="00AD31B7"/>
    <w:rsid w:val="00AD3976"/>
    <w:rsid w:val="00AD41C3"/>
    <w:rsid w:val="00AD490A"/>
    <w:rsid w:val="00AD4C9E"/>
    <w:rsid w:val="00AD4D2A"/>
    <w:rsid w:val="00AD542F"/>
    <w:rsid w:val="00AD5A82"/>
    <w:rsid w:val="00AD7305"/>
    <w:rsid w:val="00AD7E64"/>
    <w:rsid w:val="00AE0511"/>
    <w:rsid w:val="00AE06C9"/>
    <w:rsid w:val="00AE0C56"/>
    <w:rsid w:val="00AE0E62"/>
    <w:rsid w:val="00AE149E"/>
    <w:rsid w:val="00AE22F2"/>
    <w:rsid w:val="00AE26DA"/>
    <w:rsid w:val="00AE29FC"/>
    <w:rsid w:val="00AE2DE2"/>
    <w:rsid w:val="00AE2F3F"/>
    <w:rsid w:val="00AE3B4E"/>
    <w:rsid w:val="00AE4EF0"/>
    <w:rsid w:val="00AE59EC"/>
    <w:rsid w:val="00AE65B6"/>
    <w:rsid w:val="00AE67B3"/>
    <w:rsid w:val="00AE7864"/>
    <w:rsid w:val="00AE7949"/>
    <w:rsid w:val="00AF116C"/>
    <w:rsid w:val="00AF1DB6"/>
    <w:rsid w:val="00AF25D5"/>
    <w:rsid w:val="00AF345C"/>
    <w:rsid w:val="00AF35F3"/>
    <w:rsid w:val="00AF3DBB"/>
    <w:rsid w:val="00AF4BD4"/>
    <w:rsid w:val="00AF5194"/>
    <w:rsid w:val="00AF53EF"/>
    <w:rsid w:val="00AF6138"/>
    <w:rsid w:val="00AF641D"/>
    <w:rsid w:val="00AF73C3"/>
    <w:rsid w:val="00AF795C"/>
    <w:rsid w:val="00AF7A24"/>
    <w:rsid w:val="00AF7C44"/>
    <w:rsid w:val="00B00752"/>
    <w:rsid w:val="00B00CFD"/>
    <w:rsid w:val="00B01BC6"/>
    <w:rsid w:val="00B026C1"/>
    <w:rsid w:val="00B02B9C"/>
    <w:rsid w:val="00B032AA"/>
    <w:rsid w:val="00B0353B"/>
    <w:rsid w:val="00B03CE1"/>
    <w:rsid w:val="00B040B2"/>
    <w:rsid w:val="00B054EF"/>
    <w:rsid w:val="00B0674A"/>
    <w:rsid w:val="00B078E0"/>
    <w:rsid w:val="00B07D96"/>
    <w:rsid w:val="00B07EB5"/>
    <w:rsid w:val="00B10558"/>
    <w:rsid w:val="00B10966"/>
    <w:rsid w:val="00B1353C"/>
    <w:rsid w:val="00B14D20"/>
    <w:rsid w:val="00B14E75"/>
    <w:rsid w:val="00B15365"/>
    <w:rsid w:val="00B156A9"/>
    <w:rsid w:val="00B15F83"/>
    <w:rsid w:val="00B160FF"/>
    <w:rsid w:val="00B16322"/>
    <w:rsid w:val="00B1662E"/>
    <w:rsid w:val="00B168DA"/>
    <w:rsid w:val="00B16A6F"/>
    <w:rsid w:val="00B1750E"/>
    <w:rsid w:val="00B220FB"/>
    <w:rsid w:val="00B2287E"/>
    <w:rsid w:val="00B22C0D"/>
    <w:rsid w:val="00B23029"/>
    <w:rsid w:val="00B23AF4"/>
    <w:rsid w:val="00B23C15"/>
    <w:rsid w:val="00B24D81"/>
    <w:rsid w:val="00B2568E"/>
    <w:rsid w:val="00B25726"/>
    <w:rsid w:val="00B25762"/>
    <w:rsid w:val="00B25B40"/>
    <w:rsid w:val="00B25FDE"/>
    <w:rsid w:val="00B26AB0"/>
    <w:rsid w:val="00B26AD2"/>
    <w:rsid w:val="00B26CA2"/>
    <w:rsid w:val="00B27271"/>
    <w:rsid w:val="00B30B4E"/>
    <w:rsid w:val="00B30CE3"/>
    <w:rsid w:val="00B31227"/>
    <w:rsid w:val="00B31246"/>
    <w:rsid w:val="00B314EC"/>
    <w:rsid w:val="00B31644"/>
    <w:rsid w:val="00B317E5"/>
    <w:rsid w:val="00B31DEE"/>
    <w:rsid w:val="00B322EB"/>
    <w:rsid w:val="00B326FF"/>
    <w:rsid w:val="00B33553"/>
    <w:rsid w:val="00B33B14"/>
    <w:rsid w:val="00B33F67"/>
    <w:rsid w:val="00B340AA"/>
    <w:rsid w:val="00B34A9F"/>
    <w:rsid w:val="00B34B80"/>
    <w:rsid w:val="00B34CC5"/>
    <w:rsid w:val="00B34E6B"/>
    <w:rsid w:val="00B3535C"/>
    <w:rsid w:val="00B35CDA"/>
    <w:rsid w:val="00B37251"/>
    <w:rsid w:val="00B37D97"/>
    <w:rsid w:val="00B40A00"/>
    <w:rsid w:val="00B40FFE"/>
    <w:rsid w:val="00B411BD"/>
    <w:rsid w:val="00B41559"/>
    <w:rsid w:val="00B418E8"/>
    <w:rsid w:val="00B42285"/>
    <w:rsid w:val="00B4274B"/>
    <w:rsid w:val="00B42953"/>
    <w:rsid w:val="00B4344E"/>
    <w:rsid w:val="00B435B1"/>
    <w:rsid w:val="00B4367F"/>
    <w:rsid w:val="00B438BA"/>
    <w:rsid w:val="00B448F2"/>
    <w:rsid w:val="00B44D2E"/>
    <w:rsid w:val="00B44F99"/>
    <w:rsid w:val="00B451B2"/>
    <w:rsid w:val="00B45876"/>
    <w:rsid w:val="00B47237"/>
    <w:rsid w:val="00B5052C"/>
    <w:rsid w:val="00B50EAD"/>
    <w:rsid w:val="00B51542"/>
    <w:rsid w:val="00B51D1D"/>
    <w:rsid w:val="00B529CC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1D1A"/>
    <w:rsid w:val="00B6266F"/>
    <w:rsid w:val="00B62E08"/>
    <w:rsid w:val="00B62E0B"/>
    <w:rsid w:val="00B63C32"/>
    <w:rsid w:val="00B63DB2"/>
    <w:rsid w:val="00B64434"/>
    <w:rsid w:val="00B644A0"/>
    <w:rsid w:val="00B652DB"/>
    <w:rsid w:val="00B657B5"/>
    <w:rsid w:val="00B65C56"/>
    <w:rsid w:val="00B66B19"/>
    <w:rsid w:val="00B70802"/>
    <w:rsid w:val="00B711CE"/>
    <w:rsid w:val="00B71DC8"/>
    <w:rsid w:val="00B72619"/>
    <w:rsid w:val="00B73083"/>
    <w:rsid w:val="00B7309E"/>
    <w:rsid w:val="00B74304"/>
    <w:rsid w:val="00B746C6"/>
    <w:rsid w:val="00B7604C"/>
    <w:rsid w:val="00B7652C"/>
    <w:rsid w:val="00B766BF"/>
    <w:rsid w:val="00B76E18"/>
    <w:rsid w:val="00B76FA6"/>
    <w:rsid w:val="00B77BBE"/>
    <w:rsid w:val="00B80910"/>
    <w:rsid w:val="00B80DE9"/>
    <w:rsid w:val="00B818F4"/>
    <w:rsid w:val="00B81BC9"/>
    <w:rsid w:val="00B8222F"/>
    <w:rsid w:val="00B82615"/>
    <w:rsid w:val="00B833C9"/>
    <w:rsid w:val="00B83444"/>
    <w:rsid w:val="00B836ED"/>
    <w:rsid w:val="00B83B9C"/>
    <w:rsid w:val="00B83F87"/>
    <w:rsid w:val="00B83FE5"/>
    <w:rsid w:val="00B853BE"/>
    <w:rsid w:val="00B86476"/>
    <w:rsid w:val="00B86A3D"/>
    <w:rsid w:val="00B86CAF"/>
    <w:rsid w:val="00B875C7"/>
    <w:rsid w:val="00B903E6"/>
    <w:rsid w:val="00B90D10"/>
    <w:rsid w:val="00B90FE5"/>
    <w:rsid w:val="00B919AD"/>
    <w:rsid w:val="00B91A2B"/>
    <w:rsid w:val="00B91BC0"/>
    <w:rsid w:val="00B92A8C"/>
    <w:rsid w:val="00B92EA7"/>
    <w:rsid w:val="00B93204"/>
    <w:rsid w:val="00B9378D"/>
    <w:rsid w:val="00B94E17"/>
    <w:rsid w:val="00B9508E"/>
    <w:rsid w:val="00B957FE"/>
    <w:rsid w:val="00B95F02"/>
    <w:rsid w:val="00B9658C"/>
    <w:rsid w:val="00B96BEF"/>
    <w:rsid w:val="00B96FC0"/>
    <w:rsid w:val="00B97260"/>
    <w:rsid w:val="00B97A00"/>
    <w:rsid w:val="00B97A69"/>
    <w:rsid w:val="00BA01CF"/>
    <w:rsid w:val="00BA0632"/>
    <w:rsid w:val="00BA0757"/>
    <w:rsid w:val="00BA0AAA"/>
    <w:rsid w:val="00BA0CE9"/>
    <w:rsid w:val="00BA0DFB"/>
    <w:rsid w:val="00BA10E7"/>
    <w:rsid w:val="00BA13EE"/>
    <w:rsid w:val="00BA1DD0"/>
    <w:rsid w:val="00BA2FEF"/>
    <w:rsid w:val="00BA37F8"/>
    <w:rsid w:val="00BA4793"/>
    <w:rsid w:val="00BA4A34"/>
    <w:rsid w:val="00BA4AC3"/>
    <w:rsid w:val="00BB1548"/>
    <w:rsid w:val="00BB1CE7"/>
    <w:rsid w:val="00BB2FD3"/>
    <w:rsid w:val="00BB2FDF"/>
    <w:rsid w:val="00BB2FFF"/>
    <w:rsid w:val="00BB319D"/>
    <w:rsid w:val="00BB4CF4"/>
    <w:rsid w:val="00BB58D4"/>
    <w:rsid w:val="00BB5FCB"/>
    <w:rsid w:val="00BB604B"/>
    <w:rsid w:val="00BB7E95"/>
    <w:rsid w:val="00BC00EC"/>
    <w:rsid w:val="00BC08C5"/>
    <w:rsid w:val="00BC0EA3"/>
    <w:rsid w:val="00BC1269"/>
    <w:rsid w:val="00BC12FB"/>
    <w:rsid w:val="00BC1C3C"/>
    <w:rsid w:val="00BC307F"/>
    <w:rsid w:val="00BC3159"/>
    <w:rsid w:val="00BC31D7"/>
    <w:rsid w:val="00BC3257"/>
    <w:rsid w:val="00BC39DB"/>
    <w:rsid w:val="00BC3A32"/>
    <w:rsid w:val="00BC3B07"/>
    <w:rsid w:val="00BC46EF"/>
    <w:rsid w:val="00BC5CCB"/>
    <w:rsid w:val="00BC6FD6"/>
    <w:rsid w:val="00BD008E"/>
    <w:rsid w:val="00BD1E85"/>
    <w:rsid w:val="00BD2F3B"/>
    <w:rsid w:val="00BD3372"/>
    <w:rsid w:val="00BD50AA"/>
    <w:rsid w:val="00BD5135"/>
    <w:rsid w:val="00BD5BC8"/>
    <w:rsid w:val="00BD6F3A"/>
    <w:rsid w:val="00BD7291"/>
    <w:rsid w:val="00BD7EA3"/>
    <w:rsid w:val="00BD7FE2"/>
    <w:rsid w:val="00BE0B19"/>
    <w:rsid w:val="00BE0DD8"/>
    <w:rsid w:val="00BE1565"/>
    <w:rsid w:val="00BE1C10"/>
    <w:rsid w:val="00BE1D82"/>
    <w:rsid w:val="00BE1EE4"/>
    <w:rsid w:val="00BE1F8B"/>
    <w:rsid w:val="00BE210E"/>
    <w:rsid w:val="00BE296B"/>
    <w:rsid w:val="00BE2B4F"/>
    <w:rsid w:val="00BE2F39"/>
    <w:rsid w:val="00BE332D"/>
    <w:rsid w:val="00BE35B2"/>
    <w:rsid w:val="00BE3CF1"/>
    <w:rsid w:val="00BE47EC"/>
    <w:rsid w:val="00BE4810"/>
    <w:rsid w:val="00BE4B20"/>
    <w:rsid w:val="00BE4DCC"/>
    <w:rsid w:val="00BE4E85"/>
    <w:rsid w:val="00BE596E"/>
    <w:rsid w:val="00BE5EA5"/>
    <w:rsid w:val="00BE5FC4"/>
    <w:rsid w:val="00BE6616"/>
    <w:rsid w:val="00BE7C4D"/>
    <w:rsid w:val="00BE7F6A"/>
    <w:rsid w:val="00BF0274"/>
    <w:rsid w:val="00BF07C2"/>
    <w:rsid w:val="00BF08C4"/>
    <w:rsid w:val="00BF0BAF"/>
    <w:rsid w:val="00BF0C5E"/>
    <w:rsid w:val="00BF12A5"/>
    <w:rsid w:val="00BF13CC"/>
    <w:rsid w:val="00BF19CE"/>
    <w:rsid w:val="00BF27EA"/>
    <w:rsid w:val="00BF2B6F"/>
    <w:rsid w:val="00BF351A"/>
    <w:rsid w:val="00BF3914"/>
    <w:rsid w:val="00BF49B1"/>
    <w:rsid w:val="00BF49B8"/>
    <w:rsid w:val="00BF4C48"/>
    <w:rsid w:val="00BF5552"/>
    <w:rsid w:val="00BF6174"/>
    <w:rsid w:val="00BF6FC3"/>
    <w:rsid w:val="00BF73F2"/>
    <w:rsid w:val="00BF7CA4"/>
    <w:rsid w:val="00C004DD"/>
    <w:rsid w:val="00C01671"/>
    <w:rsid w:val="00C0209F"/>
    <w:rsid w:val="00C02419"/>
    <w:rsid w:val="00C02766"/>
    <w:rsid w:val="00C03EE8"/>
    <w:rsid w:val="00C0532D"/>
    <w:rsid w:val="00C05BAA"/>
    <w:rsid w:val="00C05BEC"/>
    <w:rsid w:val="00C0677B"/>
    <w:rsid w:val="00C06C2E"/>
    <w:rsid w:val="00C06D57"/>
    <w:rsid w:val="00C06E7D"/>
    <w:rsid w:val="00C06F23"/>
    <w:rsid w:val="00C07434"/>
    <w:rsid w:val="00C07D18"/>
    <w:rsid w:val="00C107E8"/>
    <w:rsid w:val="00C10ED4"/>
    <w:rsid w:val="00C1112B"/>
    <w:rsid w:val="00C1114F"/>
    <w:rsid w:val="00C113E3"/>
    <w:rsid w:val="00C11A88"/>
    <w:rsid w:val="00C12012"/>
    <w:rsid w:val="00C1206D"/>
    <w:rsid w:val="00C12110"/>
    <w:rsid w:val="00C121E8"/>
    <w:rsid w:val="00C12874"/>
    <w:rsid w:val="00C129C0"/>
    <w:rsid w:val="00C12BC1"/>
    <w:rsid w:val="00C13BDA"/>
    <w:rsid w:val="00C13DBE"/>
    <w:rsid w:val="00C13F92"/>
    <w:rsid w:val="00C13FFD"/>
    <w:rsid w:val="00C14632"/>
    <w:rsid w:val="00C1634A"/>
    <w:rsid w:val="00C16C30"/>
    <w:rsid w:val="00C17D1A"/>
    <w:rsid w:val="00C17DB4"/>
    <w:rsid w:val="00C20232"/>
    <w:rsid w:val="00C20A00"/>
    <w:rsid w:val="00C20FE0"/>
    <w:rsid w:val="00C21673"/>
    <w:rsid w:val="00C21C7A"/>
    <w:rsid w:val="00C22DFB"/>
    <w:rsid w:val="00C23130"/>
    <w:rsid w:val="00C234EB"/>
    <w:rsid w:val="00C23817"/>
    <w:rsid w:val="00C23ACD"/>
    <w:rsid w:val="00C249DB"/>
    <w:rsid w:val="00C255A5"/>
    <w:rsid w:val="00C2584B"/>
    <w:rsid w:val="00C25942"/>
    <w:rsid w:val="00C25DD9"/>
    <w:rsid w:val="00C26077"/>
    <w:rsid w:val="00C2663F"/>
    <w:rsid w:val="00C269F2"/>
    <w:rsid w:val="00C26B23"/>
    <w:rsid w:val="00C26DB8"/>
    <w:rsid w:val="00C30A69"/>
    <w:rsid w:val="00C32D4C"/>
    <w:rsid w:val="00C32E41"/>
    <w:rsid w:val="00C33411"/>
    <w:rsid w:val="00C3400F"/>
    <w:rsid w:val="00C3483A"/>
    <w:rsid w:val="00C34B64"/>
    <w:rsid w:val="00C34C36"/>
    <w:rsid w:val="00C352B3"/>
    <w:rsid w:val="00C354BA"/>
    <w:rsid w:val="00C3654C"/>
    <w:rsid w:val="00C36BF5"/>
    <w:rsid w:val="00C36DBC"/>
    <w:rsid w:val="00C3719F"/>
    <w:rsid w:val="00C3747B"/>
    <w:rsid w:val="00C3765B"/>
    <w:rsid w:val="00C376BA"/>
    <w:rsid w:val="00C400D7"/>
    <w:rsid w:val="00C40373"/>
    <w:rsid w:val="00C4058F"/>
    <w:rsid w:val="00C4082D"/>
    <w:rsid w:val="00C40AE6"/>
    <w:rsid w:val="00C40FA4"/>
    <w:rsid w:val="00C411AF"/>
    <w:rsid w:val="00C4138D"/>
    <w:rsid w:val="00C417D8"/>
    <w:rsid w:val="00C41E3A"/>
    <w:rsid w:val="00C4259B"/>
    <w:rsid w:val="00C4304C"/>
    <w:rsid w:val="00C43315"/>
    <w:rsid w:val="00C43A82"/>
    <w:rsid w:val="00C44140"/>
    <w:rsid w:val="00C452F5"/>
    <w:rsid w:val="00C45A03"/>
    <w:rsid w:val="00C45A16"/>
    <w:rsid w:val="00C45DC7"/>
    <w:rsid w:val="00C46429"/>
    <w:rsid w:val="00C46555"/>
    <w:rsid w:val="00C46B15"/>
    <w:rsid w:val="00C46ED5"/>
    <w:rsid w:val="00C46F7D"/>
    <w:rsid w:val="00C479B5"/>
    <w:rsid w:val="00C50242"/>
    <w:rsid w:val="00C5034D"/>
    <w:rsid w:val="00C5050E"/>
    <w:rsid w:val="00C50E99"/>
    <w:rsid w:val="00C52744"/>
    <w:rsid w:val="00C528E9"/>
    <w:rsid w:val="00C52C02"/>
    <w:rsid w:val="00C53480"/>
    <w:rsid w:val="00C53C78"/>
    <w:rsid w:val="00C53EB3"/>
    <w:rsid w:val="00C542B7"/>
    <w:rsid w:val="00C542D4"/>
    <w:rsid w:val="00C549CA"/>
    <w:rsid w:val="00C54D71"/>
    <w:rsid w:val="00C563F5"/>
    <w:rsid w:val="00C56726"/>
    <w:rsid w:val="00C570F7"/>
    <w:rsid w:val="00C62CD5"/>
    <w:rsid w:val="00C636E6"/>
    <w:rsid w:val="00C639D6"/>
    <w:rsid w:val="00C63E1B"/>
    <w:rsid w:val="00C63F8E"/>
    <w:rsid w:val="00C647FB"/>
    <w:rsid w:val="00C64823"/>
    <w:rsid w:val="00C654E0"/>
    <w:rsid w:val="00C654F0"/>
    <w:rsid w:val="00C663BA"/>
    <w:rsid w:val="00C669AD"/>
    <w:rsid w:val="00C66F35"/>
    <w:rsid w:val="00C67EAB"/>
    <w:rsid w:val="00C703A5"/>
    <w:rsid w:val="00C70B7C"/>
    <w:rsid w:val="00C70DFF"/>
    <w:rsid w:val="00C7309C"/>
    <w:rsid w:val="00C73CC8"/>
    <w:rsid w:val="00C74BB1"/>
    <w:rsid w:val="00C75A6B"/>
    <w:rsid w:val="00C75B25"/>
    <w:rsid w:val="00C763B6"/>
    <w:rsid w:val="00C7644F"/>
    <w:rsid w:val="00C765D7"/>
    <w:rsid w:val="00C768F6"/>
    <w:rsid w:val="00C76BBE"/>
    <w:rsid w:val="00C76BEA"/>
    <w:rsid w:val="00C77147"/>
    <w:rsid w:val="00C80073"/>
    <w:rsid w:val="00C80DEA"/>
    <w:rsid w:val="00C82C53"/>
    <w:rsid w:val="00C832DC"/>
    <w:rsid w:val="00C8377F"/>
    <w:rsid w:val="00C84C22"/>
    <w:rsid w:val="00C8548E"/>
    <w:rsid w:val="00C85D36"/>
    <w:rsid w:val="00C860DF"/>
    <w:rsid w:val="00C8610A"/>
    <w:rsid w:val="00C8646D"/>
    <w:rsid w:val="00C87082"/>
    <w:rsid w:val="00C871F1"/>
    <w:rsid w:val="00C87649"/>
    <w:rsid w:val="00C9086E"/>
    <w:rsid w:val="00C91010"/>
    <w:rsid w:val="00C91DE3"/>
    <w:rsid w:val="00C92C7F"/>
    <w:rsid w:val="00C9369D"/>
    <w:rsid w:val="00C9397A"/>
    <w:rsid w:val="00C9422C"/>
    <w:rsid w:val="00C944FA"/>
    <w:rsid w:val="00C9492B"/>
    <w:rsid w:val="00C951C0"/>
    <w:rsid w:val="00C953DC"/>
    <w:rsid w:val="00C95854"/>
    <w:rsid w:val="00C95EFF"/>
    <w:rsid w:val="00C96906"/>
    <w:rsid w:val="00C96E6F"/>
    <w:rsid w:val="00C96EC2"/>
    <w:rsid w:val="00C97872"/>
    <w:rsid w:val="00CA0532"/>
    <w:rsid w:val="00CA1B97"/>
    <w:rsid w:val="00CA1D4D"/>
    <w:rsid w:val="00CA2241"/>
    <w:rsid w:val="00CA2EAC"/>
    <w:rsid w:val="00CA2F9C"/>
    <w:rsid w:val="00CA3CDD"/>
    <w:rsid w:val="00CA403B"/>
    <w:rsid w:val="00CA505A"/>
    <w:rsid w:val="00CA59DD"/>
    <w:rsid w:val="00CB008E"/>
    <w:rsid w:val="00CB01FA"/>
    <w:rsid w:val="00CB0737"/>
    <w:rsid w:val="00CB097A"/>
    <w:rsid w:val="00CB16A8"/>
    <w:rsid w:val="00CB26EC"/>
    <w:rsid w:val="00CB2AEE"/>
    <w:rsid w:val="00CB2D2A"/>
    <w:rsid w:val="00CB35AC"/>
    <w:rsid w:val="00CB4208"/>
    <w:rsid w:val="00CB5293"/>
    <w:rsid w:val="00CB5B1E"/>
    <w:rsid w:val="00CB672D"/>
    <w:rsid w:val="00CB6F53"/>
    <w:rsid w:val="00CB787A"/>
    <w:rsid w:val="00CB7AE8"/>
    <w:rsid w:val="00CC0C4A"/>
    <w:rsid w:val="00CC12F8"/>
    <w:rsid w:val="00CC17F0"/>
    <w:rsid w:val="00CC1853"/>
    <w:rsid w:val="00CC1FAE"/>
    <w:rsid w:val="00CC28F7"/>
    <w:rsid w:val="00CC3A23"/>
    <w:rsid w:val="00CC553E"/>
    <w:rsid w:val="00CC5875"/>
    <w:rsid w:val="00CC5C40"/>
    <w:rsid w:val="00CC5EED"/>
    <w:rsid w:val="00CC65C0"/>
    <w:rsid w:val="00CC67A9"/>
    <w:rsid w:val="00CC6897"/>
    <w:rsid w:val="00CC737C"/>
    <w:rsid w:val="00CC7C8A"/>
    <w:rsid w:val="00CC7D08"/>
    <w:rsid w:val="00CD0516"/>
    <w:rsid w:val="00CD087D"/>
    <w:rsid w:val="00CD0E1A"/>
    <w:rsid w:val="00CD0F5D"/>
    <w:rsid w:val="00CD1C0B"/>
    <w:rsid w:val="00CD239A"/>
    <w:rsid w:val="00CD2843"/>
    <w:rsid w:val="00CD3C8C"/>
    <w:rsid w:val="00CD4034"/>
    <w:rsid w:val="00CD5512"/>
    <w:rsid w:val="00CD5BDA"/>
    <w:rsid w:val="00CD5C6F"/>
    <w:rsid w:val="00CD60D2"/>
    <w:rsid w:val="00CD6E3D"/>
    <w:rsid w:val="00CD71AB"/>
    <w:rsid w:val="00CD786B"/>
    <w:rsid w:val="00CE0109"/>
    <w:rsid w:val="00CE1977"/>
    <w:rsid w:val="00CE1E2E"/>
    <w:rsid w:val="00CE1FC5"/>
    <w:rsid w:val="00CE207F"/>
    <w:rsid w:val="00CE22A8"/>
    <w:rsid w:val="00CE3649"/>
    <w:rsid w:val="00CE3CBD"/>
    <w:rsid w:val="00CE46E5"/>
    <w:rsid w:val="00CE485A"/>
    <w:rsid w:val="00CE50BF"/>
    <w:rsid w:val="00CE5279"/>
    <w:rsid w:val="00CE589F"/>
    <w:rsid w:val="00CE5A78"/>
    <w:rsid w:val="00CE60AA"/>
    <w:rsid w:val="00CE6505"/>
    <w:rsid w:val="00CE71E3"/>
    <w:rsid w:val="00CE78AE"/>
    <w:rsid w:val="00CE7E62"/>
    <w:rsid w:val="00CE7F0A"/>
    <w:rsid w:val="00CF0C76"/>
    <w:rsid w:val="00CF195E"/>
    <w:rsid w:val="00CF19DA"/>
    <w:rsid w:val="00CF1ABE"/>
    <w:rsid w:val="00CF1C7F"/>
    <w:rsid w:val="00CF1CC0"/>
    <w:rsid w:val="00CF24F8"/>
    <w:rsid w:val="00CF2653"/>
    <w:rsid w:val="00CF2D19"/>
    <w:rsid w:val="00CF3407"/>
    <w:rsid w:val="00CF3FFD"/>
    <w:rsid w:val="00CF4247"/>
    <w:rsid w:val="00CF4D73"/>
    <w:rsid w:val="00CF5263"/>
    <w:rsid w:val="00CF5969"/>
    <w:rsid w:val="00CF5B5D"/>
    <w:rsid w:val="00CF60B5"/>
    <w:rsid w:val="00CF679F"/>
    <w:rsid w:val="00CF6BA1"/>
    <w:rsid w:val="00D004FA"/>
    <w:rsid w:val="00D013C6"/>
    <w:rsid w:val="00D01B21"/>
    <w:rsid w:val="00D01E2F"/>
    <w:rsid w:val="00D02EDF"/>
    <w:rsid w:val="00D03102"/>
    <w:rsid w:val="00D031EA"/>
    <w:rsid w:val="00D0370E"/>
    <w:rsid w:val="00D03727"/>
    <w:rsid w:val="00D0378A"/>
    <w:rsid w:val="00D03F0A"/>
    <w:rsid w:val="00D04F8D"/>
    <w:rsid w:val="00D05132"/>
    <w:rsid w:val="00D051FC"/>
    <w:rsid w:val="00D0536F"/>
    <w:rsid w:val="00D05858"/>
    <w:rsid w:val="00D05BEC"/>
    <w:rsid w:val="00D05EA9"/>
    <w:rsid w:val="00D06034"/>
    <w:rsid w:val="00D071F8"/>
    <w:rsid w:val="00D07252"/>
    <w:rsid w:val="00D074F4"/>
    <w:rsid w:val="00D07CE1"/>
    <w:rsid w:val="00D1026A"/>
    <w:rsid w:val="00D107CF"/>
    <w:rsid w:val="00D11B0B"/>
    <w:rsid w:val="00D12293"/>
    <w:rsid w:val="00D13D6B"/>
    <w:rsid w:val="00D14236"/>
    <w:rsid w:val="00D14553"/>
    <w:rsid w:val="00D14DB1"/>
    <w:rsid w:val="00D159BF"/>
    <w:rsid w:val="00D15E26"/>
    <w:rsid w:val="00D15F43"/>
    <w:rsid w:val="00D16E87"/>
    <w:rsid w:val="00D20B8B"/>
    <w:rsid w:val="00D2128E"/>
    <w:rsid w:val="00D2162C"/>
    <w:rsid w:val="00D21A3C"/>
    <w:rsid w:val="00D21FB8"/>
    <w:rsid w:val="00D22D9D"/>
    <w:rsid w:val="00D230D7"/>
    <w:rsid w:val="00D233F1"/>
    <w:rsid w:val="00D242D7"/>
    <w:rsid w:val="00D24976"/>
    <w:rsid w:val="00D24D3F"/>
    <w:rsid w:val="00D256F8"/>
    <w:rsid w:val="00D26239"/>
    <w:rsid w:val="00D26340"/>
    <w:rsid w:val="00D2685C"/>
    <w:rsid w:val="00D26A3B"/>
    <w:rsid w:val="00D275B3"/>
    <w:rsid w:val="00D2773C"/>
    <w:rsid w:val="00D2777B"/>
    <w:rsid w:val="00D302FD"/>
    <w:rsid w:val="00D3038A"/>
    <w:rsid w:val="00D3098D"/>
    <w:rsid w:val="00D30A79"/>
    <w:rsid w:val="00D31A02"/>
    <w:rsid w:val="00D3323C"/>
    <w:rsid w:val="00D33456"/>
    <w:rsid w:val="00D33463"/>
    <w:rsid w:val="00D3396F"/>
    <w:rsid w:val="00D33D4D"/>
    <w:rsid w:val="00D33E8B"/>
    <w:rsid w:val="00D34A0B"/>
    <w:rsid w:val="00D35240"/>
    <w:rsid w:val="00D36234"/>
    <w:rsid w:val="00D36371"/>
    <w:rsid w:val="00D40CEA"/>
    <w:rsid w:val="00D411DB"/>
    <w:rsid w:val="00D415B4"/>
    <w:rsid w:val="00D42C11"/>
    <w:rsid w:val="00D437D8"/>
    <w:rsid w:val="00D44994"/>
    <w:rsid w:val="00D44E93"/>
    <w:rsid w:val="00D45709"/>
    <w:rsid w:val="00D4574A"/>
    <w:rsid w:val="00D45DF3"/>
    <w:rsid w:val="00D46011"/>
    <w:rsid w:val="00D46174"/>
    <w:rsid w:val="00D46317"/>
    <w:rsid w:val="00D47DD0"/>
    <w:rsid w:val="00D50183"/>
    <w:rsid w:val="00D50775"/>
    <w:rsid w:val="00D51AE1"/>
    <w:rsid w:val="00D51D12"/>
    <w:rsid w:val="00D5362B"/>
    <w:rsid w:val="00D53BA9"/>
    <w:rsid w:val="00D54490"/>
    <w:rsid w:val="00D54FD4"/>
    <w:rsid w:val="00D55065"/>
    <w:rsid w:val="00D55072"/>
    <w:rsid w:val="00D551B5"/>
    <w:rsid w:val="00D55405"/>
    <w:rsid w:val="00D55C0F"/>
    <w:rsid w:val="00D55FBB"/>
    <w:rsid w:val="00D56951"/>
    <w:rsid w:val="00D56CDD"/>
    <w:rsid w:val="00D56D7C"/>
    <w:rsid w:val="00D56DB2"/>
    <w:rsid w:val="00D570AF"/>
    <w:rsid w:val="00D57164"/>
    <w:rsid w:val="00D5747F"/>
    <w:rsid w:val="00D57495"/>
    <w:rsid w:val="00D574FA"/>
    <w:rsid w:val="00D5783F"/>
    <w:rsid w:val="00D60973"/>
    <w:rsid w:val="00D60C8D"/>
    <w:rsid w:val="00D61203"/>
    <w:rsid w:val="00D61374"/>
    <w:rsid w:val="00D6142B"/>
    <w:rsid w:val="00D6168A"/>
    <w:rsid w:val="00D616A5"/>
    <w:rsid w:val="00D61FF0"/>
    <w:rsid w:val="00D6211D"/>
    <w:rsid w:val="00D62C97"/>
    <w:rsid w:val="00D62FB6"/>
    <w:rsid w:val="00D63517"/>
    <w:rsid w:val="00D63B75"/>
    <w:rsid w:val="00D6467A"/>
    <w:rsid w:val="00D659B1"/>
    <w:rsid w:val="00D6611C"/>
    <w:rsid w:val="00D66771"/>
    <w:rsid w:val="00D66E18"/>
    <w:rsid w:val="00D6734D"/>
    <w:rsid w:val="00D67634"/>
    <w:rsid w:val="00D679CF"/>
    <w:rsid w:val="00D679D3"/>
    <w:rsid w:val="00D70C6A"/>
    <w:rsid w:val="00D71828"/>
    <w:rsid w:val="00D71E2D"/>
    <w:rsid w:val="00D7356F"/>
    <w:rsid w:val="00D73587"/>
    <w:rsid w:val="00D73CD9"/>
    <w:rsid w:val="00D73E38"/>
    <w:rsid w:val="00D73EBB"/>
    <w:rsid w:val="00D74868"/>
    <w:rsid w:val="00D751FB"/>
    <w:rsid w:val="00D754D6"/>
    <w:rsid w:val="00D761AA"/>
    <w:rsid w:val="00D76968"/>
    <w:rsid w:val="00D76F30"/>
    <w:rsid w:val="00D76FAE"/>
    <w:rsid w:val="00D777D7"/>
    <w:rsid w:val="00D7795F"/>
    <w:rsid w:val="00D77CE1"/>
    <w:rsid w:val="00D80186"/>
    <w:rsid w:val="00D80AB8"/>
    <w:rsid w:val="00D81792"/>
    <w:rsid w:val="00D819B1"/>
    <w:rsid w:val="00D82494"/>
    <w:rsid w:val="00D82C14"/>
    <w:rsid w:val="00D83AE9"/>
    <w:rsid w:val="00D84A7D"/>
    <w:rsid w:val="00D857B8"/>
    <w:rsid w:val="00D8637B"/>
    <w:rsid w:val="00D87175"/>
    <w:rsid w:val="00D87697"/>
    <w:rsid w:val="00D87751"/>
    <w:rsid w:val="00D87ABF"/>
    <w:rsid w:val="00D90AC9"/>
    <w:rsid w:val="00D90CD3"/>
    <w:rsid w:val="00D9189A"/>
    <w:rsid w:val="00D919E6"/>
    <w:rsid w:val="00D91BE1"/>
    <w:rsid w:val="00D91FA3"/>
    <w:rsid w:val="00D92C29"/>
    <w:rsid w:val="00D93696"/>
    <w:rsid w:val="00D936E2"/>
    <w:rsid w:val="00D93AA1"/>
    <w:rsid w:val="00D93CFB"/>
    <w:rsid w:val="00D93E6F"/>
    <w:rsid w:val="00D944D6"/>
    <w:rsid w:val="00D95104"/>
    <w:rsid w:val="00D95600"/>
    <w:rsid w:val="00D967B3"/>
    <w:rsid w:val="00D9683C"/>
    <w:rsid w:val="00D9740F"/>
    <w:rsid w:val="00D97455"/>
    <w:rsid w:val="00D9770E"/>
    <w:rsid w:val="00D97884"/>
    <w:rsid w:val="00DA00EE"/>
    <w:rsid w:val="00DA014A"/>
    <w:rsid w:val="00DA0254"/>
    <w:rsid w:val="00DA0493"/>
    <w:rsid w:val="00DA0A7F"/>
    <w:rsid w:val="00DA0A90"/>
    <w:rsid w:val="00DA1C31"/>
    <w:rsid w:val="00DA20BC"/>
    <w:rsid w:val="00DA2ED7"/>
    <w:rsid w:val="00DA3E7A"/>
    <w:rsid w:val="00DA3FBB"/>
    <w:rsid w:val="00DA430C"/>
    <w:rsid w:val="00DA4A90"/>
    <w:rsid w:val="00DA4C53"/>
    <w:rsid w:val="00DA615D"/>
    <w:rsid w:val="00DA6598"/>
    <w:rsid w:val="00DA6C0F"/>
    <w:rsid w:val="00DA702F"/>
    <w:rsid w:val="00DA7BB8"/>
    <w:rsid w:val="00DA7F8A"/>
    <w:rsid w:val="00DB0176"/>
    <w:rsid w:val="00DB020F"/>
    <w:rsid w:val="00DB0404"/>
    <w:rsid w:val="00DB11F8"/>
    <w:rsid w:val="00DB18F8"/>
    <w:rsid w:val="00DB1F2A"/>
    <w:rsid w:val="00DB297F"/>
    <w:rsid w:val="00DB3153"/>
    <w:rsid w:val="00DB317A"/>
    <w:rsid w:val="00DB3B82"/>
    <w:rsid w:val="00DB427D"/>
    <w:rsid w:val="00DB485D"/>
    <w:rsid w:val="00DB4BD6"/>
    <w:rsid w:val="00DB57EB"/>
    <w:rsid w:val="00DB6308"/>
    <w:rsid w:val="00DB683A"/>
    <w:rsid w:val="00DB6BE4"/>
    <w:rsid w:val="00DB6EBD"/>
    <w:rsid w:val="00DB7989"/>
    <w:rsid w:val="00DC1327"/>
    <w:rsid w:val="00DC1350"/>
    <w:rsid w:val="00DC28B3"/>
    <w:rsid w:val="00DC3237"/>
    <w:rsid w:val="00DC33AF"/>
    <w:rsid w:val="00DC3855"/>
    <w:rsid w:val="00DC41A4"/>
    <w:rsid w:val="00DC4CE7"/>
    <w:rsid w:val="00DC5672"/>
    <w:rsid w:val="00DC60A2"/>
    <w:rsid w:val="00DC6600"/>
    <w:rsid w:val="00DC67BD"/>
    <w:rsid w:val="00DC6924"/>
    <w:rsid w:val="00DC71F2"/>
    <w:rsid w:val="00DC7686"/>
    <w:rsid w:val="00DD073A"/>
    <w:rsid w:val="00DD0986"/>
    <w:rsid w:val="00DD0D71"/>
    <w:rsid w:val="00DD135C"/>
    <w:rsid w:val="00DD1CA1"/>
    <w:rsid w:val="00DD2025"/>
    <w:rsid w:val="00DD22EA"/>
    <w:rsid w:val="00DD2348"/>
    <w:rsid w:val="00DD23A0"/>
    <w:rsid w:val="00DD23ED"/>
    <w:rsid w:val="00DD2472"/>
    <w:rsid w:val="00DD2A32"/>
    <w:rsid w:val="00DD34B2"/>
    <w:rsid w:val="00DD3EF5"/>
    <w:rsid w:val="00DD4542"/>
    <w:rsid w:val="00DD4A6F"/>
    <w:rsid w:val="00DD50ED"/>
    <w:rsid w:val="00DD53FA"/>
    <w:rsid w:val="00DD5955"/>
    <w:rsid w:val="00DD5C22"/>
    <w:rsid w:val="00DD5D36"/>
    <w:rsid w:val="00DD5F42"/>
    <w:rsid w:val="00DD617B"/>
    <w:rsid w:val="00DD690E"/>
    <w:rsid w:val="00DE070C"/>
    <w:rsid w:val="00DE0876"/>
    <w:rsid w:val="00DE0A03"/>
    <w:rsid w:val="00DE0E59"/>
    <w:rsid w:val="00DE0F6C"/>
    <w:rsid w:val="00DE18A8"/>
    <w:rsid w:val="00DE219B"/>
    <w:rsid w:val="00DE26FA"/>
    <w:rsid w:val="00DE3027"/>
    <w:rsid w:val="00DE38F8"/>
    <w:rsid w:val="00DE4045"/>
    <w:rsid w:val="00DE40DC"/>
    <w:rsid w:val="00DE42D8"/>
    <w:rsid w:val="00DE4559"/>
    <w:rsid w:val="00DE4674"/>
    <w:rsid w:val="00DE47A0"/>
    <w:rsid w:val="00DE52E3"/>
    <w:rsid w:val="00DE566E"/>
    <w:rsid w:val="00DE7C00"/>
    <w:rsid w:val="00DF03E9"/>
    <w:rsid w:val="00DF03ED"/>
    <w:rsid w:val="00DF04EE"/>
    <w:rsid w:val="00DF0BF4"/>
    <w:rsid w:val="00DF179D"/>
    <w:rsid w:val="00DF1E9C"/>
    <w:rsid w:val="00DF233F"/>
    <w:rsid w:val="00DF40A2"/>
    <w:rsid w:val="00DF4572"/>
    <w:rsid w:val="00DF4658"/>
    <w:rsid w:val="00DF6C8B"/>
    <w:rsid w:val="00DF6D90"/>
    <w:rsid w:val="00DF6F17"/>
    <w:rsid w:val="00DF78FA"/>
    <w:rsid w:val="00E002F1"/>
    <w:rsid w:val="00E0082C"/>
    <w:rsid w:val="00E01064"/>
    <w:rsid w:val="00E01289"/>
    <w:rsid w:val="00E01D12"/>
    <w:rsid w:val="00E01DAA"/>
    <w:rsid w:val="00E023E5"/>
    <w:rsid w:val="00E02432"/>
    <w:rsid w:val="00E04022"/>
    <w:rsid w:val="00E04CBA"/>
    <w:rsid w:val="00E0552A"/>
    <w:rsid w:val="00E0728F"/>
    <w:rsid w:val="00E07316"/>
    <w:rsid w:val="00E0755C"/>
    <w:rsid w:val="00E077EF"/>
    <w:rsid w:val="00E115C9"/>
    <w:rsid w:val="00E11765"/>
    <w:rsid w:val="00E11A61"/>
    <w:rsid w:val="00E1374A"/>
    <w:rsid w:val="00E13B73"/>
    <w:rsid w:val="00E13E3F"/>
    <w:rsid w:val="00E14A7E"/>
    <w:rsid w:val="00E151E1"/>
    <w:rsid w:val="00E15694"/>
    <w:rsid w:val="00E17619"/>
    <w:rsid w:val="00E17805"/>
    <w:rsid w:val="00E20C6E"/>
    <w:rsid w:val="00E20F79"/>
    <w:rsid w:val="00E21278"/>
    <w:rsid w:val="00E222F5"/>
    <w:rsid w:val="00E22558"/>
    <w:rsid w:val="00E22CCD"/>
    <w:rsid w:val="00E23734"/>
    <w:rsid w:val="00E237A4"/>
    <w:rsid w:val="00E23A11"/>
    <w:rsid w:val="00E23FB7"/>
    <w:rsid w:val="00E24A27"/>
    <w:rsid w:val="00E25CE4"/>
    <w:rsid w:val="00E25F89"/>
    <w:rsid w:val="00E265B8"/>
    <w:rsid w:val="00E26EFD"/>
    <w:rsid w:val="00E27AEA"/>
    <w:rsid w:val="00E30111"/>
    <w:rsid w:val="00E30AC3"/>
    <w:rsid w:val="00E321C5"/>
    <w:rsid w:val="00E32BC0"/>
    <w:rsid w:val="00E32D62"/>
    <w:rsid w:val="00E330FD"/>
    <w:rsid w:val="00E339DC"/>
    <w:rsid w:val="00E33E15"/>
    <w:rsid w:val="00E35B62"/>
    <w:rsid w:val="00E361B8"/>
    <w:rsid w:val="00E362B8"/>
    <w:rsid w:val="00E36A1B"/>
    <w:rsid w:val="00E404F9"/>
    <w:rsid w:val="00E42392"/>
    <w:rsid w:val="00E429ED"/>
    <w:rsid w:val="00E42E0E"/>
    <w:rsid w:val="00E431CD"/>
    <w:rsid w:val="00E43225"/>
    <w:rsid w:val="00E43EF3"/>
    <w:rsid w:val="00E43F37"/>
    <w:rsid w:val="00E450ED"/>
    <w:rsid w:val="00E46962"/>
    <w:rsid w:val="00E4791B"/>
    <w:rsid w:val="00E47E31"/>
    <w:rsid w:val="00E5095A"/>
    <w:rsid w:val="00E50A9C"/>
    <w:rsid w:val="00E50AC6"/>
    <w:rsid w:val="00E518AD"/>
    <w:rsid w:val="00E51DDD"/>
    <w:rsid w:val="00E51FDD"/>
    <w:rsid w:val="00E52181"/>
    <w:rsid w:val="00E52435"/>
    <w:rsid w:val="00E53122"/>
    <w:rsid w:val="00E5351B"/>
    <w:rsid w:val="00E53FA9"/>
    <w:rsid w:val="00E5414C"/>
    <w:rsid w:val="00E547B3"/>
    <w:rsid w:val="00E54ABF"/>
    <w:rsid w:val="00E55AA2"/>
    <w:rsid w:val="00E57038"/>
    <w:rsid w:val="00E5733D"/>
    <w:rsid w:val="00E57855"/>
    <w:rsid w:val="00E6033D"/>
    <w:rsid w:val="00E60884"/>
    <w:rsid w:val="00E60C38"/>
    <w:rsid w:val="00E61CC0"/>
    <w:rsid w:val="00E61ED6"/>
    <w:rsid w:val="00E62521"/>
    <w:rsid w:val="00E6277B"/>
    <w:rsid w:val="00E62C6F"/>
    <w:rsid w:val="00E62F1D"/>
    <w:rsid w:val="00E638BF"/>
    <w:rsid w:val="00E64424"/>
    <w:rsid w:val="00E649F3"/>
    <w:rsid w:val="00E64C99"/>
    <w:rsid w:val="00E64CD3"/>
    <w:rsid w:val="00E6519A"/>
    <w:rsid w:val="00E65DCC"/>
    <w:rsid w:val="00E66107"/>
    <w:rsid w:val="00E66CD0"/>
    <w:rsid w:val="00E671C9"/>
    <w:rsid w:val="00E6743F"/>
    <w:rsid w:val="00E6758E"/>
    <w:rsid w:val="00E67709"/>
    <w:rsid w:val="00E67E23"/>
    <w:rsid w:val="00E70002"/>
    <w:rsid w:val="00E70016"/>
    <w:rsid w:val="00E70BC7"/>
    <w:rsid w:val="00E70FBC"/>
    <w:rsid w:val="00E72167"/>
    <w:rsid w:val="00E72C01"/>
    <w:rsid w:val="00E741AC"/>
    <w:rsid w:val="00E74D49"/>
    <w:rsid w:val="00E75125"/>
    <w:rsid w:val="00E75174"/>
    <w:rsid w:val="00E75EBA"/>
    <w:rsid w:val="00E763B4"/>
    <w:rsid w:val="00E76CAC"/>
    <w:rsid w:val="00E77848"/>
    <w:rsid w:val="00E80514"/>
    <w:rsid w:val="00E80661"/>
    <w:rsid w:val="00E80E5B"/>
    <w:rsid w:val="00E816C5"/>
    <w:rsid w:val="00E81CE0"/>
    <w:rsid w:val="00E81E7C"/>
    <w:rsid w:val="00E8224D"/>
    <w:rsid w:val="00E827DD"/>
    <w:rsid w:val="00E83104"/>
    <w:rsid w:val="00E839C3"/>
    <w:rsid w:val="00E83EA7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263E"/>
    <w:rsid w:val="00E92A68"/>
    <w:rsid w:val="00E92E9C"/>
    <w:rsid w:val="00E95221"/>
    <w:rsid w:val="00E95BA6"/>
    <w:rsid w:val="00E96F2F"/>
    <w:rsid w:val="00E97085"/>
    <w:rsid w:val="00E97648"/>
    <w:rsid w:val="00E97A1B"/>
    <w:rsid w:val="00EA0473"/>
    <w:rsid w:val="00EA0E4A"/>
    <w:rsid w:val="00EA0FF9"/>
    <w:rsid w:val="00EA1A54"/>
    <w:rsid w:val="00EA2115"/>
    <w:rsid w:val="00EA2226"/>
    <w:rsid w:val="00EA26FC"/>
    <w:rsid w:val="00EA3B5A"/>
    <w:rsid w:val="00EA3E3A"/>
    <w:rsid w:val="00EA410E"/>
    <w:rsid w:val="00EA426F"/>
    <w:rsid w:val="00EA4B3A"/>
    <w:rsid w:val="00EA4FD1"/>
    <w:rsid w:val="00EA53C2"/>
    <w:rsid w:val="00EA5695"/>
    <w:rsid w:val="00EA5B0A"/>
    <w:rsid w:val="00EA65AD"/>
    <w:rsid w:val="00EA6894"/>
    <w:rsid w:val="00EA727E"/>
    <w:rsid w:val="00EA7EC4"/>
    <w:rsid w:val="00EA7FCF"/>
    <w:rsid w:val="00EB0443"/>
    <w:rsid w:val="00EB0CA3"/>
    <w:rsid w:val="00EB104F"/>
    <w:rsid w:val="00EB17DF"/>
    <w:rsid w:val="00EB1B27"/>
    <w:rsid w:val="00EB1DA8"/>
    <w:rsid w:val="00EB3F70"/>
    <w:rsid w:val="00EB4A99"/>
    <w:rsid w:val="00EB4CFF"/>
    <w:rsid w:val="00EB5476"/>
    <w:rsid w:val="00EB5D65"/>
    <w:rsid w:val="00EB60FF"/>
    <w:rsid w:val="00EB649E"/>
    <w:rsid w:val="00EB69E4"/>
    <w:rsid w:val="00EB70B0"/>
    <w:rsid w:val="00EB7633"/>
    <w:rsid w:val="00EB7716"/>
    <w:rsid w:val="00EB7736"/>
    <w:rsid w:val="00EC033E"/>
    <w:rsid w:val="00EC07CD"/>
    <w:rsid w:val="00EC14F8"/>
    <w:rsid w:val="00EC2462"/>
    <w:rsid w:val="00EC2579"/>
    <w:rsid w:val="00EC2E2D"/>
    <w:rsid w:val="00EC2F02"/>
    <w:rsid w:val="00EC31B6"/>
    <w:rsid w:val="00EC3A8A"/>
    <w:rsid w:val="00EC462B"/>
    <w:rsid w:val="00EC4723"/>
    <w:rsid w:val="00EC520A"/>
    <w:rsid w:val="00EC56E0"/>
    <w:rsid w:val="00EC5DC8"/>
    <w:rsid w:val="00EC5F48"/>
    <w:rsid w:val="00EC6057"/>
    <w:rsid w:val="00EC6847"/>
    <w:rsid w:val="00EC7741"/>
    <w:rsid w:val="00EC7987"/>
    <w:rsid w:val="00EC7DB6"/>
    <w:rsid w:val="00ED1017"/>
    <w:rsid w:val="00ED1472"/>
    <w:rsid w:val="00ED162F"/>
    <w:rsid w:val="00ED2E20"/>
    <w:rsid w:val="00ED2E52"/>
    <w:rsid w:val="00ED3024"/>
    <w:rsid w:val="00ED36B8"/>
    <w:rsid w:val="00ED3D0E"/>
    <w:rsid w:val="00ED4F65"/>
    <w:rsid w:val="00ED5FE4"/>
    <w:rsid w:val="00ED7020"/>
    <w:rsid w:val="00ED71C5"/>
    <w:rsid w:val="00EE16FA"/>
    <w:rsid w:val="00EE206F"/>
    <w:rsid w:val="00EE3C42"/>
    <w:rsid w:val="00EE3D4F"/>
    <w:rsid w:val="00EE4D8F"/>
    <w:rsid w:val="00EE534D"/>
    <w:rsid w:val="00EE5560"/>
    <w:rsid w:val="00EE6F1E"/>
    <w:rsid w:val="00EF0348"/>
    <w:rsid w:val="00EF03D1"/>
    <w:rsid w:val="00EF1EFD"/>
    <w:rsid w:val="00EF1F9C"/>
    <w:rsid w:val="00EF33E6"/>
    <w:rsid w:val="00EF4366"/>
    <w:rsid w:val="00EF4CD6"/>
    <w:rsid w:val="00EF55A0"/>
    <w:rsid w:val="00EF6390"/>
    <w:rsid w:val="00EF63D1"/>
    <w:rsid w:val="00EF6513"/>
    <w:rsid w:val="00EF6683"/>
    <w:rsid w:val="00EF6E65"/>
    <w:rsid w:val="00EF7002"/>
    <w:rsid w:val="00EF769B"/>
    <w:rsid w:val="00EF7BF5"/>
    <w:rsid w:val="00F006C3"/>
    <w:rsid w:val="00F00887"/>
    <w:rsid w:val="00F02263"/>
    <w:rsid w:val="00F027BA"/>
    <w:rsid w:val="00F02FBF"/>
    <w:rsid w:val="00F0332F"/>
    <w:rsid w:val="00F0361F"/>
    <w:rsid w:val="00F03E79"/>
    <w:rsid w:val="00F0402C"/>
    <w:rsid w:val="00F0441D"/>
    <w:rsid w:val="00F04BD8"/>
    <w:rsid w:val="00F04DCE"/>
    <w:rsid w:val="00F05500"/>
    <w:rsid w:val="00F0628D"/>
    <w:rsid w:val="00F06651"/>
    <w:rsid w:val="00F06AA4"/>
    <w:rsid w:val="00F07DE6"/>
    <w:rsid w:val="00F1056C"/>
    <w:rsid w:val="00F107F1"/>
    <w:rsid w:val="00F10FC1"/>
    <w:rsid w:val="00F112FD"/>
    <w:rsid w:val="00F1177D"/>
    <w:rsid w:val="00F118C6"/>
    <w:rsid w:val="00F1256C"/>
    <w:rsid w:val="00F12E24"/>
    <w:rsid w:val="00F133A1"/>
    <w:rsid w:val="00F136BB"/>
    <w:rsid w:val="00F13ECD"/>
    <w:rsid w:val="00F155CE"/>
    <w:rsid w:val="00F15B6B"/>
    <w:rsid w:val="00F16DC2"/>
    <w:rsid w:val="00F17EAE"/>
    <w:rsid w:val="00F2092C"/>
    <w:rsid w:val="00F20A29"/>
    <w:rsid w:val="00F213FB"/>
    <w:rsid w:val="00F218D4"/>
    <w:rsid w:val="00F2250A"/>
    <w:rsid w:val="00F22593"/>
    <w:rsid w:val="00F227C7"/>
    <w:rsid w:val="00F22984"/>
    <w:rsid w:val="00F229A0"/>
    <w:rsid w:val="00F2336F"/>
    <w:rsid w:val="00F23C32"/>
    <w:rsid w:val="00F242DE"/>
    <w:rsid w:val="00F24788"/>
    <w:rsid w:val="00F2640F"/>
    <w:rsid w:val="00F26A2B"/>
    <w:rsid w:val="00F279B3"/>
    <w:rsid w:val="00F27C34"/>
    <w:rsid w:val="00F27E46"/>
    <w:rsid w:val="00F301C2"/>
    <w:rsid w:val="00F302E1"/>
    <w:rsid w:val="00F30729"/>
    <w:rsid w:val="00F3104E"/>
    <w:rsid w:val="00F31991"/>
    <w:rsid w:val="00F31B22"/>
    <w:rsid w:val="00F31B49"/>
    <w:rsid w:val="00F32BBF"/>
    <w:rsid w:val="00F32F56"/>
    <w:rsid w:val="00F33D4F"/>
    <w:rsid w:val="00F346F8"/>
    <w:rsid w:val="00F34CD6"/>
    <w:rsid w:val="00F35873"/>
    <w:rsid w:val="00F35920"/>
    <w:rsid w:val="00F366A5"/>
    <w:rsid w:val="00F36C5F"/>
    <w:rsid w:val="00F37259"/>
    <w:rsid w:val="00F37FD5"/>
    <w:rsid w:val="00F40437"/>
    <w:rsid w:val="00F405A4"/>
    <w:rsid w:val="00F41C83"/>
    <w:rsid w:val="00F41F05"/>
    <w:rsid w:val="00F42802"/>
    <w:rsid w:val="00F433BD"/>
    <w:rsid w:val="00F4460A"/>
    <w:rsid w:val="00F44EC5"/>
    <w:rsid w:val="00F4512A"/>
    <w:rsid w:val="00F46300"/>
    <w:rsid w:val="00F468E5"/>
    <w:rsid w:val="00F46DC7"/>
    <w:rsid w:val="00F47498"/>
    <w:rsid w:val="00F50601"/>
    <w:rsid w:val="00F50EC8"/>
    <w:rsid w:val="00F512B2"/>
    <w:rsid w:val="00F5283D"/>
    <w:rsid w:val="00F52ABA"/>
    <w:rsid w:val="00F52BC7"/>
    <w:rsid w:val="00F53BF4"/>
    <w:rsid w:val="00F54266"/>
    <w:rsid w:val="00F5427C"/>
    <w:rsid w:val="00F542B1"/>
    <w:rsid w:val="00F54EEC"/>
    <w:rsid w:val="00F55043"/>
    <w:rsid w:val="00F560A6"/>
    <w:rsid w:val="00F5619D"/>
    <w:rsid w:val="00F56393"/>
    <w:rsid w:val="00F56DCF"/>
    <w:rsid w:val="00F57034"/>
    <w:rsid w:val="00F5728A"/>
    <w:rsid w:val="00F573AF"/>
    <w:rsid w:val="00F60707"/>
    <w:rsid w:val="00F60BE9"/>
    <w:rsid w:val="00F61FD8"/>
    <w:rsid w:val="00F62363"/>
    <w:rsid w:val="00F62DBF"/>
    <w:rsid w:val="00F631C5"/>
    <w:rsid w:val="00F6389F"/>
    <w:rsid w:val="00F63B99"/>
    <w:rsid w:val="00F641FC"/>
    <w:rsid w:val="00F647F7"/>
    <w:rsid w:val="00F65572"/>
    <w:rsid w:val="00F6583C"/>
    <w:rsid w:val="00F6589A"/>
    <w:rsid w:val="00F6783E"/>
    <w:rsid w:val="00F67A45"/>
    <w:rsid w:val="00F67D5F"/>
    <w:rsid w:val="00F7039E"/>
    <w:rsid w:val="00F70DBE"/>
    <w:rsid w:val="00F71124"/>
    <w:rsid w:val="00F71888"/>
    <w:rsid w:val="00F719CD"/>
    <w:rsid w:val="00F71BB8"/>
    <w:rsid w:val="00F72584"/>
    <w:rsid w:val="00F7290D"/>
    <w:rsid w:val="00F7302C"/>
    <w:rsid w:val="00F7302F"/>
    <w:rsid w:val="00F732EC"/>
    <w:rsid w:val="00F73D08"/>
    <w:rsid w:val="00F746FA"/>
    <w:rsid w:val="00F7586B"/>
    <w:rsid w:val="00F75F2F"/>
    <w:rsid w:val="00F76327"/>
    <w:rsid w:val="00F76445"/>
    <w:rsid w:val="00F767C9"/>
    <w:rsid w:val="00F76ECC"/>
    <w:rsid w:val="00F773C4"/>
    <w:rsid w:val="00F80399"/>
    <w:rsid w:val="00F80F27"/>
    <w:rsid w:val="00F812C8"/>
    <w:rsid w:val="00F8132D"/>
    <w:rsid w:val="00F818AE"/>
    <w:rsid w:val="00F81B40"/>
    <w:rsid w:val="00F820C4"/>
    <w:rsid w:val="00F83829"/>
    <w:rsid w:val="00F839E4"/>
    <w:rsid w:val="00F83F29"/>
    <w:rsid w:val="00F84069"/>
    <w:rsid w:val="00F843D7"/>
    <w:rsid w:val="00F8462C"/>
    <w:rsid w:val="00F84A4F"/>
    <w:rsid w:val="00F84C84"/>
    <w:rsid w:val="00F85536"/>
    <w:rsid w:val="00F86196"/>
    <w:rsid w:val="00F8657A"/>
    <w:rsid w:val="00F86642"/>
    <w:rsid w:val="00F8679A"/>
    <w:rsid w:val="00F86A12"/>
    <w:rsid w:val="00F87117"/>
    <w:rsid w:val="00F8736C"/>
    <w:rsid w:val="00F877EC"/>
    <w:rsid w:val="00F87B86"/>
    <w:rsid w:val="00F9030E"/>
    <w:rsid w:val="00F9061B"/>
    <w:rsid w:val="00F90ADB"/>
    <w:rsid w:val="00F90D69"/>
    <w:rsid w:val="00F90E78"/>
    <w:rsid w:val="00F91209"/>
    <w:rsid w:val="00F9221F"/>
    <w:rsid w:val="00F92445"/>
    <w:rsid w:val="00F931C7"/>
    <w:rsid w:val="00F93387"/>
    <w:rsid w:val="00F93559"/>
    <w:rsid w:val="00F937B2"/>
    <w:rsid w:val="00F93D72"/>
    <w:rsid w:val="00F93E65"/>
    <w:rsid w:val="00F94070"/>
    <w:rsid w:val="00F950B5"/>
    <w:rsid w:val="00F9513F"/>
    <w:rsid w:val="00F97908"/>
    <w:rsid w:val="00F97B43"/>
    <w:rsid w:val="00FA06CB"/>
    <w:rsid w:val="00FA07F8"/>
    <w:rsid w:val="00FA087F"/>
    <w:rsid w:val="00FA105C"/>
    <w:rsid w:val="00FA1475"/>
    <w:rsid w:val="00FA148A"/>
    <w:rsid w:val="00FA1AEE"/>
    <w:rsid w:val="00FA1FCA"/>
    <w:rsid w:val="00FA27C8"/>
    <w:rsid w:val="00FA2D7E"/>
    <w:rsid w:val="00FA35E1"/>
    <w:rsid w:val="00FA3B76"/>
    <w:rsid w:val="00FA4C5C"/>
    <w:rsid w:val="00FA4D66"/>
    <w:rsid w:val="00FA549A"/>
    <w:rsid w:val="00FA5A4E"/>
    <w:rsid w:val="00FA7175"/>
    <w:rsid w:val="00FA7739"/>
    <w:rsid w:val="00FB0082"/>
    <w:rsid w:val="00FB0243"/>
    <w:rsid w:val="00FB0DD2"/>
    <w:rsid w:val="00FB1518"/>
    <w:rsid w:val="00FB1527"/>
    <w:rsid w:val="00FB1B02"/>
    <w:rsid w:val="00FB2537"/>
    <w:rsid w:val="00FB2AA2"/>
    <w:rsid w:val="00FB33DC"/>
    <w:rsid w:val="00FB37AB"/>
    <w:rsid w:val="00FB3D2E"/>
    <w:rsid w:val="00FB4209"/>
    <w:rsid w:val="00FB4338"/>
    <w:rsid w:val="00FB477E"/>
    <w:rsid w:val="00FB4C9C"/>
    <w:rsid w:val="00FB555E"/>
    <w:rsid w:val="00FB60A6"/>
    <w:rsid w:val="00FB6165"/>
    <w:rsid w:val="00FB7A4D"/>
    <w:rsid w:val="00FC0150"/>
    <w:rsid w:val="00FC02F4"/>
    <w:rsid w:val="00FC03AB"/>
    <w:rsid w:val="00FC03B6"/>
    <w:rsid w:val="00FC0C8C"/>
    <w:rsid w:val="00FC3E55"/>
    <w:rsid w:val="00FC4729"/>
    <w:rsid w:val="00FC4A8C"/>
    <w:rsid w:val="00FC53DB"/>
    <w:rsid w:val="00FC5714"/>
    <w:rsid w:val="00FC5FC2"/>
    <w:rsid w:val="00FC6177"/>
    <w:rsid w:val="00FC62F3"/>
    <w:rsid w:val="00FC63D1"/>
    <w:rsid w:val="00FC7528"/>
    <w:rsid w:val="00FD0572"/>
    <w:rsid w:val="00FD1A97"/>
    <w:rsid w:val="00FD2D7B"/>
    <w:rsid w:val="00FD3705"/>
    <w:rsid w:val="00FD37F6"/>
    <w:rsid w:val="00FD4589"/>
    <w:rsid w:val="00FD473E"/>
    <w:rsid w:val="00FD47DC"/>
    <w:rsid w:val="00FD4A63"/>
    <w:rsid w:val="00FD4CF0"/>
    <w:rsid w:val="00FD4DE6"/>
    <w:rsid w:val="00FD697E"/>
    <w:rsid w:val="00FD6BC5"/>
    <w:rsid w:val="00FD73FB"/>
    <w:rsid w:val="00FD7DF9"/>
    <w:rsid w:val="00FE0B51"/>
    <w:rsid w:val="00FE0B78"/>
    <w:rsid w:val="00FE0ED4"/>
    <w:rsid w:val="00FE18F6"/>
    <w:rsid w:val="00FE1EAB"/>
    <w:rsid w:val="00FE321F"/>
    <w:rsid w:val="00FE3465"/>
    <w:rsid w:val="00FE3554"/>
    <w:rsid w:val="00FE426C"/>
    <w:rsid w:val="00FE4296"/>
    <w:rsid w:val="00FE4720"/>
    <w:rsid w:val="00FE49AF"/>
    <w:rsid w:val="00FE5F14"/>
    <w:rsid w:val="00FE66EC"/>
    <w:rsid w:val="00FE67CF"/>
    <w:rsid w:val="00FE6D20"/>
    <w:rsid w:val="00FE6FB9"/>
    <w:rsid w:val="00FE7533"/>
    <w:rsid w:val="00FE7549"/>
    <w:rsid w:val="00FE7BCC"/>
    <w:rsid w:val="00FE7FB1"/>
    <w:rsid w:val="00FF126D"/>
    <w:rsid w:val="00FF1CAB"/>
    <w:rsid w:val="00FF1E09"/>
    <w:rsid w:val="00FF216D"/>
    <w:rsid w:val="00FF2310"/>
    <w:rsid w:val="00FF2E73"/>
    <w:rsid w:val="00FF40BD"/>
    <w:rsid w:val="00FF4A61"/>
    <w:rsid w:val="00FF4AE2"/>
    <w:rsid w:val="00FF4DFC"/>
    <w:rsid w:val="00FF50A8"/>
    <w:rsid w:val="00FF571E"/>
    <w:rsid w:val="00FF583A"/>
    <w:rsid w:val="00FF6BD1"/>
    <w:rsid w:val="00FF6CC0"/>
    <w:rsid w:val="00FF6F72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D0C4AD9"/>
  <w15:docId w15:val="{5C3BF14E-A53D-4B96-9E3E-D3242764F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0BA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E07316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778E9"/>
    <w:pPr>
      <w:keepNext/>
      <w:numPr>
        <w:ilvl w:val="1"/>
        <w:numId w:val="2"/>
      </w:numPr>
      <w:spacing w:before="120"/>
      <w:ind w:rightChars="100" w:right="10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07316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07316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07316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9E6BB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9E6BB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9E6BB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9E6BB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E6BB6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9E6BB6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9E6BB6"/>
    <w:pPr>
      <w:jc w:val="center"/>
    </w:pPr>
    <w:rPr>
      <w:b/>
      <w:bCs/>
      <w:sz w:val="20"/>
      <w:szCs w:val="20"/>
      <w:lang w:eastAsia="zh-CN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rsid w:val="00C411AF"/>
    <w:rPr>
      <w:b/>
      <w:bCs/>
    </w:rPr>
  </w:style>
  <w:style w:type="paragraph" w:styleId="ListBullet">
    <w:name w:val="List Bullet"/>
    <w:basedOn w:val="List"/>
    <w:rsid w:val="009E6BB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9E6BB6"/>
    <w:pPr>
      <w:ind w:left="360" w:hanging="360"/>
    </w:pPr>
  </w:style>
  <w:style w:type="paragraph" w:styleId="BodyText2">
    <w:name w:val="Body Text 2"/>
    <w:basedOn w:val="Normal"/>
    <w:rsid w:val="009E6BB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9E6BB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customStyle="1" w:styleId="1">
    <w:name w:val="访问过的超链接1"/>
    <w:rsid w:val="009E6BB6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9E6BB6"/>
    <w:rPr>
      <w:sz w:val="20"/>
      <w:szCs w:val="20"/>
    </w:rPr>
  </w:style>
  <w:style w:type="character" w:styleId="FootnoteReference">
    <w:name w:val="footnote reference"/>
    <w:semiHidden/>
    <w:rsid w:val="009E6BB6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AR">
    <w:name w:val="TAR"/>
    <w:basedOn w:val="Normal"/>
    <w:rsid w:val="002D0AAA"/>
    <w:pPr>
      <w:keepNext/>
      <w:keepLines/>
      <w:autoSpaceDE/>
      <w:autoSpaceDN/>
      <w:adjustRightInd/>
      <w:snapToGrid/>
      <w:spacing w:after="0"/>
      <w:jc w:val="right"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rsid w:val="002D0AAA"/>
    <w:rPr>
      <w:b/>
    </w:rPr>
  </w:style>
  <w:style w:type="paragraph" w:customStyle="1" w:styleId="TAC">
    <w:name w:val="TAC"/>
    <w:basedOn w:val="Normal"/>
    <w:rsid w:val="002D0AAA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Heading2Char">
    <w:name w:val="Heading 2 Char"/>
    <w:link w:val="Heading2"/>
    <w:rsid w:val="004778E9"/>
    <w:rPr>
      <w:b/>
      <w:bCs/>
      <w:sz w:val="24"/>
      <w:szCs w:val="22"/>
      <w:lang w:eastAsia="en-US"/>
    </w:rPr>
  </w:style>
  <w:style w:type="character" w:styleId="CommentReference">
    <w:name w:val="annotation reference"/>
    <w:rsid w:val="003D1BB7"/>
    <w:rPr>
      <w:kern w:val="2"/>
      <w:sz w:val="21"/>
      <w:szCs w:val="21"/>
      <w:lang w:val="en-GB" w:eastAsia="zh-CN" w:bidi="ar-SA"/>
    </w:rPr>
  </w:style>
  <w:style w:type="paragraph" w:styleId="CommentText">
    <w:name w:val="annotation text"/>
    <w:basedOn w:val="Normal"/>
    <w:link w:val="CommentTextChar"/>
    <w:rsid w:val="003D1BB7"/>
    <w:pPr>
      <w:jc w:val="left"/>
    </w:pPr>
    <w:rPr>
      <w:kern w:val="2"/>
      <w:lang w:val="en-GB"/>
    </w:rPr>
  </w:style>
  <w:style w:type="character" w:customStyle="1" w:styleId="CommentTextChar">
    <w:name w:val="Comment Text Char"/>
    <w:link w:val="CommentText"/>
    <w:rsid w:val="003D1BB7"/>
    <w:rPr>
      <w:kern w:val="2"/>
      <w:sz w:val="22"/>
      <w:szCs w:val="2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3D1BB7"/>
    <w:rPr>
      <w:b/>
      <w:bCs/>
    </w:rPr>
  </w:style>
  <w:style w:type="character" w:customStyle="1" w:styleId="CommentSubjectChar">
    <w:name w:val="Comment Subject Char"/>
    <w:link w:val="CommentSubject"/>
    <w:rsid w:val="003D1BB7"/>
    <w:rPr>
      <w:b/>
      <w:bCs/>
      <w:kern w:val="2"/>
      <w:sz w:val="22"/>
      <w:szCs w:val="22"/>
      <w:lang w:val="en-GB" w:eastAsia="en-US" w:bidi="ar-SA"/>
    </w:rPr>
  </w:style>
  <w:style w:type="paragraph" w:styleId="DocumentMap">
    <w:name w:val="Document Map"/>
    <w:basedOn w:val="Normal"/>
    <w:link w:val="DocumentMapChar"/>
    <w:rsid w:val="00C765D7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C765D7"/>
    <w:rPr>
      <w:rFonts w:ascii="SimSun"/>
      <w:kern w:val="2"/>
      <w:sz w:val="18"/>
      <w:szCs w:val="18"/>
      <w:lang w:val="en-GB" w:eastAsia="en-US" w:bidi="ar-SA"/>
    </w:rPr>
  </w:style>
  <w:style w:type="paragraph" w:styleId="Revision">
    <w:name w:val="Revision"/>
    <w:hidden/>
    <w:uiPriority w:val="99"/>
    <w:semiHidden/>
    <w:rsid w:val="00A55BC0"/>
    <w:rPr>
      <w:sz w:val="22"/>
      <w:szCs w:val="22"/>
      <w:lang w:eastAsia="en-US"/>
    </w:rPr>
  </w:style>
  <w:style w:type="character" w:customStyle="1" w:styleId="shorttext">
    <w:name w:val="short_text"/>
    <w:basedOn w:val="DefaultParagraphFont"/>
    <w:rsid w:val="003B7F0D"/>
  </w:style>
  <w:style w:type="character" w:styleId="PlaceholderText">
    <w:name w:val="Placeholder Text"/>
    <w:basedOn w:val="DefaultParagraphFont"/>
    <w:uiPriority w:val="99"/>
    <w:semiHidden/>
    <w:rsid w:val="00902464"/>
    <w:rPr>
      <w:color w:val="808080"/>
    </w:rPr>
  </w:style>
  <w:style w:type="character" w:styleId="FollowedHyperlink">
    <w:name w:val="FollowedHyperlink"/>
    <w:rsid w:val="00E07316"/>
    <w:rPr>
      <w:color w:val="800080"/>
      <w:kern w:val="2"/>
      <w:u w:val="single"/>
      <w:lang w:val="en-GB" w:eastAsia="zh-CN" w:bidi="ar-SA"/>
    </w:rPr>
  </w:style>
  <w:style w:type="paragraph" w:styleId="ListParagraph">
    <w:name w:val="List Paragraph"/>
    <w:aliases w:val="- Bullets,목록 단락,?? ??,?????,????"/>
    <w:basedOn w:val="Normal"/>
    <w:link w:val="ListParagraphChar"/>
    <w:uiPriority w:val="34"/>
    <w:qFormat/>
    <w:rsid w:val="00E07316"/>
    <w:pPr>
      <w:ind w:firstLineChars="200" w:firstLine="420"/>
    </w:pPr>
  </w:style>
  <w:style w:type="character" w:customStyle="1" w:styleId="alt-edited1">
    <w:name w:val="alt-edited1"/>
    <w:basedOn w:val="DefaultParagraphFont"/>
    <w:rsid w:val="0009366D"/>
    <w:rPr>
      <w:color w:val="4D90F0"/>
    </w:rPr>
  </w:style>
  <w:style w:type="character" w:customStyle="1" w:styleId="ListParagraphChar">
    <w:name w:val="List Paragraph Char"/>
    <w:aliases w:val="- Bullets Char,목록 단락 Char,?? ?? Char,????? Char,???? Char"/>
    <w:link w:val="ListParagraph"/>
    <w:uiPriority w:val="34"/>
    <w:qFormat/>
    <w:locked/>
    <w:rsid w:val="00B9508E"/>
    <w:rPr>
      <w:sz w:val="22"/>
      <w:szCs w:val="22"/>
      <w:lang w:eastAsia="en-US"/>
    </w:rPr>
  </w:style>
  <w:style w:type="paragraph" w:customStyle="1" w:styleId="ZT">
    <w:name w:val="ZT"/>
    <w:rsid w:val="009F21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PL">
    <w:name w:val="PL"/>
    <w:link w:val="PLChar"/>
    <w:rsid w:val="00B14E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B14E75"/>
    <w:rPr>
      <w:rFonts w:ascii="Courier New" w:eastAsia="Times New Roman" w:hAnsi="Courier New"/>
      <w:noProof/>
      <w:sz w:val="16"/>
    </w:rPr>
  </w:style>
  <w:style w:type="paragraph" w:customStyle="1" w:styleId="B1">
    <w:name w:val="B1"/>
    <w:basedOn w:val="List"/>
    <w:link w:val="B1Char"/>
    <w:rsid w:val="00AA667B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AA667B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2Char">
    <w:name w:val="B2 Char"/>
    <w:link w:val="B2"/>
    <w:rsid w:val="00AA667B"/>
    <w:rPr>
      <w:rFonts w:eastAsia="MS Mincho"/>
      <w:lang w:val="en-GB" w:eastAsia="en-US"/>
    </w:rPr>
  </w:style>
  <w:style w:type="character" w:customStyle="1" w:styleId="B1Char">
    <w:name w:val="B1 Char"/>
    <w:link w:val="B1"/>
    <w:rsid w:val="00AA667B"/>
    <w:rPr>
      <w:rFonts w:eastAsia="MS Mincho"/>
      <w:lang w:val="en-GB" w:eastAsia="en-US"/>
    </w:rPr>
  </w:style>
  <w:style w:type="paragraph" w:styleId="List2">
    <w:name w:val="List 2"/>
    <w:basedOn w:val="Normal"/>
    <w:semiHidden/>
    <w:unhideWhenUsed/>
    <w:rsid w:val="00AA667B"/>
    <w:pPr>
      <w:ind w:leftChars="200" w:left="100" w:hangingChars="200" w:hanging="200"/>
      <w:contextualSpacing/>
    </w:pPr>
  </w:style>
  <w:style w:type="character" w:customStyle="1" w:styleId="gt-baf-word-clickable">
    <w:name w:val="gt-baf-word-clickable"/>
    <w:basedOn w:val="DefaultParagraphFont"/>
    <w:rsid w:val="00296C41"/>
  </w:style>
  <w:style w:type="paragraph" w:styleId="PlainText">
    <w:name w:val="Plain Text"/>
    <w:basedOn w:val="Normal"/>
    <w:link w:val="PlainTextChar"/>
    <w:uiPriority w:val="99"/>
    <w:unhideWhenUsed/>
    <w:rsid w:val="00FD3705"/>
    <w:pPr>
      <w:autoSpaceDE/>
      <w:autoSpaceDN/>
      <w:adjustRightInd/>
      <w:snapToGrid/>
      <w:spacing w:after="0"/>
      <w:jc w:val="left"/>
    </w:pPr>
    <w:rPr>
      <w:rFonts w:ascii="Arial" w:eastAsia="MS Gothic" w:hAnsi="Arial"/>
      <w:color w:val="000000"/>
      <w:sz w:val="20"/>
      <w:szCs w:val="2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FD3705"/>
    <w:rPr>
      <w:rFonts w:ascii="Arial" w:eastAsia="MS Gothic" w:hAnsi="Arial"/>
      <w:color w:val="000000"/>
      <w:lang w:val="x-none" w:eastAsia="en-US"/>
    </w:rPr>
  </w:style>
  <w:style w:type="paragraph" w:customStyle="1" w:styleId="EX">
    <w:name w:val="EX"/>
    <w:basedOn w:val="Normal"/>
    <w:rsid w:val="007B149B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ascii="Arial" w:eastAsia="SimSun" w:hAnsi="Arial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00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6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2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3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6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92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345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135354">
                                      <w:marLeft w:val="3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404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656210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16990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838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74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5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2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.vsdx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483964-B64D-4D9C-828E-B367004CD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3280</Words>
  <Characters>15001</Characters>
  <Application>Microsoft Office Word</Application>
  <DocSecurity>4</DocSecurity>
  <Lines>125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18245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Carmela Cozzo</cp:lastModifiedBy>
  <cp:revision>2</cp:revision>
  <cp:lastPrinted>2007-06-18T09:08:00Z</cp:lastPrinted>
  <dcterms:created xsi:type="dcterms:W3CDTF">2019-03-30T04:20:00Z</dcterms:created>
  <dcterms:modified xsi:type="dcterms:W3CDTF">2019-03-30T04:20:00Z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(3)9bT8N/G7kqtMZapKHC6FwJ3ZPIiJy8nNg3C/DSUWtmvqDiIEKPCdjzg9lgK8AE0tllGvM7sZ
ACNNE4U0tf2st1AMQnFoxdhxThzR5LUM/r+ZcbTRbo2nGLfnGf2wc1kKSQ3ShowUnP8V1PCp
CPyQLKcaS94qKWrEF/xbhKZhCd6E8F1QKMtl4MuJUd2rcjvr93AIsPhE/w1eKOK5kisDZ7zU
IAYdvmJX6xVkG3s3f1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5tfN78vbuGJgJ5ZWUNkG06iYhvSeZMYWltEJ9juYRpkH7zcqy9P29E
MjCOmcj8cosgRaJPeKqSpr3PhX7XAHV5FFw5OkYNwR81PrtTlXbnBxhgistWnAheuTHiEL1J
BsmixVDIrgXq6wO/gBgSilWTgrZV3AACs8rqUl0MfXsirLDGe0CIQvJzBoAMQ659gppx68PA
GYXAm7Jnp6hVddVHEwgJcEDk2gnk9zD2Ll9y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a/PoztLFGwPwdv/LUPa88XnXD0ZBuQIDSJ70
Yybi1a7VtNXzc72jN7+M4jFxzFWg73wI0AdBUR8Bl4Iop9ANzPQ=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1553919525</vt:lpwstr>
  </property>
</Properties>
</file>