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9E8" w:rsidRPr="00B04045" w:rsidRDefault="00C43BB9" w:rsidP="00D129E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9F207F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+JAUAAEkWAAAOAAAAZHJzL2Uyb0RvYy54bWzsWM1u4zYQvhfoOzA6Fm0sUv/eOJuN10kD&#10;bLsLxFughxZLS7QlVBK1omwne+699x6LvkSxaJ+mW/QxOiQlR3TiJFv0VvsgU+LHIeeb4egTj55e&#10;FTlasVpkvBxZ+NC2ECtjnmTlYmS9np59EVpINLRMaM5LNrKumbCeHn/6ydG6GjLCU54nrEZgpBTD&#10;dTWy0qaphoOBiFNWUHHIK1ZC55zXBW3gtl4MkpquwXqRD4ht+4M1r5Oq5jETAp4+153WsbI/n7O4&#10;eTmfC9agfGTB2hp1rdV1Jq+D4yM6XNS0SrO4XQb9F6soaFbCpBtTz2lD0bLObpkqsrjmgs+bw5gX&#10;Az6fZzFTPoA32N7y5jKlFVO+ADmi2tAk/juz8derVzXKEoidhUpaQIj+fP/+rx9/+vDrz3//8duH&#10;339BjoUSJmIgbYI9xyXnJ6HjRZ4XuNGpP8F4MoaW4wXnvh09eTLyQ+dk/O03LrZd50D9Ti++fHny&#10;3Wrz5CQ4t/E4wNgmExJNcHDuXNqf4/AafgcXzZtVkh6clnwp0rhZpiU/eJ3kb4s3y2TAypk2ub/u&#10;GdgzsGdgz8CegT0Dewb+xwzgg+8tlGZJwqQAl4J2XYkh6LrL6lUtJamoXvD4B4FKPk5puWDP6pqv&#10;U0YTkJEKPzAGyBsBQ9Fs/RVPQA/SZcOVtr2a14U0CKoVXSkJfb2R0OyqQTE89B3PQjE8lw1Yy4AO&#10;u2HxUjTnjCsTdPVCNFp7J9BSyjlp9ecUdPq8yEGGfzZANlojgn27U+obEMjVHii9G0QM0A5LoG8f&#10;tuQaoB2WwPWHLfkGaIelwADt8A4+rTbT4cCP3IDYCKiy4ep5jt9+3Gwoi/p4HES+G96Lx/1AeGEU&#10;Evd+vBmTe1aC+4HxbMfdGeV+cAgJIrSDC9wPEPY9399psh8l7PiB27cJ+broMpKmXZLGV2WbpdBC&#10;sIlG1jRUe6LiQu4FmbOQ9FO9n+gQYDKnb9CRgQb3Jdppd8gtNDAvh3fGwTcJ7zbUbTg24JBhEh70&#10;rYNfMKx1oobPYvlBPJVxgE/iKQaa4ftuKlmEz+IpVlPBAmgjOVBrgSZajyy9GVHatWRfwVdsyhWq&#10;kWxgO/Q1IQSH3TJuQPFylsWn7J05xPUgfWDdOHDbzK2UscgjkLiyw8ahTum2w4Zlyo7AUdVBumhY&#10;Nu/0oCD09SDskb4x3w/187bQaLTntlM8fgIXB3dOQKJIP/egX1U+PQWOfNjs0j3H3gT4QTcw9kyC&#10;IVaKLWldWnMIMfwjrs45l5DH+6KnABIMUjpTsMmM593UgRd1MTcjkJdmxG+SpK3vEMEO0/1rr4jd&#10;sdcz3kHMSdoBGGqbImJ7lW3+AkW3/NqM+SiSCIZg3M257QLZMhrdNuiiBEF3dDw+Luphx/F2EgUu&#10;uTPrsE/ahHh81CG1IBPlso3wYieQ73Z4vLV1MAla/MdsREzglaXNbe1rjImnK952Kbizrpjhj3Mu&#10;mNYdsngpAbKpYqpC3IgQwfMsOcvyXFYuUS9m47xGKwqF8Uz92vppwPJSFkGoSZ4quUafYUK+hrVq&#10;gVkNWJE1cOSZZ8XICjcgOpSKbFImqjQ0NMt1W20J8KJTZVrdzXhyDQqt5vo8E85foZHy+p2F1nCW&#10;ObLE2yWtmYXyixJUXoRdFxKxUTeuBzIByn2/Z9bvoWUMpkZWY8GbTjbHDdzBkGVVZ4sUZtKvm5I/&#10;A2U4z6SOU+vTq2pv4LxSkd+ercoD0f69Qt2cAB//A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waDv+JAUAAEkWAAAOAAAAAAAAAAAA&#10;AAAAAC4CAABkcnMvZTJvRG9jLnhtbFBLAQItABQABgAIAAAAIQAI2zNv1gAAAP8AAAAPAAAAAAAA&#10;AAAAAAAAAH4HAABkcnMvZG93bnJldi54bWxQSwUGAAAAAAQABADzAAAAg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D129E8" w:rsidRPr="00B04045">
        <w:rPr>
          <w:b/>
          <w:kern w:val="2"/>
          <w:lang w:eastAsia="zh-CN"/>
        </w:rPr>
        <w:t xml:space="preserve">3GPP TSG RAN </w:t>
      </w:r>
      <w:r w:rsidR="00D129E8" w:rsidRPr="00ED6AC6">
        <w:rPr>
          <w:b/>
          <w:kern w:val="2"/>
          <w:lang w:eastAsia="zh-CN"/>
        </w:rPr>
        <w:t>WG1 Meeting #9</w:t>
      </w:r>
      <w:r w:rsidR="00897755">
        <w:rPr>
          <w:b/>
          <w:kern w:val="2"/>
          <w:lang w:eastAsia="zh-CN"/>
        </w:rPr>
        <w:t>5</w:t>
      </w:r>
      <w:r w:rsidR="00D129E8" w:rsidRPr="00B04045">
        <w:rPr>
          <w:b/>
          <w:kern w:val="2"/>
          <w:lang w:eastAsia="zh-CN"/>
        </w:rPr>
        <w:tab/>
      </w:r>
      <w:r w:rsidR="00D129E8" w:rsidRPr="00683A8A">
        <w:rPr>
          <w:b/>
          <w:kern w:val="2"/>
          <w:lang w:eastAsia="zh-CN"/>
        </w:rPr>
        <w:t>R1-</w:t>
      </w:r>
      <w:r w:rsidR="005C06DD" w:rsidRPr="00EC6633">
        <w:rPr>
          <w:b/>
          <w:kern w:val="2"/>
          <w:lang w:eastAsia="zh-CN"/>
        </w:rPr>
        <w:t>18</w:t>
      </w:r>
      <w:r w:rsidR="005C06DD">
        <w:rPr>
          <w:b/>
          <w:kern w:val="2"/>
          <w:lang w:eastAsia="zh-CN"/>
        </w:rPr>
        <w:t>12666</w:t>
      </w:r>
    </w:p>
    <w:p w:rsidR="005F24C6" w:rsidRDefault="005F24C6" w:rsidP="005F24C6">
      <w:pPr>
        <w:rPr>
          <w:b/>
          <w:kern w:val="2"/>
          <w:lang w:eastAsia="zh-CN"/>
        </w:rPr>
      </w:pPr>
      <w:r w:rsidRPr="00F44160">
        <w:rPr>
          <w:b/>
          <w:kern w:val="2"/>
          <w:lang w:eastAsia="zh-CN"/>
        </w:rPr>
        <w:t>S</w:t>
      </w:r>
      <w:r>
        <w:rPr>
          <w:b/>
          <w:kern w:val="2"/>
          <w:lang w:eastAsia="zh-CN"/>
        </w:rPr>
        <w:t>pokane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</w:t>
      </w:r>
      <w:r w:rsidRPr="00C6379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12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16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>, 2018</w:t>
      </w:r>
    </w:p>
    <w:p w:rsidR="009C0564" w:rsidRPr="005F24C6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B1A58">
        <w:rPr>
          <w:rFonts w:hint="eastAsia"/>
          <w:b/>
          <w:lang w:eastAsia="zh-CN"/>
        </w:rPr>
        <w:t>7.</w:t>
      </w:r>
      <w:r w:rsidR="00D129E8">
        <w:rPr>
          <w:rFonts w:hint="eastAsia"/>
          <w:b/>
          <w:lang w:eastAsia="zh-CN"/>
        </w:rPr>
        <w:t>2.1.5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97755" w:rsidRPr="00897755">
        <w:rPr>
          <w:b/>
          <w:kern w:val="2"/>
          <w:lang w:eastAsia="zh-CN"/>
        </w:rPr>
        <w:t>LLS evaluations and observations in uRLLC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808DF">
        <w:rPr>
          <w:rFonts w:hint="eastAsia"/>
          <w:b/>
          <w:kern w:val="2"/>
          <w:lang w:eastAsia="zh-CN"/>
        </w:rPr>
        <w:t>Discussion</w:t>
      </w:r>
      <w:r w:rsidR="00A568F7">
        <w:rPr>
          <w:b/>
          <w:kern w:val="2"/>
          <w:lang w:eastAsia="zh-CN"/>
        </w:rPr>
        <w:t xml:space="preserve"> and Decision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C0EE8" w:rsidRPr="008566CF" w:rsidRDefault="006F1D2D" w:rsidP="00516873">
      <w:pPr>
        <w:rPr>
          <w:lang w:eastAsia="zh-CN"/>
        </w:rPr>
      </w:pPr>
      <w:r>
        <w:rPr>
          <w:lang w:val="en-GB" w:eastAsia="zh-CN"/>
        </w:rPr>
        <w:t xml:space="preserve">In RAN1#92, </w:t>
      </w:r>
      <w:r>
        <w:rPr>
          <w:rFonts w:hint="eastAsia"/>
          <w:lang w:val="en-GB" w:eastAsia="zh-CN"/>
        </w:rPr>
        <w:t>the link-level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evaluation parameters for </w:t>
      </w:r>
      <w:r w:rsidR="00D260FF">
        <w:rPr>
          <w:rFonts w:hint="eastAsia"/>
          <w:lang w:val="en-GB" w:eastAsia="zh-CN"/>
        </w:rPr>
        <w:t>NOMA</w:t>
      </w:r>
      <w:r>
        <w:rPr>
          <w:lang w:val="en-GB" w:eastAsia="zh-CN"/>
        </w:rPr>
        <w:t xml:space="preserve"> have been agreed as </w:t>
      </w:r>
      <w:r>
        <w:rPr>
          <w:rFonts w:hint="eastAsia"/>
          <w:lang w:val="en-GB" w:eastAsia="zh-CN"/>
        </w:rPr>
        <w:t xml:space="preserve">in the Appendix. </w:t>
      </w:r>
      <w:r w:rsidR="00DC2743">
        <w:rPr>
          <w:lang w:val="en-GB" w:eastAsia="zh-CN"/>
        </w:rPr>
        <w:t>In RAN1#9</w:t>
      </w:r>
      <w:r>
        <w:rPr>
          <w:lang w:val="en-GB" w:eastAsia="zh-CN"/>
        </w:rPr>
        <w:t>4</w:t>
      </w:r>
      <w:r w:rsidR="00C43BB9">
        <w:rPr>
          <w:lang w:val="en-GB" w:eastAsia="zh-CN"/>
        </w:rPr>
        <w:t>bis</w:t>
      </w:r>
      <w:r w:rsidR="00DC2743">
        <w:rPr>
          <w:lang w:val="en-GB" w:eastAsia="zh-CN"/>
        </w:rPr>
        <w:t>, we present</w:t>
      </w:r>
      <w:r w:rsidR="002448EA">
        <w:rPr>
          <w:lang w:val="en-GB" w:eastAsia="zh-CN"/>
        </w:rPr>
        <w:t>ed</w:t>
      </w:r>
      <w:r w:rsidR="00DC2743">
        <w:rPr>
          <w:lang w:val="en-GB" w:eastAsia="zh-CN"/>
        </w:rPr>
        <w:t xml:space="preserve"> </w:t>
      </w:r>
      <w:r w:rsidR="002448EA">
        <w:rPr>
          <w:lang w:val="en-GB" w:eastAsia="zh-CN"/>
        </w:rPr>
        <w:t>some</w:t>
      </w:r>
      <w:r w:rsidR="00DC2743">
        <w:rPr>
          <w:lang w:val="en-GB" w:eastAsia="zh-CN"/>
        </w:rPr>
        <w:t xml:space="preserve"> link-level evaluation results for URLLC</w:t>
      </w:r>
      <w:r w:rsidR="00DC2743" w:rsidRPr="00356E16">
        <w:rPr>
          <w:lang w:val="en-GB" w:eastAsia="zh-CN"/>
        </w:rPr>
        <w:t xml:space="preserve"> </w:t>
      </w:r>
      <w:r w:rsidR="00DC2743">
        <w:rPr>
          <w:lang w:val="en-GB" w:eastAsia="zh-CN"/>
        </w:rPr>
        <w:t xml:space="preserve">scenario </w:t>
      </w:r>
      <w:r w:rsidR="002448EA">
        <w:rPr>
          <w:lang w:val="en-GB" w:eastAsia="zh-CN"/>
        </w:rPr>
        <w:t xml:space="preserve">based on the agreed parameters </w:t>
      </w:r>
      <w:r w:rsidR="00DC2743">
        <w:rPr>
          <w:lang w:val="en-GB" w:eastAsia="zh-CN"/>
        </w:rPr>
        <w:t xml:space="preserve">[2]. </w:t>
      </w:r>
      <w:r w:rsidR="00356E16" w:rsidRPr="00356E16">
        <w:rPr>
          <w:lang w:val="en-GB" w:eastAsia="zh-CN"/>
        </w:rPr>
        <w:t xml:space="preserve">In this contribution, we </w:t>
      </w:r>
      <w:r w:rsidR="00DC2743">
        <w:rPr>
          <w:lang w:val="en-GB" w:eastAsia="zh-CN"/>
        </w:rPr>
        <w:t xml:space="preserve">further </w:t>
      </w:r>
      <w:r w:rsidR="00356E16" w:rsidRPr="00356E16">
        <w:rPr>
          <w:lang w:val="en-GB" w:eastAsia="zh-CN"/>
        </w:rPr>
        <w:t>present</w:t>
      </w:r>
      <w:r w:rsidR="00DB593D">
        <w:rPr>
          <w:rFonts w:hint="eastAsia"/>
          <w:lang w:val="en-GB" w:eastAsia="zh-CN"/>
        </w:rPr>
        <w:t xml:space="preserve"> </w:t>
      </w:r>
      <w:r w:rsidR="00356E16" w:rsidRPr="00356E16">
        <w:rPr>
          <w:lang w:val="en-GB" w:eastAsia="zh-CN"/>
        </w:rPr>
        <w:t>link-level</w:t>
      </w:r>
      <w:r w:rsidR="00A157C1">
        <w:rPr>
          <w:lang w:val="en-GB" w:eastAsia="zh-CN"/>
        </w:rPr>
        <w:t xml:space="preserve"> </w:t>
      </w:r>
      <w:r w:rsidR="00356E16" w:rsidRPr="00356E16">
        <w:rPr>
          <w:lang w:val="en-GB" w:eastAsia="zh-CN"/>
        </w:rPr>
        <w:t xml:space="preserve">evaluation results for </w:t>
      </w:r>
      <w:r w:rsidR="00356E16">
        <w:rPr>
          <w:rFonts w:hint="eastAsia"/>
          <w:lang w:val="en-GB" w:eastAsia="zh-CN"/>
        </w:rPr>
        <w:t>URLLC</w:t>
      </w:r>
      <w:r w:rsidR="008F696B">
        <w:rPr>
          <w:lang w:val="en-GB" w:eastAsia="zh-CN"/>
        </w:rPr>
        <w:t xml:space="preserve"> </w:t>
      </w:r>
      <w:r w:rsidR="00356E16" w:rsidRPr="00356E16">
        <w:rPr>
          <w:lang w:val="en-GB" w:eastAsia="zh-CN"/>
        </w:rPr>
        <w:t>scenario.</w:t>
      </w:r>
    </w:p>
    <w:p w:rsidR="00CD788E" w:rsidRPr="00CD788E" w:rsidRDefault="00CD788E" w:rsidP="002F5415">
      <w:pPr>
        <w:pStyle w:val="1"/>
        <w:spacing w:before="240"/>
        <w:ind w:left="578" w:hanging="578"/>
        <w:rPr>
          <w:lang w:val="en-GB" w:eastAsia="zh-CN"/>
        </w:rPr>
      </w:pPr>
      <w:bookmarkStart w:id="2" w:name="_Ref129681832"/>
      <w:r>
        <w:rPr>
          <w:lang w:eastAsia="zh-CN"/>
        </w:rPr>
        <w:t>Link-level Evaluation</w:t>
      </w:r>
    </w:p>
    <w:p w:rsidR="002F5415" w:rsidRPr="002605CF" w:rsidRDefault="00B857AD" w:rsidP="00CD788E">
      <w:pPr>
        <w:pStyle w:val="2"/>
        <w:rPr>
          <w:lang w:val="en-GB" w:eastAsia="zh-CN"/>
        </w:rPr>
      </w:pPr>
      <w:r>
        <w:rPr>
          <w:rFonts w:hint="eastAsia"/>
          <w:lang w:eastAsia="zh-CN"/>
        </w:rPr>
        <w:t xml:space="preserve">Evaluation </w:t>
      </w:r>
      <w:r w:rsidR="002F5415" w:rsidRPr="002605CF">
        <w:rPr>
          <w:rFonts w:hint="eastAsia"/>
          <w:lang w:val="en-GB" w:eastAsia="zh-CN"/>
        </w:rPr>
        <w:t>method</w:t>
      </w:r>
    </w:p>
    <w:p w:rsidR="000364C4" w:rsidRDefault="000364C4" w:rsidP="000364C4">
      <w:pPr>
        <w:rPr>
          <w:lang w:val="en-GB" w:eastAsia="zh-CN"/>
        </w:rPr>
      </w:pPr>
      <w:r>
        <w:rPr>
          <w:rFonts w:hint="eastAsia"/>
          <w:lang w:val="en-GB" w:eastAsia="zh-CN"/>
        </w:rPr>
        <w:t>In the</w:t>
      </w:r>
      <w:r>
        <w:rPr>
          <w:lang w:val="en-GB" w:eastAsia="zh-CN"/>
        </w:rPr>
        <w:t xml:space="preserve"> following </w:t>
      </w:r>
      <w:r>
        <w:rPr>
          <w:rFonts w:hint="eastAsia"/>
          <w:lang w:val="en-GB" w:eastAsia="zh-CN"/>
        </w:rPr>
        <w:t xml:space="preserve">simulation, </w:t>
      </w:r>
      <w:r w:rsidR="00DC2743">
        <w:rPr>
          <w:rFonts w:hint="eastAsia"/>
          <w:lang w:val="en-GB" w:eastAsia="zh-CN"/>
        </w:rPr>
        <w:t xml:space="preserve">two type of </w:t>
      </w:r>
      <w:r w:rsidR="002448EA">
        <w:rPr>
          <w:lang w:val="en-GB" w:eastAsia="zh-CN"/>
        </w:rPr>
        <w:t>numerologies</w:t>
      </w:r>
      <w:r w:rsidR="00A157C1">
        <w:rPr>
          <w:lang w:val="en-GB" w:eastAsia="zh-CN"/>
        </w:rPr>
        <w:t xml:space="preserve"> are assumed</w:t>
      </w:r>
      <w:r w:rsidR="00DC2743">
        <w:rPr>
          <w:rFonts w:hint="eastAsia"/>
          <w:lang w:val="en-GB" w:eastAsia="zh-CN"/>
        </w:rPr>
        <w:t xml:space="preserve">. </w:t>
      </w:r>
      <w:r w:rsidR="00DC2743">
        <w:rPr>
          <w:lang w:val="en-GB" w:eastAsia="zh-CN"/>
        </w:rPr>
        <w:t xml:space="preserve">One </w:t>
      </w:r>
      <w:r w:rsidR="002448EA">
        <w:rPr>
          <w:lang w:val="en-GB" w:eastAsia="zh-CN"/>
        </w:rPr>
        <w:t>is</w:t>
      </w:r>
      <w:r>
        <w:rPr>
          <w:rFonts w:hint="eastAsia"/>
          <w:lang w:val="en-GB" w:eastAsia="zh-CN"/>
        </w:rPr>
        <w:t xml:space="preserve"> </w:t>
      </w:r>
      <w:r w:rsidR="002448EA">
        <w:rPr>
          <w:lang w:val="en-GB" w:eastAsia="zh-CN"/>
        </w:rPr>
        <w:t xml:space="preserve">with </w:t>
      </w:r>
      <w:r w:rsidRPr="008403A8">
        <w:rPr>
          <w:lang w:val="en-GB" w:eastAsia="zh-CN"/>
        </w:rPr>
        <w:t>SC</w:t>
      </w:r>
      <w:r>
        <w:rPr>
          <w:lang w:val="en-GB" w:eastAsia="zh-CN"/>
        </w:rPr>
        <w:t>S</w:t>
      </w:r>
      <w:r w:rsidR="002448EA">
        <w:rPr>
          <w:lang w:val="en-GB" w:eastAsia="zh-CN"/>
        </w:rPr>
        <w:t xml:space="preserve"> (Subcarrier Spacing) </w:t>
      </w:r>
      <w:r>
        <w:rPr>
          <w:lang w:val="en-GB" w:eastAsia="zh-CN"/>
        </w:rPr>
        <w:t>= 60 kHz, 7 OS (</w:t>
      </w:r>
      <w:r>
        <w:rPr>
          <w:rFonts w:hint="eastAsia"/>
          <w:lang w:val="en-GB" w:eastAsia="zh-CN"/>
        </w:rPr>
        <w:t>OFDM Symbol</w:t>
      </w:r>
      <w:r>
        <w:rPr>
          <w:lang w:val="en-GB" w:eastAsia="zh-CN"/>
        </w:rPr>
        <w:t>) with normal CP (cyclic prefix)</w:t>
      </w:r>
      <w:r w:rsidR="00DC2743">
        <w:rPr>
          <w:lang w:val="en-GB" w:eastAsia="zh-CN"/>
        </w:rPr>
        <w:t>, and the</w:t>
      </w:r>
      <w:r w:rsidR="004E6068">
        <w:rPr>
          <w:lang w:val="en-GB" w:eastAsia="zh-CN"/>
        </w:rPr>
        <w:t xml:space="preserve"> </w:t>
      </w:r>
      <w:r w:rsidR="00DC2743">
        <w:rPr>
          <w:lang w:val="en-GB" w:eastAsia="zh-CN"/>
        </w:rPr>
        <w:t>bandwidth is 12 PRBs</w:t>
      </w:r>
      <w:r>
        <w:rPr>
          <w:rFonts w:hint="eastAsia"/>
          <w:lang w:val="en-GB" w:eastAsia="zh-CN"/>
        </w:rPr>
        <w:t>.</w:t>
      </w:r>
      <w:r w:rsidR="00DC2743">
        <w:rPr>
          <w:lang w:val="en-GB" w:eastAsia="zh-CN"/>
        </w:rPr>
        <w:t xml:space="preserve"> The other is </w:t>
      </w:r>
      <w:r w:rsidR="002448EA">
        <w:rPr>
          <w:lang w:val="en-GB" w:eastAsia="zh-CN"/>
        </w:rPr>
        <w:t xml:space="preserve">with </w:t>
      </w:r>
      <w:r w:rsidR="00DC2743">
        <w:rPr>
          <w:lang w:val="en-GB" w:eastAsia="zh-CN"/>
        </w:rPr>
        <w:t>SCS = 30 kHz, 4 OS with normal CP, and the bandwidth is 24 PRBs.</w:t>
      </w:r>
      <w:r>
        <w:rPr>
          <w:rFonts w:hint="eastAsia"/>
          <w:lang w:val="en-GB" w:eastAsia="zh-CN"/>
        </w:rPr>
        <w:t xml:space="preserve"> </w:t>
      </w:r>
      <w:r w:rsidR="004E6068">
        <w:rPr>
          <w:lang w:val="en-GB" w:eastAsia="zh-CN"/>
        </w:rPr>
        <w:t xml:space="preserve">Each UE is allocated with the whole bandwidth. </w:t>
      </w:r>
      <w:r w:rsidR="002448EA">
        <w:rPr>
          <w:lang w:val="en-GB" w:eastAsia="zh-CN"/>
        </w:rPr>
        <w:t>One</w:t>
      </w:r>
      <w:r>
        <w:rPr>
          <w:lang w:val="en-GB" w:eastAsia="zh-CN"/>
        </w:rPr>
        <w:t>-</w:t>
      </w:r>
      <w:r w:rsidRPr="00FA28DA">
        <w:rPr>
          <w:lang w:val="en-GB" w:eastAsia="zh-CN"/>
        </w:rPr>
        <w:t>symbol DMRS with NR</w:t>
      </w:r>
      <w:r>
        <w:rPr>
          <w:lang w:val="en-GB" w:eastAsia="zh-CN"/>
        </w:rPr>
        <w:t xml:space="preserve"> </w:t>
      </w:r>
      <w:r w:rsidRPr="00FA28DA">
        <w:rPr>
          <w:lang w:val="en-GB" w:eastAsia="zh-CN"/>
        </w:rPr>
        <w:t>Type-2 configuration</w:t>
      </w:r>
      <w:r w:rsidR="002448EA">
        <w:rPr>
          <w:lang w:val="en-GB" w:eastAsia="zh-CN"/>
        </w:rPr>
        <w:t xml:space="preserve"> is applied</w:t>
      </w:r>
      <w:r>
        <w:rPr>
          <w:rFonts w:hint="eastAsia"/>
          <w:lang w:val="en-GB" w:eastAsia="zh-CN"/>
        </w:rPr>
        <w:t>, which</w:t>
      </w:r>
      <w:r w:rsidRPr="00FA28DA">
        <w:rPr>
          <w:lang w:val="en-GB" w:eastAsia="zh-CN"/>
        </w:rPr>
        <w:t xml:space="preserve"> supports </w:t>
      </w:r>
      <w:r>
        <w:rPr>
          <w:rFonts w:hint="eastAsia"/>
          <w:lang w:val="en-GB" w:eastAsia="zh-CN"/>
        </w:rPr>
        <w:t xml:space="preserve">6 </w:t>
      </w:r>
      <w:r w:rsidRPr="00FA28DA">
        <w:rPr>
          <w:lang w:val="en-GB" w:eastAsia="zh-CN"/>
        </w:rPr>
        <w:t xml:space="preserve">orthogonal DMRS ports. </w:t>
      </w:r>
      <w:r w:rsidR="00A157C1">
        <w:rPr>
          <w:lang w:eastAsia="zh-CN"/>
        </w:rPr>
        <w:t>To support more UEs than the number of orthogonal DMRS port</w:t>
      </w:r>
      <w:r w:rsidR="00031616">
        <w:rPr>
          <w:lang w:eastAsia="zh-CN"/>
        </w:rPr>
        <w:t>s, more frequency comb patterns</w:t>
      </w:r>
      <w:r w:rsidR="00A157C1">
        <w:rPr>
          <w:lang w:eastAsia="zh-CN"/>
        </w:rPr>
        <w:t xml:space="preserve"> </w:t>
      </w:r>
      <w:r w:rsidR="00031616">
        <w:rPr>
          <w:lang w:eastAsia="zh-CN"/>
        </w:rPr>
        <w:t xml:space="preserve">or </w:t>
      </w:r>
      <w:r w:rsidR="00A157C1">
        <w:rPr>
          <w:lang w:eastAsia="zh-CN"/>
        </w:rPr>
        <w:t xml:space="preserve">cyclic shifts can be introduced. </w:t>
      </w:r>
      <w:r w:rsidR="0075143D">
        <w:rPr>
          <w:rFonts w:hint="eastAsia"/>
          <w:lang w:val="en-GB" w:eastAsia="zh-CN"/>
        </w:rPr>
        <w:t xml:space="preserve">Both </w:t>
      </w:r>
      <w:r w:rsidR="0075143D">
        <w:rPr>
          <w:lang w:val="en-GB" w:eastAsia="zh-CN"/>
        </w:rPr>
        <w:t>ICE (</w:t>
      </w:r>
      <w:r w:rsidR="0075143D">
        <w:rPr>
          <w:rFonts w:hint="eastAsia"/>
          <w:lang w:val="en-GB" w:eastAsia="zh-CN"/>
        </w:rPr>
        <w:t>i</w:t>
      </w:r>
      <w:r w:rsidR="0075143D" w:rsidRPr="00840B34">
        <w:rPr>
          <w:lang w:val="en-GB" w:eastAsia="zh-CN"/>
        </w:rPr>
        <w:t>deal channel estimation</w:t>
      </w:r>
      <w:r w:rsidR="0075143D">
        <w:rPr>
          <w:lang w:val="en-GB" w:eastAsia="zh-CN"/>
        </w:rPr>
        <w:t>)</w:t>
      </w:r>
      <w:r w:rsidR="0075143D" w:rsidRPr="00840B34">
        <w:rPr>
          <w:lang w:val="en-GB" w:eastAsia="zh-CN"/>
        </w:rPr>
        <w:t xml:space="preserve"> </w:t>
      </w:r>
      <w:r w:rsidR="0075143D">
        <w:rPr>
          <w:rFonts w:hint="eastAsia"/>
          <w:lang w:val="en-GB" w:eastAsia="zh-CN"/>
        </w:rPr>
        <w:t xml:space="preserve">and </w:t>
      </w:r>
      <w:r w:rsidR="0075143D">
        <w:rPr>
          <w:lang w:val="en-GB" w:eastAsia="zh-CN"/>
        </w:rPr>
        <w:t>RCE (</w:t>
      </w:r>
      <w:r w:rsidR="0075143D">
        <w:rPr>
          <w:rFonts w:hint="eastAsia"/>
          <w:lang w:val="en-GB" w:eastAsia="zh-CN"/>
        </w:rPr>
        <w:t>realistic channel estimation) are considered</w:t>
      </w:r>
      <w:r w:rsidR="0075143D" w:rsidRPr="00AE508B">
        <w:rPr>
          <w:lang w:val="en-GB" w:eastAsia="zh-CN"/>
        </w:rPr>
        <w:t xml:space="preserve">, and MMSE algorithm is applied for </w:t>
      </w:r>
      <w:r w:rsidR="0075143D">
        <w:rPr>
          <w:lang w:val="en-GB" w:eastAsia="zh-CN"/>
        </w:rPr>
        <w:t>RCE</w:t>
      </w:r>
      <w:r w:rsidR="0075143D" w:rsidRPr="00840B34">
        <w:rPr>
          <w:lang w:val="en-GB" w:eastAsia="zh-CN"/>
        </w:rPr>
        <w:t>.</w:t>
      </w:r>
      <w:r w:rsidRPr="003F6D88">
        <w:rPr>
          <w:lang w:val="en-GB" w:eastAsia="zh-CN"/>
        </w:rPr>
        <w:t xml:space="preserve"> </w:t>
      </w:r>
      <w:r w:rsidR="002448EA">
        <w:rPr>
          <w:rFonts w:hint="eastAsia"/>
          <w:lang w:eastAsia="zh-CN"/>
        </w:rPr>
        <w:t>The number of transmit antennas is 1, and the number of receive antennas is 2 or 4.</w:t>
      </w:r>
    </w:p>
    <w:p w:rsidR="000364C4" w:rsidRDefault="0019454D" w:rsidP="000364C4">
      <w:pPr>
        <w:rPr>
          <w:lang w:val="en-GB" w:eastAsia="zh-CN"/>
        </w:rPr>
      </w:pPr>
      <w:r w:rsidRPr="00534D3B">
        <w:rPr>
          <w:lang w:val="en-GB" w:eastAsia="zh-CN"/>
        </w:rPr>
        <w:t xml:space="preserve">Among the </w:t>
      </w:r>
      <w:r w:rsidR="00D260FF">
        <w:rPr>
          <w:lang w:val="en-GB" w:eastAsia="zh-CN"/>
        </w:rPr>
        <w:t>NOMA</w:t>
      </w:r>
      <w:r>
        <w:rPr>
          <w:lang w:val="en-GB" w:eastAsia="zh-CN"/>
        </w:rPr>
        <w:t xml:space="preserve"> schemes proposed up to RAN1#94</w:t>
      </w:r>
      <w:r w:rsidRPr="00534D3B">
        <w:rPr>
          <w:lang w:val="en-GB" w:eastAsia="zh-CN"/>
        </w:rPr>
        <w:t>, we evaluate SCMA [</w:t>
      </w:r>
      <w:r>
        <w:rPr>
          <w:rFonts w:hint="eastAsia"/>
          <w:lang w:val="en-GB" w:eastAsia="zh-CN"/>
        </w:rPr>
        <w:t>3</w:t>
      </w:r>
      <w:r w:rsidRPr="00534D3B">
        <w:rPr>
          <w:lang w:val="en-GB" w:eastAsia="zh-CN"/>
        </w:rPr>
        <w:t>], MUSA [</w:t>
      </w:r>
      <w:r>
        <w:rPr>
          <w:rFonts w:hint="eastAsia"/>
          <w:lang w:val="en-GB" w:eastAsia="zh-CN"/>
        </w:rPr>
        <w:t>4</w:t>
      </w:r>
      <w:r w:rsidRPr="00534D3B">
        <w:rPr>
          <w:lang w:val="en-GB" w:eastAsia="zh-CN"/>
        </w:rPr>
        <w:t xml:space="preserve">], </w:t>
      </w:r>
      <w:r>
        <w:rPr>
          <w:lang w:val="en-GB" w:eastAsia="zh-CN"/>
        </w:rPr>
        <w:t xml:space="preserve">RSMA [5], </w:t>
      </w:r>
      <w:r w:rsidR="006D64A3">
        <w:rPr>
          <w:lang w:val="en-GB" w:eastAsia="zh-CN"/>
        </w:rPr>
        <w:t xml:space="preserve">and </w:t>
      </w:r>
      <w:r w:rsidR="00A157C1">
        <w:rPr>
          <w:lang w:val="en-GB" w:eastAsia="zh-CN"/>
        </w:rPr>
        <w:t xml:space="preserve">spreading-based </w:t>
      </w:r>
      <w:r w:rsidRPr="00534D3B">
        <w:rPr>
          <w:lang w:val="en-GB" w:eastAsia="zh-CN"/>
        </w:rPr>
        <w:t>NCMA [</w:t>
      </w:r>
      <w:r>
        <w:rPr>
          <w:lang w:val="en-GB" w:eastAsia="zh-CN"/>
        </w:rPr>
        <w:t>6</w:t>
      </w:r>
      <w:r w:rsidRPr="00534D3B">
        <w:rPr>
          <w:lang w:val="en-GB" w:eastAsia="zh-CN"/>
        </w:rPr>
        <w:t>], and present their performance for</w:t>
      </w:r>
      <w:r w:rsidR="000364C4" w:rsidRPr="00534D3B">
        <w:rPr>
          <w:lang w:val="en-GB" w:eastAsia="zh-CN"/>
        </w:rPr>
        <w:t xml:space="preserve"> </w:t>
      </w:r>
      <w:r w:rsidR="000364C4">
        <w:rPr>
          <w:rFonts w:hint="eastAsia"/>
          <w:lang w:val="en-GB" w:eastAsia="zh-CN"/>
        </w:rPr>
        <w:t>URLLC</w:t>
      </w:r>
      <w:r w:rsidR="000364C4" w:rsidRPr="00534D3B">
        <w:rPr>
          <w:lang w:val="en-GB" w:eastAsia="zh-CN"/>
        </w:rPr>
        <w:t xml:space="preserve"> scenario.</w:t>
      </w:r>
      <w:r w:rsidR="000364C4">
        <w:rPr>
          <w:rFonts w:hint="eastAsia"/>
          <w:lang w:val="en-GB" w:eastAsia="zh-CN"/>
        </w:rPr>
        <w:t xml:space="preserve"> The</w:t>
      </w:r>
      <w:r w:rsidR="000364C4">
        <w:rPr>
          <w:lang w:val="en-GB" w:eastAsia="zh-CN"/>
        </w:rPr>
        <w:t xml:space="preserve"> overall</w:t>
      </w:r>
      <w:r w:rsidR="000364C4">
        <w:rPr>
          <w:rFonts w:hint="eastAsia"/>
          <w:lang w:val="en-GB" w:eastAsia="zh-CN"/>
        </w:rPr>
        <w:t xml:space="preserve"> evaluation method</w:t>
      </w:r>
      <w:r w:rsidR="000364C4">
        <w:rPr>
          <w:lang w:val="en-GB" w:eastAsia="zh-CN"/>
        </w:rPr>
        <w:t>ology</w:t>
      </w:r>
      <w:r w:rsidR="000364C4">
        <w:rPr>
          <w:rFonts w:hint="eastAsia"/>
          <w:lang w:val="en-GB" w:eastAsia="zh-CN"/>
        </w:rPr>
        <w:t xml:space="preserve"> </w:t>
      </w:r>
      <w:r w:rsidR="000364C4">
        <w:rPr>
          <w:lang w:val="en-GB" w:eastAsia="zh-CN"/>
        </w:rPr>
        <w:t>for</w:t>
      </w:r>
      <w:r w:rsidR="000364C4">
        <w:rPr>
          <w:rFonts w:hint="eastAsia"/>
          <w:lang w:val="en-GB" w:eastAsia="zh-CN"/>
        </w:rPr>
        <w:t xml:space="preserve"> URLLC </w:t>
      </w:r>
      <w:r w:rsidR="000364C4">
        <w:rPr>
          <w:lang w:val="en-GB" w:eastAsia="zh-CN"/>
        </w:rPr>
        <w:t xml:space="preserve">is similar to that for mMTC as described in </w:t>
      </w:r>
      <w:r w:rsidR="000364C4">
        <w:rPr>
          <w:rFonts w:hint="eastAsia"/>
          <w:lang w:val="en-GB" w:eastAsia="zh-CN"/>
        </w:rPr>
        <w:t>[</w:t>
      </w:r>
      <w:r w:rsidR="00F33FB2">
        <w:rPr>
          <w:lang w:val="en-GB" w:eastAsia="zh-CN"/>
        </w:rPr>
        <w:t>7</w:t>
      </w:r>
      <w:r w:rsidR="000364C4">
        <w:rPr>
          <w:rFonts w:hint="eastAsia"/>
          <w:lang w:val="en-GB" w:eastAsia="zh-CN"/>
        </w:rPr>
        <w:t>]</w:t>
      </w:r>
      <w:r w:rsidR="000364C4">
        <w:rPr>
          <w:lang w:val="en-GB" w:eastAsia="zh-CN"/>
        </w:rPr>
        <w:t xml:space="preserve">. </w:t>
      </w:r>
      <w:r w:rsidR="00A568F7">
        <w:rPr>
          <w:lang w:val="en-GB" w:eastAsia="zh-CN"/>
        </w:rPr>
        <w:t>T</w:t>
      </w:r>
      <w:r w:rsidR="000364C4">
        <w:rPr>
          <w:lang w:val="en-GB" w:eastAsia="zh-CN"/>
        </w:rPr>
        <w:t>he methodology for URLLC establishes</w:t>
      </w:r>
      <w:r w:rsidR="000364C4">
        <w:rPr>
          <w:rFonts w:hint="eastAsia"/>
          <w:lang w:val="en-GB" w:eastAsia="zh-CN"/>
        </w:rPr>
        <w:t xml:space="preserve"> the target BLER </w:t>
      </w:r>
      <w:r w:rsidR="000364C4">
        <w:rPr>
          <w:lang w:val="en-GB" w:eastAsia="zh-CN"/>
        </w:rPr>
        <w:t>as</w:t>
      </w:r>
      <w:r w:rsidR="000364C4">
        <w:rPr>
          <w:rFonts w:hint="eastAsia"/>
          <w:lang w:val="en-GB" w:eastAsia="zh-CN"/>
        </w:rPr>
        <w:t xml:space="preserve"> 0.1% and</w:t>
      </w:r>
      <w:r w:rsidR="000364C4">
        <w:rPr>
          <w:lang w:val="en-GB" w:eastAsia="zh-CN"/>
        </w:rPr>
        <w:t xml:space="preserve"> adopts</w:t>
      </w:r>
      <w:r w:rsidR="000364C4">
        <w:rPr>
          <w:rFonts w:hint="eastAsia"/>
          <w:lang w:val="en-GB" w:eastAsia="zh-CN"/>
        </w:rPr>
        <w:t xml:space="preserve"> </w:t>
      </w:r>
      <w:r w:rsidR="000364C4">
        <w:rPr>
          <w:lang w:val="en-GB" w:eastAsia="zh-CN"/>
        </w:rPr>
        <w:t xml:space="preserve">PIC </w:t>
      </w:r>
      <w:r w:rsidR="000364C4" w:rsidRPr="001C7ADC">
        <w:rPr>
          <w:lang w:val="en-GB" w:eastAsia="zh-CN"/>
        </w:rPr>
        <w:t xml:space="preserve">with </w:t>
      </w:r>
      <w:r w:rsidR="000364C4">
        <w:rPr>
          <w:rFonts w:hint="eastAsia"/>
          <w:lang w:val="en-GB" w:eastAsia="zh-CN"/>
        </w:rPr>
        <w:t>2</w:t>
      </w:r>
      <w:r w:rsidR="000364C4">
        <w:rPr>
          <w:lang w:val="en-GB" w:eastAsia="zh-CN"/>
        </w:rPr>
        <w:t xml:space="preserve"> outer-loop iteration</w:t>
      </w:r>
      <w:r w:rsidR="000364C4">
        <w:rPr>
          <w:rFonts w:hint="eastAsia"/>
          <w:lang w:val="en-GB" w:eastAsia="zh-CN"/>
        </w:rPr>
        <w:t>s</w:t>
      </w:r>
      <w:r w:rsidR="000364C4">
        <w:rPr>
          <w:lang w:val="en-GB" w:eastAsia="zh-CN"/>
        </w:rPr>
        <w:t xml:space="preserve"> a</w:t>
      </w:r>
      <w:r w:rsidR="003A5391">
        <w:rPr>
          <w:lang w:val="en-GB" w:eastAsia="zh-CN"/>
        </w:rPr>
        <w:t>t the</w:t>
      </w:r>
      <w:r w:rsidR="000364C4">
        <w:rPr>
          <w:lang w:val="en-GB" w:eastAsia="zh-CN"/>
        </w:rPr>
        <w:t xml:space="preserve"> receiver</w:t>
      </w:r>
      <w:r w:rsidR="000364C4">
        <w:rPr>
          <w:rFonts w:hint="eastAsia"/>
          <w:lang w:val="en-GB" w:eastAsia="zh-CN"/>
        </w:rPr>
        <w:t>.</w:t>
      </w:r>
      <w:r w:rsidR="000364C4">
        <w:rPr>
          <w:lang w:val="en-GB" w:eastAsia="zh-CN"/>
        </w:rPr>
        <w:t xml:space="preserve"> </w:t>
      </w:r>
      <w:r w:rsidR="002448EA">
        <w:rPr>
          <w:lang w:val="en-GB" w:eastAsia="zh-CN"/>
        </w:rPr>
        <w:t>F</w:t>
      </w:r>
      <w:r w:rsidR="000364C4">
        <w:rPr>
          <w:lang w:val="en-GB" w:eastAsia="zh-CN"/>
        </w:rPr>
        <w:t xml:space="preserve">or each case, the </w:t>
      </w:r>
      <w:r w:rsidR="001E6B1C">
        <w:rPr>
          <w:lang w:val="en-GB" w:eastAsia="zh-CN"/>
        </w:rPr>
        <w:t xml:space="preserve">optimal </w:t>
      </w:r>
      <w:r w:rsidR="000364C4">
        <w:rPr>
          <w:lang w:val="en-GB" w:eastAsia="zh-CN"/>
        </w:rPr>
        <w:t xml:space="preserve">MCS, </w:t>
      </w:r>
      <w:r w:rsidR="002448EA">
        <w:rPr>
          <w:lang w:val="en-GB" w:eastAsia="zh-CN"/>
        </w:rPr>
        <w:t xml:space="preserve">number of </w:t>
      </w:r>
      <w:r w:rsidR="00EF4816">
        <w:rPr>
          <w:lang w:val="en-GB" w:eastAsia="zh-CN"/>
        </w:rPr>
        <w:t>branches</w:t>
      </w:r>
      <w:r w:rsidR="000364C4">
        <w:rPr>
          <w:lang w:val="en-GB" w:eastAsia="zh-CN"/>
        </w:rPr>
        <w:t xml:space="preserve">, and </w:t>
      </w:r>
      <w:r w:rsidR="000E4245">
        <w:rPr>
          <w:lang w:val="en-GB" w:eastAsia="zh-CN"/>
        </w:rPr>
        <w:t>mapping length/</w:t>
      </w:r>
      <w:r w:rsidR="00EF4816">
        <w:rPr>
          <w:lang w:val="en-GB" w:eastAsia="zh-CN"/>
        </w:rPr>
        <w:t>spreading factor (SF)</w:t>
      </w:r>
      <w:r w:rsidR="000364C4">
        <w:rPr>
          <w:lang w:val="en-GB" w:eastAsia="zh-CN"/>
        </w:rPr>
        <w:t xml:space="preserve"> for each scheme could be differ</w:t>
      </w:r>
      <w:r w:rsidR="00DC2743">
        <w:rPr>
          <w:lang w:val="en-GB" w:eastAsia="zh-CN"/>
        </w:rPr>
        <w:t>ent from that of the mMTC case.</w:t>
      </w:r>
    </w:p>
    <w:p w:rsidR="002F5415" w:rsidRDefault="002605CF" w:rsidP="00CD788E">
      <w:pPr>
        <w:pStyle w:val="2"/>
        <w:rPr>
          <w:lang w:val="en-GB" w:eastAsia="zh-CN"/>
        </w:rPr>
      </w:pPr>
      <w:r>
        <w:rPr>
          <w:rFonts w:hint="eastAsia"/>
          <w:lang w:eastAsia="zh-CN"/>
        </w:rPr>
        <w:t>Evaluation</w:t>
      </w:r>
      <w:r w:rsidR="002F5415" w:rsidRPr="002605CF">
        <w:rPr>
          <w:rFonts w:hint="eastAsia"/>
          <w:lang w:val="en-GB" w:eastAsia="zh-CN"/>
        </w:rPr>
        <w:t xml:space="preserve"> Results and Analysis</w:t>
      </w:r>
    </w:p>
    <w:p w:rsidR="004E6068" w:rsidRPr="004E6068" w:rsidRDefault="004E6068" w:rsidP="004E6068">
      <w:pPr>
        <w:rPr>
          <w:lang w:val="en-GB" w:eastAsia="zh-CN"/>
        </w:rPr>
      </w:pPr>
      <w:r>
        <w:rPr>
          <w:lang w:eastAsia="zh-CN"/>
        </w:rPr>
        <w:t>As expected, i</w:t>
      </w:r>
      <w:r w:rsidRPr="00DA6164">
        <w:rPr>
          <w:lang w:eastAsia="zh-CN"/>
        </w:rPr>
        <w:t xml:space="preserve">n </w:t>
      </w:r>
      <w:r>
        <w:rPr>
          <w:lang w:eastAsia="zh-CN"/>
        </w:rPr>
        <w:t>all the figures,</w:t>
      </w:r>
      <w:r w:rsidRPr="00DA6164">
        <w:rPr>
          <w:lang w:eastAsia="zh-CN"/>
        </w:rPr>
        <w:t xml:space="preserve"> </w:t>
      </w:r>
      <w:r>
        <w:rPr>
          <w:lang w:eastAsia="zh-CN"/>
        </w:rPr>
        <w:t xml:space="preserve">the required per UE SNR increases </w:t>
      </w:r>
      <w:r w:rsidR="00134EB1">
        <w:rPr>
          <w:lang w:eastAsia="zh-CN"/>
        </w:rPr>
        <w:t xml:space="preserve">for higher </w:t>
      </w:r>
      <w:r>
        <w:rPr>
          <w:lang w:eastAsia="zh-CN"/>
        </w:rPr>
        <w:t xml:space="preserve"># of multiplexed UEs </w:t>
      </w:r>
      <w:r w:rsidR="003712EF">
        <w:rPr>
          <w:lang w:eastAsia="zh-CN"/>
        </w:rPr>
        <w:t>for</w:t>
      </w:r>
      <w:r w:rsidR="00134EB1">
        <w:rPr>
          <w:lang w:eastAsia="zh-CN"/>
        </w:rPr>
        <w:t xml:space="preserve"> all compared </w:t>
      </w:r>
      <w:r w:rsidR="003712EF">
        <w:rPr>
          <w:lang w:eastAsia="zh-CN"/>
        </w:rPr>
        <w:t xml:space="preserve">transmission </w:t>
      </w:r>
      <w:r w:rsidR="00134EB1">
        <w:rPr>
          <w:lang w:eastAsia="zh-CN"/>
        </w:rPr>
        <w:t>schemes</w:t>
      </w:r>
      <w:r>
        <w:rPr>
          <w:lang w:eastAsia="zh-CN"/>
        </w:rPr>
        <w:t>.</w:t>
      </w:r>
      <w:r w:rsidRPr="00DA6164">
        <w:rPr>
          <w:lang w:eastAsia="zh-CN"/>
        </w:rPr>
        <w:t xml:space="preserve"> </w:t>
      </w:r>
      <w:r>
        <w:rPr>
          <w:lang w:eastAsia="zh-CN"/>
        </w:rPr>
        <w:t>In the following, we will discuss for each case how the required SNR changes in terms of TBS, # of Rx antennas, and how it varies between different simulated schemes.</w:t>
      </w:r>
      <w:r w:rsidR="00CD788E">
        <w:rPr>
          <w:lang w:eastAsia="zh-CN"/>
        </w:rPr>
        <w:t xml:space="preserve"> More simulation results can be found in the Appendix.</w:t>
      </w:r>
    </w:p>
    <w:p w:rsidR="00DC2743" w:rsidRDefault="00DC2743" w:rsidP="00CD788E">
      <w:pPr>
        <w:pStyle w:val="3"/>
        <w:rPr>
          <w:lang w:val="en-GB" w:eastAsia="zh-CN"/>
        </w:rPr>
      </w:pPr>
      <w:r>
        <w:rPr>
          <w:rFonts w:hint="eastAsia"/>
          <w:lang w:val="en-GB" w:eastAsia="zh-CN"/>
        </w:rPr>
        <w:t xml:space="preserve">SCS = </w:t>
      </w:r>
      <w:r>
        <w:rPr>
          <w:lang w:val="en-GB" w:eastAsia="zh-CN"/>
        </w:rPr>
        <w:t>30</w:t>
      </w:r>
      <w:r>
        <w:rPr>
          <w:rFonts w:hint="eastAsia"/>
          <w:lang w:val="en-GB" w:eastAsia="zh-CN"/>
        </w:rPr>
        <w:t>KHz</w:t>
      </w:r>
    </w:p>
    <w:p w:rsidR="00471A44" w:rsidRDefault="000C4003" w:rsidP="00471A44">
      <w:pPr>
        <w:rPr>
          <w:lang w:eastAsia="zh-CN"/>
        </w:rPr>
      </w:pPr>
      <w:r>
        <w:rPr>
          <w:lang w:eastAsia="zh-CN"/>
        </w:rPr>
        <w:t xml:space="preserve">Figure </w:t>
      </w:r>
      <w:r w:rsidR="00F31339">
        <w:rPr>
          <w:lang w:eastAsia="zh-CN"/>
        </w:rPr>
        <w:t>1</w:t>
      </w:r>
      <w:r>
        <w:rPr>
          <w:lang w:eastAsia="zh-CN"/>
        </w:rPr>
        <w:t xml:space="preserve"> presents the required per UE SNR versus # of multiplexed UEs when SCS is 30 KHz and the combination of MCS, SF, and # of branches is optimized for each simulation case.</w:t>
      </w:r>
    </w:p>
    <w:p w:rsidR="00F31339" w:rsidRPr="00FC01BB" w:rsidRDefault="00F31339" w:rsidP="00F31339">
      <w:pPr>
        <w:rPr>
          <w:i/>
          <w:u w:val="single"/>
          <w:lang w:eastAsia="zh-CN"/>
        </w:rPr>
      </w:pPr>
      <w:r w:rsidRPr="00FC01BB">
        <w:rPr>
          <w:i/>
          <w:u w:val="single"/>
          <w:lang w:eastAsia="zh-CN"/>
        </w:rPr>
        <w:t xml:space="preserve">In term of TBS (transport block size) </w:t>
      </w:r>
    </w:p>
    <w:p w:rsidR="00F31339" w:rsidRDefault="00F31339" w:rsidP="00B52DAD">
      <w:pPr>
        <w:spacing w:afterLines="25" w:after="60"/>
        <w:rPr>
          <w:lang w:eastAsia="zh-CN"/>
        </w:rPr>
      </w:pPr>
      <w:r>
        <w:rPr>
          <w:lang w:eastAsia="zh-CN"/>
        </w:rPr>
        <w:t>The curves of the smaller TBSs are flatter than those of the larger TBSs</w:t>
      </w:r>
      <w:r w:rsidR="002405B6">
        <w:rPr>
          <w:lang w:eastAsia="zh-CN"/>
        </w:rPr>
        <w:t>, which means the smaller the TBS is, the larger # of multiplexed UEs can be supported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For 1T2R, </w:t>
      </w:r>
    </w:p>
    <w:p w:rsidR="00F31339" w:rsidRPr="00D4266F" w:rsidRDefault="00F31339" w:rsidP="00B52DAD">
      <w:pPr>
        <w:pStyle w:val="af2"/>
        <w:numPr>
          <w:ilvl w:val="0"/>
          <w:numId w:val="43"/>
        </w:numPr>
        <w:adjustRightInd w:val="0"/>
        <w:snapToGrid w:val="0"/>
        <w:spacing w:afterLines="25" w:after="60"/>
        <w:ind w:leftChars="0"/>
        <w:rPr>
          <w:lang w:eastAsia="zh-CN"/>
        </w:rPr>
      </w:pPr>
      <w:r>
        <w:rPr>
          <w:sz w:val="22"/>
          <w:szCs w:val="22"/>
          <w:lang w:eastAsia="zh-CN"/>
        </w:rPr>
        <w:t>L</w:t>
      </w:r>
      <w:r w:rsidRPr="0087120E">
        <w:rPr>
          <w:sz w:val="22"/>
          <w:szCs w:val="22"/>
          <w:lang w:eastAsia="zh-CN"/>
        </w:rPr>
        <w:t xml:space="preserve">ess than 0.2 dB required-SNR increases for # of UE from 2 to 6 </w:t>
      </w:r>
      <w:r>
        <w:rPr>
          <w:sz w:val="22"/>
          <w:szCs w:val="22"/>
          <w:lang w:eastAsia="zh-CN"/>
        </w:rPr>
        <w:t>when</w:t>
      </w:r>
      <w:r w:rsidRPr="0087120E">
        <w:rPr>
          <w:sz w:val="22"/>
          <w:szCs w:val="22"/>
          <w:lang w:eastAsia="zh-CN"/>
        </w:rPr>
        <w:t xml:space="preserve"> TBS=10 bytes; </w:t>
      </w:r>
    </w:p>
    <w:p w:rsidR="00F31339" w:rsidRPr="00D4266F" w:rsidRDefault="00F31339" w:rsidP="00B52DAD">
      <w:pPr>
        <w:pStyle w:val="af2"/>
        <w:numPr>
          <w:ilvl w:val="0"/>
          <w:numId w:val="43"/>
        </w:numPr>
        <w:adjustRightInd w:val="0"/>
        <w:snapToGrid w:val="0"/>
        <w:spacing w:afterLines="25" w:after="60"/>
        <w:ind w:leftChars="0"/>
        <w:rPr>
          <w:lang w:eastAsia="zh-CN"/>
        </w:rPr>
      </w:pPr>
      <w:r>
        <w:rPr>
          <w:sz w:val="22"/>
          <w:szCs w:val="22"/>
          <w:lang w:eastAsia="zh-CN"/>
        </w:rPr>
        <w:t>M</w:t>
      </w:r>
      <w:r w:rsidRPr="0087120E">
        <w:rPr>
          <w:sz w:val="22"/>
          <w:szCs w:val="22"/>
          <w:lang w:eastAsia="zh-CN"/>
        </w:rPr>
        <w:t xml:space="preserve">ore than 2.0 dB required-SNR increases for # of UE from 2 to 6 </w:t>
      </w:r>
      <w:r>
        <w:rPr>
          <w:sz w:val="22"/>
          <w:szCs w:val="22"/>
          <w:lang w:eastAsia="zh-CN"/>
        </w:rPr>
        <w:t>when</w:t>
      </w:r>
      <w:r w:rsidRPr="0087120E">
        <w:rPr>
          <w:sz w:val="22"/>
          <w:szCs w:val="22"/>
          <w:lang w:eastAsia="zh-CN"/>
        </w:rPr>
        <w:t xml:space="preserve"> TBS=75 bytes.  </w:t>
      </w:r>
    </w:p>
    <w:p w:rsidR="00F31339" w:rsidRPr="00FC01BB" w:rsidRDefault="00F31339" w:rsidP="00B52DAD">
      <w:pPr>
        <w:spacing w:beforeLines="50" w:before="120"/>
        <w:rPr>
          <w:i/>
          <w:u w:val="single"/>
          <w:lang w:eastAsia="zh-CN"/>
        </w:rPr>
      </w:pPr>
      <w:r w:rsidRPr="00FC01BB">
        <w:rPr>
          <w:i/>
          <w:u w:val="single"/>
          <w:lang w:eastAsia="zh-CN"/>
        </w:rPr>
        <w:t>In term of # Rx Antennas</w:t>
      </w:r>
    </w:p>
    <w:p w:rsidR="00F31339" w:rsidRDefault="00F31339" w:rsidP="00B52DAD">
      <w:pPr>
        <w:spacing w:afterLines="25" w:after="60"/>
        <w:rPr>
          <w:lang w:eastAsia="zh-CN"/>
        </w:rPr>
      </w:pPr>
      <w:r>
        <w:rPr>
          <w:lang w:eastAsia="zh-CN"/>
        </w:rPr>
        <w:t xml:space="preserve">The curves of </w:t>
      </w:r>
      <w:r w:rsidR="002405B6">
        <w:rPr>
          <w:lang w:eastAsia="zh-CN"/>
        </w:rPr>
        <w:t>4 Rx</w:t>
      </w:r>
      <w:r>
        <w:rPr>
          <w:lang w:eastAsia="zh-CN"/>
        </w:rPr>
        <w:t xml:space="preserve"> antennas are flatter than those of </w:t>
      </w:r>
      <w:r w:rsidR="002405B6">
        <w:rPr>
          <w:lang w:eastAsia="zh-CN"/>
        </w:rPr>
        <w:t>2 Rx</w:t>
      </w:r>
      <w:r>
        <w:rPr>
          <w:lang w:eastAsia="zh-CN"/>
        </w:rPr>
        <w:t xml:space="preserve"> antennas</w:t>
      </w:r>
      <w:r w:rsidR="002405B6">
        <w:rPr>
          <w:lang w:eastAsia="zh-CN"/>
        </w:rPr>
        <w:t xml:space="preserve">, which means </w:t>
      </w:r>
      <w:r w:rsidR="00CE39F5">
        <w:rPr>
          <w:lang w:eastAsia="zh-CN"/>
        </w:rPr>
        <w:t xml:space="preserve">that </w:t>
      </w:r>
      <w:r w:rsidR="002405B6">
        <w:rPr>
          <w:lang w:eastAsia="zh-CN"/>
        </w:rPr>
        <w:t xml:space="preserve">more Rx antennas </w:t>
      </w:r>
      <w:r w:rsidR="00CE39F5">
        <w:rPr>
          <w:lang w:eastAsia="zh-CN"/>
        </w:rPr>
        <w:t>can support a</w:t>
      </w:r>
      <w:r w:rsidR="002405B6">
        <w:rPr>
          <w:lang w:eastAsia="zh-CN"/>
        </w:rPr>
        <w:t xml:space="preserve"> larger # of multiplexed UEs</w:t>
      </w:r>
      <w:r>
        <w:rPr>
          <w:lang w:eastAsia="zh-CN"/>
        </w:rPr>
        <w:t xml:space="preserve">. </w:t>
      </w:r>
    </w:p>
    <w:p w:rsidR="00F31339" w:rsidRPr="00D4266F" w:rsidRDefault="00F31339" w:rsidP="00B52DAD">
      <w:pPr>
        <w:pStyle w:val="af2"/>
        <w:numPr>
          <w:ilvl w:val="0"/>
          <w:numId w:val="43"/>
        </w:numPr>
        <w:adjustRightInd w:val="0"/>
        <w:snapToGrid w:val="0"/>
        <w:spacing w:afterLines="25" w:after="60"/>
        <w:ind w:leftChars="0"/>
        <w:rPr>
          <w:lang w:eastAsia="zh-CN"/>
        </w:rPr>
      </w:pPr>
      <w:r>
        <w:rPr>
          <w:sz w:val="22"/>
          <w:szCs w:val="22"/>
          <w:lang w:val="en-US" w:eastAsia="zh-CN"/>
        </w:rPr>
        <w:lastRenderedPageBreak/>
        <w:t>In the case of</w:t>
      </w:r>
      <w:r w:rsidRPr="0087120E">
        <w:rPr>
          <w:sz w:val="22"/>
          <w:szCs w:val="22"/>
          <w:lang w:eastAsia="zh-CN"/>
        </w:rPr>
        <w:t xml:space="preserve"> 1T2R, more than 2.0 dB required-SNR increases for # of UE from 2 to 6 </w:t>
      </w:r>
      <w:r>
        <w:rPr>
          <w:sz w:val="22"/>
          <w:szCs w:val="22"/>
          <w:lang w:eastAsia="zh-CN"/>
        </w:rPr>
        <w:t xml:space="preserve">when </w:t>
      </w:r>
      <w:r w:rsidRPr="0087120E">
        <w:rPr>
          <w:sz w:val="22"/>
          <w:szCs w:val="22"/>
          <w:lang w:eastAsia="zh-CN"/>
        </w:rPr>
        <w:t>TBS=75 bytes.</w:t>
      </w:r>
    </w:p>
    <w:p w:rsidR="00F31339" w:rsidRPr="00D4266F" w:rsidRDefault="00F31339" w:rsidP="00B52DAD">
      <w:pPr>
        <w:pStyle w:val="af2"/>
        <w:numPr>
          <w:ilvl w:val="0"/>
          <w:numId w:val="43"/>
        </w:numPr>
        <w:adjustRightInd w:val="0"/>
        <w:snapToGrid w:val="0"/>
        <w:spacing w:afterLines="25" w:after="60"/>
        <w:ind w:leftChars="0"/>
        <w:rPr>
          <w:lang w:eastAsia="zh-CN"/>
        </w:rPr>
      </w:pPr>
      <w:r>
        <w:rPr>
          <w:sz w:val="22"/>
          <w:szCs w:val="22"/>
          <w:lang w:val="en-US" w:eastAsia="zh-CN"/>
        </w:rPr>
        <w:t>In the case of</w:t>
      </w:r>
      <w:r w:rsidRPr="0087120E">
        <w:rPr>
          <w:sz w:val="22"/>
          <w:szCs w:val="22"/>
          <w:lang w:eastAsia="zh-CN"/>
        </w:rPr>
        <w:t xml:space="preserve"> 1T4R, less than 0.2 dB required-SNR increases for # of UE from 2 to 6 </w:t>
      </w:r>
      <w:r>
        <w:rPr>
          <w:sz w:val="22"/>
          <w:szCs w:val="22"/>
          <w:lang w:eastAsia="zh-CN"/>
        </w:rPr>
        <w:t xml:space="preserve">when </w:t>
      </w:r>
      <w:r w:rsidRPr="0087120E">
        <w:rPr>
          <w:sz w:val="22"/>
          <w:szCs w:val="22"/>
          <w:lang w:eastAsia="zh-CN"/>
        </w:rPr>
        <w:t xml:space="preserve">TBS=75 bytes.   </w:t>
      </w:r>
    </w:p>
    <w:p w:rsidR="00471A44" w:rsidRPr="00FC01BB" w:rsidRDefault="00471A44" w:rsidP="00B52DAD">
      <w:pPr>
        <w:spacing w:beforeLines="50" w:before="120"/>
        <w:rPr>
          <w:i/>
          <w:u w:val="single"/>
          <w:lang w:eastAsia="zh-CN"/>
        </w:rPr>
      </w:pPr>
      <w:r w:rsidRPr="00FC01BB">
        <w:rPr>
          <w:i/>
          <w:u w:val="single"/>
          <w:lang w:eastAsia="zh-CN"/>
        </w:rPr>
        <w:t xml:space="preserve">In term of </w:t>
      </w:r>
      <w:r w:rsidR="00D260FF">
        <w:rPr>
          <w:i/>
          <w:u w:val="single"/>
          <w:lang w:eastAsia="zh-CN"/>
        </w:rPr>
        <w:t>NOMA</w:t>
      </w:r>
      <w:r w:rsidRPr="00FC01BB">
        <w:rPr>
          <w:i/>
          <w:u w:val="single"/>
          <w:lang w:eastAsia="zh-CN"/>
        </w:rPr>
        <w:t xml:space="preserve"> schemes</w:t>
      </w:r>
    </w:p>
    <w:p w:rsidR="00B32EF0" w:rsidRDefault="002405B6" w:rsidP="00B32EF0">
      <w:pPr>
        <w:rPr>
          <w:lang w:eastAsia="zh-CN"/>
        </w:rPr>
      </w:pPr>
      <w:r>
        <w:rPr>
          <w:lang w:eastAsia="zh-CN"/>
        </w:rPr>
        <w:t xml:space="preserve">The performance of sequence spreading based </w:t>
      </w:r>
      <w:r w:rsidR="00D260FF">
        <w:rPr>
          <w:lang w:eastAsia="zh-CN"/>
        </w:rPr>
        <w:t>NOMA</w:t>
      </w:r>
      <w:r>
        <w:rPr>
          <w:lang w:eastAsia="zh-CN"/>
        </w:rPr>
        <w:t xml:space="preserve"> schemes (</w:t>
      </w:r>
      <w:r w:rsidR="003712EF">
        <w:rPr>
          <w:lang w:eastAsia="zh-CN"/>
        </w:rPr>
        <w:t xml:space="preserve">i.e., </w:t>
      </w:r>
      <w:r>
        <w:rPr>
          <w:lang w:eastAsia="zh-CN"/>
        </w:rPr>
        <w:t xml:space="preserve">MUSA, RSMA, NCMA) </w:t>
      </w:r>
      <w:r w:rsidR="003712EF">
        <w:rPr>
          <w:lang w:eastAsia="zh-CN"/>
        </w:rPr>
        <w:t xml:space="preserve">primarily relies </w:t>
      </w:r>
      <w:r>
        <w:rPr>
          <w:lang w:eastAsia="zh-CN"/>
        </w:rPr>
        <w:t>on the SF and</w:t>
      </w:r>
      <w:r w:rsidR="003712EF">
        <w:rPr>
          <w:lang w:eastAsia="zh-CN"/>
        </w:rPr>
        <w:t xml:space="preserve"> the</w:t>
      </w:r>
      <w:r>
        <w:rPr>
          <w:lang w:eastAsia="zh-CN"/>
        </w:rPr>
        <w:t xml:space="preserve"> number of branches. </w:t>
      </w:r>
      <w:r w:rsidR="00EF2C90">
        <w:rPr>
          <w:lang w:eastAsia="zh-CN"/>
        </w:rPr>
        <w:t>T</w:t>
      </w:r>
      <w:r w:rsidR="00EF2C90" w:rsidRPr="003712EF">
        <w:rPr>
          <w:lang w:eastAsia="zh-CN"/>
        </w:rPr>
        <w:t xml:space="preserve">he performance </w:t>
      </w:r>
      <w:r w:rsidR="00EF2C90">
        <w:rPr>
          <w:lang w:eastAsia="zh-CN"/>
        </w:rPr>
        <w:t xml:space="preserve">of </w:t>
      </w:r>
      <w:r w:rsidRPr="003712EF">
        <w:rPr>
          <w:lang w:eastAsia="zh-CN"/>
        </w:rPr>
        <w:t xml:space="preserve">different sequence spreading based </w:t>
      </w:r>
      <w:r w:rsidR="00D260FF">
        <w:rPr>
          <w:lang w:eastAsia="zh-CN"/>
        </w:rPr>
        <w:t>NOMA</w:t>
      </w:r>
      <w:r w:rsidRPr="003712EF">
        <w:rPr>
          <w:lang w:eastAsia="zh-CN"/>
        </w:rPr>
        <w:t xml:space="preserve"> schemes </w:t>
      </w:r>
      <w:r w:rsidR="00EF2C90">
        <w:rPr>
          <w:lang w:eastAsia="zh-CN"/>
        </w:rPr>
        <w:t xml:space="preserve">depends on </w:t>
      </w:r>
      <w:r w:rsidR="00A935D6">
        <w:rPr>
          <w:lang w:eastAsia="zh-CN"/>
        </w:rPr>
        <w:t xml:space="preserve">the SF and the branch configuration. </w:t>
      </w:r>
      <w:r>
        <w:rPr>
          <w:lang w:eastAsia="zh-CN"/>
        </w:rPr>
        <w:t xml:space="preserve"> </w:t>
      </w:r>
    </w:p>
    <w:p w:rsidR="00471A44" w:rsidRDefault="00B32EF0" w:rsidP="00B32EF0">
      <w:pPr>
        <w:rPr>
          <w:lang w:eastAsia="zh-CN"/>
        </w:rPr>
      </w:pPr>
      <w:r>
        <w:rPr>
          <w:lang w:eastAsia="zh-CN"/>
        </w:rPr>
        <w:t xml:space="preserve">With </w:t>
      </w:r>
      <w:r w:rsidR="00A935D6">
        <w:rPr>
          <w:lang w:eastAsia="zh-CN"/>
        </w:rPr>
        <w:t xml:space="preserve">a similar </w:t>
      </w:r>
      <w:r>
        <w:rPr>
          <w:lang w:eastAsia="zh-CN"/>
        </w:rPr>
        <w:t>adapti</w:t>
      </w:r>
      <w:r w:rsidR="00A935D6">
        <w:rPr>
          <w:lang w:eastAsia="zh-CN"/>
        </w:rPr>
        <w:t>on of</w:t>
      </w:r>
      <w:r>
        <w:rPr>
          <w:lang w:eastAsia="zh-CN"/>
        </w:rPr>
        <w:t xml:space="preserve"> </w:t>
      </w:r>
      <w:r w:rsidR="00A935D6">
        <w:rPr>
          <w:lang w:eastAsia="zh-CN"/>
        </w:rPr>
        <w:t xml:space="preserve">the </w:t>
      </w:r>
      <w:r>
        <w:rPr>
          <w:lang w:eastAsia="zh-CN"/>
        </w:rPr>
        <w:t xml:space="preserve">SF and </w:t>
      </w:r>
      <w:r w:rsidR="00A935D6">
        <w:rPr>
          <w:lang w:eastAsia="zh-CN"/>
        </w:rPr>
        <w:t xml:space="preserve">the </w:t>
      </w:r>
      <w:r>
        <w:rPr>
          <w:lang w:eastAsia="zh-CN"/>
        </w:rPr>
        <w:t xml:space="preserve">number of branches, </w:t>
      </w:r>
      <w:r w:rsidRPr="00C954F6">
        <w:rPr>
          <w:lang w:eastAsia="zh-CN"/>
        </w:rPr>
        <w:t>SCMA can provide large</w:t>
      </w:r>
      <w:r w:rsidR="00A935D6">
        <w:rPr>
          <w:lang w:eastAsia="zh-CN"/>
        </w:rPr>
        <w:t>r</w:t>
      </w:r>
      <w:r w:rsidRPr="00C954F6">
        <w:rPr>
          <w:lang w:eastAsia="zh-CN"/>
        </w:rPr>
        <w:t xml:space="preserve"> SNR gain</w:t>
      </w:r>
      <w:r w:rsidR="00A935D6">
        <w:rPr>
          <w:lang w:eastAsia="zh-CN"/>
        </w:rPr>
        <w:t>s</w:t>
      </w:r>
      <w:r w:rsidRPr="00C954F6">
        <w:rPr>
          <w:lang w:eastAsia="zh-CN"/>
        </w:rPr>
        <w:t xml:space="preserve"> </w:t>
      </w:r>
      <w:r w:rsidR="00A935D6">
        <w:rPr>
          <w:lang w:eastAsia="zh-CN"/>
        </w:rPr>
        <w:t>compared to the</w:t>
      </w:r>
      <w:r w:rsidR="00A935D6" w:rsidRPr="00C954F6">
        <w:rPr>
          <w:lang w:eastAsia="zh-CN"/>
        </w:rPr>
        <w:t xml:space="preserve"> </w:t>
      </w:r>
      <w:r w:rsidRPr="00C954F6">
        <w:rPr>
          <w:lang w:eastAsia="zh-CN"/>
        </w:rPr>
        <w:t xml:space="preserve">sequence spreading based </w:t>
      </w:r>
      <w:r w:rsidR="00D260FF">
        <w:rPr>
          <w:lang w:eastAsia="zh-CN"/>
        </w:rPr>
        <w:t>NOMA</w:t>
      </w:r>
      <w:r w:rsidRPr="00C954F6">
        <w:rPr>
          <w:lang w:eastAsia="zh-CN"/>
        </w:rPr>
        <w:t xml:space="preserve"> schemes</w:t>
      </w:r>
      <w:r>
        <w:rPr>
          <w:lang w:eastAsia="zh-CN"/>
        </w:rPr>
        <w:t>.</w:t>
      </w:r>
      <w:r w:rsidR="00471A44">
        <w:rPr>
          <w:lang w:eastAsia="zh-CN"/>
        </w:rPr>
        <w:t xml:space="preserve"> </w:t>
      </w:r>
      <w:r>
        <w:rPr>
          <w:lang w:eastAsia="zh-CN"/>
        </w:rPr>
        <w:t xml:space="preserve">The gap between the required SNR of SCMA and </w:t>
      </w:r>
      <w:r w:rsidR="00674AF8">
        <w:rPr>
          <w:lang w:eastAsia="zh-CN"/>
        </w:rPr>
        <w:t xml:space="preserve">the best </w:t>
      </w:r>
      <w:r w:rsidR="00A935D6">
        <w:rPr>
          <w:lang w:eastAsia="zh-CN"/>
        </w:rPr>
        <w:t xml:space="preserve">performing </w:t>
      </w:r>
      <w:r>
        <w:rPr>
          <w:lang w:eastAsia="zh-CN"/>
        </w:rPr>
        <w:t xml:space="preserve">sequence spreading based </w:t>
      </w:r>
      <w:r w:rsidR="00D260FF">
        <w:rPr>
          <w:lang w:eastAsia="zh-CN"/>
        </w:rPr>
        <w:t>NOMA</w:t>
      </w:r>
      <w:r>
        <w:rPr>
          <w:lang w:eastAsia="zh-CN"/>
        </w:rPr>
        <w:t xml:space="preserve"> scheme increases </w:t>
      </w:r>
      <w:r w:rsidR="00A935D6">
        <w:rPr>
          <w:lang w:eastAsia="zh-CN"/>
        </w:rPr>
        <w:t>for higher</w:t>
      </w:r>
      <w:r>
        <w:rPr>
          <w:lang w:eastAsia="zh-CN"/>
        </w:rPr>
        <w:t xml:space="preserve"> TBS</w:t>
      </w:r>
      <w:r w:rsidR="00A935D6">
        <w:rPr>
          <w:lang w:eastAsia="zh-CN"/>
        </w:rPr>
        <w:t xml:space="preserve"> values</w:t>
      </w:r>
      <w:r>
        <w:rPr>
          <w:lang w:eastAsia="zh-CN"/>
        </w:rPr>
        <w:t>.</w:t>
      </w:r>
      <w:r w:rsidR="003D7D04">
        <w:rPr>
          <w:lang w:eastAsia="zh-CN"/>
        </w:rPr>
        <w:t xml:space="preserve"> Specifically, our simulations results show that:</w:t>
      </w:r>
    </w:p>
    <w:p w:rsidR="00F31339" w:rsidRPr="00D4266F" w:rsidRDefault="00F31339" w:rsidP="00B52DAD">
      <w:pPr>
        <w:pStyle w:val="af2"/>
        <w:numPr>
          <w:ilvl w:val="0"/>
          <w:numId w:val="43"/>
        </w:numPr>
        <w:adjustRightInd w:val="0"/>
        <w:snapToGrid w:val="0"/>
        <w:spacing w:afterLines="25" w:after="60"/>
        <w:ind w:leftChars="0"/>
        <w:rPr>
          <w:lang w:eastAsia="zh-CN"/>
        </w:rPr>
      </w:pPr>
      <w:r>
        <w:rPr>
          <w:sz w:val="22"/>
          <w:szCs w:val="22"/>
          <w:lang w:val="en-US" w:eastAsia="zh-CN"/>
        </w:rPr>
        <w:t>In the case of</w:t>
      </w:r>
      <w:r w:rsidRPr="0087120E">
        <w:rPr>
          <w:sz w:val="22"/>
          <w:szCs w:val="22"/>
          <w:lang w:eastAsia="zh-CN"/>
        </w:rPr>
        <w:t xml:space="preserve"> 1T2R, the </w:t>
      </w:r>
      <w:r w:rsidR="00A935D6">
        <w:rPr>
          <w:sz w:val="22"/>
          <w:szCs w:val="22"/>
          <w:lang w:eastAsia="zh-CN"/>
        </w:rPr>
        <w:t>SNR gain of SCMA</w:t>
      </w:r>
      <w:r w:rsidR="008855A4">
        <w:rPr>
          <w:sz w:val="22"/>
          <w:szCs w:val="22"/>
          <w:lang w:eastAsia="zh-CN"/>
        </w:rPr>
        <w:t xml:space="preserve"> </w:t>
      </w:r>
      <w:r w:rsidRPr="0087120E">
        <w:rPr>
          <w:sz w:val="22"/>
          <w:szCs w:val="22"/>
          <w:lang w:eastAsia="zh-CN"/>
        </w:rPr>
        <w:t xml:space="preserve">is </w:t>
      </w:r>
      <w:r>
        <w:rPr>
          <w:sz w:val="22"/>
          <w:szCs w:val="22"/>
          <w:lang w:eastAsia="zh-CN"/>
        </w:rPr>
        <w:t>up to</w:t>
      </w:r>
      <w:r w:rsidRPr="0087120E">
        <w:rPr>
          <w:sz w:val="22"/>
          <w:szCs w:val="22"/>
          <w:lang w:eastAsia="zh-CN"/>
        </w:rPr>
        <w:t xml:space="preserve"> 0.8 dB when TBS</w:t>
      </w:r>
      <w:r>
        <w:rPr>
          <w:sz w:val="22"/>
          <w:szCs w:val="22"/>
          <w:lang w:eastAsia="zh-CN"/>
        </w:rPr>
        <w:t>=</w:t>
      </w:r>
      <w:r w:rsidRPr="0087120E">
        <w:rPr>
          <w:sz w:val="22"/>
          <w:szCs w:val="22"/>
          <w:lang w:eastAsia="zh-CN"/>
        </w:rPr>
        <w:t>40 bytes, 1.8 dB when TBS</w:t>
      </w:r>
      <w:r>
        <w:rPr>
          <w:sz w:val="22"/>
          <w:szCs w:val="22"/>
          <w:lang w:eastAsia="zh-CN"/>
        </w:rPr>
        <w:t>=</w:t>
      </w:r>
      <w:r w:rsidRPr="0087120E">
        <w:rPr>
          <w:sz w:val="22"/>
          <w:szCs w:val="22"/>
          <w:lang w:eastAsia="zh-CN"/>
        </w:rPr>
        <w:t>60 bytes, and 2.3 dB when TBS</w:t>
      </w:r>
      <w:r>
        <w:rPr>
          <w:sz w:val="22"/>
          <w:szCs w:val="22"/>
          <w:lang w:eastAsia="zh-CN"/>
        </w:rPr>
        <w:t>=</w:t>
      </w:r>
      <w:r w:rsidRPr="0087120E">
        <w:rPr>
          <w:sz w:val="22"/>
          <w:szCs w:val="22"/>
          <w:lang w:eastAsia="zh-CN"/>
        </w:rPr>
        <w:t xml:space="preserve">75 bytes. </w:t>
      </w:r>
    </w:p>
    <w:p w:rsidR="00F31339" w:rsidRPr="00D4266F" w:rsidRDefault="00F31339" w:rsidP="00B52DAD">
      <w:pPr>
        <w:pStyle w:val="af2"/>
        <w:numPr>
          <w:ilvl w:val="0"/>
          <w:numId w:val="43"/>
        </w:numPr>
        <w:adjustRightInd w:val="0"/>
        <w:snapToGrid w:val="0"/>
        <w:spacing w:afterLines="25" w:after="60"/>
        <w:ind w:leftChars="0"/>
        <w:rPr>
          <w:lang w:eastAsia="zh-CN"/>
        </w:rPr>
      </w:pPr>
      <w:r>
        <w:rPr>
          <w:sz w:val="22"/>
          <w:szCs w:val="22"/>
          <w:lang w:val="en-US" w:eastAsia="zh-CN"/>
        </w:rPr>
        <w:t>In the case of</w:t>
      </w:r>
      <w:r w:rsidRPr="0087120E">
        <w:rPr>
          <w:sz w:val="22"/>
          <w:szCs w:val="22"/>
          <w:lang w:eastAsia="zh-CN"/>
        </w:rPr>
        <w:t xml:space="preserve"> 1T4R, the </w:t>
      </w:r>
      <w:r w:rsidR="00A935D6">
        <w:rPr>
          <w:sz w:val="22"/>
          <w:szCs w:val="22"/>
          <w:lang w:eastAsia="zh-CN"/>
        </w:rPr>
        <w:t>SNR gain of SCMA</w:t>
      </w:r>
      <w:r w:rsidR="00A935D6" w:rsidRPr="0087120E">
        <w:rPr>
          <w:sz w:val="22"/>
          <w:szCs w:val="22"/>
          <w:lang w:eastAsia="zh-CN"/>
        </w:rPr>
        <w:t xml:space="preserve"> </w:t>
      </w:r>
      <w:r w:rsidRPr="0087120E">
        <w:rPr>
          <w:sz w:val="22"/>
          <w:szCs w:val="22"/>
          <w:lang w:eastAsia="zh-CN"/>
        </w:rPr>
        <w:t xml:space="preserve">is </w:t>
      </w:r>
      <w:r>
        <w:rPr>
          <w:sz w:val="22"/>
          <w:szCs w:val="22"/>
          <w:lang w:eastAsia="zh-CN"/>
        </w:rPr>
        <w:t xml:space="preserve">up to </w:t>
      </w:r>
      <w:r w:rsidRPr="0087120E">
        <w:rPr>
          <w:sz w:val="22"/>
          <w:szCs w:val="22"/>
          <w:lang w:eastAsia="zh-CN"/>
        </w:rPr>
        <w:t>0.6 dB when TBS</w:t>
      </w:r>
      <w:r>
        <w:rPr>
          <w:sz w:val="22"/>
          <w:szCs w:val="22"/>
          <w:lang w:eastAsia="zh-CN"/>
        </w:rPr>
        <w:t>=</w:t>
      </w:r>
      <w:r w:rsidRPr="0087120E">
        <w:rPr>
          <w:sz w:val="22"/>
          <w:szCs w:val="22"/>
          <w:lang w:eastAsia="zh-CN"/>
        </w:rPr>
        <w:t>40 bytes, 1.3 dB when TBS</w:t>
      </w:r>
      <w:r>
        <w:rPr>
          <w:sz w:val="22"/>
          <w:szCs w:val="22"/>
          <w:lang w:eastAsia="zh-CN"/>
        </w:rPr>
        <w:t>=</w:t>
      </w:r>
      <w:r w:rsidRPr="0087120E">
        <w:rPr>
          <w:sz w:val="22"/>
          <w:szCs w:val="22"/>
          <w:lang w:eastAsia="zh-CN"/>
        </w:rPr>
        <w:t>60 bytes, and 1.9 dB when TBS</w:t>
      </w:r>
      <w:r>
        <w:rPr>
          <w:sz w:val="22"/>
          <w:szCs w:val="22"/>
          <w:lang w:eastAsia="zh-CN"/>
        </w:rPr>
        <w:t>=</w:t>
      </w:r>
      <w:r w:rsidRPr="0087120E">
        <w:rPr>
          <w:sz w:val="22"/>
          <w:szCs w:val="22"/>
          <w:lang w:eastAsia="zh-CN"/>
        </w:rPr>
        <w:t xml:space="preserve">75 bytes. </w:t>
      </w:r>
    </w:p>
    <w:p w:rsidR="00471A44" w:rsidRDefault="00471A44" w:rsidP="00471A44">
      <w:pPr>
        <w:rPr>
          <w:lang w:eastAsia="zh-CN"/>
        </w:rPr>
      </w:pPr>
      <w:r>
        <w:rPr>
          <w:lang w:eastAsia="zh-CN"/>
        </w:rPr>
        <w:t xml:space="preserve">These </w:t>
      </w:r>
      <w:r w:rsidR="003D7D04">
        <w:rPr>
          <w:lang w:eastAsia="zh-CN"/>
        </w:rPr>
        <w:t>results show that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SCMA </w:t>
      </w:r>
      <w:r>
        <w:rPr>
          <w:lang w:eastAsia="zh-CN"/>
        </w:rPr>
        <w:t xml:space="preserve">requires </w:t>
      </w:r>
      <w:r w:rsidR="003D7D04">
        <w:rPr>
          <w:lang w:eastAsia="zh-CN"/>
        </w:rPr>
        <w:t xml:space="preserve">a </w:t>
      </w:r>
      <w:r>
        <w:rPr>
          <w:lang w:eastAsia="zh-CN"/>
        </w:rPr>
        <w:t xml:space="preserve">lower SNR to serve the same # of UEs with the same TBS compared with </w:t>
      </w:r>
      <w:r w:rsidR="00F31339" w:rsidRPr="00C954F6">
        <w:rPr>
          <w:lang w:eastAsia="zh-CN"/>
        </w:rPr>
        <w:t xml:space="preserve">sequence spreading based </w:t>
      </w:r>
      <w:r w:rsidR="00D260FF">
        <w:rPr>
          <w:lang w:eastAsia="zh-CN"/>
        </w:rPr>
        <w:t>NOMA</w:t>
      </w:r>
      <w:r w:rsidR="00F31339" w:rsidRPr="00C954F6">
        <w:rPr>
          <w:lang w:eastAsia="zh-CN"/>
        </w:rPr>
        <w:t xml:space="preserve"> schemes</w:t>
      </w:r>
      <w:r>
        <w:rPr>
          <w:lang w:eastAsia="zh-CN"/>
        </w:rPr>
        <w:t xml:space="preserve">. </w:t>
      </w:r>
    </w:p>
    <w:p w:rsidR="00471A44" w:rsidRPr="0080661C" w:rsidRDefault="00471A44" w:rsidP="00471A44">
      <w:pPr>
        <w:rPr>
          <w:i/>
          <w:u w:val="single"/>
          <w:lang w:eastAsia="zh-CN"/>
        </w:rPr>
      </w:pPr>
      <w:r w:rsidRPr="0080661C">
        <w:rPr>
          <w:i/>
          <w:u w:val="single"/>
          <w:lang w:eastAsia="zh-CN"/>
        </w:rPr>
        <w:t xml:space="preserve">In term of </w:t>
      </w:r>
      <w:r w:rsidR="00523EB4">
        <w:rPr>
          <w:i/>
          <w:u w:val="single"/>
          <w:lang w:eastAsia="zh-CN"/>
        </w:rPr>
        <w:t xml:space="preserve">realistic </w:t>
      </w:r>
      <w:r>
        <w:rPr>
          <w:i/>
          <w:u w:val="single"/>
          <w:lang w:eastAsia="zh-CN"/>
        </w:rPr>
        <w:t>c</w:t>
      </w:r>
      <w:r w:rsidRPr="0080661C">
        <w:rPr>
          <w:i/>
          <w:u w:val="single"/>
          <w:lang w:eastAsia="zh-CN"/>
        </w:rPr>
        <w:t xml:space="preserve">hannel </w:t>
      </w:r>
      <w:r>
        <w:rPr>
          <w:i/>
          <w:u w:val="single"/>
          <w:lang w:eastAsia="zh-CN"/>
        </w:rPr>
        <w:t>e</w:t>
      </w:r>
      <w:r w:rsidRPr="0080661C">
        <w:rPr>
          <w:i/>
          <w:u w:val="single"/>
          <w:lang w:eastAsia="zh-CN"/>
        </w:rPr>
        <w:t>stimat</w:t>
      </w:r>
      <w:r>
        <w:rPr>
          <w:rFonts w:hint="eastAsia"/>
          <w:i/>
          <w:u w:val="single"/>
          <w:lang w:eastAsia="zh-CN"/>
        </w:rPr>
        <w:t>ion</w:t>
      </w:r>
      <w:r w:rsidRPr="0080661C">
        <w:rPr>
          <w:i/>
          <w:u w:val="single"/>
          <w:lang w:eastAsia="zh-CN"/>
        </w:rPr>
        <w:t xml:space="preserve"> </w:t>
      </w:r>
    </w:p>
    <w:p w:rsidR="00471A44" w:rsidRDefault="00471A44" w:rsidP="00471A44">
      <w:pPr>
        <w:rPr>
          <w:lang w:eastAsia="zh-CN"/>
        </w:rPr>
      </w:pPr>
      <w:r>
        <w:rPr>
          <w:lang w:eastAsia="zh-CN"/>
        </w:rPr>
        <w:t xml:space="preserve">The required SNR in terms of # of simultaneous UEs increases faster </w:t>
      </w:r>
      <w:r w:rsidR="003D7D04">
        <w:rPr>
          <w:lang w:eastAsia="zh-CN"/>
        </w:rPr>
        <w:t xml:space="preserve">for </w:t>
      </w:r>
      <w:r>
        <w:rPr>
          <w:lang w:eastAsia="zh-CN"/>
        </w:rPr>
        <w:t xml:space="preserve">RCE than </w:t>
      </w:r>
      <w:r w:rsidR="003D7D04">
        <w:rPr>
          <w:lang w:eastAsia="zh-CN"/>
        </w:rPr>
        <w:t xml:space="preserve">that for </w:t>
      </w:r>
      <w:r>
        <w:rPr>
          <w:lang w:eastAsia="zh-CN"/>
        </w:rPr>
        <w:t xml:space="preserve">ICE. </w:t>
      </w:r>
      <w:r>
        <w:rPr>
          <w:rFonts w:hint="eastAsia"/>
          <w:lang w:eastAsia="zh-CN"/>
        </w:rPr>
        <w:t xml:space="preserve">This is because the channel estimation error will </w:t>
      </w:r>
      <w:r>
        <w:rPr>
          <w:lang w:eastAsia="zh-CN"/>
        </w:rPr>
        <w:t>propagate</w:t>
      </w:r>
      <w:r>
        <w:rPr>
          <w:rFonts w:hint="eastAsia"/>
          <w:lang w:eastAsia="zh-CN"/>
        </w:rPr>
        <w:t xml:space="preserve"> during MUD and interference cancellation, and the performance degradation increases with the number of UEs. </w:t>
      </w:r>
    </w:p>
    <w:p w:rsidR="00471A44" w:rsidRDefault="00471A44" w:rsidP="00471A44">
      <w:pPr>
        <w:rPr>
          <w:lang w:eastAsia="zh-CN"/>
        </w:rPr>
      </w:pPr>
      <w:r>
        <w:rPr>
          <w:lang w:eastAsia="zh-CN"/>
        </w:rPr>
        <w:t xml:space="preserve">However,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relative performance difference</w:t>
      </w:r>
      <w:r>
        <w:rPr>
          <w:rFonts w:hint="eastAsia"/>
          <w:lang w:eastAsia="zh-CN"/>
        </w:rPr>
        <w:t xml:space="preserve"> between </w:t>
      </w:r>
      <w:r>
        <w:rPr>
          <w:lang w:eastAsia="zh-CN"/>
        </w:rPr>
        <w:t xml:space="preserve">the </w:t>
      </w:r>
      <w:r w:rsidR="00D260FF">
        <w:rPr>
          <w:rFonts w:hint="eastAsia"/>
          <w:lang w:eastAsia="zh-CN"/>
        </w:rPr>
        <w:t>NOMA</w:t>
      </w:r>
      <w:r>
        <w:rPr>
          <w:rFonts w:hint="eastAsia"/>
          <w:lang w:eastAsia="zh-CN"/>
        </w:rPr>
        <w:t xml:space="preserve"> schemes do</w:t>
      </w:r>
      <w:r w:rsidR="000F4675">
        <w:rPr>
          <w:lang w:eastAsia="zh-CN"/>
        </w:rPr>
        <w:t>es</w:t>
      </w:r>
      <w:r>
        <w:rPr>
          <w:rFonts w:hint="eastAsia"/>
          <w:lang w:eastAsia="zh-CN"/>
        </w:rPr>
        <w:t xml:space="preserve"> not change </w:t>
      </w:r>
      <w:r w:rsidR="002641FF">
        <w:rPr>
          <w:lang w:eastAsia="zh-CN"/>
        </w:rPr>
        <w:t xml:space="preserve">considerably for </w:t>
      </w:r>
      <w:r w:rsidR="002641FF">
        <w:rPr>
          <w:rFonts w:hint="eastAsia"/>
          <w:lang w:eastAsia="zh-CN"/>
        </w:rPr>
        <w:t>RCE</w:t>
      </w:r>
      <w:r w:rsidR="002641FF">
        <w:rPr>
          <w:lang w:eastAsia="zh-CN"/>
        </w:rPr>
        <w:t xml:space="preserve"> as </w:t>
      </w:r>
      <w:r>
        <w:rPr>
          <w:lang w:eastAsia="zh-CN"/>
        </w:rPr>
        <w:t xml:space="preserve">compared </w:t>
      </w:r>
      <w:r w:rsidR="002641FF">
        <w:rPr>
          <w:lang w:eastAsia="zh-CN"/>
        </w:rPr>
        <w:t xml:space="preserve">to the </w:t>
      </w:r>
      <w:r>
        <w:rPr>
          <w:lang w:eastAsia="zh-CN"/>
        </w:rPr>
        <w:t>ICE</w:t>
      </w:r>
      <w:r w:rsidR="002641FF">
        <w:rPr>
          <w:lang w:eastAsia="zh-CN"/>
        </w:rPr>
        <w:t xml:space="preserve"> and</w:t>
      </w:r>
      <w:r w:rsidR="00293CDE">
        <w:rPr>
          <w:rFonts w:hint="eastAsia"/>
          <w:lang w:eastAsia="zh-CN"/>
        </w:rPr>
        <w:t xml:space="preserve"> </w:t>
      </w:r>
      <w:r w:rsidR="002641FF">
        <w:rPr>
          <w:lang w:eastAsia="zh-CN"/>
        </w:rPr>
        <w:t>SCMA achieves superior performance compared to s</w:t>
      </w:r>
      <w:r w:rsidR="00F31339" w:rsidRPr="00C954F6">
        <w:rPr>
          <w:lang w:eastAsia="zh-CN"/>
        </w:rPr>
        <w:t xml:space="preserve">equence spreading based </w:t>
      </w:r>
      <w:r w:rsidR="00D260FF">
        <w:rPr>
          <w:lang w:eastAsia="zh-CN"/>
        </w:rPr>
        <w:t>NOMA</w:t>
      </w:r>
      <w:r w:rsidR="00F31339" w:rsidRPr="00C954F6">
        <w:rPr>
          <w:lang w:eastAsia="zh-CN"/>
        </w:rPr>
        <w:t xml:space="preserve"> schemes</w:t>
      </w:r>
      <w:r w:rsidR="002641FF">
        <w:rPr>
          <w:lang w:eastAsia="zh-CN"/>
        </w:rPr>
        <w:t>.</w:t>
      </w: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7"/>
        <w:gridCol w:w="4670"/>
      </w:tblGrid>
      <w:tr w:rsidR="00471A44" w:rsidRPr="008D58EB" w:rsidTr="00467498">
        <w:trPr>
          <w:jc w:val="center"/>
        </w:trPr>
        <w:tc>
          <w:tcPr>
            <w:tcW w:w="4647" w:type="dxa"/>
          </w:tcPr>
          <w:p w:rsidR="00471A44" w:rsidRPr="000A2FCF" w:rsidRDefault="000D7E2D" w:rsidP="00467498">
            <w:pPr>
              <w:jc w:val="center"/>
              <w:rPr>
                <w:b/>
                <w:sz w:val="20"/>
                <w:lang w:val="en-GB" w:eastAsia="zh-CN"/>
              </w:rPr>
            </w:pPr>
            <w:r w:rsidRPr="000D7E2D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0" w:type="dxa"/>
          </w:tcPr>
          <w:p w:rsidR="00471A44" w:rsidRPr="008D58EB" w:rsidRDefault="000D7E2D" w:rsidP="00467498">
            <w:pPr>
              <w:jc w:val="center"/>
              <w:rPr>
                <w:b/>
                <w:sz w:val="20"/>
                <w:lang w:eastAsia="zh-CN"/>
              </w:rPr>
            </w:pPr>
            <w:r w:rsidRPr="000D7E2D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A44" w:rsidRPr="008D58EB" w:rsidTr="00467498">
        <w:trPr>
          <w:jc w:val="center"/>
        </w:trPr>
        <w:tc>
          <w:tcPr>
            <w:tcW w:w="4647" w:type="dxa"/>
          </w:tcPr>
          <w:p w:rsidR="00471A44" w:rsidRPr="008D58EB" w:rsidRDefault="00471A44" w:rsidP="00D573C7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(a). TDLA-30ns, 1T</w:t>
            </w:r>
            <w:r w:rsidR="00D573C7">
              <w:rPr>
                <w:b/>
                <w:sz w:val="20"/>
                <w:lang w:eastAsia="zh-CN"/>
              </w:rPr>
              <w:t>2</w:t>
            </w:r>
            <w:r>
              <w:rPr>
                <w:rFonts w:hint="eastAsia"/>
                <w:b/>
                <w:sz w:val="20"/>
                <w:lang w:eastAsia="zh-CN"/>
              </w:rPr>
              <w:t>R, ICE</w:t>
            </w:r>
          </w:p>
        </w:tc>
        <w:tc>
          <w:tcPr>
            <w:tcW w:w="4670" w:type="dxa"/>
          </w:tcPr>
          <w:p w:rsidR="00471A44" w:rsidRPr="008D58EB" w:rsidRDefault="00471A44" w:rsidP="0087554C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 xml:space="preserve">(b). </w:t>
            </w:r>
            <w:r w:rsidR="0087554C">
              <w:rPr>
                <w:rFonts w:hint="eastAsia"/>
                <w:b/>
                <w:sz w:val="20"/>
                <w:lang w:eastAsia="zh-CN"/>
              </w:rPr>
              <w:t>TDLA-30ns, 1T</w:t>
            </w:r>
            <w:r w:rsidR="0087554C">
              <w:rPr>
                <w:b/>
                <w:sz w:val="20"/>
                <w:lang w:eastAsia="zh-CN"/>
              </w:rPr>
              <w:t>2</w:t>
            </w:r>
            <w:r w:rsidR="0087554C">
              <w:rPr>
                <w:rFonts w:hint="eastAsia"/>
                <w:b/>
                <w:sz w:val="20"/>
                <w:lang w:eastAsia="zh-CN"/>
              </w:rPr>
              <w:t xml:space="preserve">R, </w:t>
            </w:r>
            <w:r w:rsidR="0087554C">
              <w:rPr>
                <w:b/>
                <w:sz w:val="20"/>
                <w:lang w:eastAsia="zh-CN"/>
              </w:rPr>
              <w:t>R</w:t>
            </w:r>
            <w:r w:rsidR="0087554C"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  <w:tr w:rsidR="00D573C7" w:rsidRPr="008D58EB" w:rsidTr="00467498">
        <w:trPr>
          <w:jc w:val="center"/>
        </w:trPr>
        <w:tc>
          <w:tcPr>
            <w:tcW w:w="4647" w:type="dxa"/>
          </w:tcPr>
          <w:p w:rsidR="00D573C7" w:rsidRDefault="00F506BA" w:rsidP="00D573C7">
            <w:pPr>
              <w:jc w:val="center"/>
              <w:rPr>
                <w:b/>
                <w:sz w:val="20"/>
                <w:lang w:eastAsia="zh-CN"/>
              </w:rPr>
            </w:pPr>
            <w:r w:rsidRPr="00F506BA">
              <w:rPr>
                <w:b/>
                <w:noProof/>
                <w:sz w:val="20"/>
                <w:lang w:eastAsia="zh-CN"/>
              </w:rPr>
              <w:lastRenderedPageBreak/>
              <w:drawing>
                <wp:inline distT="0" distB="0" distL="0" distR="0">
                  <wp:extent cx="2570400" cy="2167200"/>
                  <wp:effectExtent l="0" t="0" r="0" b="508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0" w:type="dxa"/>
          </w:tcPr>
          <w:p w:rsidR="00D573C7" w:rsidRDefault="00F506BA" w:rsidP="00D573C7">
            <w:pPr>
              <w:jc w:val="center"/>
              <w:rPr>
                <w:b/>
                <w:sz w:val="20"/>
                <w:lang w:eastAsia="zh-CN"/>
              </w:rPr>
            </w:pPr>
            <w:r w:rsidRPr="00F506BA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73C7" w:rsidRPr="008D58EB" w:rsidTr="00467498">
        <w:trPr>
          <w:jc w:val="center"/>
        </w:trPr>
        <w:tc>
          <w:tcPr>
            <w:tcW w:w="4647" w:type="dxa"/>
          </w:tcPr>
          <w:p w:rsidR="00D573C7" w:rsidRDefault="00D573C7" w:rsidP="00D573C7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c</w:t>
            </w:r>
            <w:r>
              <w:rPr>
                <w:rFonts w:hint="eastAsia"/>
                <w:b/>
                <w:sz w:val="20"/>
                <w:lang w:eastAsia="zh-CN"/>
              </w:rPr>
              <w:t>). TDLA-30ns, 1T</w:t>
            </w:r>
            <w:r>
              <w:rPr>
                <w:b/>
                <w:sz w:val="20"/>
                <w:lang w:eastAsia="zh-CN"/>
              </w:rPr>
              <w:t>4</w:t>
            </w:r>
            <w:r>
              <w:rPr>
                <w:rFonts w:hint="eastAsia"/>
                <w:b/>
                <w:sz w:val="20"/>
                <w:lang w:eastAsia="zh-CN"/>
              </w:rPr>
              <w:t>R, ICE</w:t>
            </w:r>
          </w:p>
        </w:tc>
        <w:tc>
          <w:tcPr>
            <w:tcW w:w="4670" w:type="dxa"/>
          </w:tcPr>
          <w:p w:rsidR="00D573C7" w:rsidRDefault="00D573C7" w:rsidP="0087554C">
            <w:pPr>
              <w:jc w:val="center"/>
              <w:rPr>
                <w:b/>
                <w:sz w:val="20"/>
                <w:lang w:eastAsia="zh-CN"/>
              </w:rPr>
            </w:pPr>
            <w:r w:rsidRPr="00815A17">
              <w:rPr>
                <w:rFonts w:hint="eastAsia"/>
                <w:b/>
                <w:sz w:val="20"/>
                <w:lang w:eastAsia="zh-CN"/>
              </w:rPr>
              <w:t>(</w:t>
            </w:r>
            <w:r w:rsidRPr="00815A17">
              <w:rPr>
                <w:b/>
                <w:sz w:val="20"/>
                <w:lang w:eastAsia="zh-CN"/>
              </w:rPr>
              <w:t>d</w:t>
            </w:r>
            <w:r w:rsidRPr="00815A17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 w:rsidR="0087554C" w:rsidRPr="00815A17">
              <w:rPr>
                <w:rFonts w:hint="eastAsia"/>
                <w:b/>
                <w:sz w:val="20"/>
                <w:lang w:eastAsia="zh-CN"/>
              </w:rPr>
              <w:t>TD</w:t>
            </w:r>
            <w:r w:rsidR="0087554C">
              <w:rPr>
                <w:rFonts w:hint="eastAsia"/>
                <w:b/>
                <w:sz w:val="20"/>
                <w:lang w:eastAsia="zh-CN"/>
              </w:rPr>
              <w:t>LA-30ns, 1T</w:t>
            </w:r>
            <w:r w:rsidR="0087554C">
              <w:rPr>
                <w:b/>
                <w:sz w:val="20"/>
                <w:lang w:eastAsia="zh-CN"/>
              </w:rPr>
              <w:t>4</w:t>
            </w:r>
            <w:r w:rsidR="0087554C">
              <w:rPr>
                <w:rFonts w:hint="eastAsia"/>
                <w:b/>
                <w:sz w:val="20"/>
                <w:lang w:eastAsia="zh-CN"/>
              </w:rPr>
              <w:t xml:space="preserve">R, </w:t>
            </w:r>
            <w:r w:rsidR="0087554C">
              <w:rPr>
                <w:b/>
                <w:sz w:val="20"/>
                <w:lang w:eastAsia="zh-CN"/>
              </w:rPr>
              <w:t>R</w:t>
            </w:r>
            <w:r w:rsidR="0087554C"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  <w:tr w:rsidR="00D573C7" w:rsidRPr="008D58EB" w:rsidTr="00467498">
        <w:trPr>
          <w:jc w:val="center"/>
        </w:trPr>
        <w:tc>
          <w:tcPr>
            <w:tcW w:w="4647" w:type="dxa"/>
          </w:tcPr>
          <w:p w:rsidR="00D573C7" w:rsidRDefault="006E5603" w:rsidP="00D573C7">
            <w:pPr>
              <w:jc w:val="center"/>
              <w:rPr>
                <w:b/>
                <w:sz w:val="20"/>
                <w:lang w:eastAsia="zh-CN"/>
              </w:rPr>
            </w:pPr>
            <w:r w:rsidRPr="006E5603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0" w:type="dxa"/>
          </w:tcPr>
          <w:p w:rsidR="00D573C7" w:rsidRDefault="006E5603" w:rsidP="00D573C7">
            <w:pPr>
              <w:jc w:val="center"/>
              <w:rPr>
                <w:b/>
                <w:sz w:val="20"/>
                <w:lang w:eastAsia="zh-CN"/>
              </w:rPr>
            </w:pPr>
            <w:r w:rsidRPr="00282C9E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73C7" w:rsidRPr="008D58EB" w:rsidTr="00467498">
        <w:trPr>
          <w:jc w:val="center"/>
        </w:trPr>
        <w:tc>
          <w:tcPr>
            <w:tcW w:w="4647" w:type="dxa"/>
          </w:tcPr>
          <w:p w:rsidR="00D573C7" w:rsidRPr="008D58EB" w:rsidRDefault="00D573C7" w:rsidP="00CE704E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e</w:t>
            </w:r>
            <w:r>
              <w:rPr>
                <w:rFonts w:hint="eastAsia"/>
                <w:b/>
                <w:sz w:val="20"/>
                <w:lang w:eastAsia="zh-CN"/>
              </w:rPr>
              <w:t>). TDL</w:t>
            </w:r>
            <w:r w:rsidR="00CE704E">
              <w:rPr>
                <w:b/>
                <w:sz w:val="20"/>
                <w:lang w:eastAsia="zh-CN"/>
              </w:rPr>
              <w:t>C</w:t>
            </w:r>
            <w:r>
              <w:rPr>
                <w:rFonts w:hint="eastAsia"/>
                <w:b/>
                <w:sz w:val="20"/>
                <w:lang w:eastAsia="zh-CN"/>
              </w:rPr>
              <w:t>-30</w:t>
            </w:r>
            <w:r w:rsidR="00CE704E">
              <w:rPr>
                <w:b/>
                <w:sz w:val="20"/>
                <w:lang w:eastAsia="zh-CN"/>
              </w:rPr>
              <w:t>0</w:t>
            </w:r>
            <w:r>
              <w:rPr>
                <w:rFonts w:hint="eastAsia"/>
                <w:b/>
                <w:sz w:val="20"/>
                <w:lang w:eastAsia="zh-CN"/>
              </w:rPr>
              <w:t>ns, 1T</w:t>
            </w:r>
            <w:r>
              <w:rPr>
                <w:b/>
                <w:sz w:val="20"/>
                <w:lang w:eastAsia="zh-CN"/>
              </w:rPr>
              <w:t>2</w:t>
            </w:r>
            <w:r>
              <w:rPr>
                <w:rFonts w:hint="eastAsia"/>
                <w:b/>
                <w:sz w:val="20"/>
                <w:lang w:eastAsia="zh-CN"/>
              </w:rPr>
              <w:t xml:space="preserve">R, </w:t>
            </w:r>
            <w:r w:rsidR="00CE704E">
              <w:rPr>
                <w:b/>
                <w:sz w:val="20"/>
                <w:lang w:eastAsia="zh-CN"/>
              </w:rPr>
              <w:t>I</w:t>
            </w:r>
            <w:r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  <w:tc>
          <w:tcPr>
            <w:tcW w:w="4670" w:type="dxa"/>
          </w:tcPr>
          <w:p w:rsidR="00D573C7" w:rsidRPr="008D58EB" w:rsidRDefault="00D573C7" w:rsidP="00CE704E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f</w:t>
            </w:r>
            <w:r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 w:rsidR="00CE704E">
              <w:rPr>
                <w:rFonts w:hint="eastAsia"/>
                <w:b/>
                <w:sz w:val="20"/>
                <w:lang w:eastAsia="zh-CN"/>
              </w:rPr>
              <w:t>TDL</w:t>
            </w:r>
            <w:r w:rsidR="00CE704E">
              <w:rPr>
                <w:b/>
                <w:sz w:val="20"/>
                <w:lang w:eastAsia="zh-CN"/>
              </w:rPr>
              <w:t>C</w:t>
            </w:r>
            <w:r w:rsidR="00CE704E">
              <w:rPr>
                <w:rFonts w:hint="eastAsia"/>
                <w:b/>
                <w:sz w:val="20"/>
                <w:lang w:eastAsia="zh-CN"/>
              </w:rPr>
              <w:t>-30</w:t>
            </w:r>
            <w:r w:rsidR="00CE704E">
              <w:rPr>
                <w:b/>
                <w:sz w:val="20"/>
                <w:lang w:eastAsia="zh-CN"/>
              </w:rPr>
              <w:t>0</w:t>
            </w:r>
            <w:r w:rsidR="00CE704E">
              <w:rPr>
                <w:rFonts w:hint="eastAsia"/>
                <w:b/>
                <w:sz w:val="20"/>
                <w:lang w:eastAsia="zh-CN"/>
              </w:rPr>
              <w:t>ns, 1T</w:t>
            </w:r>
            <w:r w:rsidR="00CE704E">
              <w:rPr>
                <w:b/>
                <w:sz w:val="20"/>
                <w:lang w:eastAsia="zh-CN"/>
              </w:rPr>
              <w:t>2</w:t>
            </w:r>
            <w:r w:rsidR="00CE704E">
              <w:rPr>
                <w:rFonts w:hint="eastAsia"/>
                <w:b/>
                <w:sz w:val="20"/>
                <w:lang w:eastAsia="zh-CN"/>
              </w:rPr>
              <w:t xml:space="preserve">R, </w:t>
            </w:r>
            <w:r w:rsidR="00CE704E">
              <w:rPr>
                <w:b/>
                <w:sz w:val="20"/>
                <w:lang w:eastAsia="zh-CN"/>
              </w:rPr>
              <w:t>R</w:t>
            </w:r>
            <w:r w:rsidR="00CE704E"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  <w:tr w:rsidR="00D573C7" w:rsidRPr="008D58EB" w:rsidTr="00467498">
        <w:trPr>
          <w:jc w:val="center"/>
        </w:trPr>
        <w:tc>
          <w:tcPr>
            <w:tcW w:w="4647" w:type="dxa"/>
          </w:tcPr>
          <w:p w:rsidR="00D573C7" w:rsidRDefault="00FA68A5" w:rsidP="00D573C7">
            <w:pPr>
              <w:jc w:val="center"/>
              <w:rPr>
                <w:b/>
                <w:sz w:val="20"/>
                <w:lang w:eastAsia="zh-CN"/>
              </w:rPr>
            </w:pPr>
            <w:r w:rsidRPr="00FA68A5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0" w:type="dxa"/>
          </w:tcPr>
          <w:p w:rsidR="00D573C7" w:rsidRDefault="00FA68A5" w:rsidP="00D573C7">
            <w:pPr>
              <w:jc w:val="center"/>
              <w:rPr>
                <w:b/>
                <w:sz w:val="20"/>
                <w:lang w:eastAsia="zh-CN"/>
              </w:rPr>
            </w:pPr>
            <w:r w:rsidRPr="00FA68A5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73C7" w:rsidRPr="008D58EB" w:rsidTr="00467498">
        <w:trPr>
          <w:jc w:val="center"/>
        </w:trPr>
        <w:tc>
          <w:tcPr>
            <w:tcW w:w="4647" w:type="dxa"/>
          </w:tcPr>
          <w:p w:rsidR="00D573C7" w:rsidRDefault="00D573C7" w:rsidP="00CE704E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g</w:t>
            </w:r>
            <w:r>
              <w:rPr>
                <w:rFonts w:hint="eastAsia"/>
                <w:b/>
                <w:sz w:val="20"/>
                <w:lang w:eastAsia="zh-CN"/>
              </w:rPr>
              <w:t>). TDL</w:t>
            </w:r>
            <w:r w:rsidR="00CE704E">
              <w:rPr>
                <w:b/>
                <w:sz w:val="20"/>
                <w:lang w:eastAsia="zh-CN"/>
              </w:rPr>
              <w:t>C</w:t>
            </w:r>
            <w:r>
              <w:rPr>
                <w:rFonts w:hint="eastAsia"/>
                <w:b/>
                <w:sz w:val="20"/>
                <w:lang w:eastAsia="zh-CN"/>
              </w:rPr>
              <w:t>-3</w:t>
            </w:r>
            <w:r w:rsidR="00CE704E">
              <w:rPr>
                <w:b/>
                <w:sz w:val="20"/>
                <w:lang w:eastAsia="zh-CN"/>
              </w:rPr>
              <w:t>0</w:t>
            </w:r>
            <w:r>
              <w:rPr>
                <w:rFonts w:hint="eastAsia"/>
                <w:b/>
                <w:sz w:val="20"/>
                <w:lang w:eastAsia="zh-CN"/>
              </w:rPr>
              <w:t>0ns, 1T</w:t>
            </w:r>
            <w:r>
              <w:rPr>
                <w:b/>
                <w:sz w:val="20"/>
                <w:lang w:eastAsia="zh-CN"/>
              </w:rPr>
              <w:t>4</w:t>
            </w:r>
            <w:r>
              <w:rPr>
                <w:rFonts w:hint="eastAsia"/>
                <w:b/>
                <w:sz w:val="20"/>
                <w:lang w:eastAsia="zh-CN"/>
              </w:rPr>
              <w:t xml:space="preserve">R, </w:t>
            </w:r>
            <w:r w:rsidR="00CE704E">
              <w:rPr>
                <w:b/>
                <w:sz w:val="20"/>
                <w:lang w:eastAsia="zh-CN"/>
              </w:rPr>
              <w:t>I</w:t>
            </w:r>
            <w:r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  <w:tc>
          <w:tcPr>
            <w:tcW w:w="4670" w:type="dxa"/>
          </w:tcPr>
          <w:p w:rsidR="00D573C7" w:rsidRDefault="00D573C7" w:rsidP="00D573C7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h</w:t>
            </w:r>
            <w:r>
              <w:rPr>
                <w:rFonts w:hint="eastAsia"/>
                <w:b/>
                <w:sz w:val="20"/>
                <w:lang w:eastAsia="zh-CN"/>
              </w:rPr>
              <w:t>). TDLC-300ns, 1T</w:t>
            </w:r>
            <w:r>
              <w:rPr>
                <w:b/>
                <w:sz w:val="20"/>
                <w:lang w:eastAsia="zh-CN"/>
              </w:rPr>
              <w:t>4</w:t>
            </w:r>
            <w:r>
              <w:rPr>
                <w:rFonts w:hint="eastAsia"/>
                <w:b/>
                <w:sz w:val="20"/>
                <w:lang w:eastAsia="zh-CN"/>
              </w:rPr>
              <w:t xml:space="preserve">R, </w:t>
            </w:r>
            <w:r>
              <w:rPr>
                <w:b/>
                <w:sz w:val="20"/>
                <w:lang w:eastAsia="zh-CN"/>
              </w:rPr>
              <w:t>RC</w:t>
            </w:r>
            <w:r>
              <w:rPr>
                <w:rFonts w:hint="eastAsia"/>
                <w:b/>
                <w:sz w:val="20"/>
                <w:lang w:eastAsia="zh-CN"/>
              </w:rPr>
              <w:t>E</w:t>
            </w:r>
          </w:p>
        </w:tc>
      </w:tr>
    </w:tbl>
    <w:p w:rsidR="00471A44" w:rsidRDefault="00471A44" w:rsidP="00471A44">
      <w:pPr>
        <w:jc w:val="center"/>
        <w:rPr>
          <w:b/>
          <w:kern w:val="2"/>
          <w:sz w:val="20"/>
          <w:lang w:val="en-GB" w:eastAsia="zh-CN"/>
        </w:rPr>
      </w:pPr>
      <w:r w:rsidRPr="00EC19CA">
        <w:rPr>
          <w:rFonts w:hint="eastAsia"/>
          <w:b/>
          <w:kern w:val="2"/>
          <w:sz w:val="20"/>
          <w:lang w:val="en-GB" w:eastAsia="zh-CN"/>
        </w:rPr>
        <w:t xml:space="preserve">Figure </w:t>
      </w:r>
      <w:r w:rsidR="00F31339">
        <w:rPr>
          <w:b/>
          <w:kern w:val="2"/>
          <w:sz w:val="20"/>
          <w:lang w:val="en-GB" w:eastAsia="zh-CN"/>
        </w:rPr>
        <w:t>1</w:t>
      </w:r>
      <w:r w:rsidRPr="00EC19CA">
        <w:rPr>
          <w:rFonts w:hint="eastAsia"/>
          <w:b/>
          <w:kern w:val="2"/>
          <w:sz w:val="20"/>
          <w:lang w:val="en-GB" w:eastAsia="zh-CN"/>
        </w:rPr>
        <w:t xml:space="preserve">. </w:t>
      </w:r>
      <w:r>
        <w:rPr>
          <w:b/>
          <w:kern w:val="2"/>
          <w:sz w:val="20"/>
          <w:lang w:val="en-GB" w:eastAsia="zh-CN"/>
        </w:rPr>
        <w:t>Required</w:t>
      </w:r>
      <w:r>
        <w:rPr>
          <w:rFonts w:hint="eastAsia"/>
          <w:b/>
          <w:kern w:val="2"/>
          <w:sz w:val="20"/>
          <w:lang w:val="en-GB" w:eastAsia="zh-CN"/>
        </w:rPr>
        <w:t xml:space="preserve"> SNR versus </w:t>
      </w:r>
      <w:r>
        <w:rPr>
          <w:b/>
          <w:kern w:val="2"/>
          <w:sz w:val="20"/>
          <w:lang w:val="en-GB" w:eastAsia="zh-CN"/>
        </w:rPr>
        <w:t>#</w:t>
      </w:r>
      <w:r>
        <w:rPr>
          <w:rFonts w:hint="eastAsia"/>
          <w:b/>
          <w:kern w:val="2"/>
          <w:sz w:val="20"/>
          <w:lang w:val="en-GB" w:eastAsia="zh-CN"/>
        </w:rPr>
        <w:t xml:space="preserve"> of UEs</w:t>
      </w:r>
      <w:r w:rsidR="004E7430">
        <w:rPr>
          <w:b/>
          <w:kern w:val="2"/>
          <w:sz w:val="20"/>
          <w:lang w:val="en-GB" w:eastAsia="zh-CN"/>
        </w:rPr>
        <w:t xml:space="preserve"> (30kHz SCS)</w:t>
      </w:r>
    </w:p>
    <w:p w:rsidR="00293CDE" w:rsidRDefault="00293CDE" w:rsidP="00471A44">
      <w:pPr>
        <w:jc w:val="center"/>
        <w:rPr>
          <w:b/>
          <w:kern w:val="2"/>
          <w:sz w:val="20"/>
          <w:lang w:val="en-GB" w:eastAsia="zh-CN"/>
        </w:rPr>
      </w:pPr>
    </w:p>
    <w:p w:rsidR="00596BAD" w:rsidRPr="00DC2743" w:rsidRDefault="00596BAD" w:rsidP="00596BAD">
      <w:pPr>
        <w:pStyle w:val="3"/>
        <w:rPr>
          <w:lang w:val="en-GB" w:eastAsia="zh-CN"/>
        </w:rPr>
      </w:pPr>
      <w:r>
        <w:rPr>
          <w:rFonts w:hint="eastAsia"/>
          <w:lang w:val="en-GB" w:eastAsia="zh-CN"/>
        </w:rPr>
        <w:t>SCS = 60KHz</w:t>
      </w:r>
    </w:p>
    <w:p w:rsidR="00596BAD" w:rsidRDefault="00596BAD" w:rsidP="00596BAD">
      <w:pPr>
        <w:rPr>
          <w:i/>
          <w:u w:val="single"/>
          <w:lang w:eastAsia="zh-CN"/>
        </w:rPr>
      </w:pPr>
      <w:r>
        <w:rPr>
          <w:lang w:eastAsia="zh-CN"/>
        </w:rPr>
        <w:t xml:space="preserve">Figure </w:t>
      </w:r>
      <w:r w:rsidR="00C20088">
        <w:rPr>
          <w:lang w:eastAsia="zh-CN"/>
        </w:rPr>
        <w:t>2</w:t>
      </w:r>
      <w:r>
        <w:rPr>
          <w:lang w:eastAsia="zh-CN"/>
        </w:rPr>
        <w:t xml:space="preserve"> presents the required per UE SNR versus different # of multiplexed UEs when SCS is 60 KHz</w:t>
      </w:r>
      <w:r w:rsidR="002641FF">
        <w:rPr>
          <w:lang w:eastAsia="zh-CN"/>
        </w:rPr>
        <w:t>.</w:t>
      </w:r>
      <w:r>
        <w:rPr>
          <w:lang w:eastAsia="zh-CN"/>
        </w:rPr>
        <w:t xml:space="preserve"> </w:t>
      </w:r>
      <w:r w:rsidR="002641FF">
        <w:rPr>
          <w:lang w:eastAsia="zh-CN"/>
        </w:rPr>
        <w:t>T</w:t>
      </w:r>
      <w:r w:rsidR="008855A4">
        <w:rPr>
          <w:lang w:eastAsia="zh-CN"/>
        </w:rPr>
        <w:t xml:space="preserve">he </w:t>
      </w:r>
      <w:r>
        <w:rPr>
          <w:lang w:eastAsia="zh-CN"/>
        </w:rPr>
        <w:t xml:space="preserve">MCS, SF, and # of branch </w:t>
      </w:r>
      <w:r w:rsidR="002641FF">
        <w:rPr>
          <w:lang w:eastAsia="zh-CN"/>
        </w:rPr>
        <w:t xml:space="preserve">configuration </w:t>
      </w:r>
      <w:r>
        <w:rPr>
          <w:lang w:eastAsia="zh-CN"/>
        </w:rPr>
        <w:t>is optimized for each simulation case.</w:t>
      </w:r>
    </w:p>
    <w:p w:rsidR="00596BAD" w:rsidRPr="00FC01BB" w:rsidRDefault="00596BAD" w:rsidP="00B52DAD">
      <w:pPr>
        <w:spacing w:beforeLines="50" w:before="120"/>
        <w:rPr>
          <w:i/>
          <w:u w:val="single"/>
          <w:lang w:eastAsia="zh-CN"/>
        </w:rPr>
      </w:pPr>
      <w:r w:rsidRPr="00FC01BB">
        <w:rPr>
          <w:i/>
          <w:u w:val="single"/>
          <w:lang w:eastAsia="zh-CN"/>
        </w:rPr>
        <w:t xml:space="preserve">In term of </w:t>
      </w:r>
      <w:r w:rsidR="00D260FF">
        <w:rPr>
          <w:i/>
          <w:u w:val="single"/>
          <w:lang w:eastAsia="zh-CN"/>
        </w:rPr>
        <w:t>NOMA</w:t>
      </w:r>
      <w:r w:rsidRPr="00FC01BB">
        <w:rPr>
          <w:i/>
          <w:u w:val="single"/>
          <w:lang w:eastAsia="zh-CN"/>
        </w:rPr>
        <w:t xml:space="preserve"> schemes</w:t>
      </w:r>
    </w:p>
    <w:p w:rsidR="00596BAD" w:rsidRDefault="002641FF" w:rsidP="00596BAD">
      <w:pPr>
        <w:rPr>
          <w:lang w:eastAsia="zh-CN"/>
        </w:rPr>
      </w:pPr>
      <w:r>
        <w:rPr>
          <w:lang w:eastAsia="zh-CN"/>
        </w:rPr>
        <w:lastRenderedPageBreak/>
        <w:t xml:space="preserve">Similar to SCS = 30 KHz, </w:t>
      </w:r>
      <w:r w:rsidR="00596BAD" w:rsidRPr="00C954F6">
        <w:rPr>
          <w:lang w:eastAsia="zh-CN"/>
        </w:rPr>
        <w:t>SCMA can provide large SNR gain</w:t>
      </w:r>
      <w:r>
        <w:rPr>
          <w:lang w:eastAsia="zh-CN"/>
        </w:rPr>
        <w:t>s</w:t>
      </w:r>
      <w:r w:rsidR="00596BAD" w:rsidRPr="00C954F6">
        <w:rPr>
          <w:lang w:eastAsia="zh-CN"/>
        </w:rPr>
        <w:t xml:space="preserve"> over sequence spreading based </w:t>
      </w:r>
      <w:r w:rsidR="00D260FF">
        <w:rPr>
          <w:lang w:eastAsia="zh-CN"/>
        </w:rPr>
        <w:t>NOMA</w:t>
      </w:r>
      <w:r w:rsidR="00596BAD" w:rsidRPr="00C954F6">
        <w:rPr>
          <w:lang w:eastAsia="zh-CN"/>
        </w:rPr>
        <w:t xml:space="preserve"> schemes</w:t>
      </w:r>
      <w:r w:rsidR="00596BAD">
        <w:rPr>
          <w:lang w:eastAsia="zh-CN"/>
        </w:rPr>
        <w:t>. T</w:t>
      </w:r>
      <w:r w:rsidR="00596BAD" w:rsidRPr="0087120E">
        <w:rPr>
          <w:lang w:eastAsia="zh-CN"/>
        </w:rPr>
        <w:t xml:space="preserve">he </w:t>
      </w:r>
      <w:r>
        <w:rPr>
          <w:lang w:eastAsia="zh-CN"/>
        </w:rPr>
        <w:t xml:space="preserve">achieved SNR gains of SCMA </w:t>
      </w:r>
      <w:r w:rsidR="00596BAD" w:rsidRPr="0087120E">
        <w:rPr>
          <w:lang w:eastAsia="zh-CN"/>
        </w:rPr>
        <w:t xml:space="preserve">is </w:t>
      </w:r>
      <w:r w:rsidR="00596BAD">
        <w:rPr>
          <w:lang w:eastAsia="zh-CN"/>
        </w:rPr>
        <w:t>up to</w:t>
      </w:r>
      <w:r w:rsidR="00596BAD" w:rsidRPr="0087120E">
        <w:rPr>
          <w:lang w:eastAsia="zh-CN"/>
        </w:rPr>
        <w:t xml:space="preserve"> </w:t>
      </w:r>
      <w:r w:rsidR="00596BAD">
        <w:rPr>
          <w:lang w:eastAsia="zh-CN"/>
        </w:rPr>
        <w:t>1.2</w:t>
      </w:r>
      <w:r w:rsidR="00596BAD" w:rsidRPr="0087120E">
        <w:rPr>
          <w:lang w:eastAsia="zh-CN"/>
        </w:rPr>
        <w:t xml:space="preserve"> dB when TBS</w:t>
      </w:r>
      <w:r w:rsidR="00596BAD">
        <w:rPr>
          <w:lang w:eastAsia="zh-CN"/>
        </w:rPr>
        <w:t>=</w:t>
      </w:r>
      <w:r w:rsidR="00596BAD" w:rsidRPr="0087120E">
        <w:rPr>
          <w:lang w:eastAsia="zh-CN"/>
        </w:rPr>
        <w:t xml:space="preserve">60 bytes, and </w:t>
      </w:r>
      <w:r w:rsidR="00596BAD">
        <w:rPr>
          <w:lang w:eastAsia="zh-CN"/>
        </w:rPr>
        <w:t>2.0</w:t>
      </w:r>
      <w:r w:rsidR="00596BAD" w:rsidRPr="0087120E">
        <w:rPr>
          <w:lang w:eastAsia="zh-CN"/>
        </w:rPr>
        <w:t xml:space="preserve"> dB when TBS</w:t>
      </w:r>
      <w:r w:rsidR="00596BAD">
        <w:rPr>
          <w:lang w:eastAsia="zh-CN"/>
        </w:rPr>
        <w:t>=</w:t>
      </w:r>
      <w:r w:rsidR="00596BAD" w:rsidRPr="0087120E">
        <w:rPr>
          <w:lang w:eastAsia="zh-CN"/>
        </w:rPr>
        <w:t xml:space="preserve">75 bytes. </w:t>
      </w:r>
      <w:r w:rsidR="00523EB4">
        <w:rPr>
          <w:lang w:eastAsia="zh-CN"/>
        </w:rPr>
        <w:t xml:space="preserve">These gains shows the superior performance of SCMA design as </w:t>
      </w:r>
      <w:r w:rsidR="00596BAD">
        <w:rPr>
          <w:lang w:eastAsia="zh-CN"/>
        </w:rPr>
        <w:t xml:space="preserve">compared </w:t>
      </w:r>
      <w:r w:rsidR="00523EB4">
        <w:rPr>
          <w:lang w:eastAsia="zh-CN"/>
        </w:rPr>
        <w:t xml:space="preserve">to </w:t>
      </w:r>
      <w:r w:rsidR="00596BAD">
        <w:rPr>
          <w:lang w:eastAsia="zh-CN"/>
        </w:rPr>
        <w:t>the sequence spreading</w:t>
      </w:r>
      <w:r w:rsidR="00596BAD">
        <w:rPr>
          <w:rFonts w:hint="eastAsia"/>
          <w:lang w:eastAsia="zh-CN"/>
        </w:rPr>
        <w:t xml:space="preserve"> based </w:t>
      </w:r>
      <w:r w:rsidR="00D260FF">
        <w:rPr>
          <w:rFonts w:hint="eastAsia"/>
          <w:lang w:eastAsia="zh-CN"/>
        </w:rPr>
        <w:t>NOMA</w:t>
      </w:r>
      <w:r w:rsidR="00596BAD">
        <w:rPr>
          <w:rFonts w:hint="eastAsia"/>
          <w:lang w:eastAsia="zh-CN"/>
        </w:rPr>
        <w:t xml:space="preserve"> schemes</w:t>
      </w:r>
      <w:r w:rsidR="00596BAD">
        <w:rPr>
          <w:lang w:eastAsia="zh-CN"/>
        </w:rPr>
        <w:t xml:space="preserve">. </w:t>
      </w:r>
    </w:p>
    <w:p w:rsidR="00596BAD" w:rsidRPr="0080661C" w:rsidRDefault="00596BAD" w:rsidP="00596BAD">
      <w:pPr>
        <w:rPr>
          <w:i/>
          <w:u w:val="single"/>
          <w:lang w:eastAsia="zh-CN"/>
        </w:rPr>
      </w:pPr>
      <w:r w:rsidRPr="0080661C">
        <w:rPr>
          <w:i/>
          <w:u w:val="single"/>
          <w:lang w:eastAsia="zh-CN"/>
        </w:rPr>
        <w:t xml:space="preserve">In term of </w:t>
      </w:r>
      <w:r w:rsidR="00523EB4">
        <w:rPr>
          <w:i/>
          <w:u w:val="single"/>
          <w:lang w:eastAsia="zh-CN"/>
        </w:rPr>
        <w:t xml:space="preserve">realistic </w:t>
      </w:r>
      <w:r>
        <w:rPr>
          <w:i/>
          <w:u w:val="single"/>
          <w:lang w:eastAsia="zh-CN"/>
        </w:rPr>
        <w:t>c</w:t>
      </w:r>
      <w:r w:rsidRPr="0080661C">
        <w:rPr>
          <w:i/>
          <w:u w:val="single"/>
          <w:lang w:eastAsia="zh-CN"/>
        </w:rPr>
        <w:t xml:space="preserve">hannel </w:t>
      </w:r>
      <w:r>
        <w:rPr>
          <w:i/>
          <w:u w:val="single"/>
          <w:lang w:eastAsia="zh-CN"/>
        </w:rPr>
        <w:t>e</w:t>
      </w:r>
      <w:r w:rsidRPr="0080661C">
        <w:rPr>
          <w:i/>
          <w:u w:val="single"/>
          <w:lang w:eastAsia="zh-CN"/>
        </w:rPr>
        <w:t>stimat</w:t>
      </w:r>
      <w:r>
        <w:rPr>
          <w:rFonts w:hint="eastAsia"/>
          <w:i/>
          <w:u w:val="single"/>
          <w:lang w:eastAsia="zh-CN"/>
        </w:rPr>
        <w:t>ion</w:t>
      </w:r>
      <w:r w:rsidRPr="0080661C">
        <w:rPr>
          <w:i/>
          <w:u w:val="single"/>
          <w:lang w:eastAsia="zh-CN"/>
        </w:rPr>
        <w:t xml:space="preserve"> </w:t>
      </w:r>
    </w:p>
    <w:p w:rsidR="00523EB4" w:rsidRDefault="00523EB4" w:rsidP="00293CDE">
      <w:pPr>
        <w:rPr>
          <w:i/>
          <w:kern w:val="2"/>
          <w:lang w:val="en-GB" w:eastAsia="zh-CN"/>
        </w:rPr>
      </w:pPr>
      <w:r>
        <w:rPr>
          <w:lang w:eastAsia="zh-CN"/>
        </w:rPr>
        <w:t xml:space="preserve">Similar to the observations made for SCS=30 KHz with realistic channel estimation, SCMA achieves superior performance compared to the sequence spreading based </w:t>
      </w:r>
      <w:r w:rsidR="00D260FF">
        <w:rPr>
          <w:lang w:eastAsia="zh-CN"/>
        </w:rPr>
        <w:t>NOMA</w:t>
      </w:r>
      <w:r>
        <w:rPr>
          <w:lang w:eastAsia="zh-CN"/>
        </w:rPr>
        <w:t xml:space="preserve"> schemes in SCS=60 KHz as well.</w:t>
      </w:r>
    </w:p>
    <w:p w:rsidR="00523EB4" w:rsidRPr="00293CDE" w:rsidRDefault="00523EB4" w:rsidP="00596BAD">
      <w:pPr>
        <w:spacing w:afterLines="50"/>
        <w:rPr>
          <w:i/>
          <w:kern w:val="2"/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 w:rsidR="000322F0">
        <w:rPr>
          <w:b/>
          <w:i/>
          <w:kern w:val="2"/>
          <w:lang w:val="en-GB" w:eastAsia="zh-CN"/>
        </w:rPr>
        <w:t xml:space="preserve"> 1</w:t>
      </w:r>
      <w:r w:rsidRPr="00A632A2">
        <w:rPr>
          <w:b/>
          <w:i/>
          <w:kern w:val="2"/>
          <w:lang w:val="en-GB" w:eastAsia="zh-CN"/>
        </w:rPr>
        <w:t>:</w:t>
      </w:r>
      <w:r w:rsidRPr="00A632A2"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>SCMA provide</w:t>
      </w:r>
      <w:r>
        <w:rPr>
          <w:i/>
          <w:kern w:val="2"/>
          <w:lang w:val="en-GB" w:eastAsia="zh-CN"/>
        </w:rPr>
        <w:t xml:space="preserve"> large</w:t>
      </w:r>
      <w:r>
        <w:rPr>
          <w:rFonts w:hint="eastAsia"/>
          <w:i/>
          <w:kern w:val="2"/>
          <w:lang w:val="en-GB" w:eastAsia="zh-CN"/>
        </w:rPr>
        <w:t xml:space="preserve"> SNR gain </w:t>
      </w:r>
      <w:r>
        <w:rPr>
          <w:i/>
          <w:kern w:val="2"/>
          <w:lang w:val="en-GB" w:eastAsia="zh-CN"/>
        </w:rPr>
        <w:t>over</w:t>
      </w:r>
      <w:r>
        <w:rPr>
          <w:rFonts w:hint="eastAsia"/>
          <w:i/>
          <w:kern w:val="2"/>
          <w:lang w:val="en-GB" w:eastAsia="zh-CN"/>
        </w:rPr>
        <w:t xml:space="preserve"> sequence spreading based </w:t>
      </w:r>
      <w:r w:rsidR="00D260FF">
        <w:rPr>
          <w:rFonts w:hint="eastAsia"/>
          <w:i/>
          <w:kern w:val="2"/>
          <w:lang w:val="en-GB" w:eastAsia="zh-CN"/>
        </w:rPr>
        <w:t>NOMA</w:t>
      </w:r>
      <w:r>
        <w:rPr>
          <w:rFonts w:hint="eastAsia"/>
          <w:i/>
          <w:kern w:val="2"/>
          <w:lang w:val="en-GB" w:eastAsia="zh-CN"/>
        </w:rPr>
        <w:t xml:space="preserve"> schemes</w:t>
      </w:r>
      <w:r>
        <w:rPr>
          <w:i/>
          <w:kern w:val="2"/>
          <w:lang w:val="en-GB" w:eastAsia="zh-CN"/>
        </w:rPr>
        <w:t xml:space="preserve"> in URLLC scenario for both SCS=30 KHz and SCS=60 KHz.</w:t>
      </w: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59"/>
      </w:tblGrid>
      <w:tr w:rsidR="00596BAD" w:rsidRPr="00BA5DC2" w:rsidTr="006C7FEF">
        <w:trPr>
          <w:jc w:val="center"/>
        </w:trPr>
        <w:tc>
          <w:tcPr>
            <w:tcW w:w="4658" w:type="dxa"/>
          </w:tcPr>
          <w:p w:rsidR="00596BAD" w:rsidRPr="000A2FCF" w:rsidRDefault="00066B95" w:rsidP="006C7FEF">
            <w:pPr>
              <w:jc w:val="center"/>
              <w:rPr>
                <w:b/>
                <w:sz w:val="20"/>
                <w:lang w:val="en-GB" w:eastAsia="zh-CN"/>
              </w:rPr>
            </w:pPr>
            <w:r w:rsidRPr="00066B95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596BAD" w:rsidRPr="008D58EB" w:rsidRDefault="00066B95" w:rsidP="006C7FEF">
            <w:pPr>
              <w:jc w:val="center"/>
              <w:rPr>
                <w:b/>
                <w:sz w:val="20"/>
                <w:lang w:eastAsia="zh-CN"/>
              </w:rPr>
            </w:pPr>
            <w:r w:rsidRPr="00066B95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6BAD" w:rsidRPr="00BA5DC2" w:rsidTr="006C7FEF">
        <w:trPr>
          <w:jc w:val="center"/>
        </w:trPr>
        <w:tc>
          <w:tcPr>
            <w:tcW w:w="4658" w:type="dxa"/>
          </w:tcPr>
          <w:p w:rsidR="00596BAD" w:rsidRPr="008D58EB" w:rsidRDefault="00596BAD" w:rsidP="006C7FEF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(a). TDLA-30ns, 1T</w:t>
            </w:r>
            <w:r>
              <w:rPr>
                <w:b/>
                <w:sz w:val="20"/>
                <w:lang w:eastAsia="zh-CN"/>
              </w:rPr>
              <w:t>4</w:t>
            </w:r>
            <w:r>
              <w:rPr>
                <w:rFonts w:hint="eastAsia"/>
                <w:b/>
                <w:sz w:val="20"/>
                <w:lang w:eastAsia="zh-CN"/>
              </w:rPr>
              <w:t>R, ICE</w:t>
            </w:r>
          </w:p>
        </w:tc>
        <w:tc>
          <w:tcPr>
            <w:tcW w:w="4659" w:type="dxa"/>
          </w:tcPr>
          <w:p w:rsidR="00596BAD" w:rsidRPr="008D58EB" w:rsidRDefault="00596BAD" w:rsidP="006C7FEF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(b). TDLA-30ns, 1T</w:t>
            </w:r>
            <w:r>
              <w:rPr>
                <w:b/>
                <w:sz w:val="20"/>
                <w:lang w:eastAsia="zh-CN"/>
              </w:rPr>
              <w:t>4</w:t>
            </w:r>
            <w:r>
              <w:rPr>
                <w:rFonts w:hint="eastAsia"/>
                <w:b/>
                <w:sz w:val="20"/>
                <w:lang w:eastAsia="zh-CN"/>
              </w:rPr>
              <w:t>R,</w:t>
            </w:r>
            <w:r>
              <w:rPr>
                <w:b/>
                <w:sz w:val="20"/>
                <w:lang w:eastAsia="zh-CN"/>
              </w:rPr>
              <w:t xml:space="preserve"> R</w:t>
            </w:r>
            <w:r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  <w:tr w:rsidR="00596BAD" w:rsidRPr="00BA5DC2" w:rsidTr="006C7FEF">
        <w:trPr>
          <w:jc w:val="center"/>
        </w:trPr>
        <w:tc>
          <w:tcPr>
            <w:tcW w:w="4658" w:type="dxa"/>
          </w:tcPr>
          <w:p w:rsidR="00596BAD" w:rsidRDefault="005A479E" w:rsidP="006C7FEF">
            <w:pPr>
              <w:jc w:val="center"/>
              <w:rPr>
                <w:b/>
                <w:sz w:val="20"/>
                <w:lang w:eastAsia="zh-CN"/>
              </w:rPr>
            </w:pPr>
            <w:r w:rsidRPr="005A479E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596BAD" w:rsidRPr="005A479E" w:rsidRDefault="005A479E" w:rsidP="005A479E">
            <w:pPr>
              <w:jc w:val="center"/>
              <w:rPr>
                <w:sz w:val="20"/>
                <w:lang w:eastAsia="zh-CN"/>
              </w:rPr>
            </w:pPr>
            <w:r w:rsidRPr="005A479E">
              <w:rPr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6BAD" w:rsidRPr="00BA5DC2" w:rsidTr="006C7FEF">
        <w:trPr>
          <w:jc w:val="center"/>
        </w:trPr>
        <w:tc>
          <w:tcPr>
            <w:tcW w:w="4658" w:type="dxa"/>
          </w:tcPr>
          <w:p w:rsidR="00596BAD" w:rsidRPr="008D58EB" w:rsidRDefault="00596BAD" w:rsidP="006C7FEF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(c). TDL</w:t>
            </w:r>
            <w:r>
              <w:rPr>
                <w:b/>
                <w:sz w:val="20"/>
                <w:lang w:eastAsia="zh-CN"/>
              </w:rPr>
              <w:t>C</w:t>
            </w:r>
            <w:r>
              <w:rPr>
                <w:rFonts w:hint="eastAsia"/>
                <w:b/>
                <w:sz w:val="20"/>
                <w:lang w:eastAsia="zh-CN"/>
              </w:rPr>
              <w:t>-3</w:t>
            </w:r>
            <w:r>
              <w:rPr>
                <w:b/>
                <w:sz w:val="20"/>
                <w:lang w:eastAsia="zh-CN"/>
              </w:rPr>
              <w:t>0</w:t>
            </w:r>
            <w:r>
              <w:rPr>
                <w:rFonts w:hint="eastAsia"/>
                <w:b/>
                <w:sz w:val="20"/>
                <w:lang w:eastAsia="zh-CN"/>
              </w:rPr>
              <w:t>0ns, 1T4R, ICE</w:t>
            </w:r>
          </w:p>
        </w:tc>
        <w:tc>
          <w:tcPr>
            <w:tcW w:w="4659" w:type="dxa"/>
          </w:tcPr>
          <w:p w:rsidR="00596BAD" w:rsidRPr="008D58EB" w:rsidRDefault="00596BAD" w:rsidP="006C7FEF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 xml:space="preserve">(d). TDLC-300ns, 1T4R, </w:t>
            </w:r>
            <w:r>
              <w:rPr>
                <w:b/>
                <w:sz w:val="20"/>
                <w:lang w:eastAsia="zh-CN"/>
              </w:rPr>
              <w:t>R</w:t>
            </w:r>
            <w:r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</w:tbl>
    <w:p w:rsidR="00596BAD" w:rsidRDefault="00596BAD" w:rsidP="00596BAD">
      <w:pPr>
        <w:jc w:val="center"/>
        <w:rPr>
          <w:b/>
          <w:kern w:val="2"/>
          <w:sz w:val="20"/>
          <w:lang w:val="en-GB" w:eastAsia="zh-CN"/>
        </w:rPr>
      </w:pPr>
      <w:r w:rsidRPr="00EC19CA">
        <w:rPr>
          <w:rFonts w:hint="eastAsia"/>
          <w:b/>
          <w:kern w:val="2"/>
          <w:sz w:val="20"/>
          <w:lang w:val="en-GB" w:eastAsia="zh-CN"/>
        </w:rPr>
        <w:t xml:space="preserve">Figure </w:t>
      </w:r>
      <w:r w:rsidR="00441056">
        <w:rPr>
          <w:b/>
          <w:kern w:val="2"/>
          <w:sz w:val="20"/>
          <w:lang w:val="en-GB" w:eastAsia="zh-CN"/>
        </w:rPr>
        <w:t>2</w:t>
      </w:r>
      <w:r w:rsidRPr="00EC19CA">
        <w:rPr>
          <w:rFonts w:hint="eastAsia"/>
          <w:b/>
          <w:kern w:val="2"/>
          <w:sz w:val="20"/>
          <w:lang w:val="en-GB" w:eastAsia="zh-CN"/>
        </w:rPr>
        <w:t xml:space="preserve">. </w:t>
      </w:r>
      <w:r>
        <w:rPr>
          <w:b/>
          <w:kern w:val="2"/>
          <w:sz w:val="20"/>
          <w:lang w:val="en-GB" w:eastAsia="zh-CN"/>
        </w:rPr>
        <w:t>Required</w:t>
      </w:r>
      <w:r>
        <w:rPr>
          <w:rFonts w:hint="eastAsia"/>
          <w:b/>
          <w:kern w:val="2"/>
          <w:sz w:val="20"/>
          <w:lang w:val="en-GB" w:eastAsia="zh-CN"/>
        </w:rPr>
        <w:t xml:space="preserve"> SNR versus </w:t>
      </w:r>
      <w:r>
        <w:rPr>
          <w:b/>
          <w:kern w:val="2"/>
          <w:sz w:val="20"/>
          <w:lang w:val="en-GB" w:eastAsia="zh-CN"/>
        </w:rPr>
        <w:t>#</w:t>
      </w:r>
      <w:r>
        <w:rPr>
          <w:rFonts w:hint="eastAsia"/>
          <w:b/>
          <w:kern w:val="2"/>
          <w:sz w:val="20"/>
          <w:lang w:val="en-GB" w:eastAsia="zh-CN"/>
        </w:rPr>
        <w:t xml:space="preserve"> of UEs</w:t>
      </w:r>
      <w:r>
        <w:rPr>
          <w:b/>
          <w:kern w:val="2"/>
          <w:sz w:val="20"/>
          <w:lang w:val="en-GB" w:eastAsia="zh-CN"/>
        </w:rPr>
        <w:t xml:space="preserve"> </w:t>
      </w:r>
      <w:r>
        <w:rPr>
          <w:rFonts w:hint="eastAsia"/>
          <w:b/>
          <w:kern w:val="2"/>
          <w:sz w:val="20"/>
          <w:lang w:val="en-GB" w:eastAsia="zh-CN"/>
        </w:rPr>
        <w:t>(60kHz SCS)</w:t>
      </w:r>
    </w:p>
    <w:p w:rsidR="00AE529A" w:rsidRPr="00DC2743" w:rsidRDefault="00AE529A" w:rsidP="00AE529A">
      <w:pPr>
        <w:pStyle w:val="3"/>
        <w:rPr>
          <w:lang w:val="en-GB" w:eastAsia="zh-CN"/>
        </w:rPr>
      </w:pPr>
      <w:r>
        <w:rPr>
          <w:lang w:val="en-GB" w:eastAsia="zh-CN"/>
        </w:rPr>
        <w:t>Receiver Impact</w:t>
      </w:r>
    </w:p>
    <w:p w:rsidR="00D81D1A" w:rsidRDefault="00D81D1A" w:rsidP="00D81D1A">
      <w:pPr>
        <w:spacing w:afterLines="50"/>
        <w:rPr>
          <w:lang w:eastAsia="zh-CN"/>
        </w:rPr>
      </w:pPr>
      <w:r>
        <w:rPr>
          <w:lang w:eastAsia="zh-CN"/>
        </w:rPr>
        <w:t>Chip-</w:t>
      </w:r>
      <w:r w:rsidRPr="00371690">
        <w:rPr>
          <w:lang w:eastAsia="zh-CN"/>
        </w:rPr>
        <w:t>MMSE</w:t>
      </w:r>
      <w:r>
        <w:rPr>
          <w:lang w:eastAsia="zh-CN"/>
        </w:rPr>
        <w:t xml:space="preserve"> can be applied for all NOMA schemes. As discussed in [8], chip-MMSE </w:t>
      </w:r>
      <w:r w:rsidRPr="00371690">
        <w:rPr>
          <w:lang w:eastAsia="zh-CN"/>
        </w:rPr>
        <w:t>can be regarded as a special case of EPA without inner loop iterations</w:t>
      </w:r>
      <w:r>
        <w:rPr>
          <w:lang w:eastAsia="zh-CN"/>
        </w:rPr>
        <w:t xml:space="preserve">, and the </w:t>
      </w:r>
      <w:r w:rsidRPr="00371690">
        <w:rPr>
          <w:lang w:eastAsia="zh-CN"/>
        </w:rPr>
        <w:t xml:space="preserve">complexity </w:t>
      </w:r>
      <w:r>
        <w:rPr>
          <w:lang w:eastAsia="zh-CN"/>
        </w:rPr>
        <w:t xml:space="preserve">of chip-MMSE is much </w:t>
      </w:r>
      <w:r w:rsidRPr="00371690">
        <w:rPr>
          <w:lang w:eastAsia="zh-CN"/>
        </w:rPr>
        <w:t>lower</w:t>
      </w:r>
      <w:r>
        <w:rPr>
          <w:lang w:eastAsia="zh-CN"/>
        </w:rPr>
        <w:t xml:space="preserve"> than that of block-MMSE, as the latter increases fast with the SF. The performance of SCMA, RSMA, and MUSA with chip-MMSE is shown in Figure 3</w:t>
      </w:r>
      <w:r w:rsidR="00A35EAE">
        <w:rPr>
          <w:lang w:eastAsia="zh-CN"/>
        </w:rPr>
        <w:t xml:space="preserve"> and 4</w:t>
      </w:r>
      <w:r>
        <w:rPr>
          <w:lang w:eastAsia="zh-CN"/>
        </w:rPr>
        <w:t xml:space="preserve">. The results show that SCMA with chip-MMSE can perform better than </w:t>
      </w:r>
      <w:r w:rsidRPr="005162FC">
        <w:rPr>
          <w:rFonts w:hint="eastAsia"/>
          <w:lang w:eastAsia="zh-CN"/>
        </w:rPr>
        <w:t>sequence spreading based NOMA schemes</w:t>
      </w:r>
      <w:r w:rsidRPr="005162FC">
        <w:rPr>
          <w:lang w:eastAsia="zh-CN"/>
        </w:rPr>
        <w:t xml:space="preserve"> with chip-MMSE receiver</w:t>
      </w:r>
      <w:r>
        <w:rPr>
          <w:lang w:eastAsia="zh-CN"/>
        </w:rPr>
        <w:t xml:space="preserve">. The performance of SCMA with EPA and chip-MMSE, RSMA, and MUSA with block-MMSE is shown in Figure </w:t>
      </w:r>
      <w:r w:rsidR="00A35EAE">
        <w:rPr>
          <w:lang w:eastAsia="zh-CN"/>
        </w:rPr>
        <w:t>5 and 6</w:t>
      </w:r>
      <w:r>
        <w:rPr>
          <w:lang w:eastAsia="zh-CN"/>
        </w:rPr>
        <w:t xml:space="preserve">. The results show that SCMA with chip-MMSE can perform similar to linear spreading schemes with block-MMSE. </w:t>
      </w:r>
    </w:p>
    <w:p w:rsidR="00B569FC" w:rsidRDefault="00B569FC" w:rsidP="002F3ABB">
      <w:pPr>
        <w:spacing w:beforeLines="50" w:before="120" w:afterLines="50"/>
        <w:rPr>
          <w:i/>
          <w:kern w:val="2"/>
          <w:lang w:val="en-GB" w:eastAsia="zh-CN"/>
        </w:rPr>
      </w:pPr>
      <w:r w:rsidRPr="006A3146">
        <w:rPr>
          <w:rFonts w:hint="eastAsia"/>
          <w:b/>
          <w:i/>
          <w:kern w:val="2"/>
          <w:lang w:val="en-GB" w:eastAsia="zh-CN"/>
        </w:rPr>
        <w:t>Observation</w:t>
      </w:r>
      <w:r>
        <w:rPr>
          <w:b/>
          <w:i/>
          <w:kern w:val="2"/>
          <w:lang w:val="en-GB" w:eastAsia="zh-CN"/>
        </w:rPr>
        <w:t xml:space="preserve"> 2</w:t>
      </w:r>
      <w:r w:rsidRPr="006A3146">
        <w:rPr>
          <w:b/>
          <w:i/>
          <w:kern w:val="2"/>
          <w:lang w:val="en-GB" w:eastAsia="zh-CN"/>
        </w:rPr>
        <w:t>:</w:t>
      </w:r>
      <w:r w:rsidRPr="006A3146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SCMA with chip-</w:t>
      </w:r>
      <w:r w:rsidRPr="006A3146">
        <w:rPr>
          <w:i/>
          <w:kern w:val="2"/>
          <w:lang w:val="en-GB" w:eastAsia="zh-CN"/>
        </w:rPr>
        <w:t xml:space="preserve">MMSE receiver </w:t>
      </w:r>
      <w:r>
        <w:rPr>
          <w:i/>
          <w:kern w:val="2"/>
          <w:lang w:val="en-GB" w:eastAsia="zh-CN"/>
        </w:rPr>
        <w:t xml:space="preserve">can have better performance than </w:t>
      </w:r>
      <w:r w:rsidRPr="006A3146">
        <w:rPr>
          <w:rFonts w:hint="eastAsia"/>
          <w:i/>
          <w:kern w:val="2"/>
          <w:lang w:val="en-GB" w:eastAsia="zh-CN"/>
        </w:rPr>
        <w:t>sequence spreading based NOMA schemes</w:t>
      </w:r>
      <w:r w:rsidRPr="006A3146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with chip-MMSE receiver</w:t>
      </w:r>
      <w:r w:rsidRPr="006A3146">
        <w:rPr>
          <w:i/>
          <w:kern w:val="2"/>
          <w:lang w:val="en-GB" w:eastAsia="zh-CN"/>
        </w:rPr>
        <w:t>.</w:t>
      </w:r>
    </w:p>
    <w:p w:rsidR="00B569FC" w:rsidRDefault="00B569FC" w:rsidP="00B569FC">
      <w:pPr>
        <w:spacing w:beforeLines="50" w:before="120" w:afterLines="50"/>
        <w:rPr>
          <w:i/>
          <w:kern w:val="2"/>
          <w:lang w:val="en-GB" w:eastAsia="zh-CN"/>
        </w:rPr>
      </w:pPr>
      <w:r w:rsidRPr="006A3146">
        <w:rPr>
          <w:rFonts w:hint="eastAsia"/>
          <w:b/>
          <w:i/>
          <w:kern w:val="2"/>
          <w:lang w:val="en-GB" w:eastAsia="zh-CN"/>
        </w:rPr>
        <w:lastRenderedPageBreak/>
        <w:t>Observation</w:t>
      </w:r>
      <w:r w:rsidRPr="006A3146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3</w:t>
      </w:r>
      <w:r w:rsidRPr="006A3146">
        <w:rPr>
          <w:b/>
          <w:i/>
          <w:kern w:val="2"/>
          <w:lang w:val="en-GB" w:eastAsia="zh-CN"/>
        </w:rPr>
        <w:t>:</w:t>
      </w:r>
      <w:r w:rsidRPr="006A3146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SCMA with chip-</w:t>
      </w:r>
      <w:r w:rsidRPr="006A3146">
        <w:rPr>
          <w:i/>
          <w:kern w:val="2"/>
          <w:lang w:val="en-GB" w:eastAsia="zh-CN"/>
        </w:rPr>
        <w:t xml:space="preserve">MMSE receiver can </w:t>
      </w:r>
      <w:r>
        <w:rPr>
          <w:i/>
          <w:kern w:val="2"/>
          <w:lang w:val="en-GB" w:eastAsia="zh-CN"/>
        </w:rPr>
        <w:t>perform similar to</w:t>
      </w:r>
      <w:r w:rsidRPr="006A3146">
        <w:rPr>
          <w:rFonts w:hint="eastAsia"/>
          <w:i/>
          <w:kern w:val="2"/>
          <w:lang w:val="en-GB" w:eastAsia="zh-CN"/>
        </w:rPr>
        <w:t xml:space="preserve"> sequence spreading based NOMA schemes</w:t>
      </w:r>
      <w:r w:rsidRPr="006A3146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with block-MMSE receiver.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C15D65" w:rsidTr="002F3ABB">
        <w:tc>
          <w:tcPr>
            <w:tcW w:w="4653" w:type="dxa"/>
          </w:tcPr>
          <w:p w:rsidR="00C15D65" w:rsidRPr="001C424A" w:rsidRDefault="006257C5" w:rsidP="002F3ABB">
            <w:pPr>
              <w:jc w:val="center"/>
              <w:rPr>
                <w:noProof/>
                <w:sz w:val="20"/>
                <w:lang w:eastAsia="zh-CN"/>
              </w:rPr>
            </w:pPr>
            <w:r w:rsidRPr="006257C5">
              <w:rPr>
                <w:noProof/>
                <w:sz w:val="20"/>
                <w:lang w:eastAsia="zh-CN"/>
              </w:rPr>
              <w:drawing>
                <wp:inline distT="0" distB="0" distL="0" distR="0">
                  <wp:extent cx="2574000" cy="2127600"/>
                  <wp:effectExtent l="0" t="0" r="0" b="635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C15D65" w:rsidRPr="001C424A" w:rsidRDefault="006257C5" w:rsidP="002F3ABB">
            <w:pPr>
              <w:jc w:val="center"/>
              <w:rPr>
                <w:b/>
                <w:noProof/>
                <w:sz w:val="20"/>
                <w:lang w:eastAsia="zh-CN"/>
              </w:rPr>
            </w:pPr>
            <w:r w:rsidRPr="006257C5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4000" cy="2127600"/>
                  <wp:effectExtent l="0" t="0" r="0" b="635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5D65" w:rsidTr="002F3ABB">
        <w:tc>
          <w:tcPr>
            <w:tcW w:w="4653" w:type="dxa"/>
          </w:tcPr>
          <w:p w:rsidR="00C15D65" w:rsidRPr="00603068" w:rsidRDefault="00C15D65" w:rsidP="002F3ABB">
            <w:pPr>
              <w:jc w:val="center"/>
              <w:rPr>
                <w:b/>
                <w:sz w:val="20"/>
                <w:lang w:val="en-GB" w:eastAsia="zh-CN"/>
              </w:rPr>
            </w:pPr>
            <w:r w:rsidRPr="00C97A46">
              <w:rPr>
                <w:b/>
                <w:sz w:val="20"/>
                <w:lang w:eastAsia="zh-CN"/>
              </w:rPr>
              <w:t>(a). TDL</w:t>
            </w:r>
            <w:r>
              <w:rPr>
                <w:b/>
                <w:sz w:val="20"/>
                <w:lang w:eastAsia="zh-CN"/>
              </w:rPr>
              <w:t>A-</w:t>
            </w:r>
            <w:r w:rsidRPr="00C97A46">
              <w:rPr>
                <w:b/>
                <w:sz w:val="20"/>
                <w:lang w:eastAsia="zh-CN"/>
              </w:rPr>
              <w:t>3</w:t>
            </w:r>
            <w:r>
              <w:rPr>
                <w:b/>
                <w:sz w:val="20"/>
                <w:lang w:eastAsia="zh-CN"/>
              </w:rPr>
              <w:t>0</w:t>
            </w:r>
            <w:r w:rsidRPr="00C97A46">
              <w:rPr>
                <w:b/>
                <w:sz w:val="20"/>
                <w:lang w:eastAsia="zh-CN"/>
              </w:rPr>
              <w:t xml:space="preserve">ns, </w:t>
            </w:r>
            <w:r>
              <w:rPr>
                <w:b/>
                <w:sz w:val="20"/>
                <w:lang w:eastAsia="zh-CN"/>
              </w:rPr>
              <w:t>1T2R, ICE</w:t>
            </w:r>
          </w:p>
        </w:tc>
        <w:tc>
          <w:tcPr>
            <w:tcW w:w="4654" w:type="dxa"/>
          </w:tcPr>
          <w:p w:rsidR="00C15D65" w:rsidRPr="00C97A46" w:rsidRDefault="00C15D65" w:rsidP="002F3ABB">
            <w:pPr>
              <w:jc w:val="center"/>
              <w:rPr>
                <w:b/>
                <w:sz w:val="20"/>
                <w:lang w:eastAsia="zh-CN"/>
              </w:rPr>
            </w:pPr>
            <w:r w:rsidRPr="00C97A46">
              <w:rPr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b</w:t>
            </w:r>
            <w:r w:rsidRPr="00C97A46">
              <w:rPr>
                <w:b/>
                <w:sz w:val="20"/>
                <w:lang w:eastAsia="zh-CN"/>
              </w:rPr>
              <w:t>). TDL</w:t>
            </w:r>
            <w:r>
              <w:rPr>
                <w:b/>
                <w:sz w:val="20"/>
                <w:lang w:eastAsia="zh-CN"/>
              </w:rPr>
              <w:t>A-</w:t>
            </w:r>
            <w:r w:rsidRPr="00C97A46">
              <w:rPr>
                <w:b/>
                <w:sz w:val="20"/>
                <w:lang w:eastAsia="zh-CN"/>
              </w:rPr>
              <w:t>3</w:t>
            </w:r>
            <w:r>
              <w:rPr>
                <w:b/>
                <w:sz w:val="20"/>
                <w:lang w:eastAsia="zh-CN"/>
              </w:rPr>
              <w:t>0</w:t>
            </w:r>
            <w:r w:rsidRPr="00C97A46">
              <w:rPr>
                <w:b/>
                <w:sz w:val="20"/>
                <w:lang w:eastAsia="zh-CN"/>
              </w:rPr>
              <w:t xml:space="preserve">ns, </w:t>
            </w:r>
            <w:r>
              <w:rPr>
                <w:b/>
                <w:sz w:val="20"/>
                <w:lang w:eastAsia="zh-CN"/>
              </w:rPr>
              <w:t>1T2R, RCE</w:t>
            </w:r>
          </w:p>
        </w:tc>
      </w:tr>
      <w:tr w:rsidR="00C15D65" w:rsidTr="002F3ABB">
        <w:tc>
          <w:tcPr>
            <w:tcW w:w="4653" w:type="dxa"/>
          </w:tcPr>
          <w:p w:rsidR="00C15D65" w:rsidRPr="001C424A" w:rsidRDefault="006257C5" w:rsidP="002F3ABB">
            <w:pPr>
              <w:jc w:val="center"/>
              <w:rPr>
                <w:noProof/>
                <w:sz w:val="20"/>
                <w:lang w:eastAsia="zh-CN"/>
              </w:rPr>
            </w:pPr>
            <w:r w:rsidRPr="006257C5">
              <w:rPr>
                <w:noProof/>
                <w:sz w:val="20"/>
                <w:lang w:eastAsia="zh-CN"/>
              </w:rPr>
              <w:drawing>
                <wp:inline distT="0" distB="0" distL="0" distR="0">
                  <wp:extent cx="2556000" cy="2124000"/>
                  <wp:effectExtent l="0" t="0" r="0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6000" cy="21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C15D65" w:rsidRPr="001C424A" w:rsidRDefault="006257C5" w:rsidP="002F3ABB">
            <w:pPr>
              <w:jc w:val="center"/>
              <w:rPr>
                <w:b/>
                <w:noProof/>
                <w:sz w:val="20"/>
                <w:lang w:eastAsia="zh-CN"/>
              </w:rPr>
            </w:pPr>
            <w:r w:rsidRPr="006257C5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56000" cy="2124000"/>
                  <wp:effectExtent l="0" t="0" r="0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6000" cy="21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5D65" w:rsidTr="002F3ABB">
        <w:tc>
          <w:tcPr>
            <w:tcW w:w="4653" w:type="dxa"/>
          </w:tcPr>
          <w:p w:rsidR="00C15D65" w:rsidRPr="00603068" w:rsidRDefault="00C15D65" w:rsidP="002F3ABB">
            <w:pPr>
              <w:jc w:val="center"/>
              <w:rPr>
                <w:b/>
                <w:sz w:val="20"/>
                <w:lang w:val="en-GB" w:eastAsia="zh-CN"/>
              </w:rPr>
            </w:pPr>
            <w:r w:rsidRPr="00C97A46">
              <w:rPr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c</w:t>
            </w:r>
            <w:r w:rsidRPr="00C97A46">
              <w:rPr>
                <w:b/>
                <w:sz w:val="20"/>
                <w:lang w:eastAsia="zh-CN"/>
              </w:rPr>
              <w:t>). TDL</w:t>
            </w:r>
            <w:r>
              <w:rPr>
                <w:b/>
                <w:sz w:val="20"/>
                <w:lang w:eastAsia="zh-CN"/>
              </w:rPr>
              <w:t>A-</w:t>
            </w:r>
            <w:r w:rsidRPr="00C97A46">
              <w:rPr>
                <w:b/>
                <w:sz w:val="20"/>
                <w:lang w:eastAsia="zh-CN"/>
              </w:rPr>
              <w:t>3</w:t>
            </w:r>
            <w:r>
              <w:rPr>
                <w:b/>
                <w:sz w:val="20"/>
                <w:lang w:eastAsia="zh-CN"/>
              </w:rPr>
              <w:t>0</w:t>
            </w:r>
            <w:r w:rsidRPr="00C97A46">
              <w:rPr>
                <w:b/>
                <w:sz w:val="20"/>
                <w:lang w:eastAsia="zh-CN"/>
              </w:rPr>
              <w:t xml:space="preserve">ns, </w:t>
            </w:r>
            <w:r>
              <w:rPr>
                <w:b/>
                <w:sz w:val="20"/>
                <w:lang w:eastAsia="zh-CN"/>
              </w:rPr>
              <w:t>1T4R, ICE</w:t>
            </w:r>
          </w:p>
        </w:tc>
        <w:tc>
          <w:tcPr>
            <w:tcW w:w="4654" w:type="dxa"/>
          </w:tcPr>
          <w:p w:rsidR="00C15D65" w:rsidRPr="00C97A46" w:rsidRDefault="00C15D65" w:rsidP="002F3ABB">
            <w:pPr>
              <w:jc w:val="center"/>
              <w:rPr>
                <w:b/>
                <w:sz w:val="20"/>
                <w:lang w:eastAsia="zh-CN"/>
              </w:rPr>
            </w:pPr>
            <w:r w:rsidRPr="00C97A46">
              <w:rPr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d</w:t>
            </w:r>
            <w:r w:rsidRPr="00C97A46">
              <w:rPr>
                <w:b/>
                <w:sz w:val="20"/>
                <w:lang w:eastAsia="zh-CN"/>
              </w:rPr>
              <w:t>). TDL</w:t>
            </w:r>
            <w:r>
              <w:rPr>
                <w:b/>
                <w:sz w:val="20"/>
                <w:lang w:eastAsia="zh-CN"/>
              </w:rPr>
              <w:t>A-</w:t>
            </w:r>
            <w:r w:rsidRPr="00C97A46">
              <w:rPr>
                <w:b/>
                <w:sz w:val="20"/>
                <w:lang w:eastAsia="zh-CN"/>
              </w:rPr>
              <w:t>3</w:t>
            </w:r>
            <w:r>
              <w:rPr>
                <w:b/>
                <w:sz w:val="20"/>
                <w:lang w:eastAsia="zh-CN"/>
              </w:rPr>
              <w:t>0</w:t>
            </w:r>
            <w:r w:rsidRPr="00C97A46">
              <w:rPr>
                <w:b/>
                <w:sz w:val="20"/>
                <w:lang w:eastAsia="zh-CN"/>
              </w:rPr>
              <w:t xml:space="preserve">ns, </w:t>
            </w:r>
            <w:r>
              <w:rPr>
                <w:b/>
                <w:sz w:val="20"/>
                <w:lang w:eastAsia="zh-CN"/>
              </w:rPr>
              <w:t>1T4R, RCE</w:t>
            </w:r>
          </w:p>
        </w:tc>
      </w:tr>
    </w:tbl>
    <w:p w:rsidR="00C15D65" w:rsidRDefault="00C15D65" w:rsidP="00C15D65">
      <w:pPr>
        <w:jc w:val="center"/>
        <w:rPr>
          <w:b/>
          <w:kern w:val="2"/>
          <w:sz w:val="20"/>
          <w:lang w:val="en-GB" w:eastAsia="zh-CN"/>
        </w:rPr>
      </w:pPr>
      <w:r w:rsidRPr="00EC19CA">
        <w:rPr>
          <w:rFonts w:hint="eastAsia"/>
          <w:b/>
          <w:kern w:val="2"/>
          <w:sz w:val="20"/>
          <w:lang w:val="en-GB" w:eastAsia="zh-CN"/>
        </w:rPr>
        <w:t xml:space="preserve">Figure </w:t>
      </w:r>
      <w:r>
        <w:rPr>
          <w:b/>
          <w:kern w:val="2"/>
          <w:sz w:val="20"/>
          <w:lang w:val="en-GB" w:eastAsia="zh-CN"/>
        </w:rPr>
        <w:t>3</w:t>
      </w:r>
      <w:r w:rsidRPr="00EC19CA">
        <w:rPr>
          <w:rFonts w:hint="eastAsia"/>
          <w:b/>
          <w:kern w:val="2"/>
          <w:sz w:val="20"/>
          <w:lang w:val="en-GB" w:eastAsia="zh-CN"/>
        </w:rPr>
        <w:t xml:space="preserve">. </w:t>
      </w:r>
      <w:r>
        <w:rPr>
          <w:b/>
          <w:kern w:val="2"/>
          <w:sz w:val="20"/>
          <w:lang w:val="en-GB" w:eastAsia="zh-CN"/>
        </w:rPr>
        <w:t>Required</w:t>
      </w:r>
      <w:r>
        <w:rPr>
          <w:rFonts w:hint="eastAsia"/>
          <w:b/>
          <w:kern w:val="2"/>
          <w:sz w:val="20"/>
          <w:lang w:val="en-GB" w:eastAsia="zh-CN"/>
        </w:rPr>
        <w:t xml:space="preserve"> SNR versus </w:t>
      </w:r>
      <w:r>
        <w:rPr>
          <w:b/>
          <w:kern w:val="2"/>
          <w:sz w:val="20"/>
          <w:lang w:val="en-GB" w:eastAsia="zh-CN"/>
        </w:rPr>
        <w:t>#</w:t>
      </w:r>
      <w:r>
        <w:rPr>
          <w:rFonts w:hint="eastAsia"/>
          <w:b/>
          <w:kern w:val="2"/>
          <w:sz w:val="20"/>
          <w:lang w:val="en-GB" w:eastAsia="zh-CN"/>
        </w:rPr>
        <w:t xml:space="preserve"> of UEs</w:t>
      </w:r>
      <w:r>
        <w:rPr>
          <w:b/>
          <w:kern w:val="2"/>
          <w:sz w:val="20"/>
          <w:lang w:val="en-GB" w:eastAsia="zh-CN"/>
        </w:rPr>
        <w:t xml:space="preserve"> </w:t>
      </w:r>
      <w:r>
        <w:rPr>
          <w:rFonts w:hint="eastAsia"/>
          <w:b/>
          <w:kern w:val="2"/>
          <w:sz w:val="20"/>
          <w:lang w:val="en-GB" w:eastAsia="zh-CN"/>
        </w:rPr>
        <w:t>(</w:t>
      </w:r>
      <w:r>
        <w:rPr>
          <w:b/>
          <w:kern w:val="2"/>
          <w:sz w:val="20"/>
          <w:lang w:val="en-GB" w:eastAsia="zh-CN"/>
        </w:rPr>
        <w:t>3</w:t>
      </w:r>
      <w:r>
        <w:rPr>
          <w:rFonts w:hint="eastAsia"/>
          <w:b/>
          <w:kern w:val="2"/>
          <w:sz w:val="20"/>
          <w:lang w:val="en-GB" w:eastAsia="zh-CN"/>
        </w:rPr>
        <w:t>0kHz SCS)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C15D65" w:rsidTr="002F3ABB">
        <w:tc>
          <w:tcPr>
            <w:tcW w:w="4653" w:type="dxa"/>
          </w:tcPr>
          <w:p w:rsidR="00C15D65" w:rsidRPr="001C424A" w:rsidRDefault="0007489A" w:rsidP="002F3ABB">
            <w:pPr>
              <w:jc w:val="center"/>
              <w:rPr>
                <w:noProof/>
                <w:sz w:val="20"/>
                <w:lang w:eastAsia="zh-CN"/>
              </w:rPr>
            </w:pPr>
            <w:r w:rsidRPr="0007489A">
              <w:rPr>
                <w:noProof/>
                <w:sz w:val="20"/>
                <w:lang w:eastAsia="zh-CN"/>
              </w:rPr>
              <w:drawing>
                <wp:inline distT="0" distB="0" distL="0" distR="0">
                  <wp:extent cx="2556000" cy="2124000"/>
                  <wp:effectExtent l="0" t="0" r="0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6000" cy="21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C15D65" w:rsidRPr="001C424A" w:rsidRDefault="001C0DA2" w:rsidP="002F3ABB">
            <w:pPr>
              <w:jc w:val="center"/>
              <w:rPr>
                <w:b/>
                <w:noProof/>
                <w:sz w:val="20"/>
                <w:lang w:eastAsia="zh-CN"/>
              </w:rPr>
            </w:pPr>
            <w:r w:rsidRPr="001C0DA2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4000" cy="2127600"/>
                  <wp:effectExtent l="0" t="0" r="0" b="635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5D65" w:rsidTr="002F3ABB">
        <w:tc>
          <w:tcPr>
            <w:tcW w:w="4653" w:type="dxa"/>
          </w:tcPr>
          <w:p w:rsidR="00C15D65" w:rsidRPr="00603068" w:rsidRDefault="00C15D65" w:rsidP="002F3ABB">
            <w:pPr>
              <w:jc w:val="center"/>
              <w:rPr>
                <w:b/>
                <w:sz w:val="20"/>
                <w:lang w:val="en-GB" w:eastAsia="zh-CN"/>
              </w:rPr>
            </w:pPr>
            <w:r w:rsidRPr="00C97A46">
              <w:rPr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a</w:t>
            </w:r>
            <w:r w:rsidRPr="00C97A46">
              <w:rPr>
                <w:b/>
                <w:sz w:val="20"/>
                <w:lang w:eastAsia="zh-CN"/>
              </w:rPr>
              <w:t>). TDL</w:t>
            </w:r>
            <w:r>
              <w:rPr>
                <w:b/>
                <w:sz w:val="20"/>
                <w:lang w:eastAsia="zh-CN"/>
              </w:rPr>
              <w:t>A-</w:t>
            </w:r>
            <w:r w:rsidRPr="00C97A46">
              <w:rPr>
                <w:b/>
                <w:sz w:val="20"/>
                <w:lang w:eastAsia="zh-CN"/>
              </w:rPr>
              <w:t>3</w:t>
            </w:r>
            <w:r>
              <w:rPr>
                <w:b/>
                <w:sz w:val="20"/>
                <w:lang w:eastAsia="zh-CN"/>
              </w:rPr>
              <w:t>0</w:t>
            </w:r>
            <w:r w:rsidRPr="00C97A46">
              <w:rPr>
                <w:b/>
                <w:sz w:val="20"/>
                <w:lang w:eastAsia="zh-CN"/>
              </w:rPr>
              <w:t xml:space="preserve">ns, </w:t>
            </w:r>
            <w:r>
              <w:rPr>
                <w:b/>
                <w:sz w:val="20"/>
                <w:lang w:eastAsia="zh-CN"/>
              </w:rPr>
              <w:t>1T4R, ICE</w:t>
            </w:r>
          </w:p>
        </w:tc>
        <w:tc>
          <w:tcPr>
            <w:tcW w:w="4654" w:type="dxa"/>
          </w:tcPr>
          <w:p w:rsidR="00C15D65" w:rsidRPr="00C97A46" w:rsidRDefault="00C15D65" w:rsidP="002F3ABB">
            <w:pPr>
              <w:jc w:val="center"/>
              <w:rPr>
                <w:b/>
                <w:sz w:val="20"/>
                <w:lang w:eastAsia="zh-CN"/>
              </w:rPr>
            </w:pPr>
            <w:r w:rsidRPr="00C97A46">
              <w:rPr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b</w:t>
            </w:r>
            <w:r w:rsidRPr="00C97A46">
              <w:rPr>
                <w:b/>
                <w:sz w:val="20"/>
                <w:lang w:eastAsia="zh-CN"/>
              </w:rPr>
              <w:t>). TDL</w:t>
            </w:r>
            <w:r>
              <w:rPr>
                <w:b/>
                <w:sz w:val="20"/>
                <w:lang w:eastAsia="zh-CN"/>
              </w:rPr>
              <w:t>A-</w:t>
            </w:r>
            <w:r w:rsidRPr="00C97A46">
              <w:rPr>
                <w:b/>
                <w:sz w:val="20"/>
                <w:lang w:eastAsia="zh-CN"/>
              </w:rPr>
              <w:t>3</w:t>
            </w:r>
            <w:r>
              <w:rPr>
                <w:b/>
                <w:sz w:val="20"/>
                <w:lang w:eastAsia="zh-CN"/>
              </w:rPr>
              <w:t>0</w:t>
            </w:r>
            <w:r w:rsidRPr="00C97A46">
              <w:rPr>
                <w:b/>
                <w:sz w:val="20"/>
                <w:lang w:eastAsia="zh-CN"/>
              </w:rPr>
              <w:t xml:space="preserve">ns, </w:t>
            </w:r>
            <w:r>
              <w:rPr>
                <w:b/>
                <w:sz w:val="20"/>
                <w:lang w:eastAsia="zh-CN"/>
              </w:rPr>
              <w:t>1T4R, RCE</w:t>
            </w:r>
          </w:p>
        </w:tc>
      </w:tr>
    </w:tbl>
    <w:p w:rsidR="00C15D65" w:rsidRPr="00356A00" w:rsidRDefault="00C15D65" w:rsidP="00C15D65">
      <w:pPr>
        <w:jc w:val="center"/>
        <w:rPr>
          <w:lang w:val="en-GB" w:eastAsia="zh-CN"/>
        </w:rPr>
      </w:pPr>
      <w:r w:rsidRPr="00EC19CA">
        <w:rPr>
          <w:rFonts w:hint="eastAsia"/>
          <w:b/>
          <w:kern w:val="2"/>
          <w:sz w:val="20"/>
          <w:lang w:val="en-GB" w:eastAsia="zh-CN"/>
        </w:rPr>
        <w:t>Figure</w:t>
      </w:r>
      <w:r>
        <w:rPr>
          <w:b/>
          <w:kern w:val="2"/>
          <w:sz w:val="20"/>
          <w:lang w:val="en-GB" w:eastAsia="zh-CN"/>
        </w:rPr>
        <w:t xml:space="preserve"> 4</w:t>
      </w:r>
      <w:r w:rsidRPr="00EC19CA">
        <w:rPr>
          <w:rFonts w:hint="eastAsia"/>
          <w:b/>
          <w:kern w:val="2"/>
          <w:sz w:val="20"/>
          <w:lang w:val="en-GB" w:eastAsia="zh-CN"/>
        </w:rPr>
        <w:t xml:space="preserve">. </w:t>
      </w:r>
      <w:r>
        <w:rPr>
          <w:b/>
          <w:kern w:val="2"/>
          <w:sz w:val="20"/>
          <w:lang w:val="en-GB" w:eastAsia="zh-CN"/>
        </w:rPr>
        <w:t>Required</w:t>
      </w:r>
      <w:r>
        <w:rPr>
          <w:rFonts w:hint="eastAsia"/>
          <w:b/>
          <w:kern w:val="2"/>
          <w:sz w:val="20"/>
          <w:lang w:val="en-GB" w:eastAsia="zh-CN"/>
        </w:rPr>
        <w:t xml:space="preserve"> SNR versus </w:t>
      </w:r>
      <w:r>
        <w:rPr>
          <w:b/>
          <w:kern w:val="2"/>
          <w:sz w:val="20"/>
          <w:lang w:val="en-GB" w:eastAsia="zh-CN"/>
        </w:rPr>
        <w:t>#</w:t>
      </w:r>
      <w:r>
        <w:rPr>
          <w:rFonts w:hint="eastAsia"/>
          <w:b/>
          <w:kern w:val="2"/>
          <w:sz w:val="20"/>
          <w:lang w:val="en-GB" w:eastAsia="zh-CN"/>
        </w:rPr>
        <w:t xml:space="preserve"> of UEs</w:t>
      </w:r>
      <w:r>
        <w:rPr>
          <w:b/>
          <w:kern w:val="2"/>
          <w:sz w:val="20"/>
          <w:lang w:val="en-GB" w:eastAsia="zh-CN"/>
        </w:rPr>
        <w:t xml:space="preserve"> </w:t>
      </w:r>
      <w:r>
        <w:rPr>
          <w:rFonts w:hint="eastAsia"/>
          <w:b/>
          <w:kern w:val="2"/>
          <w:sz w:val="20"/>
          <w:lang w:val="en-GB" w:eastAsia="zh-CN"/>
        </w:rPr>
        <w:t>(</w:t>
      </w:r>
      <w:r>
        <w:rPr>
          <w:b/>
          <w:kern w:val="2"/>
          <w:sz w:val="20"/>
          <w:lang w:val="en-GB" w:eastAsia="zh-CN"/>
        </w:rPr>
        <w:t>6</w:t>
      </w:r>
      <w:r>
        <w:rPr>
          <w:rFonts w:hint="eastAsia"/>
          <w:b/>
          <w:kern w:val="2"/>
          <w:sz w:val="20"/>
          <w:lang w:val="en-GB" w:eastAsia="zh-CN"/>
        </w:rPr>
        <w:t>0kHz SCS)</w:t>
      </w:r>
    </w:p>
    <w:p w:rsidR="00C15D65" w:rsidRDefault="00C15D65" w:rsidP="00B569FC">
      <w:pPr>
        <w:spacing w:beforeLines="50" w:before="120" w:afterLines="50"/>
        <w:rPr>
          <w:i/>
          <w:kern w:val="2"/>
          <w:lang w:val="en-GB" w:eastAsia="zh-CN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0322F0" w:rsidTr="00A73479">
        <w:tc>
          <w:tcPr>
            <w:tcW w:w="4653" w:type="dxa"/>
          </w:tcPr>
          <w:p w:rsidR="000322F0" w:rsidRPr="001C424A" w:rsidRDefault="00260A80" w:rsidP="00A73479">
            <w:pPr>
              <w:jc w:val="center"/>
              <w:rPr>
                <w:noProof/>
                <w:sz w:val="20"/>
                <w:lang w:eastAsia="zh-CN"/>
              </w:rPr>
            </w:pPr>
            <w:r w:rsidRPr="00260A80">
              <w:rPr>
                <w:noProof/>
                <w:sz w:val="20"/>
                <w:lang w:eastAsia="zh-CN"/>
              </w:rPr>
              <w:lastRenderedPageBreak/>
              <w:drawing>
                <wp:inline distT="0" distB="0" distL="0" distR="0">
                  <wp:extent cx="2574000" cy="2127600"/>
                  <wp:effectExtent l="0" t="0" r="0" b="635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0322F0" w:rsidRPr="001C424A" w:rsidRDefault="00260A80" w:rsidP="00A73479">
            <w:pPr>
              <w:jc w:val="center"/>
              <w:rPr>
                <w:b/>
                <w:noProof/>
                <w:sz w:val="20"/>
                <w:lang w:eastAsia="zh-CN"/>
              </w:rPr>
            </w:pPr>
            <w:r w:rsidRPr="00260A80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56000" cy="2124000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6000" cy="21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2F0" w:rsidTr="00A73479">
        <w:tc>
          <w:tcPr>
            <w:tcW w:w="4653" w:type="dxa"/>
          </w:tcPr>
          <w:p w:rsidR="000322F0" w:rsidRPr="00603068" w:rsidRDefault="000322F0" w:rsidP="00A73479">
            <w:pPr>
              <w:jc w:val="center"/>
              <w:rPr>
                <w:b/>
                <w:sz w:val="20"/>
                <w:lang w:val="en-GB" w:eastAsia="zh-CN"/>
              </w:rPr>
            </w:pPr>
            <w:r w:rsidRPr="00C97A46">
              <w:rPr>
                <w:b/>
                <w:sz w:val="20"/>
                <w:lang w:eastAsia="zh-CN"/>
              </w:rPr>
              <w:t>(a). TDL</w:t>
            </w:r>
            <w:r>
              <w:rPr>
                <w:b/>
                <w:sz w:val="20"/>
                <w:lang w:eastAsia="zh-CN"/>
              </w:rPr>
              <w:t>A-</w:t>
            </w:r>
            <w:r w:rsidRPr="00C97A46">
              <w:rPr>
                <w:b/>
                <w:sz w:val="20"/>
                <w:lang w:eastAsia="zh-CN"/>
              </w:rPr>
              <w:t>3</w:t>
            </w:r>
            <w:r>
              <w:rPr>
                <w:b/>
                <w:sz w:val="20"/>
                <w:lang w:eastAsia="zh-CN"/>
              </w:rPr>
              <w:t>0</w:t>
            </w:r>
            <w:r w:rsidRPr="00C97A46">
              <w:rPr>
                <w:b/>
                <w:sz w:val="20"/>
                <w:lang w:eastAsia="zh-CN"/>
              </w:rPr>
              <w:t xml:space="preserve">ns, </w:t>
            </w:r>
            <w:r>
              <w:rPr>
                <w:b/>
                <w:sz w:val="20"/>
                <w:lang w:eastAsia="zh-CN"/>
              </w:rPr>
              <w:t>1T2R, ICE</w:t>
            </w:r>
          </w:p>
        </w:tc>
        <w:tc>
          <w:tcPr>
            <w:tcW w:w="4654" w:type="dxa"/>
          </w:tcPr>
          <w:p w:rsidR="000322F0" w:rsidRPr="00C97A46" w:rsidRDefault="000322F0" w:rsidP="00A73479">
            <w:pPr>
              <w:jc w:val="center"/>
              <w:rPr>
                <w:b/>
                <w:sz w:val="20"/>
                <w:lang w:eastAsia="zh-CN"/>
              </w:rPr>
            </w:pPr>
            <w:r w:rsidRPr="00C97A46">
              <w:rPr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b</w:t>
            </w:r>
            <w:r w:rsidRPr="00C97A46">
              <w:rPr>
                <w:b/>
                <w:sz w:val="20"/>
                <w:lang w:eastAsia="zh-CN"/>
              </w:rPr>
              <w:t>). TDL</w:t>
            </w:r>
            <w:r>
              <w:rPr>
                <w:b/>
                <w:sz w:val="20"/>
                <w:lang w:eastAsia="zh-CN"/>
              </w:rPr>
              <w:t>A-</w:t>
            </w:r>
            <w:r w:rsidRPr="00C97A46">
              <w:rPr>
                <w:b/>
                <w:sz w:val="20"/>
                <w:lang w:eastAsia="zh-CN"/>
              </w:rPr>
              <w:t>3</w:t>
            </w:r>
            <w:r>
              <w:rPr>
                <w:b/>
                <w:sz w:val="20"/>
                <w:lang w:eastAsia="zh-CN"/>
              </w:rPr>
              <w:t>0</w:t>
            </w:r>
            <w:r w:rsidRPr="00C97A46">
              <w:rPr>
                <w:b/>
                <w:sz w:val="20"/>
                <w:lang w:eastAsia="zh-CN"/>
              </w:rPr>
              <w:t xml:space="preserve">ns, </w:t>
            </w:r>
            <w:r>
              <w:rPr>
                <w:b/>
                <w:sz w:val="20"/>
                <w:lang w:eastAsia="zh-CN"/>
              </w:rPr>
              <w:t>1T2R, RCE</w:t>
            </w:r>
          </w:p>
        </w:tc>
      </w:tr>
      <w:tr w:rsidR="000322F0" w:rsidTr="00A73479">
        <w:tc>
          <w:tcPr>
            <w:tcW w:w="4653" w:type="dxa"/>
          </w:tcPr>
          <w:p w:rsidR="000322F0" w:rsidRPr="001C424A" w:rsidRDefault="00260A80" w:rsidP="00A73479">
            <w:pPr>
              <w:jc w:val="center"/>
              <w:rPr>
                <w:noProof/>
                <w:sz w:val="20"/>
                <w:lang w:eastAsia="zh-CN"/>
              </w:rPr>
            </w:pPr>
            <w:r w:rsidRPr="00260A80">
              <w:rPr>
                <w:noProof/>
                <w:sz w:val="20"/>
                <w:lang w:eastAsia="zh-CN"/>
              </w:rPr>
              <w:drawing>
                <wp:inline distT="0" distB="0" distL="0" distR="0">
                  <wp:extent cx="2574000" cy="2127600"/>
                  <wp:effectExtent l="0" t="0" r="0" b="635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0322F0" w:rsidRPr="001C424A" w:rsidRDefault="00260A80" w:rsidP="00A73479">
            <w:pPr>
              <w:jc w:val="center"/>
              <w:rPr>
                <w:b/>
                <w:noProof/>
                <w:sz w:val="20"/>
                <w:lang w:eastAsia="zh-CN"/>
              </w:rPr>
            </w:pPr>
            <w:r w:rsidRPr="00260A80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56000" cy="212400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6000" cy="21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2F0" w:rsidTr="00A73479">
        <w:tc>
          <w:tcPr>
            <w:tcW w:w="4653" w:type="dxa"/>
          </w:tcPr>
          <w:p w:rsidR="000322F0" w:rsidRPr="00603068" w:rsidRDefault="000322F0" w:rsidP="00A73479">
            <w:pPr>
              <w:jc w:val="center"/>
              <w:rPr>
                <w:b/>
                <w:sz w:val="20"/>
                <w:lang w:val="en-GB" w:eastAsia="zh-CN"/>
              </w:rPr>
            </w:pPr>
            <w:r w:rsidRPr="00C97A46">
              <w:rPr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c</w:t>
            </w:r>
            <w:r w:rsidRPr="00C97A46">
              <w:rPr>
                <w:b/>
                <w:sz w:val="20"/>
                <w:lang w:eastAsia="zh-CN"/>
              </w:rPr>
              <w:t>). TDL</w:t>
            </w:r>
            <w:r>
              <w:rPr>
                <w:b/>
                <w:sz w:val="20"/>
                <w:lang w:eastAsia="zh-CN"/>
              </w:rPr>
              <w:t>A-</w:t>
            </w:r>
            <w:r w:rsidRPr="00C97A46">
              <w:rPr>
                <w:b/>
                <w:sz w:val="20"/>
                <w:lang w:eastAsia="zh-CN"/>
              </w:rPr>
              <w:t>3</w:t>
            </w:r>
            <w:r>
              <w:rPr>
                <w:b/>
                <w:sz w:val="20"/>
                <w:lang w:eastAsia="zh-CN"/>
              </w:rPr>
              <w:t>0</w:t>
            </w:r>
            <w:r w:rsidRPr="00C97A46">
              <w:rPr>
                <w:b/>
                <w:sz w:val="20"/>
                <w:lang w:eastAsia="zh-CN"/>
              </w:rPr>
              <w:t xml:space="preserve">ns, </w:t>
            </w:r>
            <w:r>
              <w:rPr>
                <w:b/>
                <w:sz w:val="20"/>
                <w:lang w:eastAsia="zh-CN"/>
              </w:rPr>
              <w:t>1T4R, ICE</w:t>
            </w:r>
          </w:p>
        </w:tc>
        <w:tc>
          <w:tcPr>
            <w:tcW w:w="4654" w:type="dxa"/>
          </w:tcPr>
          <w:p w:rsidR="000322F0" w:rsidRPr="00C97A46" w:rsidRDefault="000322F0" w:rsidP="00A73479">
            <w:pPr>
              <w:jc w:val="center"/>
              <w:rPr>
                <w:b/>
                <w:sz w:val="20"/>
                <w:lang w:eastAsia="zh-CN"/>
              </w:rPr>
            </w:pPr>
            <w:r w:rsidRPr="00C97A46">
              <w:rPr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d</w:t>
            </w:r>
            <w:r w:rsidRPr="00C97A46">
              <w:rPr>
                <w:b/>
                <w:sz w:val="20"/>
                <w:lang w:eastAsia="zh-CN"/>
              </w:rPr>
              <w:t>). TDL</w:t>
            </w:r>
            <w:r>
              <w:rPr>
                <w:b/>
                <w:sz w:val="20"/>
                <w:lang w:eastAsia="zh-CN"/>
              </w:rPr>
              <w:t>A-</w:t>
            </w:r>
            <w:r w:rsidRPr="00C97A46">
              <w:rPr>
                <w:b/>
                <w:sz w:val="20"/>
                <w:lang w:eastAsia="zh-CN"/>
              </w:rPr>
              <w:t>3</w:t>
            </w:r>
            <w:r>
              <w:rPr>
                <w:b/>
                <w:sz w:val="20"/>
                <w:lang w:eastAsia="zh-CN"/>
              </w:rPr>
              <w:t>0</w:t>
            </w:r>
            <w:r w:rsidRPr="00C97A46">
              <w:rPr>
                <w:b/>
                <w:sz w:val="20"/>
                <w:lang w:eastAsia="zh-CN"/>
              </w:rPr>
              <w:t xml:space="preserve">ns, </w:t>
            </w:r>
            <w:r>
              <w:rPr>
                <w:b/>
                <w:sz w:val="20"/>
                <w:lang w:eastAsia="zh-CN"/>
              </w:rPr>
              <w:t>1T4R, RCE</w:t>
            </w:r>
          </w:p>
        </w:tc>
      </w:tr>
    </w:tbl>
    <w:p w:rsidR="000322F0" w:rsidRDefault="000322F0" w:rsidP="000322F0">
      <w:pPr>
        <w:jc w:val="center"/>
        <w:rPr>
          <w:b/>
          <w:kern w:val="2"/>
          <w:sz w:val="20"/>
          <w:lang w:val="en-GB" w:eastAsia="zh-CN"/>
        </w:rPr>
      </w:pPr>
      <w:r w:rsidRPr="00EC19CA">
        <w:rPr>
          <w:rFonts w:hint="eastAsia"/>
          <w:b/>
          <w:kern w:val="2"/>
          <w:sz w:val="20"/>
          <w:lang w:val="en-GB" w:eastAsia="zh-CN"/>
        </w:rPr>
        <w:t xml:space="preserve">Figure </w:t>
      </w:r>
      <w:r w:rsidR="00C0443D">
        <w:rPr>
          <w:b/>
          <w:kern w:val="2"/>
          <w:sz w:val="20"/>
          <w:lang w:val="en-GB" w:eastAsia="zh-CN"/>
        </w:rPr>
        <w:t>5</w:t>
      </w:r>
      <w:r w:rsidRPr="00EC19CA">
        <w:rPr>
          <w:rFonts w:hint="eastAsia"/>
          <w:b/>
          <w:kern w:val="2"/>
          <w:sz w:val="20"/>
          <w:lang w:val="en-GB" w:eastAsia="zh-CN"/>
        </w:rPr>
        <w:t xml:space="preserve">. </w:t>
      </w:r>
      <w:r>
        <w:rPr>
          <w:b/>
          <w:kern w:val="2"/>
          <w:sz w:val="20"/>
          <w:lang w:val="en-GB" w:eastAsia="zh-CN"/>
        </w:rPr>
        <w:t>Required</w:t>
      </w:r>
      <w:r>
        <w:rPr>
          <w:rFonts w:hint="eastAsia"/>
          <w:b/>
          <w:kern w:val="2"/>
          <w:sz w:val="20"/>
          <w:lang w:val="en-GB" w:eastAsia="zh-CN"/>
        </w:rPr>
        <w:t xml:space="preserve"> SNR versus </w:t>
      </w:r>
      <w:r>
        <w:rPr>
          <w:b/>
          <w:kern w:val="2"/>
          <w:sz w:val="20"/>
          <w:lang w:val="en-GB" w:eastAsia="zh-CN"/>
        </w:rPr>
        <w:t>#</w:t>
      </w:r>
      <w:r>
        <w:rPr>
          <w:rFonts w:hint="eastAsia"/>
          <w:b/>
          <w:kern w:val="2"/>
          <w:sz w:val="20"/>
          <w:lang w:val="en-GB" w:eastAsia="zh-CN"/>
        </w:rPr>
        <w:t xml:space="preserve"> of UEs</w:t>
      </w:r>
      <w:r>
        <w:rPr>
          <w:b/>
          <w:kern w:val="2"/>
          <w:sz w:val="20"/>
          <w:lang w:val="en-GB" w:eastAsia="zh-CN"/>
        </w:rPr>
        <w:t xml:space="preserve"> </w:t>
      </w:r>
      <w:r>
        <w:rPr>
          <w:rFonts w:hint="eastAsia"/>
          <w:b/>
          <w:kern w:val="2"/>
          <w:sz w:val="20"/>
          <w:lang w:val="en-GB" w:eastAsia="zh-CN"/>
        </w:rPr>
        <w:t>(</w:t>
      </w:r>
      <w:r>
        <w:rPr>
          <w:b/>
          <w:kern w:val="2"/>
          <w:sz w:val="20"/>
          <w:lang w:val="en-GB" w:eastAsia="zh-CN"/>
        </w:rPr>
        <w:t>3</w:t>
      </w:r>
      <w:r>
        <w:rPr>
          <w:rFonts w:hint="eastAsia"/>
          <w:b/>
          <w:kern w:val="2"/>
          <w:sz w:val="20"/>
          <w:lang w:val="en-GB" w:eastAsia="zh-CN"/>
        </w:rPr>
        <w:t>0kHz SCS)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0322F0" w:rsidTr="00A73479">
        <w:tc>
          <w:tcPr>
            <w:tcW w:w="4653" w:type="dxa"/>
          </w:tcPr>
          <w:p w:rsidR="000322F0" w:rsidRPr="001C424A" w:rsidRDefault="00C83E03" w:rsidP="00A73479">
            <w:pPr>
              <w:jc w:val="center"/>
              <w:rPr>
                <w:noProof/>
                <w:sz w:val="20"/>
                <w:lang w:eastAsia="zh-CN"/>
              </w:rPr>
            </w:pPr>
            <w:r w:rsidRPr="00C83E03">
              <w:rPr>
                <w:noProof/>
                <w:sz w:val="20"/>
                <w:lang w:eastAsia="zh-CN"/>
              </w:rPr>
              <w:drawing>
                <wp:inline distT="0" distB="0" distL="0" distR="0">
                  <wp:extent cx="2574000" cy="2127600"/>
                  <wp:effectExtent l="0" t="0" r="0" b="635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0322F0" w:rsidRPr="001C424A" w:rsidRDefault="00C83E03" w:rsidP="00A73479">
            <w:pPr>
              <w:jc w:val="center"/>
              <w:rPr>
                <w:b/>
                <w:noProof/>
                <w:sz w:val="20"/>
                <w:lang w:eastAsia="zh-CN"/>
              </w:rPr>
            </w:pPr>
            <w:r w:rsidRPr="00C83E03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4000" cy="2127600"/>
                  <wp:effectExtent l="0" t="0" r="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2F0" w:rsidTr="00A73479">
        <w:tc>
          <w:tcPr>
            <w:tcW w:w="4653" w:type="dxa"/>
          </w:tcPr>
          <w:p w:rsidR="000322F0" w:rsidRPr="00603068" w:rsidRDefault="000322F0" w:rsidP="00A73479">
            <w:pPr>
              <w:jc w:val="center"/>
              <w:rPr>
                <w:b/>
                <w:sz w:val="20"/>
                <w:lang w:val="en-GB" w:eastAsia="zh-CN"/>
              </w:rPr>
            </w:pPr>
            <w:r w:rsidRPr="00C97A46">
              <w:rPr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a</w:t>
            </w:r>
            <w:r w:rsidRPr="00C97A46">
              <w:rPr>
                <w:b/>
                <w:sz w:val="20"/>
                <w:lang w:eastAsia="zh-CN"/>
              </w:rPr>
              <w:t>). TDL</w:t>
            </w:r>
            <w:r>
              <w:rPr>
                <w:b/>
                <w:sz w:val="20"/>
                <w:lang w:eastAsia="zh-CN"/>
              </w:rPr>
              <w:t>A-</w:t>
            </w:r>
            <w:r w:rsidRPr="00C97A46">
              <w:rPr>
                <w:b/>
                <w:sz w:val="20"/>
                <w:lang w:eastAsia="zh-CN"/>
              </w:rPr>
              <w:t>3</w:t>
            </w:r>
            <w:r>
              <w:rPr>
                <w:b/>
                <w:sz w:val="20"/>
                <w:lang w:eastAsia="zh-CN"/>
              </w:rPr>
              <w:t>0</w:t>
            </w:r>
            <w:r w:rsidRPr="00C97A46">
              <w:rPr>
                <w:b/>
                <w:sz w:val="20"/>
                <w:lang w:eastAsia="zh-CN"/>
              </w:rPr>
              <w:t xml:space="preserve">ns, </w:t>
            </w:r>
            <w:r>
              <w:rPr>
                <w:b/>
                <w:sz w:val="20"/>
                <w:lang w:eastAsia="zh-CN"/>
              </w:rPr>
              <w:t>1T4R, ICE</w:t>
            </w:r>
          </w:p>
        </w:tc>
        <w:tc>
          <w:tcPr>
            <w:tcW w:w="4654" w:type="dxa"/>
          </w:tcPr>
          <w:p w:rsidR="000322F0" w:rsidRPr="00C97A46" w:rsidRDefault="000322F0" w:rsidP="00A73479">
            <w:pPr>
              <w:jc w:val="center"/>
              <w:rPr>
                <w:b/>
                <w:sz w:val="20"/>
                <w:lang w:eastAsia="zh-CN"/>
              </w:rPr>
            </w:pPr>
            <w:r w:rsidRPr="00C97A46">
              <w:rPr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b</w:t>
            </w:r>
            <w:r w:rsidRPr="00C97A46">
              <w:rPr>
                <w:b/>
                <w:sz w:val="20"/>
                <w:lang w:eastAsia="zh-CN"/>
              </w:rPr>
              <w:t>). TDL</w:t>
            </w:r>
            <w:r>
              <w:rPr>
                <w:b/>
                <w:sz w:val="20"/>
                <w:lang w:eastAsia="zh-CN"/>
              </w:rPr>
              <w:t>A-</w:t>
            </w:r>
            <w:r w:rsidRPr="00C97A46">
              <w:rPr>
                <w:b/>
                <w:sz w:val="20"/>
                <w:lang w:eastAsia="zh-CN"/>
              </w:rPr>
              <w:t>3</w:t>
            </w:r>
            <w:r>
              <w:rPr>
                <w:b/>
                <w:sz w:val="20"/>
                <w:lang w:eastAsia="zh-CN"/>
              </w:rPr>
              <w:t>0</w:t>
            </w:r>
            <w:r w:rsidRPr="00C97A46">
              <w:rPr>
                <w:b/>
                <w:sz w:val="20"/>
                <w:lang w:eastAsia="zh-CN"/>
              </w:rPr>
              <w:t xml:space="preserve">ns, </w:t>
            </w:r>
            <w:r>
              <w:rPr>
                <w:b/>
                <w:sz w:val="20"/>
                <w:lang w:eastAsia="zh-CN"/>
              </w:rPr>
              <w:t>1T4R, RCE</w:t>
            </w:r>
          </w:p>
        </w:tc>
      </w:tr>
    </w:tbl>
    <w:p w:rsidR="000322F0" w:rsidRPr="00356A00" w:rsidRDefault="000322F0" w:rsidP="000322F0">
      <w:pPr>
        <w:jc w:val="center"/>
        <w:rPr>
          <w:lang w:val="en-GB" w:eastAsia="zh-CN"/>
        </w:rPr>
      </w:pPr>
      <w:r w:rsidRPr="00EC19CA">
        <w:rPr>
          <w:rFonts w:hint="eastAsia"/>
          <w:b/>
          <w:kern w:val="2"/>
          <w:sz w:val="20"/>
          <w:lang w:val="en-GB" w:eastAsia="zh-CN"/>
        </w:rPr>
        <w:t>Figure</w:t>
      </w:r>
      <w:r>
        <w:rPr>
          <w:b/>
          <w:kern w:val="2"/>
          <w:sz w:val="20"/>
          <w:lang w:val="en-GB" w:eastAsia="zh-CN"/>
        </w:rPr>
        <w:t xml:space="preserve"> </w:t>
      </w:r>
      <w:r w:rsidR="00C0443D">
        <w:rPr>
          <w:b/>
          <w:kern w:val="2"/>
          <w:sz w:val="20"/>
          <w:lang w:val="en-GB" w:eastAsia="zh-CN"/>
        </w:rPr>
        <w:t>6</w:t>
      </w:r>
      <w:r w:rsidRPr="00EC19CA">
        <w:rPr>
          <w:rFonts w:hint="eastAsia"/>
          <w:b/>
          <w:kern w:val="2"/>
          <w:sz w:val="20"/>
          <w:lang w:val="en-GB" w:eastAsia="zh-CN"/>
        </w:rPr>
        <w:t xml:space="preserve">. </w:t>
      </w:r>
      <w:r>
        <w:rPr>
          <w:b/>
          <w:kern w:val="2"/>
          <w:sz w:val="20"/>
          <w:lang w:val="en-GB" w:eastAsia="zh-CN"/>
        </w:rPr>
        <w:t>Required</w:t>
      </w:r>
      <w:r>
        <w:rPr>
          <w:rFonts w:hint="eastAsia"/>
          <w:b/>
          <w:kern w:val="2"/>
          <w:sz w:val="20"/>
          <w:lang w:val="en-GB" w:eastAsia="zh-CN"/>
        </w:rPr>
        <w:t xml:space="preserve"> SNR versus </w:t>
      </w:r>
      <w:r>
        <w:rPr>
          <w:b/>
          <w:kern w:val="2"/>
          <w:sz w:val="20"/>
          <w:lang w:val="en-GB" w:eastAsia="zh-CN"/>
        </w:rPr>
        <w:t>#</w:t>
      </w:r>
      <w:r>
        <w:rPr>
          <w:rFonts w:hint="eastAsia"/>
          <w:b/>
          <w:kern w:val="2"/>
          <w:sz w:val="20"/>
          <w:lang w:val="en-GB" w:eastAsia="zh-CN"/>
        </w:rPr>
        <w:t xml:space="preserve"> of UEs</w:t>
      </w:r>
      <w:r>
        <w:rPr>
          <w:b/>
          <w:kern w:val="2"/>
          <w:sz w:val="20"/>
          <w:lang w:val="en-GB" w:eastAsia="zh-CN"/>
        </w:rPr>
        <w:t xml:space="preserve"> </w:t>
      </w:r>
      <w:r>
        <w:rPr>
          <w:rFonts w:hint="eastAsia"/>
          <w:b/>
          <w:kern w:val="2"/>
          <w:sz w:val="20"/>
          <w:lang w:val="en-GB" w:eastAsia="zh-CN"/>
        </w:rPr>
        <w:t>(</w:t>
      </w:r>
      <w:r>
        <w:rPr>
          <w:b/>
          <w:kern w:val="2"/>
          <w:sz w:val="20"/>
          <w:lang w:val="en-GB" w:eastAsia="zh-CN"/>
        </w:rPr>
        <w:t>6</w:t>
      </w:r>
      <w:r>
        <w:rPr>
          <w:rFonts w:hint="eastAsia"/>
          <w:b/>
          <w:kern w:val="2"/>
          <w:sz w:val="20"/>
          <w:lang w:val="en-GB" w:eastAsia="zh-CN"/>
        </w:rPr>
        <w:t>0kHz SCS)</w:t>
      </w:r>
    </w:p>
    <w:p w:rsidR="000322F0" w:rsidRDefault="000322F0" w:rsidP="000322F0">
      <w:pPr>
        <w:spacing w:afterLines="50"/>
        <w:rPr>
          <w:lang w:eastAsia="zh-CN"/>
        </w:rPr>
      </w:pPr>
      <w:r>
        <w:rPr>
          <w:lang w:eastAsia="zh-CN"/>
        </w:rPr>
        <w:t xml:space="preserve">When MPA is adopted as MUD, the receiver can achieve near optimal performance, even without outer-loop iterations, this advantage helps NOMA schemes with MPA receiver to meet both reliability and </w:t>
      </w:r>
      <w:r w:rsidRPr="009224A5">
        <w:rPr>
          <w:lang w:eastAsia="zh-CN"/>
        </w:rPr>
        <w:t>latency requirement in URLLC transmission</w:t>
      </w:r>
      <w:r>
        <w:rPr>
          <w:lang w:eastAsia="zh-CN"/>
        </w:rPr>
        <w:t>. The computational complexity of MPA is to the order of O(M</w:t>
      </w:r>
      <w:r w:rsidRPr="006A3146">
        <w:rPr>
          <w:vertAlign w:val="superscript"/>
          <w:lang w:eastAsia="zh-CN"/>
        </w:rPr>
        <w:t>df</w:t>
      </w:r>
      <w:r>
        <w:rPr>
          <w:lang w:eastAsia="zh-CN"/>
        </w:rPr>
        <w:t>), where M is the constellation size and d</w:t>
      </w:r>
      <w:r w:rsidRPr="006A3146">
        <w:rPr>
          <w:vertAlign w:val="subscript"/>
          <w:lang w:eastAsia="zh-CN"/>
        </w:rPr>
        <w:t>f</w:t>
      </w:r>
      <w:r>
        <w:rPr>
          <w:lang w:eastAsia="zh-CN"/>
        </w:rPr>
        <w:t xml:space="preserve"> is the number of colliding UEs over each RE. The sparsity pattern and constellation design of SCMA can help to greatly reduce the complexity. As shown in Figure </w:t>
      </w:r>
      <w:r w:rsidR="00BB3A99">
        <w:rPr>
          <w:lang w:eastAsia="zh-CN"/>
        </w:rPr>
        <w:lastRenderedPageBreak/>
        <w:t>7</w:t>
      </w:r>
      <w:r>
        <w:rPr>
          <w:lang w:eastAsia="zh-CN"/>
        </w:rPr>
        <w:t xml:space="preserve">, </w:t>
      </w:r>
      <w:r w:rsidRPr="006A3146">
        <w:rPr>
          <w:lang w:eastAsia="zh-CN"/>
        </w:rPr>
        <w:t xml:space="preserve">SCMA with </w:t>
      </w:r>
      <w:r>
        <w:rPr>
          <w:lang w:eastAsia="zh-CN"/>
        </w:rPr>
        <w:t>M</w:t>
      </w:r>
      <w:r w:rsidRPr="006A3146">
        <w:rPr>
          <w:lang w:eastAsia="zh-CN"/>
        </w:rPr>
        <w:t>PA receiver</w:t>
      </w:r>
      <w:r>
        <w:rPr>
          <w:lang w:eastAsia="zh-CN"/>
        </w:rPr>
        <w:t xml:space="preserve"> and no outer-loop iteration</w:t>
      </w:r>
      <w:r w:rsidRPr="006A3146">
        <w:rPr>
          <w:lang w:eastAsia="zh-CN"/>
        </w:rPr>
        <w:t xml:space="preserve"> outperforms </w:t>
      </w:r>
      <w:r w:rsidRPr="006A3146">
        <w:rPr>
          <w:rFonts w:hint="eastAsia"/>
          <w:kern w:val="2"/>
          <w:lang w:val="en-GB" w:eastAsia="zh-CN"/>
        </w:rPr>
        <w:t>sequence spreading based NOMA schemes</w:t>
      </w:r>
      <w:r>
        <w:rPr>
          <w:kern w:val="2"/>
          <w:lang w:val="en-GB" w:eastAsia="zh-CN"/>
        </w:rPr>
        <w:t xml:space="preserve"> with Block-MMSE and outer-loop iteration.</w:t>
      </w:r>
      <w:r>
        <w:rPr>
          <w:lang w:eastAsia="zh-CN"/>
        </w:rPr>
        <w:t xml:space="preserve"> </w:t>
      </w:r>
    </w:p>
    <w:p w:rsidR="000322F0" w:rsidRPr="0036579C" w:rsidRDefault="000322F0" w:rsidP="000322F0">
      <w:pPr>
        <w:spacing w:beforeLines="50" w:before="120" w:afterLines="50"/>
        <w:rPr>
          <w:lang w:eastAsia="zh-CN"/>
        </w:rPr>
      </w:pPr>
      <w:r w:rsidRPr="006A3146">
        <w:rPr>
          <w:b/>
          <w:i/>
          <w:kern w:val="2"/>
          <w:lang w:val="en-GB" w:eastAsia="zh-CN"/>
        </w:rPr>
        <w:t xml:space="preserve">Observation </w:t>
      </w:r>
      <w:r w:rsidR="00D63C27">
        <w:rPr>
          <w:b/>
          <w:i/>
          <w:kern w:val="2"/>
          <w:lang w:val="en-GB" w:eastAsia="zh-CN"/>
        </w:rPr>
        <w:t>4</w:t>
      </w:r>
      <w:r w:rsidRPr="006A3146">
        <w:rPr>
          <w:b/>
          <w:i/>
          <w:kern w:val="2"/>
          <w:lang w:val="en-GB" w:eastAsia="zh-CN"/>
        </w:rPr>
        <w:t xml:space="preserve">: </w:t>
      </w:r>
      <w:r w:rsidRPr="000322F0">
        <w:rPr>
          <w:i/>
          <w:kern w:val="2"/>
          <w:lang w:val="en-GB" w:eastAsia="zh-CN"/>
        </w:rPr>
        <w:t xml:space="preserve">SCMA with MPA receiver and no outer-loop iteration </w:t>
      </w:r>
      <w:r>
        <w:rPr>
          <w:i/>
          <w:kern w:val="2"/>
          <w:lang w:val="en-GB" w:eastAsia="zh-CN"/>
        </w:rPr>
        <w:t>can outperform</w:t>
      </w:r>
      <w:r w:rsidRPr="000322F0">
        <w:rPr>
          <w:i/>
          <w:kern w:val="2"/>
          <w:lang w:val="en-GB" w:eastAsia="zh-CN"/>
        </w:rPr>
        <w:t xml:space="preserve"> sequence spreading based NOMA schemes with Bloc</w:t>
      </w:r>
      <w:r>
        <w:rPr>
          <w:i/>
          <w:kern w:val="2"/>
          <w:lang w:val="en-GB" w:eastAsia="zh-CN"/>
        </w:rPr>
        <w:t>k-MMSE and outer-loop iteration</w:t>
      </w:r>
      <w:r w:rsidRPr="000322F0">
        <w:rPr>
          <w:i/>
          <w:kern w:val="2"/>
          <w:lang w:val="en-GB" w:eastAsia="zh-CN"/>
        </w:rPr>
        <w:t>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0322F0" w:rsidTr="00A73479">
        <w:tc>
          <w:tcPr>
            <w:tcW w:w="4653" w:type="dxa"/>
          </w:tcPr>
          <w:p w:rsidR="000322F0" w:rsidRPr="00C97A46" w:rsidRDefault="000322F0" w:rsidP="00A73479">
            <w:pPr>
              <w:jc w:val="center"/>
              <w:rPr>
                <w:b/>
                <w:sz w:val="20"/>
                <w:lang w:eastAsia="zh-CN"/>
              </w:rPr>
            </w:pPr>
            <w:r w:rsidRPr="000572FB">
              <w:rPr>
                <w:b/>
                <w:noProof/>
                <w:sz w:val="20"/>
                <w:lang w:eastAsia="zh-CN"/>
              </w:rPr>
              <w:drawing>
                <wp:inline distT="0" distB="0" distL="0" distR="0" wp14:anchorId="700694BE" wp14:editId="47852DA4">
                  <wp:extent cx="2570400" cy="212400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0322F0" w:rsidRPr="00C97A46" w:rsidRDefault="000322F0" w:rsidP="00A73479">
            <w:pPr>
              <w:jc w:val="center"/>
              <w:rPr>
                <w:b/>
                <w:sz w:val="20"/>
                <w:lang w:eastAsia="zh-CN"/>
              </w:rPr>
            </w:pPr>
            <w:r w:rsidRPr="000572FB">
              <w:rPr>
                <w:b/>
                <w:noProof/>
                <w:sz w:val="20"/>
                <w:lang w:eastAsia="zh-CN"/>
              </w:rPr>
              <w:drawing>
                <wp:inline distT="0" distB="0" distL="0" distR="0" wp14:anchorId="5B34C6B7" wp14:editId="12B84807">
                  <wp:extent cx="2570400" cy="212400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2F0" w:rsidTr="00A73479">
        <w:tc>
          <w:tcPr>
            <w:tcW w:w="4653" w:type="dxa"/>
          </w:tcPr>
          <w:p w:rsidR="000322F0" w:rsidRPr="00603068" w:rsidRDefault="000322F0" w:rsidP="00A73479">
            <w:pPr>
              <w:jc w:val="center"/>
              <w:rPr>
                <w:b/>
                <w:sz w:val="20"/>
                <w:lang w:val="en-GB" w:eastAsia="zh-CN"/>
              </w:rPr>
            </w:pPr>
            <w:r w:rsidRPr="00C97A46">
              <w:rPr>
                <w:b/>
                <w:sz w:val="20"/>
                <w:lang w:eastAsia="zh-CN"/>
              </w:rPr>
              <w:t>(a). TDL</w:t>
            </w:r>
            <w:r>
              <w:rPr>
                <w:b/>
                <w:sz w:val="20"/>
                <w:lang w:eastAsia="zh-CN"/>
              </w:rPr>
              <w:t>C</w:t>
            </w:r>
            <w:r w:rsidRPr="00C97A46">
              <w:rPr>
                <w:b/>
                <w:sz w:val="20"/>
                <w:lang w:eastAsia="zh-CN"/>
              </w:rPr>
              <w:t>-30</w:t>
            </w:r>
            <w:r>
              <w:rPr>
                <w:b/>
                <w:sz w:val="20"/>
                <w:lang w:eastAsia="zh-CN"/>
              </w:rPr>
              <w:t>0</w:t>
            </w:r>
            <w:r w:rsidRPr="00C97A46">
              <w:rPr>
                <w:b/>
                <w:sz w:val="20"/>
                <w:lang w:eastAsia="zh-CN"/>
              </w:rPr>
              <w:t xml:space="preserve">ns, </w:t>
            </w:r>
            <w:r>
              <w:rPr>
                <w:b/>
                <w:sz w:val="20"/>
                <w:lang w:eastAsia="zh-CN"/>
              </w:rPr>
              <w:t>6</w:t>
            </w:r>
            <w:r w:rsidRPr="00C97A46">
              <w:rPr>
                <w:b/>
                <w:sz w:val="20"/>
                <w:lang w:eastAsia="zh-CN"/>
              </w:rPr>
              <w:t>UE</w:t>
            </w:r>
          </w:p>
        </w:tc>
        <w:tc>
          <w:tcPr>
            <w:tcW w:w="4654" w:type="dxa"/>
          </w:tcPr>
          <w:p w:rsidR="000322F0" w:rsidRPr="00C97A46" w:rsidRDefault="000322F0" w:rsidP="00A73479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b/>
                <w:sz w:val="20"/>
                <w:lang w:eastAsia="zh-CN"/>
              </w:rPr>
              <w:t>(b)</w:t>
            </w:r>
            <w:r w:rsidRPr="00C97A46">
              <w:rPr>
                <w:b/>
                <w:sz w:val="20"/>
                <w:lang w:eastAsia="zh-CN"/>
              </w:rPr>
              <w:t>. TDL</w:t>
            </w:r>
            <w:r>
              <w:rPr>
                <w:b/>
                <w:sz w:val="20"/>
                <w:lang w:eastAsia="zh-CN"/>
              </w:rPr>
              <w:t>A</w:t>
            </w:r>
            <w:r w:rsidRPr="00C97A46">
              <w:rPr>
                <w:b/>
                <w:sz w:val="20"/>
                <w:lang w:eastAsia="zh-CN"/>
              </w:rPr>
              <w:t>-30ns, 8UE</w:t>
            </w:r>
          </w:p>
        </w:tc>
      </w:tr>
    </w:tbl>
    <w:p w:rsidR="00AE529A" w:rsidRDefault="000322F0" w:rsidP="000322F0">
      <w:pPr>
        <w:jc w:val="center"/>
        <w:rPr>
          <w:b/>
          <w:kern w:val="2"/>
          <w:sz w:val="20"/>
          <w:lang w:val="en-GB" w:eastAsia="zh-CN"/>
        </w:rPr>
      </w:pPr>
      <w:r w:rsidRPr="006A3146">
        <w:rPr>
          <w:rFonts w:hint="eastAsia"/>
          <w:b/>
          <w:kern w:val="2"/>
          <w:sz w:val="20"/>
          <w:lang w:val="en-GB" w:eastAsia="zh-CN"/>
        </w:rPr>
        <w:t>Figure</w:t>
      </w:r>
      <w:r>
        <w:rPr>
          <w:b/>
          <w:kern w:val="2"/>
          <w:sz w:val="20"/>
          <w:lang w:val="en-GB" w:eastAsia="zh-CN"/>
        </w:rPr>
        <w:t xml:space="preserve"> </w:t>
      </w:r>
      <w:r w:rsidR="000D2699">
        <w:rPr>
          <w:b/>
          <w:kern w:val="2"/>
          <w:sz w:val="20"/>
          <w:lang w:val="en-GB" w:eastAsia="zh-CN"/>
        </w:rPr>
        <w:t>7</w:t>
      </w:r>
      <w:r w:rsidRPr="006A3146">
        <w:rPr>
          <w:rFonts w:hint="eastAsia"/>
          <w:b/>
          <w:kern w:val="2"/>
          <w:sz w:val="20"/>
          <w:lang w:val="en-GB" w:eastAsia="zh-CN"/>
        </w:rPr>
        <w:t xml:space="preserve">. </w:t>
      </w:r>
      <w:r w:rsidRPr="006A3146">
        <w:rPr>
          <w:b/>
          <w:kern w:val="2"/>
          <w:sz w:val="20"/>
          <w:lang w:val="en-GB" w:eastAsia="zh-CN"/>
        </w:rPr>
        <w:t>BLER Performance of NOMA schemes</w:t>
      </w:r>
      <w:r>
        <w:rPr>
          <w:b/>
          <w:kern w:val="2"/>
          <w:sz w:val="20"/>
          <w:lang w:val="en-GB" w:eastAsia="zh-CN"/>
        </w:rPr>
        <w:t xml:space="preserve"> (</w:t>
      </w:r>
      <w:r w:rsidRPr="00C97A46">
        <w:rPr>
          <w:b/>
          <w:sz w:val="20"/>
          <w:lang w:eastAsia="zh-CN"/>
        </w:rPr>
        <w:t xml:space="preserve">1T2R, </w:t>
      </w:r>
      <w:r>
        <w:rPr>
          <w:b/>
          <w:sz w:val="20"/>
          <w:lang w:eastAsia="zh-CN"/>
        </w:rPr>
        <w:t>ICE</w:t>
      </w:r>
      <w:r>
        <w:rPr>
          <w:rFonts w:hint="eastAsia"/>
          <w:b/>
          <w:sz w:val="20"/>
          <w:lang w:eastAsia="zh-CN"/>
        </w:rPr>
        <w:t>,</w:t>
      </w:r>
      <w:r>
        <w:rPr>
          <w:b/>
          <w:sz w:val="20"/>
          <w:lang w:eastAsia="zh-CN"/>
        </w:rPr>
        <w:t xml:space="preserve"> </w:t>
      </w:r>
      <w:r>
        <w:rPr>
          <w:rFonts w:hint="eastAsia"/>
          <w:b/>
          <w:sz w:val="20"/>
          <w:lang w:eastAsia="zh-CN"/>
        </w:rPr>
        <w:t>75</w:t>
      </w:r>
      <w:r>
        <w:rPr>
          <w:b/>
          <w:sz w:val="20"/>
          <w:lang w:eastAsia="zh-CN"/>
        </w:rPr>
        <w:t xml:space="preserve">Bytes, </w:t>
      </w:r>
      <w:r>
        <w:rPr>
          <w:b/>
          <w:kern w:val="2"/>
          <w:sz w:val="20"/>
          <w:lang w:val="en-GB" w:eastAsia="zh-CN"/>
        </w:rPr>
        <w:t>30 kHz SCS)</w:t>
      </w:r>
    </w:p>
    <w:p w:rsidR="00157FC3" w:rsidRPr="00CF195E" w:rsidRDefault="00747F48" w:rsidP="006B5AEC">
      <w:pPr>
        <w:pStyle w:val="1"/>
        <w:spacing w:before="240"/>
        <w:ind w:left="431" w:hanging="431"/>
      </w:pPr>
      <w:r w:rsidRPr="00CF195E">
        <w:t>Conclusion</w:t>
      </w:r>
      <w:r w:rsidR="006B1FD5" w:rsidRPr="00CF195E">
        <w:t>s</w:t>
      </w:r>
    </w:p>
    <w:p w:rsidR="00D63A0D" w:rsidRDefault="00D63A0D" w:rsidP="00D63A0D">
      <w:pPr>
        <w:rPr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>
        <w:rPr>
          <w:rFonts w:hint="eastAsia"/>
          <w:lang w:val="en-GB" w:eastAsia="zh-CN"/>
        </w:rPr>
        <w:t>we present the link-level evaluation results for URLLC scenario</w:t>
      </w:r>
      <w:r>
        <w:rPr>
          <w:rFonts w:hint="eastAsia"/>
          <w:lang w:eastAsia="zh-CN"/>
        </w:rPr>
        <w:t xml:space="preserve">. </w:t>
      </w:r>
      <w:r w:rsidRPr="00A66DA6">
        <w:rPr>
          <w:lang w:eastAsia="zh-CN"/>
        </w:rPr>
        <w:t xml:space="preserve">Based on the discussion, </w:t>
      </w:r>
      <w:r>
        <w:rPr>
          <w:rFonts w:hint="eastAsia"/>
          <w:lang w:eastAsia="zh-CN"/>
        </w:rPr>
        <w:t>we have following obs</w:t>
      </w:r>
      <w:r w:rsidR="000B2B52">
        <w:rPr>
          <w:rFonts w:hint="eastAsia"/>
          <w:lang w:eastAsia="zh-CN"/>
        </w:rPr>
        <w:t>ervation and proposal</w:t>
      </w:r>
      <w:r w:rsidRPr="00A66DA6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</w:p>
    <w:p w:rsidR="00523EB4" w:rsidRDefault="00523EB4" w:rsidP="002132BF">
      <w:pPr>
        <w:spacing w:afterLines="50"/>
        <w:rPr>
          <w:i/>
          <w:kern w:val="2"/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 w:rsidR="000322F0">
        <w:rPr>
          <w:b/>
          <w:i/>
          <w:kern w:val="2"/>
          <w:lang w:val="en-GB" w:eastAsia="zh-CN"/>
        </w:rPr>
        <w:t xml:space="preserve"> 1</w:t>
      </w:r>
      <w:r w:rsidRPr="00A632A2">
        <w:rPr>
          <w:b/>
          <w:i/>
          <w:kern w:val="2"/>
          <w:lang w:val="en-GB" w:eastAsia="zh-CN"/>
        </w:rPr>
        <w:t>:</w:t>
      </w:r>
      <w:r w:rsidRPr="00A632A2"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>SCMA provide</w:t>
      </w:r>
      <w:r>
        <w:rPr>
          <w:i/>
          <w:kern w:val="2"/>
          <w:lang w:val="en-GB" w:eastAsia="zh-CN"/>
        </w:rPr>
        <w:t xml:space="preserve"> large</w:t>
      </w:r>
      <w:r>
        <w:rPr>
          <w:rFonts w:hint="eastAsia"/>
          <w:i/>
          <w:kern w:val="2"/>
          <w:lang w:val="en-GB" w:eastAsia="zh-CN"/>
        </w:rPr>
        <w:t xml:space="preserve"> SNR gain </w:t>
      </w:r>
      <w:r>
        <w:rPr>
          <w:i/>
          <w:kern w:val="2"/>
          <w:lang w:val="en-GB" w:eastAsia="zh-CN"/>
        </w:rPr>
        <w:t>over</w:t>
      </w:r>
      <w:r>
        <w:rPr>
          <w:rFonts w:hint="eastAsia"/>
          <w:i/>
          <w:kern w:val="2"/>
          <w:lang w:val="en-GB" w:eastAsia="zh-CN"/>
        </w:rPr>
        <w:t xml:space="preserve"> sequence spreading based </w:t>
      </w:r>
      <w:r w:rsidR="00D260FF">
        <w:rPr>
          <w:rFonts w:hint="eastAsia"/>
          <w:i/>
          <w:kern w:val="2"/>
          <w:lang w:val="en-GB" w:eastAsia="zh-CN"/>
        </w:rPr>
        <w:t>NOMA</w:t>
      </w:r>
      <w:r>
        <w:rPr>
          <w:rFonts w:hint="eastAsia"/>
          <w:i/>
          <w:kern w:val="2"/>
          <w:lang w:val="en-GB" w:eastAsia="zh-CN"/>
        </w:rPr>
        <w:t xml:space="preserve"> schemes</w:t>
      </w:r>
      <w:r>
        <w:rPr>
          <w:i/>
          <w:kern w:val="2"/>
          <w:lang w:val="en-GB" w:eastAsia="zh-CN"/>
        </w:rPr>
        <w:t xml:space="preserve"> in URLLC scenario for both SCS=30 KHz and SCS=60 KHz.</w:t>
      </w:r>
    </w:p>
    <w:p w:rsidR="00904F89" w:rsidRDefault="00904F89" w:rsidP="00904F89">
      <w:pPr>
        <w:spacing w:beforeLines="50" w:before="120" w:afterLines="50"/>
        <w:rPr>
          <w:i/>
          <w:kern w:val="2"/>
          <w:lang w:val="en-GB" w:eastAsia="zh-CN"/>
        </w:rPr>
      </w:pPr>
      <w:r w:rsidRPr="006A3146">
        <w:rPr>
          <w:rFonts w:hint="eastAsia"/>
          <w:b/>
          <w:i/>
          <w:kern w:val="2"/>
          <w:lang w:val="en-GB" w:eastAsia="zh-CN"/>
        </w:rPr>
        <w:t>Observation</w:t>
      </w:r>
      <w:r>
        <w:rPr>
          <w:b/>
          <w:i/>
          <w:kern w:val="2"/>
          <w:lang w:val="en-GB" w:eastAsia="zh-CN"/>
        </w:rPr>
        <w:t xml:space="preserve"> 2</w:t>
      </w:r>
      <w:r w:rsidRPr="006A3146">
        <w:rPr>
          <w:b/>
          <w:i/>
          <w:kern w:val="2"/>
          <w:lang w:val="en-GB" w:eastAsia="zh-CN"/>
        </w:rPr>
        <w:t>:</w:t>
      </w:r>
      <w:r w:rsidRPr="006A3146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SCMA with chip-</w:t>
      </w:r>
      <w:r w:rsidRPr="006A3146">
        <w:rPr>
          <w:i/>
          <w:kern w:val="2"/>
          <w:lang w:val="en-GB" w:eastAsia="zh-CN"/>
        </w:rPr>
        <w:t xml:space="preserve">MMSE receiver </w:t>
      </w:r>
      <w:r>
        <w:rPr>
          <w:i/>
          <w:kern w:val="2"/>
          <w:lang w:val="en-GB" w:eastAsia="zh-CN"/>
        </w:rPr>
        <w:t xml:space="preserve">can have better performance than </w:t>
      </w:r>
      <w:r w:rsidRPr="006A3146">
        <w:rPr>
          <w:rFonts w:hint="eastAsia"/>
          <w:i/>
          <w:kern w:val="2"/>
          <w:lang w:val="en-GB" w:eastAsia="zh-CN"/>
        </w:rPr>
        <w:t>sequence spreading based NOMA schemes</w:t>
      </w:r>
      <w:r w:rsidRPr="006A3146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with chip-MMSE receiver</w:t>
      </w:r>
      <w:r w:rsidRPr="006A3146">
        <w:rPr>
          <w:i/>
          <w:kern w:val="2"/>
          <w:lang w:val="en-GB" w:eastAsia="zh-CN"/>
        </w:rPr>
        <w:t>.</w:t>
      </w:r>
    </w:p>
    <w:p w:rsidR="00904F89" w:rsidRDefault="00904F89" w:rsidP="00904F89">
      <w:pPr>
        <w:spacing w:beforeLines="50" w:before="120" w:afterLines="50"/>
        <w:rPr>
          <w:i/>
          <w:kern w:val="2"/>
          <w:lang w:val="en-GB" w:eastAsia="zh-CN"/>
        </w:rPr>
      </w:pPr>
      <w:r w:rsidRPr="006A3146">
        <w:rPr>
          <w:rFonts w:hint="eastAsia"/>
          <w:b/>
          <w:i/>
          <w:kern w:val="2"/>
          <w:lang w:val="en-GB" w:eastAsia="zh-CN"/>
        </w:rPr>
        <w:t>Observation</w:t>
      </w:r>
      <w:r w:rsidRPr="006A3146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3</w:t>
      </w:r>
      <w:r w:rsidRPr="006A3146">
        <w:rPr>
          <w:b/>
          <w:i/>
          <w:kern w:val="2"/>
          <w:lang w:val="en-GB" w:eastAsia="zh-CN"/>
        </w:rPr>
        <w:t>:</w:t>
      </w:r>
      <w:r w:rsidRPr="006A3146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SCMA with chip-</w:t>
      </w:r>
      <w:r w:rsidRPr="006A3146">
        <w:rPr>
          <w:i/>
          <w:kern w:val="2"/>
          <w:lang w:val="en-GB" w:eastAsia="zh-CN"/>
        </w:rPr>
        <w:t xml:space="preserve">MMSE receiver can </w:t>
      </w:r>
      <w:r>
        <w:rPr>
          <w:i/>
          <w:kern w:val="2"/>
          <w:lang w:val="en-GB" w:eastAsia="zh-CN"/>
        </w:rPr>
        <w:t>perform similar to</w:t>
      </w:r>
      <w:r w:rsidRPr="006A3146">
        <w:rPr>
          <w:rFonts w:hint="eastAsia"/>
          <w:i/>
          <w:kern w:val="2"/>
          <w:lang w:val="en-GB" w:eastAsia="zh-CN"/>
        </w:rPr>
        <w:t xml:space="preserve"> sequence spreading based NOMA schemes</w:t>
      </w:r>
      <w:r w:rsidRPr="006A3146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with block-MMSE receiver.</w:t>
      </w:r>
    </w:p>
    <w:p w:rsidR="00A0095B" w:rsidRPr="0036579C" w:rsidRDefault="00A0095B" w:rsidP="00A0095B">
      <w:pPr>
        <w:spacing w:beforeLines="50" w:before="120" w:afterLines="50"/>
        <w:rPr>
          <w:lang w:eastAsia="zh-CN"/>
        </w:rPr>
      </w:pPr>
      <w:r w:rsidRPr="006A3146">
        <w:rPr>
          <w:b/>
          <w:i/>
          <w:kern w:val="2"/>
          <w:lang w:val="en-GB" w:eastAsia="zh-CN"/>
        </w:rPr>
        <w:t xml:space="preserve">Observation </w:t>
      </w:r>
      <w:r>
        <w:rPr>
          <w:b/>
          <w:i/>
          <w:kern w:val="2"/>
          <w:lang w:val="en-GB" w:eastAsia="zh-CN"/>
        </w:rPr>
        <w:t>4</w:t>
      </w:r>
      <w:r w:rsidRPr="006A3146">
        <w:rPr>
          <w:b/>
          <w:i/>
          <w:kern w:val="2"/>
          <w:lang w:val="en-GB" w:eastAsia="zh-CN"/>
        </w:rPr>
        <w:t xml:space="preserve">: </w:t>
      </w:r>
      <w:r w:rsidRPr="000322F0">
        <w:rPr>
          <w:i/>
          <w:kern w:val="2"/>
          <w:lang w:val="en-GB" w:eastAsia="zh-CN"/>
        </w:rPr>
        <w:t xml:space="preserve">SCMA with MPA receiver and no outer-loop iteration </w:t>
      </w:r>
      <w:r>
        <w:rPr>
          <w:i/>
          <w:kern w:val="2"/>
          <w:lang w:val="en-GB" w:eastAsia="zh-CN"/>
        </w:rPr>
        <w:t>can outperform</w:t>
      </w:r>
      <w:r w:rsidRPr="000322F0">
        <w:rPr>
          <w:i/>
          <w:kern w:val="2"/>
          <w:lang w:val="en-GB" w:eastAsia="zh-CN"/>
        </w:rPr>
        <w:t xml:space="preserve"> sequence spreading based NOMA schemes with Bloc</w:t>
      </w:r>
      <w:r>
        <w:rPr>
          <w:i/>
          <w:kern w:val="2"/>
          <w:lang w:val="en-GB" w:eastAsia="zh-CN"/>
        </w:rPr>
        <w:t>k-MMSE and outer-loop iteration</w:t>
      </w:r>
      <w:r w:rsidRPr="000322F0">
        <w:rPr>
          <w:i/>
          <w:kern w:val="2"/>
          <w:lang w:val="en-GB" w:eastAsia="zh-CN"/>
        </w:rPr>
        <w:t>.</w:t>
      </w:r>
    </w:p>
    <w:p w:rsidR="001D780E" w:rsidRPr="00832BEC" w:rsidRDefault="001D780E" w:rsidP="006B5AEC">
      <w:pPr>
        <w:pStyle w:val="1"/>
        <w:numPr>
          <w:ilvl w:val="0"/>
          <w:numId w:val="0"/>
        </w:numPr>
        <w:spacing w:before="240"/>
        <w:ind w:left="431" w:hanging="431"/>
        <w:rPr>
          <w:kern w:val="2"/>
          <w:lang w:eastAsia="zh-CN"/>
        </w:rPr>
      </w:pPr>
      <w:bookmarkStart w:id="6" w:name="_GoBack"/>
      <w:bookmarkEnd w:id="6"/>
      <w:r w:rsidRPr="00832BEC">
        <w:rPr>
          <w:kern w:val="2"/>
          <w:lang w:eastAsia="zh-CN"/>
        </w:rPr>
        <w:t>References</w:t>
      </w:r>
    </w:p>
    <w:p w:rsidR="0019454D" w:rsidRPr="0080109D" w:rsidRDefault="0019454D" w:rsidP="0019454D">
      <w:pPr>
        <w:pStyle w:val="References"/>
        <w:rPr>
          <w:rFonts w:eastAsia="MS Mincho"/>
          <w:iCs/>
          <w:lang w:eastAsia="ja-JP"/>
        </w:rPr>
      </w:pPr>
      <w:bookmarkStart w:id="7" w:name="_Ref471480376"/>
      <w:bookmarkEnd w:id="2"/>
      <w:bookmarkEnd w:id="3"/>
      <w:bookmarkEnd w:id="4"/>
      <w:bookmarkEnd w:id="5"/>
      <w:r>
        <w:rPr>
          <w:rFonts w:eastAsia="MS Mincho"/>
          <w:iCs/>
          <w:lang w:eastAsia="ja-JP"/>
        </w:rPr>
        <w:t>R1-18</w:t>
      </w:r>
      <w:r w:rsidR="00C857E8">
        <w:rPr>
          <w:rFonts w:eastAsia="MS Mincho"/>
          <w:iCs/>
          <w:lang w:eastAsia="ja-JP"/>
        </w:rPr>
        <w:t>10121</w:t>
      </w:r>
      <w:r>
        <w:rPr>
          <w:rFonts w:eastAsia="MS Mincho"/>
          <w:iCs/>
          <w:lang w:eastAsia="ja-JP"/>
        </w:rPr>
        <w:t xml:space="preserve">, “Evaluation results for </w:t>
      </w:r>
      <w:r w:rsidR="00C857E8">
        <w:rPr>
          <w:rFonts w:eastAsia="MS Mincho"/>
          <w:iCs/>
          <w:lang w:eastAsia="ja-JP"/>
        </w:rPr>
        <w:t xml:space="preserve">the </w:t>
      </w:r>
      <w:r>
        <w:rPr>
          <w:rFonts w:eastAsia="MS Mincho"/>
          <w:iCs/>
          <w:lang w:eastAsia="ja-JP"/>
        </w:rPr>
        <w:t xml:space="preserve">URLLC scenario”, Huawei, HiSilicon, </w:t>
      </w:r>
      <w:r w:rsidR="00C857E8">
        <w:rPr>
          <w:lang w:eastAsia="ja-JP"/>
        </w:rPr>
        <w:t xml:space="preserve">RAN1#94bis, </w:t>
      </w:r>
      <w:r w:rsidR="00C857E8">
        <w:rPr>
          <w:rFonts w:eastAsia="MS Mincho"/>
          <w:iCs/>
          <w:lang w:eastAsia="ja-JP"/>
        </w:rPr>
        <w:t>Chengdu, China, October 8</w:t>
      </w:r>
      <w:r w:rsidR="00C857E8" w:rsidRPr="000D2073">
        <w:rPr>
          <w:rFonts w:eastAsia="MS Mincho"/>
          <w:iCs/>
          <w:vertAlign w:val="superscript"/>
          <w:lang w:eastAsia="ja-JP"/>
        </w:rPr>
        <w:t>th</w:t>
      </w:r>
      <w:r w:rsidR="00C857E8" w:rsidRPr="000D2073">
        <w:rPr>
          <w:rFonts w:eastAsia="MS Mincho"/>
          <w:iCs/>
          <w:lang w:eastAsia="ja-JP"/>
        </w:rPr>
        <w:t xml:space="preserve"> – 12</w:t>
      </w:r>
      <w:r w:rsidR="00C857E8" w:rsidRPr="000D2073">
        <w:rPr>
          <w:rFonts w:eastAsia="MS Mincho"/>
          <w:iCs/>
          <w:vertAlign w:val="superscript"/>
          <w:lang w:eastAsia="ja-JP"/>
        </w:rPr>
        <w:t>th</w:t>
      </w:r>
      <w:r w:rsidR="00C857E8" w:rsidRPr="000D2073">
        <w:rPr>
          <w:rFonts w:eastAsia="MS Mincho"/>
          <w:iCs/>
          <w:lang w:eastAsia="ja-JP"/>
        </w:rPr>
        <w:t>, 2018</w:t>
      </w:r>
      <w:r>
        <w:rPr>
          <w:szCs w:val="22"/>
          <w:lang w:eastAsia="zh-CN"/>
        </w:rPr>
        <w:t>.</w:t>
      </w:r>
    </w:p>
    <w:p w:rsidR="0019454D" w:rsidRPr="00ED3B47" w:rsidRDefault="0019454D" w:rsidP="0019454D">
      <w:pPr>
        <w:pStyle w:val="References"/>
        <w:rPr>
          <w:rFonts w:eastAsia="MS Mincho"/>
          <w:iCs/>
          <w:lang w:eastAsia="ja-JP"/>
        </w:rPr>
      </w:pPr>
      <w:r w:rsidRPr="00ED3B47">
        <w:rPr>
          <w:rFonts w:eastAsia="MS Mincho"/>
          <w:iCs/>
          <w:lang w:eastAsia="ja-JP"/>
        </w:rPr>
        <w:t xml:space="preserve">RAN1 Chairman’s notes, </w:t>
      </w:r>
      <w:r w:rsidRPr="00ED3B47">
        <w:rPr>
          <w:rFonts w:hint="eastAsia"/>
          <w:szCs w:val="22"/>
          <w:lang w:eastAsia="zh-CN"/>
        </w:rPr>
        <w:t>RAN1#9</w:t>
      </w:r>
      <w:r w:rsidRPr="00ED3B47">
        <w:rPr>
          <w:szCs w:val="22"/>
          <w:lang w:eastAsia="zh-CN"/>
        </w:rPr>
        <w:t>4</w:t>
      </w:r>
      <w:r w:rsidRPr="00ED3B47">
        <w:rPr>
          <w:rFonts w:hint="eastAsia"/>
          <w:szCs w:val="22"/>
          <w:lang w:eastAsia="zh-CN"/>
        </w:rPr>
        <w:t xml:space="preserve">, </w:t>
      </w:r>
      <w:r w:rsidRPr="00ED3B47">
        <w:rPr>
          <w:szCs w:val="22"/>
          <w:lang w:eastAsia="zh-CN"/>
        </w:rPr>
        <w:t>Gothenburg, Sweden, August 20</w:t>
      </w:r>
      <w:r w:rsidRPr="00ED3B47">
        <w:rPr>
          <w:szCs w:val="22"/>
          <w:vertAlign w:val="superscript"/>
          <w:lang w:eastAsia="zh-CN"/>
        </w:rPr>
        <w:t>th</w:t>
      </w:r>
      <w:r w:rsidRPr="00ED3B47">
        <w:rPr>
          <w:szCs w:val="22"/>
          <w:lang w:eastAsia="zh-CN"/>
        </w:rPr>
        <w:t xml:space="preserve"> – 24</w:t>
      </w:r>
      <w:r w:rsidRPr="00ED3B47">
        <w:rPr>
          <w:szCs w:val="22"/>
          <w:vertAlign w:val="superscript"/>
          <w:lang w:eastAsia="zh-CN"/>
        </w:rPr>
        <w:t>th</w:t>
      </w:r>
      <w:r w:rsidRPr="00ED3B47">
        <w:rPr>
          <w:szCs w:val="22"/>
          <w:lang w:eastAsia="zh-CN"/>
        </w:rPr>
        <w:t>, 2018</w:t>
      </w:r>
      <w:r w:rsidRPr="00ED3B47">
        <w:rPr>
          <w:rFonts w:hint="eastAsia"/>
          <w:szCs w:val="22"/>
          <w:lang w:eastAsia="zh-CN"/>
        </w:rPr>
        <w:t>.</w:t>
      </w:r>
    </w:p>
    <w:bookmarkEnd w:id="7"/>
    <w:p w:rsidR="0019454D" w:rsidRPr="00B43A87" w:rsidRDefault="0019454D" w:rsidP="0019454D">
      <w:pPr>
        <w:pStyle w:val="References"/>
        <w:rPr>
          <w:rFonts w:eastAsia="MS Mincho"/>
          <w:iCs/>
          <w:lang w:eastAsia="ja-JP"/>
        </w:rPr>
      </w:pPr>
      <w:r w:rsidRPr="00B43A87">
        <w:rPr>
          <w:rFonts w:hint="eastAsia"/>
          <w:iCs/>
          <w:lang w:eastAsia="zh-CN"/>
        </w:rPr>
        <w:t>R1-18</w:t>
      </w:r>
      <w:r>
        <w:rPr>
          <w:rFonts w:hint="eastAsia"/>
          <w:iCs/>
          <w:lang w:eastAsia="zh-CN"/>
        </w:rPr>
        <w:t>0</w:t>
      </w:r>
      <w:r>
        <w:rPr>
          <w:iCs/>
          <w:lang w:eastAsia="zh-CN"/>
        </w:rPr>
        <w:t>8049</w:t>
      </w:r>
      <w:r>
        <w:rPr>
          <w:rFonts w:hint="eastAsia"/>
          <w:iCs/>
          <w:lang w:eastAsia="zh-CN"/>
        </w:rPr>
        <w:t xml:space="preserve">, </w:t>
      </w:r>
      <w:r w:rsidRPr="00B43A87">
        <w:rPr>
          <w:iCs/>
          <w:lang w:eastAsia="zh-CN"/>
        </w:rPr>
        <w:t>“Discussion on the design of SCMA”</w:t>
      </w:r>
      <w:r w:rsidRPr="00A66DA6">
        <w:rPr>
          <w:szCs w:val="22"/>
          <w:lang w:eastAsia="zh-CN"/>
        </w:rPr>
        <w:t xml:space="preserve">, </w:t>
      </w:r>
      <w:r>
        <w:rPr>
          <w:rFonts w:hint="eastAsia"/>
          <w:szCs w:val="22"/>
          <w:lang w:eastAsia="zh-CN"/>
        </w:rPr>
        <w:t xml:space="preserve">Huawei, HiSilicon, </w:t>
      </w:r>
      <w:r w:rsidRPr="003B03E5">
        <w:rPr>
          <w:rFonts w:hint="eastAsia"/>
          <w:szCs w:val="22"/>
          <w:lang w:eastAsia="zh-CN"/>
        </w:rPr>
        <w:t>RAN1#</w:t>
      </w:r>
      <w:r>
        <w:rPr>
          <w:rFonts w:hint="eastAsia"/>
          <w:szCs w:val="22"/>
          <w:lang w:eastAsia="zh-CN"/>
        </w:rPr>
        <w:t>9</w:t>
      </w:r>
      <w:r>
        <w:rPr>
          <w:szCs w:val="22"/>
          <w:lang w:eastAsia="zh-CN"/>
        </w:rPr>
        <w:t>4</w:t>
      </w:r>
      <w:r w:rsidRPr="003B03E5">
        <w:rPr>
          <w:rFonts w:hint="eastAsia"/>
          <w:szCs w:val="22"/>
          <w:lang w:eastAsia="zh-CN"/>
        </w:rPr>
        <w:t xml:space="preserve">, </w:t>
      </w:r>
      <w:r w:rsidRPr="002814A6">
        <w:rPr>
          <w:szCs w:val="22"/>
          <w:lang w:eastAsia="zh-CN"/>
        </w:rPr>
        <w:t>Gothenburg, Sweden, August 20</w:t>
      </w:r>
      <w:r w:rsidRPr="002814A6">
        <w:rPr>
          <w:szCs w:val="22"/>
          <w:vertAlign w:val="superscript"/>
          <w:lang w:eastAsia="zh-CN"/>
        </w:rPr>
        <w:t>th</w:t>
      </w:r>
      <w:r w:rsidRPr="002814A6">
        <w:rPr>
          <w:szCs w:val="22"/>
          <w:lang w:eastAsia="zh-CN"/>
        </w:rPr>
        <w:t xml:space="preserve"> –</w:t>
      </w:r>
      <w:r>
        <w:rPr>
          <w:szCs w:val="22"/>
          <w:lang w:eastAsia="zh-CN"/>
        </w:rPr>
        <w:t xml:space="preserve"> </w:t>
      </w:r>
      <w:r w:rsidRPr="002814A6">
        <w:rPr>
          <w:szCs w:val="22"/>
          <w:lang w:eastAsia="zh-CN"/>
        </w:rPr>
        <w:t>24</w:t>
      </w:r>
      <w:r w:rsidRPr="002814A6">
        <w:rPr>
          <w:szCs w:val="22"/>
          <w:vertAlign w:val="superscript"/>
          <w:lang w:eastAsia="zh-CN"/>
        </w:rPr>
        <w:t>th</w:t>
      </w:r>
      <w:r w:rsidRPr="00F86678">
        <w:rPr>
          <w:szCs w:val="22"/>
          <w:lang w:eastAsia="zh-CN"/>
        </w:rPr>
        <w:t>, 2018</w:t>
      </w:r>
      <w:r>
        <w:rPr>
          <w:rFonts w:hint="eastAsia"/>
          <w:szCs w:val="22"/>
          <w:lang w:eastAsia="zh-CN"/>
        </w:rPr>
        <w:t>.</w:t>
      </w:r>
    </w:p>
    <w:p w:rsidR="0019454D" w:rsidRPr="0042525A" w:rsidRDefault="0019454D" w:rsidP="0019454D">
      <w:pPr>
        <w:pStyle w:val="References"/>
        <w:rPr>
          <w:rFonts w:eastAsia="MS Mincho"/>
          <w:iCs/>
          <w:lang w:eastAsia="ja-JP"/>
        </w:rPr>
      </w:pPr>
      <w:r w:rsidRPr="00AE46F7">
        <w:rPr>
          <w:szCs w:val="22"/>
          <w:lang w:eastAsia="zh-CN"/>
        </w:rPr>
        <w:t>R1-180</w:t>
      </w:r>
      <w:r>
        <w:rPr>
          <w:szCs w:val="22"/>
          <w:lang w:eastAsia="zh-CN"/>
        </w:rPr>
        <w:t>8155</w:t>
      </w:r>
      <w:r w:rsidRPr="00A66DA6">
        <w:rPr>
          <w:rFonts w:hint="eastAsia"/>
          <w:szCs w:val="22"/>
          <w:lang w:eastAsia="zh-CN"/>
        </w:rPr>
        <w:t xml:space="preserve">, </w:t>
      </w:r>
      <w:r w:rsidRPr="00A66DA6">
        <w:rPr>
          <w:szCs w:val="22"/>
          <w:lang w:eastAsia="zh-CN"/>
        </w:rPr>
        <w:t>“</w:t>
      </w:r>
      <w:r w:rsidRPr="009564EE">
        <w:rPr>
          <w:szCs w:val="22"/>
          <w:lang w:eastAsia="zh-CN"/>
        </w:rPr>
        <w:t>Link-level simulation results for mMTC scenario</w:t>
      </w:r>
      <w:r w:rsidRPr="00A66DA6">
        <w:rPr>
          <w:szCs w:val="22"/>
          <w:lang w:eastAsia="zh-CN"/>
        </w:rPr>
        <w:t xml:space="preserve">”, </w:t>
      </w:r>
      <w:r>
        <w:rPr>
          <w:rFonts w:hint="eastAsia"/>
          <w:szCs w:val="22"/>
          <w:lang w:eastAsia="zh-CN"/>
        </w:rPr>
        <w:t xml:space="preserve">ZTE, </w:t>
      </w:r>
      <w:r w:rsidRPr="003B03E5">
        <w:rPr>
          <w:rFonts w:hint="eastAsia"/>
          <w:szCs w:val="22"/>
          <w:lang w:eastAsia="zh-CN"/>
        </w:rPr>
        <w:t>RAN1#</w:t>
      </w:r>
      <w:r>
        <w:rPr>
          <w:rFonts w:hint="eastAsia"/>
          <w:szCs w:val="22"/>
          <w:lang w:eastAsia="zh-CN"/>
        </w:rPr>
        <w:t>9</w:t>
      </w:r>
      <w:r>
        <w:rPr>
          <w:szCs w:val="22"/>
          <w:lang w:eastAsia="zh-CN"/>
        </w:rPr>
        <w:t>4</w:t>
      </w:r>
      <w:r w:rsidRPr="003B03E5">
        <w:rPr>
          <w:rFonts w:hint="eastAsia"/>
          <w:szCs w:val="22"/>
          <w:lang w:eastAsia="zh-CN"/>
        </w:rPr>
        <w:t xml:space="preserve">, </w:t>
      </w:r>
      <w:r w:rsidRPr="002814A6">
        <w:rPr>
          <w:szCs w:val="22"/>
          <w:lang w:eastAsia="zh-CN"/>
        </w:rPr>
        <w:t>Gothenburg, Sweden, August 20</w:t>
      </w:r>
      <w:r w:rsidRPr="002814A6">
        <w:rPr>
          <w:szCs w:val="22"/>
          <w:vertAlign w:val="superscript"/>
          <w:lang w:eastAsia="zh-CN"/>
        </w:rPr>
        <w:t>th</w:t>
      </w:r>
      <w:r w:rsidRPr="002814A6">
        <w:rPr>
          <w:szCs w:val="22"/>
          <w:lang w:eastAsia="zh-CN"/>
        </w:rPr>
        <w:t xml:space="preserve"> –</w:t>
      </w:r>
      <w:r>
        <w:rPr>
          <w:szCs w:val="22"/>
          <w:lang w:eastAsia="zh-CN"/>
        </w:rPr>
        <w:t xml:space="preserve"> </w:t>
      </w:r>
      <w:r w:rsidRPr="002814A6">
        <w:rPr>
          <w:szCs w:val="22"/>
          <w:lang w:eastAsia="zh-CN"/>
        </w:rPr>
        <w:t>24</w:t>
      </w:r>
      <w:r w:rsidRPr="002814A6">
        <w:rPr>
          <w:szCs w:val="22"/>
          <w:vertAlign w:val="superscript"/>
          <w:lang w:eastAsia="zh-CN"/>
        </w:rPr>
        <w:t>th</w:t>
      </w:r>
      <w:r w:rsidRPr="00F86678">
        <w:rPr>
          <w:szCs w:val="22"/>
          <w:lang w:eastAsia="zh-CN"/>
        </w:rPr>
        <w:t>, 2018</w:t>
      </w:r>
      <w:r>
        <w:rPr>
          <w:rFonts w:hint="eastAsia"/>
          <w:szCs w:val="22"/>
          <w:lang w:eastAsia="zh-CN"/>
        </w:rPr>
        <w:t>.</w:t>
      </w:r>
    </w:p>
    <w:p w:rsidR="0019454D" w:rsidRPr="0042525A" w:rsidRDefault="0019454D" w:rsidP="0019454D">
      <w:pPr>
        <w:pStyle w:val="References"/>
        <w:rPr>
          <w:rFonts w:eastAsia="MS Mincho"/>
          <w:iCs/>
          <w:lang w:eastAsia="ja-JP"/>
        </w:rPr>
      </w:pPr>
      <w:r w:rsidRPr="0042525A">
        <w:rPr>
          <w:szCs w:val="22"/>
          <w:lang w:eastAsia="zh-CN"/>
        </w:rPr>
        <w:t>R1-180</w:t>
      </w:r>
      <w:r>
        <w:rPr>
          <w:szCs w:val="22"/>
          <w:lang w:eastAsia="zh-CN"/>
        </w:rPr>
        <w:t>9434,</w:t>
      </w:r>
      <w:r w:rsidRPr="0042525A">
        <w:rPr>
          <w:rFonts w:hint="eastAsia"/>
          <w:szCs w:val="22"/>
          <w:lang w:eastAsia="zh-CN"/>
        </w:rPr>
        <w:t xml:space="preserve"> </w:t>
      </w:r>
      <w:r w:rsidRPr="0042525A">
        <w:rPr>
          <w:szCs w:val="22"/>
          <w:lang w:eastAsia="zh-CN"/>
        </w:rPr>
        <w:t>“</w:t>
      </w:r>
      <w:r>
        <w:rPr>
          <w:szCs w:val="22"/>
          <w:lang w:eastAsia="zh-CN"/>
        </w:rPr>
        <w:t>Transmitter side signal processing schemes for NOMA</w:t>
      </w:r>
      <w:r w:rsidRPr="0042525A">
        <w:rPr>
          <w:szCs w:val="22"/>
          <w:lang w:eastAsia="zh-CN"/>
        </w:rPr>
        <w:t xml:space="preserve">”, </w:t>
      </w:r>
      <w:r>
        <w:rPr>
          <w:szCs w:val="22"/>
          <w:lang w:eastAsia="zh-CN"/>
        </w:rPr>
        <w:t>Qualcomm</w:t>
      </w:r>
      <w:r w:rsidRPr="0042525A">
        <w:rPr>
          <w:rFonts w:hint="eastAsia"/>
          <w:szCs w:val="22"/>
          <w:lang w:eastAsia="zh-CN"/>
        </w:rPr>
        <w:t>, RAN1#9</w:t>
      </w:r>
      <w:r w:rsidRPr="0042525A">
        <w:rPr>
          <w:szCs w:val="22"/>
          <w:lang w:eastAsia="zh-CN"/>
        </w:rPr>
        <w:t>4</w:t>
      </w:r>
      <w:r w:rsidRPr="0042525A">
        <w:rPr>
          <w:rFonts w:hint="eastAsia"/>
          <w:szCs w:val="22"/>
          <w:lang w:eastAsia="zh-CN"/>
        </w:rPr>
        <w:t xml:space="preserve">, </w:t>
      </w:r>
      <w:r w:rsidRPr="0042525A">
        <w:rPr>
          <w:szCs w:val="22"/>
          <w:lang w:eastAsia="zh-CN"/>
        </w:rPr>
        <w:t>Gothenburg, Sweden, August 20</w:t>
      </w:r>
      <w:r w:rsidRPr="0042525A">
        <w:rPr>
          <w:szCs w:val="22"/>
          <w:vertAlign w:val="superscript"/>
          <w:lang w:eastAsia="zh-CN"/>
        </w:rPr>
        <w:t>th</w:t>
      </w:r>
      <w:r w:rsidRPr="0042525A">
        <w:rPr>
          <w:szCs w:val="22"/>
          <w:lang w:eastAsia="zh-CN"/>
        </w:rPr>
        <w:t xml:space="preserve"> –</w:t>
      </w:r>
      <w:r>
        <w:rPr>
          <w:szCs w:val="22"/>
          <w:lang w:eastAsia="zh-CN"/>
        </w:rPr>
        <w:t xml:space="preserve"> </w:t>
      </w:r>
      <w:r w:rsidRPr="0042525A">
        <w:rPr>
          <w:szCs w:val="22"/>
          <w:lang w:eastAsia="zh-CN"/>
        </w:rPr>
        <w:t>24</w:t>
      </w:r>
      <w:r w:rsidRPr="0042525A">
        <w:rPr>
          <w:szCs w:val="22"/>
          <w:vertAlign w:val="superscript"/>
          <w:lang w:eastAsia="zh-CN"/>
        </w:rPr>
        <w:t>th</w:t>
      </w:r>
      <w:r w:rsidRPr="0042525A">
        <w:rPr>
          <w:szCs w:val="22"/>
          <w:lang w:eastAsia="zh-CN"/>
        </w:rPr>
        <w:t>, 2018</w:t>
      </w:r>
      <w:r w:rsidRPr="0042525A">
        <w:rPr>
          <w:rFonts w:hint="eastAsia"/>
          <w:szCs w:val="22"/>
          <w:lang w:eastAsia="zh-CN"/>
        </w:rPr>
        <w:t>.</w:t>
      </w:r>
    </w:p>
    <w:p w:rsidR="0019454D" w:rsidRPr="004A37B2" w:rsidRDefault="0019454D" w:rsidP="0019454D">
      <w:pPr>
        <w:pStyle w:val="References"/>
        <w:rPr>
          <w:rFonts w:eastAsia="MS Mincho"/>
          <w:iCs/>
          <w:lang w:eastAsia="ja-JP"/>
        </w:rPr>
      </w:pPr>
      <w:r w:rsidRPr="004A37B2">
        <w:rPr>
          <w:rFonts w:hint="eastAsia"/>
          <w:szCs w:val="22"/>
          <w:lang w:eastAsia="zh-CN"/>
        </w:rPr>
        <w:t>R1-180</w:t>
      </w:r>
      <w:r>
        <w:rPr>
          <w:szCs w:val="22"/>
          <w:lang w:eastAsia="zh-CN"/>
        </w:rPr>
        <w:t>8499</w:t>
      </w:r>
      <w:r w:rsidRPr="004A37B2">
        <w:rPr>
          <w:rFonts w:hint="eastAsia"/>
          <w:szCs w:val="22"/>
          <w:lang w:eastAsia="zh-CN"/>
        </w:rPr>
        <w:t xml:space="preserve">, </w:t>
      </w:r>
      <w:r w:rsidRPr="004A37B2">
        <w:rPr>
          <w:szCs w:val="22"/>
          <w:lang w:eastAsia="zh-CN"/>
        </w:rPr>
        <w:t xml:space="preserve">“Transmitter side signal processing schemes for NCMA”, </w:t>
      </w:r>
      <w:r w:rsidRPr="004A37B2">
        <w:rPr>
          <w:rFonts w:hint="eastAsia"/>
          <w:szCs w:val="22"/>
          <w:lang w:eastAsia="zh-CN"/>
        </w:rPr>
        <w:t xml:space="preserve">LGE, </w:t>
      </w:r>
      <w:r w:rsidRPr="003B03E5">
        <w:rPr>
          <w:rFonts w:hint="eastAsia"/>
          <w:szCs w:val="22"/>
          <w:lang w:eastAsia="zh-CN"/>
        </w:rPr>
        <w:t>RAN1#</w:t>
      </w:r>
      <w:r>
        <w:rPr>
          <w:rFonts w:hint="eastAsia"/>
          <w:szCs w:val="22"/>
          <w:lang w:eastAsia="zh-CN"/>
        </w:rPr>
        <w:t>9</w:t>
      </w:r>
      <w:r>
        <w:rPr>
          <w:szCs w:val="22"/>
          <w:lang w:eastAsia="zh-CN"/>
        </w:rPr>
        <w:t>4</w:t>
      </w:r>
      <w:r w:rsidRPr="003B03E5">
        <w:rPr>
          <w:rFonts w:hint="eastAsia"/>
          <w:szCs w:val="22"/>
          <w:lang w:eastAsia="zh-CN"/>
        </w:rPr>
        <w:t xml:space="preserve">, </w:t>
      </w:r>
      <w:r w:rsidRPr="002814A6">
        <w:rPr>
          <w:szCs w:val="22"/>
          <w:lang w:eastAsia="zh-CN"/>
        </w:rPr>
        <w:t>Gothenburg, Sweden, August 20</w:t>
      </w:r>
      <w:r w:rsidRPr="002814A6">
        <w:rPr>
          <w:szCs w:val="22"/>
          <w:vertAlign w:val="superscript"/>
          <w:lang w:eastAsia="zh-CN"/>
        </w:rPr>
        <w:t>th</w:t>
      </w:r>
      <w:r w:rsidRPr="002814A6">
        <w:rPr>
          <w:szCs w:val="22"/>
          <w:lang w:eastAsia="zh-CN"/>
        </w:rPr>
        <w:t xml:space="preserve"> –</w:t>
      </w:r>
      <w:r>
        <w:rPr>
          <w:szCs w:val="22"/>
          <w:lang w:eastAsia="zh-CN"/>
        </w:rPr>
        <w:t xml:space="preserve"> </w:t>
      </w:r>
      <w:r w:rsidRPr="002814A6">
        <w:rPr>
          <w:szCs w:val="22"/>
          <w:lang w:eastAsia="zh-CN"/>
        </w:rPr>
        <w:t>24</w:t>
      </w:r>
      <w:r w:rsidRPr="002814A6">
        <w:rPr>
          <w:szCs w:val="22"/>
          <w:vertAlign w:val="superscript"/>
          <w:lang w:eastAsia="zh-CN"/>
        </w:rPr>
        <w:t>th</w:t>
      </w:r>
      <w:r w:rsidRPr="00F86678">
        <w:rPr>
          <w:szCs w:val="22"/>
          <w:lang w:eastAsia="zh-CN"/>
        </w:rPr>
        <w:t>, 2018</w:t>
      </w:r>
      <w:r w:rsidRPr="004A37B2">
        <w:rPr>
          <w:szCs w:val="22"/>
          <w:lang w:eastAsia="zh-CN"/>
        </w:rPr>
        <w:t>.</w:t>
      </w:r>
    </w:p>
    <w:p w:rsidR="0019454D" w:rsidRPr="000322F0" w:rsidRDefault="0019454D" w:rsidP="0019454D">
      <w:pPr>
        <w:pStyle w:val="References"/>
        <w:rPr>
          <w:rFonts w:eastAsia="MS Mincho"/>
          <w:iCs/>
          <w:lang w:eastAsia="ja-JP"/>
        </w:rPr>
      </w:pPr>
      <w:r>
        <w:rPr>
          <w:szCs w:val="22"/>
          <w:lang w:eastAsia="zh-CN"/>
        </w:rPr>
        <w:t>R1-</w:t>
      </w:r>
      <w:r w:rsidR="005C06DD">
        <w:rPr>
          <w:szCs w:val="22"/>
          <w:lang w:eastAsia="zh-CN"/>
        </w:rPr>
        <w:t>1812665</w:t>
      </w:r>
      <w:r>
        <w:rPr>
          <w:szCs w:val="22"/>
          <w:lang w:eastAsia="zh-CN"/>
        </w:rPr>
        <w:t xml:space="preserve">, </w:t>
      </w:r>
      <w:r>
        <w:rPr>
          <w:rFonts w:eastAsia="MS Mincho"/>
          <w:iCs/>
          <w:lang w:eastAsia="ja-JP"/>
        </w:rPr>
        <w:t xml:space="preserve">“Evaluation results for </w:t>
      </w:r>
      <w:r w:rsidR="00C43BB9">
        <w:rPr>
          <w:rFonts w:eastAsia="MS Mincho"/>
          <w:iCs/>
          <w:lang w:eastAsia="ja-JP"/>
        </w:rPr>
        <w:t xml:space="preserve">the </w:t>
      </w:r>
      <w:r>
        <w:rPr>
          <w:rFonts w:eastAsia="MS Mincho"/>
          <w:iCs/>
          <w:lang w:eastAsia="ja-JP"/>
        </w:rPr>
        <w:t xml:space="preserve">mMTC scenario”, </w:t>
      </w:r>
      <w:r w:rsidR="00C857E8">
        <w:rPr>
          <w:rFonts w:hint="eastAsia"/>
          <w:lang w:eastAsia="zh-CN"/>
        </w:rPr>
        <w:t xml:space="preserve">Huawei, HiSilicon, </w:t>
      </w:r>
      <w:r w:rsidR="00C857E8" w:rsidRPr="003B03E5">
        <w:rPr>
          <w:rFonts w:hint="eastAsia"/>
          <w:lang w:eastAsia="zh-CN"/>
        </w:rPr>
        <w:t>RAN1#</w:t>
      </w:r>
      <w:r w:rsidR="00C857E8">
        <w:rPr>
          <w:rFonts w:hint="eastAsia"/>
          <w:lang w:eastAsia="zh-CN"/>
        </w:rPr>
        <w:t>9</w:t>
      </w:r>
      <w:r w:rsidR="00C857E8">
        <w:rPr>
          <w:lang w:eastAsia="zh-CN"/>
        </w:rPr>
        <w:t>5</w:t>
      </w:r>
      <w:r w:rsidR="00C857E8" w:rsidRPr="003B03E5">
        <w:rPr>
          <w:rFonts w:hint="eastAsia"/>
          <w:lang w:eastAsia="zh-CN"/>
        </w:rPr>
        <w:t xml:space="preserve">, </w:t>
      </w:r>
      <w:r w:rsidR="00C857E8" w:rsidRPr="00D53E40">
        <w:rPr>
          <w:szCs w:val="22"/>
          <w:lang w:eastAsia="zh-CN"/>
        </w:rPr>
        <w:t>Spokane, USA, November 12</w:t>
      </w:r>
      <w:r w:rsidR="00C857E8" w:rsidRPr="00D53E40">
        <w:rPr>
          <w:szCs w:val="22"/>
          <w:vertAlign w:val="superscript"/>
          <w:lang w:eastAsia="zh-CN"/>
        </w:rPr>
        <w:t>th</w:t>
      </w:r>
      <w:r w:rsidR="00C857E8" w:rsidRPr="00D53E40">
        <w:rPr>
          <w:szCs w:val="22"/>
          <w:lang w:eastAsia="zh-CN"/>
        </w:rPr>
        <w:t xml:space="preserve"> – 16</w:t>
      </w:r>
      <w:r w:rsidR="00C857E8" w:rsidRPr="00D53E40">
        <w:rPr>
          <w:szCs w:val="22"/>
          <w:vertAlign w:val="superscript"/>
          <w:lang w:eastAsia="zh-CN"/>
        </w:rPr>
        <w:t>t</w:t>
      </w:r>
      <w:r w:rsidR="00C857E8">
        <w:rPr>
          <w:szCs w:val="22"/>
          <w:vertAlign w:val="superscript"/>
          <w:lang w:eastAsia="zh-CN"/>
        </w:rPr>
        <w:t>h</w:t>
      </w:r>
      <w:r w:rsidR="00C857E8" w:rsidRPr="00D53E40">
        <w:rPr>
          <w:szCs w:val="22"/>
          <w:lang w:eastAsia="zh-CN"/>
        </w:rPr>
        <w:t>, 2018</w:t>
      </w:r>
      <w:r>
        <w:rPr>
          <w:rFonts w:hint="eastAsia"/>
          <w:szCs w:val="22"/>
          <w:lang w:eastAsia="zh-CN"/>
        </w:rPr>
        <w:t>.</w:t>
      </w:r>
    </w:p>
    <w:p w:rsidR="0079014B" w:rsidRPr="000322F0" w:rsidRDefault="000322F0" w:rsidP="000322F0">
      <w:pPr>
        <w:pStyle w:val="References"/>
        <w:rPr>
          <w:szCs w:val="22"/>
          <w:lang w:eastAsia="zh-CN"/>
        </w:rPr>
      </w:pPr>
      <w:r w:rsidRPr="000322F0">
        <w:rPr>
          <w:rFonts w:hint="eastAsia"/>
          <w:szCs w:val="22"/>
          <w:lang w:eastAsia="zh-CN"/>
        </w:rPr>
        <w:t>R1-18</w:t>
      </w:r>
      <w:r w:rsidRPr="000322F0">
        <w:rPr>
          <w:szCs w:val="22"/>
          <w:lang w:eastAsia="zh-CN"/>
        </w:rPr>
        <w:t>12188</w:t>
      </w:r>
      <w:r w:rsidRPr="000322F0">
        <w:rPr>
          <w:rFonts w:hint="eastAsia"/>
          <w:szCs w:val="22"/>
          <w:lang w:eastAsia="zh-CN"/>
        </w:rPr>
        <w:t xml:space="preserve">, </w:t>
      </w:r>
      <w:r w:rsidRPr="000322F0">
        <w:rPr>
          <w:szCs w:val="22"/>
          <w:lang w:eastAsia="zh-CN"/>
        </w:rPr>
        <w:t xml:space="preserve">“Discussion on the design of NOMA receiver”, </w:t>
      </w:r>
      <w:r w:rsidRPr="000322F0">
        <w:rPr>
          <w:rFonts w:hint="eastAsia"/>
          <w:szCs w:val="22"/>
          <w:lang w:eastAsia="zh-CN"/>
        </w:rPr>
        <w:t>Huawei, HiSilicon, RAN1#9</w:t>
      </w:r>
      <w:r w:rsidRPr="000322F0">
        <w:rPr>
          <w:szCs w:val="22"/>
          <w:lang w:eastAsia="zh-CN"/>
        </w:rPr>
        <w:t>5</w:t>
      </w:r>
      <w:r w:rsidRPr="000322F0">
        <w:rPr>
          <w:rFonts w:hint="eastAsia"/>
          <w:szCs w:val="22"/>
          <w:lang w:eastAsia="zh-CN"/>
        </w:rPr>
        <w:t xml:space="preserve">, </w:t>
      </w:r>
      <w:r w:rsidRPr="000322F0">
        <w:rPr>
          <w:szCs w:val="22"/>
          <w:lang w:eastAsia="zh-CN"/>
        </w:rPr>
        <w:t>Spokane, USA, November 12</w:t>
      </w:r>
      <w:r w:rsidR="00F1736E" w:rsidRPr="00F1736E">
        <w:rPr>
          <w:szCs w:val="22"/>
          <w:vertAlign w:val="superscript"/>
          <w:lang w:eastAsia="zh-CN"/>
        </w:rPr>
        <w:t>th</w:t>
      </w:r>
      <w:r w:rsidRPr="000322F0">
        <w:rPr>
          <w:szCs w:val="22"/>
          <w:lang w:eastAsia="zh-CN"/>
        </w:rPr>
        <w:t xml:space="preserve"> – 16</w:t>
      </w:r>
      <w:r w:rsidR="00F1736E" w:rsidRPr="00F1736E">
        <w:rPr>
          <w:szCs w:val="22"/>
          <w:vertAlign w:val="superscript"/>
          <w:lang w:eastAsia="zh-CN"/>
        </w:rPr>
        <w:t>th</w:t>
      </w:r>
      <w:r w:rsidRPr="000322F0">
        <w:rPr>
          <w:szCs w:val="22"/>
          <w:lang w:eastAsia="zh-CN"/>
        </w:rPr>
        <w:t xml:space="preserve">, 2018.  </w:t>
      </w:r>
    </w:p>
    <w:p w:rsidR="00655F0A" w:rsidRDefault="00655F0A" w:rsidP="00655F0A">
      <w:pPr>
        <w:pStyle w:val="1"/>
        <w:numPr>
          <w:ilvl w:val="0"/>
          <w:numId w:val="0"/>
        </w:numPr>
        <w:ind w:left="432" w:hanging="432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lastRenderedPageBreak/>
        <w:t>Appendix</w:t>
      </w:r>
    </w:p>
    <w:p w:rsidR="00B857AD" w:rsidRPr="00B857AD" w:rsidRDefault="00B857AD" w:rsidP="00B857AD">
      <w:pPr>
        <w:pStyle w:val="2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A.1 Link-level evaluation parameters</w:t>
      </w:r>
    </w:p>
    <w:p w:rsidR="006D0763" w:rsidRPr="00B857AD" w:rsidRDefault="006D0763" w:rsidP="00B857AD">
      <w:pPr>
        <w:jc w:val="center"/>
        <w:rPr>
          <w:rFonts w:eastAsia="MS Mincho"/>
          <w:b/>
          <w:bCs/>
          <w:sz w:val="20"/>
          <w:szCs w:val="18"/>
          <w:lang w:eastAsia="ja-JP"/>
        </w:rPr>
      </w:pPr>
      <w:bookmarkStart w:id="8" w:name="_Ref505757384"/>
      <w:r w:rsidRPr="00B857AD">
        <w:rPr>
          <w:rFonts w:eastAsia="MS Mincho"/>
          <w:b/>
          <w:bCs/>
          <w:sz w:val="20"/>
          <w:szCs w:val="18"/>
          <w:lang w:eastAsia="ja-JP"/>
        </w:rPr>
        <w:t xml:space="preserve">Table </w:t>
      </w:r>
      <w:bookmarkEnd w:id="8"/>
      <w:r w:rsidRPr="00B857AD">
        <w:rPr>
          <w:rFonts w:eastAsia="MS Mincho"/>
          <w:b/>
          <w:bCs/>
          <w:sz w:val="20"/>
          <w:szCs w:val="18"/>
          <w:lang w:eastAsia="ja-JP"/>
        </w:rPr>
        <w:t>1 Link-level evaluation assumptions</w:t>
      </w:r>
    </w:p>
    <w:tbl>
      <w:tblPr>
        <w:tblW w:w="920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1510"/>
        <w:gridCol w:w="80"/>
        <w:gridCol w:w="1480"/>
        <w:gridCol w:w="110"/>
        <w:gridCol w:w="1591"/>
        <w:gridCol w:w="2452"/>
      </w:tblGrid>
      <w:tr w:rsidR="006D0763" w:rsidRPr="00293CDE" w:rsidTr="00FD69BC">
        <w:trPr>
          <w:trHeight w:val="2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rPr>
                <w:rFonts w:eastAsia="MS Mincho"/>
                <w:b/>
                <w:bCs/>
                <w:sz w:val="20"/>
                <w:szCs w:val="20"/>
                <w:lang w:eastAsia="ja-JP"/>
              </w:rPr>
            </w:pPr>
            <w:r w:rsidRPr="00293CDE">
              <w:rPr>
                <w:rFonts w:eastAsia="MS Mincho"/>
                <w:b/>
                <w:bCs/>
                <w:sz w:val="20"/>
                <w:szCs w:val="20"/>
                <w:lang w:eastAsia="ja-JP"/>
              </w:rPr>
              <w:t>Parameters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6D0763" w:rsidRPr="00293CDE" w:rsidRDefault="006D0763" w:rsidP="00FD69BC">
            <w:pPr>
              <w:rPr>
                <w:b/>
                <w:bCs/>
                <w:sz w:val="20"/>
                <w:szCs w:val="20"/>
              </w:rPr>
            </w:pPr>
            <w:r w:rsidRPr="00293CDE">
              <w:rPr>
                <w:b/>
                <w:bCs/>
                <w:sz w:val="20"/>
                <w:szCs w:val="20"/>
              </w:rPr>
              <w:t>mMTC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6D0763" w:rsidRPr="00293CDE" w:rsidRDefault="006D0763" w:rsidP="00FD69BC">
            <w:pPr>
              <w:rPr>
                <w:b/>
                <w:bCs/>
                <w:sz w:val="20"/>
                <w:szCs w:val="20"/>
              </w:rPr>
            </w:pPr>
            <w:r w:rsidRPr="00293CDE">
              <w:rPr>
                <w:b/>
                <w:bCs/>
                <w:sz w:val="20"/>
                <w:szCs w:val="20"/>
              </w:rPr>
              <w:t>URLLC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6D0763" w:rsidRPr="00293CDE" w:rsidRDefault="006D0763" w:rsidP="00FD69BC">
            <w:pPr>
              <w:rPr>
                <w:b/>
                <w:bCs/>
                <w:sz w:val="20"/>
                <w:szCs w:val="20"/>
              </w:rPr>
            </w:pPr>
            <w:r w:rsidRPr="00293CDE">
              <w:rPr>
                <w:b/>
                <w:bCs/>
                <w:sz w:val="20"/>
                <w:szCs w:val="20"/>
              </w:rPr>
              <w:t>eMBB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rPr>
                <w:rFonts w:eastAsia="MS Mincho"/>
                <w:b/>
                <w:bCs/>
                <w:sz w:val="20"/>
                <w:szCs w:val="20"/>
                <w:lang w:eastAsia="ja-JP"/>
              </w:rPr>
            </w:pPr>
            <w:r w:rsidRPr="00293CDE">
              <w:rPr>
                <w:rFonts w:eastAsia="MS Mincho"/>
                <w:b/>
                <w:bCs/>
                <w:sz w:val="20"/>
                <w:szCs w:val="20"/>
                <w:lang w:eastAsia="ja-JP"/>
              </w:rPr>
              <w:t>Further specified values</w:t>
            </w:r>
          </w:p>
        </w:tc>
      </w:tr>
      <w:tr w:rsidR="006D0763" w:rsidRPr="00293CDE" w:rsidTr="00FD69BC">
        <w:trPr>
          <w:trHeight w:val="2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Carrier Frequency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700 MHz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700 MHz or 4 GHz 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4 GHz, 700 MHz as optional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6D0763" w:rsidRPr="00293CDE" w:rsidTr="00FD69BC">
        <w:trPr>
          <w:trHeight w:val="610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Waveform 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(data part)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CP-OFDM and DFT-s-OFDM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CP-OFDM as starting point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CP-OFDM as starting point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6D0763" w:rsidRPr="00293CDE" w:rsidTr="00FD69BC">
        <w:trPr>
          <w:trHeight w:val="610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Channel coding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URLLC: NR LDPC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eMBB: NR LDPC 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rFonts w:eastAsiaTheme="minorEastAsia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mMTC: NR LDPC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The choice of channel coding here is only for the performance evaluation purpose for NOMA study</w:t>
            </w:r>
          </w:p>
        </w:tc>
      </w:tr>
      <w:tr w:rsidR="006D0763" w:rsidRPr="00293CDE" w:rsidTr="00FD69BC">
        <w:trPr>
          <w:trHeight w:val="2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Numerology 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(data part)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SCS = 15 kHz, #OS = 14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Case 1: SCS = 60 kHz, #OS = 7 (normal CP), optionally 6 (ECP)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Case 2: SCS = 30 kHz, #OS = 4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SCS = 15 kHz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#OS = 14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6D0763" w:rsidRPr="00293CDE" w:rsidTr="00FD69BC">
        <w:trPr>
          <w:trHeight w:val="752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Allocated bandwidth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6 as the starting point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12 as the starting point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12 as the starting point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For high payload such as 75 bytes, larger number of RBs can be considered.</w:t>
            </w:r>
          </w:p>
        </w:tc>
      </w:tr>
      <w:tr w:rsidR="006D0763" w:rsidRPr="00293CDE" w:rsidTr="00FD69BC">
        <w:trPr>
          <w:trHeight w:val="1124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val="en-US" w:eastAsia="ja-JP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TBS per UE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At least five TBS that are [10, 20, 40, 60, 75] bytes. Other values higher than 10 bytes are not precluded.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Lower than 0.1 bits/RE is optional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At least five TBS that are [10, 20, 40, 60, 75] bytes. Other values higher than 10 bytes are not precluded.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At least five TBS that are [20, 40, 80, 120, 150] bytes. Other values higher than 20 bytes are not precluded.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#bits per RE calculation does not include DMRS overhead (e.g., REs of one every 7 symbols for DMRS would not be used to carry the data)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rFonts w:eastAsiaTheme="minorEastAsia"/>
                <w:i w:val="0"/>
                <w:color w:val="FF0000"/>
                <w:sz w:val="20"/>
                <w:szCs w:val="20"/>
                <w:highlight w:val="lightGray"/>
                <w:lang w:val="en-US"/>
              </w:rPr>
            </w:pPr>
          </w:p>
        </w:tc>
      </w:tr>
      <w:tr w:rsidR="006D0763" w:rsidRPr="00293CDE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Target BLER for one transmission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10%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0.1%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10%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6D0763" w:rsidRPr="00293CDE" w:rsidTr="00FD69BC">
        <w:trPr>
          <w:trHeight w:val="693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Number of UEs multiplexed in the same allocated bandwidth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To be reported by companies. 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Companies are encouraged to perform evaluations with various number of UEs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Note: refined set of numbers of UEs should be further discussed in the next meeting. </w:t>
            </w:r>
          </w:p>
        </w:tc>
      </w:tr>
      <w:tr w:rsidR="006D0763" w:rsidRPr="00293CDE" w:rsidTr="00FD69BC">
        <w:trPr>
          <w:trHeight w:val="406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BS antenna configuration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2 Rx or 4 Rx for 700MHz,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4Rx or 8 Rx for 4 GHz 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8Rx as optional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CDL model in 38.901 should be considered for 8Rx</w:t>
            </w:r>
          </w:p>
        </w:tc>
      </w:tr>
      <w:tr w:rsidR="006D0763" w:rsidRPr="00293CDE" w:rsidTr="00FD69BC">
        <w:trPr>
          <w:trHeight w:val="2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UE antenna configuration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1Tx  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6D0763" w:rsidRPr="00293CDE" w:rsidTr="00FD69BC">
        <w:trPr>
          <w:trHeight w:val="610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lastRenderedPageBreak/>
              <w:t>Propagation channel &amp; UE velocity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TDL-A 30ns and TDL-C 300ns in TR38.901, 3km/h, CDL optional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6D0763" w:rsidRPr="00293CDE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Max number of HARQ transmission</w:t>
            </w:r>
          </w:p>
        </w:tc>
        <w:tc>
          <w:tcPr>
            <w:tcW w:w="15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1 as starting point. </w:t>
            </w:r>
          </w:p>
        </w:tc>
        <w:tc>
          <w:tcPr>
            <w:tcW w:w="15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1 as starting point. More values, 2 for URLLC can be used.</w:t>
            </w:r>
          </w:p>
        </w:tc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1 as starting point.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6D0763" w:rsidRPr="00293CDE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Channel estimation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Ideal channel estimation results should be reported for calibration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Realistic channel estimation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6D0763" w:rsidRPr="00293CDE" w:rsidTr="00FD69BC">
        <w:trPr>
          <w:trHeight w:val="45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MA signature allocation (for data and DMRS)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Fixed/Random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Proponents report the details of  random MA signature allocation (whether without or with collision)</w:t>
            </w:r>
          </w:p>
        </w:tc>
      </w:tr>
      <w:tr w:rsidR="006D0763" w:rsidRPr="00293CDE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Distribution of avg. SNR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Both equal and unequal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Equal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Both equal and unequal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Uniform discrete values for unequal case,, range [x - a, x + a] (dB) with 1 dB step, where x is the average SNR among UEs, and the deviation  [a=3]</w:t>
            </w:r>
          </w:p>
        </w:tc>
      </w:tr>
      <w:tr w:rsidR="006D0763" w:rsidRPr="00293CDE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Timing offset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0 as starting point. For grant-free without perfect TA, value is TBD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</w:p>
        </w:tc>
      </w:tr>
      <w:tr w:rsidR="006D0763" w:rsidRPr="00293CDE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Frequency error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0 as starting point. The value(s) is TBD. 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</w:p>
        </w:tc>
      </w:tr>
      <w:tr w:rsidR="006D0763" w:rsidRPr="00293CDE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Traffic model for link level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Full buffer as starting point. Non-full-buffer model (like Poisson arrival of fixed packet size) is optional.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</w:p>
        </w:tc>
      </w:tr>
      <w:tr w:rsidR="006D0763" w:rsidRPr="00293CDE" w:rsidTr="00293CDE">
        <w:trPr>
          <w:trHeight w:val="45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For link level calibration purpose only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rFonts w:eastAsiaTheme="minorEastAsia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OMA single user whose spectral efficiency is the same as per UE SE in NOMA. AWGN curves can be provided also.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</w:p>
        </w:tc>
      </w:tr>
    </w:tbl>
    <w:p w:rsidR="00650A6C" w:rsidRDefault="006D0763" w:rsidP="00E641C4">
      <w:pPr>
        <w:rPr>
          <w:b/>
          <w:kern w:val="2"/>
          <w:sz w:val="20"/>
          <w:lang w:val="en-GB" w:eastAsia="zh-CN"/>
        </w:rPr>
      </w:pPr>
      <w:r>
        <w:rPr>
          <w:lang w:eastAsia="zh-CN"/>
        </w:rPr>
        <w:t>Note: for the case when a parameter has a “OR” condition, companies are encouraged to evaluate all the corresponding values</w:t>
      </w:r>
      <w:r w:rsidR="00E641C4">
        <w:rPr>
          <w:lang w:eastAsia="zh-CN"/>
        </w:rPr>
        <w:t>.</w:t>
      </w:r>
    </w:p>
    <w:p w:rsidR="006D73DA" w:rsidRPr="006D73DA" w:rsidRDefault="006D73DA" w:rsidP="006D73DA">
      <w:pPr>
        <w:rPr>
          <w:lang w:eastAsia="zh-CN"/>
        </w:rPr>
      </w:pPr>
    </w:p>
    <w:p w:rsidR="00490849" w:rsidRPr="00E641C4" w:rsidRDefault="00490849" w:rsidP="00490849">
      <w:pPr>
        <w:pStyle w:val="References"/>
        <w:numPr>
          <w:ilvl w:val="0"/>
          <w:numId w:val="0"/>
        </w:numPr>
        <w:ind w:left="360" w:hanging="360"/>
        <w:jc w:val="center"/>
        <w:rPr>
          <w:iCs/>
          <w:lang w:eastAsia="zh-CN"/>
        </w:rPr>
      </w:pPr>
    </w:p>
    <w:sectPr w:rsidR="00490849" w:rsidRPr="00E641C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547" w:rsidRDefault="00E91547">
      <w:r>
        <w:separator/>
      </w:r>
    </w:p>
  </w:endnote>
  <w:endnote w:type="continuationSeparator" w:id="0">
    <w:p w:rsidR="00E91547" w:rsidRDefault="00E91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547" w:rsidRDefault="00E91547">
      <w:r>
        <w:separator/>
      </w:r>
    </w:p>
  </w:footnote>
  <w:footnote w:type="continuationSeparator" w:id="0">
    <w:p w:rsidR="00E91547" w:rsidRDefault="00E915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21B3C"/>
    <w:multiLevelType w:val="hybridMultilevel"/>
    <w:tmpl w:val="E2F204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B48B2"/>
    <w:multiLevelType w:val="hybridMultilevel"/>
    <w:tmpl w:val="513865CC"/>
    <w:lvl w:ilvl="0" w:tplc="9F120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0DC3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2D8E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E36C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944A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E006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10698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1041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8EE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E28B7"/>
    <w:multiLevelType w:val="hybridMultilevel"/>
    <w:tmpl w:val="ECBC9548"/>
    <w:lvl w:ilvl="0" w:tplc="9CFACD42">
      <w:start w:val="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802C7F"/>
    <w:multiLevelType w:val="hybridMultilevel"/>
    <w:tmpl w:val="8CD2EEFA"/>
    <w:lvl w:ilvl="0" w:tplc="9CFACD42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6C333D8"/>
    <w:multiLevelType w:val="hybridMultilevel"/>
    <w:tmpl w:val="CAF6F4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64E7EB9"/>
    <w:multiLevelType w:val="hybridMultilevel"/>
    <w:tmpl w:val="860AB1CA"/>
    <w:lvl w:ilvl="0" w:tplc="2A80CF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8E1561A"/>
    <w:multiLevelType w:val="hybridMultilevel"/>
    <w:tmpl w:val="56C657BC"/>
    <w:lvl w:ilvl="0" w:tplc="4F420C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DA47B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B2450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0DCC4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FAE9F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F645E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DE8DF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602B4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1E90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072613"/>
    <w:multiLevelType w:val="hybridMultilevel"/>
    <w:tmpl w:val="AB9C1078"/>
    <w:lvl w:ilvl="0" w:tplc="103AD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965AEC">
      <w:start w:val="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8F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CF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32A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6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06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2CC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83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C4B5A8A"/>
    <w:multiLevelType w:val="hybridMultilevel"/>
    <w:tmpl w:val="4E2C6E3E"/>
    <w:lvl w:ilvl="0" w:tplc="4F420C74">
      <w:start w:val="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3373C5"/>
    <w:multiLevelType w:val="hybridMultilevel"/>
    <w:tmpl w:val="5C9072F0"/>
    <w:lvl w:ilvl="0" w:tplc="BE6E2A94">
      <w:start w:val="166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9692C"/>
    <w:multiLevelType w:val="hybridMultilevel"/>
    <w:tmpl w:val="AA06528E"/>
    <w:lvl w:ilvl="0" w:tplc="B9BE2730">
      <w:start w:val="2"/>
      <w:numFmt w:val="bullet"/>
      <w:lvlText w:val="-"/>
      <w:lvlJc w:val="left"/>
      <w:pPr>
        <w:ind w:left="163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16" w15:restartNumberingAfterBreak="0">
    <w:nsid w:val="4D864837"/>
    <w:multiLevelType w:val="hybridMultilevel"/>
    <w:tmpl w:val="3148FF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9E869A9"/>
    <w:multiLevelType w:val="singleLevel"/>
    <w:tmpl w:val="59E869A9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5E1513D7"/>
    <w:multiLevelType w:val="hybridMultilevel"/>
    <w:tmpl w:val="5A12FF72"/>
    <w:lvl w:ilvl="0" w:tplc="46245E4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0637A08"/>
    <w:multiLevelType w:val="hybridMultilevel"/>
    <w:tmpl w:val="B93EFD2A"/>
    <w:lvl w:ilvl="0" w:tplc="4F420C74">
      <w:start w:val="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2790539"/>
    <w:multiLevelType w:val="hybridMultilevel"/>
    <w:tmpl w:val="2CB4607C"/>
    <w:lvl w:ilvl="0" w:tplc="F0101B7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2547C0"/>
    <w:multiLevelType w:val="hybridMultilevel"/>
    <w:tmpl w:val="145ED6EE"/>
    <w:lvl w:ilvl="0" w:tplc="89A85610">
      <w:start w:val="2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527441"/>
    <w:multiLevelType w:val="hybridMultilevel"/>
    <w:tmpl w:val="490CD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80CEB"/>
    <w:multiLevelType w:val="hybridMultilevel"/>
    <w:tmpl w:val="A2D444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B80511"/>
    <w:multiLevelType w:val="hybridMultilevel"/>
    <w:tmpl w:val="D2464272"/>
    <w:lvl w:ilvl="0" w:tplc="6AA603A4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F74A7890">
      <w:start w:val="1"/>
      <w:numFmt w:val="bullet"/>
      <w:lvlText w:val="•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8C983C06">
      <w:start w:val="1089"/>
      <w:numFmt w:val="bullet"/>
      <w:lvlText w:val="‐"/>
      <w:lvlJc w:val="left"/>
      <w:pPr>
        <w:tabs>
          <w:tab w:val="num" w:pos="2225"/>
        </w:tabs>
        <w:ind w:left="2225" w:hanging="360"/>
      </w:pPr>
      <w:rPr>
        <w:rFonts w:ascii="Calibri" w:hAnsi="Calibri" w:hint="default"/>
      </w:rPr>
    </w:lvl>
    <w:lvl w:ilvl="3" w:tplc="0E289084" w:tentative="1">
      <w:start w:val="1"/>
      <w:numFmt w:val="bullet"/>
      <w:lvlText w:val="•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94481AF0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E77AB1FC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82C65C94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EE9C9C74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849CEB6E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27" w15:restartNumberingAfterBreak="0">
    <w:nsid w:val="7EE03E15"/>
    <w:multiLevelType w:val="hybridMultilevel"/>
    <w:tmpl w:val="DE26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6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25"/>
  </w:num>
  <w:num w:numId="9">
    <w:abstractNumId w:val="5"/>
  </w:num>
  <w:num w:numId="10">
    <w:abstractNumId w:val="8"/>
  </w:num>
  <w:num w:numId="11">
    <w:abstractNumId w:val="8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23"/>
  </w:num>
  <w:num w:numId="17">
    <w:abstractNumId w:val="22"/>
  </w:num>
  <w:num w:numId="18">
    <w:abstractNumId w:val="24"/>
  </w:num>
  <w:num w:numId="19">
    <w:abstractNumId w:val="6"/>
  </w:num>
  <w:num w:numId="20">
    <w:abstractNumId w:val="27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12"/>
  </w:num>
  <w:num w:numId="27">
    <w:abstractNumId w:val="15"/>
  </w:num>
  <w:num w:numId="28">
    <w:abstractNumId w:val="11"/>
  </w:num>
  <w:num w:numId="29">
    <w:abstractNumId w:val="9"/>
  </w:num>
  <w:num w:numId="30">
    <w:abstractNumId w:val="10"/>
  </w:num>
  <w:num w:numId="31">
    <w:abstractNumId w:val="1"/>
  </w:num>
  <w:num w:numId="32">
    <w:abstractNumId w:val="19"/>
  </w:num>
  <w:num w:numId="3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8"/>
  </w:num>
  <w:num w:numId="36">
    <w:abstractNumId w:val="8"/>
  </w:num>
  <w:num w:numId="37">
    <w:abstractNumId w:val="21"/>
  </w:num>
  <w:num w:numId="38">
    <w:abstractNumId w:val="13"/>
  </w:num>
  <w:num w:numId="39">
    <w:abstractNumId w:val="17"/>
  </w:num>
  <w:num w:numId="40">
    <w:abstractNumId w:val="16"/>
  </w:num>
  <w:num w:numId="41">
    <w:abstractNumId w:val="18"/>
  </w:num>
  <w:num w:numId="42">
    <w:abstractNumId w:val="20"/>
  </w:num>
  <w:num w:numId="43">
    <w:abstractNumId w:val="0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0NzSyNLU0NDMzM7VU0lEKTi0uzszPAykwrAUAZpLssSwAAAA="/>
  </w:docVars>
  <w:rsids>
    <w:rsidRoot w:val="00CF5263"/>
    <w:rsid w:val="00000D04"/>
    <w:rsid w:val="00000DB2"/>
    <w:rsid w:val="00000FC7"/>
    <w:rsid w:val="000020F6"/>
    <w:rsid w:val="00002544"/>
    <w:rsid w:val="00002893"/>
    <w:rsid w:val="00002D28"/>
    <w:rsid w:val="000031E3"/>
    <w:rsid w:val="000033A3"/>
    <w:rsid w:val="00003605"/>
    <w:rsid w:val="00003C56"/>
    <w:rsid w:val="00003EC2"/>
    <w:rsid w:val="000040A9"/>
    <w:rsid w:val="0000458E"/>
    <w:rsid w:val="00004E70"/>
    <w:rsid w:val="00005984"/>
    <w:rsid w:val="00005AB3"/>
    <w:rsid w:val="00006CA9"/>
    <w:rsid w:val="000072B6"/>
    <w:rsid w:val="00007813"/>
    <w:rsid w:val="000109E6"/>
    <w:rsid w:val="000119B7"/>
    <w:rsid w:val="00011B60"/>
    <w:rsid w:val="00011E7C"/>
    <w:rsid w:val="00011F66"/>
    <w:rsid w:val="00011F67"/>
    <w:rsid w:val="0001200C"/>
    <w:rsid w:val="00012862"/>
    <w:rsid w:val="000128E6"/>
    <w:rsid w:val="00014DF4"/>
    <w:rsid w:val="00015EAD"/>
    <w:rsid w:val="00015EFB"/>
    <w:rsid w:val="000165E2"/>
    <w:rsid w:val="000172BE"/>
    <w:rsid w:val="000174E3"/>
    <w:rsid w:val="00017AC4"/>
    <w:rsid w:val="00017D8A"/>
    <w:rsid w:val="000201C6"/>
    <w:rsid w:val="00021BCD"/>
    <w:rsid w:val="0002230F"/>
    <w:rsid w:val="00022AA8"/>
    <w:rsid w:val="00023388"/>
    <w:rsid w:val="00023425"/>
    <w:rsid w:val="00023D9B"/>
    <w:rsid w:val="000241BE"/>
    <w:rsid w:val="000242F2"/>
    <w:rsid w:val="00024316"/>
    <w:rsid w:val="00024864"/>
    <w:rsid w:val="00024F07"/>
    <w:rsid w:val="000262E0"/>
    <w:rsid w:val="00026D4B"/>
    <w:rsid w:val="000275C6"/>
    <w:rsid w:val="00027AD6"/>
    <w:rsid w:val="0003024C"/>
    <w:rsid w:val="00031583"/>
    <w:rsid w:val="00031616"/>
    <w:rsid w:val="00031ADB"/>
    <w:rsid w:val="00032056"/>
    <w:rsid w:val="000322F0"/>
    <w:rsid w:val="000328CA"/>
    <w:rsid w:val="00032E40"/>
    <w:rsid w:val="0003376B"/>
    <w:rsid w:val="00033F84"/>
    <w:rsid w:val="00034676"/>
    <w:rsid w:val="000346E6"/>
    <w:rsid w:val="00035033"/>
    <w:rsid w:val="000352B3"/>
    <w:rsid w:val="000359A4"/>
    <w:rsid w:val="00035D46"/>
    <w:rsid w:val="000364C4"/>
    <w:rsid w:val="00036B1B"/>
    <w:rsid w:val="00036DE3"/>
    <w:rsid w:val="0003750D"/>
    <w:rsid w:val="00037A3E"/>
    <w:rsid w:val="0004023E"/>
    <w:rsid w:val="0004024B"/>
    <w:rsid w:val="0004043F"/>
    <w:rsid w:val="00041600"/>
    <w:rsid w:val="00041C57"/>
    <w:rsid w:val="00042070"/>
    <w:rsid w:val="000420F8"/>
    <w:rsid w:val="00042FDC"/>
    <w:rsid w:val="000434B7"/>
    <w:rsid w:val="000435E4"/>
    <w:rsid w:val="00043BA4"/>
    <w:rsid w:val="000440B6"/>
    <w:rsid w:val="0004548E"/>
    <w:rsid w:val="000462C7"/>
    <w:rsid w:val="000463E9"/>
    <w:rsid w:val="00046796"/>
    <w:rsid w:val="000467FD"/>
    <w:rsid w:val="000469F9"/>
    <w:rsid w:val="00046AAF"/>
    <w:rsid w:val="00047225"/>
    <w:rsid w:val="000478B1"/>
    <w:rsid w:val="00047E60"/>
    <w:rsid w:val="000512A2"/>
    <w:rsid w:val="00051B59"/>
    <w:rsid w:val="00052AD2"/>
    <w:rsid w:val="000530DF"/>
    <w:rsid w:val="00053549"/>
    <w:rsid w:val="00054E0C"/>
    <w:rsid w:val="00055180"/>
    <w:rsid w:val="0005541D"/>
    <w:rsid w:val="00056452"/>
    <w:rsid w:val="000565C8"/>
    <w:rsid w:val="00057078"/>
    <w:rsid w:val="00057593"/>
    <w:rsid w:val="00057DC8"/>
    <w:rsid w:val="000601D7"/>
    <w:rsid w:val="000612E1"/>
    <w:rsid w:val="000614A8"/>
    <w:rsid w:val="000614FE"/>
    <w:rsid w:val="00063EB1"/>
    <w:rsid w:val="00064D27"/>
    <w:rsid w:val="000658B0"/>
    <w:rsid w:val="00065D38"/>
    <w:rsid w:val="00066B95"/>
    <w:rsid w:val="00067110"/>
    <w:rsid w:val="000677E4"/>
    <w:rsid w:val="00067DD1"/>
    <w:rsid w:val="00070447"/>
    <w:rsid w:val="000706E7"/>
    <w:rsid w:val="00070EF8"/>
    <w:rsid w:val="00071192"/>
    <w:rsid w:val="0007136E"/>
    <w:rsid w:val="000713A7"/>
    <w:rsid w:val="00072A80"/>
    <w:rsid w:val="000731A0"/>
    <w:rsid w:val="00073634"/>
    <w:rsid w:val="000736C1"/>
    <w:rsid w:val="00073797"/>
    <w:rsid w:val="00073DE4"/>
    <w:rsid w:val="00073DEC"/>
    <w:rsid w:val="000745AA"/>
    <w:rsid w:val="0007489A"/>
    <w:rsid w:val="00074E86"/>
    <w:rsid w:val="00075FA7"/>
    <w:rsid w:val="00076097"/>
    <w:rsid w:val="00076541"/>
    <w:rsid w:val="00076F41"/>
    <w:rsid w:val="000772F4"/>
    <w:rsid w:val="000776EB"/>
    <w:rsid w:val="00077B5F"/>
    <w:rsid w:val="00080126"/>
    <w:rsid w:val="00080E9B"/>
    <w:rsid w:val="00081579"/>
    <w:rsid w:val="000823B0"/>
    <w:rsid w:val="0008335B"/>
    <w:rsid w:val="00083379"/>
    <w:rsid w:val="00083587"/>
    <w:rsid w:val="00083838"/>
    <w:rsid w:val="00083B6A"/>
    <w:rsid w:val="00083C73"/>
    <w:rsid w:val="000840F4"/>
    <w:rsid w:val="00084560"/>
    <w:rsid w:val="00085E04"/>
    <w:rsid w:val="00086800"/>
    <w:rsid w:val="000868EF"/>
    <w:rsid w:val="000872D5"/>
    <w:rsid w:val="00087751"/>
    <w:rsid w:val="00087913"/>
    <w:rsid w:val="000902DC"/>
    <w:rsid w:val="000904A8"/>
    <w:rsid w:val="00090ACA"/>
    <w:rsid w:val="00090D4A"/>
    <w:rsid w:val="000911AE"/>
    <w:rsid w:val="00091C4B"/>
    <w:rsid w:val="00092D90"/>
    <w:rsid w:val="00093697"/>
    <w:rsid w:val="00093C71"/>
    <w:rsid w:val="00093D42"/>
    <w:rsid w:val="00093DD0"/>
    <w:rsid w:val="00093F82"/>
    <w:rsid w:val="00093F9D"/>
    <w:rsid w:val="00094121"/>
    <w:rsid w:val="00094A16"/>
    <w:rsid w:val="00094B51"/>
    <w:rsid w:val="00094DE6"/>
    <w:rsid w:val="000950C0"/>
    <w:rsid w:val="00096356"/>
    <w:rsid w:val="0009764E"/>
    <w:rsid w:val="00097C99"/>
    <w:rsid w:val="00097DFA"/>
    <w:rsid w:val="000A036A"/>
    <w:rsid w:val="000A0F14"/>
    <w:rsid w:val="000A11D2"/>
    <w:rsid w:val="000A12BD"/>
    <w:rsid w:val="000A13C9"/>
    <w:rsid w:val="000A1441"/>
    <w:rsid w:val="000A1A06"/>
    <w:rsid w:val="000A1B60"/>
    <w:rsid w:val="000A21B4"/>
    <w:rsid w:val="000A21FB"/>
    <w:rsid w:val="000A2CC7"/>
    <w:rsid w:val="000A2ED6"/>
    <w:rsid w:val="000A35DF"/>
    <w:rsid w:val="000A3C21"/>
    <w:rsid w:val="000A3CF9"/>
    <w:rsid w:val="000A3DF2"/>
    <w:rsid w:val="000A4205"/>
    <w:rsid w:val="000A4A19"/>
    <w:rsid w:val="000A6351"/>
    <w:rsid w:val="000A63D6"/>
    <w:rsid w:val="000A7B38"/>
    <w:rsid w:val="000A7C2D"/>
    <w:rsid w:val="000A7D9E"/>
    <w:rsid w:val="000B0343"/>
    <w:rsid w:val="000B05D8"/>
    <w:rsid w:val="000B20A9"/>
    <w:rsid w:val="000B22DF"/>
    <w:rsid w:val="000B2909"/>
    <w:rsid w:val="000B2985"/>
    <w:rsid w:val="000B2B52"/>
    <w:rsid w:val="000B2C88"/>
    <w:rsid w:val="000B3342"/>
    <w:rsid w:val="000B3F04"/>
    <w:rsid w:val="000B4C22"/>
    <w:rsid w:val="000B51FA"/>
    <w:rsid w:val="000B5905"/>
    <w:rsid w:val="000B5975"/>
    <w:rsid w:val="000B6257"/>
    <w:rsid w:val="000B6E2C"/>
    <w:rsid w:val="000B76C5"/>
    <w:rsid w:val="000B7915"/>
    <w:rsid w:val="000B7A10"/>
    <w:rsid w:val="000B7EDC"/>
    <w:rsid w:val="000C04F5"/>
    <w:rsid w:val="000C115D"/>
    <w:rsid w:val="000C144E"/>
    <w:rsid w:val="000C1535"/>
    <w:rsid w:val="000C19AD"/>
    <w:rsid w:val="000C20FE"/>
    <w:rsid w:val="000C223D"/>
    <w:rsid w:val="000C252B"/>
    <w:rsid w:val="000C2FBD"/>
    <w:rsid w:val="000C3B0C"/>
    <w:rsid w:val="000C3C6B"/>
    <w:rsid w:val="000C4003"/>
    <w:rsid w:val="000C41B9"/>
    <w:rsid w:val="000C422D"/>
    <w:rsid w:val="000C51E5"/>
    <w:rsid w:val="000C5382"/>
    <w:rsid w:val="000C5F91"/>
    <w:rsid w:val="000C6025"/>
    <w:rsid w:val="000C6125"/>
    <w:rsid w:val="000C71C7"/>
    <w:rsid w:val="000C73C4"/>
    <w:rsid w:val="000C7EFE"/>
    <w:rsid w:val="000D03A3"/>
    <w:rsid w:val="000D0565"/>
    <w:rsid w:val="000D0A1F"/>
    <w:rsid w:val="000D0E4E"/>
    <w:rsid w:val="000D0EA7"/>
    <w:rsid w:val="000D113C"/>
    <w:rsid w:val="000D12D1"/>
    <w:rsid w:val="000D159A"/>
    <w:rsid w:val="000D1796"/>
    <w:rsid w:val="000D1F16"/>
    <w:rsid w:val="000D22CC"/>
    <w:rsid w:val="000D2699"/>
    <w:rsid w:val="000D31B7"/>
    <w:rsid w:val="000D36AE"/>
    <w:rsid w:val="000D38A1"/>
    <w:rsid w:val="000D4200"/>
    <w:rsid w:val="000D4C4E"/>
    <w:rsid w:val="000D5077"/>
    <w:rsid w:val="000D5362"/>
    <w:rsid w:val="000D55E2"/>
    <w:rsid w:val="000D57F8"/>
    <w:rsid w:val="000D5851"/>
    <w:rsid w:val="000D5C60"/>
    <w:rsid w:val="000D6E31"/>
    <w:rsid w:val="000D7145"/>
    <w:rsid w:val="000D71E2"/>
    <w:rsid w:val="000D73A5"/>
    <w:rsid w:val="000D7C04"/>
    <w:rsid w:val="000D7E2D"/>
    <w:rsid w:val="000E0228"/>
    <w:rsid w:val="000E07D6"/>
    <w:rsid w:val="000E0BB8"/>
    <w:rsid w:val="000E0D4D"/>
    <w:rsid w:val="000E110E"/>
    <w:rsid w:val="000E1380"/>
    <w:rsid w:val="000E18DF"/>
    <w:rsid w:val="000E3DEA"/>
    <w:rsid w:val="000E4245"/>
    <w:rsid w:val="000E5320"/>
    <w:rsid w:val="000E59A0"/>
    <w:rsid w:val="000E6CB8"/>
    <w:rsid w:val="000E6D2D"/>
    <w:rsid w:val="000E70D0"/>
    <w:rsid w:val="000E7A84"/>
    <w:rsid w:val="000E7DE1"/>
    <w:rsid w:val="000F15BC"/>
    <w:rsid w:val="000F180A"/>
    <w:rsid w:val="000F1C92"/>
    <w:rsid w:val="000F2B35"/>
    <w:rsid w:val="000F2EEE"/>
    <w:rsid w:val="000F3697"/>
    <w:rsid w:val="000F39A5"/>
    <w:rsid w:val="000F3A3B"/>
    <w:rsid w:val="000F43B3"/>
    <w:rsid w:val="000F4409"/>
    <w:rsid w:val="000F4675"/>
    <w:rsid w:val="000F4976"/>
    <w:rsid w:val="000F5DF0"/>
    <w:rsid w:val="000F712F"/>
    <w:rsid w:val="000F7F1D"/>
    <w:rsid w:val="000F7F58"/>
    <w:rsid w:val="00100128"/>
    <w:rsid w:val="001001EE"/>
    <w:rsid w:val="00100E55"/>
    <w:rsid w:val="00100FF3"/>
    <w:rsid w:val="00101510"/>
    <w:rsid w:val="00101BE2"/>
    <w:rsid w:val="0010263B"/>
    <w:rsid w:val="001026CA"/>
    <w:rsid w:val="001043C2"/>
    <w:rsid w:val="001043E1"/>
    <w:rsid w:val="0010505A"/>
    <w:rsid w:val="00105CC7"/>
    <w:rsid w:val="00107504"/>
    <w:rsid w:val="001076D3"/>
    <w:rsid w:val="00107779"/>
    <w:rsid w:val="001078C2"/>
    <w:rsid w:val="00107E1C"/>
    <w:rsid w:val="00110243"/>
    <w:rsid w:val="001106E7"/>
    <w:rsid w:val="001112C4"/>
    <w:rsid w:val="00111444"/>
    <w:rsid w:val="0011170E"/>
    <w:rsid w:val="00111723"/>
    <w:rsid w:val="001129B5"/>
    <w:rsid w:val="001141E3"/>
    <w:rsid w:val="001144DF"/>
    <w:rsid w:val="0011515F"/>
    <w:rsid w:val="0011557B"/>
    <w:rsid w:val="00117C85"/>
    <w:rsid w:val="00120B13"/>
    <w:rsid w:val="00120D06"/>
    <w:rsid w:val="00121492"/>
    <w:rsid w:val="00121F79"/>
    <w:rsid w:val="0012303A"/>
    <w:rsid w:val="00123BCE"/>
    <w:rsid w:val="00124D84"/>
    <w:rsid w:val="001250DD"/>
    <w:rsid w:val="00125733"/>
    <w:rsid w:val="001263AA"/>
    <w:rsid w:val="001278C5"/>
    <w:rsid w:val="00130779"/>
    <w:rsid w:val="001307A1"/>
    <w:rsid w:val="001313AF"/>
    <w:rsid w:val="001321D3"/>
    <w:rsid w:val="00132366"/>
    <w:rsid w:val="00132979"/>
    <w:rsid w:val="00133599"/>
    <w:rsid w:val="00133BBA"/>
    <w:rsid w:val="00133BF7"/>
    <w:rsid w:val="00133FC8"/>
    <w:rsid w:val="00134B88"/>
    <w:rsid w:val="00134EB1"/>
    <w:rsid w:val="001368E7"/>
    <w:rsid w:val="001369C9"/>
    <w:rsid w:val="00136A23"/>
    <w:rsid w:val="00136B99"/>
    <w:rsid w:val="00136C76"/>
    <w:rsid w:val="00136D00"/>
    <w:rsid w:val="00136D33"/>
    <w:rsid w:val="001378CF"/>
    <w:rsid w:val="0014063E"/>
    <w:rsid w:val="0014087D"/>
    <w:rsid w:val="00140F74"/>
    <w:rsid w:val="00141191"/>
    <w:rsid w:val="0014159C"/>
    <w:rsid w:val="001417B8"/>
    <w:rsid w:val="00142665"/>
    <w:rsid w:val="0014384A"/>
    <w:rsid w:val="00143D62"/>
    <w:rsid w:val="0014450F"/>
    <w:rsid w:val="00144D8F"/>
    <w:rsid w:val="00145A6B"/>
    <w:rsid w:val="00145A81"/>
    <w:rsid w:val="00145C74"/>
    <w:rsid w:val="001462E9"/>
    <w:rsid w:val="00146E32"/>
    <w:rsid w:val="001470FD"/>
    <w:rsid w:val="00147149"/>
    <w:rsid w:val="00151619"/>
    <w:rsid w:val="001524B4"/>
    <w:rsid w:val="00152835"/>
    <w:rsid w:val="00154878"/>
    <w:rsid w:val="001552D1"/>
    <w:rsid w:val="001559FA"/>
    <w:rsid w:val="00155D45"/>
    <w:rsid w:val="00156374"/>
    <w:rsid w:val="00156E00"/>
    <w:rsid w:val="001576AE"/>
    <w:rsid w:val="001577D8"/>
    <w:rsid w:val="00157FC3"/>
    <w:rsid w:val="00160152"/>
    <w:rsid w:val="001604E9"/>
    <w:rsid w:val="00160739"/>
    <w:rsid w:val="0016271E"/>
    <w:rsid w:val="00162D7A"/>
    <w:rsid w:val="00164DAB"/>
    <w:rsid w:val="00164E7D"/>
    <w:rsid w:val="00165B7A"/>
    <w:rsid w:val="00165BBB"/>
    <w:rsid w:val="0016613F"/>
    <w:rsid w:val="00166215"/>
    <w:rsid w:val="00166366"/>
    <w:rsid w:val="00166591"/>
    <w:rsid w:val="00166987"/>
    <w:rsid w:val="00167598"/>
    <w:rsid w:val="00167F3A"/>
    <w:rsid w:val="00170ED2"/>
    <w:rsid w:val="00171143"/>
    <w:rsid w:val="00171990"/>
    <w:rsid w:val="00172864"/>
    <w:rsid w:val="00172B82"/>
    <w:rsid w:val="00172EFA"/>
    <w:rsid w:val="00173608"/>
    <w:rsid w:val="001737B8"/>
    <w:rsid w:val="001745EC"/>
    <w:rsid w:val="001747B7"/>
    <w:rsid w:val="00175A9B"/>
    <w:rsid w:val="00175C30"/>
    <w:rsid w:val="001761F5"/>
    <w:rsid w:val="00176395"/>
    <w:rsid w:val="00176968"/>
    <w:rsid w:val="00177069"/>
    <w:rsid w:val="001775FD"/>
    <w:rsid w:val="00177FC1"/>
    <w:rsid w:val="001808DF"/>
    <w:rsid w:val="001815A2"/>
    <w:rsid w:val="00181FC1"/>
    <w:rsid w:val="00183034"/>
    <w:rsid w:val="001830F7"/>
    <w:rsid w:val="001832F5"/>
    <w:rsid w:val="00183331"/>
    <w:rsid w:val="00183E1B"/>
    <w:rsid w:val="00183EE6"/>
    <w:rsid w:val="00184A72"/>
    <w:rsid w:val="0018588A"/>
    <w:rsid w:val="00186248"/>
    <w:rsid w:val="00186A70"/>
    <w:rsid w:val="0018715C"/>
    <w:rsid w:val="00187252"/>
    <w:rsid w:val="00191260"/>
    <w:rsid w:val="0019146E"/>
    <w:rsid w:val="00191C91"/>
    <w:rsid w:val="00191E3A"/>
    <w:rsid w:val="00192DD9"/>
    <w:rsid w:val="001933C6"/>
    <w:rsid w:val="00194339"/>
    <w:rsid w:val="0019454D"/>
    <w:rsid w:val="00194848"/>
    <w:rsid w:val="001958EA"/>
    <w:rsid w:val="00195E0E"/>
    <w:rsid w:val="00197DA9"/>
    <w:rsid w:val="001A0293"/>
    <w:rsid w:val="001A0366"/>
    <w:rsid w:val="001A0921"/>
    <w:rsid w:val="001A180D"/>
    <w:rsid w:val="001A1BAC"/>
    <w:rsid w:val="001A23CE"/>
    <w:rsid w:val="001A2C89"/>
    <w:rsid w:val="001A4B85"/>
    <w:rsid w:val="001A4C87"/>
    <w:rsid w:val="001A5C82"/>
    <w:rsid w:val="001A5F4F"/>
    <w:rsid w:val="001A60E1"/>
    <w:rsid w:val="001A673E"/>
    <w:rsid w:val="001A7005"/>
    <w:rsid w:val="001A7763"/>
    <w:rsid w:val="001B0101"/>
    <w:rsid w:val="001B13C2"/>
    <w:rsid w:val="001B1A7C"/>
    <w:rsid w:val="001B1BDE"/>
    <w:rsid w:val="001B2193"/>
    <w:rsid w:val="001B2E56"/>
    <w:rsid w:val="001B3964"/>
    <w:rsid w:val="001B4452"/>
    <w:rsid w:val="001B466C"/>
    <w:rsid w:val="001B4F34"/>
    <w:rsid w:val="001B52EC"/>
    <w:rsid w:val="001B554A"/>
    <w:rsid w:val="001B6564"/>
    <w:rsid w:val="001B691A"/>
    <w:rsid w:val="001B6A4F"/>
    <w:rsid w:val="001B6BA4"/>
    <w:rsid w:val="001B7079"/>
    <w:rsid w:val="001B75BB"/>
    <w:rsid w:val="001B77DD"/>
    <w:rsid w:val="001B7A03"/>
    <w:rsid w:val="001B7D98"/>
    <w:rsid w:val="001C02D8"/>
    <w:rsid w:val="001C0409"/>
    <w:rsid w:val="001C04E3"/>
    <w:rsid w:val="001C0AA9"/>
    <w:rsid w:val="001C0DA2"/>
    <w:rsid w:val="001C2378"/>
    <w:rsid w:val="001C29E3"/>
    <w:rsid w:val="001C2F51"/>
    <w:rsid w:val="001C3EE9"/>
    <w:rsid w:val="001C3FA4"/>
    <w:rsid w:val="001C40F9"/>
    <w:rsid w:val="001C458B"/>
    <w:rsid w:val="001C5D4F"/>
    <w:rsid w:val="001C6386"/>
    <w:rsid w:val="001C64C0"/>
    <w:rsid w:val="001C69DA"/>
    <w:rsid w:val="001C6F06"/>
    <w:rsid w:val="001C78DD"/>
    <w:rsid w:val="001C7ADC"/>
    <w:rsid w:val="001D2360"/>
    <w:rsid w:val="001D2D2C"/>
    <w:rsid w:val="001D3109"/>
    <w:rsid w:val="001D332E"/>
    <w:rsid w:val="001D4C11"/>
    <w:rsid w:val="001D4CFF"/>
    <w:rsid w:val="001D5033"/>
    <w:rsid w:val="001D5745"/>
    <w:rsid w:val="001D5C88"/>
    <w:rsid w:val="001D5E15"/>
    <w:rsid w:val="001D6567"/>
    <w:rsid w:val="001D679A"/>
    <w:rsid w:val="001D695C"/>
    <w:rsid w:val="001D6D94"/>
    <w:rsid w:val="001D6EA0"/>
    <w:rsid w:val="001D6FD9"/>
    <w:rsid w:val="001D780E"/>
    <w:rsid w:val="001D79FB"/>
    <w:rsid w:val="001D7E2B"/>
    <w:rsid w:val="001E0571"/>
    <w:rsid w:val="001E05C3"/>
    <w:rsid w:val="001E0AD3"/>
    <w:rsid w:val="001E0CAB"/>
    <w:rsid w:val="001E113A"/>
    <w:rsid w:val="001E1BAE"/>
    <w:rsid w:val="001E1EC0"/>
    <w:rsid w:val="001E2131"/>
    <w:rsid w:val="001E25C1"/>
    <w:rsid w:val="001E2E7D"/>
    <w:rsid w:val="001E31FE"/>
    <w:rsid w:val="001E36E4"/>
    <w:rsid w:val="001E379D"/>
    <w:rsid w:val="001E38CC"/>
    <w:rsid w:val="001E3A3C"/>
    <w:rsid w:val="001E3C12"/>
    <w:rsid w:val="001E3C39"/>
    <w:rsid w:val="001E4C4F"/>
    <w:rsid w:val="001E4ED6"/>
    <w:rsid w:val="001E5C23"/>
    <w:rsid w:val="001E6320"/>
    <w:rsid w:val="001E6B1C"/>
    <w:rsid w:val="001E7504"/>
    <w:rsid w:val="001E76DF"/>
    <w:rsid w:val="001F02D6"/>
    <w:rsid w:val="001F1308"/>
    <w:rsid w:val="001F1525"/>
    <w:rsid w:val="001F1E87"/>
    <w:rsid w:val="001F1EB6"/>
    <w:rsid w:val="001F2D76"/>
    <w:rsid w:val="001F2E23"/>
    <w:rsid w:val="001F341F"/>
    <w:rsid w:val="001F3911"/>
    <w:rsid w:val="001F3F1A"/>
    <w:rsid w:val="001F4CBD"/>
    <w:rsid w:val="001F4FCA"/>
    <w:rsid w:val="001F5545"/>
    <w:rsid w:val="001F5777"/>
    <w:rsid w:val="001F5937"/>
    <w:rsid w:val="001F59E3"/>
    <w:rsid w:val="001F59ED"/>
    <w:rsid w:val="001F7121"/>
    <w:rsid w:val="001F724D"/>
    <w:rsid w:val="001F7732"/>
    <w:rsid w:val="00200D2C"/>
    <w:rsid w:val="0020166C"/>
    <w:rsid w:val="002019D8"/>
    <w:rsid w:val="00201EC7"/>
    <w:rsid w:val="00202A76"/>
    <w:rsid w:val="0020349A"/>
    <w:rsid w:val="002034B4"/>
    <w:rsid w:val="002038A4"/>
    <w:rsid w:val="00203C9B"/>
    <w:rsid w:val="00204032"/>
    <w:rsid w:val="0020493C"/>
    <w:rsid w:val="00204BAD"/>
    <w:rsid w:val="00204D60"/>
    <w:rsid w:val="00204FC2"/>
    <w:rsid w:val="00205627"/>
    <w:rsid w:val="002056D0"/>
    <w:rsid w:val="00205C41"/>
    <w:rsid w:val="00206640"/>
    <w:rsid w:val="002068D3"/>
    <w:rsid w:val="00206AF2"/>
    <w:rsid w:val="002075DB"/>
    <w:rsid w:val="00207DAC"/>
    <w:rsid w:val="00207ED1"/>
    <w:rsid w:val="00210860"/>
    <w:rsid w:val="00210B6A"/>
    <w:rsid w:val="0021129B"/>
    <w:rsid w:val="00212CB6"/>
    <w:rsid w:val="00212E37"/>
    <w:rsid w:val="002132BF"/>
    <w:rsid w:val="002140FF"/>
    <w:rsid w:val="00214A41"/>
    <w:rsid w:val="0021607F"/>
    <w:rsid w:val="00217833"/>
    <w:rsid w:val="00217870"/>
    <w:rsid w:val="00220161"/>
    <w:rsid w:val="00220894"/>
    <w:rsid w:val="00221959"/>
    <w:rsid w:val="00221DB6"/>
    <w:rsid w:val="00223C93"/>
    <w:rsid w:val="002242B0"/>
    <w:rsid w:val="00224856"/>
    <w:rsid w:val="00224952"/>
    <w:rsid w:val="00224DD2"/>
    <w:rsid w:val="002255A9"/>
    <w:rsid w:val="00225A6A"/>
    <w:rsid w:val="00225AC7"/>
    <w:rsid w:val="00225ACC"/>
    <w:rsid w:val="00226067"/>
    <w:rsid w:val="00226448"/>
    <w:rsid w:val="00226C57"/>
    <w:rsid w:val="00226DB6"/>
    <w:rsid w:val="002270C7"/>
    <w:rsid w:val="002275EA"/>
    <w:rsid w:val="00227875"/>
    <w:rsid w:val="00230F2F"/>
    <w:rsid w:val="00231C25"/>
    <w:rsid w:val="00231C6F"/>
    <w:rsid w:val="00232400"/>
    <w:rsid w:val="00232A90"/>
    <w:rsid w:val="00234151"/>
    <w:rsid w:val="00234DEC"/>
    <w:rsid w:val="00234DF6"/>
    <w:rsid w:val="00234F8C"/>
    <w:rsid w:val="00235437"/>
    <w:rsid w:val="00235542"/>
    <w:rsid w:val="0023568D"/>
    <w:rsid w:val="002369B0"/>
    <w:rsid w:val="00236AD8"/>
    <w:rsid w:val="00237DB4"/>
    <w:rsid w:val="00237DDA"/>
    <w:rsid w:val="002401F5"/>
    <w:rsid w:val="002404D7"/>
    <w:rsid w:val="00240585"/>
    <w:rsid w:val="002405B6"/>
    <w:rsid w:val="00240D73"/>
    <w:rsid w:val="00240E54"/>
    <w:rsid w:val="002414A5"/>
    <w:rsid w:val="00242B16"/>
    <w:rsid w:val="00242CEA"/>
    <w:rsid w:val="002432C2"/>
    <w:rsid w:val="002448EA"/>
    <w:rsid w:val="002451C5"/>
    <w:rsid w:val="00245F1F"/>
    <w:rsid w:val="0024663B"/>
    <w:rsid w:val="00246C5F"/>
    <w:rsid w:val="00247103"/>
    <w:rsid w:val="00247733"/>
    <w:rsid w:val="002479D3"/>
    <w:rsid w:val="00247EA0"/>
    <w:rsid w:val="00250067"/>
    <w:rsid w:val="002516DE"/>
    <w:rsid w:val="00251F81"/>
    <w:rsid w:val="0025214A"/>
    <w:rsid w:val="002524E9"/>
    <w:rsid w:val="00252BE0"/>
    <w:rsid w:val="00253588"/>
    <w:rsid w:val="002546F4"/>
    <w:rsid w:val="00254890"/>
    <w:rsid w:val="002551D0"/>
    <w:rsid w:val="00255267"/>
    <w:rsid w:val="00255374"/>
    <w:rsid w:val="002555D5"/>
    <w:rsid w:val="00257BF4"/>
    <w:rsid w:val="00260003"/>
    <w:rsid w:val="00260114"/>
    <w:rsid w:val="0026035D"/>
    <w:rsid w:val="002605CF"/>
    <w:rsid w:val="002606D6"/>
    <w:rsid w:val="002608F0"/>
    <w:rsid w:val="00260A80"/>
    <w:rsid w:val="0026164D"/>
    <w:rsid w:val="00261C98"/>
    <w:rsid w:val="002621B2"/>
    <w:rsid w:val="002622DD"/>
    <w:rsid w:val="0026248E"/>
    <w:rsid w:val="00262914"/>
    <w:rsid w:val="00262C54"/>
    <w:rsid w:val="0026303A"/>
    <w:rsid w:val="00263F24"/>
    <w:rsid w:val="002641FF"/>
    <w:rsid w:val="002647BF"/>
    <w:rsid w:val="002647D5"/>
    <w:rsid w:val="00264A9F"/>
    <w:rsid w:val="00265032"/>
    <w:rsid w:val="002651FB"/>
    <w:rsid w:val="00265340"/>
    <w:rsid w:val="0026538C"/>
    <w:rsid w:val="00265781"/>
    <w:rsid w:val="00265F6D"/>
    <w:rsid w:val="00266B13"/>
    <w:rsid w:val="002672C3"/>
    <w:rsid w:val="00267573"/>
    <w:rsid w:val="0027007E"/>
    <w:rsid w:val="00270728"/>
    <w:rsid w:val="00270B36"/>
    <w:rsid w:val="00270D42"/>
    <w:rsid w:val="0027195D"/>
    <w:rsid w:val="0027232B"/>
    <w:rsid w:val="0027271C"/>
    <w:rsid w:val="00272B03"/>
    <w:rsid w:val="00272BC8"/>
    <w:rsid w:val="00272F35"/>
    <w:rsid w:val="002730C9"/>
    <w:rsid w:val="00273339"/>
    <w:rsid w:val="002733E2"/>
    <w:rsid w:val="002747D2"/>
    <w:rsid w:val="002750B1"/>
    <w:rsid w:val="0027607F"/>
    <w:rsid w:val="00276A35"/>
    <w:rsid w:val="00276C43"/>
    <w:rsid w:val="0027715A"/>
    <w:rsid w:val="00277835"/>
    <w:rsid w:val="00280AB1"/>
    <w:rsid w:val="00280BBD"/>
    <w:rsid w:val="00281586"/>
    <w:rsid w:val="0028171F"/>
    <w:rsid w:val="00281B2B"/>
    <w:rsid w:val="00282C9E"/>
    <w:rsid w:val="00282E55"/>
    <w:rsid w:val="00284BAE"/>
    <w:rsid w:val="00285876"/>
    <w:rsid w:val="002859AF"/>
    <w:rsid w:val="00285E22"/>
    <w:rsid w:val="00285FA8"/>
    <w:rsid w:val="00286AE7"/>
    <w:rsid w:val="00287243"/>
    <w:rsid w:val="00287E5A"/>
    <w:rsid w:val="00290491"/>
    <w:rsid w:val="00290647"/>
    <w:rsid w:val="002911AD"/>
    <w:rsid w:val="00291385"/>
    <w:rsid w:val="00291422"/>
    <w:rsid w:val="002914B9"/>
    <w:rsid w:val="0029237F"/>
    <w:rsid w:val="00292715"/>
    <w:rsid w:val="00292FA5"/>
    <w:rsid w:val="00293BA0"/>
    <w:rsid w:val="00293C34"/>
    <w:rsid w:val="00293CDE"/>
    <w:rsid w:val="00293E57"/>
    <w:rsid w:val="00294036"/>
    <w:rsid w:val="00294317"/>
    <w:rsid w:val="0029433C"/>
    <w:rsid w:val="002947D1"/>
    <w:rsid w:val="0029480A"/>
    <w:rsid w:val="002948DF"/>
    <w:rsid w:val="00294D90"/>
    <w:rsid w:val="002A0006"/>
    <w:rsid w:val="002A0CDE"/>
    <w:rsid w:val="002A1E92"/>
    <w:rsid w:val="002A204D"/>
    <w:rsid w:val="002A2616"/>
    <w:rsid w:val="002A26E1"/>
    <w:rsid w:val="002A2FDA"/>
    <w:rsid w:val="002A368A"/>
    <w:rsid w:val="002A3FCE"/>
    <w:rsid w:val="002A4065"/>
    <w:rsid w:val="002A4213"/>
    <w:rsid w:val="002A448E"/>
    <w:rsid w:val="002A4B64"/>
    <w:rsid w:val="002A59F0"/>
    <w:rsid w:val="002A6432"/>
    <w:rsid w:val="002A698E"/>
    <w:rsid w:val="002A6F25"/>
    <w:rsid w:val="002A6FD3"/>
    <w:rsid w:val="002A7025"/>
    <w:rsid w:val="002B0A7D"/>
    <w:rsid w:val="002B1A69"/>
    <w:rsid w:val="002B23BC"/>
    <w:rsid w:val="002B2723"/>
    <w:rsid w:val="002B2B86"/>
    <w:rsid w:val="002B2E97"/>
    <w:rsid w:val="002B2F51"/>
    <w:rsid w:val="002B303A"/>
    <w:rsid w:val="002B38FC"/>
    <w:rsid w:val="002B538E"/>
    <w:rsid w:val="002B5DCA"/>
    <w:rsid w:val="002B64CF"/>
    <w:rsid w:val="002B6BDC"/>
    <w:rsid w:val="002B6FDD"/>
    <w:rsid w:val="002B71D9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1887"/>
    <w:rsid w:val="002C20F2"/>
    <w:rsid w:val="002C25D7"/>
    <w:rsid w:val="002C38B2"/>
    <w:rsid w:val="002C3F9C"/>
    <w:rsid w:val="002C3FC2"/>
    <w:rsid w:val="002C4293"/>
    <w:rsid w:val="002C42CF"/>
    <w:rsid w:val="002C5319"/>
    <w:rsid w:val="002C5AFA"/>
    <w:rsid w:val="002C6BF4"/>
    <w:rsid w:val="002C716F"/>
    <w:rsid w:val="002D0439"/>
    <w:rsid w:val="002D11B7"/>
    <w:rsid w:val="002D1516"/>
    <w:rsid w:val="002D2CFD"/>
    <w:rsid w:val="002D3BBC"/>
    <w:rsid w:val="002D438A"/>
    <w:rsid w:val="002D5390"/>
    <w:rsid w:val="002D5738"/>
    <w:rsid w:val="002D5DA4"/>
    <w:rsid w:val="002D5E53"/>
    <w:rsid w:val="002D64F0"/>
    <w:rsid w:val="002E0319"/>
    <w:rsid w:val="002E07C3"/>
    <w:rsid w:val="002E0D55"/>
    <w:rsid w:val="002E10D7"/>
    <w:rsid w:val="002E179B"/>
    <w:rsid w:val="002E1C9E"/>
    <w:rsid w:val="002E257B"/>
    <w:rsid w:val="002E3311"/>
    <w:rsid w:val="002E3A23"/>
    <w:rsid w:val="002E3C43"/>
    <w:rsid w:val="002E3C65"/>
    <w:rsid w:val="002E3F58"/>
    <w:rsid w:val="002E3F5B"/>
    <w:rsid w:val="002E4362"/>
    <w:rsid w:val="002E50C0"/>
    <w:rsid w:val="002E57B9"/>
    <w:rsid w:val="002E5BC6"/>
    <w:rsid w:val="002E63D9"/>
    <w:rsid w:val="002E640E"/>
    <w:rsid w:val="002F0B03"/>
    <w:rsid w:val="002F0C28"/>
    <w:rsid w:val="002F1068"/>
    <w:rsid w:val="002F23D2"/>
    <w:rsid w:val="002F26C2"/>
    <w:rsid w:val="002F2E1E"/>
    <w:rsid w:val="002F30EC"/>
    <w:rsid w:val="002F3CDE"/>
    <w:rsid w:val="002F5415"/>
    <w:rsid w:val="002F5547"/>
    <w:rsid w:val="002F5DD6"/>
    <w:rsid w:val="002F5FEA"/>
    <w:rsid w:val="002F63E7"/>
    <w:rsid w:val="002F6854"/>
    <w:rsid w:val="002F743E"/>
    <w:rsid w:val="002F7770"/>
    <w:rsid w:val="002F7BE3"/>
    <w:rsid w:val="002F7E6A"/>
    <w:rsid w:val="00300165"/>
    <w:rsid w:val="003010CF"/>
    <w:rsid w:val="003012DD"/>
    <w:rsid w:val="00301373"/>
    <w:rsid w:val="00303126"/>
    <w:rsid w:val="00303440"/>
    <w:rsid w:val="00304BBB"/>
    <w:rsid w:val="00304D9B"/>
    <w:rsid w:val="003050FC"/>
    <w:rsid w:val="003056B5"/>
    <w:rsid w:val="0030574E"/>
    <w:rsid w:val="00305FF9"/>
    <w:rsid w:val="00306E6B"/>
    <w:rsid w:val="0030730E"/>
    <w:rsid w:val="003100C8"/>
    <w:rsid w:val="0031038D"/>
    <w:rsid w:val="00311161"/>
    <w:rsid w:val="00311AB3"/>
    <w:rsid w:val="00312400"/>
    <w:rsid w:val="00312739"/>
    <w:rsid w:val="00312D10"/>
    <w:rsid w:val="00312E51"/>
    <w:rsid w:val="00312F4E"/>
    <w:rsid w:val="00314DCA"/>
    <w:rsid w:val="00316948"/>
    <w:rsid w:val="00316C00"/>
    <w:rsid w:val="0031757C"/>
    <w:rsid w:val="003178DA"/>
    <w:rsid w:val="00317DB8"/>
    <w:rsid w:val="00320618"/>
    <w:rsid w:val="0032100B"/>
    <w:rsid w:val="00321BD7"/>
    <w:rsid w:val="0032260F"/>
    <w:rsid w:val="003228DA"/>
    <w:rsid w:val="003229F2"/>
    <w:rsid w:val="0032362A"/>
    <w:rsid w:val="003238F4"/>
    <w:rsid w:val="00323A89"/>
    <w:rsid w:val="00323D6B"/>
    <w:rsid w:val="00324665"/>
    <w:rsid w:val="00325DFF"/>
    <w:rsid w:val="003266E5"/>
    <w:rsid w:val="00326957"/>
    <w:rsid w:val="00326AE2"/>
    <w:rsid w:val="00330483"/>
    <w:rsid w:val="00330DBE"/>
    <w:rsid w:val="00330EA2"/>
    <w:rsid w:val="00331426"/>
    <w:rsid w:val="00331677"/>
    <w:rsid w:val="0033171D"/>
    <w:rsid w:val="00331FC3"/>
    <w:rsid w:val="00332AAD"/>
    <w:rsid w:val="003336B3"/>
    <w:rsid w:val="003347E9"/>
    <w:rsid w:val="00335AE1"/>
    <w:rsid w:val="00335B75"/>
    <w:rsid w:val="00335D8C"/>
    <w:rsid w:val="00336072"/>
    <w:rsid w:val="003363A1"/>
    <w:rsid w:val="00336682"/>
    <w:rsid w:val="00336B59"/>
    <w:rsid w:val="00340647"/>
    <w:rsid w:val="00341C71"/>
    <w:rsid w:val="00341EED"/>
    <w:rsid w:val="0034226D"/>
    <w:rsid w:val="00342972"/>
    <w:rsid w:val="00342F56"/>
    <w:rsid w:val="00342FDD"/>
    <w:rsid w:val="0034322A"/>
    <w:rsid w:val="0034429B"/>
    <w:rsid w:val="00344866"/>
    <w:rsid w:val="00344C36"/>
    <w:rsid w:val="00344E35"/>
    <w:rsid w:val="00345EA0"/>
    <w:rsid w:val="0034635C"/>
    <w:rsid w:val="0034638C"/>
    <w:rsid w:val="00346DA3"/>
    <w:rsid w:val="00346F7F"/>
    <w:rsid w:val="00350032"/>
    <w:rsid w:val="00350108"/>
    <w:rsid w:val="00350554"/>
    <w:rsid w:val="00350762"/>
    <w:rsid w:val="003507C4"/>
    <w:rsid w:val="00350A1A"/>
    <w:rsid w:val="003519A1"/>
    <w:rsid w:val="00351EEF"/>
    <w:rsid w:val="00352480"/>
    <w:rsid w:val="00352731"/>
    <w:rsid w:val="003530D2"/>
    <w:rsid w:val="0035331A"/>
    <w:rsid w:val="003534E1"/>
    <w:rsid w:val="003548D8"/>
    <w:rsid w:val="00354C02"/>
    <w:rsid w:val="00355400"/>
    <w:rsid w:val="003554CA"/>
    <w:rsid w:val="00355FC7"/>
    <w:rsid w:val="00356AEA"/>
    <w:rsid w:val="00356E16"/>
    <w:rsid w:val="00357529"/>
    <w:rsid w:val="003577F9"/>
    <w:rsid w:val="00360232"/>
    <w:rsid w:val="003602E0"/>
    <w:rsid w:val="00360D01"/>
    <w:rsid w:val="0036247E"/>
    <w:rsid w:val="00362569"/>
    <w:rsid w:val="0036262F"/>
    <w:rsid w:val="00362B60"/>
    <w:rsid w:val="00362FF5"/>
    <w:rsid w:val="003636CD"/>
    <w:rsid w:val="00364191"/>
    <w:rsid w:val="0036431A"/>
    <w:rsid w:val="0036487C"/>
    <w:rsid w:val="00365411"/>
    <w:rsid w:val="003658CE"/>
    <w:rsid w:val="00365FA2"/>
    <w:rsid w:val="00366C69"/>
    <w:rsid w:val="00367441"/>
    <w:rsid w:val="003678AE"/>
    <w:rsid w:val="00367B1D"/>
    <w:rsid w:val="00370285"/>
    <w:rsid w:val="00370E4F"/>
    <w:rsid w:val="00371079"/>
    <w:rsid w:val="00371215"/>
    <w:rsid w:val="003712EF"/>
    <w:rsid w:val="00371A33"/>
    <w:rsid w:val="003722E1"/>
    <w:rsid w:val="00372F0D"/>
    <w:rsid w:val="00373E4C"/>
    <w:rsid w:val="00374059"/>
    <w:rsid w:val="0037535B"/>
    <w:rsid w:val="0037552D"/>
    <w:rsid w:val="003756DB"/>
    <w:rsid w:val="00377027"/>
    <w:rsid w:val="003770BB"/>
    <w:rsid w:val="0037771A"/>
    <w:rsid w:val="003777DB"/>
    <w:rsid w:val="00377F5D"/>
    <w:rsid w:val="00380012"/>
    <w:rsid w:val="003801A8"/>
    <w:rsid w:val="003802DC"/>
    <w:rsid w:val="00380372"/>
    <w:rsid w:val="00380E4E"/>
    <w:rsid w:val="00380FBF"/>
    <w:rsid w:val="00381E5E"/>
    <w:rsid w:val="00382A43"/>
    <w:rsid w:val="00382D60"/>
    <w:rsid w:val="00382F29"/>
    <w:rsid w:val="00383C8D"/>
    <w:rsid w:val="0038470A"/>
    <w:rsid w:val="003852FB"/>
    <w:rsid w:val="00385415"/>
    <w:rsid w:val="00385429"/>
    <w:rsid w:val="0038551D"/>
    <w:rsid w:val="003859FE"/>
    <w:rsid w:val="00385B05"/>
    <w:rsid w:val="003862A9"/>
    <w:rsid w:val="00386382"/>
    <w:rsid w:val="003865EF"/>
    <w:rsid w:val="003866A0"/>
    <w:rsid w:val="00386BA9"/>
    <w:rsid w:val="00386C99"/>
    <w:rsid w:val="0038741E"/>
    <w:rsid w:val="00387867"/>
    <w:rsid w:val="00387963"/>
    <w:rsid w:val="00390017"/>
    <w:rsid w:val="003901A3"/>
    <w:rsid w:val="0039072F"/>
    <w:rsid w:val="00393C74"/>
    <w:rsid w:val="00393F6A"/>
    <w:rsid w:val="003940CE"/>
    <w:rsid w:val="0039467F"/>
    <w:rsid w:val="00394C87"/>
    <w:rsid w:val="00396032"/>
    <w:rsid w:val="00396610"/>
    <w:rsid w:val="00396C15"/>
    <w:rsid w:val="00397093"/>
    <w:rsid w:val="00397117"/>
    <w:rsid w:val="003975E6"/>
    <w:rsid w:val="00397B57"/>
    <w:rsid w:val="00397C1D"/>
    <w:rsid w:val="003A083F"/>
    <w:rsid w:val="003A0C57"/>
    <w:rsid w:val="003A180F"/>
    <w:rsid w:val="003A1842"/>
    <w:rsid w:val="003A18DD"/>
    <w:rsid w:val="003A1FCC"/>
    <w:rsid w:val="003A20C8"/>
    <w:rsid w:val="003A29D2"/>
    <w:rsid w:val="003A2C29"/>
    <w:rsid w:val="003A2EC3"/>
    <w:rsid w:val="003A3403"/>
    <w:rsid w:val="003A36F2"/>
    <w:rsid w:val="003A3D39"/>
    <w:rsid w:val="003A3EC7"/>
    <w:rsid w:val="003A40B4"/>
    <w:rsid w:val="003A5391"/>
    <w:rsid w:val="003A5B69"/>
    <w:rsid w:val="003A5D3A"/>
    <w:rsid w:val="003A7834"/>
    <w:rsid w:val="003B0865"/>
    <w:rsid w:val="003B0B5B"/>
    <w:rsid w:val="003B0E79"/>
    <w:rsid w:val="003B2A90"/>
    <w:rsid w:val="003B3575"/>
    <w:rsid w:val="003B384B"/>
    <w:rsid w:val="003B50BC"/>
    <w:rsid w:val="003B59D3"/>
    <w:rsid w:val="003B5D97"/>
    <w:rsid w:val="003B63A4"/>
    <w:rsid w:val="003B6484"/>
    <w:rsid w:val="003B651C"/>
    <w:rsid w:val="003B68FE"/>
    <w:rsid w:val="003B6D7D"/>
    <w:rsid w:val="003B754A"/>
    <w:rsid w:val="003B7D7E"/>
    <w:rsid w:val="003C0D4F"/>
    <w:rsid w:val="003C1012"/>
    <w:rsid w:val="003C11C9"/>
    <w:rsid w:val="003C11E4"/>
    <w:rsid w:val="003C1229"/>
    <w:rsid w:val="003C1FD4"/>
    <w:rsid w:val="003C213D"/>
    <w:rsid w:val="003C25AD"/>
    <w:rsid w:val="003C2D21"/>
    <w:rsid w:val="003C416F"/>
    <w:rsid w:val="003C5461"/>
    <w:rsid w:val="003C5E6B"/>
    <w:rsid w:val="003C6240"/>
    <w:rsid w:val="003C6547"/>
    <w:rsid w:val="003C671E"/>
    <w:rsid w:val="003C7AD7"/>
    <w:rsid w:val="003D0743"/>
    <w:rsid w:val="003D0FC3"/>
    <w:rsid w:val="003D1AC4"/>
    <w:rsid w:val="003D23D4"/>
    <w:rsid w:val="003D2BB5"/>
    <w:rsid w:val="003D2C1D"/>
    <w:rsid w:val="003D2C34"/>
    <w:rsid w:val="003D2F1A"/>
    <w:rsid w:val="003D3DDD"/>
    <w:rsid w:val="003D471A"/>
    <w:rsid w:val="003D5653"/>
    <w:rsid w:val="003D5CBF"/>
    <w:rsid w:val="003D64DF"/>
    <w:rsid w:val="003D66D2"/>
    <w:rsid w:val="003D7D04"/>
    <w:rsid w:val="003E0351"/>
    <w:rsid w:val="003E07AE"/>
    <w:rsid w:val="003E127F"/>
    <w:rsid w:val="003E14FC"/>
    <w:rsid w:val="003E15DE"/>
    <w:rsid w:val="003E164D"/>
    <w:rsid w:val="003E1DD2"/>
    <w:rsid w:val="003E2976"/>
    <w:rsid w:val="003E2BD1"/>
    <w:rsid w:val="003E3DD3"/>
    <w:rsid w:val="003E4858"/>
    <w:rsid w:val="003E4F12"/>
    <w:rsid w:val="003E553F"/>
    <w:rsid w:val="003E6316"/>
    <w:rsid w:val="003E6531"/>
    <w:rsid w:val="003E6884"/>
    <w:rsid w:val="003E6AC5"/>
    <w:rsid w:val="003E7624"/>
    <w:rsid w:val="003E78D6"/>
    <w:rsid w:val="003F0096"/>
    <w:rsid w:val="003F0732"/>
    <w:rsid w:val="003F0850"/>
    <w:rsid w:val="003F0A87"/>
    <w:rsid w:val="003F0B3A"/>
    <w:rsid w:val="003F0BB0"/>
    <w:rsid w:val="003F0D12"/>
    <w:rsid w:val="003F1069"/>
    <w:rsid w:val="003F160C"/>
    <w:rsid w:val="003F1729"/>
    <w:rsid w:val="003F18CA"/>
    <w:rsid w:val="003F24F7"/>
    <w:rsid w:val="003F324F"/>
    <w:rsid w:val="003F33BC"/>
    <w:rsid w:val="003F3685"/>
    <w:rsid w:val="003F3D4E"/>
    <w:rsid w:val="003F4037"/>
    <w:rsid w:val="003F44D3"/>
    <w:rsid w:val="003F477E"/>
    <w:rsid w:val="003F507F"/>
    <w:rsid w:val="003F5722"/>
    <w:rsid w:val="003F58EC"/>
    <w:rsid w:val="003F6CD2"/>
    <w:rsid w:val="003F6D88"/>
    <w:rsid w:val="003F788D"/>
    <w:rsid w:val="00400243"/>
    <w:rsid w:val="0040126E"/>
    <w:rsid w:val="00401A65"/>
    <w:rsid w:val="004020D4"/>
    <w:rsid w:val="004021B6"/>
    <w:rsid w:val="0040467F"/>
    <w:rsid w:val="004047C4"/>
    <w:rsid w:val="00404B5B"/>
    <w:rsid w:val="0040570B"/>
    <w:rsid w:val="00405EDB"/>
    <w:rsid w:val="00405FB1"/>
    <w:rsid w:val="00406460"/>
    <w:rsid w:val="00407158"/>
    <w:rsid w:val="004074ED"/>
    <w:rsid w:val="00407CD1"/>
    <w:rsid w:val="00412461"/>
    <w:rsid w:val="00412546"/>
    <w:rsid w:val="004129A8"/>
    <w:rsid w:val="00412DB0"/>
    <w:rsid w:val="00413053"/>
    <w:rsid w:val="0041319C"/>
    <w:rsid w:val="004137B6"/>
    <w:rsid w:val="00413A54"/>
    <w:rsid w:val="00413C10"/>
    <w:rsid w:val="00413CD9"/>
    <w:rsid w:val="00413F9A"/>
    <w:rsid w:val="004140A9"/>
    <w:rsid w:val="004140CA"/>
    <w:rsid w:val="00414C17"/>
    <w:rsid w:val="00414C65"/>
    <w:rsid w:val="00414F4A"/>
    <w:rsid w:val="00415D76"/>
    <w:rsid w:val="00416608"/>
    <w:rsid w:val="00416665"/>
    <w:rsid w:val="00416A67"/>
    <w:rsid w:val="00416ACB"/>
    <w:rsid w:val="00421439"/>
    <w:rsid w:val="00421730"/>
    <w:rsid w:val="004217B6"/>
    <w:rsid w:val="00421840"/>
    <w:rsid w:val="00421DCF"/>
    <w:rsid w:val="00422341"/>
    <w:rsid w:val="00423641"/>
    <w:rsid w:val="00424FB6"/>
    <w:rsid w:val="004250B9"/>
    <w:rsid w:val="00425596"/>
    <w:rsid w:val="004256F6"/>
    <w:rsid w:val="00425B29"/>
    <w:rsid w:val="00426266"/>
    <w:rsid w:val="004269B4"/>
    <w:rsid w:val="00426A49"/>
    <w:rsid w:val="00426D62"/>
    <w:rsid w:val="00430A2D"/>
    <w:rsid w:val="00431401"/>
    <w:rsid w:val="004314A3"/>
    <w:rsid w:val="00431505"/>
    <w:rsid w:val="00431675"/>
    <w:rsid w:val="00431AF0"/>
    <w:rsid w:val="0043213A"/>
    <w:rsid w:val="00432549"/>
    <w:rsid w:val="004330F4"/>
    <w:rsid w:val="00433590"/>
    <w:rsid w:val="0043393D"/>
    <w:rsid w:val="004344C7"/>
    <w:rsid w:val="004349CA"/>
    <w:rsid w:val="00435274"/>
    <w:rsid w:val="004352AD"/>
    <w:rsid w:val="0043545D"/>
    <w:rsid w:val="00435FE2"/>
    <w:rsid w:val="00436E2F"/>
    <w:rsid w:val="00436EAB"/>
    <w:rsid w:val="00437EF3"/>
    <w:rsid w:val="00440323"/>
    <w:rsid w:val="004409E9"/>
    <w:rsid w:val="00441056"/>
    <w:rsid w:val="004414A9"/>
    <w:rsid w:val="00442423"/>
    <w:rsid w:val="00442C46"/>
    <w:rsid w:val="004438C9"/>
    <w:rsid w:val="00443964"/>
    <w:rsid w:val="004442BF"/>
    <w:rsid w:val="00444AE3"/>
    <w:rsid w:val="00444CD9"/>
    <w:rsid w:val="004452CD"/>
    <w:rsid w:val="004461D9"/>
    <w:rsid w:val="00446A43"/>
    <w:rsid w:val="00446AC6"/>
    <w:rsid w:val="0044759B"/>
    <w:rsid w:val="00447F54"/>
    <w:rsid w:val="00450B7E"/>
    <w:rsid w:val="0045136B"/>
    <w:rsid w:val="00451C7E"/>
    <w:rsid w:val="0045227B"/>
    <w:rsid w:val="00453BB6"/>
    <w:rsid w:val="00453CAA"/>
    <w:rsid w:val="00454338"/>
    <w:rsid w:val="00454359"/>
    <w:rsid w:val="00455113"/>
    <w:rsid w:val="004563CF"/>
    <w:rsid w:val="00456421"/>
    <w:rsid w:val="004564ED"/>
    <w:rsid w:val="00456DAB"/>
    <w:rsid w:val="00456F8C"/>
    <w:rsid w:val="00457724"/>
    <w:rsid w:val="00460CC3"/>
    <w:rsid w:val="00460E86"/>
    <w:rsid w:val="004611C4"/>
    <w:rsid w:val="004628E4"/>
    <w:rsid w:val="00462EBF"/>
    <w:rsid w:val="004646A0"/>
    <w:rsid w:val="004646B4"/>
    <w:rsid w:val="00464A88"/>
    <w:rsid w:val="00464D05"/>
    <w:rsid w:val="004651A0"/>
    <w:rsid w:val="004652C6"/>
    <w:rsid w:val="00465E94"/>
    <w:rsid w:val="00466532"/>
    <w:rsid w:val="00467488"/>
    <w:rsid w:val="00467DE3"/>
    <w:rsid w:val="0047083E"/>
    <w:rsid w:val="00470B4C"/>
    <w:rsid w:val="00470EB5"/>
    <w:rsid w:val="00471A44"/>
    <w:rsid w:val="0047286B"/>
    <w:rsid w:val="00472E27"/>
    <w:rsid w:val="00473151"/>
    <w:rsid w:val="00474220"/>
    <w:rsid w:val="004743B8"/>
    <w:rsid w:val="00474A60"/>
    <w:rsid w:val="004752D3"/>
    <w:rsid w:val="004754E1"/>
    <w:rsid w:val="00475CE0"/>
    <w:rsid w:val="00475FCE"/>
    <w:rsid w:val="00475FF1"/>
    <w:rsid w:val="00476827"/>
    <w:rsid w:val="004769EC"/>
    <w:rsid w:val="00476BD4"/>
    <w:rsid w:val="00477742"/>
    <w:rsid w:val="00477ACF"/>
    <w:rsid w:val="00477C35"/>
    <w:rsid w:val="004801C1"/>
    <w:rsid w:val="00480988"/>
    <w:rsid w:val="00480E05"/>
    <w:rsid w:val="00481025"/>
    <w:rsid w:val="0048133B"/>
    <w:rsid w:val="004817C0"/>
    <w:rsid w:val="00482776"/>
    <w:rsid w:val="00482BBE"/>
    <w:rsid w:val="00483A12"/>
    <w:rsid w:val="00484374"/>
    <w:rsid w:val="00484834"/>
    <w:rsid w:val="00484A77"/>
    <w:rsid w:val="0048540F"/>
    <w:rsid w:val="00485970"/>
    <w:rsid w:val="00485C0D"/>
    <w:rsid w:val="00486575"/>
    <w:rsid w:val="004866D0"/>
    <w:rsid w:val="00486AD0"/>
    <w:rsid w:val="004872D6"/>
    <w:rsid w:val="00487A9B"/>
    <w:rsid w:val="0049036A"/>
    <w:rsid w:val="00490532"/>
    <w:rsid w:val="00490849"/>
    <w:rsid w:val="00492637"/>
    <w:rsid w:val="00492F4A"/>
    <w:rsid w:val="00494242"/>
    <w:rsid w:val="00494E8E"/>
    <w:rsid w:val="004955BC"/>
    <w:rsid w:val="00495745"/>
    <w:rsid w:val="00495D63"/>
    <w:rsid w:val="0049648F"/>
    <w:rsid w:val="00496591"/>
    <w:rsid w:val="00496606"/>
    <w:rsid w:val="00496F05"/>
    <w:rsid w:val="00497370"/>
    <w:rsid w:val="004A0F39"/>
    <w:rsid w:val="004A251F"/>
    <w:rsid w:val="004A33AF"/>
    <w:rsid w:val="004A356F"/>
    <w:rsid w:val="004A379E"/>
    <w:rsid w:val="004A3BF1"/>
    <w:rsid w:val="004A3E42"/>
    <w:rsid w:val="004A4012"/>
    <w:rsid w:val="004A4273"/>
    <w:rsid w:val="004A4715"/>
    <w:rsid w:val="004A489F"/>
    <w:rsid w:val="004A5046"/>
    <w:rsid w:val="004A565E"/>
    <w:rsid w:val="004A576F"/>
    <w:rsid w:val="004A5C9E"/>
    <w:rsid w:val="004A5DF3"/>
    <w:rsid w:val="004A6134"/>
    <w:rsid w:val="004A679F"/>
    <w:rsid w:val="004A7092"/>
    <w:rsid w:val="004B0AE9"/>
    <w:rsid w:val="004B0DFF"/>
    <w:rsid w:val="004B2341"/>
    <w:rsid w:val="004B278F"/>
    <w:rsid w:val="004B49E6"/>
    <w:rsid w:val="004B4D69"/>
    <w:rsid w:val="004B564E"/>
    <w:rsid w:val="004B69D9"/>
    <w:rsid w:val="004B6F95"/>
    <w:rsid w:val="004B7CCF"/>
    <w:rsid w:val="004C01A8"/>
    <w:rsid w:val="004C1840"/>
    <w:rsid w:val="004C1BAC"/>
    <w:rsid w:val="004C23A9"/>
    <w:rsid w:val="004C24C9"/>
    <w:rsid w:val="004C31AC"/>
    <w:rsid w:val="004C31B6"/>
    <w:rsid w:val="004C5319"/>
    <w:rsid w:val="004C571A"/>
    <w:rsid w:val="004C58CB"/>
    <w:rsid w:val="004C621F"/>
    <w:rsid w:val="004C75F9"/>
    <w:rsid w:val="004C7948"/>
    <w:rsid w:val="004C7BB8"/>
    <w:rsid w:val="004C7C60"/>
    <w:rsid w:val="004D0DFE"/>
    <w:rsid w:val="004D10CE"/>
    <w:rsid w:val="004D1647"/>
    <w:rsid w:val="004D1D91"/>
    <w:rsid w:val="004D1F35"/>
    <w:rsid w:val="004D1FD5"/>
    <w:rsid w:val="004D22C3"/>
    <w:rsid w:val="004D2577"/>
    <w:rsid w:val="004D2D0E"/>
    <w:rsid w:val="004D2F14"/>
    <w:rsid w:val="004D304C"/>
    <w:rsid w:val="004D41A8"/>
    <w:rsid w:val="004D48A4"/>
    <w:rsid w:val="004D5A52"/>
    <w:rsid w:val="004D6DA0"/>
    <w:rsid w:val="004D6F4D"/>
    <w:rsid w:val="004D6F95"/>
    <w:rsid w:val="004D72FE"/>
    <w:rsid w:val="004D7E91"/>
    <w:rsid w:val="004E003A"/>
    <w:rsid w:val="004E0768"/>
    <w:rsid w:val="004E198A"/>
    <w:rsid w:val="004E1A00"/>
    <w:rsid w:val="004E1A31"/>
    <w:rsid w:val="004E24F1"/>
    <w:rsid w:val="004E2DE0"/>
    <w:rsid w:val="004E359D"/>
    <w:rsid w:val="004E4060"/>
    <w:rsid w:val="004E409A"/>
    <w:rsid w:val="004E5C7B"/>
    <w:rsid w:val="004E5FD4"/>
    <w:rsid w:val="004E6068"/>
    <w:rsid w:val="004E665A"/>
    <w:rsid w:val="004E6DFA"/>
    <w:rsid w:val="004E7430"/>
    <w:rsid w:val="004E7A44"/>
    <w:rsid w:val="004E7C0C"/>
    <w:rsid w:val="004E7CC1"/>
    <w:rsid w:val="004F0FB9"/>
    <w:rsid w:val="004F29E6"/>
    <w:rsid w:val="004F2F7E"/>
    <w:rsid w:val="004F32B5"/>
    <w:rsid w:val="004F3CC3"/>
    <w:rsid w:val="004F407E"/>
    <w:rsid w:val="004F5095"/>
    <w:rsid w:val="004F52B9"/>
    <w:rsid w:val="004F5479"/>
    <w:rsid w:val="004F5F06"/>
    <w:rsid w:val="004F6938"/>
    <w:rsid w:val="004F7528"/>
    <w:rsid w:val="004F7BCA"/>
    <w:rsid w:val="004F7D89"/>
    <w:rsid w:val="00500868"/>
    <w:rsid w:val="00500C58"/>
    <w:rsid w:val="00500F10"/>
    <w:rsid w:val="00501981"/>
    <w:rsid w:val="00501A85"/>
    <w:rsid w:val="00501BB3"/>
    <w:rsid w:val="00501D0F"/>
    <w:rsid w:val="005021DD"/>
    <w:rsid w:val="005026CA"/>
    <w:rsid w:val="00502B72"/>
    <w:rsid w:val="00504216"/>
    <w:rsid w:val="00504BC1"/>
    <w:rsid w:val="00505134"/>
    <w:rsid w:val="00505C04"/>
    <w:rsid w:val="00506FC1"/>
    <w:rsid w:val="00507469"/>
    <w:rsid w:val="00507FA9"/>
    <w:rsid w:val="00510EBD"/>
    <w:rsid w:val="005110B7"/>
    <w:rsid w:val="00511F15"/>
    <w:rsid w:val="0051318C"/>
    <w:rsid w:val="0051402D"/>
    <w:rsid w:val="005141AF"/>
    <w:rsid w:val="0051428B"/>
    <w:rsid w:val="005142CD"/>
    <w:rsid w:val="005143C9"/>
    <w:rsid w:val="00514BAA"/>
    <w:rsid w:val="00514D2F"/>
    <w:rsid w:val="00514E6E"/>
    <w:rsid w:val="005157A9"/>
    <w:rsid w:val="00515B5C"/>
    <w:rsid w:val="00515CAA"/>
    <w:rsid w:val="00515E8E"/>
    <w:rsid w:val="00516873"/>
    <w:rsid w:val="00516F37"/>
    <w:rsid w:val="005173A7"/>
    <w:rsid w:val="005177E1"/>
    <w:rsid w:val="0052023E"/>
    <w:rsid w:val="00520C0A"/>
    <w:rsid w:val="005218B6"/>
    <w:rsid w:val="00521EAF"/>
    <w:rsid w:val="00522589"/>
    <w:rsid w:val="00523475"/>
    <w:rsid w:val="005238ED"/>
    <w:rsid w:val="00523EB4"/>
    <w:rsid w:val="00524192"/>
    <w:rsid w:val="00524545"/>
    <w:rsid w:val="0052498E"/>
    <w:rsid w:val="005251D6"/>
    <w:rsid w:val="005255BF"/>
    <w:rsid w:val="005257D0"/>
    <w:rsid w:val="005257DE"/>
    <w:rsid w:val="00526CB8"/>
    <w:rsid w:val="00527200"/>
    <w:rsid w:val="00530157"/>
    <w:rsid w:val="00530342"/>
    <w:rsid w:val="005306C3"/>
    <w:rsid w:val="00531EBE"/>
    <w:rsid w:val="005325F1"/>
    <w:rsid w:val="00532F8B"/>
    <w:rsid w:val="00533737"/>
    <w:rsid w:val="00533AD0"/>
    <w:rsid w:val="00533F49"/>
    <w:rsid w:val="0053503C"/>
    <w:rsid w:val="0053504F"/>
    <w:rsid w:val="0053559B"/>
    <w:rsid w:val="00535B79"/>
    <w:rsid w:val="00535BB9"/>
    <w:rsid w:val="00535D36"/>
    <w:rsid w:val="00535D7C"/>
    <w:rsid w:val="0053618E"/>
    <w:rsid w:val="00536579"/>
    <w:rsid w:val="00536653"/>
    <w:rsid w:val="005368DC"/>
    <w:rsid w:val="00536C1E"/>
    <w:rsid w:val="00537840"/>
    <w:rsid w:val="00537CA8"/>
    <w:rsid w:val="005405A7"/>
    <w:rsid w:val="00541169"/>
    <w:rsid w:val="0054144F"/>
    <w:rsid w:val="00541957"/>
    <w:rsid w:val="00542E9F"/>
    <w:rsid w:val="0054343A"/>
    <w:rsid w:val="00543974"/>
    <w:rsid w:val="00543ADB"/>
    <w:rsid w:val="00543C1F"/>
    <w:rsid w:val="00543EBF"/>
    <w:rsid w:val="00544ABA"/>
    <w:rsid w:val="0054593A"/>
    <w:rsid w:val="00545F42"/>
    <w:rsid w:val="00546616"/>
    <w:rsid w:val="005467FB"/>
    <w:rsid w:val="00546AE9"/>
    <w:rsid w:val="0054716B"/>
    <w:rsid w:val="00547989"/>
    <w:rsid w:val="00551320"/>
    <w:rsid w:val="005518A4"/>
    <w:rsid w:val="00551A29"/>
    <w:rsid w:val="00552768"/>
    <w:rsid w:val="0055288E"/>
    <w:rsid w:val="00552935"/>
    <w:rsid w:val="00553127"/>
    <w:rsid w:val="005537D5"/>
    <w:rsid w:val="0055381E"/>
    <w:rsid w:val="00553886"/>
    <w:rsid w:val="00553E7B"/>
    <w:rsid w:val="00554422"/>
    <w:rsid w:val="0055442B"/>
    <w:rsid w:val="00554BE7"/>
    <w:rsid w:val="00555159"/>
    <w:rsid w:val="0055534B"/>
    <w:rsid w:val="00556D68"/>
    <w:rsid w:val="00557173"/>
    <w:rsid w:val="005576A1"/>
    <w:rsid w:val="00557A64"/>
    <w:rsid w:val="00557A91"/>
    <w:rsid w:val="00560092"/>
    <w:rsid w:val="005605C0"/>
    <w:rsid w:val="005607E8"/>
    <w:rsid w:val="00560D23"/>
    <w:rsid w:val="0056107F"/>
    <w:rsid w:val="005615D8"/>
    <w:rsid w:val="00561F07"/>
    <w:rsid w:val="005626D6"/>
    <w:rsid w:val="00562F34"/>
    <w:rsid w:val="005638D4"/>
    <w:rsid w:val="00564440"/>
    <w:rsid w:val="00564601"/>
    <w:rsid w:val="00564C51"/>
    <w:rsid w:val="005656ED"/>
    <w:rsid w:val="005660E1"/>
    <w:rsid w:val="00566544"/>
    <w:rsid w:val="00566608"/>
    <w:rsid w:val="00566C83"/>
    <w:rsid w:val="005700FE"/>
    <w:rsid w:val="0057058C"/>
    <w:rsid w:val="00570E24"/>
    <w:rsid w:val="00571AE5"/>
    <w:rsid w:val="00572760"/>
    <w:rsid w:val="00573248"/>
    <w:rsid w:val="005743DE"/>
    <w:rsid w:val="005747EC"/>
    <w:rsid w:val="00574CA1"/>
    <w:rsid w:val="00574F3F"/>
    <w:rsid w:val="0057562C"/>
    <w:rsid w:val="005759F6"/>
    <w:rsid w:val="00575E3E"/>
    <w:rsid w:val="005765F5"/>
    <w:rsid w:val="00576D6C"/>
    <w:rsid w:val="00577A2E"/>
    <w:rsid w:val="0058095C"/>
    <w:rsid w:val="00580E48"/>
    <w:rsid w:val="00580F0A"/>
    <w:rsid w:val="00581246"/>
    <w:rsid w:val="00582AA0"/>
    <w:rsid w:val="00582C3A"/>
    <w:rsid w:val="00582E1A"/>
    <w:rsid w:val="00583147"/>
    <w:rsid w:val="00583BCE"/>
    <w:rsid w:val="00584416"/>
    <w:rsid w:val="00584879"/>
    <w:rsid w:val="00584B39"/>
    <w:rsid w:val="00585028"/>
    <w:rsid w:val="005854D1"/>
    <w:rsid w:val="00585BD3"/>
    <w:rsid w:val="00585F5B"/>
    <w:rsid w:val="0058620A"/>
    <w:rsid w:val="00586858"/>
    <w:rsid w:val="00586D1C"/>
    <w:rsid w:val="00587FC0"/>
    <w:rsid w:val="005906AD"/>
    <w:rsid w:val="00590DA6"/>
    <w:rsid w:val="005911CD"/>
    <w:rsid w:val="00591C7D"/>
    <w:rsid w:val="00591FC9"/>
    <w:rsid w:val="0059239E"/>
    <w:rsid w:val="00592B03"/>
    <w:rsid w:val="00593AB9"/>
    <w:rsid w:val="00594A9C"/>
    <w:rsid w:val="00594ABB"/>
    <w:rsid w:val="00594D1C"/>
    <w:rsid w:val="00594E36"/>
    <w:rsid w:val="00594F0A"/>
    <w:rsid w:val="0059525E"/>
    <w:rsid w:val="00595887"/>
    <w:rsid w:val="005961F7"/>
    <w:rsid w:val="00596B9C"/>
    <w:rsid w:val="00596BAD"/>
    <w:rsid w:val="005972DD"/>
    <w:rsid w:val="0059770B"/>
    <w:rsid w:val="00597E9F"/>
    <w:rsid w:val="005A0404"/>
    <w:rsid w:val="005A0514"/>
    <w:rsid w:val="005A054D"/>
    <w:rsid w:val="005A0A46"/>
    <w:rsid w:val="005A0E57"/>
    <w:rsid w:val="005A10B9"/>
    <w:rsid w:val="005A11EA"/>
    <w:rsid w:val="005A14E2"/>
    <w:rsid w:val="005A1F4D"/>
    <w:rsid w:val="005A2013"/>
    <w:rsid w:val="005A269F"/>
    <w:rsid w:val="005A305E"/>
    <w:rsid w:val="005A30BB"/>
    <w:rsid w:val="005A3887"/>
    <w:rsid w:val="005A479E"/>
    <w:rsid w:val="005A548C"/>
    <w:rsid w:val="005A6E0C"/>
    <w:rsid w:val="005A7CC5"/>
    <w:rsid w:val="005A7DDF"/>
    <w:rsid w:val="005B0542"/>
    <w:rsid w:val="005B0ABA"/>
    <w:rsid w:val="005B12EF"/>
    <w:rsid w:val="005B2225"/>
    <w:rsid w:val="005B2556"/>
    <w:rsid w:val="005B2799"/>
    <w:rsid w:val="005B2B77"/>
    <w:rsid w:val="005B3D4A"/>
    <w:rsid w:val="005B4D87"/>
    <w:rsid w:val="005B4F3D"/>
    <w:rsid w:val="005B5BD6"/>
    <w:rsid w:val="005B6D2E"/>
    <w:rsid w:val="005B6DC6"/>
    <w:rsid w:val="005B7DD1"/>
    <w:rsid w:val="005C00A0"/>
    <w:rsid w:val="005C06DD"/>
    <w:rsid w:val="005C1FF5"/>
    <w:rsid w:val="005C28FA"/>
    <w:rsid w:val="005C2F17"/>
    <w:rsid w:val="005C3431"/>
    <w:rsid w:val="005C364B"/>
    <w:rsid w:val="005C3B50"/>
    <w:rsid w:val="005C40F4"/>
    <w:rsid w:val="005C43BE"/>
    <w:rsid w:val="005C44F3"/>
    <w:rsid w:val="005C51E1"/>
    <w:rsid w:val="005C6432"/>
    <w:rsid w:val="005C712D"/>
    <w:rsid w:val="005C7C75"/>
    <w:rsid w:val="005C7CC3"/>
    <w:rsid w:val="005D0455"/>
    <w:rsid w:val="005D06C4"/>
    <w:rsid w:val="005D0C39"/>
    <w:rsid w:val="005D0E4F"/>
    <w:rsid w:val="005D10D9"/>
    <w:rsid w:val="005D1E32"/>
    <w:rsid w:val="005D206B"/>
    <w:rsid w:val="005D22B7"/>
    <w:rsid w:val="005D2BDE"/>
    <w:rsid w:val="005D3C50"/>
    <w:rsid w:val="005D3D76"/>
    <w:rsid w:val="005D4578"/>
    <w:rsid w:val="005D4EFA"/>
    <w:rsid w:val="005D4FE7"/>
    <w:rsid w:val="005D51CD"/>
    <w:rsid w:val="005D55BA"/>
    <w:rsid w:val="005D5760"/>
    <w:rsid w:val="005D5826"/>
    <w:rsid w:val="005D5895"/>
    <w:rsid w:val="005D5ADB"/>
    <w:rsid w:val="005D648A"/>
    <w:rsid w:val="005D6926"/>
    <w:rsid w:val="005D709A"/>
    <w:rsid w:val="005D77C2"/>
    <w:rsid w:val="005D7E0D"/>
    <w:rsid w:val="005E0856"/>
    <w:rsid w:val="005E121D"/>
    <w:rsid w:val="005E234A"/>
    <w:rsid w:val="005E35CC"/>
    <w:rsid w:val="005E371E"/>
    <w:rsid w:val="005E5008"/>
    <w:rsid w:val="005E53F9"/>
    <w:rsid w:val="005E6700"/>
    <w:rsid w:val="005E76E2"/>
    <w:rsid w:val="005E775D"/>
    <w:rsid w:val="005F0A43"/>
    <w:rsid w:val="005F0CAB"/>
    <w:rsid w:val="005F17BC"/>
    <w:rsid w:val="005F24C6"/>
    <w:rsid w:val="005F27BF"/>
    <w:rsid w:val="005F282D"/>
    <w:rsid w:val="005F3596"/>
    <w:rsid w:val="005F4171"/>
    <w:rsid w:val="005F46D6"/>
    <w:rsid w:val="005F472F"/>
    <w:rsid w:val="005F4DD6"/>
    <w:rsid w:val="005F4FD9"/>
    <w:rsid w:val="005F50D8"/>
    <w:rsid w:val="005F525B"/>
    <w:rsid w:val="005F53A1"/>
    <w:rsid w:val="005F6265"/>
    <w:rsid w:val="005F690A"/>
    <w:rsid w:val="005F6A33"/>
    <w:rsid w:val="005F6B77"/>
    <w:rsid w:val="005F7487"/>
    <w:rsid w:val="005F77BD"/>
    <w:rsid w:val="005F78FE"/>
    <w:rsid w:val="006002C7"/>
    <w:rsid w:val="00600F95"/>
    <w:rsid w:val="00601839"/>
    <w:rsid w:val="0060188C"/>
    <w:rsid w:val="00601913"/>
    <w:rsid w:val="006019EC"/>
    <w:rsid w:val="00602759"/>
    <w:rsid w:val="0060277A"/>
    <w:rsid w:val="00602B7C"/>
    <w:rsid w:val="00603312"/>
    <w:rsid w:val="00603A8D"/>
    <w:rsid w:val="00604BFC"/>
    <w:rsid w:val="00604DC7"/>
    <w:rsid w:val="00604E47"/>
    <w:rsid w:val="006050D7"/>
    <w:rsid w:val="00605441"/>
    <w:rsid w:val="006056A7"/>
    <w:rsid w:val="00606970"/>
    <w:rsid w:val="00606A20"/>
    <w:rsid w:val="00606A5E"/>
    <w:rsid w:val="006072C6"/>
    <w:rsid w:val="0060791E"/>
    <w:rsid w:val="00607922"/>
    <w:rsid w:val="00607A2E"/>
    <w:rsid w:val="00610E09"/>
    <w:rsid w:val="006114F5"/>
    <w:rsid w:val="0061158A"/>
    <w:rsid w:val="006130F7"/>
    <w:rsid w:val="00613AF8"/>
    <w:rsid w:val="00613D8E"/>
    <w:rsid w:val="006142E0"/>
    <w:rsid w:val="00615FC9"/>
    <w:rsid w:val="00616112"/>
    <w:rsid w:val="0061661D"/>
    <w:rsid w:val="0062046B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A3A"/>
    <w:rsid w:val="00624D99"/>
    <w:rsid w:val="006257C5"/>
    <w:rsid w:val="00625C7F"/>
    <w:rsid w:val="006265E4"/>
    <w:rsid w:val="0062660B"/>
    <w:rsid w:val="00626AD1"/>
    <w:rsid w:val="006273D5"/>
    <w:rsid w:val="006304BC"/>
    <w:rsid w:val="00630DCE"/>
    <w:rsid w:val="00631142"/>
    <w:rsid w:val="0063120A"/>
    <w:rsid w:val="0063150B"/>
    <w:rsid w:val="00631585"/>
    <w:rsid w:val="0063198A"/>
    <w:rsid w:val="00632BD6"/>
    <w:rsid w:val="00632C3E"/>
    <w:rsid w:val="00634ACF"/>
    <w:rsid w:val="00635035"/>
    <w:rsid w:val="006356E5"/>
    <w:rsid w:val="0063580D"/>
    <w:rsid w:val="0063599F"/>
    <w:rsid w:val="00635CAE"/>
    <w:rsid w:val="00635ECB"/>
    <w:rsid w:val="006363C5"/>
    <w:rsid w:val="00637001"/>
    <w:rsid w:val="00637240"/>
    <w:rsid w:val="00637314"/>
    <w:rsid w:val="00637901"/>
    <w:rsid w:val="00637BFB"/>
    <w:rsid w:val="00637D5C"/>
    <w:rsid w:val="006403D7"/>
    <w:rsid w:val="006407C7"/>
    <w:rsid w:val="00640C7F"/>
    <w:rsid w:val="006414D4"/>
    <w:rsid w:val="0064153A"/>
    <w:rsid w:val="006421CF"/>
    <w:rsid w:val="00642A2F"/>
    <w:rsid w:val="00643660"/>
    <w:rsid w:val="006442C9"/>
    <w:rsid w:val="00644CBC"/>
    <w:rsid w:val="00645E89"/>
    <w:rsid w:val="00650139"/>
    <w:rsid w:val="00650665"/>
    <w:rsid w:val="00650827"/>
    <w:rsid w:val="00650A6C"/>
    <w:rsid w:val="006511FC"/>
    <w:rsid w:val="00651875"/>
    <w:rsid w:val="00652756"/>
    <w:rsid w:val="00652AD8"/>
    <w:rsid w:val="00652B79"/>
    <w:rsid w:val="006533C3"/>
    <w:rsid w:val="00654068"/>
    <w:rsid w:val="00654B38"/>
    <w:rsid w:val="00654B83"/>
    <w:rsid w:val="00654F81"/>
    <w:rsid w:val="00655061"/>
    <w:rsid w:val="0065510C"/>
    <w:rsid w:val="00655B63"/>
    <w:rsid w:val="00655F0A"/>
    <w:rsid w:val="00656531"/>
    <w:rsid w:val="0065666A"/>
    <w:rsid w:val="0065698D"/>
    <w:rsid w:val="006571F6"/>
    <w:rsid w:val="00657478"/>
    <w:rsid w:val="0066093E"/>
    <w:rsid w:val="006618CC"/>
    <w:rsid w:val="00661DD5"/>
    <w:rsid w:val="00662111"/>
    <w:rsid w:val="00662118"/>
    <w:rsid w:val="006636DA"/>
    <w:rsid w:val="006638AD"/>
    <w:rsid w:val="00663F75"/>
    <w:rsid w:val="00664105"/>
    <w:rsid w:val="00664907"/>
    <w:rsid w:val="0066629A"/>
    <w:rsid w:val="00666EE5"/>
    <w:rsid w:val="0066732C"/>
    <w:rsid w:val="006679F5"/>
    <w:rsid w:val="00667A4D"/>
    <w:rsid w:val="00667B77"/>
    <w:rsid w:val="006708BE"/>
    <w:rsid w:val="00670D60"/>
    <w:rsid w:val="006716DA"/>
    <w:rsid w:val="00671A67"/>
    <w:rsid w:val="006728ED"/>
    <w:rsid w:val="006729DC"/>
    <w:rsid w:val="00672E42"/>
    <w:rsid w:val="006732B1"/>
    <w:rsid w:val="0067384D"/>
    <w:rsid w:val="0067446F"/>
    <w:rsid w:val="006746A4"/>
    <w:rsid w:val="00674AF8"/>
    <w:rsid w:val="00675558"/>
    <w:rsid w:val="00675611"/>
    <w:rsid w:val="00675656"/>
    <w:rsid w:val="006758AE"/>
    <w:rsid w:val="00675A60"/>
    <w:rsid w:val="0067697E"/>
    <w:rsid w:val="00677443"/>
    <w:rsid w:val="0067769A"/>
    <w:rsid w:val="006806A3"/>
    <w:rsid w:val="006806A6"/>
    <w:rsid w:val="00681211"/>
    <w:rsid w:val="0068164B"/>
    <w:rsid w:val="006817B3"/>
    <w:rsid w:val="00681B36"/>
    <w:rsid w:val="006822D8"/>
    <w:rsid w:val="0068250F"/>
    <w:rsid w:val="006829B6"/>
    <w:rsid w:val="00682A6E"/>
    <w:rsid w:val="00682B8A"/>
    <w:rsid w:val="00682E14"/>
    <w:rsid w:val="0068324D"/>
    <w:rsid w:val="00683447"/>
    <w:rsid w:val="00684239"/>
    <w:rsid w:val="0068436C"/>
    <w:rsid w:val="00684441"/>
    <w:rsid w:val="0068545E"/>
    <w:rsid w:val="00685FD4"/>
    <w:rsid w:val="00686612"/>
    <w:rsid w:val="0068661E"/>
    <w:rsid w:val="00690A49"/>
    <w:rsid w:val="00690B0B"/>
    <w:rsid w:val="00690BB6"/>
    <w:rsid w:val="0069165F"/>
    <w:rsid w:val="00691B30"/>
    <w:rsid w:val="00692934"/>
    <w:rsid w:val="00692CEA"/>
    <w:rsid w:val="0069310B"/>
    <w:rsid w:val="00693869"/>
    <w:rsid w:val="00693E1F"/>
    <w:rsid w:val="00693ECB"/>
    <w:rsid w:val="006940F6"/>
    <w:rsid w:val="00694240"/>
    <w:rsid w:val="006946DE"/>
    <w:rsid w:val="00694797"/>
    <w:rsid w:val="00695887"/>
    <w:rsid w:val="006958E8"/>
    <w:rsid w:val="00697286"/>
    <w:rsid w:val="00697733"/>
    <w:rsid w:val="00697A90"/>
    <w:rsid w:val="00697DDE"/>
    <w:rsid w:val="00697E07"/>
    <w:rsid w:val="006A11E3"/>
    <w:rsid w:val="006A1C8F"/>
    <w:rsid w:val="006A1F19"/>
    <w:rsid w:val="006A254E"/>
    <w:rsid w:val="006A2C30"/>
    <w:rsid w:val="006A301C"/>
    <w:rsid w:val="006A3E2B"/>
    <w:rsid w:val="006A4A37"/>
    <w:rsid w:val="006A6E17"/>
    <w:rsid w:val="006B120D"/>
    <w:rsid w:val="006B17E7"/>
    <w:rsid w:val="006B1836"/>
    <w:rsid w:val="006B19E8"/>
    <w:rsid w:val="006B1A8A"/>
    <w:rsid w:val="006B1B14"/>
    <w:rsid w:val="006B1FD5"/>
    <w:rsid w:val="006B26BA"/>
    <w:rsid w:val="006B3431"/>
    <w:rsid w:val="006B413C"/>
    <w:rsid w:val="006B41DB"/>
    <w:rsid w:val="006B555A"/>
    <w:rsid w:val="006B5AEC"/>
    <w:rsid w:val="006B5E44"/>
    <w:rsid w:val="006B600A"/>
    <w:rsid w:val="006B6635"/>
    <w:rsid w:val="006B7503"/>
    <w:rsid w:val="006B7D22"/>
    <w:rsid w:val="006B7D2C"/>
    <w:rsid w:val="006C1019"/>
    <w:rsid w:val="006C28DF"/>
    <w:rsid w:val="006C2BB5"/>
    <w:rsid w:val="006C2BEE"/>
    <w:rsid w:val="006C34EA"/>
    <w:rsid w:val="006C3AD8"/>
    <w:rsid w:val="006C3B60"/>
    <w:rsid w:val="006C4516"/>
    <w:rsid w:val="006C455E"/>
    <w:rsid w:val="006C4A21"/>
    <w:rsid w:val="006C5958"/>
    <w:rsid w:val="006C5B4F"/>
    <w:rsid w:val="006C5F53"/>
    <w:rsid w:val="006C643C"/>
    <w:rsid w:val="006C6E3A"/>
    <w:rsid w:val="006C6FD7"/>
    <w:rsid w:val="006D00DB"/>
    <w:rsid w:val="006D0361"/>
    <w:rsid w:val="006D0763"/>
    <w:rsid w:val="006D0EC3"/>
    <w:rsid w:val="006D16B0"/>
    <w:rsid w:val="006D2182"/>
    <w:rsid w:val="006D2444"/>
    <w:rsid w:val="006D254B"/>
    <w:rsid w:val="006D289B"/>
    <w:rsid w:val="006D2DD5"/>
    <w:rsid w:val="006D2F2A"/>
    <w:rsid w:val="006D2F31"/>
    <w:rsid w:val="006D3BE1"/>
    <w:rsid w:val="006D3BFE"/>
    <w:rsid w:val="006D4434"/>
    <w:rsid w:val="006D487D"/>
    <w:rsid w:val="006D48FC"/>
    <w:rsid w:val="006D52A8"/>
    <w:rsid w:val="006D62BC"/>
    <w:rsid w:val="006D6346"/>
    <w:rsid w:val="006D6450"/>
    <w:rsid w:val="006D64A3"/>
    <w:rsid w:val="006D6939"/>
    <w:rsid w:val="006D73DA"/>
    <w:rsid w:val="006D7EB0"/>
    <w:rsid w:val="006E0138"/>
    <w:rsid w:val="006E0BB0"/>
    <w:rsid w:val="006E129E"/>
    <w:rsid w:val="006E12C3"/>
    <w:rsid w:val="006E2133"/>
    <w:rsid w:val="006E2529"/>
    <w:rsid w:val="006E3FF6"/>
    <w:rsid w:val="006E45F3"/>
    <w:rsid w:val="006E4A2F"/>
    <w:rsid w:val="006E4ED4"/>
    <w:rsid w:val="006E5603"/>
    <w:rsid w:val="006E5E19"/>
    <w:rsid w:val="006E60C6"/>
    <w:rsid w:val="006E61C3"/>
    <w:rsid w:val="006E691E"/>
    <w:rsid w:val="006E6C27"/>
    <w:rsid w:val="006E799D"/>
    <w:rsid w:val="006F0365"/>
    <w:rsid w:val="006F0414"/>
    <w:rsid w:val="006F04DA"/>
    <w:rsid w:val="006F0593"/>
    <w:rsid w:val="006F088B"/>
    <w:rsid w:val="006F1064"/>
    <w:rsid w:val="006F1302"/>
    <w:rsid w:val="006F1D2D"/>
    <w:rsid w:val="006F1EB7"/>
    <w:rsid w:val="006F354F"/>
    <w:rsid w:val="006F4FC1"/>
    <w:rsid w:val="006F5026"/>
    <w:rsid w:val="006F52B6"/>
    <w:rsid w:val="006F52E5"/>
    <w:rsid w:val="006F6066"/>
    <w:rsid w:val="006F6734"/>
    <w:rsid w:val="006F680C"/>
    <w:rsid w:val="006F6850"/>
    <w:rsid w:val="006F707E"/>
    <w:rsid w:val="007001DC"/>
    <w:rsid w:val="007007DE"/>
    <w:rsid w:val="00701283"/>
    <w:rsid w:val="00701B8B"/>
    <w:rsid w:val="007024F8"/>
    <w:rsid w:val="007025CB"/>
    <w:rsid w:val="00702F7F"/>
    <w:rsid w:val="007032C7"/>
    <w:rsid w:val="007034AA"/>
    <w:rsid w:val="00703C9D"/>
    <w:rsid w:val="00704602"/>
    <w:rsid w:val="0070490C"/>
    <w:rsid w:val="00705C38"/>
    <w:rsid w:val="0070645A"/>
    <w:rsid w:val="00706465"/>
    <w:rsid w:val="0070695A"/>
    <w:rsid w:val="0070782D"/>
    <w:rsid w:val="00707E44"/>
    <w:rsid w:val="007109C2"/>
    <w:rsid w:val="00711340"/>
    <w:rsid w:val="0071137F"/>
    <w:rsid w:val="00711AD9"/>
    <w:rsid w:val="00712B98"/>
    <w:rsid w:val="00712C42"/>
    <w:rsid w:val="007132AA"/>
    <w:rsid w:val="00713945"/>
    <w:rsid w:val="00713DE4"/>
    <w:rsid w:val="007142CB"/>
    <w:rsid w:val="00714590"/>
    <w:rsid w:val="00714C47"/>
    <w:rsid w:val="00715010"/>
    <w:rsid w:val="007158C3"/>
    <w:rsid w:val="00716462"/>
    <w:rsid w:val="0071684F"/>
    <w:rsid w:val="007168CE"/>
    <w:rsid w:val="00717C3A"/>
    <w:rsid w:val="00717DCE"/>
    <w:rsid w:val="00720B5C"/>
    <w:rsid w:val="00721084"/>
    <w:rsid w:val="00721262"/>
    <w:rsid w:val="00721A0B"/>
    <w:rsid w:val="00721B42"/>
    <w:rsid w:val="00721D9B"/>
    <w:rsid w:val="00722121"/>
    <w:rsid w:val="007224B9"/>
    <w:rsid w:val="00722F94"/>
    <w:rsid w:val="0072317D"/>
    <w:rsid w:val="00723AA7"/>
    <w:rsid w:val="0072432E"/>
    <w:rsid w:val="00726036"/>
    <w:rsid w:val="00726279"/>
    <w:rsid w:val="00726A9B"/>
    <w:rsid w:val="00726F90"/>
    <w:rsid w:val="007274BC"/>
    <w:rsid w:val="00727530"/>
    <w:rsid w:val="00727B90"/>
    <w:rsid w:val="00727FBD"/>
    <w:rsid w:val="00731763"/>
    <w:rsid w:val="00731B59"/>
    <w:rsid w:val="00731E7C"/>
    <w:rsid w:val="007329EF"/>
    <w:rsid w:val="0073327A"/>
    <w:rsid w:val="007341E5"/>
    <w:rsid w:val="00734EBE"/>
    <w:rsid w:val="0073584D"/>
    <w:rsid w:val="00735E67"/>
    <w:rsid w:val="00736279"/>
    <w:rsid w:val="00736B11"/>
    <w:rsid w:val="00736DD8"/>
    <w:rsid w:val="007372ED"/>
    <w:rsid w:val="0074076A"/>
    <w:rsid w:val="00741AF4"/>
    <w:rsid w:val="00741DCC"/>
    <w:rsid w:val="0074203A"/>
    <w:rsid w:val="007427B5"/>
    <w:rsid w:val="00742865"/>
    <w:rsid w:val="0074296C"/>
    <w:rsid w:val="00742C83"/>
    <w:rsid w:val="007433AD"/>
    <w:rsid w:val="0074360F"/>
    <w:rsid w:val="007439D3"/>
    <w:rsid w:val="0074492D"/>
    <w:rsid w:val="00744A64"/>
    <w:rsid w:val="00744BE5"/>
    <w:rsid w:val="00744D47"/>
    <w:rsid w:val="00744EA0"/>
    <w:rsid w:val="00745BBB"/>
    <w:rsid w:val="0074638D"/>
    <w:rsid w:val="00746484"/>
    <w:rsid w:val="00746EDE"/>
    <w:rsid w:val="0074704F"/>
    <w:rsid w:val="00747F48"/>
    <w:rsid w:val="00747F4C"/>
    <w:rsid w:val="007507A7"/>
    <w:rsid w:val="00750C87"/>
    <w:rsid w:val="00751091"/>
    <w:rsid w:val="0075143D"/>
    <w:rsid w:val="00751B83"/>
    <w:rsid w:val="007521B5"/>
    <w:rsid w:val="00753F43"/>
    <w:rsid w:val="00754359"/>
    <w:rsid w:val="00754411"/>
    <w:rsid w:val="007548B6"/>
    <w:rsid w:val="00754BD9"/>
    <w:rsid w:val="00754E7A"/>
    <w:rsid w:val="00754FDA"/>
    <w:rsid w:val="0075540C"/>
    <w:rsid w:val="00755734"/>
    <w:rsid w:val="00755A75"/>
    <w:rsid w:val="00755DB1"/>
    <w:rsid w:val="0075622C"/>
    <w:rsid w:val="007574FC"/>
    <w:rsid w:val="0075787E"/>
    <w:rsid w:val="00760975"/>
    <w:rsid w:val="00760F53"/>
    <w:rsid w:val="00761A39"/>
    <w:rsid w:val="00761E16"/>
    <w:rsid w:val="00761FDA"/>
    <w:rsid w:val="00762015"/>
    <w:rsid w:val="007621FF"/>
    <w:rsid w:val="007634E3"/>
    <w:rsid w:val="0076353B"/>
    <w:rsid w:val="00763D97"/>
    <w:rsid w:val="00764194"/>
    <w:rsid w:val="00764216"/>
    <w:rsid w:val="007645F4"/>
    <w:rsid w:val="00764877"/>
    <w:rsid w:val="00764C86"/>
    <w:rsid w:val="00765ED3"/>
    <w:rsid w:val="00765FC8"/>
    <w:rsid w:val="007664CC"/>
    <w:rsid w:val="0076681D"/>
    <w:rsid w:val="00766A65"/>
    <w:rsid w:val="00766CC6"/>
    <w:rsid w:val="007671F5"/>
    <w:rsid w:val="007676B8"/>
    <w:rsid w:val="0077073D"/>
    <w:rsid w:val="0077175C"/>
    <w:rsid w:val="00771870"/>
    <w:rsid w:val="007719D0"/>
    <w:rsid w:val="00771BF9"/>
    <w:rsid w:val="00771F59"/>
    <w:rsid w:val="00772261"/>
    <w:rsid w:val="00772F8A"/>
    <w:rsid w:val="0077350F"/>
    <w:rsid w:val="007739C6"/>
    <w:rsid w:val="00774889"/>
    <w:rsid w:val="00774FF5"/>
    <w:rsid w:val="007750B3"/>
    <w:rsid w:val="00775A8B"/>
    <w:rsid w:val="00775F76"/>
    <w:rsid w:val="0077691C"/>
    <w:rsid w:val="00776AEA"/>
    <w:rsid w:val="00776D05"/>
    <w:rsid w:val="00777BA0"/>
    <w:rsid w:val="00780356"/>
    <w:rsid w:val="007803BD"/>
    <w:rsid w:val="007808E4"/>
    <w:rsid w:val="00780B91"/>
    <w:rsid w:val="007811DC"/>
    <w:rsid w:val="00781551"/>
    <w:rsid w:val="00781572"/>
    <w:rsid w:val="007820FA"/>
    <w:rsid w:val="0078285F"/>
    <w:rsid w:val="00783207"/>
    <w:rsid w:val="00783E1D"/>
    <w:rsid w:val="007844ED"/>
    <w:rsid w:val="0078483B"/>
    <w:rsid w:val="00784916"/>
    <w:rsid w:val="00784EED"/>
    <w:rsid w:val="007857EC"/>
    <w:rsid w:val="00785900"/>
    <w:rsid w:val="007867FB"/>
    <w:rsid w:val="00786958"/>
    <w:rsid w:val="00786E71"/>
    <w:rsid w:val="0079014B"/>
    <w:rsid w:val="0079052D"/>
    <w:rsid w:val="0079162F"/>
    <w:rsid w:val="00791E8C"/>
    <w:rsid w:val="007926C2"/>
    <w:rsid w:val="00793E70"/>
    <w:rsid w:val="00794924"/>
    <w:rsid w:val="00794F5E"/>
    <w:rsid w:val="00795008"/>
    <w:rsid w:val="00795860"/>
    <w:rsid w:val="007A002D"/>
    <w:rsid w:val="007A055C"/>
    <w:rsid w:val="007A0BC2"/>
    <w:rsid w:val="007A1F44"/>
    <w:rsid w:val="007A2033"/>
    <w:rsid w:val="007A23FF"/>
    <w:rsid w:val="007A253B"/>
    <w:rsid w:val="007A265B"/>
    <w:rsid w:val="007A295B"/>
    <w:rsid w:val="007A3424"/>
    <w:rsid w:val="007A35EF"/>
    <w:rsid w:val="007A43A2"/>
    <w:rsid w:val="007A4D04"/>
    <w:rsid w:val="007A5A29"/>
    <w:rsid w:val="007A742C"/>
    <w:rsid w:val="007A7A96"/>
    <w:rsid w:val="007A7AA8"/>
    <w:rsid w:val="007B03AF"/>
    <w:rsid w:val="007B1543"/>
    <w:rsid w:val="007B1581"/>
    <w:rsid w:val="007B1872"/>
    <w:rsid w:val="007B1AC0"/>
    <w:rsid w:val="007B21D3"/>
    <w:rsid w:val="007B270A"/>
    <w:rsid w:val="007B2844"/>
    <w:rsid w:val="007B2D3B"/>
    <w:rsid w:val="007B3403"/>
    <w:rsid w:val="007B52CD"/>
    <w:rsid w:val="007B6000"/>
    <w:rsid w:val="007B77D0"/>
    <w:rsid w:val="007B77D5"/>
    <w:rsid w:val="007B78A6"/>
    <w:rsid w:val="007B7DC1"/>
    <w:rsid w:val="007B7E15"/>
    <w:rsid w:val="007B7EDB"/>
    <w:rsid w:val="007C0091"/>
    <w:rsid w:val="007C064C"/>
    <w:rsid w:val="007C125C"/>
    <w:rsid w:val="007C19AD"/>
    <w:rsid w:val="007C3598"/>
    <w:rsid w:val="007C3FA8"/>
    <w:rsid w:val="007C47F7"/>
    <w:rsid w:val="007C6618"/>
    <w:rsid w:val="007C68DA"/>
    <w:rsid w:val="007C78EF"/>
    <w:rsid w:val="007D1254"/>
    <w:rsid w:val="007D150E"/>
    <w:rsid w:val="007D229A"/>
    <w:rsid w:val="007D229E"/>
    <w:rsid w:val="007D2452"/>
    <w:rsid w:val="007D2B92"/>
    <w:rsid w:val="007D2D81"/>
    <w:rsid w:val="007D2F44"/>
    <w:rsid w:val="007D2F4D"/>
    <w:rsid w:val="007D3359"/>
    <w:rsid w:val="007D3960"/>
    <w:rsid w:val="007D3CB4"/>
    <w:rsid w:val="007D4178"/>
    <w:rsid w:val="007D427C"/>
    <w:rsid w:val="007D4D33"/>
    <w:rsid w:val="007D5357"/>
    <w:rsid w:val="007D6AE0"/>
    <w:rsid w:val="007D7175"/>
    <w:rsid w:val="007D7657"/>
    <w:rsid w:val="007E0785"/>
    <w:rsid w:val="007E07DB"/>
    <w:rsid w:val="007E1369"/>
    <w:rsid w:val="007E1758"/>
    <w:rsid w:val="007E17EE"/>
    <w:rsid w:val="007E1A1B"/>
    <w:rsid w:val="007E1A88"/>
    <w:rsid w:val="007E3D4B"/>
    <w:rsid w:val="007E4325"/>
    <w:rsid w:val="007E4C88"/>
    <w:rsid w:val="007E4F52"/>
    <w:rsid w:val="007E585E"/>
    <w:rsid w:val="007E72BC"/>
    <w:rsid w:val="007E7C2E"/>
    <w:rsid w:val="007E7DDF"/>
    <w:rsid w:val="007F11C8"/>
    <w:rsid w:val="007F1CFB"/>
    <w:rsid w:val="007F220B"/>
    <w:rsid w:val="007F27DD"/>
    <w:rsid w:val="007F28CF"/>
    <w:rsid w:val="007F2BF0"/>
    <w:rsid w:val="007F3121"/>
    <w:rsid w:val="007F3C60"/>
    <w:rsid w:val="007F40D6"/>
    <w:rsid w:val="007F4703"/>
    <w:rsid w:val="007F5CEE"/>
    <w:rsid w:val="007F6880"/>
    <w:rsid w:val="007F76B4"/>
    <w:rsid w:val="008001B4"/>
    <w:rsid w:val="00800317"/>
    <w:rsid w:val="0080075A"/>
    <w:rsid w:val="00800769"/>
    <w:rsid w:val="00800ED2"/>
    <w:rsid w:val="00801460"/>
    <w:rsid w:val="0080151D"/>
    <w:rsid w:val="008015F3"/>
    <w:rsid w:val="00801DA5"/>
    <w:rsid w:val="00802E74"/>
    <w:rsid w:val="00803F87"/>
    <w:rsid w:val="00804433"/>
    <w:rsid w:val="00804B54"/>
    <w:rsid w:val="00804B92"/>
    <w:rsid w:val="00804E21"/>
    <w:rsid w:val="00805092"/>
    <w:rsid w:val="008065FA"/>
    <w:rsid w:val="00806AAF"/>
    <w:rsid w:val="008070AC"/>
    <w:rsid w:val="008101FD"/>
    <w:rsid w:val="00810A76"/>
    <w:rsid w:val="00810D8D"/>
    <w:rsid w:val="00810DC2"/>
    <w:rsid w:val="00811835"/>
    <w:rsid w:val="00811F1E"/>
    <w:rsid w:val="00813E9A"/>
    <w:rsid w:val="008144B1"/>
    <w:rsid w:val="00814721"/>
    <w:rsid w:val="0081581D"/>
    <w:rsid w:val="00815A17"/>
    <w:rsid w:val="00815DF6"/>
    <w:rsid w:val="0081686F"/>
    <w:rsid w:val="008172BE"/>
    <w:rsid w:val="008176C6"/>
    <w:rsid w:val="00817B71"/>
    <w:rsid w:val="008200EB"/>
    <w:rsid w:val="00820244"/>
    <w:rsid w:val="008221B3"/>
    <w:rsid w:val="0082248E"/>
    <w:rsid w:val="008238A0"/>
    <w:rsid w:val="00824149"/>
    <w:rsid w:val="00824600"/>
    <w:rsid w:val="0082467F"/>
    <w:rsid w:val="00824FDF"/>
    <w:rsid w:val="00825125"/>
    <w:rsid w:val="008257CC"/>
    <w:rsid w:val="0082587F"/>
    <w:rsid w:val="008258C2"/>
    <w:rsid w:val="00825AEF"/>
    <w:rsid w:val="00825D3C"/>
    <w:rsid w:val="00826B8C"/>
    <w:rsid w:val="00826BDA"/>
    <w:rsid w:val="008274BF"/>
    <w:rsid w:val="00830543"/>
    <w:rsid w:val="00830DC3"/>
    <w:rsid w:val="00830EE4"/>
    <w:rsid w:val="00831555"/>
    <w:rsid w:val="00831F52"/>
    <w:rsid w:val="00832154"/>
    <w:rsid w:val="00832306"/>
    <w:rsid w:val="00832512"/>
    <w:rsid w:val="00832BEC"/>
    <w:rsid w:val="00832F5C"/>
    <w:rsid w:val="0083354A"/>
    <w:rsid w:val="00833E52"/>
    <w:rsid w:val="008359E0"/>
    <w:rsid w:val="00836124"/>
    <w:rsid w:val="008376F6"/>
    <w:rsid w:val="00837D5B"/>
    <w:rsid w:val="008403A8"/>
    <w:rsid w:val="00840607"/>
    <w:rsid w:val="00840A51"/>
    <w:rsid w:val="00840A6F"/>
    <w:rsid w:val="00841B85"/>
    <w:rsid w:val="00841CD2"/>
    <w:rsid w:val="00841D3C"/>
    <w:rsid w:val="00842615"/>
    <w:rsid w:val="00842B77"/>
    <w:rsid w:val="0084302E"/>
    <w:rsid w:val="0084309F"/>
    <w:rsid w:val="00843FF2"/>
    <w:rsid w:val="008442D4"/>
    <w:rsid w:val="0084546B"/>
    <w:rsid w:val="008455A8"/>
    <w:rsid w:val="008456C5"/>
    <w:rsid w:val="00845C12"/>
    <w:rsid w:val="008462B9"/>
    <w:rsid w:val="008469D9"/>
    <w:rsid w:val="00846DC0"/>
    <w:rsid w:val="008474A7"/>
    <w:rsid w:val="008506B6"/>
    <w:rsid w:val="00850AE0"/>
    <w:rsid w:val="00850C2D"/>
    <w:rsid w:val="008524D2"/>
    <w:rsid w:val="00852E19"/>
    <w:rsid w:val="0085367A"/>
    <w:rsid w:val="00853CE9"/>
    <w:rsid w:val="00853FB4"/>
    <w:rsid w:val="00854D47"/>
    <w:rsid w:val="008566CF"/>
    <w:rsid w:val="00856833"/>
    <w:rsid w:val="00856840"/>
    <w:rsid w:val="00857C51"/>
    <w:rsid w:val="0086087C"/>
    <w:rsid w:val="008609E7"/>
    <w:rsid w:val="00860D8E"/>
    <w:rsid w:val="00861F91"/>
    <w:rsid w:val="0086275E"/>
    <w:rsid w:val="00862BFA"/>
    <w:rsid w:val="00863994"/>
    <w:rsid w:val="00864440"/>
    <w:rsid w:val="008647EE"/>
    <w:rsid w:val="00864D76"/>
    <w:rsid w:val="008650FC"/>
    <w:rsid w:val="00865409"/>
    <w:rsid w:val="00866C7E"/>
    <w:rsid w:val="00866EB3"/>
    <w:rsid w:val="0086701A"/>
    <w:rsid w:val="00867BD2"/>
    <w:rsid w:val="00867E1D"/>
    <w:rsid w:val="008712FD"/>
    <w:rsid w:val="0087155B"/>
    <w:rsid w:val="008716A1"/>
    <w:rsid w:val="00871CAF"/>
    <w:rsid w:val="00871EBF"/>
    <w:rsid w:val="00872CE8"/>
    <w:rsid w:val="00872D3F"/>
    <w:rsid w:val="008733E4"/>
    <w:rsid w:val="00873F15"/>
    <w:rsid w:val="00874096"/>
    <w:rsid w:val="0087492B"/>
    <w:rsid w:val="0087554C"/>
    <w:rsid w:val="008756A4"/>
    <w:rsid w:val="00875F73"/>
    <w:rsid w:val="00876B83"/>
    <w:rsid w:val="00880EE4"/>
    <w:rsid w:val="00880F30"/>
    <w:rsid w:val="00881261"/>
    <w:rsid w:val="0088212F"/>
    <w:rsid w:val="00882EF8"/>
    <w:rsid w:val="008833E8"/>
    <w:rsid w:val="00884601"/>
    <w:rsid w:val="008847FD"/>
    <w:rsid w:val="00884A25"/>
    <w:rsid w:val="00884A89"/>
    <w:rsid w:val="0088529A"/>
    <w:rsid w:val="008854CF"/>
    <w:rsid w:val="008855A4"/>
    <w:rsid w:val="00887B48"/>
    <w:rsid w:val="0089176E"/>
    <w:rsid w:val="008917E0"/>
    <w:rsid w:val="00891EE9"/>
    <w:rsid w:val="00892365"/>
    <w:rsid w:val="00892BE5"/>
    <w:rsid w:val="00893592"/>
    <w:rsid w:val="0089387C"/>
    <w:rsid w:val="0089444E"/>
    <w:rsid w:val="008949DF"/>
    <w:rsid w:val="008951DB"/>
    <w:rsid w:val="00895576"/>
    <w:rsid w:val="00896C81"/>
    <w:rsid w:val="00896D83"/>
    <w:rsid w:val="008975C3"/>
    <w:rsid w:val="00897755"/>
    <w:rsid w:val="008A0052"/>
    <w:rsid w:val="008A0AB2"/>
    <w:rsid w:val="008A0CFC"/>
    <w:rsid w:val="008A12FE"/>
    <w:rsid w:val="008A1EE2"/>
    <w:rsid w:val="008A271C"/>
    <w:rsid w:val="008A28B6"/>
    <w:rsid w:val="008A2BB1"/>
    <w:rsid w:val="008A3339"/>
    <w:rsid w:val="008A3466"/>
    <w:rsid w:val="008A389F"/>
    <w:rsid w:val="008A3D02"/>
    <w:rsid w:val="008A4484"/>
    <w:rsid w:val="008A5940"/>
    <w:rsid w:val="008A5FA3"/>
    <w:rsid w:val="008A6F5E"/>
    <w:rsid w:val="008A73B2"/>
    <w:rsid w:val="008A7415"/>
    <w:rsid w:val="008B002F"/>
    <w:rsid w:val="008B043F"/>
    <w:rsid w:val="008B0808"/>
    <w:rsid w:val="008B0AEC"/>
    <w:rsid w:val="008B1E53"/>
    <w:rsid w:val="008B1E5B"/>
    <w:rsid w:val="008B358F"/>
    <w:rsid w:val="008B375E"/>
    <w:rsid w:val="008B389D"/>
    <w:rsid w:val="008B3C5C"/>
    <w:rsid w:val="008B51B8"/>
    <w:rsid w:val="008B5299"/>
    <w:rsid w:val="008B57D8"/>
    <w:rsid w:val="008B5A5F"/>
    <w:rsid w:val="008B5AB0"/>
    <w:rsid w:val="008B6054"/>
    <w:rsid w:val="008B7709"/>
    <w:rsid w:val="008B7B08"/>
    <w:rsid w:val="008C01D8"/>
    <w:rsid w:val="008C0BAC"/>
    <w:rsid w:val="008C0EE8"/>
    <w:rsid w:val="008C13F0"/>
    <w:rsid w:val="008C1538"/>
    <w:rsid w:val="008C163B"/>
    <w:rsid w:val="008C1F26"/>
    <w:rsid w:val="008C2141"/>
    <w:rsid w:val="008C2856"/>
    <w:rsid w:val="008C2A3A"/>
    <w:rsid w:val="008C3291"/>
    <w:rsid w:val="008C3B8A"/>
    <w:rsid w:val="008C4C7E"/>
    <w:rsid w:val="008C5A34"/>
    <w:rsid w:val="008C5A38"/>
    <w:rsid w:val="008C5C46"/>
    <w:rsid w:val="008C6184"/>
    <w:rsid w:val="008C785E"/>
    <w:rsid w:val="008D090E"/>
    <w:rsid w:val="008D0AFB"/>
    <w:rsid w:val="008D1511"/>
    <w:rsid w:val="008D17AC"/>
    <w:rsid w:val="008D1B71"/>
    <w:rsid w:val="008D2863"/>
    <w:rsid w:val="008D2ECD"/>
    <w:rsid w:val="008D32DF"/>
    <w:rsid w:val="008D35E9"/>
    <w:rsid w:val="008D3959"/>
    <w:rsid w:val="008D3966"/>
    <w:rsid w:val="008D3F29"/>
    <w:rsid w:val="008D4352"/>
    <w:rsid w:val="008D574E"/>
    <w:rsid w:val="008D60BC"/>
    <w:rsid w:val="008D6776"/>
    <w:rsid w:val="008D6D7B"/>
    <w:rsid w:val="008D7EB7"/>
    <w:rsid w:val="008E0D89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D63"/>
    <w:rsid w:val="008E3EEC"/>
    <w:rsid w:val="008E5BF2"/>
    <w:rsid w:val="008E5C81"/>
    <w:rsid w:val="008E6E4C"/>
    <w:rsid w:val="008E7A1C"/>
    <w:rsid w:val="008E7C45"/>
    <w:rsid w:val="008E7DFD"/>
    <w:rsid w:val="008F0A38"/>
    <w:rsid w:val="008F0A3E"/>
    <w:rsid w:val="008F0F84"/>
    <w:rsid w:val="008F1014"/>
    <w:rsid w:val="008F11C9"/>
    <w:rsid w:val="008F1306"/>
    <w:rsid w:val="008F1891"/>
    <w:rsid w:val="008F23D8"/>
    <w:rsid w:val="008F2FD5"/>
    <w:rsid w:val="008F37E5"/>
    <w:rsid w:val="008F48C2"/>
    <w:rsid w:val="008F5840"/>
    <w:rsid w:val="008F5878"/>
    <w:rsid w:val="008F5E00"/>
    <w:rsid w:val="008F5E32"/>
    <w:rsid w:val="008F5EEF"/>
    <w:rsid w:val="008F66FE"/>
    <w:rsid w:val="008F696B"/>
    <w:rsid w:val="008F6AAE"/>
    <w:rsid w:val="008F72CC"/>
    <w:rsid w:val="008F72CD"/>
    <w:rsid w:val="008F78F0"/>
    <w:rsid w:val="009019F0"/>
    <w:rsid w:val="00902470"/>
    <w:rsid w:val="00902EA7"/>
    <w:rsid w:val="00903802"/>
    <w:rsid w:val="00904250"/>
    <w:rsid w:val="00904F89"/>
    <w:rsid w:val="0090606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5A5"/>
    <w:rsid w:val="0091291A"/>
    <w:rsid w:val="00913612"/>
    <w:rsid w:val="0091366A"/>
    <w:rsid w:val="00913824"/>
    <w:rsid w:val="00913C48"/>
    <w:rsid w:val="00915757"/>
    <w:rsid w:val="009159B3"/>
    <w:rsid w:val="00916181"/>
    <w:rsid w:val="00916475"/>
    <w:rsid w:val="009165A8"/>
    <w:rsid w:val="0091786B"/>
    <w:rsid w:val="009202C2"/>
    <w:rsid w:val="009204C5"/>
    <w:rsid w:val="0092059B"/>
    <w:rsid w:val="0092180D"/>
    <w:rsid w:val="00922EF3"/>
    <w:rsid w:val="009232C9"/>
    <w:rsid w:val="009234A2"/>
    <w:rsid w:val="00923608"/>
    <w:rsid w:val="0092381D"/>
    <w:rsid w:val="009238E5"/>
    <w:rsid w:val="00923F12"/>
    <w:rsid w:val="00924D44"/>
    <w:rsid w:val="00924FF8"/>
    <w:rsid w:val="00925BA8"/>
    <w:rsid w:val="00926DA7"/>
    <w:rsid w:val="00927F8B"/>
    <w:rsid w:val="00930842"/>
    <w:rsid w:val="0093094D"/>
    <w:rsid w:val="00930DD2"/>
    <w:rsid w:val="00931424"/>
    <w:rsid w:val="00931CDC"/>
    <w:rsid w:val="009328C7"/>
    <w:rsid w:val="00932985"/>
    <w:rsid w:val="009336EC"/>
    <w:rsid w:val="00933F56"/>
    <w:rsid w:val="00934C13"/>
    <w:rsid w:val="00935228"/>
    <w:rsid w:val="009353FF"/>
    <w:rsid w:val="009355A2"/>
    <w:rsid w:val="00935EC3"/>
    <w:rsid w:val="00935F9E"/>
    <w:rsid w:val="0093644E"/>
    <w:rsid w:val="00936D98"/>
    <w:rsid w:val="009420AF"/>
    <w:rsid w:val="00942C80"/>
    <w:rsid w:val="00943197"/>
    <w:rsid w:val="009435F2"/>
    <w:rsid w:val="00944215"/>
    <w:rsid w:val="00945180"/>
    <w:rsid w:val="009458CB"/>
    <w:rsid w:val="0094590C"/>
    <w:rsid w:val="00945AA8"/>
    <w:rsid w:val="00945B71"/>
    <w:rsid w:val="00946355"/>
    <w:rsid w:val="00946390"/>
    <w:rsid w:val="00946650"/>
    <w:rsid w:val="009468B7"/>
    <w:rsid w:val="00946FB0"/>
    <w:rsid w:val="0094724E"/>
    <w:rsid w:val="009476EB"/>
    <w:rsid w:val="00947973"/>
    <w:rsid w:val="00947BE6"/>
    <w:rsid w:val="0095048D"/>
    <w:rsid w:val="0095097E"/>
    <w:rsid w:val="00951ADB"/>
    <w:rsid w:val="00952236"/>
    <w:rsid w:val="009528D3"/>
    <w:rsid w:val="009533E6"/>
    <w:rsid w:val="0095365A"/>
    <w:rsid w:val="0095380C"/>
    <w:rsid w:val="00953901"/>
    <w:rsid w:val="00953DD5"/>
    <w:rsid w:val="00953E0E"/>
    <w:rsid w:val="0095416A"/>
    <w:rsid w:val="00954353"/>
    <w:rsid w:val="0095572F"/>
    <w:rsid w:val="00955758"/>
    <w:rsid w:val="009557DC"/>
    <w:rsid w:val="00955C0A"/>
    <w:rsid w:val="00955C4F"/>
    <w:rsid w:val="00955F44"/>
    <w:rsid w:val="00956098"/>
    <w:rsid w:val="0095658D"/>
    <w:rsid w:val="00957475"/>
    <w:rsid w:val="00957521"/>
    <w:rsid w:val="009578F7"/>
    <w:rsid w:val="00962161"/>
    <w:rsid w:val="00962221"/>
    <w:rsid w:val="0096326F"/>
    <w:rsid w:val="00963BAA"/>
    <w:rsid w:val="0096495C"/>
    <w:rsid w:val="009657F1"/>
    <w:rsid w:val="0096625D"/>
    <w:rsid w:val="009669FF"/>
    <w:rsid w:val="0096706E"/>
    <w:rsid w:val="00967F89"/>
    <w:rsid w:val="009706E9"/>
    <w:rsid w:val="009709F8"/>
    <w:rsid w:val="00970A6B"/>
    <w:rsid w:val="00971DA2"/>
    <w:rsid w:val="00972929"/>
    <w:rsid w:val="00972F91"/>
    <w:rsid w:val="00973817"/>
    <w:rsid w:val="00973827"/>
    <w:rsid w:val="00973997"/>
    <w:rsid w:val="009742D3"/>
    <w:rsid w:val="00974FBA"/>
    <w:rsid w:val="009753E8"/>
    <w:rsid w:val="00975E91"/>
    <w:rsid w:val="00975EE1"/>
    <w:rsid w:val="00976E0E"/>
    <w:rsid w:val="00977BA7"/>
    <w:rsid w:val="0098194F"/>
    <w:rsid w:val="00981E4F"/>
    <w:rsid w:val="009820E6"/>
    <w:rsid w:val="009826C8"/>
    <w:rsid w:val="009828C1"/>
    <w:rsid w:val="00982D42"/>
    <w:rsid w:val="009836E4"/>
    <w:rsid w:val="00983AD8"/>
    <w:rsid w:val="0098412F"/>
    <w:rsid w:val="009847ED"/>
    <w:rsid w:val="00985F28"/>
    <w:rsid w:val="00986149"/>
    <w:rsid w:val="00986176"/>
    <w:rsid w:val="00986BD5"/>
    <w:rsid w:val="00986E7F"/>
    <w:rsid w:val="0098721B"/>
    <w:rsid w:val="00987536"/>
    <w:rsid w:val="009878CE"/>
    <w:rsid w:val="0099010A"/>
    <w:rsid w:val="00990BD5"/>
    <w:rsid w:val="0099196F"/>
    <w:rsid w:val="00992B98"/>
    <w:rsid w:val="0099359F"/>
    <w:rsid w:val="00994871"/>
    <w:rsid w:val="009948E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862"/>
    <w:rsid w:val="009A2DF9"/>
    <w:rsid w:val="009A3A86"/>
    <w:rsid w:val="009A4869"/>
    <w:rsid w:val="009A57E9"/>
    <w:rsid w:val="009A5EFA"/>
    <w:rsid w:val="009A5F95"/>
    <w:rsid w:val="009A623F"/>
    <w:rsid w:val="009A6A6B"/>
    <w:rsid w:val="009B1AC3"/>
    <w:rsid w:val="009B1B16"/>
    <w:rsid w:val="009B1EF9"/>
    <w:rsid w:val="009B2656"/>
    <w:rsid w:val="009B26AC"/>
    <w:rsid w:val="009B2A11"/>
    <w:rsid w:val="009B37E2"/>
    <w:rsid w:val="009B4519"/>
    <w:rsid w:val="009B4A3E"/>
    <w:rsid w:val="009B506B"/>
    <w:rsid w:val="009B509D"/>
    <w:rsid w:val="009B5401"/>
    <w:rsid w:val="009B57EF"/>
    <w:rsid w:val="009B59AC"/>
    <w:rsid w:val="009B5B85"/>
    <w:rsid w:val="009B7204"/>
    <w:rsid w:val="009B7A5D"/>
    <w:rsid w:val="009B7C11"/>
    <w:rsid w:val="009B7E83"/>
    <w:rsid w:val="009C0074"/>
    <w:rsid w:val="009C0564"/>
    <w:rsid w:val="009C1C24"/>
    <w:rsid w:val="009C2685"/>
    <w:rsid w:val="009C28E1"/>
    <w:rsid w:val="009C2CFA"/>
    <w:rsid w:val="009C319B"/>
    <w:rsid w:val="009C39BC"/>
    <w:rsid w:val="009C3B2D"/>
    <w:rsid w:val="009C3B7A"/>
    <w:rsid w:val="009C46CE"/>
    <w:rsid w:val="009C4A2C"/>
    <w:rsid w:val="009C4BC2"/>
    <w:rsid w:val="009C4D22"/>
    <w:rsid w:val="009C53CC"/>
    <w:rsid w:val="009C6904"/>
    <w:rsid w:val="009C6B6E"/>
    <w:rsid w:val="009C7320"/>
    <w:rsid w:val="009D0729"/>
    <w:rsid w:val="009D0F66"/>
    <w:rsid w:val="009D119F"/>
    <w:rsid w:val="009D1A06"/>
    <w:rsid w:val="009D1BA4"/>
    <w:rsid w:val="009D22E4"/>
    <w:rsid w:val="009D22F7"/>
    <w:rsid w:val="009D319C"/>
    <w:rsid w:val="009D33CB"/>
    <w:rsid w:val="009D524C"/>
    <w:rsid w:val="009D545A"/>
    <w:rsid w:val="009D5727"/>
    <w:rsid w:val="009D5BAB"/>
    <w:rsid w:val="009D65FB"/>
    <w:rsid w:val="009D6A0A"/>
    <w:rsid w:val="009D728E"/>
    <w:rsid w:val="009E058F"/>
    <w:rsid w:val="009E0A9E"/>
    <w:rsid w:val="009E19A2"/>
    <w:rsid w:val="009E3A1D"/>
    <w:rsid w:val="009E3AFD"/>
    <w:rsid w:val="009E3C3F"/>
    <w:rsid w:val="009E3CDD"/>
    <w:rsid w:val="009E3F87"/>
    <w:rsid w:val="009E40CC"/>
    <w:rsid w:val="009E4B16"/>
    <w:rsid w:val="009E543F"/>
    <w:rsid w:val="009E5C60"/>
    <w:rsid w:val="009E64DB"/>
    <w:rsid w:val="009E65B9"/>
    <w:rsid w:val="009E6794"/>
    <w:rsid w:val="009E6AFD"/>
    <w:rsid w:val="009E7189"/>
    <w:rsid w:val="009E7E46"/>
    <w:rsid w:val="009E7FC1"/>
    <w:rsid w:val="009F01E1"/>
    <w:rsid w:val="009F06EE"/>
    <w:rsid w:val="009F0B4D"/>
    <w:rsid w:val="009F1096"/>
    <w:rsid w:val="009F150E"/>
    <w:rsid w:val="009F27AD"/>
    <w:rsid w:val="009F3FB5"/>
    <w:rsid w:val="009F3FDE"/>
    <w:rsid w:val="009F4F51"/>
    <w:rsid w:val="009F521F"/>
    <w:rsid w:val="009F5324"/>
    <w:rsid w:val="009F553C"/>
    <w:rsid w:val="009F59F8"/>
    <w:rsid w:val="009F7479"/>
    <w:rsid w:val="009F750E"/>
    <w:rsid w:val="009F7C62"/>
    <w:rsid w:val="00A00086"/>
    <w:rsid w:val="00A005B0"/>
    <w:rsid w:val="00A0095B"/>
    <w:rsid w:val="00A00B78"/>
    <w:rsid w:val="00A01A67"/>
    <w:rsid w:val="00A01AFC"/>
    <w:rsid w:val="00A01D58"/>
    <w:rsid w:val="00A01F17"/>
    <w:rsid w:val="00A022A5"/>
    <w:rsid w:val="00A033E7"/>
    <w:rsid w:val="00A03A22"/>
    <w:rsid w:val="00A044F6"/>
    <w:rsid w:val="00A04634"/>
    <w:rsid w:val="00A06042"/>
    <w:rsid w:val="00A06119"/>
    <w:rsid w:val="00A06A1B"/>
    <w:rsid w:val="00A07097"/>
    <w:rsid w:val="00A07A48"/>
    <w:rsid w:val="00A07E6A"/>
    <w:rsid w:val="00A10100"/>
    <w:rsid w:val="00A103ED"/>
    <w:rsid w:val="00A1068A"/>
    <w:rsid w:val="00A108EE"/>
    <w:rsid w:val="00A10926"/>
    <w:rsid w:val="00A10BB8"/>
    <w:rsid w:val="00A1200D"/>
    <w:rsid w:val="00A13218"/>
    <w:rsid w:val="00A137E4"/>
    <w:rsid w:val="00A142C6"/>
    <w:rsid w:val="00A14813"/>
    <w:rsid w:val="00A14A7D"/>
    <w:rsid w:val="00A1566A"/>
    <w:rsid w:val="00A157C1"/>
    <w:rsid w:val="00A15A4C"/>
    <w:rsid w:val="00A1613E"/>
    <w:rsid w:val="00A165BF"/>
    <w:rsid w:val="00A165CC"/>
    <w:rsid w:val="00A17264"/>
    <w:rsid w:val="00A172D1"/>
    <w:rsid w:val="00A172E8"/>
    <w:rsid w:val="00A179FF"/>
    <w:rsid w:val="00A17DAD"/>
    <w:rsid w:val="00A20BFD"/>
    <w:rsid w:val="00A21A36"/>
    <w:rsid w:val="00A22529"/>
    <w:rsid w:val="00A226A8"/>
    <w:rsid w:val="00A23201"/>
    <w:rsid w:val="00A25294"/>
    <w:rsid w:val="00A254EE"/>
    <w:rsid w:val="00A25BE7"/>
    <w:rsid w:val="00A26294"/>
    <w:rsid w:val="00A27008"/>
    <w:rsid w:val="00A27A17"/>
    <w:rsid w:val="00A27A84"/>
    <w:rsid w:val="00A27BFB"/>
    <w:rsid w:val="00A27CDF"/>
    <w:rsid w:val="00A304B7"/>
    <w:rsid w:val="00A304CC"/>
    <w:rsid w:val="00A309C6"/>
    <w:rsid w:val="00A30D13"/>
    <w:rsid w:val="00A314F9"/>
    <w:rsid w:val="00A319D0"/>
    <w:rsid w:val="00A32316"/>
    <w:rsid w:val="00A3262E"/>
    <w:rsid w:val="00A33172"/>
    <w:rsid w:val="00A33566"/>
    <w:rsid w:val="00A33C7A"/>
    <w:rsid w:val="00A3432B"/>
    <w:rsid w:val="00A34380"/>
    <w:rsid w:val="00A346BA"/>
    <w:rsid w:val="00A34C67"/>
    <w:rsid w:val="00A34D62"/>
    <w:rsid w:val="00A35147"/>
    <w:rsid w:val="00A359A8"/>
    <w:rsid w:val="00A35EAE"/>
    <w:rsid w:val="00A36004"/>
    <w:rsid w:val="00A3611D"/>
    <w:rsid w:val="00A36339"/>
    <w:rsid w:val="00A366E4"/>
    <w:rsid w:val="00A401D5"/>
    <w:rsid w:val="00A41204"/>
    <w:rsid w:val="00A4342C"/>
    <w:rsid w:val="00A4376F"/>
    <w:rsid w:val="00A43C77"/>
    <w:rsid w:val="00A44652"/>
    <w:rsid w:val="00A4549F"/>
    <w:rsid w:val="00A4581C"/>
    <w:rsid w:val="00A45B9B"/>
    <w:rsid w:val="00A46017"/>
    <w:rsid w:val="00A462FE"/>
    <w:rsid w:val="00A46CB0"/>
    <w:rsid w:val="00A46D6C"/>
    <w:rsid w:val="00A46D97"/>
    <w:rsid w:val="00A501C9"/>
    <w:rsid w:val="00A50501"/>
    <w:rsid w:val="00A50506"/>
    <w:rsid w:val="00A509FC"/>
    <w:rsid w:val="00A5121C"/>
    <w:rsid w:val="00A519D6"/>
    <w:rsid w:val="00A51A5C"/>
    <w:rsid w:val="00A525B1"/>
    <w:rsid w:val="00A52891"/>
    <w:rsid w:val="00A53F55"/>
    <w:rsid w:val="00A5417B"/>
    <w:rsid w:val="00A54599"/>
    <w:rsid w:val="00A54B82"/>
    <w:rsid w:val="00A55DF2"/>
    <w:rsid w:val="00A568F7"/>
    <w:rsid w:val="00A569D4"/>
    <w:rsid w:val="00A57F1A"/>
    <w:rsid w:val="00A57FD3"/>
    <w:rsid w:val="00A60163"/>
    <w:rsid w:val="00A6038D"/>
    <w:rsid w:val="00A60C0D"/>
    <w:rsid w:val="00A60CF0"/>
    <w:rsid w:val="00A61429"/>
    <w:rsid w:val="00A61514"/>
    <w:rsid w:val="00A61645"/>
    <w:rsid w:val="00A62080"/>
    <w:rsid w:val="00A625D1"/>
    <w:rsid w:val="00A630A2"/>
    <w:rsid w:val="00A632A2"/>
    <w:rsid w:val="00A632B8"/>
    <w:rsid w:val="00A63BF3"/>
    <w:rsid w:val="00A64942"/>
    <w:rsid w:val="00A64D1F"/>
    <w:rsid w:val="00A65911"/>
    <w:rsid w:val="00A6628B"/>
    <w:rsid w:val="00A6643C"/>
    <w:rsid w:val="00A67544"/>
    <w:rsid w:val="00A67B24"/>
    <w:rsid w:val="00A70175"/>
    <w:rsid w:val="00A7075B"/>
    <w:rsid w:val="00A70863"/>
    <w:rsid w:val="00A70B64"/>
    <w:rsid w:val="00A71899"/>
    <w:rsid w:val="00A71CE6"/>
    <w:rsid w:val="00A71D23"/>
    <w:rsid w:val="00A7222E"/>
    <w:rsid w:val="00A7333A"/>
    <w:rsid w:val="00A7334D"/>
    <w:rsid w:val="00A73493"/>
    <w:rsid w:val="00A73539"/>
    <w:rsid w:val="00A73D0D"/>
    <w:rsid w:val="00A74A92"/>
    <w:rsid w:val="00A74F41"/>
    <w:rsid w:val="00A751C2"/>
    <w:rsid w:val="00A75CC1"/>
    <w:rsid w:val="00A75E88"/>
    <w:rsid w:val="00A764C8"/>
    <w:rsid w:val="00A76BF3"/>
    <w:rsid w:val="00A76FA0"/>
    <w:rsid w:val="00A8056E"/>
    <w:rsid w:val="00A80D92"/>
    <w:rsid w:val="00A827F7"/>
    <w:rsid w:val="00A82D58"/>
    <w:rsid w:val="00A838BC"/>
    <w:rsid w:val="00A8399D"/>
    <w:rsid w:val="00A83D1A"/>
    <w:rsid w:val="00A83E3D"/>
    <w:rsid w:val="00A8443A"/>
    <w:rsid w:val="00A8479C"/>
    <w:rsid w:val="00A85374"/>
    <w:rsid w:val="00A8557B"/>
    <w:rsid w:val="00A85A05"/>
    <w:rsid w:val="00A85C5D"/>
    <w:rsid w:val="00A86D63"/>
    <w:rsid w:val="00A87797"/>
    <w:rsid w:val="00A906F8"/>
    <w:rsid w:val="00A90E72"/>
    <w:rsid w:val="00A919C6"/>
    <w:rsid w:val="00A922A2"/>
    <w:rsid w:val="00A923C1"/>
    <w:rsid w:val="00A92D6D"/>
    <w:rsid w:val="00A93205"/>
    <w:rsid w:val="00A9327B"/>
    <w:rsid w:val="00A935D6"/>
    <w:rsid w:val="00A93B69"/>
    <w:rsid w:val="00A94413"/>
    <w:rsid w:val="00A94830"/>
    <w:rsid w:val="00A94F55"/>
    <w:rsid w:val="00A95B05"/>
    <w:rsid w:val="00A963C7"/>
    <w:rsid w:val="00A97ABF"/>
    <w:rsid w:val="00A97E04"/>
    <w:rsid w:val="00AA0B58"/>
    <w:rsid w:val="00AA1626"/>
    <w:rsid w:val="00AA1C25"/>
    <w:rsid w:val="00AA202E"/>
    <w:rsid w:val="00AA3DB7"/>
    <w:rsid w:val="00AA4747"/>
    <w:rsid w:val="00AA4E5C"/>
    <w:rsid w:val="00AA51F5"/>
    <w:rsid w:val="00AA5751"/>
    <w:rsid w:val="00AA5E3B"/>
    <w:rsid w:val="00AA68B4"/>
    <w:rsid w:val="00AA69AD"/>
    <w:rsid w:val="00AA7149"/>
    <w:rsid w:val="00AA77A5"/>
    <w:rsid w:val="00AB014C"/>
    <w:rsid w:val="00AB01B8"/>
    <w:rsid w:val="00AB0543"/>
    <w:rsid w:val="00AB0AC9"/>
    <w:rsid w:val="00AB14CB"/>
    <w:rsid w:val="00AB17E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5C"/>
    <w:rsid w:val="00AB5ADF"/>
    <w:rsid w:val="00AB5E57"/>
    <w:rsid w:val="00AB6550"/>
    <w:rsid w:val="00AB6D56"/>
    <w:rsid w:val="00AB725F"/>
    <w:rsid w:val="00AB794B"/>
    <w:rsid w:val="00AC0705"/>
    <w:rsid w:val="00AC109B"/>
    <w:rsid w:val="00AC21AD"/>
    <w:rsid w:val="00AC27E1"/>
    <w:rsid w:val="00AC2B43"/>
    <w:rsid w:val="00AC2E61"/>
    <w:rsid w:val="00AC4393"/>
    <w:rsid w:val="00AC63A2"/>
    <w:rsid w:val="00AC64C4"/>
    <w:rsid w:val="00AC74DA"/>
    <w:rsid w:val="00AC7687"/>
    <w:rsid w:val="00AC7A2B"/>
    <w:rsid w:val="00AC7C1A"/>
    <w:rsid w:val="00AC7C25"/>
    <w:rsid w:val="00AD0405"/>
    <w:rsid w:val="00AD0A51"/>
    <w:rsid w:val="00AD0B37"/>
    <w:rsid w:val="00AD0F4D"/>
    <w:rsid w:val="00AD11F7"/>
    <w:rsid w:val="00AD140B"/>
    <w:rsid w:val="00AD19E5"/>
    <w:rsid w:val="00AD1DB7"/>
    <w:rsid w:val="00AD2852"/>
    <w:rsid w:val="00AD3976"/>
    <w:rsid w:val="00AD3DAB"/>
    <w:rsid w:val="00AD4D2A"/>
    <w:rsid w:val="00AD4E55"/>
    <w:rsid w:val="00AD542F"/>
    <w:rsid w:val="00AD5903"/>
    <w:rsid w:val="00AD7305"/>
    <w:rsid w:val="00AD7E64"/>
    <w:rsid w:val="00AD7EB9"/>
    <w:rsid w:val="00AE0C56"/>
    <w:rsid w:val="00AE149E"/>
    <w:rsid w:val="00AE1AF5"/>
    <w:rsid w:val="00AE22F2"/>
    <w:rsid w:val="00AE29FC"/>
    <w:rsid w:val="00AE2F3F"/>
    <w:rsid w:val="00AE3024"/>
    <w:rsid w:val="00AE3B4E"/>
    <w:rsid w:val="00AE423A"/>
    <w:rsid w:val="00AE496E"/>
    <w:rsid w:val="00AE5156"/>
    <w:rsid w:val="00AE529A"/>
    <w:rsid w:val="00AE59EC"/>
    <w:rsid w:val="00AE67B3"/>
    <w:rsid w:val="00AE7864"/>
    <w:rsid w:val="00AE7949"/>
    <w:rsid w:val="00AF1061"/>
    <w:rsid w:val="00AF1A45"/>
    <w:rsid w:val="00AF1FFB"/>
    <w:rsid w:val="00AF25D5"/>
    <w:rsid w:val="00AF3A4B"/>
    <w:rsid w:val="00AF3BBE"/>
    <w:rsid w:val="00AF3DBB"/>
    <w:rsid w:val="00AF4E7D"/>
    <w:rsid w:val="00AF4FAC"/>
    <w:rsid w:val="00AF5194"/>
    <w:rsid w:val="00AF53EF"/>
    <w:rsid w:val="00AF5B2B"/>
    <w:rsid w:val="00AF660D"/>
    <w:rsid w:val="00AF73C3"/>
    <w:rsid w:val="00AF75C3"/>
    <w:rsid w:val="00AF75FB"/>
    <w:rsid w:val="00AF795C"/>
    <w:rsid w:val="00AF7D8F"/>
    <w:rsid w:val="00B00752"/>
    <w:rsid w:val="00B026C1"/>
    <w:rsid w:val="00B02B9C"/>
    <w:rsid w:val="00B02DCC"/>
    <w:rsid w:val="00B0353B"/>
    <w:rsid w:val="00B03A66"/>
    <w:rsid w:val="00B03FB4"/>
    <w:rsid w:val="00B040B2"/>
    <w:rsid w:val="00B04711"/>
    <w:rsid w:val="00B04AEA"/>
    <w:rsid w:val="00B0505E"/>
    <w:rsid w:val="00B069A3"/>
    <w:rsid w:val="00B06E43"/>
    <w:rsid w:val="00B1035E"/>
    <w:rsid w:val="00B10558"/>
    <w:rsid w:val="00B11C8E"/>
    <w:rsid w:val="00B13D77"/>
    <w:rsid w:val="00B147F0"/>
    <w:rsid w:val="00B155E6"/>
    <w:rsid w:val="00B156A9"/>
    <w:rsid w:val="00B15B31"/>
    <w:rsid w:val="00B15F83"/>
    <w:rsid w:val="00B160FF"/>
    <w:rsid w:val="00B16322"/>
    <w:rsid w:val="00B1662E"/>
    <w:rsid w:val="00B168F7"/>
    <w:rsid w:val="00B16A6F"/>
    <w:rsid w:val="00B16B44"/>
    <w:rsid w:val="00B1714A"/>
    <w:rsid w:val="00B17B8B"/>
    <w:rsid w:val="00B17EDE"/>
    <w:rsid w:val="00B225BD"/>
    <w:rsid w:val="00B22BA7"/>
    <w:rsid w:val="00B22C0D"/>
    <w:rsid w:val="00B22D8D"/>
    <w:rsid w:val="00B23AF4"/>
    <w:rsid w:val="00B23B8F"/>
    <w:rsid w:val="00B23C15"/>
    <w:rsid w:val="00B24021"/>
    <w:rsid w:val="00B24087"/>
    <w:rsid w:val="00B241BF"/>
    <w:rsid w:val="00B25762"/>
    <w:rsid w:val="00B25B40"/>
    <w:rsid w:val="00B25CDE"/>
    <w:rsid w:val="00B25FDE"/>
    <w:rsid w:val="00B2659B"/>
    <w:rsid w:val="00B2659E"/>
    <w:rsid w:val="00B26AB0"/>
    <w:rsid w:val="00B26AD2"/>
    <w:rsid w:val="00B26CA2"/>
    <w:rsid w:val="00B27CDC"/>
    <w:rsid w:val="00B304AF"/>
    <w:rsid w:val="00B30595"/>
    <w:rsid w:val="00B30775"/>
    <w:rsid w:val="00B30A87"/>
    <w:rsid w:val="00B30B4E"/>
    <w:rsid w:val="00B31246"/>
    <w:rsid w:val="00B326FF"/>
    <w:rsid w:val="00B32EF0"/>
    <w:rsid w:val="00B340AA"/>
    <w:rsid w:val="00B34A9F"/>
    <w:rsid w:val="00B34B80"/>
    <w:rsid w:val="00B34C4A"/>
    <w:rsid w:val="00B35CDA"/>
    <w:rsid w:val="00B37C5F"/>
    <w:rsid w:val="00B37D97"/>
    <w:rsid w:val="00B40228"/>
    <w:rsid w:val="00B40542"/>
    <w:rsid w:val="00B40E6D"/>
    <w:rsid w:val="00B411BD"/>
    <w:rsid w:val="00B41559"/>
    <w:rsid w:val="00B418E8"/>
    <w:rsid w:val="00B42285"/>
    <w:rsid w:val="00B4274B"/>
    <w:rsid w:val="00B435B1"/>
    <w:rsid w:val="00B43636"/>
    <w:rsid w:val="00B4367F"/>
    <w:rsid w:val="00B438BA"/>
    <w:rsid w:val="00B446BF"/>
    <w:rsid w:val="00B44F99"/>
    <w:rsid w:val="00B4563F"/>
    <w:rsid w:val="00B45876"/>
    <w:rsid w:val="00B46A70"/>
    <w:rsid w:val="00B477DF"/>
    <w:rsid w:val="00B5007D"/>
    <w:rsid w:val="00B51072"/>
    <w:rsid w:val="00B51542"/>
    <w:rsid w:val="00B51D1D"/>
    <w:rsid w:val="00B52DAD"/>
    <w:rsid w:val="00B5310E"/>
    <w:rsid w:val="00B5336C"/>
    <w:rsid w:val="00B53543"/>
    <w:rsid w:val="00B53B55"/>
    <w:rsid w:val="00B54ACC"/>
    <w:rsid w:val="00B54DCB"/>
    <w:rsid w:val="00B55592"/>
    <w:rsid w:val="00B55AC2"/>
    <w:rsid w:val="00B560C9"/>
    <w:rsid w:val="00B56533"/>
    <w:rsid w:val="00B569FC"/>
    <w:rsid w:val="00B56CFC"/>
    <w:rsid w:val="00B57777"/>
    <w:rsid w:val="00B57A17"/>
    <w:rsid w:val="00B61BE2"/>
    <w:rsid w:val="00B62402"/>
    <w:rsid w:val="00B6266F"/>
    <w:rsid w:val="00B62D27"/>
    <w:rsid w:val="00B62E0B"/>
    <w:rsid w:val="00B62E3A"/>
    <w:rsid w:val="00B63AB9"/>
    <w:rsid w:val="00B63C32"/>
    <w:rsid w:val="00B64434"/>
    <w:rsid w:val="00B6450B"/>
    <w:rsid w:val="00B64B24"/>
    <w:rsid w:val="00B65CD4"/>
    <w:rsid w:val="00B6740F"/>
    <w:rsid w:val="00B67AE8"/>
    <w:rsid w:val="00B67E38"/>
    <w:rsid w:val="00B711CE"/>
    <w:rsid w:val="00B7140E"/>
    <w:rsid w:val="00B71465"/>
    <w:rsid w:val="00B71DC8"/>
    <w:rsid w:val="00B71EDD"/>
    <w:rsid w:val="00B746C6"/>
    <w:rsid w:val="00B7585F"/>
    <w:rsid w:val="00B75B0F"/>
    <w:rsid w:val="00B7604C"/>
    <w:rsid w:val="00B7652C"/>
    <w:rsid w:val="00B766BF"/>
    <w:rsid w:val="00B76720"/>
    <w:rsid w:val="00B76FA6"/>
    <w:rsid w:val="00B776E9"/>
    <w:rsid w:val="00B778D3"/>
    <w:rsid w:val="00B807A6"/>
    <w:rsid w:val="00B808E9"/>
    <w:rsid w:val="00B80910"/>
    <w:rsid w:val="00B80C74"/>
    <w:rsid w:val="00B8157C"/>
    <w:rsid w:val="00B818F4"/>
    <w:rsid w:val="00B81BC9"/>
    <w:rsid w:val="00B8222F"/>
    <w:rsid w:val="00B8250E"/>
    <w:rsid w:val="00B82615"/>
    <w:rsid w:val="00B82912"/>
    <w:rsid w:val="00B83444"/>
    <w:rsid w:val="00B836ED"/>
    <w:rsid w:val="00B842C0"/>
    <w:rsid w:val="00B844F4"/>
    <w:rsid w:val="00B84DFB"/>
    <w:rsid w:val="00B853BE"/>
    <w:rsid w:val="00B857AD"/>
    <w:rsid w:val="00B86476"/>
    <w:rsid w:val="00B86A3D"/>
    <w:rsid w:val="00B874B9"/>
    <w:rsid w:val="00B875C7"/>
    <w:rsid w:val="00B8786C"/>
    <w:rsid w:val="00B9025C"/>
    <w:rsid w:val="00B90D10"/>
    <w:rsid w:val="00B90F4D"/>
    <w:rsid w:val="00B90FE5"/>
    <w:rsid w:val="00B91218"/>
    <w:rsid w:val="00B919AD"/>
    <w:rsid w:val="00B91A2B"/>
    <w:rsid w:val="00B91BC9"/>
    <w:rsid w:val="00B93204"/>
    <w:rsid w:val="00B93608"/>
    <w:rsid w:val="00B94308"/>
    <w:rsid w:val="00B94E17"/>
    <w:rsid w:val="00B94F06"/>
    <w:rsid w:val="00B954F7"/>
    <w:rsid w:val="00B957FE"/>
    <w:rsid w:val="00B95F02"/>
    <w:rsid w:val="00B96687"/>
    <w:rsid w:val="00B96AAF"/>
    <w:rsid w:val="00B96BEF"/>
    <w:rsid w:val="00B96FC0"/>
    <w:rsid w:val="00B97260"/>
    <w:rsid w:val="00B97A69"/>
    <w:rsid w:val="00B97E48"/>
    <w:rsid w:val="00BA02A0"/>
    <w:rsid w:val="00BA0632"/>
    <w:rsid w:val="00BA0AAA"/>
    <w:rsid w:val="00BA0C56"/>
    <w:rsid w:val="00BA0DFB"/>
    <w:rsid w:val="00BA161A"/>
    <w:rsid w:val="00BA16EB"/>
    <w:rsid w:val="00BA262B"/>
    <w:rsid w:val="00BA2FEF"/>
    <w:rsid w:val="00BA5B94"/>
    <w:rsid w:val="00BA7628"/>
    <w:rsid w:val="00BB051F"/>
    <w:rsid w:val="00BB070C"/>
    <w:rsid w:val="00BB0B99"/>
    <w:rsid w:val="00BB1548"/>
    <w:rsid w:val="00BB1CE7"/>
    <w:rsid w:val="00BB2FD3"/>
    <w:rsid w:val="00BB2FDF"/>
    <w:rsid w:val="00BB2FFF"/>
    <w:rsid w:val="00BB30EA"/>
    <w:rsid w:val="00BB3141"/>
    <w:rsid w:val="00BB377A"/>
    <w:rsid w:val="00BB3A99"/>
    <w:rsid w:val="00BB4C6C"/>
    <w:rsid w:val="00BB4DF4"/>
    <w:rsid w:val="00BB52CD"/>
    <w:rsid w:val="00BB5E5A"/>
    <w:rsid w:val="00BB5FCB"/>
    <w:rsid w:val="00BB604B"/>
    <w:rsid w:val="00BB62FB"/>
    <w:rsid w:val="00BB6A5E"/>
    <w:rsid w:val="00BB7142"/>
    <w:rsid w:val="00BB7E5E"/>
    <w:rsid w:val="00BC00EC"/>
    <w:rsid w:val="00BC08C5"/>
    <w:rsid w:val="00BC0ED7"/>
    <w:rsid w:val="00BC12FB"/>
    <w:rsid w:val="00BC16B1"/>
    <w:rsid w:val="00BC1C3C"/>
    <w:rsid w:val="00BC2785"/>
    <w:rsid w:val="00BC307F"/>
    <w:rsid w:val="00BC3159"/>
    <w:rsid w:val="00BC3257"/>
    <w:rsid w:val="00BC39DB"/>
    <w:rsid w:val="00BC3A32"/>
    <w:rsid w:val="00BC3B07"/>
    <w:rsid w:val="00BC3F04"/>
    <w:rsid w:val="00BC46EF"/>
    <w:rsid w:val="00BC49D9"/>
    <w:rsid w:val="00BC53F4"/>
    <w:rsid w:val="00BC698C"/>
    <w:rsid w:val="00BC6FD6"/>
    <w:rsid w:val="00BC7A72"/>
    <w:rsid w:val="00BC7C2A"/>
    <w:rsid w:val="00BD0078"/>
    <w:rsid w:val="00BD008E"/>
    <w:rsid w:val="00BD0C0F"/>
    <w:rsid w:val="00BD11F6"/>
    <w:rsid w:val="00BD1B44"/>
    <w:rsid w:val="00BD2F3B"/>
    <w:rsid w:val="00BD3372"/>
    <w:rsid w:val="00BD35AA"/>
    <w:rsid w:val="00BD35AF"/>
    <w:rsid w:val="00BD3BD8"/>
    <w:rsid w:val="00BD46DB"/>
    <w:rsid w:val="00BD50AA"/>
    <w:rsid w:val="00BD5135"/>
    <w:rsid w:val="00BD5710"/>
    <w:rsid w:val="00BD7291"/>
    <w:rsid w:val="00BD7EA3"/>
    <w:rsid w:val="00BD7FE2"/>
    <w:rsid w:val="00BE0B19"/>
    <w:rsid w:val="00BE0DD8"/>
    <w:rsid w:val="00BE1083"/>
    <w:rsid w:val="00BE1D82"/>
    <w:rsid w:val="00BE1EE4"/>
    <w:rsid w:val="00BE1F8B"/>
    <w:rsid w:val="00BE2B4F"/>
    <w:rsid w:val="00BE2F39"/>
    <w:rsid w:val="00BE332D"/>
    <w:rsid w:val="00BE3CF1"/>
    <w:rsid w:val="00BE40EC"/>
    <w:rsid w:val="00BE41CA"/>
    <w:rsid w:val="00BE4B20"/>
    <w:rsid w:val="00BE4F41"/>
    <w:rsid w:val="00BE5BA0"/>
    <w:rsid w:val="00BE5F60"/>
    <w:rsid w:val="00BE5FC4"/>
    <w:rsid w:val="00BE7C4D"/>
    <w:rsid w:val="00BE7F6A"/>
    <w:rsid w:val="00BF0274"/>
    <w:rsid w:val="00BF08C4"/>
    <w:rsid w:val="00BF0BAF"/>
    <w:rsid w:val="00BF19CE"/>
    <w:rsid w:val="00BF1E9D"/>
    <w:rsid w:val="00BF26AB"/>
    <w:rsid w:val="00BF287B"/>
    <w:rsid w:val="00BF2B6F"/>
    <w:rsid w:val="00BF30C6"/>
    <w:rsid w:val="00BF351A"/>
    <w:rsid w:val="00BF3914"/>
    <w:rsid w:val="00BF393E"/>
    <w:rsid w:val="00BF49B1"/>
    <w:rsid w:val="00BF4D29"/>
    <w:rsid w:val="00BF510D"/>
    <w:rsid w:val="00BF5552"/>
    <w:rsid w:val="00BF5FDE"/>
    <w:rsid w:val="00BF60A6"/>
    <w:rsid w:val="00BF643F"/>
    <w:rsid w:val="00BF73F2"/>
    <w:rsid w:val="00BF7C1A"/>
    <w:rsid w:val="00C00733"/>
    <w:rsid w:val="00C01671"/>
    <w:rsid w:val="00C02419"/>
    <w:rsid w:val="00C02766"/>
    <w:rsid w:val="00C0377D"/>
    <w:rsid w:val="00C03EE8"/>
    <w:rsid w:val="00C0443D"/>
    <w:rsid w:val="00C059EF"/>
    <w:rsid w:val="00C05B5F"/>
    <w:rsid w:val="00C05BEC"/>
    <w:rsid w:val="00C06E7D"/>
    <w:rsid w:val="00C1112B"/>
    <w:rsid w:val="00C11A88"/>
    <w:rsid w:val="00C12012"/>
    <w:rsid w:val="00C12874"/>
    <w:rsid w:val="00C12BC1"/>
    <w:rsid w:val="00C13696"/>
    <w:rsid w:val="00C13724"/>
    <w:rsid w:val="00C13BDA"/>
    <w:rsid w:val="00C13FFD"/>
    <w:rsid w:val="00C14632"/>
    <w:rsid w:val="00C15566"/>
    <w:rsid w:val="00C1560C"/>
    <w:rsid w:val="00C15BBD"/>
    <w:rsid w:val="00C15D65"/>
    <w:rsid w:val="00C16AF8"/>
    <w:rsid w:val="00C16C30"/>
    <w:rsid w:val="00C178C1"/>
    <w:rsid w:val="00C20088"/>
    <w:rsid w:val="00C205FB"/>
    <w:rsid w:val="00C20A00"/>
    <w:rsid w:val="00C20A3F"/>
    <w:rsid w:val="00C21673"/>
    <w:rsid w:val="00C21C2C"/>
    <w:rsid w:val="00C21C7A"/>
    <w:rsid w:val="00C220D0"/>
    <w:rsid w:val="00C2246A"/>
    <w:rsid w:val="00C228B5"/>
    <w:rsid w:val="00C230DA"/>
    <w:rsid w:val="00C23130"/>
    <w:rsid w:val="00C23A09"/>
    <w:rsid w:val="00C24099"/>
    <w:rsid w:val="00C24299"/>
    <w:rsid w:val="00C249C4"/>
    <w:rsid w:val="00C25453"/>
    <w:rsid w:val="00C255A5"/>
    <w:rsid w:val="00C2584B"/>
    <w:rsid w:val="00C25933"/>
    <w:rsid w:val="00C25942"/>
    <w:rsid w:val="00C25BB6"/>
    <w:rsid w:val="00C25DD9"/>
    <w:rsid w:val="00C2641A"/>
    <w:rsid w:val="00C2663F"/>
    <w:rsid w:val="00C26DB8"/>
    <w:rsid w:val="00C27592"/>
    <w:rsid w:val="00C277B5"/>
    <w:rsid w:val="00C277CF"/>
    <w:rsid w:val="00C31BA5"/>
    <w:rsid w:val="00C321BC"/>
    <w:rsid w:val="00C33E36"/>
    <w:rsid w:val="00C3400F"/>
    <w:rsid w:val="00C34B64"/>
    <w:rsid w:val="00C34C36"/>
    <w:rsid w:val="00C34E2C"/>
    <w:rsid w:val="00C34E50"/>
    <w:rsid w:val="00C352B3"/>
    <w:rsid w:val="00C3654C"/>
    <w:rsid w:val="00C369B9"/>
    <w:rsid w:val="00C36BF5"/>
    <w:rsid w:val="00C36DBC"/>
    <w:rsid w:val="00C376BA"/>
    <w:rsid w:val="00C37E16"/>
    <w:rsid w:val="00C40373"/>
    <w:rsid w:val="00C4082D"/>
    <w:rsid w:val="00C40AE6"/>
    <w:rsid w:val="00C411AF"/>
    <w:rsid w:val="00C4138D"/>
    <w:rsid w:val="00C4176D"/>
    <w:rsid w:val="00C419A8"/>
    <w:rsid w:val="00C41E3A"/>
    <w:rsid w:val="00C41F8C"/>
    <w:rsid w:val="00C42781"/>
    <w:rsid w:val="00C4304C"/>
    <w:rsid w:val="00C43315"/>
    <w:rsid w:val="00C43BB9"/>
    <w:rsid w:val="00C43E82"/>
    <w:rsid w:val="00C4404E"/>
    <w:rsid w:val="00C441E8"/>
    <w:rsid w:val="00C452F5"/>
    <w:rsid w:val="00C4654D"/>
    <w:rsid w:val="00C46555"/>
    <w:rsid w:val="00C46B15"/>
    <w:rsid w:val="00C46F7D"/>
    <w:rsid w:val="00C4702B"/>
    <w:rsid w:val="00C479B5"/>
    <w:rsid w:val="00C50242"/>
    <w:rsid w:val="00C5034D"/>
    <w:rsid w:val="00C5050E"/>
    <w:rsid w:val="00C50DC6"/>
    <w:rsid w:val="00C50E99"/>
    <w:rsid w:val="00C52744"/>
    <w:rsid w:val="00C53EB3"/>
    <w:rsid w:val="00C53FCD"/>
    <w:rsid w:val="00C542D4"/>
    <w:rsid w:val="00C5477B"/>
    <w:rsid w:val="00C54AEE"/>
    <w:rsid w:val="00C54D71"/>
    <w:rsid w:val="00C54EF9"/>
    <w:rsid w:val="00C55791"/>
    <w:rsid w:val="00C56069"/>
    <w:rsid w:val="00C563F5"/>
    <w:rsid w:val="00C570F7"/>
    <w:rsid w:val="00C571E6"/>
    <w:rsid w:val="00C57278"/>
    <w:rsid w:val="00C5780B"/>
    <w:rsid w:val="00C57C1C"/>
    <w:rsid w:val="00C6077C"/>
    <w:rsid w:val="00C613A9"/>
    <w:rsid w:val="00C61F4B"/>
    <w:rsid w:val="00C62CD5"/>
    <w:rsid w:val="00C636E6"/>
    <w:rsid w:val="00C63873"/>
    <w:rsid w:val="00C639D6"/>
    <w:rsid w:val="00C63D32"/>
    <w:rsid w:val="00C63F8E"/>
    <w:rsid w:val="00C647FB"/>
    <w:rsid w:val="00C64807"/>
    <w:rsid w:val="00C65263"/>
    <w:rsid w:val="00C653F9"/>
    <w:rsid w:val="00C654E0"/>
    <w:rsid w:val="00C659DA"/>
    <w:rsid w:val="00C67577"/>
    <w:rsid w:val="00C678D0"/>
    <w:rsid w:val="00C67EAB"/>
    <w:rsid w:val="00C7038D"/>
    <w:rsid w:val="00C70820"/>
    <w:rsid w:val="00C70DFF"/>
    <w:rsid w:val="00C71481"/>
    <w:rsid w:val="00C715F3"/>
    <w:rsid w:val="00C72961"/>
    <w:rsid w:val="00C72BC3"/>
    <w:rsid w:val="00C72C91"/>
    <w:rsid w:val="00C73C67"/>
    <w:rsid w:val="00C75A6B"/>
    <w:rsid w:val="00C75AEE"/>
    <w:rsid w:val="00C7629E"/>
    <w:rsid w:val="00C763B6"/>
    <w:rsid w:val="00C7644F"/>
    <w:rsid w:val="00C768F6"/>
    <w:rsid w:val="00C76B17"/>
    <w:rsid w:val="00C80073"/>
    <w:rsid w:val="00C80C0E"/>
    <w:rsid w:val="00C80DEA"/>
    <w:rsid w:val="00C81BC4"/>
    <w:rsid w:val="00C81CB3"/>
    <w:rsid w:val="00C82B45"/>
    <w:rsid w:val="00C82CDA"/>
    <w:rsid w:val="00C82E0D"/>
    <w:rsid w:val="00C82EC0"/>
    <w:rsid w:val="00C832DC"/>
    <w:rsid w:val="00C8377F"/>
    <w:rsid w:val="00C83E03"/>
    <w:rsid w:val="00C844F9"/>
    <w:rsid w:val="00C84B5B"/>
    <w:rsid w:val="00C84B7B"/>
    <w:rsid w:val="00C856B5"/>
    <w:rsid w:val="00C857E8"/>
    <w:rsid w:val="00C8646D"/>
    <w:rsid w:val="00C864FE"/>
    <w:rsid w:val="00C875CF"/>
    <w:rsid w:val="00C90314"/>
    <w:rsid w:val="00C91873"/>
    <w:rsid w:val="00C91AFB"/>
    <w:rsid w:val="00C91DE3"/>
    <w:rsid w:val="00C92C7F"/>
    <w:rsid w:val="00C92ED3"/>
    <w:rsid w:val="00C9369D"/>
    <w:rsid w:val="00C94131"/>
    <w:rsid w:val="00C944FA"/>
    <w:rsid w:val="00C949E9"/>
    <w:rsid w:val="00C94A15"/>
    <w:rsid w:val="00C95854"/>
    <w:rsid w:val="00C95EFF"/>
    <w:rsid w:val="00C96E6F"/>
    <w:rsid w:val="00C97872"/>
    <w:rsid w:val="00CA0532"/>
    <w:rsid w:val="00CA1C54"/>
    <w:rsid w:val="00CA2241"/>
    <w:rsid w:val="00CA3460"/>
    <w:rsid w:val="00CA3CDD"/>
    <w:rsid w:val="00CA3DE2"/>
    <w:rsid w:val="00CA403B"/>
    <w:rsid w:val="00CA41E1"/>
    <w:rsid w:val="00CA505A"/>
    <w:rsid w:val="00CA59DD"/>
    <w:rsid w:val="00CB008E"/>
    <w:rsid w:val="00CB01FA"/>
    <w:rsid w:val="00CB0737"/>
    <w:rsid w:val="00CB097A"/>
    <w:rsid w:val="00CB09F0"/>
    <w:rsid w:val="00CB25C9"/>
    <w:rsid w:val="00CB26EC"/>
    <w:rsid w:val="00CB2740"/>
    <w:rsid w:val="00CB2D2A"/>
    <w:rsid w:val="00CB34AB"/>
    <w:rsid w:val="00CB4191"/>
    <w:rsid w:val="00CB4A1A"/>
    <w:rsid w:val="00CB5B1E"/>
    <w:rsid w:val="00CB6080"/>
    <w:rsid w:val="00CB6A9C"/>
    <w:rsid w:val="00CB787A"/>
    <w:rsid w:val="00CB7D4B"/>
    <w:rsid w:val="00CC0C4A"/>
    <w:rsid w:val="00CC17F0"/>
    <w:rsid w:val="00CC1853"/>
    <w:rsid w:val="00CC1FAE"/>
    <w:rsid w:val="00CC2F25"/>
    <w:rsid w:val="00CC3A23"/>
    <w:rsid w:val="00CC3A4B"/>
    <w:rsid w:val="00CC4D2B"/>
    <w:rsid w:val="00CC65E0"/>
    <w:rsid w:val="00CC6ED7"/>
    <w:rsid w:val="00CC7357"/>
    <w:rsid w:val="00CC737C"/>
    <w:rsid w:val="00CC7AC1"/>
    <w:rsid w:val="00CD087D"/>
    <w:rsid w:val="00CD0F5D"/>
    <w:rsid w:val="00CD1C0B"/>
    <w:rsid w:val="00CD239A"/>
    <w:rsid w:val="00CD2489"/>
    <w:rsid w:val="00CD334E"/>
    <w:rsid w:val="00CD3546"/>
    <w:rsid w:val="00CD52A9"/>
    <w:rsid w:val="00CD546A"/>
    <w:rsid w:val="00CD5512"/>
    <w:rsid w:val="00CD6794"/>
    <w:rsid w:val="00CD6A9D"/>
    <w:rsid w:val="00CD6E3D"/>
    <w:rsid w:val="00CD71AB"/>
    <w:rsid w:val="00CD73D2"/>
    <w:rsid w:val="00CD7454"/>
    <w:rsid w:val="00CD775F"/>
    <w:rsid w:val="00CD788E"/>
    <w:rsid w:val="00CE0109"/>
    <w:rsid w:val="00CE1FC5"/>
    <w:rsid w:val="00CE2B4B"/>
    <w:rsid w:val="00CE3256"/>
    <w:rsid w:val="00CE39F5"/>
    <w:rsid w:val="00CE46E5"/>
    <w:rsid w:val="00CE485A"/>
    <w:rsid w:val="00CE5091"/>
    <w:rsid w:val="00CE5279"/>
    <w:rsid w:val="00CE596A"/>
    <w:rsid w:val="00CE5A78"/>
    <w:rsid w:val="00CE60F4"/>
    <w:rsid w:val="00CE6853"/>
    <w:rsid w:val="00CE704E"/>
    <w:rsid w:val="00CE78AE"/>
    <w:rsid w:val="00CE79F4"/>
    <w:rsid w:val="00CE7E62"/>
    <w:rsid w:val="00CF016F"/>
    <w:rsid w:val="00CF0A3D"/>
    <w:rsid w:val="00CF195E"/>
    <w:rsid w:val="00CF19DA"/>
    <w:rsid w:val="00CF1C7F"/>
    <w:rsid w:val="00CF1CC0"/>
    <w:rsid w:val="00CF24F8"/>
    <w:rsid w:val="00CF2653"/>
    <w:rsid w:val="00CF2B1E"/>
    <w:rsid w:val="00CF4247"/>
    <w:rsid w:val="00CF45FA"/>
    <w:rsid w:val="00CF497B"/>
    <w:rsid w:val="00CF49A6"/>
    <w:rsid w:val="00CF5101"/>
    <w:rsid w:val="00CF5263"/>
    <w:rsid w:val="00CF53FF"/>
    <w:rsid w:val="00CF60B5"/>
    <w:rsid w:val="00CF66DF"/>
    <w:rsid w:val="00CF6DE9"/>
    <w:rsid w:val="00D004FA"/>
    <w:rsid w:val="00D0082F"/>
    <w:rsid w:val="00D01B21"/>
    <w:rsid w:val="00D01E2F"/>
    <w:rsid w:val="00D02980"/>
    <w:rsid w:val="00D03102"/>
    <w:rsid w:val="00D03727"/>
    <w:rsid w:val="00D0378A"/>
    <w:rsid w:val="00D03CA7"/>
    <w:rsid w:val="00D04FA0"/>
    <w:rsid w:val="00D05132"/>
    <w:rsid w:val="00D05BD9"/>
    <w:rsid w:val="00D05EA9"/>
    <w:rsid w:val="00D071F8"/>
    <w:rsid w:val="00D07252"/>
    <w:rsid w:val="00D074F4"/>
    <w:rsid w:val="00D07CE1"/>
    <w:rsid w:val="00D1026A"/>
    <w:rsid w:val="00D1063B"/>
    <w:rsid w:val="00D107CF"/>
    <w:rsid w:val="00D11B0B"/>
    <w:rsid w:val="00D120D4"/>
    <w:rsid w:val="00D12293"/>
    <w:rsid w:val="00D129E8"/>
    <w:rsid w:val="00D12A2C"/>
    <w:rsid w:val="00D12FD0"/>
    <w:rsid w:val="00D14236"/>
    <w:rsid w:val="00D14553"/>
    <w:rsid w:val="00D14DB1"/>
    <w:rsid w:val="00D14E51"/>
    <w:rsid w:val="00D15599"/>
    <w:rsid w:val="00D15F43"/>
    <w:rsid w:val="00D164F0"/>
    <w:rsid w:val="00D1650D"/>
    <w:rsid w:val="00D16520"/>
    <w:rsid w:val="00D16E87"/>
    <w:rsid w:val="00D1742E"/>
    <w:rsid w:val="00D1760C"/>
    <w:rsid w:val="00D17E6D"/>
    <w:rsid w:val="00D20B8B"/>
    <w:rsid w:val="00D210F5"/>
    <w:rsid w:val="00D213D5"/>
    <w:rsid w:val="00D2162C"/>
    <w:rsid w:val="00D21A3C"/>
    <w:rsid w:val="00D22073"/>
    <w:rsid w:val="00D226D9"/>
    <w:rsid w:val="00D230E5"/>
    <w:rsid w:val="00D233F1"/>
    <w:rsid w:val="00D23E39"/>
    <w:rsid w:val="00D25051"/>
    <w:rsid w:val="00D256F8"/>
    <w:rsid w:val="00D25703"/>
    <w:rsid w:val="00D25BA6"/>
    <w:rsid w:val="00D260FF"/>
    <w:rsid w:val="00D266E6"/>
    <w:rsid w:val="00D2685C"/>
    <w:rsid w:val="00D26A3B"/>
    <w:rsid w:val="00D301E3"/>
    <w:rsid w:val="00D302FD"/>
    <w:rsid w:val="00D3038A"/>
    <w:rsid w:val="00D305A3"/>
    <w:rsid w:val="00D3098D"/>
    <w:rsid w:val="00D310D3"/>
    <w:rsid w:val="00D31A02"/>
    <w:rsid w:val="00D31E5B"/>
    <w:rsid w:val="00D32658"/>
    <w:rsid w:val="00D331DA"/>
    <w:rsid w:val="00D3323C"/>
    <w:rsid w:val="00D33456"/>
    <w:rsid w:val="00D3396F"/>
    <w:rsid w:val="00D33D4D"/>
    <w:rsid w:val="00D33D81"/>
    <w:rsid w:val="00D34062"/>
    <w:rsid w:val="00D34108"/>
    <w:rsid w:val="00D341A7"/>
    <w:rsid w:val="00D34A0B"/>
    <w:rsid w:val="00D36208"/>
    <w:rsid w:val="00D36234"/>
    <w:rsid w:val="00D36371"/>
    <w:rsid w:val="00D36768"/>
    <w:rsid w:val="00D36B79"/>
    <w:rsid w:val="00D37B22"/>
    <w:rsid w:val="00D37D55"/>
    <w:rsid w:val="00D424E1"/>
    <w:rsid w:val="00D42F97"/>
    <w:rsid w:val="00D437D8"/>
    <w:rsid w:val="00D43DFA"/>
    <w:rsid w:val="00D442FF"/>
    <w:rsid w:val="00D44994"/>
    <w:rsid w:val="00D454E5"/>
    <w:rsid w:val="00D45B56"/>
    <w:rsid w:val="00D45DF3"/>
    <w:rsid w:val="00D46174"/>
    <w:rsid w:val="00D463E7"/>
    <w:rsid w:val="00D46AE0"/>
    <w:rsid w:val="00D47DD0"/>
    <w:rsid w:val="00D50183"/>
    <w:rsid w:val="00D50D58"/>
    <w:rsid w:val="00D51185"/>
    <w:rsid w:val="00D517C3"/>
    <w:rsid w:val="00D51D12"/>
    <w:rsid w:val="00D52175"/>
    <w:rsid w:val="00D52470"/>
    <w:rsid w:val="00D5362B"/>
    <w:rsid w:val="00D53C94"/>
    <w:rsid w:val="00D547EA"/>
    <w:rsid w:val="00D55072"/>
    <w:rsid w:val="00D551B5"/>
    <w:rsid w:val="00D55264"/>
    <w:rsid w:val="00D56DB2"/>
    <w:rsid w:val="00D573C7"/>
    <w:rsid w:val="00D5747F"/>
    <w:rsid w:val="00D57495"/>
    <w:rsid w:val="00D574FA"/>
    <w:rsid w:val="00D57DD6"/>
    <w:rsid w:val="00D60C8D"/>
    <w:rsid w:val="00D61374"/>
    <w:rsid w:val="00D6168A"/>
    <w:rsid w:val="00D616A5"/>
    <w:rsid w:val="00D61B6A"/>
    <w:rsid w:val="00D61FF0"/>
    <w:rsid w:val="00D6211D"/>
    <w:rsid w:val="00D62C97"/>
    <w:rsid w:val="00D62E14"/>
    <w:rsid w:val="00D62FC6"/>
    <w:rsid w:val="00D63517"/>
    <w:rsid w:val="00D63A0D"/>
    <w:rsid w:val="00D63B75"/>
    <w:rsid w:val="00D63C27"/>
    <w:rsid w:val="00D6448C"/>
    <w:rsid w:val="00D659B1"/>
    <w:rsid w:val="00D65E86"/>
    <w:rsid w:val="00D660E3"/>
    <w:rsid w:val="00D66291"/>
    <w:rsid w:val="00D66E18"/>
    <w:rsid w:val="00D6734D"/>
    <w:rsid w:val="00D679CF"/>
    <w:rsid w:val="00D679D3"/>
    <w:rsid w:val="00D716FD"/>
    <w:rsid w:val="00D71826"/>
    <w:rsid w:val="00D72688"/>
    <w:rsid w:val="00D726E1"/>
    <w:rsid w:val="00D7356F"/>
    <w:rsid w:val="00D73587"/>
    <w:rsid w:val="00D73EBB"/>
    <w:rsid w:val="00D740B5"/>
    <w:rsid w:val="00D745F4"/>
    <w:rsid w:val="00D751FB"/>
    <w:rsid w:val="00D752CD"/>
    <w:rsid w:val="00D754D6"/>
    <w:rsid w:val="00D761AA"/>
    <w:rsid w:val="00D76A9F"/>
    <w:rsid w:val="00D76FAE"/>
    <w:rsid w:val="00D777D7"/>
    <w:rsid w:val="00D80AB8"/>
    <w:rsid w:val="00D80ADC"/>
    <w:rsid w:val="00D81792"/>
    <w:rsid w:val="00D819B1"/>
    <w:rsid w:val="00D81AF8"/>
    <w:rsid w:val="00D81D1A"/>
    <w:rsid w:val="00D82494"/>
    <w:rsid w:val="00D834D1"/>
    <w:rsid w:val="00D83AE9"/>
    <w:rsid w:val="00D84AF4"/>
    <w:rsid w:val="00D857B8"/>
    <w:rsid w:val="00D86460"/>
    <w:rsid w:val="00D86927"/>
    <w:rsid w:val="00D87175"/>
    <w:rsid w:val="00D87ABF"/>
    <w:rsid w:val="00D90CD3"/>
    <w:rsid w:val="00D919E6"/>
    <w:rsid w:val="00D91BE1"/>
    <w:rsid w:val="00D92C29"/>
    <w:rsid w:val="00D936E2"/>
    <w:rsid w:val="00D9466C"/>
    <w:rsid w:val="00D95104"/>
    <w:rsid w:val="00D95571"/>
    <w:rsid w:val="00D95600"/>
    <w:rsid w:val="00D959FF"/>
    <w:rsid w:val="00D96453"/>
    <w:rsid w:val="00D9683C"/>
    <w:rsid w:val="00D96FC7"/>
    <w:rsid w:val="00D97884"/>
    <w:rsid w:val="00D97F82"/>
    <w:rsid w:val="00DA0A7F"/>
    <w:rsid w:val="00DA0C4B"/>
    <w:rsid w:val="00DA1C31"/>
    <w:rsid w:val="00DA20BC"/>
    <w:rsid w:val="00DA2ED7"/>
    <w:rsid w:val="00DA3E7A"/>
    <w:rsid w:val="00DA430C"/>
    <w:rsid w:val="00DA568C"/>
    <w:rsid w:val="00DA613D"/>
    <w:rsid w:val="00DA615D"/>
    <w:rsid w:val="00DA64A7"/>
    <w:rsid w:val="00DA6598"/>
    <w:rsid w:val="00DA6C0F"/>
    <w:rsid w:val="00DA702F"/>
    <w:rsid w:val="00DA70C6"/>
    <w:rsid w:val="00DA7F8A"/>
    <w:rsid w:val="00DB0176"/>
    <w:rsid w:val="00DB0404"/>
    <w:rsid w:val="00DB10A4"/>
    <w:rsid w:val="00DB11F8"/>
    <w:rsid w:val="00DB18F8"/>
    <w:rsid w:val="00DB1F2A"/>
    <w:rsid w:val="00DB297F"/>
    <w:rsid w:val="00DB3153"/>
    <w:rsid w:val="00DB317A"/>
    <w:rsid w:val="00DB3B82"/>
    <w:rsid w:val="00DB485D"/>
    <w:rsid w:val="00DB4F46"/>
    <w:rsid w:val="00DB5522"/>
    <w:rsid w:val="00DB575C"/>
    <w:rsid w:val="00DB593D"/>
    <w:rsid w:val="00DB5941"/>
    <w:rsid w:val="00DB6C21"/>
    <w:rsid w:val="00DB7664"/>
    <w:rsid w:val="00DC0EC7"/>
    <w:rsid w:val="00DC1327"/>
    <w:rsid w:val="00DC1350"/>
    <w:rsid w:val="00DC140C"/>
    <w:rsid w:val="00DC187E"/>
    <w:rsid w:val="00DC2743"/>
    <w:rsid w:val="00DC3237"/>
    <w:rsid w:val="00DC418A"/>
    <w:rsid w:val="00DC41A4"/>
    <w:rsid w:val="00DC5672"/>
    <w:rsid w:val="00DC5808"/>
    <w:rsid w:val="00DC5B29"/>
    <w:rsid w:val="00DC60A2"/>
    <w:rsid w:val="00DC6600"/>
    <w:rsid w:val="00DC67BD"/>
    <w:rsid w:val="00DC67F7"/>
    <w:rsid w:val="00DC6924"/>
    <w:rsid w:val="00DC6927"/>
    <w:rsid w:val="00DC71F2"/>
    <w:rsid w:val="00DD07BF"/>
    <w:rsid w:val="00DD12F8"/>
    <w:rsid w:val="00DD2025"/>
    <w:rsid w:val="00DD22EA"/>
    <w:rsid w:val="00DD23A0"/>
    <w:rsid w:val="00DD2787"/>
    <w:rsid w:val="00DD322F"/>
    <w:rsid w:val="00DD3A58"/>
    <w:rsid w:val="00DD3EF5"/>
    <w:rsid w:val="00DD42BB"/>
    <w:rsid w:val="00DD53FA"/>
    <w:rsid w:val="00DD5F42"/>
    <w:rsid w:val="00DD606A"/>
    <w:rsid w:val="00DD617B"/>
    <w:rsid w:val="00DD6E51"/>
    <w:rsid w:val="00DE0E59"/>
    <w:rsid w:val="00DE0F6C"/>
    <w:rsid w:val="00DE219B"/>
    <w:rsid w:val="00DE354F"/>
    <w:rsid w:val="00DE3D91"/>
    <w:rsid w:val="00DE4238"/>
    <w:rsid w:val="00DE447A"/>
    <w:rsid w:val="00DE45AD"/>
    <w:rsid w:val="00DE4A95"/>
    <w:rsid w:val="00DE52E3"/>
    <w:rsid w:val="00DE535D"/>
    <w:rsid w:val="00DE7601"/>
    <w:rsid w:val="00DE7C00"/>
    <w:rsid w:val="00DF03E9"/>
    <w:rsid w:val="00DF03ED"/>
    <w:rsid w:val="00DF04EE"/>
    <w:rsid w:val="00DF0BF4"/>
    <w:rsid w:val="00DF146E"/>
    <w:rsid w:val="00DF14DF"/>
    <w:rsid w:val="00DF179D"/>
    <w:rsid w:val="00DF1E9C"/>
    <w:rsid w:val="00DF2434"/>
    <w:rsid w:val="00DF27F8"/>
    <w:rsid w:val="00DF3832"/>
    <w:rsid w:val="00DF4572"/>
    <w:rsid w:val="00DF4658"/>
    <w:rsid w:val="00DF4736"/>
    <w:rsid w:val="00DF6699"/>
    <w:rsid w:val="00DF6C8B"/>
    <w:rsid w:val="00DF6F17"/>
    <w:rsid w:val="00DF78FA"/>
    <w:rsid w:val="00E002F1"/>
    <w:rsid w:val="00E0082C"/>
    <w:rsid w:val="00E01536"/>
    <w:rsid w:val="00E01DAA"/>
    <w:rsid w:val="00E023E5"/>
    <w:rsid w:val="00E02432"/>
    <w:rsid w:val="00E04022"/>
    <w:rsid w:val="00E04173"/>
    <w:rsid w:val="00E04257"/>
    <w:rsid w:val="00E04E32"/>
    <w:rsid w:val="00E0533C"/>
    <w:rsid w:val="00E05F4F"/>
    <w:rsid w:val="00E066F9"/>
    <w:rsid w:val="00E07268"/>
    <w:rsid w:val="00E0728F"/>
    <w:rsid w:val="00E0755C"/>
    <w:rsid w:val="00E07BCB"/>
    <w:rsid w:val="00E11EC1"/>
    <w:rsid w:val="00E13298"/>
    <w:rsid w:val="00E1435D"/>
    <w:rsid w:val="00E14A7E"/>
    <w:rsid w:val="00E151E1"/>
    <w:rsid w:val="00E153DC"/>
    <w:rsid w:val="00E1552E"/>
    <w:rsid w:val="00E159D4"/>
    <w:rsid w:val="00E15CD8"/>
    <w:rsid w:val="00E1668D"/>
    <w:rsid w:val="00E16906"/>
    <w:rsid w:val="00E17619"/>
    <w:rsid w:val="00E17805"/>
    <w:rsid w:val="00E178B6"/>
    <w:rsid w:val="00E20F79"/>
    <w:rsid w:val="00E21278"/>
    <w:rsid w:val="00E22089"/>
    <w:rsid w:val="00E22CCD"/>
    <w:rsid w:val="00E231CC"/>
    <w:rsid w:val="00E23A11"/>
    <w:rsid w:val="00E23FB7"/>
    <w:rsid w:val="00E2427B"/>
    <w:rsid w:val="00E24889"/>
    <w:rsid w:val="00E24A27"/>
    <w:rsid w:val="00E24FC0"/>
    <w:rsid w:val="00E257C9"/>
    <w:rsid w:val="00E25F89"/>
    <w:rsid w:val="00E2709D"/>
    <w:rsid w:val="00E302D9"/>
    <w:rsid w:val="00E30CBB"/>
    <w:rsid w:val="00E3206B"/>
    <w:rsid w:val="00E32D62"/>
    <w:rsid w:val="00E336A0"/>
    <w:rsid w:val="00E339DC"/>
    <w:rsid w:val="00E33E15"/>
    <w:rsid w:val="00E35B80"/>
    <w:rsid w:val="00E35EDD"/>
    <w:rsid w:val="00E361B8"/>
    <w:rsid w:val="00E36A1B"/>
    <w:rsid w:val="00E37C06"/>
    <w:rsid w:val="00E42569"/>
    <w:rsid w:val="00E4290D"/>
    <w:rsid w:val="00E429ED"/>
    <w:rsid w:val="00E43AB7"/>
    <w:rsid w:val="00E43F37"/>
    <w:rsid w:val="00E44688"/>
    <w:rsid w:val="00E447C3"/>
    <w:rsid w:val="00E450ED"/>
    <w:rsid w:val="00E46021"/>
    <w:rsid w:val="00E46044"/>
    <w:rsid w:val="00E4791B"/>
    <w:rsid w:val="00E47E31"/>
    <w:rsid w:val="00E47EF7"/>
    <w:rsid w:val="00E50441"/>
    <w:rsid w:val="00E50AC6"/>
    <w:rsid w:val="00E51DDD"/>
    <w:rsid w:val="00E51FDD"/>
    <w:rsid w:val="00E521A7"/>
    <w:rsid w:val="00E522DD"/>
    <w:rsid w:val="00E52307"/>
    <w:rsid w:val="00E52435"/>
    <w:rsid w:val="00E53122"/>
    <w:rsid w:val="00E5351B"/>
    <w:rsid w:val="00E53FA9"/>
    <w:rsid w:val="00E5414C"/>
    <w:rsid w:val="00E547B3"/>
    <w:rsid w:val="00E5558F"/>
    <w:rsid w:val="00E56406"/>
    <w:rsid w:val="00E5733D"/>
    <w:rsid w:val="00E6018B"/>
    <w:rsid w:val="00E61CC0"/>
    <w:rsid w:val="00E61E9F"/>
    <w:rsid w:val="00E6204D"/>
    <w:rsid w:val="00E6277B"/>
    <w:rsid w:val="00E63CDD"/>
    <w:rsid w:val="00E641C4"/>
    <w:rsid w:val="00E64424"/>
    <w:rsid w:val="00E647F1"/>
    <w:rsid w:val="00E64C99"/>
    <w:rsid w:val="00E64CD3"/>
    <w:rsid w:val="00E650DE"/>
    <w:rsid w:val="00E65D37"/>
    <w:rsid w:val="00E66772"/>
    <w:rsid w:val="00E671C9"/>
    <w:rsid w:val="00E6743F"/>
    <w:rsid w:val="00E6758E"/>
    <w:rsid w:val="00E67E23"/>
    <w:rsid w:val="00E67F0C"/>
    <w:rsid w:val="00E70016"/>
    <w:rsid w:val="00E70B61"/>
    <w:rsid w:val="00E70BC7"/>
    <w:rsid w:val="00E70FBC"/>
    <w:rsid w:val="00E7226C"/>
    <w:rsid w:val="00E72C01"/>
    <w:rsid w:val="00E73350"/>
    <w:rsid w:val="00E741AC"/>
    <w:rsid w:val="00E743B9"/>
    <w:rsid w:val="00E74AA4"/>
    <w:rsid w:val="00E75174"/>
    <w:rsid w:val="00E75EBA"/>
    <w:rsid w:val="00E763B4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E7C"/>
    <w:rsid w:val="00E8224D"/>
    <w:rsid w:val="00E826F6"/>
    <w:rsid w:val="00E82C57"/>
    <w:rsid w:val="00E83E20"/>
    <w:rsid w:val="00E841E8"/>
    <w:rsid w:val="00E8519F"/>
    <w:rsid w:val="00E8532D"/>
    <w:rsid w:val="00E85C94"/>
    <w:rsid w:val="00E85CC3"/>
    <w:rsid w:val="00E85F2E"/>
    <w:rsid w:val="00E8644A"/>
    <w:rsid w:val="00E86D6D"/>
    <w:rsid w:val="00E90279"/>
    <w:rsid w:val="00E90635"/>
    <w:rsid w:val="00E909A1"/>
    <w:rsid w:val="00E90BFF"/>
    <w:rsid w:val="00E90E65"/>
    <w:rsid w:val="00E91547"/>
    <w:rsid w:val="00E91F04"/>
    <w:rsid w:val="00E91F35"/>
    <w:rsid w:val="00E92545"/>
    <w:rsid w:val="00E937F5"/>
    <w:rsid w:val="00E95BA6"/>
    <w:rsid w:val="00E97648"/>
    <w:rsid w:val="00E97E9E"/>
    <w:rsid w:val="00EA0200"/>
    <w:rsid w:val="00EA0E4A"/>
    <w:rsid w:val="00EA1A54"/>
    <w:rsid w:val="00EA21A6"/>
    <w:rsid w:val="00EA221E"/>
    <w:rsid w:val="00EA2226"/>
    <w:rsid w:val="00EA26FC"/>
    <w:rsid w:val="00EA3332"/>
    <w:rsid w:val="00EA3B5A"/>
    <w:rsid w:val="00EA410E"/>
    <w:rsid w:val="00EA4266"/>
    <w:rsid w:val="00EA4448"/>
    <w:rsid w:val="00EA4A76"/>
    <w:rsid w:val="00EA4FD1"/>
    <w:rsid w:val="00EA53C2"/>
    <w:rsid w:val="00EA5695"/>
    <w:rsid w:val="00EA5B0A"/>
    <w:rsid w:val="00EA65AD"/>
    <w:rsid w:val="00EA6D54"/>
    <w:rsid w:val="00EA7F37"/>
    <w:rsid w:val="00EA7FA4"/>
    <w:rsid w:val="00EA7FCF"/>
    <w:rsid w:val="00EB0CA3"/>
    <w:rsid w:val="00EB104F"/>
    <w:rsid w:val="00EB14A4"/>
    <w:rsid w:val="00EB1B27"/>
    <w:rsid w:val="00EB1DA8"/>
    <w:rsid w:val="00EB2888"/>
    <w:rsid w:val="00EB2C06"/>
    <w:rsid w:val="00EB4770"/>
    <w:rsid w:val="00EB4A59"/>
    <w:rsid w:val="00EB4CFF"/>
    <w:rsid w:val="00EB5476"/>
    <w:rsid w:val="00EB70B0"/>
    <w:rsid w:val="00EB7633"/>
    <w:rsid w:val="00EB7736"/>
    <w:rsid w:val="00EB7E46"/>
    <w:rsid w:val="00EB7FC7"/>
    <w:rsid w:val="00EC02AD"/>
    <w:rsid w:val="00EC0316"/>
    <w:rsid w:val="00EC0982"/>
    <w:rsid w:val="00EC0F69"/>
    <w:rsid w:val="00EC127D"/>
    <w:rsid w:val="00EC14A3"/>
    <w:rsid w:val="00EC1557"/>
    <w:rsid w:val="00EC1ADF"/>
    <w:rsid w:val="00EC2E03"/>
    <w:rsid w:val="00EC2E2D"/>
    <w:rsid w:val="00EC462B"/>
    <w:rsid w:val="00EC4723"/>
    <w:rsid w:val="00EC547A"/>
    <w:rsid w:val="00EC56E0"/>
    <w:rsid w:val="00EC5B89"/>
    <w:rsid w:val="00EC6057"/>
    <w:rsid w:val="00EC6847"/>
    <w:rsid w:val="00EC7DB6"/>
    <w:rsid w:val="00ED162F"/>
    <w:rsid w:val="00ED167B"/>
    <w:rsid w:val="00ED192E"/>
    <w:rsid w:val="00ED2CDF"/>
    <w:rsid w:val="00ED2E52"/>
    <w:rsid w:val="00ED3024"/>
    <w:rsid w:val="00ED55C8"/>
    <w:rsid w:val="00ED571A"/>
    <w:rsid w:val="00ED5FE4"/>
    <w:rsid w:val="00ED607B"/>
    <w:rsid w:val="00ED6C5B"/>
    <w:rsid w:val="00ED70D3"/>
    <w:rsid w:val="00ED71C5"/>
    <w:rsid w:val="00ED71F7"/>
    <w:rsid w:val="00ED762D"/>
    <w:rsid w:val="00EE088E"/>
    <w:rsid w:val="00EE1109"/>
    <w:rsid w:val="00EE16FA"/>
    <w:rsid w:val="00EE1C95"/>
    <w:rsid w:val="00EE2A2D"/>
    <w:rsid w:val="00EE2C44"/>
    <w:rsid w:val="00EE303C"/>
    <w:rsid w:val="00EE3A3A"/>
    <w:rsid w:val="00EE3C42"/>
    <w:rsid w:val="00EE3D4F"/>
    <w:rsid w:val="00EE3E4F"/>
    <w:rsid w:val="00EE3FEA"/>
    <w:rsid w:val="00EE5062"/>
    <w:rsid w:val="00EE534D"/>
    <w:rsid w:val="00EE5445"/>
    <w:rsid w:val="00EE5560"/>
    <w:rsid w:val="00EE6F1E"/>
    <w:rsid w:val="00EE7D84"/>
    <w:rsid w:val="00EE7FFE"/>
    <w:rsid w:val="00EF0348"/>
    <w:rsid w:val="00EF15EB"/>
    <w:rsid w:val="00EF1F9C"/>
    <w:rsid w:val="00EF2628"/>
    <w:rsid w:val="00EF2C90"/>
    <w:rsid w:val="00EF4366"/>
    <w:rsid w:val="00EF4816"/>
    <w:rsid w:val="00EF4CD6"/>
    <w:rsid w:val="00EF4F40"/>
    <w:rsid w:val="00EF5089"/>
    <w:rsid w:val="00EF55A0"/>
    <w:rsid w:val="00EF623A"/>
    <w:rsid w:val="00EF63D1"/>
    <w:rsid w:val="00EF6513"/>
    <w:rsid w:val="00EF6683"/>
    <w:rsid w:val="00EF7002"/>
    <w:rsid w:val="00EF71F2"/>
    <w:rsid w:val="00EF769B"/>
    <w:rsid w:val="00F00498"/>
    <w:rsid w:val="00F01CD1"/>
    <w:rsid w:val="00F02511"/>
    <w:rsid w:val="00F027BA"/>
    <w:rsid w:val="00F03E79"/>
    <w:rsid w:val="00F050CB"/>
    <w:rsid w:val="00F056C8"/>
    <w:rsid w:val="00F05F36"/>
    <w:rsid w:val="00F0624D"/>
    <w:rsid w:val="00F0628D"/>
    <w:rsid w:val="00F065F9"/>
    <w:rsid w:val="00F06651"/>
    <w:rsid w:val="00F06E69"/>
    <w:rsid w:val="00F07C9A"/>
    <w:rsid w:val="00F07DE6"/>
    <w:rsid w:val="00F1056C"/>
    <w:rsid w:val="00F107F1"/>
    <w:rsid w:val="00F10FC1"/>
    <w:rsid w:val="00F112FD"/>
    <w:rsid w:val="00F13313"/>
    <w:rsid w:val="00F133A1"/>
    <w:rsid w:val="00F139C8"/>
    <w:rsid w:val="00F13ECD"/>
    <w:rsid w:val="00F1424F"/>
    <w:rsid w:val="00F14555"/>
    <w:rsid w:val="00F1494E"/>
    <w:rsid w:val="00F155CE"/>
    <w:rsid w:val="00F16133"/>
    <w:rsid w:val="00F1736E"/>
    <w:rsid w:val="00F17EAE"/>
    <w:rsid w:val="00F20BC5"/>
    <w:rsid w:val="00F218D4"/>
    <w:rsid w:val="00F21AD8"/>
    <w:rsid w:val="00F21DFE"/>
    <w:rsid w:val="00F22273"/>
    <w:rsid w:val="00F2250A"/>
    <w:rsid w:val="00F24788"/>
    <w:rsid w:val="00F2525D"/>
    <w:rsid w:val="00F263C8"/>
    <w:rsid w:val="00F2640F"/>
    <w:rsid w:val="00F269FB"/>
    <w:rsid w:val="00F26EAA"/>
    <w:rsid w:val="00F271D9"/>
    <w:rsid w:val="00F27ADE"/>
    <w:rsid w:val="00F27C34"/>
    <w:rsid w:val="00F27E46"/>
    <w:rsid w:val="00F301C2"/>
    <w:rsid w:val="00F302E1"/>
    <w:rsid w:val="00F3111F"/>
    <w:rsid w:val="00F31339"/>
    <w:rsid w:val="00F31B22"/>
    <w:rsid w:val="00F31B49"/>
    <w:rsid w:val="00F32708"/>
    <w:rsid w:val="00F329E5"/>
    <w:rsid w:val="00F32D13"/>
    <w:rsid w:val="00F32E66"/>
    <w:rsid w:val="00F32F56"/>
    <w:rsid w:val="00F3311A"/>
    <w:rsid w:val="00F33628"/>
    <w:rsid w:val="00F3363D"/>
    <w:rsid w:val="00F33C91"/>
    <w:rsid w:val="00F33D4F"/>
    <w:rsid w:val="00F33FB2"/>
    <w:rsid w:val="00F34CD6"/>
    <w:rsid w:val="00F35873"/>
    <w:rsid w:val="00F35920"/>
    <w:rsid w:val="00F35BF1"/>
    <w:rsid w:val="00F365EA"/>
    <w:rsid w:val="00F366A5"/>
    <w:rsid w:val="00F36C5F"/>
    <w:rsid w:val="00F3717A"/>
    <w:rsid w:val="00F37259"/>
    <w:rsid w:val="00F405A4"/>
    <w:rsid w:val="00F40D23"/>
    <w:rsid w:val="00F41758"/>
    <w:rsid w:val="00F41829"/>
    <w:rsid w:val="00F41C00"/>
    <w:rsid w:val="00F41D39"/>
    <w:rsid w:val="00F41F05"/>
    <w:rsid w:val="00F433BD"/>
    <w:rsid w:val="00F43615"/>
    <w:rsid w:val="00F43979"/>
    <w:rsid w:val="00F44EC5"/>
    <w:rsid w:val="00F455EE"/>
    <w:rsid w:val="00F456EB"/>
    <w:rsid w:val="00F45FE4"/>
    <w:rsid w:val="00F47498"/>
    <w:rsid w:val="00F501C6"/>
    <w:rsid w:val="00F505DC"/>
    <w:rsid w:val="00F506BA"/>
    <w:rsid w:val="00F512B2"/>
    <w:rsid w:val="00F51703"/>
    <w:rsid w:val="00F5283D"/>
    <w:rsid w:val="00F5295B"/>
    <w:rsid w:val="00F52ABA"/>
    <w:rsid w:val="00F52BC7"/>
    <w:rsid w:val="00F52EA3"/>
    <w:rsid w:val="00F5341F"/>
    <w:rsid w:val="00F53A36"/>
    <w:rsid w:val="00F53BF4"/>
    <w:rsid w:val="00F54266"/>
    <w:rsid w:val="00F54A33"/>
    <w:rsid w:val="00F55043"/>
    <w:rsid w:val="00F5522E"/>
    <w:rsid w:val="00F56A51"/>
    <w:rsid w:val="00F56A75"/>
    <w:rsid w:val="00F56ABE"/>
    <w:rsid w:val="00F56DCF"/>
    <w:rsid w:val="00F56F3C"/>
    <w:rsid w:val="00F57034"/>
    <w:rsid w:val="00F606E0"/>
    <w:rsid w:val="00F60BE9"/>
    <w:rsid w:val="00F61828"/>
    <w:rsid w:val="00F61E2A"/>
    <w:rsid w:val="00F61FD8"/>
    <w:rsid w:val="00F62DBF"/>
    <w:rsid w:val="00F631C7"/>
    <w:rsid w:val="00F63AE2"/>
    <w:rsid w:val="00F641FC"/>
    <w:rsid w:val="00F643DA"/>
    <w:rsid w:val="00F647F7"/>
    <w:rsid w:val="00F6490A"/>
    <w:rsid w:val="00F650EC"/>
    <w:rsid w:val="00F6583C"/>
    <w:rsid w:val="00F6589A"/>
    <w:rsid w:val="00F6636A"/>
    <w:rsid w:val="00F66F75"/>
    <w:rsid w:val="00F6783E"/>
    <w:rsid w:val="00F70DBE"/>
    <w:rsid w:val="00F71124"/>
    <w:rsid w:val="00F71888"/>
    <w:rsid w:val="00F719C9"/>
    <w:rsid w:val="00F719CD"/>
    <w:rsid w:val="00F71BB8"/>
    <w:rsid w:val="00F72584"/>
    <w:rsid w:val="00F7290D"/>
    <w:rsid w:val="00F7302F"/>
    <w:rsid w:val="00F732EC"/>
    <w:rsid w:val="00F734A5"/>
    <w:rsid w:val="00F738E3"/>
    <w:rsid w:val="00F73D08"/>
    <w:rsid w:val="00F751A3"/>
    <w:rsid w:val="00F752EA"/>
    <w:rsid w:val="00F7586B"/>
    <w:rsid w:val="00F75F2F"/>
    <w:rsid w:val="00F76445"/>
    <w:rsid w:val="00F76951"/>
    <w:rsid w:val="00F76BFA"/>
    <w:rsid w:val="00F76ECC"/>
    <w:rsid w:val="00F76F8C"/>
    <w:rsid w:val="00F80399"/>
    <w:rsid w:val="00F80D10"/>
    <w:rsid w:val="00F812C8"/>
    <w:rsid w:val="00F8130C"/>
    <w:rsid w:val="00F8132D"/>
    <w:rsid w:val="00F818AE"/>
    <w:rsid w:val="00F81B40"/>
    <w:rsid w:val="00F820C4"/>
    <w:rsid w:val="00F832D8"/>
    <w:rsid w:val="00F83829"/>
    <w:rsid w:val="00F8391A"/>
    <w:rsid w:val="00F84069"/>
    <w:rsid w:val="00F843AB"/>
    <w:rsid w:val="00F843D7"/>
    <w:rsid w:val="00F853E6"/>
    <w:rsid w:val="00F85536"/>
    <w:rsid w:val="00F85C3B"/>
    <w:rsid w:val="00F85D54"/>
    <w:rsid w:val="00F861A4"/>
    <w:rsid w:val="00F8657A"/>
    <w:rsid w:val="00F8679A"/>
    <w:rsid w:val="00F87117"/>
    <w:rsid w:val="00F8736C"/>
    <w:rsid w:val="00F87FFB"/>
    <w:rsid w:val="00F9029A"/>
    <w:rsid w:val="00F90308"/>
    <w:rsid w:val="00F9030E"/>
    <w:rsid w:val="00F90ADB"/>
    <w:rsid w:val="00F90E78"/>
    <w:rsid w:val="00F91209"/>
    <w:rsid w:val="00F91655"/>
    <w:rsid w:val="00F9221F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6FD5"/>
    <w:rsid w:val="00F97796"/>
    <w:rsid w:val="00F97908"/>
    <w:rsid w:val="00F97B43"/>
    <w:rsid w:val="00FA07F8"/>
    <w:rsid w:val="00FA0AB7"/>
    <w:rsid w:val="00FA0E4E"/>
    <w:rsid w:val="00FA105C"/>
    <w:rsid w:val="00FA107B"/>
    <w:rsid w:val="00FA1475"/>
    <w:rsid w:val="00FA148A"/>
    <w:rsid w:val="00FA27C8"/>
    <w:rsid w:val="00FA3B76"/>
    <w:rsid w:val="00FA4D66"/>
    <w:rsid w:val="00FA5096"/>
    <w:rsid w:val="00FA51F2"/>
    <w:rsid w:val="00FA5A4E"/>
    <w:rsid w:val="00FA5C05"/>
    <w:rsid w:val="00FA5F5F"/>
    <w:rsid w:val="00FA6591"/>
    <w:rsid w:val="00FA6739"/>
    <w:rsid w:val="00FA68A5"/>
    <w:rsid w:val="00FA7A6B"/>
    <w:rsid w:val="00FB0082"/>
    <w:rsid w:val="00FB0243"/>
    <w:rsid w:val="00FB03F7"/>
    <w:rsid w:val="00FB1527"/>
    <w:rsid w:val="00FB162E"/>
    <w:rsid w:val="00FB1A58"/>
    <w:rsid w:val="00FB2537"/>
    <w:rsid w:val="00FB32E9"/>
    <w:rsid w:val="00FB33DC"/>
    <w:rsid w:val="00FB34FC"/>
    <w:rsid w:val="00FB4338"/>
    <w:rsid w:val="00FB44F0"/>
    <w:rsid w:val="00FB477E"/>
    <w:rsid w:val="00FB480B"/>
    <w:rsid w:val="00FB4B5F"/>
    <w:rsid w:val="00FB4C9C"/>
    <w:rsid w:val="00FB5093"/>
    <w:rsid w:val="00FB6165"/>
    <w:rsid w:val="00FB6FD8"/>
    <w:rsid w:val="00FB716E"/>
    <w:rsid w:val="00FB76F0"/>
    <w:rsid w:val="00FC0150"/>
    <w:rsid w:val="00FC03AB"/>
    <w:rsid w:val="00FC059B"/>
    <w:rsid w:val="00FC0909"/>
    <w:rsid w:val="00FC0FE5"/>
    <w:rsid w:val="00FC149F"/>
    <w:rsid w:val="00FC152F"/>
    <w:rsid w:val="00FC33AF"/>
    <w:rsid w:val="00FC3B9B"/>
    <w:rsid w:val="00FC4729"/>
    <w:rsid w:val="00FC4A8C"/>
    <w:rsid w:val="00FC53DB"/>
    <w:rsid w:val="00FC5FC2"/>
    <w:rsid w:val="00FC6177"/>
    <w:rsid w:val="00FC63D1"/>
    <w:rsid w:val="00FC7528"/>
    <w:rsid w:val="00FC7E8B"/>
    <w:rsid w:val="00FD029F"/>
    <w:rsid w:val="00FD0572"/>
    <w:rsid w:val="00FD0B39"/>
    <w:rsid w:val="00FD1806"/>
    <w:rsid w:val="00FD1A97"/>
    <w:rsid w:val="00FD1B78"/>
    <w:rsid w:val="00FD2C55"/>
    <w:rsid w:val="00FD2D7B"/>
    <w:rsid w:val="00FD37F6"/>
    <w:rsid w:val="00FD3D96"/>
    <w:rsid w:val="00FD4589"/>
    <w:rsid w:val="00FD473E"/>
    <w:rsid w:val="00FD5E9E"/>
    <w:rsid w:val="00FD7353"/>
    <w:rsid w:val="00FD7AC6"/>
    <w:rsid w:val="00FD7DF9"/>
    <w:rsid w:val="00FE0B51"/>
    <w:rsid w:val="00FE0B78"/>
    <w:rsid w:val="00FE0ED4"/>
    <w:rsid w:val="00FE17F4"/>
    <w:rsid w:val="00FE195C"/>
    <w:rsid w:val="00FE1961"/>
    <w:rsid w:val="00FE1EAB"/>
    <w:rsid w:val="00FE3465"/>
    <w:rsid w:val="00FE3A16"/>
    <w:rsid w:val="00FE4AF8"/>
    <w:rsid w:val="00FE622E"/>
    <w:rsid w:val="00FE67CF"/>
    <w:rsid w:val="00FE69B0"/>
    <w:rsid w:val="00FE6B1B"/>
    <w:rsid w:val="00FE6D20"/>
    <w:rsid w:val="00FE6FB9"/>
    <w:rsid w:val="00FE724B"/>
    <w:rsid w:val="00FE7549"/>
    <w:rsid w:val="00FE7BCC"/>
    <w:rsid w:val="00FF126D"/>
    <w:rsid w:val="00FF1607"/>
    <w:rsid w:val="00FF2310"/>
    <w:rsid w:val="00FF2613"/>
    <w:rsid w:val="00FF2E73"/>
    <w:rsid w:val="00FF2F58"/>
    <w:rsid w:val="00FF37C8"/>
    <w:rsid w:val="00FF49D6"/>
    <w:rsid w:val="00FF4AE2"/>
    <w:rsid w:val="00FF4EC5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896ADD-871C-450B-95AF-613E0980E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31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9C6B6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9C6B6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9C6B6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9C6B6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9C6B6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9C6B6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9C6B6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9C6B6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9C6B6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C6B6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9C6B6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9C6B6E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qFormat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9C6B6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9C6B6E"/>
    <w:pPr>
      <w:ind w:left="360" w:hanging="360"/>
    </w:pPr>
  </w:style>
  <w:style w:type="paragraph" w:styleId="20">
    <w:name w:val="Body Text 2"/>
    <w:basedOn w:val="a"/>
    <w:rsid w:val="009C6B6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9C6B6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9C6B6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9C6B6E"/>
    <w:rPr>
      <w:sz w:val="20"/>
      <w:szCs w:val="20"/>
    </w:rPr>
  </w:style>
  <w:style w:type="character" w:styleId="ab">
    <w:name w:val="footnote reference"/>
    <w:semiHidden/>
    <w:rsid w:val="009C6B6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800317"/>
    <w:pPr>
      <w:spacing w:before="20" w:after="20"/>
      <w:jc w:val="left"/>
    </w:pPr>
    <w:rPr>
      <w:sz w:val="20"/>
    </w:r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annotation reference"/>
    <w:qFormat/>
    <w:rsid w:val="00FC7E8B"/>
    <w:rPr>
      <w:kern w:val="2"/>
      <w:sz w:val="21"/>
      <w:szCs w:val="21"/>
      <w:lang w:val="en-GB" w:eastAsia="zh-CN" w:bidi="ar-SA"/>
    </w:rPr>
  </w:style>
  <w:style w:type="paragraph" w:styleId="af0">
    <w:name w:val="annotation text"/>
    <w:basedOn w:val="a"/>
    <w:link w:val="Char3"/>
    <w:rsid w:val="00FC7E8B"/>
    <w:pPr>
      <w:jc w:val="left"/>
    </w:pPr>
    <w:rPr>
      <w:kern w:val="2"/>
      <w:lang w:val="en-GB"/>
    </w:rPr>
  </w:style>
  <w:style w:type="character" w:customStyle="1" w:styleId="Char3">
    <w:name w:val="批注文字 Char"/>
    <w:link w:val="af0"/>
    <w:rsid w:val="00FC7E8B"/>
    <w:rPr>
      <w:kern w:val="2"/>
      <w:sz w:val="22"/>
      <w:szCs w:val="22"/>
      <w:lang w:val="en-GB" w:eastAsia="en-US" w:bidi="ar-SA"/>
    </w:rPr>
  </w:style>
  <w:style w:type="paragraph" w:styleId="af1">
    <w:name w:val="annotation subject"/>
    <w:basedOn w:val="af0"/>
    <w:next w:val="af0"/>
    <w:link w:val="Char4"/>
    <w:rsid w:val="00FC7E8B"/>
    <w:rPr>
      <w:b/>
      <w:bCs/>
    </w:rPr>
  </w:style>
  <w:style w:type="character" w:customStyle="1" w:styleId="Char4">
    <w:name w:val="批注主题 Char"/>
    <w:link w:val="af1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af2">
    <w:name w:val="List Paragraph"/>
    <w:basedOn w:val="a"/>
    <w:link w:val="Char5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5">
    <w:name w:val="列出段落 Char"/>
    <w:link w:val="af2"/>
    <w:uiPriority w:val="34"/>
    <w:rsid w:val="00F3111F"/>
    <w:rPr>
      <w:rFonts w:ascii="Times" w:eastAsia="Batang" w:hAnsi="Times"/>
      <w:szCs w:val="24"/>
      <w:lang w:val="en-GB"/>
    </w:rPr>
  </w:style>
  <w:style w:type="paragraph" w:styleId="af3">
    <w:name w:val="Normal (Web)"/>
    <w:basedOn w:val="a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af4">
    <w:name w:val="Document Map"/>
    <w:basedOn w:val="a"/>
    <w:link w:val="Char6"/>
    <w:rsid w:val="007433AD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rsid w:val="007433AD"/>
    <w:rPr>
      <w:rFonts w:ascii="宋体"/>
      <w:sz w:val="18"/>
      <w:szCs w:val="18"/>
      <w:lang w:eastAsia="en-US"/>
    </w:rPr>
  </w:style>
  <w:style w:type="character" w:customStyle="1" w:styleId="labellist">
    <w:name w:val="label_list"/>
    <w:basedOn w:val="a0"/>
    <w:rsid w:val="00D37B22"/>
  </w:style>
  <w:style w:type="paragraph" w:styleId="af5">
    <w:name w:val="Revision"/>
    <w:hidden/>
    <w:uiPriority w:val="99"/>
    <w:semiHidden/>
    <w:rsid w:val="00EE5062"/>
    <w:rPr>
      <w:sz w:val="22"/>
      <w:szCs w:val="22"/>
      <w:lang w:eastAsia="en-US"/>
    </w:rPr>
  </w:style>
  <w:style w:type="paragraph" w:customStyle="1" w:styleId="TH">
    <w:name w:val="TH"/>
    <w:basedOn w:val="a"/>
    <w:rsid w:val="009F06E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rsid w:val="009F06EE"/>
    <w:pPr>
      <w:keepNext w:val="0"/>
      <w:spacing w:before="0" w:after="240"/>
    </w:pPr>
  </w:style>
  <w:style w:type="paragraph" w:customStyle="1" w:styleId="B1">
    <w:name w:val="B1"/>
    <w:basedOn w:val="a7"/>
    <w:rsid w:val="008854CF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hvr">
    <w:name w:val="hvr"/>
    <w:basedOn w:val="a0"/>
    <w:rsid w:val="00467DE3"/>
  </w:style>
  <w:style w:type="paragraph" w:customStyle="1" w:styleId="B2">
    <w:name w:val="B2"/>
    <w:basedOn w:val="21"/>
    <w:rsid w:val="00DB57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DB575C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"/>
    <w:semiHidden/>
    <w:unhideWhenUsed/>
    <w:rsid w:val="00DB575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DB575C"/>
    <w:pPr>
      <w:ind w:leftChars="400" w:left="100" w:hangingChars="200" w:hanging="200"/>
      <w:contextualSpacing/>
    </w:pPr>
  </w:style>
  <w:style w:type="character" w:styleId="af6">
    <w:name w:val="Placeholder Text"/>
    <w:basedOn w:val="a0"/>
    <w:uiPriority w:val="99"/>
    <w:semiHidden/>
    <w:rsid w:val="00BB4DF4"/>
    <w:rPr>
      <w:color w:val="808080"/>
    </w:rPr>
  </w:style>
  <w:style w:type="character" w:customStyle="1" w:styleId="2Char">
    <w:name w:val="标题 2 Char"/>
    <w:basedOn w:val="a0"/>
    <w:link w:val="2"/>
    <w:rsid w:val="009E40CC"/>
    <w:rPr>
      <w:b/>
      <w:bCs/>
      <w:sz w:val="24"/>
      <w:szCs w:val="22"/>
      <w:lang w:eastAsia="en-US"/>
    </w:rPr>
  </w:style>
  <w:style w:type="paragraph" w:customStyle="1" w:styleId="Comments">
    <w:name w:val="Comments"/>
    <w:basedOn w:val="a"/>
    <w:link w:val="CommentsChar"/>
    <w:qFormat/>
    <w:rsid w:val="006D0763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076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1Char">
    <w:name w:val="标题 1 Char"/>
    <w:basedOn w:val="a0"/>
    <w:link w:val="1"/>
    <w:rsid w:val="00B857AD"/>
    <w:rPr>
      <w:b/>
      <w:bCs/>
      <w:sz w:val="28"/>
      <w:szCs w:val="28"/>
      <w:lang w:eastAsia="en-US"/>
    </w:rPr>
  </w:style>
  <w:style w:type="character" w:customStyle="1" w:styleId="st1">
    <w:name w:val="st1"/>
    <w:basedOn w:val="a0"/>
    <w:rsid w:val="001E25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41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88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514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673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8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21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19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68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8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499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08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00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58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779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89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1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0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74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511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7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9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1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273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4600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334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055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706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56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42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42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1157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0631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6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theme" Target="theme/theme1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00C80B-E766-476B-9F34-3E17C7D17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2070</Words>
  <Characters>11344</Characters>
  <Application>Microsoft Office Word</Application>
  <DocSecurity>0</DocSecurity>
  <Lines>236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songxinghua</cp:lastModifiedBy>
  <cp:revision>4</cp:revision>
  <cp:lastPrinted>2007-06-18T22:08:00Z</cp:lastPrinted>
  <dcterms:created xsi:type="dcterms:W3CDTF">2018-11-03T06:08:00Z</dcterms:created>
  <dcterms:modified xsi:type="dcterms:W3CDTF">2018-11-03T06:57:00Z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(3)szExfqY6vDgZBoOZuU/m/MD0nQScRMQtaV5SgR4v5+baVUM3fAyA00jKCNcsAXR3PaDYf78l
WxR60wkYP+lcY+Bj1E9ViXdaBmm23YPsLzzfznAguL6Z6WOiMV2V0nD+2DJgjPpGEIMsfdsP
KG2N4Z4ap0yDLhLTeGZIqR/1CMfK3QviITqGpmk0MSKbGjGK5ODdRCpe/ySUsQUA24wUtXmp
2/n3vlxvIbrPXW1gEe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Ynx7NxHPyO8jszQrdQ4WDANG0DktSH/5It40sQPBUwX06BWKGw45SD
sgXlpDqTYxAcgabXV1ai45/RODgn56yOHR/7+TcXQPqlggwaDKu8hiSL0j6gs0lA7DKg/5ar
TYvU7AQH/iWOFEdD38sEcu7HBA9yji8dedoGGftkEfkpqdtQxRLEi9Z7E0K+HPN5gUNQdnUt
837vN3TTAS3QCK3+zNpu72fq6n0aRF6mOrCv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yD1fCtWcP7I30Ra7NcqNXImkoztAzczV6Dxh
/mnaAv+9Ja2zyidRq35JFZkWiF4S/A==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1541213693</vt:lpwstr>
  </property>
</Properties>
</file>