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EE0BF" w14:textId="62FED364" w:rsidR="002632EF" w:rsidRPr="00A9116F" w:rsidRDefault="002632EF" w:rsidP="002632EF">
      <w:pPr>
        <w:pStyle w:val="a3"/>
        <w:tabs>
          <w:tab w:val="right" w:pos="8280"/>
          <w:tab w:val="right" w:pos="9781"/>
        </w:tabs>
        <w:ind w:right="-58"/>
        <w:rPr>
          <w:rFonts w:eastAsia="SimSun"/>
          <w:lang w:val="en-US" w:eastAsia="zh-CN"/>
        </w:rPr>
      </w:pPr>
      <w:r>
        <w:rPr>
          <w:rFonts w:cs="Arial"/>
          <w:bCs/>
          <w:sz w:val="20"/>
          <w:lang w:eastAsia="ja-JP"/>
        </w:rPr>
        <w:t xml:space="preserve">3GPP TSG RAN WG1 Meeting </w:t>
      </w:r>
      <w:r w:rsidRPr="00E12804">
        <w:rPr>
          <w:rFonts w:cs="Arial"/>
          <w:bCs/>
          <w:sz w:val="20"/>
          <w:lang w:eastAsia="ja-JP"/>
        </w:rPr>
        <w:t>#94bis</w:t>
      </w:r>
      <w:r>
        <w:rPr>
          <w:rFonts w:cs="Arial"/>
          <w:bCs/>
          <w:sz w:val="20"/>
          <w:lang w:eastAsia="ja-JP"/>
        </w:rPr>
        <w:tab/>
      </w:r>
      <w:r w:rsidR="006C21A1">
        <w:rPr>
          <w:rFonts w:cs="Arial"/>
          <w:bCs/>
          <w:sz w:val="20"/>
          <w:lang w:eastAsia="ja-JP"/>
        </w:rPr>
        <w:tab/>
      </w:r>
      <w:r w:rsidR="006C21A1" w:rsidRPr="006C21A1">
        <w:rPr>
          <w:rFonts w:cs="Arial"/>
          <w:bCs/>
          <w:sz w:val="20"/>
          <w:lang w:eastAsia="ja-JP"/>
        </w:rPr>
        <w:t>R1-1811398</w:t>
      </w:r>
    </w:p>
    <w:p w14:paraId="2110C91E" w14:textId="77777777" w:rsidR="002632EF" w:rsidRPr="00601CE2" w:rsidRDefault="002632EF" w:rsidP="002632EF">
      <w:pPr>
        <w:pStyle w:val="a3"/>
        <w:tabs>
          <w:tab w:val="right" w:pos="8280"/>
          <w:tab w:val="right" w:pos="9781"/>
        </w:tabs>
        <w:ind w:right="-58"/>
        <w:rPr>
          <w:rFonts w:cs="Arial"/>
          <w:bCs/>
          <w:sz w:val="20"/>
          <w:lang w:eastAsia="ja-JP"/>
        </w:rPr>
      </w:pPr>
      <w:r w:rsidRPr="00E12804">
        <w:rPr>
          <w:rFonts w:cs="Arial"/>
          <w:bCs/>
          <w:sz w:val="20"/>
          <w:lang w:eastAsia="ja-JP"/>
        </w:rPr>
        <w:t>Chengdu, China, October 8th – 12th, 2018</w:t>
      </w:r>
    </w:p>
    <w:p w14:paraId="3735256A" w14:textId="77777777" w:rsidR="0045740A" w:rsidRPr="00C85A1A" w:rsidRDefault="0045740A" w:rsidP="001D6395">
      <w:pPr>
        <w:pStyle w:val="a3"/>
        <w:tabs>
          <w:tab w:val="right" w:pos="8280"/>
          <w:tab w:val="right" w:pos="9781"/>
        </w:tabs>
        <w:ind w:right="-58"/>
        <w:rPr>
          <w:noProof w:val="0"/>
          <w:lang w:eastAsia="ja-JP"/>
        </w:rPr>
      </w:pPr>
    </w:p>
    <w:p w14:paraId="0CE929FA" w14:textId="77777777" w:rsidR="0045740A" w:rsidRPr="00C85A1A" w:rsidRDefault="0045740A" w:rsidP="0045740A">
      <w:pPr>
        <w:pStyle w:val="TdocHeader2"/>
        <w:spacing w:after="60"/>
        <w:jc w:val="left"/>
        <w:rPr>
          <w:rFonts w:eastAsia="ＭＳ 明朝"/>
          <w:sz w:val="20"/>
          <w:lang w:eastAsia="ja-JP"/>
        </w:rPr>
      </w:pPr>
      <w:r w:rsidRPr="00C85A1A">
        <w:rPr>
          <w:sz w:val="20"/>
        </w:rPr>
        <w:t>Source:</w:t>
      </w:r>
      <w:r w:rsidRPr="00C85A1A">
        <w:rPr>
          <w:sz w:val="20"/>
        </w:rPr>
        <w:tab/>
      </w:r>
      <w:r w:rsidRPr="00C85A1A">
        <w:rPr>
          <w:b w:val="0"/>
          <w:sz w:val="20"/>
        </w:rPr>
        <w:t>Panasonic</w:t>
      </w:r>
    </w:p>
    <w:p w14:paraId="67FC26D2" w14:textId="7598CC47" w:rsidR="0045740A" w:rsidRPr="00C85A1A" w:rsidRDefault="0045740A" w:rsidP="0045740A">
      <w:pPr>
        <w:pStyle w:val="TdocHeader2"/>
        <w:spacing w:after="60"/>
        <w:jc w:val="left"/>
        <w:rPr>
          <w:rFonts w:eastAsia="ＭＳ 明朝"/>
          <w:b w:val="0"/>
          <w:sz w:val="20"/>
          <w:lang w:eastAsia="ja-JP"/>
        </w:rPr>
      </w:pPr>
      <w:r w:rsidRPr="00C85A1A">
        <w:rPr>
          <w:sz w:val="20"/>
        </w:rPr>
        <w:t xml:space="preserve">Title: </w:t>
      </w:r>
      <w:r w:rsidRPr="00C85A1A">
        <w:rPr>
          <w:sz w:val="20"/>
        </w:rPr>
        <w:tab/>
      </w:r>
      <w:r w:rsidR="00A10A1E" w:rsidRPr="00C85A1A">
        <w:rPr>
          <w:rFonts w:eastAsiaTheme="minorEastAsia"/>
          <w:b w:val="0"/>
          <w:sz w:val="20"/>
          <w:lang w:eastAsia="ja-JP"/>
        </w:rPr>
        <w:t>Maintenance for DL/UL data scheduling and HARQ procedure</w:t>
      </w:r>
    </w:p>
    <w:p w14:paraId="4F6A3FAC" w14:textId="22AF3EDF" w:rsidR="0045740A" w:rsidRPr="00C85A1A" w:rsidRDefault="0045740A" w:rsidP="0045740A">
      <w:pPr>
        <w:rPr>
          <w:rFonts w:eastAsiaTheme="minorEastAsia"/>
          <w:lang w:eastAsia="ja-JP"/>
        </w:rPr>
      </w:pPr>
      <w:r w:rsidRPr="00C85A1A">
        <w:rPr>
          <w:rFonts w:ascii="Arial" w:eastAsia="Batang" w:hAnsi="Arial"/>
          <w:b/>
        </w:rPr>
        <w:t>Agenda Item:</w:t>
      </w:r>
      <w:r w:rsidRPr="00C85A1A">
        <w:rPr>
          <w:rFonts w:ascii="Arial" w:eastAsia="Batang" w:hAnsi="Arial"/>
          <w:b/>
        </w:rPr>
        <w:tab/>
      </w:r>
      <w:r w:rsidRPr="00C85A1A">
        <w:rPr>
          <w:rFonts w:ascii="Arial" w:eastAsia="SimSun" w:hAnsi="Arial"/>
          <w:b/>
          <w:lang w:eastAsia="zh-CN"/>
        </w:rPr>
        <w:tab/>
      </w:r>
      <w:r w:rsidR="00E36995" w:rsidRPr="00C85A1A">
        <w:rPr>
          <w:rFonts w:ascii="Arial" w:eastAsia="SimSun" w:hAnsi="Arial"/>
          <w:lang w:eastAsia="zh-CN"/>
        </w:rPr>
        <w:t>7</w:t>
      </w:r>
      <w:r w:rsidR="00BB055F" w:rsidRPr="00C85A1A">
        <w:rPr>
          <w:rFonts w:ascii="Arial" w:eastAsia="SimSun" w:hAnsi="Arial"/>
          <w:lang w:eastAsia="zh-CN"/>
        </w:rPr>
        <w:t>.</w:t>
      </w:r>
      <w:r w:rsidR="00B5533A" w:rsidRPr="00C85A1A">
        <w:rPr>
          <w:rFonts w:ascii="Arial" w:eastAsia="SimSun" w:hAnsi="Arial"/>
          <w:lang w:eastAsia="zh-CN"/>
        </w:rPr>
        <w:t>1.</w:t>
      </w:r>
      <w:r w:rsidR="00BB055F" w:rsidRPr="00C85A1A">
        <w:rPr>
          <w:rFonts w:ascii="Arial" w:eastAsia="SimSun" w:hAnsi="Arial"/>
          <w:lang w:eastAsia="zh-CN"/>
        </w:rPr>
        <w:t>3</w:t>
      </w:r>
      <w:r w:rsidR="00327AF9" w:rsidRPr="00C85A1A">
        <w:rPr>
          <w:rFonts w:ascii="Arial" w:eastAsia="SimSun" w:hAnsi="Arial"/>
          <w:lang w:eastAsia="zh-CN"/>
        </w:rPr>
        <w:t>.</w:t>
      </w:r>
      <w:r w:rsidR="00A10A1E" w:rsidRPr="00C85A1A">
        <w:rPr>
          <w:rFonts w:ascii="Arial" w:eastAsia="SimSun" w:hAnsi="Arial"/>
          <w:lang w:eastAsia="zh-CN"/>
        </w:rPr>
        <w:t>3</w:t>
      </w:r>
    </w:p>
    <w:p w14:paraId="3A198D37" w14:textId="327577FA" w:rsidR="0045740A" w:rsidRPr="00C85A1A" w:rsidRDefault="0045740A" w:rsidP="0045740A">
      <w:pPr>
        <w:pStyle w:val="TdocHeader2"/>
        <w:jc w:val="left"/>
        <w:rPr>
          <w:rFonts w:eastAsiaTheme="minorEastAsia"/>
          <w:sz w:val="20"/>
          <w:lang w:eastAsia="ja-JP"/>
        </w:rPr>
      </w:pPr>
      <w:r w:rsidRPr="00C85A1A">
        <w:rPr>
          <w:sz w:val="20"/>
        </w:rPr>
        <w:t>Document for:</w:t>
      </w:r>
      <w:r w:rsidRPr="00C85A1A">
        <w:rPr>
          <w:sz w:val="20"/>
        </w:rPr>
        <w:tab/>
      </w:r>
      <w:r w:rsidRPr="00C85A1A">
        <w:rPr>
          <w:rFonts w:eastAsia="SimSun"/>
          <w:b w:val="0"/>
          <w:sz w:val="20"/>
          <w:lang w:eastAsia="zh-CN"/>
        </w:rPr>
        <w:t>Discussion</w:t>
      </w:r>
    </w:p>
    <w:p w14:paraId="014B47C2" w14:textId="77777777" w:rsidR="0045740A" w:rsidRPr="00C85A1A" w:rsidRDefault="0045740A" w:rsidP="0045740A">
      <w:pPr>
        <w:pStyle w:val="TdocHeader2"/>
        <w:rPr>
          <w:rFonts w:ascii="Times New Roman" w:eastAsiaTheme="minorEastAsia" w:hAnsi="Times New Roman"/>
          <w:b w:val="0"/>
          <w:sz w:val="20"/>
          <w:lang w:eastAsia="ja-JP"/>
        </w:rPr>
      </w:pPr>
    </w:p>
    <w:p w14:paraId="77DAC748" w14:textId="4622EA53" w:rsidR="000D113F" w:rsidRPr="00C85A1A" w:rsidRDefault="000D113F" w:rsidP="00E23953">
      <w:pPr>
        <w:pStyle w:val="1"/>
        <w:tabs>
          <w:tab w:val="num" w:pos="426"/>
        </w:tabs>
        <w:ind w:left="426" w:hanging="426"/>
        <w:rPr>
          <w:rFonts w:eastAsiaTheme="minorEastAsia"/>
          <w:lang w:eastAsia="ja-JP"/>
        </w:rPr>
      </w:pPr>
      <w:r w:rsidRPr="00C85A1A">
        <w:rPr>
          <w:rFonts w:eastAsiaTheme="minorEastAsia"/>
          <w:lang w:eastAsia="ja-JP"/>
        </w:rPr>
        <w:t>Introduction</w:t>
      </w:r>
    </w:p>
    <w:p w14:paraId="5728C1DD" w14:textId="3292DCE8" w:rsidR="009034C9" w:rsidRPr="00C85A1A" w:rsidRDefault="002B65B1" w:rsidP="00F653F7">
      <w:pPr>
        <w:rPr>
          <w:rFonts w:eastAsia="SimSun" w:cs="Arial"/>
          <w:lang w:eastAsia="zh-CN"/>
        </w:rPr>
      </w:pPr>
      <w:r w:rsidRPr="00C85A1A">
        <w:rPr>
          <w:rFonts w:eastAsia="SimSun" w:cs="Arial"/>
          <w:lang w:eastAsia="zh-CN"/>
        </w:rPr>
        <w:t xml:space="preserve">This document discusses the </w:t>
      </w:r>
      <w:r w:rsidR="007F4265" w:rsidRPr="00C85A1A">
        <w:rPr>
          <w:rFonts w:eastAsia="SimSun" w:cs="Arial"/>
          <w:lang w:eastAsia="zh-CN"/>
        </w:rPr>
        <w:t xml:space="preserve">remaining </w:t>
      </w:r>
      <w:r w:rsidR="00152F58" w:rsidRPr="00C85A1A">
        <w:rPr>
          <w:rFonts w:eastAsia="SimSun" w:cs="Arial"/>
          <w:lang w:eastAsia="zh-CN"/>
        </w:rPr>
        <w:t xml:space="preserve">issue on </w:t>
      </w:r>
      <w:r w:rsidR="005B6BF8" w:rsidRPr="00C85A1A">
        <w:rPr>
          <w:rFonts w:eastAsia="SimSun" w:cs="Arial"/>
          <w:lang w:eastAsia="zh-CN"/>
        </w:rPr>
        <w:t>DL/UL data scheduling and HARQ procedure.</w:t>
      </w:r>
      <w:r w:rsidR="00AD3941" w:rsidRPr="00C85A1A">
        <w:rPr>
          <w:rFonts w:eastAsia="SimSun" w:cs="Arial"/>
          <w:lang w:eastAsia="zh-CN"/>
        </w:rPr>
        <w:t xml:space="preserve"> It contains following topics.</w:t>
      </w:r>
    </w:p>
    <w:p w14:paraId="4731700C" w14:textId="3E025844" w:rsidR="00AD3941" w:rsidRPr="00C85A1A" w:rsidRDefault="00AD3941" w:rsidP="00F653F7">
      <w:pPr>
        <w:rPr>
          <w:rFonts w:eastAsia="SimSun" w:cs="Arial"/>
          <w:lang w:eastAsia="zh-CN"/>
        </w:rPr>
      </w:pPr>
      <w:r w:rsidRPr="00C85A1A">
        <w:rPr>
          <w:rFonts w:eastAsia="SimSun" w:cs="Arial"/>
          <w:lang w:eastAsia="zh-CN"/>
        </w:rPr>
        <w:t>- Clarification of simultaneous reception of PDSCH</w:t>
      </w:r>
      <w:r w:rsidR="00E80786">
        <w:rPr>
          <w:rFonts w:eastAsia="SimSun" w:cs="Arial"/>
          <w:lang w:eastAsia="zh-CN"/>
        </w:rPr>
        <w:t>s</w:t>
      </w:r>
    </w:p>
    <w:p w14:paraId="5E7E3DBA" w14:textId="26938EB5" w:rsidR="00253199" w:rsidRPr="00C85A1A" w:rsidRDefault="00803C1A" w:rsidP="00F653F7">
      <w:pPr>
        <w:rPr>
          <w:rFonts w:eastAsiaTheme="minorEastAsia" w:cs="Arial"/>
          <w:lang w:eastAsia="ja-JP"/>
        </w:rPr>
      </w:pPr>
      <w:r w:rsidRPr="00C85A1A">
        <w:rPr>
          <w:rFonts w:eastAsiaTheme="minorEastAsia" w:cs="Arial"/>
          <w:lang w:eastAsia="ja-JP"/>
        </w:rPr>
        <w:t>- DL/UL  collision handling</w:t>
      </w:r>
    </w:p>
    <w:p w14:paraId="4F00A7D1" w14:textId="173BB532" w:rsidR="00803C1A" w:rsidRDefault="00A326D0" w:rsidP="00F653F7">
      <w:pPr>
        <w:rPr>
          <w:rFonts w:eastAsiaTheme="minorEastAsia" w:cs="Arial"/>
          <w:lang w:eastAsia="ja-JP"/>
        </w:rPr>
      </w:pPr>
      <w:r>
        <w:rPr>
          <w:rFonts w:eastAsiaTheme="minorEastAsia" w:cs="Arial"/>
          <w:lang w:eastAsia="ja-JP"/>
        </w:rPr>
        <w:t xml:space="preserve">- </w:t>
      </w:r>
      <w:r w:rsidRPr="00A326D0">
        <w:rPr>
          <w:rFonts w:eastAsiaTheme="minorEastAsia" w:cs="Arial"/>
          <w:lang w:eastAsia="ja-JP"/>
        </w:rPr>
        <w:t>Grant free retransmission sequenc</w:t>
      </w:r>
      <w:r>
        <w:rPr>
          <w:rFonts w:eastAsiaTheme="minorEastAsia" w:cs="Arial"/>
          <w:lang w:eastAsia="ja-JP"/>
        </w:rPr>
        <w:t>e</w:t>
      </w:r>
    </w:p>
    <w:p w14:paraId="68A30AEA" w14:textId="3001966F" w:rsidR="00B3316B" w:rsidRPr="00A326D0" w:rsidRDefault="0041691D" w:rsidP="00F653F7">
      <w:pPr>
        <w:rPr>
          <w:rFonts w:eastAsiaTheme="minorEastAsia" w:cs="Arial"/>
          <w:lang w:eastAsia="ja-JP"/>
        </w:rPr>
      </w:pPr>
      <w:r>
        <w:rPr>
          <w:rFonts w:eastAsiaTheme="minorEastAsia" w:cs="Arial" w:hint="eastAsia"/>
          <w:lang w:eastAsia="ja-JP"/>
        </w:rPr>
        <w:t xml:space="preserve">- </w:t>
      </w:r>
      <w:r w:rsidRPr="0041691D">
        <w:rPr>
          <w:rFonts w:eastAsiaTheme="minorEastAsia" w:cs="Arial"/>
          <w:lang w:eastAsia="ja-JP"/>
        </w:rPr>
        <w:t>Processing time of cross-carrier scheduling with mixed numerology</w:t>
      </w:r>
    </w:p>
    <w:p w14:paraId="400C899C" w14:textId="2F208F20" w:rsidR="00ED4A22" w:rsidRPr="00C85A1A" w:rsidRDefault="0024783E" w:rsidP="00E23953">
      <w:pPr>
        <w:pStyle w:val="1"/>
        <w:tabs>
          <w:tab w:val="num" w:pos="426"/>
        </w:tabs>
        <w:ind w:left="426" w:hanging="426"/>
        <w:rPr>
          <w:szCs w:val="36"/>
          <w:lang w:eastAsia="ja-JP"/>
        </w:rPr>
      </w:pPr>
      <w:r w:rsidRPr="00C85A1A">
        <w:rPr>
          <w:szCs w:val="36"/>
          <w:lang w:eastAsia="ja-JP"/>
        </w:rPr>
        <w:t>Discussion</w:t>
      </w:r>
    </w:p>
    <w:p w14:paraId="5FDA9420" w14:textId="003BDCB6" w:rsidR="00CF1C82" w:rsidRPr="004F29EB" w:rsidRDefault="00CF1C82" w:rsidP="00CF1C82">
      <w:pPr>
        <w:rPr>
          <w:b/>
          <w:u w:val="single"/>
          <w:lang w:eastAsia="ja-JP"/>
        </w:rPr>
      </w:pPr>
      <w:r w:rsidRPr="00C85A1A">
        <w:rPr>
          <w:b/>
          <w:u w:val="single"/>
          <w:lang w:eastAsia="ja-JP"/>
        </w:rPr>
        <w:t>Clarification of simultaneous reception</w:t>
      </w:r>
      <w:r w:rsidR="002B5A41" w:rsidRPr="00C85A1A">
        <w:rPr>
          <w:b/>
          <w:u w:val="single"/>
          <w:lang w:eastAsia="ja-JP"/>
        </w:rPr>
        <w:t xml:space="preserve"> </w:t>
      </w:r>
      <w:r w:rsidR="00AD3941" w:rsidRPr="00C85A1A">
        <w:rPr>
          <w:b/>
          <w:u w:val="single"/>
          <w:lang w:eastAsia="ja-JP"/>
        </w:rPr>
        <w:t>of PDSCH</w:t>
      </w:r>
      <w:r w:rsidR="004F29EB">
        <w:rPr>
          <w:b/>
          <w:u w:val="single"/>
          <w:lang w:eastAsia="ja-JP"/>
        </w:rPr>
        <w:t>s</w:t>
      </w:r>
    </w:p>
    <w:p w14:paraId="1CADF394" w14:textId="51BE5FC6" w:rsidR="00647756" w:rsidRPr="00C85A1A" w:rsidRDefault="00FD6261" w:rsidP="00F27F3F">
      <w:pPr>
        <w:rPr>
          <w:lang w:eastAsia="ja-JP"/>
        </w:rPr>
      </w:pPr>
      <w:r w:rsidRPr="00C85A1A">
        <w:rPr>
          <w:lang w:eastAsia="ja-JP"/>
        </w:rPr>
        <w:t>TS38</w:t>
      </w:r>
      <w:r w:rsidR="00114E80" w:rsidRPr="00C85A1A">
        <w:rPr>
          <w:lang w:eastAsia="ja-JP"/>
        </w:rPr>
        <w:t>.214 section 5.1 capture</w:t>
      </w:r>
      <w:r w:rsidR="00647756" w:rsidRPr="00C85A1A">
        <w:rPr>
          <w:lang w:eastAsia="ja-JP"/>
        </w:rPr>
        <w:t>s</w:t>
      </w:r>
      <w:r w:rsidR="00114E80" w:rsidRPr="00C85A1A">
        <w:rPr>
          <w:lang w:eastAsia="ja-JP"/>
        </w:rPr>
        <w:t xml:space="preserve"> </w:t>
      </w:r>
      <w:r w:rsidR="00485989">
        <w:rPr>
          <w:lang w:eastAsia="ja-JP"/>
        </w:rPr>
        <w:t xml:space="preserve">simultaneous reception </w:t>
      </w:r>
      <w:r w:rsidR="00114E80" w:rsidRPr="00C85A1A">
        <w:rPr>
          <w:lang w:eastAsia="ja-JP"/>
        </w:rPr>
        <w:t xml:space="preserve">but </w:t>
      </w:r>
      <w:r w:rsidR="00647756" w:rsidRPr="00C85A1A">
        <w:rPr>
          <w:lang w:eastAsia="ja-JP"/>
        </w:rPr>
        <w:t xml:space="preserve">we think some points need to be </w:t>
      </w:r>
      <w:r w:rsidR="00233F0C" w:rsidRPr="00C85A1A">
        <w:rPr>
          <w:lang w:eastAsia="ja-JP"/>
        </w:rPr>
        <w:t xml:space="preserve">further agreed or </w:t>
      </w:r>
      <w:r w:rsidR="00647756" w:rsidRPr="00C85A1A">
        <w:rPr>
          <w:lang w:eastAsia="ja-JP"/>
        </w:rPr>
        <w:t>corrected.</w:t>
      </w:r>
    </w:p>
    <w:p w14:paraId="19A95585" w14:textId="39B88B5C" w:rsidR="00F457FD" w:rsidRPr="00C85A1A" w:rsidRDefault="00F457FD" w:rsidP="008B1E65">
      <w:pPr>
        <w:ind w:leftChars="200" w:left="400"/>
        <w:rPr>
          <w:lang w:eastAsia="ja-JP"/>
        </w:rPr>
      </w:pPr>
      <w:r w:rsidRPr="00C85A1A">
        <w:rPr>
          <w:lang w:eastAsia="ja-JP"/>
        </w:rPr>
        <w:t xml:space="preserve">- </w:t>
      </w:r>
      <w:r w:rsidR="00191B7E" w:rsidRPr="00C85A1A">
        <w:rPr>
          <w:lang w:eastAsia="ja-JP"/>
        </w:rPr>
        <w:t>SI-RNTI PDSCH simultaneous reception is supported only PCell.</w:t>
      </w:r>
    </w:p>
    <w:p w14:paraId="577A8D29" w14:textId="282C88D8" w:rsidR="00225847" w:rsidRPr="00C85A1A" w:rsidRDefault="00C16A31" w:rsidP="008B1E65">
      <w:pPr>
        <w:ind w:leftChars="200" w:left="400"/>
        <w:rPr>
          <w:lang w:eastAsia="ja-JP"/>
        </w:rPr>
      </w:pPr>
      <w:r w:rsidRPr="00C85A1A">
        <w:rPr>
          <w:lang w:eastAsia="ja-JP"/>
        </w:rPr>
        <w:t>- "The UE is not expected to" would be used when the network does not configure</w:t>
      </w:r>
      <w:r w:rsidR="00887ACE" w:rsidRPr="00C85A1A">
        <w:rPr>
          <w:lang w:eastAsia="ja-JP"/>
        </w:rPr>
        <w:t>/operate</w:t>
      </w:r>
      <w:r w:rsidRPr="00C85A1A">
        <w:rPr>
          <w:lang w:eastAsia="ja-JP"/>
        </w:rPr>
        <w:t xml:space="preserve"> such situation. </w:t>
      </w:r>
      <w:r w:rsidR="00887ACE" w:rsidRPr="00C85A1A">
        <w:rPr>
          <w:lang w:eastAsia="ja-JP"/>
        </w:rPr>
        <w:t>This is reasonable for the collision between C-RNTI PDSCH and CS-RNTI PDSCH</w:t>
      </w:r>
      <w:r w:rsidR="00B3316B">
        <w:rPr>
          <w:lang w:eastAsia="ja-JP"/>
        </w:rPr>
        <w:t>, where the network can explicitly avoid such scheduling</w:t>
      </w:r>
      <w:r w:rsidR="00887ACE" w:rsidRPr="00C85A1A">
        <w:rPr>
          <w:lang w:eastAsia="ja-JP"/>
        </w:rPr>
        <w:t xml:space="preserve">. On the other hand, </w:t>
      </w:r>
      <w:r w:rsidRPr="00C85A1A">
        <w:rPr>
          <w:lang w:eastAsia="ja-JP"/>
        </w:rPr>
        <w:t>"the UE is not required to" woul</w:t>
      </w:r>
      <w:r w:rsidR="00225847" w:rsidRPr="00C85A1A">
        <w:rPr>
          <w:lang w:eastAsia="ja-JP"/>
        </w:rPr>
        <w:t>d be more reasonable description</w:t>
      </w:r>
      <w:r w:rsidR="00887ACE" w:rsidRPr="00C85A1A">
        <w:rPr>
          <w:lang w:eastAsia="ja-JP"/>
        </w:rPr>
        <w:t xml:space="preserve"> for the collision related to </w:t>
      </w:r>
      <w:r w:rsidR="007300D9" w:rsidRPr="00C85A1A">
        <w:rPr>
          <w:lang w:eastAsia="ja-JP"/>
        </w:rPr>
        <w:t xml:space="preserve">RA-RNTI PDSCH and </w:t>
      </w:r>
      <w:r w:rsidR="00887ACE" w:rsidRPr="00C85A1A">
        <w:rPr>
          <w:lang w:eastAsia="ja-JP"/>
        </w:rPr>
        <w:t>SI-RNTI PDSCH related action as the network is not able to avoid such configuration but UE take prioritization</w:t>
      </w:r>
      <w:r w:rsidR="00225847" w:rsidRPr="00C85A1A">
        <w:rPr>
          <w:lang w:eastAsia="ja-JP"/>
        </w:rPr>
        <w:t xml:space="preserve">. </w:t>
      </w:r>
    </w:p>
    <w:p w14:paraId="579315FA" w14:textId="49414098" w:rsidR="009943BF" w:rsidRPr="00C85A1A" w:rsidRDefault="009943BF" w:rsidP="008B1E65">
      <w:pPr>
        <w:ind w:leftChars="200" w:left="400"/>
        <w:rPr>
          <w:lang w:eastAsia="ja-JP"/>
        </w:rPr>
      </w:pPr>
      <w:r w:rsidRPr="00C85A1A">
        <w:rPr>
          <w:lang w:eastAsia="ja-JP"/>
        </w:rPr>
        <w:t>- C-RNTI PDSCH and CS-RNTI PDSCH is not only scheduled by PDCCH but also SPS</w:t>
      </w:r>
      <w:r w:rsidR="00B3316B">
        <w:rPr>
          <w:lang w:eastAsia="ja-JP"/>
        </w:rPr>
        <w:t xml:space="preserve"> operation</w:t>
      </w:r>
      <w:r w:rsidRPr="00C85A1A">
        <w:rPr>
          <w:lang w:eastAsia="ja-JP"/>
        </w:rPr>
        <w:t>.</w:t>
      </w:r>
    </w:p>
    <w:p w14:paraId="44E96AD5" w14:textId="2159B8CE" w:rsidR="00826C1D" w:rsidRPr="00C85A1A" w:rsidRDefault="00832CC0" w:rsidP="008B1E65">
      <w:pPr>
        <w:ind w:leftChars="200" w:left="400"/>
        <w:rPr>
          <w:lang w:eastAsia="ja-JP"/>
        </w:rPr>
      </w:pPr>
      <w:r w:rsidRPr="00C85A1A">
        <w:rPr>
          <w:lang w:eastAsia="ja-JP"/>
        </w:rPr>
        <w:t>- Although "P-RNTI triggered SI acquisition" and "autonomous SI acquisition" are agreed wording</w:t>
      </w:r>
      <w:r w:rsidR="007A2DC4" w:rsidRPr="00C85A1A">
        <w:rPr>
          <w:lang w:eastAsia="ja-JP"/>
        </w:rPr>
        <w:t xml:space="preserve"> in RAN1</w:t>
      </w:r>
      <w:r w:rsidRPr="00C85A1A">
        <w:rPr>
          <w:lang w:eastAsia="ja-JP"/>
        </w:rPr>
        <w:t xml:space="preserve">, </w:t>
      </w:r>
      <w:r w:rsidR="00826C1D" w:rsidRPr="00C85A1A">
        <w:rPr>
          <w:lang w:eastAsia="ja-JP"/>
        </w:rPr>
        <w:t>the exact meaning can be a bit ambiguous. According to</w:t>
      </w:r>
      <w:r w:rsidR="003431FB" w:rsidRPr="00C85A1A">
        <w:rPr>
          <w:lang w:eastAsia="ja-JP"/>
        </w:rPr>
        <w:t xml:space="preserve"> </w:t>
      </w:r>
      <w:r w:rsidR="00A659E9">
        <w:rPr>
          <w:lang w:eastAsia="ja-JP"/>
        </w:rPr>
        <w:t xml:space="preserve">TS38.331 RRC </w:t>
      </w:r>
      <w:r w:rsidR="0065555A" w:rsidRPr="00C85A1A">
        <w:rPr>
          <w:lang w:eastAsia="ja-JP"/>
        </w:rPr>
        <w:t xml:space="preserve">section </w:t>
      </w:r>
      <w:r w:rsidR="005D0DCB" w:rsidRPr="00C85A1A">
        <w:rPr>
          <w:lang w:eastAsia="ja-JP"/>
        </w:rPr>
        <w:t>5.2.2.2.1</w:t>
      </w:r>
      <w:r w:rsidR="00826C1D" w:rsidRPr="00C85A1A">
        <w:rPr>
          <w:lang w:eastAsia="ja-JP"/>
        </w:rPr>
        <w:t>, following cases are described.</w:t>
      </w:r>
    </w:p>
    <w:p w14:paraId="0268FF41" w14:textId="768734F6" w:rsidR="00826C1D" w:rsidRPr="00C85A1A" w:rsidRDefault="009805F4" w:rsidP="008B1E65">
      <w:pPr>
        <w:ind w:leftChars="400" w:left="800"/>
        <w:rPr>
          <w:lang w:eastAsia="ja-JP"/>
        </w:rPr>
      </w:pPr>
      <w:r w:rsidRPr="00C85A1A">
        <w:rPr>
          <w:lang w:eastAsia="ja-JP"/>
        </w:rPr>
        <w:t>1.</w:t>
      </w:r>
      <w:r w:rsidR="00826C1D" w:rsidRPr="00C85A1A">
        <w:rPr>
          <w:lang w:eastAsia="ja-JP"/>
        </w:rPr>
        <w:t xml:space="preserve"> upon cell selection (e.g. upon power on), </w:t>
      </w:r>
    </w:p>
    <w:p w14:paraId="42F99DED" w14:textId="39FD0AEC" w:rsidR="00826C1D" w:rsidRPr="00C85A1A" w:rsidRDefault="009805F4" w:rsidP="008B1E65">
      <w:pPr>
        <w:ind w:leftChars="400" w:left="800"/>
        <w:rPr>
          <w:lang w:eastAsia="ja-JP"/>
        </w:rPr>
      </w:pPr>
      <w:r w:rsidRPr="00C85A1A">
        <w:rPr>
          <w:lang w:eastAsia="ja-JP"/>
        </w:rPr>
        <w:t>2.</w:t>
      </w:r>
      <w:r w:rsidR="00826C1D" w:rsidRPr="00C85A1A">
        <w:rPr>
          <w:lang w:eastAsia="ja-JP"/>
        </w:rPr>
        <w:t xml:space="preserve"> cell-reselection, </w:t>
      </w:r>
    </w:p>
    <w:p w14:paraId="155076B1" w14:textId="31C8CB0F" w:rsidR="00826C1D" w:rsidRPr="00C85A1A" w:rsidRDefault="009805F4" w:rsidP="008B1E65">
      <w:pPr>
        <w:ind w:leftChars="400" w:left="800"/>
        <w:rPr>
          <w:lang w:eastAsia="ja-JP"/>
        </w:rPr>
      </w:pPr>
      <w:r w:rsidRPr="00C85A1A">
        <w:rPr>
          <w:lang w:eastAsia="ja-JP"/>
        </w:rPr>
        <w:t>3.</w:t>
      </w:r>
      <w:r w:rsidR="00826C1D" w:rsidRPr="00C85A1A">
        <w:rPr>
          <w:lang w:eastAsia="ja-JP"/>
        </w:rPr>
        <w:t xml:space="preserve"> return from out of coverage, </w:t>
      </w:r>
    </w:p>
    <w:p w14:paraId="1EE09123" w14:textId="1F0914E9" w:rsidR="00826C1D" w:rsidRPr="00C85A1A" w:rsidRDefault="009805F4" w:rsidP="008B1E65">
      <w:pPr>
        <w:ind w:leftChars="400" w:left="800"/>
        <w:rPr>
          <w:lang w:eastAsia="ja-JP"/>
        </w:rPr>
      </w:pPr>
      <w:r w:rsidRPr="00C85A1A">
        <w:rPr>
          <w:lang w:eastAsia="ja-JP"/>
        </w:rPr>
        <w:t>4.</w:t>
      </w:r>
      <w:r w:rsidR="00826C1D" w:rsidRPr="00C85A1A">
        <w:rPr>
          <w:lang w:eastAsia="ja-JP"/>
        </w:rPr>
        <w:t xml:space="preserve"> after reconfiguration with sync completion, </w:t>
      </w:r>
    </w:p>
    <w:p w14:paraId="00FC2706" w14:textId="1D573D8F" w:rsidR="00826C1D" w:rsidRPr="00C85A1A" w:rsidRDefault="009805F4" w:rsidP="008B1E65">
      <w:pPr>
        <w:ind w:leftChars="400" w:left="800"/>
        <w:rPr>
          <w:lang w:eastAsia="ja-JP"/>
        </w:rPr>
      </w:pPr>
      <w:r w:rsidRPr="00C85A1A">
        <w:rPr>
          <w:lang w:eastAsia="ja-JP"/>
        </w:rPr>
        <w:t>5.</w:t>
      </w:r>
      <w:r w:rsidR="00826C1D" w:rsidRPr="00C85A1A">
        <w:rPr>
          <w:lang w:eastAsia="ja-JP"/>
        </w:rPr>
        <w:t xml:space="preserve"> after entering NR-RAN from another RAT, </w:t>
      </w:r>
    </w:p>
    <w:p w14:paraId="2965E799" w14:textId="08680D87" w:rsidR="00826C1D" w:rsidRPr="00C85A1A" w:rsidRDefault="009805F4" w:rsidP="008B1E65">
      <w:pPr>
        <w:ind w:leftChars="400" w:left="800"/>
        <w:rPr>
          <w:lang w:eastAsia="ja-JP"/>
        </w:rPr>
      </w:pPr>
      <w:r w:rsidRPr="00C85A1A">
        <w:rPr>
          <w:lang w:eastAsia="ja-JP"/>
        </w:rPr>
        <w:t xml:space="preserve">6. </w:t>
      </w:r>
      <w:r w:rsidR="00826C1D" w:rsidRPr="00C85A1A">
        <w:rPr>
          <w:lang w:eastAsia="ja-JP"/>
        </w:rPr>
        <w:t xml:space="preserve">upon receiving an indication that the system information has changed, </w:t>
      </w:r>
    </w:p>
    <w:p w14:paraId="1EF87296" w14:textId="1C7C212A" w:rsidR="00826C1D" w:rsidRPr="00C85A1A" w:rsidRDefault="009805F4" w:rsidP="008B1E65">
      <w:pPr>
        <w:ind w:leftChars="400" w:left="800"/>
        <w:rPr>
          <w:lang w:eastAsia="ja-JP"/>
        </w:rPr>
      </w:pPr>
      <w:r w:rsidRPr="00C85A1A">
        <w:rPr>
          <w:lang w:eastAsia="ja-JP"/>
        </w:rPr>
        <w:t xml:space="preserve">7. </w:t>
      </w:r>
      <w:r w:rsidR="00E951B9" w:rsidRPr="00C85A1A">
        <w:rPr>
          <w:lang w:eastAsia="ja-JP"/>
        </w:rPr>
        <w:t xml:space="preserve">upon receiving a PWS </w:t>
      </w:r>
      <w:r w:rsidR="00826C1D" w:rsidRPr="00C85A1A">
        <w:rPr>
          <w:lang w:eastAsia="ja-JP"/>
        </w:rPr>
        <w:t>notification</w:t>
      </w:r>
      <w:r w:rsidR="008E42C7" w:rsidRPr="00C85A1A">
        <w:rPr>
          <w:lang w:eastAsia="ja-JP"/>
        </w:rPr>
        <w:t xml:space="preserve"> (i.e. ETWS and CMAS)</w:t>
      </w:r>
    </w:p>
    <w:p w14:paraId="4274B9AF" w14:textId="385E6A96" w:rsidR="00826C1D" w:rsidRPr="00C85A1A" w:rsidRDefault="009805F4" w:rsidP="008B1E65">
      <w:pPr>
        <w:ind w:leftChars="400" w:left="800"/>
        <w:rPr>
          <w:lang w:eastAsia="ja-JP"/>
        </w:rPr>
      </w:pPr>
      <w:r w:rsidRPr="00C85A1A">
        <w:rPr>
          <w:lang w:eastAsia="ja-JP"/>
        </w:rPr>
        <w:t xml:space="preserve">8. </w:t>
      </w:r>
      <w:r w:rsidR="00826C1D" w:rsidRPr="00C85A1A">
        <w:rPr>
          <w:lang w:eastAsia="ja-JP"/>
        </w:rPr>
        <w:t>whenever the UE does not have a valid version of a stored SI.</w:t>
      </w:r>
    </w:p>
    <w:p w14:paraId="6B9EA5C2" w14:textId="59146259" w:rsidR="00832CC0" w:rsidRDefault="008B2001" w:rsidP="008B1E65">
      <w:pPr>
        <w:ind w:leftChars="200" w:left="400"/>
        <w:rPr>
          <w:lang w:eastAsia="ja-JP"/>
        </w:rPr>
      </w:pPr>
      <w:r w:rsidRPr="00C85A1A">
        <w:rPr>
          <w:lang w:eastAsia="ja-JP"/>
        </w:rPr>
        <w:t xml:space="preserve">Our understanding is "P-RNTI triggered SI acquisition" means case 6 and 7. </w:t>
      </w:r>
      <w:r w:rsidR="008B5501">
        <w:rPr>
          <w:lang w:eastAsia="ja-JP"/>
        </w:rPr>
        <w:t>W</w:t>
      </w:r>
      <w:r w:rsidRPr="00C85A1A">
        <w:rPr>
          <w:lang w:eastAsia="ja-JP"/>
        </w:rPr>
        <w:t xml:space="preserve">e propose the condition to prioritize SI-RNTI PDSCH is </w:t>
      </w:r>
      <w:r w:rsidR="008B5501">
        <w:rPr>
          <w:lang w:eastAsia="ja-JP"/>
        </w:rPr>
        <w:t xml:space="preserve">aligned wording with </w:t>
      </w:r>
      <w:r w:rsidRPr="00C85A1A">
        <w:rPr>
          <w:lang w:eastAsia="ja-JP"/>
        </w:rPr>
        <w:t>RRC.</w:t>
      </w:r>
    </w:p>
    <w:p w14:paraId="611DBFB2" w14:textId="04AB918D" w:rsidR="005D29E1" w:rsidRPr="00C85A1A" w:rsidRDefault="005D29E1" w:rsidP="005D29E1">
      <w:pPr>
        <w:ind w:leftChars="200" w:left="400"/>
        <w:rPr>
          <w:lang w:eastAsia="ja-JP"/>
        </w:rPr>
      </w:pPr>
      <w:r w:rsidRPr="00C85A1A">
        <w:rPr>
          <w:lang w:eastAsia="ja-JP"/>
        </w:rPr>
        <w:lastRenderedPageBreak/>
        <w:t xml:space="preserve">- </w:t>
      </w:r>
      <w:r w:rsidR="00C67786">
        <w:rPr>
          <w:lang w:eastAsia="ja-JP"/>
        </w:rPr>
        <w:t xml:space="preserve">MIMO session is on-going discussion on what channels are simultaneously received related to QCL. Two simultaneous PDSCH receptions in a carrier are only this case. Therefore, the relevant agreement may be captured here. </w:t>
      </w:r>
    </w:p>
    <w:p w14:paraId="7E0DC48C" w14:textId="77777777" w:rsidR="005D29E1" w:rsidRDefault="005D29E1" w:rsidP="008B1E65">
      <w:pPr>
        <w:ind w:leftChars="200" w:left="400"/>
        <w:rPr>
          <w:lang w:eastAsia="ja-JP"/>
        </w:rPr>
      </w:pPr>
    </w:p>
    <w:p w14:paraId="06F49910" w14:textId="16009B10" w:rsidR="00225847" w:rsidRPr="00C85A1A" w:rsidRDefault="00225847" w:rsidP="00F27F3F">
      <w:pPr>
        <w:rPr>
          <w:lang w:eastAsia="ja-JP"/>
        </w:rPr>
      </w:pPr>
      <w:r w:rsidRPr="00C85A1A">
        <w:rPr>
          <w:lang w:eastAsia="ja-JP"/>
        </w:rPr>
        <w:t>Based on above points, we propose following text proposal.</w:t>
      </w:r>
    </w:p>
    <w:tbl>
      <w:tblPr>
        <w:tblStyle w:val="afb"/>
        <w:tblW w:w="0" w:type="auto"/>
        <w:tblLook w:val="04A0" w:firstRow="1" w:lastRow="0" w:firstColumn="1" w:lastColumn="0" w:noHBand="0" w:noVBand="1"/>
      </w:tblPr>
      <w:tblGrid>
        <w:gridCol w:w="9630"/>
      </w:tblGrid>
      <w:tr w:rsidR="00452D98" w:rsidRPr="00C85A1A" w14:paraId="6B3E0A5B" w14:textId="77777777" w:rsidTr="00452D98">
        <w:tc>
          <w:tcPr>
            <w:tcW w:w="9838" w:type="dxa"/>
          </w:tcPr>
          <w:p w14:paraId="68EBBBDE" w14:textId="77777777" w:rsidR="00CA47E7" w:rsidRPr="00C85A1A" w:rsidRDefault="00CA47E7" w:rsidP="00CA47E7">
            <w:pPr>
              <w:pStyle w:val="2"/>
              <w:numPr>
                <w:ilvl w:val="0"/>
                <w:numId w:val="0"/>
              </w:numPr>
              <w:ind w:left="284"/>
              <w:outlineLvl w:val="1"/>
              <w:rPr>
                <w:color w:val="000000"/>
              </w:rPr>
            </w:pPr>
            <w:bookmarkStart w:id="0" w:name="_Toc510988161"/>
            <w:r w:rsidRPr="00C85A1A">
              <w:rPr>
                <w:color w:val="000000"/>
              </w:rPr>
              <w:t>5.1</w:t>
            </w:r>
            <w:r w:rsidRPr="00C85A1A">
              <w:rPr>
                <w:color w:val="000000"/>
              </w:rPr>
              <w:tab/>
              <w:t>UE procedure for receiving the physical downlink shared channel</w:t>
            </w:r>
            <w:bookmarkEnd w:id="0"/>
          </w:p>
          <w:p w14:paraId="04821D68" w14:textId="12DA0FC1" w:rsidR="00CA47E7" w:rsidRPr="00C85A1A" w:rsidRDefault="00E41D04" w:rsidP="00452D98">
            <w:pPr>
              <w:rPr>
                <w:rFonts w:eastAsiaTheme="minorEastAsia"/>
                <w:color w:val="000000"/>
                <w:kern w:val="2"/>
                <w:lang w:eastAsia="ja-JP"/>
              </w:rPr>
            </w:pPr>
            <w:r w:rsidRPr="00C85A1A">
              <w:rPr>
                <w:rFonts w:eastAsiaTheme="minorEastAsia"/>
                <w:color w:val="000000"/>
                <w:kern w:val="2"/>
                <w:lang w:eastAsia="ja-JP"/>
              </w:rPr>
              <w:t>&lt;skip&gt;</w:t>
            </w:r>
          </w:p>
          <w:p w14:paraId="6CF2DBF8" w14:textId="705C7557" w:rsidR="00E107B9" w:rsidRPr="00146651" w:rsidRDefault="00E107B9" w:rsidP="00E107B9">
            <w:pPr>
              <w:rPr>
                <w:rFonts w:eastAsia="SimSun"/>
                <w:color w:val="000000"/>
                <w:kern w:val="2"/>
                <w:lang w:eastAsia="zh-CN"/>
              </w:rPr>
            </w:pPr>
            <w:r w:rsidRPr="00146651">
              <w:rPr>
                <w:rFonts w:eastAsia="SimSun"/>
                <w:color w:val="000000"/>
                <w:kern w:val="2"/>
                <w:lang w:eastAsia="zh-CN"/>
              </w:rPr>
              <w:t>The UE is not expected to decode a PDSCH scheduled in the primary cell with C-RNTI</w:t>
            </w:r>
            <w:r w:rsidRPr="004C4CC1">
              <w:rPr>
                <w:rFonts w:eastAsia="SimSun"/>
                <w:strike/>
                <w:color w:val="FF0000"/>
                <w:kern w:val="2"/>
                <w:lang w:eastAsia="zh-CN"/>
              </w:rPr>
              <w:t xml:space="preserve"> or</w:t>
            </w:r>
            <w:r w:rsidR="00243179" w:rsidRPr="004C4CC1">
              <w:rPr>
                <w:rFonts w:eastAsia="SimSun"/>
                <w:color w:val="FF0000"/>
                <w:kern w:val="2"/>
                <w:lang w:eastAsia="zh-CN"/>
              </w:rPr>
              <w:t>,</w:t>
            </w:r>
            <w:r>
              <w:rPr>
                <w:rFonts w:eastAsia="SimSun"/>
                <w:color w:val="000000"/>
                <w:kern w:val="2"/>
                <w:lang w:eastAsia="zh-CN"/>
              </w:rPr>
              <w:t xml:space="preserve"> MCS-C-RNTI </w:t>
            </w:r>
            <w:r w:rsidR="00D30CE0" w:rsidRPr="00C85A1A">
              <w:rPr>
                <w:rFonts w:eastAsia="SimSun"/>
                <w:color w:val="FF0000"/>
                <w:kern w:val="2"/>
                <w:lang w:eastAsia="zh-CN"/>
              </w:rPr>
              <w:t xml:space="preserve">or </w:t>
            </w:r>
            <w:r w:rsidR="00D30CE0">
              <w:rPr>
                <w:rFonts w:eastAsia="SimSun"/>
                <w:color w:val="FF0000"/>
                <w:kern w:val="2"/>
                <w:lang w:eastAsia="zh-CN"/>
              </w:rPr>
              <w:t xml:space="preserve">PDSCH </w:t>
            </w:r>
            <w:r w:rsidR="00D30CE0" w:rsidRPr="00C85A1A">
              <w:rPr>
                <w:rFonts w:eastAsia="SimSun"/>
                <w:color w:val="FF0000"/>
                <w:kern w:val="2"/>
                <w:lang w:eastAsia="zh-CN"/>
              </w:rPr>
              <w:t>with SPS</w:t>
            </w:r>
            <w:r w:rsidR="00D30CE0" w:rsidRPr="00C85A1A">
              <w:rPr>
                <w:rFonts w:eastAsia="SimSun"/>
                <w:color w:val="000000"/>
                <w:kern w:val="2"/>
                <w:lang w:eastAsia="zh-CN"/>
              </w:rPr>
              <w:t xml:space="preserve"> </w:t>
            </w:r>
            <w:r w:rsidRPr="00146651">
              <w:rPr>
                <w:rFonts w:eastAsia="SimSun"/>
                <w:color w:val="000000"/>
                <w:kern w:val="2"/>
                <w:lang w:eastAsia="zh-CN"/>
              </w:rPr>
              <w:t>and</w:t>
            </w:r>
            <w:r w:rsidR="00D30CE0" w:rsidRPr="00D30CE0">
              <w:rPr>
                <w:rFonts w:eastAsia="SimSun"/>
                <w:color w:val="FF0000"/>
                <w:kern w:val="2"/>
                <w:lang w:eastAsia="zh-CN"/>
              </w:rPr>
              <w:t>,</w:t>
            </w:r>
            <w:r w:rsidRPr="00146651">
              <w:rPr>
                <w:rFonts w:eastAsia="SimSun"/>
                <w:color w:val="000000"/>
                <w:kern w:val="2"/>
                <w:lang w:eastAsia="zh-CN"/>
              </w:rPr>
              <w:t xml:space="preserve"> another PDSCH scheduled in the primary cell with CS-RNTI if the PDSCHs partially or fully overlap in time.</w:t>
            </w:r>
          </w:p>
          <w:p w14:paraId="3BEDB0D4" w14:textId="005197FB" w:rsidR="00E107B9" w:rsidRDefault="00E107B9" w:rsidP="00E107B9">
            <w:pPr>
              <w:rPr>
                <w:rFonts w:eastAsia="SimSun"/>
                <w:color w:val="000000"/>
                <w:kern w:val="2"/>
                <w:lang w:eastAsia="zh-CN"/>
              </w:rPr>
            </w:pPr>
            <w:r w:rsidRPr="00146651">
              <w:rPr>
                <w:rFonts w:eastAsia="SimSun"/>
                <w:color w:val="000000"/>
                <w:kern w:val="2"/>
                <w:lang w:eastAsia="zh-CN"/>
              </w:rPr>
              <w:t xml:space="preserve">The UE is not </w:t>
            </w:r>
            <w:r w:rsidR="00D30CE0" w:rsidRPr="00C85A1A">
              <w:rPr>
                <w:rFonts w:eastAsia="SimSun"/>
                <w:color w:val="FF0000"/>
                <w:kern w:val="2"/>
                <w:lang w:eastAsia="zh-CN"/>
              </w:rPr>
              <w:t xml:space="preserve">required </w:t>
            </w:r>
            <w:r w:rsidR="00D30CE0" w:rsidRPr="00C85A1A">
              <w:rPr>
                <w:rFonts w:eastAsia="SimSun"/>
                <w:strike/>
                <w:color w:val="FF0000"/>
                <w:kern w:val="2"/>
                <w:lang w:eastAsia="zh-CN"/>
              </w:rPr>
              <w:t>expected</w:t>
            </w:r>
            <w:r w:rsidR="00D30CE0" w:rsidRPr="00146651">
              <w:rPr>
                <w:rFonts w:eastAsia="SimSun"/>
                <w:color w:val="000000"/>
                <w:kern w:val="2"/>
                <w:lang w:eastAsia="zh-CN"/>
              </w:rPr>
              <w:t xml:space="preserve"> </w:t>
            </w:r>
            <w:r w:rsidRPr="00146651">
              <w:rPr>
                <w:rFonts w:eastAsia="SimSun"/>
                <w:color w:val="000000"/>
                <w:kern w:val="2"/>
                <w:lang w:eastAsia="zh-CN"/>
              </w:rPr>
              <w:t>to decode a PDSCH scheduled with C-RNTI</w:t>
            </w:r>
            <w:r>
              <w:rPr>
                <w:rFonts w:eastAsia="SimSun"/>
                <w:color w:val="000000"/>
                <w:kern w:val="2"/>
                <w:lang w:eastAsia="zh-CN"/>
              </w:rPr>
              <w:t>, MCS-C-RNTI,</w:t>
            </w:r>
            <w:r w:rsidRPr="00146651">
              <w:rPr>
                <w:rFonts w:eastAsia="SimSun"/>
                <w:color w:val="000000"/>
                <w:kern w:val="2"/>
                <w:lang w:eastAsia="zh-CN"/>
              </w:rPr>
              <w:t xml:space="preserve"> </w:t>
            </w:r>
            <w:r w:rsidRPr="004C4CC1">
              <w:rPr>
                <w:rFonts w:eastAsia="SimSun"/>
                <w:strike/>
                <w:color w:val="FF0000"/>
                <w:kern w:val="2"/>
                <w:lang w:eastAsia="zh-CN"/>
              </w:rPr>
              <w:t xml:space="preserve">or </w:t>
            </w:r>
            <w:r w:rsidRPr="00146651">
              <w:rPr>
                <w:rFonts w:eastAsia="SimSun"/>
                <w:color w:val="000000"/>
                <w:kern w:val="2"/>
                <w:lang w:eastAsia="zh-CN"/>
              </w:rPr>
              <w:t xml:space="preserve">CS-RNTI </w:t>
            </w:r>
            <w:r w:rsidR="00D30CE0" w:rsidRPr="00C85A1A">
              <w:rPr>
                <w:rFonts w:eastAsia="SimSun"/>
                <w:color w:val="FF0000"/>
                <w:kern w:val="2"/>
                <w:lang w:eastAsia="zh-CN"/>
              </w:rPr>
              <w:t xml:space="preserve">or </w:t>
            </w:r>
            <w:r w:rsidR="00D30CE0">
              <w:rPr>
                <w:rFonts w:eastAsia="SimSun"/>
                <w:color w:val="FF0000"/>
                <w:kern w:val="2"/>
                <w:lang w:eastAsia="zh-CN"/>
              </w:rPr>
              <w:t xml:space="preserve">PDSCH </w:t>
            </w:r>
            <w:r w:rsidR="00D30CE0" w:rsidRPr="00C85A1A">
              <w:rPr>
                <w:rFonts w:eastAsia="SimSun"/>
                <w:color w:val="FF0000"/>
                <w:kern w:val="2"/>
                <w:lang w:eastAsia="zh-CN"/>
              </w:rPr>
              <w:t>with SPS</w:t>
            </w:r>
            <w:r w:rsidR="00D30CE0" w:rsidRPr="00146651">
              <w:rPr>
                <w:rFonts w:eastAsia="SimSun"/>
                <w:color w:val="000000"/>
                <w:kern w:val="2"/>
                <w:lang w:eastAsia="zh-CN"/>
              </w:rPr>
              <w:t xml:space="preserve"> </w:t>
            </w:r>
            <w:r w:rsidRPr="00146651">
              <w:rPr>
                <w:rFonts w:eastAsia="SimSun"/>
                <w:color w:val="000000"/>
                <w:kern w:val="2"/>
                <w:lang w:eastAsia="zh-CN"/>
              </w:rPr>
              <w:t>if another PDSCH in the same cell scheduled with RA-RNTI partially or fully overlap in time.</w:t>
            </w:r>
            <w:r w:rsidRPr="00B81E84">
              <w:rPr>
                <w:rFonts w:eastAsia="SimSun"/>
                <w:color w:val="000000"/>
                <w:kern w:val="2"/>
                <w:lang w:eastAsia="zh-CN"/>
              </w:rPr>
              <w:t xml:space="preserve"> </w:t>
            </w:r>
          </w:p>
          <w:p w14:paraId="28A5990C" w14:textId="5703CC93" w:rsidR="00E107B9" w:rsidRPr="00146651" w:rsidRDefault="00E107B9" w:rsidP="00E107B9">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73ED27A4" w14:textId="386457B0" w:rsidR="00E107B9" w:rsidRPr="00146651" w:rsidRDefault="00E107B9" w:rsidP="00E107B9">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w:t>
            </w:r>
            <w:r w:rsidR="00D30CE0" w:rsidRPr="00C85A1A">
              <w:rPr>
                <w:rFonts w:eastAsia="SimSun"/>
                <w:color w:val="FF0000"/>
                <w:kern w:val="2"/>
                <w:lang w:eastAsia="zh-CN"/>
              </w:rPr>
              <w:t>PC</w:t>
            </w:r>
            <w:r w:rsidR="00D30CE0" w:rsidRPr="00C85A1A">
              <w:rPr>
                <w:rFonts w:eastAsia="SimSun"/>
                <w:strike/>
                <w:color w:val="FF0000"/>
                <w:kern w:val="2"/>
                <w:lang w:eastAsia="zh-CN"/>
              </w:rPr>
              <w:t>c</w:t>
            </w:r>
            <w:r w:rsidR="00D30CE0" w:rsidRPr="00C85A1A">
              <w:rPr>
                <w:rFonts w:eastAsia="SimSun"/>
                <w:color w:val="000000"/>
                <w:kern w:val="2"/>
                <w:lang w:eastAsia="zh-CN"/>
              </w:rPr>
              <w:t>ell</w:t>
            </w:r>
            <w:r w:rsidRPr="00146651">
              <w:rPr>
                <w:rFonts w:eastAsia="SimSun"/>
                <w:color w:val="000000"/>
                <w:kern w:val="2"/>
                <w:lang w:eastAsia="zh-CN"/>
              </w:rPr>
              <w:t xml:space="preserve">,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w:t>
            </w:r>
            <w:r w:rsidRPr="00684A41">
              <w:rPr>
                <w:rFonts w:eastAsia="SimSun"/>
                <w:strike/>
                <w:color w:val="FF0000"/>
                <w:kern w:val="2"/>
                <w:lang w:eastAsia="zh-CN"/>
              </w:rPr>
              <w:t xml:space="preserve">or </w:t>
            </w:r>
            <w:r w:rsidRPr="00146651">
              <w:rPr>
                <w:rFonts w:eastAsia="SimSun"/>
                <w:color w:val="000000"/>
                <w:kern w:val="2"/>
                <w:lang w:eastAsia="zh-CN"/>
              </w:rPr>
              <w:t xml:space="preserve">CS-RNTI </w:t>
            </w:r>
            <w:r w:rsidR="00D30CE0" w:rsidRPr="00C85A1A">
              <w:rPr>
                <w:rFonts w:eastAsia="SimSun"/>
                <w:color w:val="FF0000"/>
                <w:kern w:val="2"/>
                <w:lang w:eastAsia="zh-CN"/>
              </w:rPr>
              <w:t xml:space="preserve">or </w:t>
            </w:r>
            <w:r w:rsidR="00D30CE0">
              <w:rPr>
                <w:rFonts w:eastAsia="SimSun"/>
                <w:color w:val="FF0000"/>
                <w:kern w:val="2"/>
                <w:lang w:eastAsia="zh-CN"/>
              </w:rPr>
              <w:t xml:space="preserve">PDSCH </w:t>
            </w:r>
            <w:r w:rsidR="00D30CE0" w:rsidRPr="00C85A1A">
              <w:rPr>
                <w:rFonts w:eastAsia="SimSun"/>
                <w:color w:val="FF0000"/>
                <w:kern w:val="2"/>
                <w:lang w:eastAsia="zh-CN"/>
              </w:rPr>
              <w:t>with SPS</w:t>
            </w:r>
            <w:r w:rsidR="00D30CE0">
              <w:rPr>
                <w:rFonts w:eastAsia="SimSun"/>
                <w:color w:val="000000"/>
                <w:kern w:val="2"/>
                <w:lang w:eastAsia="zh-CN"/>
              </w:rPr>
              <w:t xml:space="preserve"> </w:t>
            </w:r>
            <w:r>
              <w:rPr>
                <w:rFonts w:eastAsia="SimSun"/>
                <w:color w:val="000000"/>
                <w:kern w:val="2"/>
                <w:lang w:eastAsia="zh-CN"/>
              </w:rPr>
              <w:t>and</w:t>
            </w:r>
            <w:r w:rsidRPr="00146651">
              <w:rPr>
                <w:rFonts w:eastAsia="SimSun"/>
                <w:color w:val="000000"/>
                <w:kern w:val="2"/>
                <w:lang w:eastAsia="zh-CN"/>
              </w:rPr>
              <w:t xml:space="preserve">, during a process of </w:t>
            </w:r>
            <w:r w:rsidR="00D30CE0" w:rsidRPr="00D30CE0">
              <w:rPr>
                <w:rFonts w:eastAsia="SimSun"/>
                <w:color w:val="FF0000"/>
                <w:kern w:val="2"/>
                <w:lang w:eastAsia="zh-CN"/>
              </w:rPr>
              <w:t>upon receiving an indication that the system information has changed or upon receiving a PWS notification</w:t>
            </w:r>
            <w:r w:rsidR="00D30CE0" w:rsidRPr="00D30CE0">
              <w:rPr>
                <w:rFonts w:eastAsia="SimSun"/>
                <w:strike/>
                <w:color w:val="FF0000"/>
                <w:kern w:val="2"/>
                <w:lang w:eastAsia="zh-CN"/>
              </w:rPr>
              <w:t xml:space="preserve"> </w:t>
            </w:r>
            <w:r w:rsidRPr="00D30CE0">
              <w:rPr>
                <w:rFonts w:eastAsia="SimSun"/>
                <w:strike/>
                <w:color w:val="FF0000"/>
                <w:kern w:val="2"/>
                <w:lang w:eastAsia="zh-CN"/>
              </w:rPr>
              <w:t>P-RNTI triggered SI acquisition</w:t>
            </w:r>
            <w:r w:rsidRPr="00146651">
              <w:rPr>
                <w:rFonts w:eastAsia="SimSun"/>
                <w:color w:val="000000"/>
                <w:kern w:val="2"/>
                <w:lang w:eastAsia="zh-CN"/>
              </w:rPr>
              <w:t xml:space="preserve">,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sidRPr="00684A41">
              <w:rPr>
                <w:rFonts w:eastAsia="SimSun"/>
                <w:strike/>
                <w:color w:val="FF0000"/>
                <w:kern w:val="2"/>
                <w:lang w:eastAsia="zh-CN"/>
              </w:rPr>
              <w:t xml:space="preserve"> or</w:t>
            </w:r>
            <w:r w:rsidR="00A87E30" w:rsidRPr="00684A41">
              <w:rPr>
                <w:rFonts w:eastAsia="SimSun"/>
                <w:color w:val="FF0000"/>
                <w:kern w:val="2"/>
                <w:lang w:eastAsia="zh-CN"/>
              </w:rPr>
              <w:t>,</w:t>
            </w:r>
            <w:r w:rsidRPr="00B4696E">
              <w:rPr>
                <w:rFonts w:eastAsia="SimSun"/>
                <w:color w:val="000000"/>
                <w:kern w:val="2"/>
                <w:lang w:eastAsia="zh-CN"/>
              </w:rPr>
              <w:t xml:space="preserve"> CS-RNTI </w:t>
            </w:r>
            <w:r w:rsidR="00D41BDB" w:rsidRPr="00C85A1A">
              <w:rPr>
                <w:rFonts w:eastAsia="SimSun"/>
                <w:color w:val="FF0000"/>
                <w:kern w:val="2"/>
                <w:lang w:eastAsia="zh-CN"/>
              </w:rPr>
              <w:t xml:space="preserve">or </w:t>
            </w:r>
            <w:r w:rsidR="00D41BDB">
              <w:rPr>
                <w:rFonts w:eastAsia="SimSun"/>
                <w:color w:val="FF0000"/>
                <w:kern w:val="2"/>
                <w:lang w:eastAsia="zh-CN"/>
              </w:rPr>
              <w:t xml:space="preserve">PDSCH </w:t>
            </w:r>
            <w:r w:rsidR="00D41BDB" w:rsidRPr="00C85A1A">
              <w:rPr>
                <w:rFonts w:eastAsia="SimSun"/>
                <w:color w:val="FF0000"/>
                <w:kern w:val="2"/>
                <w:lang w:eastAsia="zh-CN"/>
              </w:rPr>
              <w:t>with SPS</w:t>
            </w:r>
            <w:r w:rsidR="00D41BDB" w:rsidRPr="00B4696E">
              <w:rPr>
                <w:rFonts w:eastAsia="SimSun"/>
                <w:color w:val="000000"/>
                <w:kern w:val="2"/>
                <w:lang w:eastAsia="zh-CN"/>
              </w:rPr>
              <w:t xml:space="preserve"> </w:t>
            </w:r>
            <w:r w:rsidRPr="00B4696E">
              <w:rPr>
                <w:rFonts w:eastAsia="SimSun"/>
                <w:color w:val="000000"/>
                <w:kern w:val="2"/>
                <w:lang w:eastAsia="zh-CN"/>
              </w:rPr>
              <w:t>requires</w:t>
            </w:r>
            <w:r>
              <w:rPr>
                <w:rFonts w:eastAsia="SimSun"/>
                <w:color w:val="000000"/>
                <w:kern w:val="2"/>
                <w:lang w:eastAsia="zh-CN"/>
              </w:rPr>
              <w:t xml:space="preserve"> Capability </w:t>
            </w:r>
            <w:r w:rsidRPr="00B4696E">
              <w:rPr>
                <w:rFonts w:eastAsia="SimSun"/>
                <w:color w:val="000000"/>
                <w:kern w:val="2"/>
                <w:lang w:eastAsia="zh-CN"/>
              </w:rPr>
              <w:t xml:space="preserve">2 processing time according to subclause 5.3 in which case the UE </w:t>
            </w:r>
            <w:r w:rsidR="00DC485F" w:rsidRPr="00DC485F">
              <w:rPr>
                <w:rFonts w:eastAsia="SimSun"/>
                <w:color w:val="FF0000"/>
                <w:kern w:val="2"/>
                <w:lang w:eastAsia="zh-CN"/>
              </w:rPr>
              <w:t>is not required to decode</w:t>
            </w:r>
            <w:r w:rsidRPr="00DC485F">
              <w:rPr>
                <w:rFonts w:eastAsia="SimSun"/>
                <w:strike/>
                <w:color w:val="FF0000"/>
                <w:kern w:val="2"/>
                <w:lang w:eastAsia="zh-CN"/>
              </w:rPr>
              <w:t>may skip decoding of</w:t>
            </w:r>
            <w:r w:rsidRPr="00B4696E">
              <w:rPr>
                <w:rFonts w:eastAsia="SimSun"/>
                <w:color w:val="000000"/>
                <w:kern w:val="2"/>
                <w:lang w:eastAsia="zh-CN"/>
              </w:rPr>
              <w:t xml:space="preserve"> the scheduled PDSCH with C-RNTI</w:t>
            </w:r>
            <w:r w:rsidRPr="00684A41">
              <w:rPr>
                <w:rFonts w:eastAsia="SimSun"/>
                <w:strike/>
                <w:color w:val="FF0000"/>
                <w:kern w:val="2"/>
                <w:lang w:eastAsia="zh-CN"/>
              </w:rPr>
              <w:t xml:space="preserve"> or</w:t>
            </w:r>
            <w:r w:rsidR="00243179" w:rsidRPr="00684A41">
              <w:rPr>
                <w:rFonts w:eastAsia="SimSun"/>
                <w:color w:val="FF0000"/>
                <w:kern w:val="2"/>
                <w:lang w:eastAsia="zh-CN"/>
              </w:rPr>
              <w:t>,</w:t>
            </w:r>
            <w:r w:rsidRPr="00684A41">
              <w:rPr>
                <w:rFonts w:eastAsia="SimSun"/>
                <w:color w:val="FF0000"/>
                <w:kern w:val="2"/>
                <w:lang w:eastAsia="zh-CN"/>
              </w:rPr>
              <w:t xml:space="preserve"> </w:t>
            </w:r>
            <w:r w:rsidRPr="00B4696E">
              <w:rPr>
                <w:rFonts w:eastAsia="SimSun"/>
                <w:color w:val="000000"/>
                <w:kern w:val="2"/>
                <w:lang w:eastAsia="zh-CN"/>
              </w:rPr>
              <w:t>CS-RNTI</w:t>
            </w:r>
            <w:r w:rsidR="00D30CE0">
              <w:rPr>
                <w:rFonts w:eastAsia="SimSun"/>
                <w:color w:val="000000"/>
                <w:kern w:val="2"/>
                <w:lang w:eastAsia="zh-CN"/>
              </w:rPr>
              <w:t xml:space="preserve"> </w:t>
            </w:r>
            <w:r w:rsidR="00D30CE0" w:rsidRPr="00C85A1A">
              <w:rPr>
                <w:rFonts w:eastAsia="SimSun"/>
                <w:color w:val="FF0000"/>
                <w:kern w:val="2"/>
                <w:lang w:eastAsia="zh-CN"/>
              </w:rPr>
              <w:t xml:space="preserve">or </w:t>
            </w:r>
            <w:r w:rsidR="00D30CE0">
              <w:rPr>
                <w:rFonts w:eastAsia="SimSun"/>
                <w:color w:val="FF0000"/>
                <w:kern w:val="2"/>
                <w:lang w:eastAsia="zh-CN"/>
              </w:rPr>
              <w:t xml:space="preserve">PDSCH </w:t>
            </w:r>
            <w:r w:rsidR="00D30CE0" w:rsidRPr="00C85A1A">
              <w:rPr>
                <w:rFonts w:eastAsia="SimSun"/>
                <w:color w:val="FF0000"/>
                <w:kern w:val="2"/>
                <w:lang w:eastAsia="zh-CN"/>
              </w:rPr>
              <w:t>with SPS</w:t>
            </w:r>
            <w:r w:rsidRPr="00B4696E">
              <w:rPr>
                <w:rFonts w:eastAsia="SimSun"/>
                <w:color w:val="000000"/>
                <w:kern w:val="2"/>
                <w:lang w:eastAsia="zh-CN"/>
              </w:rPr>
              <w:t>.</w:t>
            </w:r>
          </w:p>
          <w:p w14:paraId="6C16A6F3" w14:textId="18A7838B" w:rsidR="00E107B9" w:rsidRPr="00146651" w:rsidRDefault="00E107B9" w:rsidP="00E107B9">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 xml:space="preserve">ange 2 </w:t>
            </w:r>
            <w:r w:rsidR="00624D7B" w:rsidRPr="00C85A1A">
              <w:rPr>
                <w:rFonts w:eastAsia="SimSun"/>
                <w:color w:val="FF0000"/>
                <w:kern w:val="2"/>
                <w:lang w:eastAsia="zh-CN"/>
              </w:rPr>
              <w:t>PC</w:t>
            </w:r>
            <w:r w:rsidR="00624D7B" w:rsidRPr="00C85A1A">
              <w:rPr>
                <w:rFonts w:eastAsia="SimSun"/>
                <w:strike/>
                <w:color w:val="FF0000"/>
                <w:kern w:val="2"/>
                <w:lang w:eastAsia="zh-CN"/>
              </w:rPr>
              <w:t>c</w:t>
            </w:r>
            <w:r w:rsidR="00624D7B" w:rsidRPr="00C85A1A">
              <w:rPr>
                <w:rFonts w:eastAsia="SimSun"/>
                <w:color w:val="000000"/>
                <w:kern w:val="2"/>
                <w:lang w:eastAsia="zh-CN"/>
              </w:rPr>
              <w:t>ell</w:t>
            </w:r>
            <w:r w:rsidRPr="00146651">
              <w:rPr>
                <w:rFonts w:eastAsia="SimSun"/>
                <w:color w:val="000000"/>
                <w:kern w:val="2"/>
                <w:lang w:eastAsia="zh-CN"/>
              </w:rPr>
              <w:t xml:space="preserve">, the UE is not </w:t>
            </w:r>
            <w:r w:rsidR="001A7494" w:rsidRPr="001A7494">
              <w:rPr>
                <w:rFonts w:eastAsia="SimSun"/>
                <w:color w:val="FF0000"/>
                <w:kern w:val="2"/>
                <w:lang w:eastAsia="zh-CN"/>
              </w:rPr>
              <w:t>required</w:t>
            </w:r>
            <w:r w:rsidRPr="001A7494">
              <w:rPr>
                <w:rFonts w:eastAsia="SimSun"/>
                <w:strike/>
                <w:color w:val="FF0000"/>
                <w:kern w:val="2"/>
                <w:lang w:eastAsia="zh-CN"/>
              </w:rPr>
              <w:t>expected</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w:t>
            </w:r>
            <w:r w:rsidRPr="001A7494">
              <w:rPr>
                <w:rFonts w:eastAsia="SimSun"/>
                <w:strike/>
                <w:color w:val="FF0000"/>
                <w:kern w:val="2"/>
                <w:lang w:eastAsia="zh-CN"/>
              </w:rPr>
              <w:t xml:space="preserve">or </w:t>
            </w:r>
            <w:r w:rsidRPr="00146651">
              <w:rPr>
                <w:rFonts w:eastAsia="SimSun"/>
                <w:color w:val="000000"/>
                <w:kern w:val="2"/>
                <w:lang w:eastAsia="zh-CN"/>
              </w:rPr>
              <w:t xml:space="preserve">CS-RNTI </w:t>
            </w:r>
            <w:r w:rsidR="003F7B36" w:rsidRPr="00C85A1A">
              <w:rPr>
                <w:rFonts w:eastAsia="SimSun"/>
                <w:color w:val="FF0000"/>
                <w:kern w:val="2"/>
                <w:lang w:eastAsia="zh-CN"/>
              </w:rPr>
              <w:t xml:space="preserve">or </w:t>
            </w:r>
            <w:r w:rsidR="003F7B36">
              <w:rPr>
                <w:rFonts w:eastAsia="SimSun"/>
                <w:color w:val="FF0000"/>
                <w:kern w:val="2"/>
                <w:lang w:eastAsia="zh-CN"/>
              </w:rPr>
              <w:t xml:space="preserve">PDSCH </w:t>
            </w:r>
            <w:r w:rsidR="003F7B36" w:rsidRPr="00C85A1A">
              <w:rPr>
                <w:rFonts w:eastAsia="SimSun"/>
                <w:color w:val="FF0000"/>
                <w:kern w:val="2"/>
                <w:lang w:eastAsia="zh-CN"/>
              </w:rPr>
              <w:t>with SPS</w:t>
            </w:r>
            <w:r w:rsidR="003F7B36" w:rsidRPr="00B4696E">
              <w:rPr>
                <w:rFonts w:eastAsia="SimSun"/>
                <w:color w:val="000000"/>
                <w:kern w:val="2"/>
                <w:lang w:eastAsia="zh-CN"/>
              </w:rPr>
              <w:t xml:space="preserve"> </w:t>
            </w:r>
            <w:r w:rsidRPr="00146651">
              <w:rPr>
                <w:rFonts w:eastAsia="SimSun"/>
                <w:color w:val="000000"/>
                <w:kern w:val="2"/>
                <w:lang w:eastAsia="zh-CN"/>
              </w:rPr>
              <w:t xml:space="preserve">if in the same cell, during a process of </w:t>
            </w:r>
            <w:r w:rsidR="00DF7696" w:rsidRPr="00D30CE0">
              <w:rPr>
                <w:rFonts w:eastAsia="SimSun"/>
                <w:color w:val="FF0000"/>
                <w:kern w:val="2"/>
                <w:lang w:eastAsia="zh-CN"/>
              </w:rPr>
              <w:t>upon receiving an indication that the system information has changed or upon receiving a PWS notification</w:t>
            </w:r>
            <w:r w:rsidR="00DF7696" w:rsidRPr="00D30CE0">
              <w:rPr>
                <w:rFonts w:eastAsia="SimSun"/>
                <w:strike/>
                <w:color w:val="FF0000"/>
                <w:kern w:val="2"/>
                <w:lang w:eastAsia="zh-CN"/>
              </w:rPr>
              <w:t xml:space="preserve"> P-RNTI triggered SI acquisition</w:t>
            </w:r>
            <w:r w:rsidRPr="00146651">
              <w:rPr>
                <w:rFonts w:eastAsia="SimSun"/>
                <w:color w:val="000000"/>
                <w:kern w:val="2"/>
                <w:lang w:eastAsia="zh-CN"/>
              </w:rPr>
              <w:t>, another PDSCH scheduled with SI-RNTI partially or fully overlap in time</w:t>
            </w:r>
            <w:r>
              <w:rPr>
                <w:rFonts w:eastAsia="SimSun"/>
                <w:color w:val="000000"/>
                <w:kern w:val="2"/>
                <w:lang w:eastAsia="zh-CN"/>
              </w:rPr>
              <w:t xml:space="preserve"> in non-overlapping PRBs</w:t>
            </w:r>
            <w:r w:rsidRPr="00146651">
              <w:rPr>
                <w:rFonts w:eastAsia="SimSun"/>
                <w:color w:val="000000"/>
                <w:kern w:val="2"/>
                <w:lang w:eastAsia="zh-CN"/>
              </w:rPr>
              <w:t xml:space="preserve">. </w:t>
            </w:r>
          </w:p>
          <w:p w14:paraId="3C0FB987" w14:textId="77777777" w:rsidR="00E107B9" w:rsidRPr="004B4F7A" w:rsidRDefault="00E107B9" w:rsidP="00E107B9">
            <w:pPr>
              <w:rPr>
                <w:rFonts w:eastAsia="SimSun"/>
                <w:strike/>
                <w:color w:val="000000"/>
                <w:kern w:val="2"/>
                <w:lang w:eastAsia="zh-CN"/>
              </w:rPr>
            </w:pPr>
            <w:r w:rsidRPr="004B4F7A">
              <w:rPr>
                <w:rFonts w:eastAsia="SimSun"/>
                <w:strike/>
                <w:color w:val="FF0000"/>
                <w:kern w:val="2"/>
                <w:lang w:eastAsia="zh-CN"/>
              </w:rPr>
              <w:t>The UE is expected to decode a PDSCH scheduled with C-RNTI, MCS-C-RNTI, or CS-RNTI during a process of autonomous SI acquisition.</w:t>
            </w:r>
            <w:r w:rsidRPr="004B4F7A">
              <w:rPr>
                <w:rFonts w:eastAsia="SimSun"/>
                <w:strike/>
                <w:color w:val="000000"/>
                <w:kern w:val="2"/>
                <w:lang w:eastAsia="zh-CN"/>
              </w:rPr>
              <w:t xml:space="preserve"> </w:t>
            </w:r>
          </w:p>
          <w:p w14:paraId="10C65AF7" w14:textId="32768D20" w:rsidR="004B4F7A" w:rsidRDefault="004B4F7A" w:rsidP="00E107B9">
            <w:pPr>
              <w:rPr>
                <w:rFonts w:eastAsia="SimSun"/>
                <w:color w:val="FF0000"/>
                <w:kern w:val="2"/>
                <w:lang w:eastAsia="zh-CN"/>
              </w:rPr>
            </w:pPr>
            <w:r w:rsidRPr="00C85A1A">
              <w:rPr>
                <w:rFonts w:eastAsia="SimSun"/>
                <w:color w:val="FF0000"/>
                <w:kern w:val="2"/>
                <w:lang w:eastAsia="zh-CN"/>
              </w:rPr>
              <w:t>On other than PCell, the U</w:t>
            </w:r>
            <w:r w:rsidRPr="00C85A1A">
              <w:rPr>
                <w:rFonts w:eastAsia="SimSun"/>
                <w:color w:val="FF0000"/>
                <w:kern w:val="2"/>
                <w:lang w:eastAsia="zh-CN"/>
              </w:rPr>
              <w:t xml:space="preserve">E is not </w:t>
            </w:r>
            <w:r w:rsidR="00EF4648">
              <w:rPr>
                <w:rFonts w:eastAsia="SimSun"/>
                <w:color w:val="FF0000"/>
                <w:kern w:val="2"/>
                <w:lang w:eastAsia="zh-CN"/>
              </w:rPr>
              <w:t>required</w:t>
            </w:r>
            <w:r w:rsidRPr="00C85A1A">
              <w:rPr>
                <w:rFonts w:eastAsia="SimSun"/>
                <w:color w:val="FF0000"/>
                <w:kern w:val="2"/>
                <w:lang w:eastAsia="zh-CN"/>
              </w:rPr>
              <w:t xml:space="preserve"> to decode more than one PDSCH if partially or fully overlap in time</w:t>
            </w:r>
            <w:r>
              <w:rPr>
                <w:rFonts w:eastAsia="SimSun"/>
                <w:color w:val="FF0000"/>
                <w:kern w:val="2"/>
                <w:lang w:eastAsia="zh-CN"/>
              </w:rPr>
              <w:t xml:space="preserve"> with other PDSC</w:t>
            </w:r>
            <w:r>
              <w:rPr>
                <w:rFonts w:eastAsia="SimSun"/>
                <w:color w:val="FF0000"/>
                <w:kern w:val="2"/>
                <w:lang w:eastAsia="zh-CN"/>
              </w:rPr>
              <w:t>H</w:t>
            </w:r>
            <w:r w:rsidRPr="00C85A1A">
              <w:rPr>
                <w:rFonts w:eastAsia="SimSun"/>
                <w:color w:val="FF0000"/>
                <w:kern w:val="2"/>
                <w:lang w:eastAsia="zh-CN"/>
              </w:rPr>
              <w:t>.</w:t>
            </w:r>
          </w:p>
          <w:p w14:paraId="7B7C510B" w14:textId="34530551" w:rsidR="00452D98" w:rsidRPr="009B367A" w:rsidRDefault="00E107B9" w:rsidP="00F27F3F">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tc>
      </w:tr>
    </w:tbl>
    <w:p w14:paraId="56B6C7BE" w14:textId="0A7B8AD7" w:rsidR="004F7704" w:rsidRPr="00C85A1A" w:rsidRDefault="004F7704" w:rsidP="00F27F3F">
      <w:pPr>
        <w:rPr>
          <w:lang w:eastAsia="ja-JP"/>
        </w:rPr>
      </w:pPr>
    </w:p>
    <w:p w14:paraId="6F5F7E4C" w14:textId="76B6A358" w:rsidR="002E66C8" w:rsidRPr="00C85A1A" w:rsidRDefault="002E66C8" w:rsidP="002E66C8">
      <w:pPr>
        <w:rPr>
          <w:b/>
          <w:lang w:eastAsia="ja-JP"/>
        </w:rPr>
      </w:pPr>
      <w:r w:rsidRPr="00C85A1A">
        <w:rPr>
          <w:b/>
          <w:lang w:eastAsia="ja-JP"/>
        </w:rPr>
        <w:t xml:space="preserve">Proposal </w:t>
      </w:r>
      <w:r w:rsidR="00A326D0">
        <w:rPr>
          <w:b/>
          <w:lang w:eastAsia="ja-JP"/>
        </w:rPr>
        <w:t>1</w:t>
      </w:r>
      <w:r w:rsidRPr="00C85A1A">
        <w:rPr>
          <w:b/>
          <w:lang w:eastAsia="ja-JP"/>
        </w:rPr>
        <w:t xml:space="preserve">: The condition to prioritize SI-RNTI </w:t>
      </w:r>
      <w:r w:rsidR="00063A83" w:rsidRPr="00C85A1A">
        <w:rPr>
          <w:b/>
          <w:lang w:eastAsia="ja-JP"/>
        </w:rPr>
        <w:t>should be described as "upon receiving an indication that the system information has changed or upon receiving a PWS notification".</w:t>
      </w:r>
    </w:p>
    <w:p w14:paraId="272A393F" w14:textId="7641BE12" w:rsidR="00490537" w:rsidRPr="00C85A1A" w:rsidRDefault="00063A83" w:rsidP="002E66C8">
      <w:pPr>
        <w:rPr>
          <w:b/>
          <w:lang w:eastAsia="ja-JP"/>
        </w:rPr>
      </w:pPr>
      <w:r w:rsidRPr="00C85A1A">
        <w:rPr>
          <w:b/>
          <w:lang w:eastAsia="ja-JP"/>
        </w:rPr>
        <w:t xml:space="preserve">Proposal </w:t>
      </w:r>
      <w:r w:rsidR="00A326D0">
        <w:rPr>
          <w:b/>
          <w:lang w:eastAsia="ja-JP"/>
        </w:rPr>
        <w:t>2</w:t>
      </w:r>
      <w:r w:rsidRPr="00C85A1A">
        <w:rPr>
          <w:b/>
          <w:lang w:eastAsia="ja-JP"/>
        </w:rPr>
        <w:t>: To clarify "in other than PCell, UE is not required to decode more than one PDSCH", which include PSCell.</w:t>
      </w:r>
    </w:p>
    <w:p w14:paraId="5444B07F" w14:textId="66EE3CA2" w:rsidR="00063A83" w:rsidRPr="00C85A1A" w:rsidRDefault="00490537" w:rsidP="002E66C8">
      <w:pPr>
        <w:rPr>
          <w:b/>
          <w:lang w:eastAsia="ja-JP"/>
        </w:rPr>
      </w:pPr>
      <w:r w:rsidRPr="00C85A1A">
        <w:rPr>
          <w:b/>
          <w:lang w:eastAsia="ja-JP"/>
        </w:rPr>
        <w:t xml:space="preserve">Proposal </w:t>
      </w:r>
      <w:r w:rsidR="00A326D0">
        <w:rPr>
          <w:b/>
          <w:lang w:eastAsia="ja-JP"/>
        </w:rPr>
        <w:t>3</w:t>
      </w:r>
      <w:r w:rsidRPr="00C85A1A">
        <w:rPr>
          <w:b/>
          <w:lang w:eastAsia="ja-JP"/>
        </w:rPr>
        <w:t xml:space="preserve">: To modify from "not expected" to "not required" as the network needs to configure the </w:t>
      </w:r>
      <w:r w:rsidR="00DC3453" w:rsidRPr="00C85A1A">
        <w:rPr>
          <w:b/>
          <w:lang w:eastAsia="ja-JP"/>
        </w:rPr>
        <w:t>case to transmit both C-RNTI PDSCH and SI-RNTI PDSCH but UE is not required to receive both.</w:t>
      </w:r>
      <w:r w:rsidR="00063A83" w:rsidRPr="00C85A1A">
        <w:rPr>
          <w:b/>
          <w:lang w:eastAsia="ja-JP"/>
        </w:rPr>
        <w:t xml:space="preserve"> </w:t>
      </w:r>
    </w:p>
    <w:p w14:paraId="360E485A" w14:textId="5C9905CA" w:rsidR="0033317E" w:rsidRPr="00C85A1A" w:rsidRDefault="00E20B4C" w:rsidP="00F27F3F">
      <w:pPr>
        <w:rPr>
          <w:lang w:eastAsia="ja-JP"/>
        </w:rPr>
      </w:pPr>
      <w:r w:rsidRPr="00C85A1A">
        <w:rPr>
          <w:b/>
          <w:lang w:eastAsia="ja-JP"/>
        </w:rPr>
        <w:t xml:space="preserve">Proposal </w:t>
      </w:r>
      <w:r w:rsidR="00A326D0">
        <w:rPr>
          <w:b/>
          <w:lang w:eastAsia="ja-JP"/>
        </w:rPr>
        <w:t>4</w:t>
      </w:r>
      <w:r w:rsidRPr="00C85A1A">
        <w:rPr>
          <w:b/>
          <w:lang w:eastAsia="ja-JP"/>
        </w:rPr>
        <w:t>: To clarify "PDSCH with SPS" is same handling with "PDSCH scheduled with C-RNTI or CS-RNTI".</w:t>
      </w:r>
    </w:p>
    <w:p w14:paraId="544692C8" w14:textId="77777777" w:rsidR="00A12D4A" w:rsidRPr="00C85A1A" w:rsidRDefault="00A12D4A" w:rsidP="00F27F3F">
      <w:pPr>
        <w:rPr>
          <w:lang w:eastAsia="ja-JP"/>
        </w:rPr>
      </w:pPr>
    </w:p>
    <w:p w14:paraId="5F820539" w14:textId="3E6BC7D0" w:rsidR="00C503C8" w:rsidRPr="00C85A1A" w:rsidRDefault="00C503C8" w:rsidP="007D541D">
      <w:pPr>
        <w:rPr>
          <w:b/>
          <w:lang w:eastAsia="ja-JP"/>
        </w:rPr>
      </w:pPr>
      <w:bookmarkStart w:id="1" w:name="_GoBack"/>
      <w:bookmarkEnd w:id="1"/>
    </w:p>
    <w:p w14:paraId="23736B1E" w14:textId="0910DDDE" w:rsidR="009D3F2C" w:rsidRPr="00C85A1A" w:rsidRDefault="007A36B7" w:rsidP="009D3F2C">
      <w:pPr>
        <w:rPr>
          <w:b/>
          <w:u w:val="single"/>
          <w:lang w:eastAsia="ja-JP"/>
        </w:rPr>
      </w:pPr>
      <w:r w:rsidRPr="00C85A1A">
        <w:rPr>
          <w:b/>
          <w:u w:val="single"/>
          <w:lang w:eastAsia="ja-JP"/>
        </w:rPr>
        <w:lastRenderedPageBreak/>
        <w:t>DL/UL collision handling</w:t>
      </w:r>
      <w:r w:rsidR="00107088" w:rsidRPr="00C85A1A">
        <w:rPr>
          <w:b/>
          <w:u w:val="single"/>
          <w:lang w:eastAsia="ja-JP"/>
        </w:rPr>
        <w:t xml:space="preserve"> </w:t>
      </w:r>
    </w:p>
    <w:p w14:paraId="411A4B74" w14:textId="600C2287" w:rsidR="0005467C" w:rsidRPr="00C85A1A" w:rsidRDefault="009D3F2C" w:rsidP="009D3F2C">
      <w:pPr>
        <w:rPr>
          <w:lang w:eastAsia="ja-JP"/>
        </w:rPr>
      </w:pPr>
      <w:r w:rsidRPr="00C85A1A">
        <w:rPr>
          <w:lang w:eastAsia="ja-JP"/>
        </w:rPr>
        <w:t xml:space="preserve">In  </w:t>
      </w:r>
      <w:r w:rsidR="00402513">
        <w:rPr>
          <w:lang w:eastAsia="ja-JP"/>
        </w:rPr>
        <w:t>RAN1#93</w:t>
      </w:r>
      <w:r w:rsidRPr="00C85A1A">
        <w:rPr>
          <w:lang w:eastAsia="ja-JP"/>
        </w:rPr>
        <w:t xml:space="preserve">, </w:t>
      </w:r>
      <w:r w:rsidR="0005467C" w:rsidRPr="00C85A1A">
        <w:rPr>
          <w:lang w:eastAsia="ja-JP"/>
        </w:rPr>
        <w:t>DL/UL symbol collision handling was agreed as following.</w:t>
      </w:r>
    </w:p>
    <w:tbl>
      <w:tblPr>
        <w:tblStyle w:val="afb"/>
        <w:tblW w:w="0" w:type="auto"/>
        <w:tblLook w:val="04A0" w:firstRow="1" w:lastRow="0" w:firstColumn="1" w:lastColumn="0" w:noHBand="0" w:noVBand="1"/>
      </w:tblPr>
      <w:tblGrid>
        <w:gridCol w:w="9630"/>
      </w:tblGrid>
      <w:tr w:rsidR="00DE2CF7" w:rsidRPr="00C85A1A" w14:paraId="3CBBA8B5" w14:textId="77777777" w:rsidTr="00DE2CF7">
        <w:tc>
          <w:tcPr>
            <w:tcW w:w="9838" w:type="dxa"/>
          </w:tcPr>
          <w:p w14:paraId="0AEE261B" w14:textId="77777777" w:rsidR="00DE2CF7" w:rsidRPr="00C85A1A" w:rsidRDefault="00DE2CF7" w:rsidP="00805156">
            <w:pPr>
              <w:pStyle w:val="aff3"/>
              <w:keepNext/>
              <w:ind w:leftChars="0" w:left="0"/>
              <w:rPr>
                <w:b/>
              </w:rPr>
            </w:pPr>
            <w:r w:rsidRPr="00C85A1A">
              <w:rPr>
                <w:highlight w:val="green"/>
              </w:rPr>
              <w:t>Agreements</w:t>
            </w:r>
            <w:r w:rsidRPr="00C85A1A">
              <w:rPr>
                <w:b/>
              </w:rPr>
              <w:t>:</w:t>
            </w:r>
          </w:p>
          <w:p w14:paraId="6D388DBB" w14:textId="77777777" w:rsidR="00DE2CF7" w:rsidRPr="00C85A1A" w:rsidRDefault="00DE2CF7" w:rsidP="00DE2CF7">
            <w:pPr>
              <w:numPr>
                <w:ilvl w:val="0"/>
                <w:numId w:val="28"/>
              </w:numPr>
              <w:spacing w:after="0"/>
            </w:pPr>
            <w:r w:rsidRPr="00C85A1A">
              <w:t>UE is not required to receive on a downlink symbol and then transmit on a uplink symbol if those two symbols are not separated by at least Rx2Tx us on unpaired spectrum for a given serving cell, from the UE perspective</w:t>
            </w:r>
          </w:p>
          <w:p w14:paraId="2DA23A6B" w14:textId="77777777" w:rsidR="00DE2CF7" w:rsidRPr="00C85A1A" w:rsidRDefault="00DE2CF7" w:rsidP="00DE2CF7">
            <w:pPr>
              <w:numPr>
                <w:ilvl w:val="1"/>
                <w:numId w:val="28"/>
              </w:numPr>
              <w:spacing w:after="0"/>
            </w:pPr>
            <w:r w:rsidRPr="00C85A1A">
              <w:t>Discuss further whether it’s an error case or to specify a UE behavior</w:t>
            </w:r>
          </w:p>
          <w:p w14:paraId="51A167EE" w14:textId="77777777" w:rsidR="00DE2CF7" w:rsidRPr="00C85A1A" w:rsidRDefault="00DE2CF7" w:rsidP="009D3F2C">
            <w:pPr>
              <w:numPr>
                <w:ilvl w:val="1"/>
                <w:numId w:val="28"/>
              </w:numPr>
              <w:spacing w:after="0"/>
            </w:pPr>
            <w:r w:rsidRPr="00C85A1A">
              <w:t>Note that the exact value of Rx2Tx has been specified in RAN4 [R4-1805766]</w:t>
            </w:r>
          </w:p>
          <w:p w14:paraId="1675B55F" w14:textId="3368AC29" w:rsidR="00865D23" w:rsidRPr="00C85A1A" w:rsidRDefault="00865D23" w:rsidP="00865D23">
            <w:pPr>
              <w:spacing w:after="0"/>
              <w:ind w:left="1440"/>
            </w:pPr>
          </w:p>
        </w:tc>
      </w:tr>
    </w:tbl>
    <w:p w14:paraId="33D3AC45" w14:textId="77777777" w:rsidR="00402513" w:rsidRDefault="00402513" w:rsidP="009D3F2C">
      <w:pPr>
        <w:rPr>
          <w:lang w:eastAsia="ja-JP"/>
        </w:rPr>
      </w:pPr>
    </w:p>
    <w:p w14:paraId="58E38BC0" w14:textId="3323C525" w:rsidR="00402513" w:rsidRDefault="00402513" w:rsidP="009D3F2C">
      <w:pPr>
        <w:rPr>
          <w:lang w:eastAsia="ja-JP"/>
        </w:rPr>
      </w:pPr>
      <w:r>
        <w:rPr>
          <w:lang w:eastAsia="ja-JP"/>
        </w:rPr>
        <w:t xml:space="preserve">Consequently, following is captured in TS38.214 section </w:t>
      </w:r>
      <w:r w:rsidR="00715E3B">
        <w:rPr>
          <w:lang w:eastAsia="ja-JP"/>
        </w:rPr>
        <w:t>5.1</w:t>
      </w:r>
      <w:r w:rsidR="00BE31A3">
        <w:rPr>
          <w:lang w:eastAsia="ja-JP"/>
        </w:rPr>
        <w:t>. Editor modified the text from above agreements.</w:t>
      </w:r>
    </w:p>
    <w:tbl>
      <w:tblPr>
        <w:tblStyle w:val="afb"/>
        <w:tblW w:w="0" w:type="auto"/>
        <w:tblLook w:val="04A0" w:firstRow="1" w:lastRow="0" w:firstColumn="1" w:lastColumn="0" w:noHBand="0" w:noVBand="1"/>
      </w:tblPr>
      <w:tblGrid>
        <w:gridCol w:w="9630"/>
      </w:tblGrid>
      <w:tr w:rsidR="003171E4" w14:paraId="7EC3A7F8" w14:textId="77777777" w:rsidTr="003171E4">
        <w:tc>
          <w:tcPr>
            <w:tcW w:w="9630" w:type="dxa"/>
          </w:tcPr>
          <w:p w14:paraId="603C277C" w14:textId="17D796EF" w:rsidR="003171E4" w:rsidRPr="00715E3B" w:rsidRDefault="00715E3B" w:rsidP="009D3F2C">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p>
        </w:tc>
      </w:tr>
    </w:tbl>
    <w:p w14:paraId="7D7DC9A3" w14:textId="77777777" w:rsidR="00715E3B" w:rsidRDefault="00715E3B" w:rsidP="009D3F2C">
      <w:pPr>
        <w:rPr>
          <w:lang w:eastAsia="ja-JP"/>
        </w:rPr>
      </w:pPr>
    </w:p>
    <w:p w14:paraId="28337679" w14:textId="584CED1C" w:rsidR="00715E3B" w:rsidRDefault="00715E3B" w:rsidP="009D3F2C">
      <w:pPr>
        <w:rPr>
          <w:lang w:eastAsia="ja-JP"/>
        </w:rPr>
      </w:pPr>
      <w:r>
        <w:rPr>
          <w:lang w:eastAsia="ja-JP"/>
        </w:rPr>
        <w:t xml:space="preserve">In RAN1#94, resource allocation session discussed the collision between DL and UL. Then following is captured in TS38.211 section </w:t>
      </w:r>
      <w:r w:rsidR="006D7B2A">
        <w:rPr>
          <w:lang w:eastAsia="ja-JP"/>
        </w:rPr>
        <w:t>4.3.2.</w:t>
      </w:r>
    </w:p>
    <w:tbl>
      <w:tblPr>
        <w:tblStyle w:val="afb"/>
        <w:tblW w:w="0" w:type="auto"/>
        <w:tblLook w:val="04A0" w:firstRow="1" w:lastRow="0" w:firstColumn="1" w:lastColumn="0" w:noHBand="0" w:noVBand="1"/>
      </w:tblPr>
      <w:tblGrid>
        <w:gridCol w:w="9630"/>
      </w:tblGrid>
      <w:tr w:rsidR="00715E3B" w14:paraId="141A988A" w14:textId="77777777" w:rsidTr="00715E3B">
        <w:tc>
          <w:tcPr>
            <w:tcW w:w="9630" w:type="dxa"/>
          </w:tcPr>
          <w:p w14:paraId="4073C6C4" w14:textId="77777777" w:rsidR="00715E3B" w:rsidRDefault="00715E3B" w:rsidP="00715E3B">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w:t>
            </w:r>
            <w:r w:rsidRPr="00336EE6">
              <w:t>Table 4.3.2-3</w:t>
            </w:r>
            <w:r>
              <w:t>.</w:t>
            </w:r>
          </w:p>
          <w:p w14:paraId="349D2EB0" w14:textId="77777777" w:rsidR="00715E3B" w:rsidRDefault="00715E3B" w:rsidP="00715E3B">
            <w:r w:rsidRPr="00336EE6">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336EE6">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336EE6">
              <w:t xml:space="preserve"> is given by Table 4.3.2-3.</w:t>
            </w:r>
          </w:p>
          <w:p w14:paraId="576C534F" w14:textId="77777777" w:rsidR="00715E3B" w:rsidRPr="00286AA1" w:rsidRDefault="00715E3B" w:rsidP="00715E3B">
            <w:pPr>
              <w:pStyle w:val="TH"/>
            </w:pPr>
            <w:r w:rsidRPr="00286AA1">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286AA1">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Pr="00286AA1">
              <w:t>.</w:t>
            </w:r>
          </w:p>
          <w:tbl>
            <w:tblPr>
              <w:tblStyle w:val="afb"/>
              <w:tblW w:w="0" w:type="auto"/>
              <w:jc w:val="center"/>
              <w:tblLook w:val="04A0" w:firstRow="1" w:lastRow="0" w:firstColumn="1" w:lastColumn="0" w:noHBand="0" w:noVBand="1"/>
            </w:tblPr>
            <w:tblGrid>
              <w:gridCol w:w="2122"/>
              <w:gridCol w:w="1134"/>
              <w:gridCol w:w="992"/>
            </w:tblGrid>
            <w:tr w:rsidR="00715E3B" w:rsidRPr="00286AA1" w14:paraId="6F382F90" w14:textId="77777777" w:rsidTr="005D2D21">
              <w:trPr>
                <w:jc w:val="center"/>
              </w:trPr>
              <w:tc>
                <w:tcPr>
                  <w:tcW w:w="2122" w:type="dxa"/>
                </w:tcPr>
                <w:p w14:paraId="71C4F475" w14:textId="77777777" w:rsidR="00715E3B" w:rsidRPr="00286AA1" w:rsidRDefault="00715E3B" w:rsidP="00715E3B">
                  <w:pPr>
                    <w:pStyle w:val="TAH"/>
                  </w:pPr>
                  <w:r w:rsidRPr="00286AA1">
                    <w:t>Transition time</w:t>
                  </w:r>
                </w:p>
              </w:tc>
              <w:tc>
                <w:tcPr>
                  <w:tcW w:w="1134" w:type="dxa"/>
                </w:tcPr>
                <w:p w14:paraId="2BE328E3" w14:textId="77777777" w:rsidR="00715E3B" w:rsidRPr="00286AA1" w:rsidRDefault="00715E3B" w:rsidP="00715E3B">
                  <w:pPr>
                    <w:pStyle w:val="TAH"/>
                  </w:pPr>
                  <w:r w:rsidRPr="00286AA1">
                    <w:t>FR1</w:t>
                  </w:r>
                </w:p>
              </w:tc>
              <w:tc>
                <w:tcPr>
                  <w:tcW w:w="992" w:type="dxa"/>
                </w:tcPr>
                <w:p w14:paraId="44A45405" w14:textId="77777777" w:rsidR="00715E3B" w:rsidRPr="00286AA1" w:rsidRDefault="00715E3B" w:rsidP="00715E3B">
                  <w:pPr>
                    <w:pStyle w:val="TAH"/>
                  </w:pPr>
                  <w:r w:rsidRPr="00286AA1">
                    <w:t>FR2</w:t>
                  </w:r>
                </w:p>
              </w:tc>
            </w:tr>
            <w:tr w:rsidR="00715E3B" w:rsidRPr="00286AA1" w14:paraId="688297EF" w14:textId="77777777" w:rsidTr="005D2D21">
              <w:trPr>
                <w:jc w:val="center"/>
              </w:trPr>
              <w:tc>
                <w:tcPr>
                  <w:tcW w:w="2122" w:type="dxa"/>
                </w:tcPr>
                <w:p w14:paraId="598588CB" w14:textId="77777777" w:rsidR="00715E3B" w:rsidRPr="00286AA1" w:rsidRDefault="00085265" w:rsidP="00715E3B">
                  <w:pPr>
                    <w:pStyle w:val="TAC"/>
                  </w:pPr>
                  <m:oMathPara>
                    <m:oMath>
                      <m:sSub>
                        <m:sSubPr>
                          <m:ctrlPr>
                            <w:rPr>
                              <w:rFonts w:ascii="Cambria Math" w:hAnsi="Cambria Math"/>
                              <w:i/>
                            </w:rPr>
                          </m:ctrlPr>
                        </m:sSubPr>
                        <m:e>
                          <m:r>
                            <w:rPr>
                              <w:rFonts w:ascii="Cambria Math" w:hAnsi="Cambria Math"/>
                            </w:rPr>
                            <m:t>N</m:t>
                          </m:r>
                        </m:e>
                        <m:sub>
                          <m:r>
                            <m:rPr>
                              <m:nor/>
                            </m:rPr>
                            <m:t>Tx-Rx</m:t>
                          </m:r>
                        </m:sub>
                      </m:sSub>
                    </m:oMath>
                  </m:oMathPara>
                </w:p>
              </w:tc>
              <w:tc>
                <w:tcPr>
                  <w:tcW w:w="1134" w:type="dxa"/>
                </w:tcPr>
                <w:p w14:paraId="72DDB9B9" w14:textId="77777777" w:rsidR="00715E3B" w:rsidRPr="00286AA1" w:rsidRDefault="00715E3B" w:rsidP="00715E3B">
                  <w:pPr>
                    <w:pStyle w:val="TAC"/>
                  </w:pPr>
                  <w:r w:rsidRPr="00286AA1">
                    <w:rPr>
                      <w:u w:val="single"/>
                    </w:rPr>
                    <w:t>25600</w:t>
                  </w:r>
                </w:p>
              </w:tc>
              <w:tc>
                <w:tcPr>
                  <w:tcW w:w="992" w:type="dxa"/>
                </w:tcPr>
                <w:p w14:paraId="3F2AD037" w14:textId="77777777" w:rsidR="00715E3B" w:rsidRPr="00286AA1" w:rsidRDefault="00715E3B" w:rsidP="00715E3B">
                  <w:pPr>
                    <w:pStyle w:val="TAC"/>
                  </w:pPr>
                  <w:r w:rsidRPr="00286AA1">
                    <w:rPr>
                      <w:u w:val="single"/>
                    </w:rPr>
                    <w:t>13792</w:t>
                  </w:r>
                </w:p>
              </w:tc>
            </w:tr>
            <w:tr w:rsidR="00715E3B" w:rsidRPr="00286AA1" w14:paraId="1A9554CA" w14:textId="77777777" w:rsidTr="005D2D21">
              <w:trPr>
                <w:jc w:val="center"/>
              </w:trPr>
              <w:tc>
                <w:tcPr>
                  <w:tcW w:w="2122" w:type="dxa"/>
                </w:tcPr>
                <w:p w14:paraId="750B9060" w14:textId="77777777" w:rsidR="00715E3B" w:rsidRPr="00286AA1" w:rsidRDefault="00085265" w:rsidP="00715E3B">
                  <w:pPr>
                    <w:pStyle w:val="TAC"/>
                  </w:pPr>
                  <m:oMathPara>
                    <m:oMath>
                      <m:sSub>
                        <m:sSubPr>
                          <m:ctrlPr>
                            <w:rPr>
                              <w:rFonts w:ascii="Cambria Math" w:hAnsi="Cambria Math"/>
                              <w:i/>
                            </w:rPr>
                          </m:ctrlPr>
                        </m:sSubPr>
                        <m:e>
                          <m:r>
                            <w:rPr>
                              <w:rFonts w:ascii="Cambria Math" w:hAnsi="Cambria Math"/>
                            </w:rPr>
                            <m:t>N</m:t>
                          </m:r>
                        </m:e>
                        <m:sub>
                          <m:r>
                            <m:rPr>
                              <m:nor/>
                            </m:rPr>
                            <m:t>Rx-Tx</m:t>
                          </m:r>
                        </m:sub>
                      </m:sSub>
                    </m:oMath>
                  </m:oMathPara>
                </w:p>
              </w:tc>
              <w:tc>
                <w:tcPr>
                  <w:tcW w:w="1134" w:type="dxa"/>
                </w:tcPr>
                <w:p w14:paraId="57AEA9EF" w14:textId="77777777" w:rsidR="00715E3B" w:rsidRPr="00286AA1" w:rsidRDefault="00715E3B" w:rsidP="00715E3B">
                  <w:pPr>
                    <w:pStyle w:val="TAC"/>
                  </w:pPr>
                  <w:r w:rsidRPr="00286AA1">
                    <w:rPr>
                      <w:u w:val="single"/>
                    </w:rPr>
                    <w:t>25600</w:t>
                  </w:r>
                </w:p>
              </w:tc>
              <w:tc>
                <w:tcPr>
                  <w:tcW w:w="992" w:type="dxa"/>
                </w:tcPr>
                <w:p w14:paraId="62BA27CA" w14:textId="77777777" w:rsidR="00715E3B" w:rsidRPr="00286AA1" w:rsidRDefault="00715E3B" w:rsidP="00715E3B">
                  <w:pPr>
                    <w:pStyle w:val="TAC"/>
                  </w:pPr>
                  <w:r w:rsidRPr="00286AA1">
                    <w:rPr>
                      <w:u w:val="single"/>
                    </w:rPr>
                    <w:t>13792</w:t>
                  </w:r>
                </w:p>
              </w:tc>
            </w:tr>
          </w:tbl>
          <w:p w14:paraId="5582C05D" w14:textId="77777777" w:rsidR="00715E3B" w:rsidRDefault="00715E3B" w:rsidP="009D3F2C">
            <w:pPr>
              <w:rPr>
                <w:lang w:eastAsia="ja-JP"/>
              </w:rPr>
            </w:pPr>
          </w:p>
        </w:tc>
      </w:tr>
    </w:tbl>
    <w:p w14:paraId="1B1E35D3" w14:textId="4C957D0B" w:rsidR="00402513" w:rsidRPr="00C85A1A" w:rsidRDefault="00402513" w:rsidP="009D3F2C">
      <w:pPr>
        <w:rPr>
          <w:lang w:eastAsia="ja-JP"/>
        </w:rPr>
      </w:pPr>
    </w:p>
    <w:p w14:paraId="2317B7D6" w14:textId="34752043" w:rsidR="00EB1B0C" w:rsidRPr="00C85A1A" w:rsidRDefault="004943E8" w:rsidP="00EB1B0C">
      <w:pPr>
        <w:rPr>
          <w:lang w:eastAsia="ja-JP"/>
        </w:rPr>
      </w:pPr>
      <w:r w:rsidRPr="00C85A1A">
        <w:rPr>
          <w:lang w:eastAsia="ja-JP"/>
        </w:rPr>
        <w:t>We see</w:t>
      </w:r>
      <w:r w:rsidR="00EB1B0C" w:rsidRPr="00C85A1A">
        <w:rPr>
          <w:lang w:eastAsia="ja-JP"/>
        </w:rPr>
        <w:t xml:space="preserve"> following </w:t>
      </w:r>
      <w:r w:rsidRPr="00C85A1A">
        <w:rPr>
          <w:lang w:eastAsia="ja-JP"/>
        </w:rPr>
        <w:t>issues</w:t>
      </w:r>
      <w:r w:rsidR="00EB1B0C" w:rsidRPr="00C85A1A">
        <w:rPr>
          <w:lang w:eastAsia="ja-JP"/>
        </w:rPr>
        <w:t>.</w:t>
      </w:r>
    </w:p>
    <w:p w14:paraId="5114022D" w14:textId="73E1E134" w:rsidR="006D7B2A" w:rsidRDefault="006D7B2A" w:rsidP="00EB1B0C">
      <w:pPr>
        <w:ind w:leftChars="200" w:left="400"/>
        <w:rPr>
          <w:lang w:eastAsia="ja-JP"/>
        </w:rPr>
      </w:pPr>
      <w:r>
        <w:rPr>
          <w:rFonts w:hint="eastAsia"/>
          <w:lang w:eastAsia="ja-JP"/>
        </w:rPr>
        <w:t xml:space="preserve">- Our understanding is TS38.211 section 4.3.2 and TS38.214 section 5.1 are trying to </w:t>
      </w:r>
      <w:r w:rsidR="00425D6F">
        <w:rPr>
          <w:rFonts w:hint="eastAsia"/>
          <w:lang w:eastAsia="ja-JP"/>
        </w:rPr>
        <w:t xml:space="preserve">say similar thing but slight difference. </w:t>
      </w:r>
      <w:r w:rsidR="00425D6F">
        <w:rPr>
          <w:lang w:eastAsia="ja-JP"/>
        </w:rPr>
        <w:t>Two description</w:t>
      </w:r>
      <w:r w:rsidR="00A326D0">
        <w:rPr>
          <w:lang w:eastAsia="ja-JP"/>
        </w:rPr>
        <w:t>s</w:t>
      </w:r>
      <w:r w:rsidR="00425D6F">
        <w:rPr>
          <w:lang w:eastAsia="ja-JP"/>
        </w:rPr>
        <w:t xml:space="preserve"> should be merged.</w:t>
      </w:r>
      <w:r w:rsidR="001C4426">
        <w:rPr>
          <w:lang w:eastAsia="ja-JP"/>
        </w:rPr>
        <w:t xml:space="preserve"> We think to use the text in TS38.211 section 4.3.2 can be baseline.</w:t>
      </w:r>
    </w:p>
    <w:p w14:paraId="624F3169" w14:textId="78ED5BAB" w:rsidR="008C1B55" w:rsidRDefault="008C1B55" w:rsidP="008C1B55">
      <w:pPr>
        <w:ind w:leftChars="200" w:left="400"/>
        <w:rPr>
          <w:lang w:eastAsia="ja-JP"/>
        </w:rPr>
      </w:pPr>
      <w:r>
        <w:rPr>
          <w:rFonts w:hint="eastAsia"/>
          <w:lang w:eastAsia="ja-JP"/>
        </w:rPr>
        <w:t xml:space="preserve">- If we use </w:t>
      </w:r>
      <w:r>
        <w:rPr>
          <w:lang w:eastAsia="ja-JP"/>
        </w:rPr>
        <w:t>TS38.211 section 4.3.2, we have following comment.</w:t>
      </w:r>
    </w:p>
    <w:p w14:paraId="6DD897FE" w14:textId="25893880" w:rsidR="008C1B55" w:rsidRPr="00C85A1A" w:rsidRDefault="008C1B55" w:rsidP="008C1B55">
      <w:pPr>
        <w:ind w:leftChars="400" w:left="800"/>
        <w:rPr>
          <w:lang w:eastAsia="ja-JP"/>
        </w:rPr>
      </w:pPr>
      <w:r w:rsidRPr="00C85A1A">
        <w:rPr>
          <w:lang w:eastAsia="ja-JP"/>
        </w:rPr>
        <w:t xml:space="preserve">- </w:t>
      </w:r>
      <w:r>
        <w:rPr>
          <w:lang w:eastAsia="ja-JP"/>
        </w:rPr>
        <w:t>The meaning of "full-duplex" needs to be clarified</w:t>
      </w:r>
      <w:r w:rsidR="001F1FA5">
        <w:rPr>
          <w:lang w:eastAsia="ja-JP"/>
        </w:rPr>
        <w:t xml:space="preserve"> as "</w:t>
      </w:r>
      <w:r w:rsidR="0032645E" w:rsidRPr="0032645E">
        <w:rPr>
          <w:lang w:eastAsia="ja-JP"/>
        </w:rPr>
        <w:t xml:space="preserve">the UE is not capable of simultaneous reception </w:t>
      </w:r>
      <w:r w:rsidR="001F1FA5">
        <w:rPr>
          <w:lang w:eastAsia="ja-JP"/>
        </w:rPr>
        <w:t>and transmission</w:t>
      </w:r>
      <w:r w:rsidR="0032645E">
        <w:rPr>
          <w:lang w:eastAsia="ja-JP"/>
        </w:rPr>
        <w:t>".</w:t>
      </w:r>
    </w:p>
    <w:p w14:paraId="294BF00C" w14:textId="16A2FD03" w:rsidR="008C1B55" w:rsidRDefault="008C1B55" w:rsidP="008C1B55">
      <w:pPr>
        <w:ind w:leftChars="400" w:left="800"/>
        <w:rPr>
          <w:lang w:eastAsia="ja-JP"/>
        </w:rPr>
      </w:pPr>
      <w:r w:rsidRPr="00C85A1A">
        <w:rPr>
          <w:lang w:eastAsia="ja-JP"/>
        </w:rPr>
        <w:t xml:space="preserve">- Current text is only addressed in a cell (one carrier). If multiple CCs are in the same band or adjacent bands, </w:t>
      </w:r>
      <w:r w:rsidR="00471484">
        <w:rPr>
          <w:lang w:eastAsia="ja-JP"/>
        </w:rPr>
        <w:t xml:space="preserve">where the same Tx/Rx direction is required, </w:t>
      </w:r>
      <w:r w:rsidRPr="00C85A1A">
        <w:rPr>
          <w:lang w:eastAsia="ja-JP"/>
        </w:rPr>
        <w:t>the same rule should be applied.</w:t>
      </w:r>
      <w:r w:rsidR="008C2C63">
        <w:rPr>
          <w:lang w:eastAsia="ja-JP"/>
        </w:rPr>
        <w:t xml:space="preserve"> It may be called as </w:t>
      </w:r>
      <w:r w:rsidR="008C2C63" w:rsidRPr="008C2C63">
        <w:rPr>
          <w:lang w:eastAsia="ja-JP"/>
        </w:rPr>
        <w:t>bandwidth combination set</w:t>
      </w:r>
      <w:r w:rsidR="002A58A6">
        <w:rPr>
          <w:lang w:eastAsia="ja-JP"/>
        </w:rPr>
        <w:t xml:space="preserve"> in RAN4.</w:t>
      </w:r>
    </w:p>
    <w:p w14:paraId="59A85CEF" w14:textId="13168728" w:rsidR="007C7E62" w:rsidRPr="00C85A1A" w:rsidRDefault="00795AD1" w:rsidP="00795AD1">
      <w:pPr>
        <w:rPr>
          <w:lang w:eastAsia="ja-JP"/>
        </w:rPr>
      </w:pPr>
      <w:r>
        <w:rPr>
          <w:lang w:eastAsia="ja-JP"/>
        </w:rPr>
        <w:t>Accordingly, we propose following.</w:t>
      </w:r>
    </w:p>
    <w:p w14:paraId="4C3D8245" w14:textId="44E626B4" w:rsidR="00DB2AD0" w:rsidRPr="00C85A1A" w:rsidRDefault="009D3F2C" w:rsidP="00BA325C">
      <w:pPr>
        <w:rPr>
          <w:b/>
          <w:lang w:eastAsia="ja-JP"/>
        </w:rPr>
      </w:pPr>
      <w:r w:rsidRPr="00C85A1A">
        <w:rPr>
          <w:b/>
          <w:lang w:eastAsia="ja-JP"/>
        </w:rPr>
        <w:t xml:space="preserve">Proposal </w:t>
      </w:r>
      <w:r w:rsidR="00A326D0">
        <w:rPr>
          <w:b/>
          <w:lang w:eastAsia="ja-JP"/>
        </w:rPr>
        <w:t>5</w:t>
      </w:r>
      <w:r w:rsidRPr="00C85A1A">
        <w:rPr>
          <w:b/>
          <w:lang w:eastAsia="ja-JP"/>
        </w:rPr>
        <w:t xml:space="preserve">:  </w:t>
      </w:r>
      <w:r w:rsidR="00DB2AD0" w:rsidRPr="00C85A1A">
        <w:rPr>
          <w:b/>
          <w:lang w:eastAsia="ja-JP"/>
        </w:rPr>
        <w:t xml:space="preserve">DL/UL collision case text </w:t>
      </w:r>
      <w:r w:rsidR="001868E1">
        <w:rPr>
          <w:b/>
          <w:lang w:eastAsia="ja-JP"/>
        </w:rPr>
        <w:t xml:space="preserve">in </w:t>
      </w:r>
      <w:r w:rsidR="001868E1" w:rsidRPr="001868E1">
        <w:rPr>
          <w:b/>
          <w:lang w:eastAsia="ja-JP"/>
        </w:rPr>
        <w:t>TS38.214 section 5.1</w:t>
      </w:r>
      <w:r w:rsidR="001868E1">
        <w:rPr>
          <w:b/>
          <w:lang w:eastAsia="ja-JP"/>
        </w:rPr>
        <w:t xml:space="preserve"> and </w:t>
      </w:r>
      <w:r w:rsidR="001868E1" w:rsidRPr="001868E1">
        <w:rPr>
          <w:b/>
          <w:lang w:eastAsia="ja-JP"/>
        </w:rPr>
        <w:t>TS38.211 section 4.3.2</w:t>
      </w:r>
      <w:r w:rsidR="001868E1">
        <w:rPr>
          <w:b/>
          <w:lang w:eastAsia="ja-JP"/>
        </w:rPr>
        <w:t xml:space="preserve"> should be m</w:t>
      </w:r>
      <w:r w:rsidR="00A326D0">
        <w:rPr>
          <w:b/>
          <w:lang w:eastAsia="ja-JP"/>
        </w:rPr>
        <w:t>e</w:t>
      </w:r>
      <w:r w:rsidR="001868E1">
        <w:rPr>
          <w:b/>
          <w:lang w:eastAsia="ja-JP"/>
        </w:rPr>
        <w:t xml:space="preserve">rged. </w:t>
      </w:r>
      <w:r w:rsidR="001868E1" w:rsidRPr="001868E1">
        <w:rPr>
          <w:b/>
          <w:lang w:eastAsia="ja-JP"/>
        </w:rPr>
        <w:t>TS38.211 section 4.3.2</w:t>
      </w:r>
      <w:r w:rsidR="001868E1">
        <w:rPr>
          <w:b/>
          <w:lang w:eastAsia="ja-JP"/>
        </w:rPr>
        <w:t xml:space="preserve"> can be baseline. </w:t>
      </w:r>
    </w:p>
    <w:p w14:paraId="47DD3E7E" w14:textId="669575B0" w:rsidR="00636FD4" w:rsidRDefault="001868E1" w:rsidP="007D541D">
      <w:pPr>
        <w:rPr>
          <w:b/>
          <w:lang w:eastAsia="ja-JP"/>
        </w:rPr>
      </w:pPr>
      <w:r w:rsidRPr="00C85A1A">
        <w:rPr>
          <w:b/>
          <w:lang w:eastAsia="ja-JP"/>
        </w:rPr>
        <w:t xml:space="preserve">Proposal </w:t>
      </w:r>
      <w:r w:rsidR="00A326D0">
        <w:rPr>
          <w:b/>
          <w:lang w:eastAsia="ja-JP"/>
        </w:rPr>
        <w:t>6</w:t>
      </w:r>
      <w:r w:rsidRPr="00C85A1A">
        <w:rPr>
          <w:b/>
          <w:lang w:eastAsia="ja-JP"/>
        </w:rPr>
        <w:t xml:space="preserve">:  DL/UL collision case text </w:t>
      </w:r>
      <w:r>
        <w:rPr>
          <w:b/>
          <w:lang w:eastAsia="ja-JP"/>
        </w:rPr>
        <w:t xml:space="preserve">in </w:t>
      </w:r>
      <w:r w:rsidRPr="001868E1">
        <w:rPr>
          <w:b/>
          <w:lang w:eastAsia="ja-JP"/>
        </w:rPr>
        <w:t>TS38.211 section 4.3.2</w:t>
      </w:r>
      <w:r>
        <w:rPr>
          <w:b/>
          <w:lang w:eastAsia="ja-JP"/>
        </w:rPr>
        <w:t xml:space="preserve"> should be clarified with what is full duplex and what range of simultaneous Tx/Rx are applied. </w:t>
      </w:r>
    </w:p>
    <w:p w14:paraId="2A8646F8" w14:textId="02A83E0C" w:rsidR="00A559A0" w:rsidRPr="00A326D0" w:rsidRDefault="00A559A0" w:rsidP="007D541D">
      <w:pPr>
        <w:rPr>
          <w:b/>
          <w:lang w:eastAsia="ja-JP"/>
        </w:rPr>
      </w:pPr>
    </w:p>
    <w:p w14:paraId="24BC4DD3" w14:textId="30D46025" w:rsidR="004544EB" w:rsidRPr="00C85A1A" w:rsidRDefault="004544EB" w:rsidP="004544EB">
      <w:pPr>
        <w:rPr>
          <w:b/>
          <w:u w:val="single"/>
          <w:lang w:eastAsia="ja-JP"/>
        </w:rPr>
      </w:pPr>
      <w:r w:rsidRPr="004544EB">
        <w:rPr>
          <w:b/>
          <w:u w:val="single"/>
          <w:lang w:eastAsia="ja-JP"/>
        </w:rPr>
        <w:t>Grant free retransmission</w:t>
      </w:r>
      <w:r>
        <w:rPr>
          <w:b/>
          <w:u w:val="single"/>
          <w:lang w:eastAsia="ja-JP"/>
        </w:rPr>
        <w:t xml:space="preserve"> sequence</w:t>
      </w:r>
      <w:r w:rsidRPr="00C85A1A">
        <w:rPr>
          <w:b/>
          <w:u w:val="single"/>
          <w:lang w:eastAsia="ja-JP"/>
        </w:rPr>
        <w:t xml:space="preserve"> </w:t>
      </w:r>
    </w:p>
    <w:p w14:paraId="67024F50" w14:textId="70C54BAB" w:rsidR="004544EB" w:rsidRDefault="009E659C" w:rsidP="004544EB">
      <w:pPr>
        <w:rPr>
          <w:lang w:eastAsia="ja-JP"/>
        </w:rPr>
      </w:pPr>
      <w:r>
        <w:rPr>
          <w:rFonts w:hint="eastAsia"/>
          <w:lang w:eastAsia="ja-JP"/>
        </w:rPr>
        <w:lastRenderedPageBreak/>
        <w:t xml:space="preserve">When we consider following sequence, we have </w:t>
      </w:r>
      <w:r>
        <w:rPr>
          <w:lang w:eastAsia="ja-JP"/>
        </w:rPr>
        <w:t>question.</w:t>
      </w:r>
    </w:p>
    <w:p w14:paraId="2AF166E1" w14:textId="77777777" w:rsidR="009E659C" w:rsidRPr="009E659C" w:rsidRDefault="009E659C" w:rsidP="009E659C">
      <w:pPr>
        <w:ind w:leftChars="200" w:left="400"/>
        <w:rPr>
          <w:lang w:eastAsia="ja-JP"/>
        </w:rPr>
      </w:pPr>
      <w:r w:rsidRPr="009E659C">
        <w:rPr>
          <w:lang w:eastAsia="ja-JP"/>
        </w:rPr>
        <w:t>Step 1: Grant with C-RNTI, HARQ process ID=0, with NDI = 0</w:t>
      </w:r>
    </w:p>
    <w:p w14:paraId="0A049E4F" w14:textId="77777777" w:rsidR="009E659C" w:rsidRPr="009E659C" w:rsidRDefault="009E659C" w:rsidP="009E659C">
      <w:pPr>
        <w:ind w:leftChars="200" w:left="400"/>
        <w:rPr>
          <w:lang w:eastAsia="ja-JP"/>
        </w:rPr>
      </w:pPr>
      <w:r w:rsidRPr="009E659C">
        <w:rPr>
          <w:lang w:eastAsia="ja-JP"/>
        </w:rPr>
        <w:t>Step 2: Configured grant. The timing is HARQ ID =0</w:t>
      </w:r>
    </w:p>
    <w:p w14:paraId="2967255D" w14:textId="6A0393CA" w:rsidR="009E659C" w:rsidRDefault="00782D60" w:rsidP="009E659C">
      <w:pPr>
        <w:ind w:leftChars="200" w:left="400"/>
        <w:rPr>
          <w:lang w:eastAsia="ja-JP"/>
        </w:rPr>
      </w:pPr>
      <w:r>
        <w:rPr>
          <w:lang w:eastAsia="ja-JP"/>
        </w:rPr>
        <w:t xml:space="preserve">Step 3: </w:t>
      </w:r>
      <w:r w:rsidR="009E659C" w:rsidRPr="009E659C">
        <w:rPr>
          <w:lang w:eastAsia="ja-JP"/>
        </w:rPr>
        <w:t>Grant with C-RNTI, HARQ process ID=0, with NDI = 1(or 0)</w:t>
      </w:r>
    </w:p>
    <w:p w14:paraId="183FE4CF" w14:textId="7A3727F4" w:rsidR="009E659C" w:rsidRDefault="009E659C" w:rsidP="009E659C">
      <w:pPr>
        <w:rPr>
          <w:lang w:eastAsia="ja-JP"/>
        </w:rPr>
      </w:pPr>
      <w:r>
        <w:rPr>
          <w:lang w:eastAsia="ja-JP"/>
        </w:rPr>
        <w:t>According to MAC specification</w:t>
      </w:r>
      <w:r w:rsidR="00A326D0">
        <w:rPr>
          <w:lang w:eastAsia="ja-JP"/>
        </w:rPr>
        <w:t xml:space="preserve"> (TS38.321)</w:t>
      </w:r>
      <w:r>
        <w:rPr>
          <w:lang w:eastAsia="ja-JP"/>
        </w:rPr>
        <w:t xml:space="preserve">, it seems step 3 </w:t>
      </w:r>
      <w:r w:rsidR="00782D60">
        <w:rPr>
          <w:lang w:eastAsia="ja-JP"/>
        </w:rPr>
        <w:t xml:space="preserve">as C-RNTI based transmission after configured grant of the same HARQ process </w:t>
      </w:r>
      <w:r>
        <w:rPr>
          <w:lang w:eastAsia="ja-JP"/>
        </w:rPr>
        <w:t xml:space="preserve">is always new transmission of TB regardless of NDI value. </w:t>
      </w:r>
      <w:r w:rsidR="00782D60">
        <w:rPr>
          <w:lang w:eastAsia="ja-JP"/>
        </w:rPr>
        <w:t xml:space="preserve">If </w:t>
      </w:r>
      <w:r w:rsidR="00A326D0" w:rsidRPr="00F72E89">
        <w:rPr>
          <w:i/>
          <w:noProof/>
          <w:lang w:eastAsia="ko-KR"/>
        </w:rPr>
        <w:t>configuredGrantTimer</w:t>
      </w:r>
      <w:r w:rsidR="00782D60">
        <w:rPr>
          <w:lang w:eastAsia="ja-JP"/>
        </w:rPr>
        <w:t xml:space="preserve"> is configured and step 2 is within the </w:t>
      </w:r>
      <w:r w:rsidR="00A326D0" w:rsidRPr="00F72E89">
        <w:rPr>
          <w:i/>
          <w:noProof/>
          <w:lang w:eastAsia="ko-KR"/>
        </w:rPr>
        <w:t>configuredGrantTimer</w:t>
      </w:r>
      <w:r w:rsidR="00782D60">
        <w:rPr>
          <w:lang w:eastAsia="ja-JP"/>
        </w:rPr>
        <w:t xml:space="preserve">, step 2 never happens. If step 2 is beyond </w:t>
      </w:r>
      <w:r w:rsidR="00A326D0" w:rsidRPr="00F72E89">
        <w:rPr>
          <w:i/>
          <w:noProof/>
          <w:lang w:eastAsia="ko-KR"/>
        </w:rPr>
        <w:t>configuredGrantTimer</w:t>
      </w:r>
      <w:r w:rsidR="00782D60">
        <w:rPr>
          <w:lang w:eastAsia="ja-JP"/>
        </w:rPr>
        <w:t xml:space="preserve"> or </w:t>
      </w:r>
      <w:r w:rsidR="00A326D0" w:rsidRPr="00F72E89">
        <w:rPr>
          <w:i/>
          <w:noProof/>
          <w:lang w:eastAsia="ko-KR"/>
        </w:rPr>
        <w:t>configuredGrantTimer</w:t>
      </w:r>
      <w:r w:rsidR="00782D60">
        <w:rPr>
          <w:lang w:eastAsia="ja-JP"/>
        </w:rPr>
        <w:t xml:space="preserve"> is not configured, step 2 can happen. </w:t>
      </w:r>
      <w:r w:rsidR="00CE1E2A">
        <w:rPr>
          <w:lang w:eastAsia="ja-JP"/>
        </w:rPr>
        <w:t>What is the behaviour of step 3 if step 2 of configured grant is no transmission because of no data on the configured grant?</w:t>
      </w:r>
    </w:p>
    <w:p w14:paraId="0B6109A9" w14:textId="2BC715AA" w:rsidR="004544EB" w:rsidRPr="00C85A1A" w:rsidRDefault="004256B1" w:rsidP="007D541D">
      <w:pPr>
        <w:rPr>
          <w:b/>
          <w:lang w:eastAsia="ja-JP"/>
        </w:rPr>
      </w:pPr>
      <w:r w:rsidRPr="00C85A1A">
        <w:rPr>
          <w:b/>
          <w:lang w:eastAsia="ja-JP"/>
        </w:rPr>
        <w:t xml:space="preserve">Proposal </w:t>
      </w:r>
      <w:r w:rsidR="00A326D0">
        <w:rPr>
          <w:b/>
          <w:lang w:eastAsia="ja-JP"/>
        </w:rPr>
        <w:t>7</w:t>
      </w:r>
      <w:r w:rsidRPr="00C85A1A">
        <w:rPr>
          <w:b/>
          <w:lang w:eastAsia="ja-JP"/>
        </w:rPr>
        <w:t xml:space="preserve">:  </w:t>
      </w:r>
      <w:r>
        <w:rPr>
          <w:b/>
          <w:lang w:eastAsia="ja-JP"/>
        </w:rPr>
        <w:t xml:space="preserve">To discuss whether configured grant timer is always configured and configured grant in the middle of C-RNTI transmission does not happen of the same HARQ process. </w:t>
      </w:r>
    </w:p>
    <w:p w14:paraId="4EB81CBA" w14:textId="5971151A" w:rsidR="00FA19B3" w:rsidRDefault="00FA19B3" w:rsidP="007D541D">
      <w:pPr>
        <w:rPr>
          <w:b/>
          <w:lang w:eastAsia="ja-JP"/>
        </w:rPr>
      </w:pPr>
    </w:p>
    <w:p w14:paraId="4FEE09E1" w14:textId="77777777" w:rsidR="0041691D" w:rsidRPr="00C85A1A" w:rsidRDefault="0041691D" w:rsidP="0041691D">
      <w:pPr>
        <w:rPr>
          <w:b/>
          <w:lang w:eastAsia="ja-JP"/>
        </w:rPr>
      </w:pPr>
    </w:p>
    <w:p w14:paraId="79FDCEA2" w14:textId="77777777" w:rsidR="0041691D" w:rsidRPr="00C85A1A" w:rsidRDefault="0041691D" w:rsidP="0041691D">
      <w:pPr>
        <w:rPr>
          <w:b/>
          <w:u w:val="single"/>
          <w:lang w:eastAsia="ja-JP"/>
        </w:rPr>
      </w:pPr>
      <w:r w:rsidRPr="00C85A1A">
        <w:rPr>
          <w:b/>
          <w:u w:val="single"/>
          <w:lang w:eastAsia="ja-JP"/>
        </w:rPr>
        <w:t xml:space="preserve">Processing time of cross-carrier scheduling with mixed numerology </w:t>
      </w:r>
    </w:p>
    <w:p w14:paraId="18ED0B26" w14:textId="77777777" w:rsidR="0041691D" w:rsidRDefault="0041691D" w:rsidP="0041691D">
      <w:pPr>
        <w:rPr>
          <w:lang w:eastAsia="ja-JP"/>
        </w:rPr>
      </w:pPr>
      <w:r>
        <w:rPr>
          <w:rFonts w:hint="eastAsia"/>
          <w:lang w:eastAsia="ja-JP"/>
        </w:rPr>
        <w:t xml:space="preserve">The support of cross-carrier scheduling with mixed numerology was discussed in RAN plenary </w:t>
      </w:r>
      <w:r>
        <w:rPr>
          <w:lang w:eastAsia="ja-JP"/>
        </w:rPr>
        <w:t xml:space="preserve">#81 and </w:t>
      </w:r>
      <w:r w:rsidRPr="00447399">
        <w:rPr>
          <w:lang w:eastAsia="ja-JP"/>
        </w:rPr>
        <w:t>RP-182014</w:t>
      </w:r>
      <w:r>
        <w:rPr>
          <w:lang w:eastAsia="ja-JP"/>
        </w:rPr>
        <w:t xml:space="preserve"> was agreed. It says following. </w:t>
      </w:r>
    </w:p>
    <w:p w14:paraId="58D172AA" w14:textId="77777777" w:rsidR="0041691D" w:rsidRDefault="0041691D" w:rsidP="0041691D">
      <w:pPr>
        <w:ind w:leftChars="200" w:left="400"/>
        <w:rPr>
          <w:lang w:eastAsia="ja-JP"/>
        </w:rPr>
      </w:pPr>
      <w:r>
        <w:rPr>
          <w:lang w:eastAsia="ja-JP"/>
        </w:rPr>
        <w:t xml:space="preserve">- Cross-carrier scheduling with different numerologies is postponed to Rel-16. </w:t>
      </w:r>
    </w:p>
    <w:p w14:paraId="7628D6FF" w14:textId="77777777" w:rsidR="0041691D" w:rsidRDefault="0041691D" w:rsidP="0041691D">
      <w:pPr>
        <w:ind w:leftChars="400" w:left="800"/>
        <w:rPr>
          <w:lang w:eastAsia="ja-JP"/>
        </w:rPr>
      </w:pPr>
      <w:r>
        <w:rPr>
          <w:lang w:eastAsia="ja-JP"/>
        </w:rPr>
        <w:t>- Already-agreed functionality for cross-carrier scheduling with different numerologies will not be removed from the Rel-15 specs, but will have a note added that the behaviour does not apply in this release.</w:t>
      </w:r>
    </w:p>
    <w:p w14:paraId="17CCDC6A" w14:textId="77777777" w:rsidR="0041691D" w:rsidRPr="00C85A1A" w:rsidRDefault="0041691D" w:rsidP="0041691D">
      <w:pPr>
        <w:rPr>
          <w:b/>
          <w:lang w:eastAsia="ja-JP"/>
        </w:rPr>
      </w:pPr>
      <w:r>
        <w:rPr>
          <w:lang w:eastAsia="ja-JP"/>
        </w:rPr>
        <w:t xml:space="preserve">We pointed out the issue on the processing time determination difficulty when </w:t>
      </w:r>
      <w:r w:rsidRPr="004237D3">
        <w:rPr>
          <w:lang w:eastAsia="ja-JP"/>
        </w:rPr>
        <w:t>CIF is used in cross-carrier scheduling</w:t>
      </w:r>
      <w:r>
        <w:rPr>
          <w:lang w:eastAsia="ja-JP"/>
        </w:rPr>
        <w:t xml:space="preserve"> with mixed numerology in R1-1808870. On the other hand, according to above, the issue is kept as it is.  </w:t>
      </w:r>
    </w:p>
    <w:p w14:paraId="62436E5E" w14:textId="77777777" w:rsidR="0041691D" w:rsidRPr="00C85A1A" w:rsidRDefault="0041691D" w:rsidP="007D541D">
      <w:pPr>
        <w:rPr>
          <w:b/>
          <w:lang w:eastAsia="ja-JP"/>
        </w:rPr>
      </w:pPr>
    </w:p>
    <w:p w14:paraId="2C9B8BA4" w14:textId="77777777" w:rsidR="00411953" w:rsidRPr="00C85A1A" w:rsidRDefault="00411953" w:rsidP="00411953">
      <w:pPr>
        <w:pStyle w:val="1"/>
        <w:tabs>
          <w:tab w:val="num" w:pos="426"/>
        </w:tabs>
        <w:ind w:left="426" w:hanging="426"/>
        <w:rPr>
          <w:szCs w:val="36"/>
          <w:lang w:eastAsia="ja-JP"/>
        </w:rPr>
      </w:pPr>
      <w:r w:rsidRPr="00C85A1A">
        <w:rPr>
          <w:szCs w:val="36"/>
          <w:lang w:eastAsia="ja-JP"/>
        </w:rPr>
        <w:t>Conclusion</w:t>
      </w:r>
    </w:p>
    <w:p w14:paraId="2EB37A24" w14:textId="78AE3310" w:rsidR="00DE4942" w:rsidRPr="00C85A1A" w:rsidRDefault="00DE4942" w:rsidP="00F01F94">
      <w:pPr>
        <w:rPr>
          <w:rFonts w:eastAsia="SimSun" w:cs="Arial"/>
          <w:lang w:eastAsia="zh-CN"/>
        </w:rPr>
      </w:pPr>
      <w:r w:rsidRPr="00C85A1A">
        <w:rPr>
          <w:rFonts w:eastAsia="SimSun" w:cs="Arial"/>
          <w:lang w:eastAsia="zh-CN"/>
        </w:rPr>
        <w:t xml:space="preserve">We discussed </w:t>
      </w:r>
      <w:r w:rsidR="00405269" w:rsidRPr="00C85A1A">
        <w:rPr>
          <w:rFonts w:eastAsia="SimSun" w:cs="Arial"/>
          <w:lang w:eastAsia="zh-CN"/>
        </w:rPr>
        <w:t xml:space="preserve">the </w:t>
      </w:r>
      <w:r w:rsidR="002557BC" w:rsidRPr="00C85A1A">
        <w:rPr>
          <w:rFonts w:eastAsia="SimSun" w:cs="Arial"/>
          <w:lang w:eastAsia="zh-CN"/>
        </w:rPr>
        <w:t>r</w:t>
      </w:r>
      <w:r w:rsidR="00CE0DB7" w:rsidRPr="00C85A1A">
        <w:rPr>
          <w:rFonts w:eastAsia="SimSun" w:cs="Arial"/>
          <w:lang w:eastAsia="zh-CN"/>
        </w:rPr>
        <w:t>emaining issues on DL/UL scheduling and HARQ management.</w:t>
      </w:r>
      <w:r w:rsidR="00CE0DB7" w:rsidRPr="00C85A1A">
        <w:rPr>
          <w:rFonts w:eastAsiaTheme="minorEastAsia" w:cs="Arial"/>
          <w:lang w:eastAsia="ja-JP"/>
        </w:rPr>
        <w:t xml:space="preserve"> </w:t>
      </w:r>
      <w:r w:rsidR="00CE0DB7" w:rsidRPr="00C85A1A">
        <w:rPr>
          <w:rFonts w:eastAsia="SimSun" w:cs="Arial"/>
          <w:lang w:eastAsia="zh-CN"/>
        </w:rPr>
        <w:t>W</w:t>
      </w:r>
      <w:r w:rsidR="002557BC" w:rsidRPr="00C85A1A">
        <w:rPr>
          <w:rFonts w:eastAsia="SimSun" w:cs="Arial"/>
          <w:lang w:eastAsia="zh-CN"/>
        </w:rPr>
        <w:t xml:space="preserve">e propose following. </w:t>
      </w:r>
    </w:p>
    <w:p w14:paraId="53A7CBCB" w14:textId="77777777" w:rsidR="00F47567" w:rsidRPr="00C85A1A" w:rsidRDefault="00F47567" w:rsidP="00F47567">
      <w:pPr>
        <w:rPr>
          <w:b/>
          <w:lang w:eastAsia="ja-JP"/>
        </w:rPr>
      </w:pPr>
      <w:r w:rsidRPr="00C85A1A">
        <w:rPr>
          <w:b/>
          <w:lang w:eastAsia="ja-JP"/>
        </w:rPr>
        <w:t xml:space="preserve">Proposal </w:t>
      </w:r>
      <w:r>
        <w:rPr>
          <w:b/>
          <w:lang w:eastAsia="ja-JP"/>
        </w:rPr>
        <w:t>1</w:t>
      </w:r>
      <w:r w:rsidRPr="00C85A1A">
        <w:rPr>
          <w:b/>
          <w:lang w:eastAsia="ja-JP"/>
        </w:rPr>
        <w:t>: The condition to prioritize SI-RNTI should be described as "upon receiving an indication that the system information has changed or upon receiving a PWS notification".</w:t>
      </w:r>
    </w:p>
    <w:p w14:paraId="67421345" w14:textId="77777777" w:rsidR="00F47567" w:rsidRPr="00C85A1A" w:rsidRDefault="00F47567" w:rsidP="00F47567">
      <w:pPr>
        <w:rPr>
          <w:b/>
          <w:lang w:eastAsia="ja-JP"/>
        </w:rPr>
      </w:pPr>
      <w:r w:rsidRPr="00C85A1A">
        <w:rPr>
          <w:b/>
          <w:lang w:eastAsia="ja-JP"/>
        </w:rPr>
        <w:t xml:space="preserve">Proposal </w:t>
      </w:r>
      <w:r>
        <w:rPr>
          <w:b/>
          <w:lang w:eastAsia="ja-JP"/>
        </w:rPr>
        <w:t>2</w:t>
      </w:r>
      <w:r w:rsidRPr="00C85A1A">
        <w:rPr>
          <w:b/>
          <w:lang w:eastAsia="ja-JP"/>
        </w:rPr>
        <w:t>: To clarify "in other than PCell, UE is not required to decode more than one PDSCH", which include PSCell.</w:t>
      </w:r>
    </w:p>
    <w:p w14:paraId="6CEA26D0" w14:textId="77777777" w:rsidR="00F47567" w:rsidRPr="00C85A1A" w:rsidRDefault="00F47567" w:rsidP="00F47567">
      <w:pPr>
        <w:rPr>
          <w:b/>
          <w:lang w:eastAsia="ja-JP"/>
        </w:rPr>
      </w:pPr>
      <w:r w:rsidRPr="00C85A1A">
        <w:rPr>
          <w:b/>
          <w:lang w:eastAsia="ja-JP"/>
        </w:rPr>
        <w:t xml:space="preserve">Proposal </w:t>
      </w:r>
      <w:r>
        <w:rPr>
          <w:b/>
          <w:lang w:eastAsia="ja-JP"/>
        </w:rPr>
        <w:t>3</w:t>
      </w:r>
      <w:r w:rsidRPr="00C85A1A">
        <w:rPr>
          <w:b/>
          <w:lang w:eastAsia="ja-JP"/>
        </w:rPr>
        <w:t xml:space="preserve">: To modify from "not expected" to "not required" as the network needs to configure the case to transmit both C-RNTI PDSCH and SI-RNTI PDSCH but UE is not required to receive both. </w:t>
      </w:r>
    </w:p>
    <w:p w14:paraId="6DDFF737" w14:textId="77777777" w:rsidR="00F47567" w:rsidRPr="00C85A1A" w:rsidRDefault="00F47567" w:rsidP="00F47567">
      <w:pPr>
        <w:rPr>
          <w:lang w:eastAsia="ja-JP"/>
        </w:rPr>
      </w:pPr>
      <w:r w:rsidRPr="00C85A1A">
        <w:rPr>
          <w:b/>
          <w:lang w:eastAsia="ja-JP"/>
        </w:rPr>
        <w:t xml:space="preserve">Proposal </w:t>
      </w:r>
      <w:r>
        <w:rPr>
          <w:b/>
          <w:lang w:eastAsia="ja-JP"/>
        </w:rPr>
        <w:t>4</w:t>
      </w:r>
      <w:r w:rsidRPr="00C85A1A">
        <w:rPr>
          <w:b/>
          <w:lang w:eastAsia="ja-JP"/>
        </w:rPr>
        <w:t>: To clarify "PDSCH with SPS" is same handling with "PDSCH scheduled with C-RNTI or CS-RNTI".</w:t>
      </w:r>
    </w:p>
    <w:p w14:paraId="04B26437" w14:textId="77777777" w:rsidR="00F47567" w:rsidRPr="00C85A1A" w:rsidRDefault="00F47567" w:rsidP="00F47567">
      <w:pPr>
        <w:rPr>
          <w:b/>
          <w:lang w:eastAsia="ja-JP"/>
        </w:rPr>
      </w:pPr>
      <w:r w:rsidRPr="00C85A1A">
        <w:rPr>
          <w:b/>
          <w:lang w:eastAsia="ja-JP"/>
        </w:rPr>
        <w:t xml:space="preserve">Proposal </w:t>
      </w:r>
      <w:r>
        <w:rPr>
          <w:b/>
          <w:lang w:eastAsia="ja-JP"/>
        </w:rPr>
        <w:t>5</w:t>
      </w:r>
      <w:r w:rsidRPr="00C85A1A">
        <w:rPr>
          <w:b/>
          <w:lang w:eastAsia="ja-JP"/>
        </w:rPr>
        <w:t xml:space="preserve">:  DL/UL collision case text </w:t>
      </w:r>
      <w:r>
        <w:rPr>
          <w:b/>
          <w:lang w:eastAsia="ja-JP"/>
        </w:rPr>
        <w:t xml:space="preserve">in </w:t>
      </w:r>
      <w:r w:rsidRPr="001868E1">
        <w:rPr>
          <w:b/>
          <w:lang w:eastAsia="ja-JP"/>
        </w:rPr>
        <w:t>TS38.214 section 5.1</w:t>
      </w:r>
      <w:r>
        <w:rPr>
          <w:b/>
          <w:lang w:eastAsia="ja-JP"/>
        </w:rPr>
        <w:t xml:space="preserve"> and </w:t>
      </w:r>
      <w:r w:rsidRPr="001868E1">
        <w:rPr>
          <w:b/>
          <w:lang w:eastAsia="ja-JP"/>
        </w:rPr>
        <w:t>TS38.211 section 4.3.2</w:t>
      </w:r>
      <w:r>
        <w:rPr>
          <w:b/>
          <w:lang w:eastAsia="ja-JP"/>
        </w:rPr>
        <w:t xml:space="preserve"> should be merged. </w:t>
      </w:r>
      <w:r w:rsidRPr="001868E1">
        <w:rPr>
          <w:b/>
          <w:lang w:eastAsia="ja-JP"/>
        </w:rPr>
        <w:t>TS38.211 section 4.3.2</w:t>
      </w:r>
      <w:r>
        <w:rPr>
          <w:b/>
          <w:lang w:eastAsia="ja-JP"/>
        </w:rPr>
        <w:t xml:space="preserve"> can be baseline. </w:t>
      </w:r>
    </w:p>
    <w:p w14:paraId="4ABB4CF3" w14:textId="77777777" w:rsidR="00F47567" w:rsidRDefault="00F47567" w:rsidP="00F47567">
      <w:pPr>
        <w:rPr>
          <w:b/>
          <w:lang w:eastAsia="ja-JP"/>
        </w:rPr>
      </w:pPr>
      <w:r w:rsidRPr="00C85A1A">
        <w:rPr>
          <w:b/>
          <w:lang w:eastAsia="ja-JP"/>
        </w:rPr>
        <w:t xml:space="preserve">Proposal </w:t>
      </w:r>
      <w:r>
        <w:rPr>
          <w:b/>
          <w:lang w:eastAsia="ja-JP"/>
        </w:rPr>
        <w:t>6</w:t>
      </w:r>
      <w:r w:rsidRPr="00C85A1A">
        <w:rPr>
          <w:b/>
          <w:lang w:eastAsia="ja-JP"/>
        </w:rPr>
        <w:t xml:space="preserve">:  DL/UL collision case text </w:t>
      </w:r>
      <w:r>
        <w:rPr>
          <w:b/>
          <w:lang w:eastAsia="ja-JP"/>
        </w:rPr>
        <w:t xml:space="preserve">in </w:t>
      </w:r>
      <w:r w:rsidRPr="001868E1">
        <w:rPr>
          <w:b/>
          <w:lang w:eastAsia="ja-JP"/>
        </w:rPr>
        <w:t>TS38.211 section 4.3.2</w:t>
      </w:r>
      <w:r>
        <w:rPr>
          <w:b/>
          <w:lang w:eastAsia="ja-JP"/>
        </w:rPr>
        <w:t xml:space="preserve"> should be clarified with what is full duplex and what range of simultaneous Tx/Rx are applied. </w:t>
      </w:r>
    </w:p>
    <w:p w14:paraId="73F1D3CD" w14:textId="77777777" w:rsidR="00F47567" w:rsidRPr="00C85A1A" w:rsidRDefault="00F47567" w:rsidP="00F47567">
      <w:pPr>
        <w:rPr>
          <w:b/>
          <w:lang w:eastAsia="ja-JP"/>
        </w:rPr>
      </w:pPr>
      <w:r w:rsidRPr="00C85A1A">
        <w:rPr>
          <w:b/>
          <w:lang w:eastAsia="ja-JP"/>
        </w:rPr>
        <w:t xml:space="preserve">Proposal </w:t>
      </w:r>
      <w:r>
        <w:rPr>
          <w:b/>
          <w:lang w:eastAsia="ja-JP"/>
        </w:rPr>
        <w:t>7</w:t>
      </w:r>
      <w:r w:rsidRPr="00C85A1A">
        <w:rPr>
          <w:b/>
          <w:lang w:eastAsia="ja-JP"/>
        </w:rPr>
        <w:t xml:space="preserve">:  </w:t>
      </w:r>
      <w:r>
        <w:rPr>
          <w:b/>
          <w:lang w:eastAsia="ja-JP"/>
        </w:rPr>
        <w:t xml:space="preserve">To discuss whether configured grant timer is always configured and configured grant in the middle of C-RNTI transmission does not happen of the same HARQ process. </w:t>
      </w:r>
    </w:p>
    <w:p w14:paraId="691B52C8" w14:textId="2D3E209B" w:rsidR="000D2A48" w:rsidRPr="00C85A1A" w:rsidRDefault="000D2A48" w:rsidP="00D273A5">
      <w:pPr>
        <w:rPr>
          <w:lang w:eastAsia="ja-JP"/>
        </w:rPr>
      </w:pPr>
    </w:p>
    <w:sectPr w:rsidR="000D2A48" w:rsidRPr="00C85A1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FD49D" w14:textId="77777777" w:rsidR="00085265" w:rsidRDefault="00085265">
      <w:r>
        <w:separator/>
      </w:r>
    </w:p>
  </w:endnote>
  <w:endnote w:type="continuationSeparator" w:id="0">
    <w:p w14:paraId="404CD223" w14:textId="77777777" w:rsidR="00085265" w:rsidRDefault="00085265">
      <w:r>
        <w:continuationSeparator/>
      </w:r>
    </w:p>
  </w:endnote>
  <w:endnote w:type="continuationNotice" w:id="1">
    <w:p w14:paraId="7E7237DA" w14:textId="77777777" w:rsidR="00085265" w:rsidRDefault="00085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5B00EECD"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D3C0C">
      <w:rPr>
        <w:rStyle w:val="af7"/>
      </w:rPr>
      <w:t>5</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BBEC8" w14:textId="77777777" w:rsidR="00085265" w:rsidRDefault="00085265">
      <w:r>
        <w:separator/>
      </w:r>
    </w:p>
  </w:footnote>
  <w:footnote w:type="continuationSeparator" w:id="0">
    <w:p w14:paraId="67F038FA" w14:textId="77777777" w:rsidR="00085265" w:rsidRDefault="00085265">
      <w:r>
        <w:continuationSeparator/>
      </w:r>
    </w:p>
  </w:footnote>
  <w:footnote w:type="continuationNotice" w:id="1">
    <w:p w14:paraId="3357D503" w14:textId="77777777" w:rsidR="00085265" w:rsidRDefault="000852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B7BBE"/>
    <w:multiLevelType w:val="hybridMultilevel"/>
    <w:tmpl w:val="4A4E1F5A"/>
    <w:lvl w:ilvl="0" w:tplc="543CD2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29"/>
  </w:num>
  <w:num w:numId="3">
    <w:abstractNumId w:val="18"/>
  </w:num>
  <w:num w:numId="4">
    <w:abstractNumId w:val="25"/>
  </w:num>
  <w:num w:numId="5">
    <w:abstractNumId w:val="20"/>
  </w:num>
  <w:num w:numId="6">
    <w:abstractNumId w:val="21"/>
  </w:num>
  <w:num w:numId="7">
    <w:abstractNumId w:val="19"/>
  </w:num>
  <w:num w:numId="8">
    <w:abstractNumId w:val="28"/>
  </w:num>
  <w:num w:numId="9">
    <w:abstractNumId w:val="24"/>
  </w:num>
  <w:num w:numId="10">
    <w:abstractNumId w:val="12"/>
  </w:num>
  <w:num w:numId="11">
    <w:abstractNumId w:val="17"/>
  </w:num>
  <w:num w:numId="12">
    <w:abstractNumId w:val="7"/>
  </w:num>
  <w:num w:numId="13">
    <w:abstractNumId w:val="9"/>
  </w:num>
  <w:num w:numId="14">
    <w:abstractNumId w:val="10"/>
  </w:num>
  <w:num w:numId="15">
    <w:abstractNumId w:val="13"/>
  </w:num>
  <w:num w:numId="16">
    <w:abstractNumId w:val="16"/>
  </w:num>
  <w:num w:numId="17">
    <w:abstractNumId w:val="3"/>
  </w:num>
  <w:num w:numId="18">
    <w:abstractNumId w:val="8"/>
  </w:num>
  <w:num w:numId="19">
    <w:abstractNumId w:val="2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5"/>
  </w:num>
  <w:num w:numId="22">
    <w:abstractNumId w:val="2"/>
  </w:num>
  <w:num w:numId="23">
    <w:abstractNumId w:val="11"/>
  </w:num>
  <w:num w:numId="24">
    <w:abstractNumId w:val="15"/>
  </w:num>
  <w:num w:numId="25">
    <w:abstractNumId w:val="26"/>
  </w:num>
  <w:num w:numId="26">
    <w:abstractNumId w:val="14"/>
  </w:num>
  <w:num w:numId="27">
    <w:abstractNumId w:val="6"/>
  </w:num>
  <w:num w:numId="28">
    <w:abstractNumId w:val="22"/>
  </w:num>
  <w:num w:numId="29">
    <w:abstractNumId w:val="4"/>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BE4"/>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194"/>
    <w:rsid w:val="00040D18"/>
    <w:rsid w:val="0004128F"/>
    <w:rsid w:val="00041836"/>
    <w:rsid w:val="00041AD9"/>
    <w:rsid w:val="00041B69"/>
    <w:rsid w:val="00041E8D"/>
    <w:rsid w:val="00042C69"/>
    <w:rsid w:val="00042E74"/>
    <w:rsid w:val="00043163"/>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AD"/>
    <w:rsid w:val="00053C42"/>
    <w:rsid w:val="000540D4"/>
    <w:rsid w:val="0005467C"/>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A8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15C"/>
    <w:rsid w:val="000739F6"/>
    <w:rsid w:val="00074024"/>
    <w:rsid w:val="00075BB7"/>
    <w:rsid w:val="0007690F"/>
    <w:rsid w:val="00077F75"/>
    <w:rsid w:val="000803A0"/>
    <w:rsid w:val="0008051A"/>
    <w:rsid w:val="00080BF7"/>
    <w:rsid w:val="00081405"/>
    <w:rsid w:val="00083B28"/>
    <w:rsid w:val="00083C62"/>
    <w:rsid w:val="00084EF4"/>
    <w:rsid w:val="00085265"/>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08D"/>
    <w:rsid w:val="000D65DC"/>
    <w:rsid w:val="000D6E27"/>
    <w:rsid w:val="000D79F0"/>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E89"/>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5D3C"/>
    <w:rsid w:val="00106527"/>
    <w:rsid w:val="00106F60"/>
    <w:rsid w:val="00107088"/>
    <w:rsid w:val="00107D5D"/>
    <w:rsid w:val="00107F2F"/>
    <w:rsid w:val="0011037F"/>
    <w:rsid w:val="00110451"/>
    <w:rsid w:val="00110753"/>
    <w:rsid w:val="00110D5F"/>
    <w:rsid w:val="00111ECE"/>
    <w:rsid w:val="00112442"/>
    <w:rsid w:val="00113D82"/>
    <w:rsid w:val="00113FC0"/>
    <w:rsid w:val="001149BA"/>
    <w:rsid w:val="00114B5E"/>
    <w:rsid w:val="00114E80"/>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498F"/>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5F9A"/>
    <w:rsid w:val="00136301"/>
    <w:rsid w:val="00137388"/>
    <w:rsid w:val="00137984"/>
    <w:rsid w:val="00140912"/>
    <w:rsid w:val="00140C2F"/>
    <w:rsid w:val="00140FDA"/>
    <w:rsid w:val="00142434"/>
    <w:rsid w:val="00142E77"/>
    <w:rsid w:val="00142F9A"/>
    <w:rsid w:val="00143766"/>
    <w:rsid w:val="00143C22"/>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2F58"/>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5881"/>
    <w:rsid w:val="0017645C"/>
    <w:rsid w:val="00176909"/>
    <w:rsid w:val="00176C74"/>
    <w:rsid w:val="00177951"/>
    <w:rsid w:val="0017796A"/>
    <w:rsid w:val="00177D5C"/>
    <w:rsid w:val="00177E50"/>
    <w:rsid w:val="00177F56"/>
    <w:rsid w:val="00180010"/>
    <w:rsid w:val="00180053"/>
    <w:rsid w:val="0018034C"/>
    <w:rsid w:val="00181E2B"/>
    <w:rsid w:val="001822B3"/>
    <w:rsid w:val="0018256D"/>
    <w:rsid w:val="0018259F"/>
    <w:rsid w:val="001827CC"/>
    <w:rsid w:val="00182A0D"/>
    <w:rsid w:val="00182E76"/>
    <w:rsid w:val="00182F10"/>
    <w:rsid w:val="00183562"/>
    <w:rsid w:val="00184315"/>
    <w:rsid w:val="00184741"/>
    <w:rsid w:val="00184C86"/>
    <w:rsid w:val="00184CFE"/>
    <w:rsid w:val="00185353"/>
    <w:rsid w:val="0018574D"/>
    <w:rsid w:val="00185992"/>
    <w:rsid w:val="00186179"/>
    <w:rsid w:val="001863D2"/>
    <w:rsid w:val="001863E3"/>
    <w:rsid w:val="001866E9"/>
    <w:rsid w:val="001868E1"/>
    <w:rsid w:val="00187151"/>
    <w:rsid w:val="00187695"/>
    <w:rsid w:val="00190C74"/>
    <w:rsid w:val="00191268"/>
    <w:rsid w:val="00191B7E"/>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232"/>
    <w:rsid w:val="001A23B0"/>
    <w:rsid w:val="001A26B8"/>
    <w:rsid w:val="001A27EC"/>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494"/>
    <w:rsid w:val="001A7A72"/>
    <w:rsid w:val="001B05DC"/>
    <w:rsid w:val="001B05EC"/>
    <w:rsid w:val="001B0CF9"/>
    <w:rsid w:val="001B1300"/>
    <w:rsid w:val="001B1F05"/>
    <w:rsid w:val="001B223C"/>
    <w:rsid w:val="001B2EE3"/>
    <w:rsid w:val="001B36F7"/>
    <w:rsid w:val="001B37D2"/>
    <w:rsid w:val="001B38C6"/>
    <w:rsid w:val="001B39CC"/>
    <w:rsid w:val="001B3D33"/>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426"/>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C0C"/>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7B9"/>
    <w:rsid w:val="001E0B3C"/>
    <w:rsid w:val="001E0C3D"/>
    <w:rsid w:val="001E1114"/>
    <w:rsid w:val="001E1684"/>
    <w:rsid w:val="001E18AB"/>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1FA5"/>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07F36"/>
    <w:rsid w:val="00210E5F"/>
    <w:rsid w:val="00210FF7"/>
    <w:rsid w:val="00212D25"/>
    <w:rsid w:val="0021365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5847"/>
    <w:rsid w:val="002261CA"/>
    <w:rsid w:val="0022667B"/>
    <w:rsid w:val="00226787"/>
    <w:rsid w:val="00226D0C"/>
    <w:rsid w:val="00227035"/>
    <w:rsid w:val="00230070"/>
    <w:rsid w:val="0023094B"/>
    <w:rsid w:val="00230F0D"/>
    <w:rsid w:val="00231AF0"/>
    <w:rsid w:val="00233541"/>
    <w:rsid w:val="00233F0C"/>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54B"/>
    <w:rsid w:val="00241E1F"/>
    <w:rsid w:val="00242940"/>
    <w:rsid w:val="00243179"/>
    <w:rsid w:val="002436DF"/>
    <w:rsid w:val="00243AD9"/>
    <w:rsid w:val="00245839"/>
    <w:rsid w:val="00245E25"/>
    <w:rsid w:val="002462CF"/>
    <w:rsid w:val="00246464"/>
    <w:rsid w:val="00246958"/>
    <w:rsid w:val="00246AA4"/>
    <w:rsid w:val="0024739B"/>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1F4"/>
    <w:rsid w:val="00262240"/>
    <w:rsid w:val="002625BC"/>
    <w:rsid w:val="00262A5F"/>
    <w:rsid w:val="002632E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07E"/>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95E"/>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8A6"/>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A41"/>
    <w:rsid w:val="002B5A61"/>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3C"/>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6C8"/>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1E4"/>
    <w:rsid w:val="0031720A"/>
    <w:rsid w:val="00317A50"/>
    <w:rsid w:val="00320BAE"/>
    <w:rsid w:val="0032103A"/>
    <w:rsid w:val="0032172E"/>
    <w:rsid w:val="00321C2C"/>
    <w:rsid w:val="00321E8A"/>
    <w:rsid w:val="00321FD5"/>
    <w:rsid w:val="00322FE7"/>
    <w:rsid w:val="00323028"/>
    <w:rsid w:val="00323048"/>
    <w:rsid w:val="00323396"/>
    <w:rsid w:val="00323A17"/>
    <w:rsid w:val="0032413E"/>
    <w:rsid w:val="00324D71"/>
    <w:rsid w:val="003254D9"/>
    <w:rsid w:val="00325773"/>
    <w:rsid w:val="00325C5E"/>
    <w:rsid w:val="0032645E"/>
    <w:rsid w:val="003265CB"/>
    <w:rsid w:val="00326862"/>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17E"/>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1FB"/>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5FF3"/>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5C90"/>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4918"/>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0F"/>
    <w:rsid w:val="00397242"/>
    <w:rsid w:val="00397844"/>
    <w:rsid w:val="003979FE"/>
    <w:rsid w:val="00397C38"/>
    <w:rsid w:val="00397DE5"/>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3F70"/>
    <w:rsid w:val="003D5CF7"/>
    <w:rsid w:val="003D659B"/>
    <w:rsid w:val="003D671C"/>
    <w:rsid w:val="003D7D10"/>
    <w:rsid w:val="003E002B"/>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5B7"/>
    <w:rsid w:val="003E7840"/>
    <w:rsid w:val="003E7B17"/>
    <w:rsid w:val="003F01E1"/>
    <w:rsid w:val="003F03A4"/>
    <w:rsid w:val="003F11ED"/>
    <w:rsid w:val="003F1C39"/>
    <w:rsid w:val="003F1C5C"/>
    <w:rsid w:val="003F23C5"/>
    <w:rsid w:val="003F272F"/>
    <w:rsid w:val="003F2751"/>
    <w:rsid w:val="003F28C6"/>
    <w:rsid w:val="003F330C"/>
    <w:rsid w:val="003F3D28"/>
    <w:rsid w:val="003F4603"/>
    <w:rsid w:val="003F489A"/>
    <w:rsid w:val="003F4CE9"/>
    <w:rsid w:val="003F50B7"/>
    <w:rsid w:val="003F54FE"/>
    <w:rsid w:val="003F56EC"/>
    <w:rsid w:val="003F6F52"/>
    <w:rsid w:val="003F76CB"/>
    <w:rsid w:val="003F78CA"/>
    <w:rsid w:val="003F7B36"/>
    <w:rsid w:val="003F7C34"/>
    <w:rsid w:val="003F7D1E"/>
    <w:rsid w:val="004002B7"/>
    <w:rsid w:val="0040054E"/>
    <w:rsid w:val="004009BA"/>
    <w:rsid w:val="00400B59"/>
    <w:rsid w:val="00400C3F"/>
    <w:rsid w:val="00400CCA"/>
    <w:rsid w:val="00400ED6"/>
    <w:rsid w:val="00401D17"/>
    <w:rsid w:val="00401E01"/>
    <w:rsid w:val="00402513"/>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751"/>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91D"/>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65"/>
    <w:rsid w:val="004237D3"/>
    <w:rsid w:val="00423CAA"/>
    <w:rsid w:val="00424351"/>
    <w:rsid w:val="0042451F"/>
    <w:rsid w:val="0042458C"/>
    <w:rsid w:val="004245E8"/>
    <w:rsid w:val="004256B1"/>
    <w:rsid w:val="004258B3"/>
    <w:rsid w:val="00425BE4"/>
    <w:rsid w:val="00425C51"/>
    <w:rsid w:val="00425D6F"/>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1E5E"/>
    <w:rsid w:val="004429BF"/>
    <w:rsid w:val="00442BFF"/>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399"/>
    <w:rsid w:val="0044749B"/>
    <w:rsid w:val="00447A4E"/>
    <w:rsid w:val="00447D01"/>
    <w:rsid w:val="004504E9"/>
    <w:rsid w:val="00450746"/>
    <w:rsid w:val="004508CA"/>
    <w:rsid w:val="00450EC2"/>
    <w:rsid w:val="00450F0D"/>
    <w:rsid w:val="00451536"/>
    <w:rsid w:val="0045206B"/>
    <w:rsid w:val="00452238"/>
    <w:rsid w:val="00452285"/>
    <w:rsid w:val="00452D98"/>
    <w:rsid w:val="00452DFC"/>
    <w:rsid w:val="00453048"/>
    <w:rsid w:val="00453487"/>
    <w:rsid w:val="0045355C"/>
    <w:rsid w:val="0045387B"/>
    <w:rsid w:val="0045394B"/>
    <w:rsid w:val="00453E7E"/>
    <w:rsid w:val="00454111"/>
    <w:rsid w:val="004544EB"/>
    <w:rsid w:val="0045583C"/>
    <w:rsid w:val="004558BC"/>
    <w:rsid w:val="004559D3"/>
    <w:rsid w:val="00455AFD"/>
    <w:rsid w:val="00456630"/>
    <w:rsid w:val="00456653"/>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54A3"/>
    <w:rsid w:val="00465AE8"/>
    <w:rsid w:val="00465C03"/>
    <w:rsid w:val="0046604F"/>
    <w:rsid w:val="004664DB"/>
    <w:rsid w:val="00466A81"/>
    <w:rsid w:val="00466BA1"/>
    <w:rsid w:val="00467B29"/>
    <w:rsid w:val="00467CA4"/>
    <w:rsid w:val="004708FE"/>
    <w:rsid w:val="00470BFF"/>
    <w:rsid w:val="00471484"/>
    <w:rsid w:val="00471926"/>
    <w:rsid w:val="00471CC5"/>
    <w:rsid w:val="0047258C"/>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7F1"/>
    <w:rsid w:val="00482967"/>
    <w:rsid w:val="0048299E"/>
    <w:rsid w:val="00482F87"/>
    <w:rsid w:val="004833F8"/>
    <w:rsid w:val="00483CBA"/>
    <w:rsid w:val="00483F2C"/>
    <w:rsid w:val="00483FCE"/>
    <w:rsid w:val="00483FE1"/>
    <w:rsid w:val="004842E1"/>
    <w:rsid w:val="004846F9"/>
    <w:rsid w:val="00484A69"/>
    <w:rsid w:val="00484D5B"/>
    <w:rsid w:val="00484E57"/>
    <w:rsid w:val="00484ED4"/>
    <w:rsid w:val="00484FB2"/>
    <w:rsid w:val="004850B7"/>
    <w:rsid w:val="004856A5"/>
    <w:rsid w:val="00485989"/>
    <w:rsid w:val="00485CDE"/>
    <w:rsid w:val="004862CD"/>
    <w:rsid w:val="00486A50"/>
    <w:rsid w:val="00486E13"/>
    <w:rsid w:val="00486E6A"/>
    <w:rsid w:val="00490537"/>
    <w:rsid w:val="004908B6"/>
    <w:rsid w:val="0049183B"/>
    <w:rsid w:val="00491C0C"/>
    <w:rsid w:val="00491F76"/>
    <w:rsid w:val="00492071"/>
    <w:rsid w:val="0049256A"/>
    <w:rsid w:val="00492595"/>
    <w:rsid w:val="00492AF0"/>
    <w:rsid w:val="00492B79"/>
    <w:rsid w:val="00492C30"/>
    <w:rsid w:val="00493151"/>
    <w:rsid w:val="004932F4"/>
    <w:rsid w:val="00493991"/>
    <w:rsid w:val="004943E8"/>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508"/>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4F7A"/>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4CC1"/>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1E4"/>
    <w:rsid w:val="004D2467"/>
    <w:rsid w:val="004D28B5"/>
    <w:rsid w:val="004D2E19"/>
    <w:rsid w:val="004D3B5D"/>
    <w:rsid w:val="004D430E"/>
    <w:rsid w:val="004D44AC"/>
    <w:rsid w:val="004D49DE"/>
    <w:rsid w:val="004D5105"/>
    <w:rsid w:val="004D5C9A"/>
    <w:rsid w:val="004D6178"/>
    <w:rsid w:val="004D6533"/>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186"/>
    <w:rsid w:val="004F0749"/>
    <w:rsid w:val="004F0FC4"/>
    <w:rsid w:val="004F1279"/>
    <w:rsid w:val="004F230C"/>
    <w:rsid w:val="004F285D"/>
    <w:rsid w:val="004F28E8"/>
    <w:rsid w:val="004F29EB"/>
    <w:rsid w:val="004F331D"/>
    <w:rsid w:val="004F3C98"/>
    <w:rsid w:val="004F3EF7"/>
    <w:rsid w:val="004F437A"/>
    <w:rsid w:val="004F4B7B"/>
    <w:rsid w:val="004F605B"/>
    <w:rsid w:val="004F6165"/>
    <w:rsid w:val="004F644E"/>
    <w:rsid w:val="004F68EF"/>
    <w:rsid w:val="004F6BC5"/>
    <w:rsid w:val="004F6C47"/>
    <w:rsid w:val="004F7704"/>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063"/>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1EA0"/>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6AF4"/>
    <w:rsid w:val="0058709F"/>
    <w:rsid w:val="005871BA"/>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65FB"/>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BF8"/>
    <w:rsid w:val="005B6FF8"/>
    <w:rsid w:val="005B7553"/>
    <w:rsid w:val="005C0202"/>
    <w:rsid w:val="005C0624"/>
    <w:rsid w:val="005C0E13"/>
    <w:rsid w:val="005C12F9"/>
    <w:rsid w:val="005C1729"/>
    <w:rsid w:val="005C1F7B"/>
    <w:rsid w:val="005C23EF"/>
    <w:rsid w:val="005C2665"/>
    <w:rsid w:val="005C2DA7"/>
    <w:rsid w:val="005C2F29"/>
    <w:rsid w:val="005C306B"/>
    <w:rsid w:val="005C3171"/>
    <w:rsid w:val="005C32B5"/>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DCB"/>
    <w:rsid w:val="005D0F3D"/>
    <w:rsid w:val="005D1E5B"/>
    <w:rsid w:val="005D260C"/>
    <w:rsid w:val="005D2835"/>
    <w:rsid w:val="005D29E1"/>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3EEB"/>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012"/>
    <w:rsid w:val="006023D8"/>
    <w:rsid w:val="00602511"/>
    <w:rsid w:val="00602601"/>
    <w:rsid w:val="006031C0"/>
    <w:rsid w:val="006031D7"/>
    <w:rsid w:val="00603A06"/>
    <w:rsid w:val="00603F65"/>
    <w:rsid w:val="00603FCE"/>
    <w:rsid w:val="0060438C"/>
    <w:rsid w:val="006048FB"/>
    <w:rsid w:val="00604DE1"/>
    <w:rsid w:val="00606012"/>
    <w:rsid w:val="006062F6"/>
    <w:rsid w:val="0060690D"/>
    <w:rsid w:val="00606AD7"/>
    <w:rsid w:val="00606B17"/>
    <w:rsid w:val="006073A6"/>
    <w:rsid w:val="00607731"/>
    <w:rsid w:val="00607EED"/>
    <w:rsid w:val="0061020A"/>
    <w:rsid w:val="00610851"/>
    <w:rsid w:val="0061091F"/>
    <w:rsid w:val="00611295"/>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4D7B"/>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6FD4"/>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756"/>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55A"/>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142"/>
    <w:rsid w:val="0066577C"/>
    <w:rsid w:val="006658B5"/>
    <w:rsid w:val="00665CD1"/>
    <w:rsid w:val="00665E7E"/>
    <w:rsid w:val="00666EDC"/>
    <w:rsid w:val="0066700B"/>
    <w:rsid w:val="006671E5"/>
    <w:rsid w:val="006678C8"/>
    <w:rsid w:val="00667C41"/>
    <w:rsid w:val="00667D62"/>
    <w:rsid w:val="00667D77"/>
    <w:rsid w:val="006700B6"/>
    <w:rsid w:val="006702C4"/>
    <w:rsid w:val="00670501"/>
    <w:rsid w:val="00670E80"/>
    <w:rsid w:val="00670EC6"/>
    <w:rsid w:val="00670ED6"/>
    <w:rsid w:val="006711E1"/>
    <w:rsid w:val="0067189D"/>
    <w:rsid w:val="00672343"/>
    <w:rsid w:val="006725B7"/>
    <w:rsid w:val="006726D9"/>
    <w:rsid w:val="00672942"/>
    <w:rsid w:val="00672B39"/>
    <w:rsid w:val="00674425"/>
    <w:rsid w:val="0067487D"/>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A41"/>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6DD3"/>
    <w:rsid w:val="0069734E"/>
    <w:rsid w:val="006976AD"/>
    <w:rsid w:val="00697EA8"/>
    <w:rsid w:val="006A06DF"/>
    <w:rsid w:val="006A08E6"/>
    <w:rsid w:val="006A0B90"/>
    <w:rsid w:val="006A28CF"/>
    <w:rsid w:val="006A2D4C"/>
    <w:rsid w:val="006A2E9B"/>
    <w:rsid w:val="006A3717"/>
    <w:rsid w:val="006A3BE4"/>
    <w:rsid w:val="006A4B1D"/>
    <w:rsid w:val="006A4C23"/>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190"/>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56F"/>
    <w:rsid w:val="006B768A"/>
    <w:rsid w:val="006B7CD1"/>
    <w:rsid w:val="006B7DE9"/>
    <w:rsid w:val="006C0142"/>
    <w:rsid w:val="006C1561"/>
    <w:rsid w:val="006C17FB"/>
    <w:rsid w:val="006C1AA4"/>
    <w:rsid w:val="006C1C6D"/>
    <w:rsid w:val="006C1DFE"/>
    <w:rsid w:val="006C1EC5"/>
    <w:rsid w:val="006C21A1"/>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B2A"/>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2E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271"/>
    <w:rsid w:val="00710468"/>
    <w:rsid w:val="00710958"/>
    <w:rsid w:val="00710B5D"/>
    <w:rsid w:val="00710DF7"/>
    <w:rsid w:val="007117DD"/>
    <w:rsid w:val="007117F4"/>
    <w:rsid w:val="0071213A"/>
    <w:rsid w:val="0071221F"/>
    <w:rsid w:val="00712397"/>
    <w:rsid w:val="0071246C"/>
    <w:rsid w:val="007130F8"/>
    <w:rsid w:val="00713844"/>
    <w:rsid w:val="00713D13"/>
    <w:rsid w:val="007144E3"/>
    <w:rsid w:val="007147FE"/>
    <w:rsid w:val="00714FAC"/>
    <w:rsid w:val="00715200"/>
    <w:rsid w:val="00715431"/>
    <w:rsid w:val="00715D4D"/>
    <w:rsid w:val="00715E3B"/>
    <w:rsid w:val="00716692"/>
    <w:rsid w:val="00717659"/>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0D9"/>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FFA"/>
    <w:rsid w:val="007366C7"/>
    <w:rsid w:val="00737495"/>
    <w:rsid w:val="007375A8"/>
    <w:rsid w:val="007377B7"/>
    <w:rsid w:val="00737A71"/>
    <w:rsid w:val="007404F7"/>
    <w:rsid w:val="0074098A"/>
    <w:rsid w:val="00741408"/>
    <w:rsid w:val="0074155D"/>
    <w:rsid w:val="007418C8"/>
    <w:rsid w:val="0074224E"/>
    <w:rsid w:val="00742AC9"/>
    <w:rsid w:val="00742C24"/>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2D60"/>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AD1"/>
    <w:rsid w:val="00795C51"/>
    <w:rsid w:val="00796349"/>
    <w:rsid w:val="0079667C"/>
    <w:rsid w:val="007A02D1"/>
    <w:rsid w:val="007A0613"/>
    <w:rsid w:val="007A0A28"/>
    <w:rsid w:val="007A128D"/>
    <w:rsid w:val="007A196D"/>
    <w:rsid w:val="007A2463"/>
    <w:rsid w:val="007A29A7"/>
    <w:rsid w:val="007A29BA"/>
    <w:rsid w:val="007A2B70"/>
    <w:rsid w:val="007A2DC4"/>
    <w:rsid w:val="007A2EE3"/>
    <w:rsid w:val="007A36B7"/>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21"/>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62"/>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8FA"/>
    <w:rsid w:val="007F1BA3"/>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95A"/>
    <w:rsid w:val="007F53AC"/>
    <w:rsid w:val="007F5C52"/>
    <w:rsid w:val="007F65F4"/>
    <w:rsid w:val="007F6A09"/>
    <w:rsid w:val="007F72A2"/>
    <w:rsid w:val="007F75D1"/>
    <w:rsid w:val="007F7B35"/>
    <w:rsid w:val="008003FB"/>
    <w:rsid w:val="00800B54"/>
    <w:rsid w:val="00801411"/>
    <w:rsid w:val="008018BD"/>
    <w:rsid w:val="0080211F"/>
    <w:rsid w:val="008021DD"/>
    <w:rsid w:val="0080301C"/>
    <w:rsid w:val="00803320"/>
    <w:rsid w:val="00803337"/>
    <w:rsid w:val="00803BED"/>
    <w:rsid w:val="00803C1A"/>
    <w:rsid w:val="00803E80"/>
    <w:rsid w:val="008044A1"/>
    <w:rsid w:val="00805037"/>
    <w:rsid w:val="00805156"/>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0F43"/>
    <w:rsid w:val="0082121C"/>
    <w:rsid w:val="00821977"/>
    <w:rsid w:val="0082228A"/>
    <w:rsid w:val="0082243B"/>
    <w:rsid w:val="00822AB9"/>
    <w:rsid w:val="00822B7B"/>
    <w:rsid w:val="00822C35"/>
    <w:rsid w:val="0082376A"/>
    <w:rsid w:val="00824922"/>
    <w:rsid w:val="00824BC3"/>
    <w:rsid w:val="00824D83"/>
    <w:rsid w:val="00825265"/>
    <w:rsid w:val="00826C1D"/>
    <w:rsid w:val="00827093"/>
    <w:rsid w:val="00830118"/>
    <w:rsid w:val="008303E6"/>
    <w:rsid w:val="008308AE"/>
    <w:rsid w:val="00831704"/>
    <w:rsid w:val="00831BCC"/>
    <w:rsid w:val="00831F0D"/>
    <w:rsid w:val="008322F7"/>
    <w:rsid w:val="008328B8"/>
    <w:rsid w:val="00832B13"/>
    <w:rsid w:val="00832CC0"/>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3E06"/>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5D23"/>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ACE"/>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B29"/>
    <w:rsid w:val="00896C24"/>
    <w:rsid w:val="00896FAE"/>
    <w:rsid w:val="0089798A"/>
    <w:rsid w:val="008A0F79"/>
    <w:rsid w:val="008A10CB"/>
    <w:rsid w:val="008A158E"/>
    <w:rsid w:val="008A1ABD"/>
    <w:rsid w:val="008A20F2"/>
    <w:rsid w:val="008A23B6"/>
    <w:rsid w:val="008A24C3"/>
    <w:rsid w:val="008A25A3"/>
    <w:rsid w:val="008A292A"/>
    <w:rsid w:val="008A4423"/>
    <w:rsid w:val="008A520F"/>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1E65"/>
    <w:rsid w:val="008B2001"/>
    <w:rsid w:val="008B224C"/>
    <w:rsid w:val="008B24A1"/>
    <w:rsid w:val="008B24FC"/>
    <w:rsid w:val="008B2633"/>
    <w:rsid w:val="008B2CC5"/>
    <w:rsid w:val="008B2EEC"/>
    <w:rsid w:val="008B33F4"/>
    <w:rsid w:val="008B3901"/>
    <w:rsid w:val="008B3FB9"/>
    <w:rsid w:val="008B4253"/>
    <w:rsid w:val="008B4567"/>
    <w:rsid w:val="008B4736"/>
    <w:rsid w:val="008B4B23"/>
    <w:rsid w:val="008B5501"/>
    <w:rsid w:val="008B5997"/>
    <w:rsid w:val="008B5999"/>
    <w:rsid w:val="008B599F"/>
    <w:rsid w:val="008B5F4E"/>
    <w:rsid w:val="008B6053"/>
    <w:rsid w:val="008B6464"/>
    <w:rsid w:val="008B6B9D"/>
    <w:rsid w:val="008B7C7B"/>
    <w:rsid w:val="008B7ECA"/>
    <w:rsid w:val="008C073E"/>
    <w:rsid w:val="008C1838"/>
    <w:rsid w:val="008C197D"/>
    <w:rsid w:val="008C1B55"/>
    <w:rsid w:val="008C1C97"/>
    <w:rsid w:val="008C1CCF"/>
    <w:rsid w:val="008C2310"/>
    <w:rsid w:val="008C2666"/>
    <w:rsid w:val="008C2C63"/>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AAC"/>
    <w:rsid w:val="008E1E20"/>
    <w:rsid w:val="008E2195"/>
    <w:rsid w:val="008E2281"/>
    <w:rsid w:val="008E33B4"/>
    <w:rsid w:val="008E3433"/>
    <w:rsid w:val="008E39CA"/>
    <w:rsid w:val="008E3A31"/>
    <w:rsid w:val="008E3D90"/>
    <w:rsid w:val="008E42C7"/>
    <w:rsid w:val="008E42E4"/>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0737E"/>
    <w:rsid w:val="00910A04"/>
    <w:rsid w:val="00910AB7"/>
    <w:rsid w:val="00910EBE"/>
    <w:rsid w:val="009128B1"/>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5D90"/>
    <w:rsid w:val="009761D8"/>
    <w:rsid w:val="00976533"/>
    <w:rsid w:val="00976613"/>
    <w:rsid w:val="00976842"/>
    <w:rsid w:val="00976AC1"/>
    <w:rsid w:val="00976F61"/>
    <w:rsid w:val="00977523"/>
    <w:rsid w:val="0097775D"/>
    <w:rsid w:val="009805F4"/>
    <w:rsid w:val="0098121A"/>
    <w:rsid w:val="00981415"/>
    <w:rsid w:val="0098320B"/>
    <w:rsid w:val="009833BF"/>
    <w:rsid w:val="0098349B"/>
    <w:rsid w:val="00983509"/>
    <w:rsid w:val="00983634"/>
    <w:rsid w:val="00984275"/>
    <w:rsid w:val="00984A43"/>
    <w:rsid w:val="00985437"/>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BF"/>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AEB"/>
    <w:rsid w:val="009A6CCD"/>
    <w:rsid w:val="009A75A4"/>
    <w:rsid w:val="009A7F6E"/>
    <w:rsid w:val="009B05BE"/>
    <w:rsid w:val="009B0BF2"/>
    <w:rsid w:val="009B1330"/>
    <w:rsid w:val="009B1A1B"/>
    <w:rsid w:val="009B1CEA"/>
    <w:rsid w:val="009B1D7B"/>
    <w:rsid w:val="009B1DDD"/>
    <w:rsid w:val="009B215B"/>
    <w:rsid w:val="009B367A"/>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BDD"/>
    <w:rsid w:val="009C7C42"/>
    <w:rsid w:val="009C7D94"/>
    <w:rsid w:val="009D0794"/>
    <w:rsid w:val="009D173D"/>
    <w:rsid w:val="009D2843"/>
    <w:rsid w:val="009D3407"/>
    <w:rsid w:val="009D3719"/>
    <w:rsid w:val="009D3F2C"/>
    <w:rsid w:val="009D4132"/>
    <w:rsid w:val="009D42E6"/>
    <w:rsid w:val="009D4B2D"/>
    <w:rsid w:val="009D4FA4"/>
    <w:rsid w:val="009D570B"/>
    <w:rsid w:val="009D57AB"/>
    <w:rsid w:val="009D5A10"/>
    <w:rsid w:val="009D6270"/>
    <w:rsid w:val="009D6370"/>
    <w:rsid w:val="009D64D4"/>
    <w:rsid w:val="009D6AF8"/>
    <w:rsid w:val="009D72F5"/>
    <w:rsid w:val="009D7878"/>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59C"/>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A1E"/>
    <w:rsid w:val="00A10D84"/>
    <w:rsid w:val="00A115BD"/>
    <w:rsid w:val="00A11FB6"/>
    <w:rsid w:val="00A120D0"/>
    <w:rsid w:val="00A1241B"/>
    <w:rsid w:val="00A12D4A"/>
    <w:rsid w:val="00A13190"/>
    <w:rsid w:val="00A139B6"/>
    <w:rsid w:val="00A13DAA"/>
    <w:rsid w:val="00A14719"/>
    <w:rsid w:val="00A14AC8"/>
    <w:rsid w:val="00A15DE0"/>
    <w:rsid w:val="00A15EE0"/>
    <w:rsid w:val="00A16061"/>
    <w:rsid w:val="00A165FE"/>
    <w:rsid w:val="00A16D74"/>
    <w:rsid w:val="00A1733B"/>
    <w:rsid w:val="00A209F2"/>
    <w:rsid w:val="00A20BBF"/>
    <w:rsid w:val="00A21212"/>
    <w:rsid w:val="00A21404"/>
    <w:rsid w:val="00A22C84"/>
    <w:rsid w:val="00A2375D"/>
    <w:rsid w:val="00A237EB"/>
    <w:rsid w:val="00A237F3"/>
    <w:rsid w:val="00A239D1"/>
    <w:rsid w:val="00A2523C"/>
    <w:rsid w:val="00A25653"/>
    <w:rsid w:val="00A25981"/>
    <w:rsid w:val="00A26659"/>
    <w:rsid w:val="00A27DE7"/>
    <w:rsid w:val="00A302DC"/>
    <w:rsid w:val="00A3032D"/>
    <w:rsid w:val="00A31D7C"/>
    <w:rsid w:val="00A31E58"/>
    <w:rsid w:val="00A323DC"/>
    <w:rsid w:val="00A326D0"/>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771"/>
    <w:rsid w:val="00A45784"/>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3E7F"/>
    <w:rsid w:val="00A54222"/>
    <w:rsid w:val="00A5451F"/>
    <w:rsid w:val="00A5462B"/>
    <w:rsid w:val="00A55121"/>
    <w:rsid w:val="00A559A0"/>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350"/>
    <w:rsid w:val="00A64537"/>
    <w:rsid w:val="00A64A43"/>
    <w:rsid w:val="00A64B50"/>
    <w:rsid w:val="00A64E5B"/>
    <w:rsid w:val="00A64F65"/>
    <w:rsid w:val="00A64FC4"/>
    <w:rsid w:val="00A659E9"/>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A69"/>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87E30"/>
    <w:rsid w:val="00A908ED"/>
    <w:rsid w:val="00A90D4D"/>
    <w:rsid w:val="00A91019"/>
    <w:rsid w:val="00A91299"/>
    <w:rsid w:val="00A91768"/>
    <w:rsid w:val="00A91A01"/>
    <w:rsid w:val="00A91E74"/>
    <w:rsid w:val="00A92085"/>
    <w:rsid w:val="00A92107"/>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0E2B"/>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941"/>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D2A"/>
    <w:rsid w:val="00AE1EDC"/>
    <w:rsid w:val="00AE1F79"/>
    <w:rsid w:val="00AE202F"/>
    <w:rsid w:val="00AE2702"/>
    <w:rsid w:val="00AE2D6C"/>
    <w:rsid w:val="00AE30C7"/>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1B58"/>
    <w:rsid w:val="00B02772"/>
    <w:rsid w:val="00B02BCD"/>
    <w:rsid w:val="00B02F57"/>
    <w:rsid w:val="00B03112"/>
    <w:rsid w:val="00B0328C"/>
    <w:rsid w:val="00B03424"/>
    <w:rsid w:val="00B036F7"/>
    <w:rsid w:val="00B043A3"/>
    <w:rsid w:val="00B049DD"/>
    <w:rsid w:val="00B04C1C"/>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CDA"/>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1FDA"/>
    <w:rsid w:val="00B322E1"/>
    <w:rsid w:val="00B3234B"/>
    <w:rsid w:val="00B3234C"/>
    <w:rsid w:val="00B3241C"/>
    <w:rsid w:val="00B3259B"/>
    <w:rsid w:val="00B32BE4"/>
    <w:rsid w:val="00B32C1A"/>
    <w:rsid w:val="00B3316B"/>
    <w:rsid w:val="00B3369F"/>
    <w:rsid w:val="00B340D1"/>
    <w:rsid w:val="00B346A2"/>
    <w:rsid w:val="00B346CB"/>
    <w:rsid w:val="00B34714"/>
    <w:rsid w:val="00B3545D"/>
    <w:rsid w:val="00B358B0"/>
    <w:rsid w:val="00B360BA"/>
    <w:rsid w:val="00B36242"/>
    <w:rsid w:val="00B36272"/>
    <w:rsid w:val="00B36677"/>
    <w:rsid w:val="00B370ED"/>
    <w:rsid w:val="00B376C0"/>
    <w:rsid w:val="00B377C7"/>
    <w:rsid w:val="00B4097E"/>
    <w:rsid w:val="00B40A6C"/>
    <w:rsid w:val="00B40D91"/>
    <w:rsid w:val="00B41379"/>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505"/>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7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9D5"/>
    <w:rsid w:val="00B75FA8"/>
    <w:rsid w:val="00B766BA"/>
    <w:rsid w:val="00B76D2A"/>
    <w:rsid w:val="00B77214"/>
    <w:rsid w:val="00B77324"/>
    <w:rsid w:val="00B77775"/>
    <w:rsid w:val="00B800F0"/>
    <w:rsid w:val="00B8017B"/>
    <w:rsid w:val="00B80994"/>
    <w:rsid w:val="00B8129C"/>
    <w:rsid w:val="00B82E76"/>
    <w:rsid w:val="00B837AF"/>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25C"/>
    <w:rsid w:val="00BA3769"/>
    <w:rsid w:val="00BA3CD6"/>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5E8"/>
    <w:rsid w:val="00BD5D19"/>
    <w:rsid w:val="00BD6010"/>
    <w:rsid w:val="00BD6122"/>
    <w:rsid w:val="00BD640B"/>
    <w:rsid w:val="00BD6523"/>
    <w:rsid w:val="00BD663A"/>
    <w:rsid w:val="00BD6A15"/>
    <w:rsid w:val="00BD6EE7"/>
    <w:rsid w:val="00BD77BC"/>
    <w:rsid w:val="00BD7BAE"/>
    <w:rsid w:val="00BD7D05"/>
    <w:rsid w:val="00BD7E45"/>
    <w:rsid w:val="00BE0239"/>
    <w:rsid w:val="00BE0595"/>
    <w:rsid w:val="00BE12C1"/>
    <w:rsid w:val="00BE2B0C"/>
    <w:rsid w:val="00BE30AC"/>
    <w:rsid w:val="00BE31A3"/>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87F"/>
    <w:rsid w:val="00C1093A"/>
    <w:rsid w:val="00C1139F"/>
    <w:rsid w:val="00C11713"/>
    <w:rsid w:val="00C1293B"/>
    <w:rsid w:val="00C13F0A"/>
    <w:rsid w:val="00C14704"/>
    <w:rsid w:val="00C15705"/>
    <w:rsid w:val="00C15E1A"/>
    <w:rsid w:val="00C15EDB"/>
    <w:rsid w:val="00C16682"/>
    <w:rsid w:val="00C16A31"/>
    <w:rsid w:val="00C16C5C"/>
    <w:rsid w:val="00C16CC6"/>
    <w:rsid w:val="00C16F49"/>
    <w:rsid w:val="00C17345"/>
    <w:rsid w:val="00C17826"/>
    <w:rsid w:val="00C17EF8"/>
    <w:rsid w:val="00C20614"/>
    <w:rsid w:val="00C20741"/>
    <w:rsid w:val="00C20965"/>
    <w:rsid w:val="00C21125"/>
    <w:rsid w:val="00C2144E"/>
    <w:rsid w:val="00C215C8"/>
    <w:rsid w:val="00C218A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B89"/>
    <w:rsid w:val="00C32E4B"/>
    <w:rsid w:val="00C333CE"/>
    <w:rsid w:val="00C3363F"/>
    <w:rsid w:val="00C33A96"/>
    <w:rsid w:val="00C340CB"/>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B56"/>
    <w:rsid w:val="00C42F66"/>
    <w:rsid w:val="00C43982"/>
    <w:rsid w:val="00C4416F"/>
    <w:rsid w:val="00C46E37"/>
    <w:rsid w:val="00C474DE"/>
    <w:rsid w:val="00C477BC"/>
    <w:rsid w:val="00C47DAE"/>
    <w:rsid w:val="00C503C8"/>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5FF8"/>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224"/>
    <w:rsid w:val="00C6431C"/>
    <w:rsid w:val="00C6444E"/>
    <w:rsid w:val="00C64869"/>
    <w:rsid w:val="00C64AC4"/>
    <w:rsid w:val="00C64C19"/>
    <w:rsid w:val="00C650A7"/>
    <w:rsid w:val="00C65E47"/>
    <w:rsid w:val="00C66FD0"/>
    <w:rsid w:val="00C674F8"/>
    <w:rsid w:val="00C67786"/>
    <w:rsid w:val="00C70245"/>
    <w:rsid w:val="00C70327"/>
    <w:rsid w:val="00C70A67"/>
    <w:rsid w:val="00C7113E"/>
    <w:rsid w:val="00C711A8"/>
    <w:rsid w:val="00C713CB"/>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2525"/>
    <w:rsid w:val="00C834D5"/>
    <w:rsid w:val="00C83E7C"/>
    <w:rsid w:val="00C8400D"/>
    <w:rsid w:val="00C8401E"/>
    <w:rsid w:val="00C84A08"/>
    <w:rsid w:val="00C84E8E"/>
    <w:rsid w:val="00C851BB"/>
    <w:rsid w:val="00C85466"/>
    <w:rsid w:val="00C856E0"/>
    <w:rsid w:val="00C85A1A"/>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212"/>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7E7"/>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590D"/>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C6C"/>
    <w:rsid w:val="00CD5EDC"/>
    <w:rsid w:val="00CD6191"/>
    <w:rsid w:val="00CD7FFC"/>
    <w:rsid w:val="00CE00C9"/>
    <w:rsid w:val="00CE08D4"/>
    <w:rsid w:val="00CE0DB7"/>
    <w:rsid w:val="00CE1541"/>
    <w:rsid w:val="00CE166E"/>
    <w:rsid w:val="00CE1685"/>
    <w:rsid w:val="00CE1752"/>
    <w:rsid w:val="00CE197D"/>
    <w:rsid w:val="00CE19EE"/>
    <w:rsid w:val="00CE1E2A"/>
    <w:rsid w:val="00CE26D4"/>
    <w:rsid w:val="00CE28A6"/>
    <w:rsid w:val="00CE3025"/>
    <w:rsid w:val="00CE312A"/>
    <w:rsid w:val="00CE3932"/>
    <w:rsid w:val="00CE39B8"/>
    <w:rsid w:val="00CE3C28"/>
    <w:rsid w:val="00CE4A3C"/>
    <w:rsid w:val="00CE5354"/>
    <w:rsid w:val="00CE53E9"/>
    <w:rsid w:val="00CE5A0D"/>
    <w:rsid w:val="00CE5A2F"/>
    <w:rsid w:val="00CE608E"/>
    <w:rsid w:val="00CE6EAD"/>
    <w:rsid w:val="00CE734F"/>
    <w:rsid w:val="00CE7778"/>
    <w:rsid w:val="00CE7907"/>
    <w:rsid w:val="00CE7BDC"/>
    <w:rsid w:val="00CE7F3D"/>
    <w:rsid w:val="00CF0266"/>
    <w:rsid w:val="00CF1C82"/>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8EE"/>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67FD"/>
    <w:rsid w:val="00D27138"/>
    <w:rsid w:val="00D271BF"/>
    <w:rsid w:val="00D273A5"/>
    <w:rsid w:val="00D273D2"/>
    <w:rsid w:val="00D276A2"/>
    <w:rsid w:val="00D276AC"/>
    <w:rsid w:val="00D27B0A"/>
    <w:rsid w:val="00D27E59"/>
    <w:rsid w:val="00D3003B"/>
    <w:rsid w:val="00D303B8"/>
    <w:rsid w:val="00D30986"/>
    <w:rsid w:val="00D30CE0"/>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1BDB"/>
    <w:rsid w:val="00D420A6"/>
    <w:rsid w:val="00D421AF"/>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82"/>
    <w:rsid w:val="00D53DBA"/>
    <w:rsid w:val="00D54C14"/>
    <w:rsid w:val="00D55514"/>
    <w:rsid w:val="00D5585A"/>
    <w:rsid w:val="00D55D76"/>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6F45"/>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5C9"/>
    <w:rsid w:val="00DA7DC6"/>
    <w:rsid w:val="00DB02BA"/>
    <w:rsid w:val="00DB1C8E"/>
    <w:rsid w:val="00DB20DB"/>
    <w:rsid w:val="00DB233C"/>
    <w:rsid w:val="00DB2AD0"/>
    <w:rsid w:val="00DB2B47"/>
    <w:rsid w:val="00DB2EF1"/>
    <w:rsid w:val="00DB3349"/>
    <w:rsid w:val="00DB47E8"/>
    <w:rsid w:val="00DB59B4"/>
    <w:rsid w:val="00DB5E96"/>
    <w:rsid w:val="00DB5F18"/>
    <w:rsid w:val="00DB5FA8"/>
    <w:rsid w:val="00DB65F2"/>
    <w:rsid w:val="00DB69A6"/>
    <w:rsid w:val="00DB6C91"/>
    <w:rsid w:val="00DB6F7F"/>
    <w:rsid w:val="00DB7583"/>
    <w:rsid w:val="00DB7608"/>
    <w:rsid w:val="00DB7A44"/>
    <w:rsid w:val="00DB7D16"/>
    <w:rsid w:val="00DB7DC3"/>
    <w:rsid w:val="00DC0B49"/>
    <w:rsid w:val="00DC0FC5"/>
    <w:rsid w:val="00DC18CF"/>
    <w:rsid w:val="00DC1CF3"/>
    <w:rsid w:val="00DC2586"/>
    <w:rsid w:val="00DC2C99"/>
    <w:rsid w:val="00DC3453"/>
    <w:rsid w:val="00DC3AA6"/>
    <w:rsid w:val="00DC4021"/>
    <w:rsid w:val="00DC4691"/>
    <w:rsid w:val="00DC485F"/>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17F"/>
    <w:rsid w:val="00DD6CFA"/>
    <w:rsid w:val="00DD74A3"/>
    <w:rsid w:val="00DD7D8B"/>
    <w:rsid w:val="00DE0833"/>
    <w:rsid w:val="00DE1289"/>
    <w:rsid w:val="00DE145B"/>
    <w:rsid w:val="00DE178B"/>
    <w:rsid w:val="00DE2753"/>
    <w:rsid w:val="00DE2CF7"/>
    <w:rsid w:val="00DE35C1"/>
    <w:rsid w:val="00DE3A56"/>
    <w:rsid w:val="00DE3B5C"/>
    <w:rsid w:val="00DE4008"/>
    <w:rsid w:val="00DE4942"/>
    <w:rsid w:val="00DE4F6A"/>
    <w:rsid w:val="00DE51E4"/>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96"/>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7B9"/>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B4C"/>
    <w:rsid w:val="00E20D8E"/>
    <w:rsid w:val="00E21073"/>
    <w:rsid w:val="00E21667"/>
    <w:rsid w:val="00E219F6"/>
    <w:rsid w:val="00E21BD0"/>
    <w:rsid w:val="00E21F17"/>
    <w:rsid w:val="00E22454"/>
    <w:rsid w:val="00E23553"/>
    <w:rsid w:val="00E23953"/>
    <w:rsid w:val="00E23A68"/>
    <w:rsid w:val="00E23DED"/>
    <w:rsid w:val="00E24206"/>
    <w:rsid w:val="00E246C1"/>
    <w:rsid w:val="00E24B84"/>
    <w:rsid w:val="00E25115"/>
    <w:rsid w:val="00E2515A"/>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D04"/>
    <w:rsid w:val="00E42289"/>
    <w:rsid w:val="00E42E00"/>
    <w:rsid w:val="00E4315F"/>
    <w:rsid w:val="00E432E9"/>
    <w:rsid w:val="00E43CF2"/>
    <w:rsid w:val="00E44684"/>
    <w:rsid w:val="00E44EA4"/>
    <w:rsid w:val="00E44F61"/>
    <w:rsid w:val="00E4509B"/>
    <w:rsid w:val="00E45319"/>
    <w:rsid w:val="00E453A3"/>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852"/>
    <w:rsid w:val="00E76CC3"/>
    <w:rsid w:val="00E77301"/>
    <w:rsid w:val="00E77BE3"/>
    <w:rsid w:val="00E806DF"/>
    <w:rsid w:val="00E80748"/>
    <w:rsid w:val="00E80786"/>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51B9"/>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0C"/>
    <w:rsid w:val="00EB1B19"/>
    <w:rsid w:val="00EB1CB1"/>
    <w:rsid w:val="00EB20A2"/>
    <w:rsid w:val="00EB269A"/>
    <w:rsid w:val="00EB28EC"/>
    <w:rsid w:val="00EB3364"/>
    <w:rsid w:val="00EB3442"/>
    <w:rsid w:val="00EB3F2A"/>
    <w:rsid w:val="00EB43A0"/>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A42"/>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0A1"/>
    <w:rsid w:val="00ED5190"/>
    <w:rsid w:val="00ED557B"/>
    <w:rsid w:val="00ED5601"/>
    <w:rsid w:val="00ED58FE"/>
    <w:rsid w:val="00ED5C21"/>
    <w:rsid w:val="00ED63FA"/>
    <w:rsid w:val="00ED6D9E"/>
    <w:rsid w:val="00ED7646"/>
    <w:rsid w:val="00ED7F11"/>
    <w:rsid w:val="00EE0C00"/>
    <w:rsid w:val="00EE0C73"/>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2B80"/>
    <w:rsid w:val="00EF354D"/>
    <w:rsid w:val="00EF4076"/>
    <w:rsid w:val="00EF4648"/>
    <w:rsid w:val="00EF4664"/>
    <w:rsid w:val="00EF47E9"/>
    <w:rsid w:val="00EF4861"/>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645"/>
    <w:rsid w:val="00F079C3"/>
    <w:rsid w:val="00F10BC9"/>
    <w:rsid w:val="00F10CC9"/>
    <w:rsid w:val="00F10DDF"/>
    <w:rsid w:val="00F10F69"/>
    <w:rsid w:val="00F110EB"/>
    <w:rsid w:val="00F11324"/>
    <w:rsid w:val="00F11C8F"/>
    <w:rsid w:val="00F121F6"/>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4C26"/>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27F3F"/>
    <w:rsid w:val="00F30105"/>
    <w:rsid w:val="00F3019E"/>
    <w:rsid w:val="00F30209"/>
    <w:rsid w:val="00F305AB"/>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643"/>
    <w:rsid w:val="00F457FD"/>
    <w:rsid w:val="00F45EE0"/>
    <w:rsid w:val="00F46151"/>
    <w:rsid w:val="00F469DC"/>
    <w:rsid w:val="00F46A24"/>
    <w:rsid w:val="00F4736D"/>
    <w:rsid w:val="00F47443"/>
    <w:rsid w:val="00F47567"/>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0EF6"/>
    <w:rsid w:val="00F81916"/>
    <w:rsid w:val="00F82144"/>
    <w:rsid w:val="00F8251D"/>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19B3"/>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17F6"/>
    <w:rsid w:val="00FC25A6"/>
    <w:rsid w:val="00FC2627"/>
    <w:rsid w:val="00FC29CF"/>
    <w:rsid w:val="00FC2F14"/>
    <w:rsid w:val="00FC3BD6"/>
    <w:rsid w:val="00FC407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2C4"/>
    <w:rsid w:val="00FD3751"/>
    <w:rsid w:val="00FD3899"/>
    <w:rsid w:val="00FD39CB"/>
    <w:rsid w:val="00FD4396"/>
    <w:rsid w:val="00FD45C3"/>
    <w:rsid w:val="00FD50EB"/>
    <w:rsid w:val="00FD5EA2"/>
    <w:rsid w:val="00FD6261"/>
    <w:rsid w:val="00FD6441"/>
    <w:rsid w:val="00FD6605"/>
    <w:rsid w:val="00FD6BDD"/>
    <w:rsid w:val="00FD73B9"/>
    <w:rsid w:val="00FD77A8"/>
    <w:rsid w:val="00FD7A4E"/>
    <w:rsid w:val="00FE0561"/>
    <w:rsid w:val="00FE0D8B"/>
    <w:rsid w:val="00FE19A3"/>
    <w:rsid w:val="00FE244F"/>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E7D0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Lista1,??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列出段落 (文字),Lista1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numbering" w:customStyle="1" w:styleId="StyleBulletedSymbolsymbolLeft025Hanging0252">
    <w:name w:val="Style Bulleted Symbol (symbol) Left:  0.25&quot; Hanging:  0.25&quot;2"/>
    <w:basedOn w:val="a2"/>
    <w:rsid w:val="00F27F3F"/>
    <w:pPr>
      <w:numPr>
        <w:numId w:val="25"/>
      </w:numPr>
    </w:pPr>
  </w:style>
  <w:style w:type="character" w:customStyle="1" w:styleId="TACChar">
    <w:name w:val="TAC Char"/>
    <w:link w:val="TAC"/>
    <w:qFormat/>
    <w:locked/>
    <w:rsid w:val="00715E3B"/>
    <w:rPr>
      <w:rFonts w:ascii="Arial" w:hAnsi="Arial"/>
      <w:sz w:val="18"/>
      <w:lang w:val="en-GB" w:eastAsia="en-US"/>
    </w:rPr>
  </w:style>
  <w:style w:type="character" w:customStyle="1" w:styleId="TAHCar">
    <w:name w:val="TAH Car"/>
    <w:link w:val="TAH"/>
    <w:uiPriority w:val="99"/>
    <w:qFormat/>
    <w:locked/>
    <w:rsid w:val="00715E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9380113">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7916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421943">
      <w:bodyDiv w:val="1"/>
      <w:marLeft w:val="0"/>
      <w:marRight w:val="0"/>
      <w:marTop w:val="0"/>
      <w:marBottom w:val="0"/>
      <w:divBdr>
        <w:top w:val="none" w:sz="0" w:space="0" w:color="auto"/>
        <w:left w:val="none" w:sz="0" w:space="0" w:color="auto"/>
        <w:bottom w:val="none" w:sz="0" w:space="0" w:color="auto"/>
        <w:right w:val="none" w:sz="0" w:space="0" w:color="auto"/>
      </w:divBdr>
      <w:divsChild>
        <w:div w:id="631056006">
          <w:marLeft w:val="1800"/>
          <w:marRight w:val="0"/>
          <w:marTop w:val="86"/>
          <w:marBottom w:val="0"/>
          <w:divBdr>
            <w:top w:val="none" w:sz="0" w:space="0" w:color="auto"/>
            <w:left w:val="none" w:sz="0" w:space="0" w:color="auto"/>
            <w:bottom w:val="none" w:sz="0" w:space="0" w:color="auto"/>
            <w:right w:val="none" w:sz="0" w:space="0" w:color="auto"/>
          </w:divBdr>
        </w:div>
        <w:div w:id="653484087">
          <w:marLeft w:val="2520"/>
          <w:marRight w:val="0"/>
          <w:marTop w:val="77"/>
          <w:marBottom w:val="0"/>
          <w:divBdr>
            <w:top w:val="none" w:sz="0" w:space="0" w:color="auto"/>
            <w:left w:val="none" w:sz="0" w:space="0" w:color="auto"/>
            <w:bottom w:val="none" w:sz="0" w:space="0" w:color="auto"/>
            <w:right w:val="none" w:sz="0" w:space="0" w:color="auto"/>
          </w:divBdr>
        </w:div>
        <w:div w:id="660305422">
          <w:marLeft w:val="2520"/>
          <w:marRight w:val="0"/>
          <w:marTop w:val="77"/>
          <w:marBottom w:val="0"/>
          <w:divBdr>
            <w:top w:val="none" w:sz="0" w:space="0" w:color="auto"/>
            <w:left w:val="none" w:sz="0" w:space="0" w:color="auto"/>
            <w:bottom w:val="none" w:sz="0" w:space="0" w:color="auto"/>
            <w:right w:val="none" w:sz="0" w:space="0" w:color="auto"/>
          </w:divBdr>
        </w:div>
        <w:div w:id="478887988">
          <w:marLeft w:val="2520"/>
          <w:marRight w:val="0"/>
          <w:marTop w:val="77"/>
          <w:marBottom w:val="0"/>
          <w:divBdr>
            <w:top w:val="none" w:sz="0" w:space="0" w:color="auto"/>
            <w:left w:val="none" w:sz="0" w:space="0" w:color="auto"/>
            <w:bottom w:val="none" w:sz="0" w:space="0" w:color="auto"/>
            <w:right w:val="none" w:sz="0" w:space="0" w:color="auto"/>
          </w:divBdr>
        </w:div>
        <w:div w:id="114446789">
          <w:marLeft w:val="1800"/>
          <w:marRight w:val="0"/>
          <w:marTop w:val="86"/>
          <w:marBottom w:val="0"/>
          <w:divBdr>
            <w:top w:val="none" w:sz="0" w:space="0" w:color="auto"/>
            <w:left w:val="none" w:sz="0" w:space="0" w:color="auto"/>
            <w:bottom w:val="none" w:sz="0" w:space="0" w:color="auto"/>
            <w:right w:val="none" w:sz="0" w:space="0" w:color="auto"/>
          </w:divBdr>
        </w:div>
        <w:div w:id="948200697">
          <w:marLeft w:val="2520"/>
          <w:marRight w:val="0"/>
          <w:marTop w:val="7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66891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5972">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B5007-ADB2-4037-869B-9D38C51C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1652</Words>
  <Characters>9422</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contribution skeleton</vt:lpstr>
    </vt:vector>
  </TitlesOfParts>
  <Company>PRDCG</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 skeleton</dc:subject>
  <dc:creator>suzuki.hidetoshi@jp.panasonic.com</dc:creator>
  <cp:keywords>3GPP</cp:keywords>
  <cp:lastModifiedBy>Hidetoshi Suzuki 04</cp:lastModifiedBy>
  <cp:revision>11</cp:revision>
  <cp:lastPrinted>2010-04-02T09:58:00Z</cp:lastPrinted>
  <dcterms:created xsi:type="dcterms:W3CDTF">2018-09-28T06:38:00Z</dcterms:created>
  <dcterms:modified xsi:type="dcterms:W3CDTF">2018-09-28T07:59:00Z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