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F5634" w14:textId="5844BFA1" w:rsidR="00623608" w:rsidRPr="002A7A37" w:rsidRDefault="00623608" w:rsidP="00623608">
      <w:pPr>
        <w:pStyle w:val="a6"/>
        <w:rPr>
          <w:rFonts w:eastAsia="ＭＳ ゴシック" w:cs="Arial"/>
          <w:bCs/>
          <w:noProof w:val="0"/>
          <w:sz w:val="24"/>
          <w:szCs w:val="24"/>
          <w:lang w:val="en-GB"/>
        </w:rPr>
      </w:pPr>
      <w:bookmarkStart w:id="0" w:name="OLE_LINK3"/>
      <w:r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>3GPP TSG RAN WG1 Meeting #9</w:t>
      </w:r>
      <w:r w:rsidR="00E00DD8">
        <w:rPr>
          <w:rFonts w:eastAsia="ＭＳ ゴシック" w:cs="Arial"/>
          <w:bCs/>
          <w:noProof w:val="0"/>
          <w:sz w:val="24"/>
          <w:szCs w:val="24"/>
          <w:lang w:val="en-GB"/>
        </w:rPr>
        <w:t>4</w:t>
      </w:r>
      <w:r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ab/>
      </w:r>
      <w:r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ab/>
      </w:r>
      <w:r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ab/>
      </w:r>
      <w:r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ab/>
      </w:r>
      <w:r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ab/>
      </w:r>
      <w:r w:rsidR="00E00DD8">
        <w:rPr>
          <w:rFonts w:eastAsia="ＭＳ ゴシック" w:cs="Arial"/>
          <w:bCs/>
          <w:noProof w:val="0"/>
          <w:sz w:val="24"/>
          <w:szCs w:val="24"/>
          <w:lang w:val="en-GB"/>
        </w:rPr>
        <w:tab/>
      </w:r>
      <w:r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 xml:space="preserve">     </w:t>
      </w:r>
      <w:r w:rsidR="00B358EF">
        <w:rPr>
          <w:rFonts w:eastAsia="ＭＳ ゴシック" w:cs="Arial"/>
          <w:bCs/>
          <w:noProof w:val="0"/>
          <w:sz w:val="24"/>
          <w:szCs w:val="24"/>
          <w:lang w:val="en-GB"/>
        </w:rPr>
        <w:tab/>
      </w:r>
      <w:bookmarkStart w:id="1" w:name="_GoBack"/>
      <w:bookmarkEnd w:id="1"/>
      <w:r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>R1-</w:t>
      </w:r>
      <w:r w:rsidR="00910A1B" w:rsidRPr="00910A1B">
        <w:rPr>
          <w:rFonts w:eastAsia="ＭＳ ゴシック" w:cs="Arial"/>
          <w:bCs/>
          <w:noProof w:val="0"/>
          <w:sz w:val="24"/>
          <w:szCs w:val="24"/>
          <w:lang w:val="en-GB"/>
        </w:rPr>
        <w:t>1809181</w:t>
      </w:r>
    </w:p>
    <w:p w14:paraId="3F7ABC4B" w14:textId="39468AE0" w:rsidR="00623608" w:rsidRPr="002A7A37" w:rsidRDefault="00E00DD8" w:rsidP="00623608">
      <w:pPr>
        <w:pStyle w:val="a6"/>
        <w:rPr>
          <w:rFonts w:eastAsia="ＭＳ ゴシック" w:cs="Arial"/>
          <w:bCs/>
          <w:noProof w:val="0"/>
          <w:sz w:val="24"/>
          <w:szCs w:val="24"/>
          <w:lang w:val="en-GB"/>
        </w:rPr>
      </w:pPr>
      <w:r w:rsidRPr="00E00DD8">
        <w:rPr>
          <w:rFonts w:eastAsia="ＭＳ ゴシック" w:cs="Arial"/>
          <w:bCs/>
          <w:noProof w:val="0"/>
          <w:sz w:val="24"/>
          <w:szCs w:val="24"/>
          <w:lang w:val="en-GB"/>
        </w:rPr>
        <w:t>Gothenburg</w:t>
      </w:r>
      <w:r w:rsidR="00623608" w:rsidRPr="00E00DD8">
        <w:rPr>
          <w:rFonts w:eastAsia="ＭＳ ゴシック" w:cs="Arial"/>
          <w:bCs/>
          <w:noProof w:val="0"/>
          <w:sz w:val="24"/>
          <w:szCs w:val="24"/>
          <w:lang w:val="en-GB"/>
        </w:rPr>
        <w:t>,</w:t>
      </w:r>
      <w:r w:rsidR="00623608"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 xml:space="preserve"> </w:t>
      </w:r>
      <w:r>
        <w:rPr>
          <w:rFonts w:eastAsia="ＭＳ ゴシック" w:cs="Arial"/>
          <w:bCs/>
          <w:noProof w:val="0"/>
          <w:sz w:val="24"/>
          <w:szCs w:val="24"/>
          <w:lang w:val="en-GB"/>
        </w:rPr>
        <w:t>Sweden</w:t>
      </w:r>
      <w:r w:rsidR="00623608"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 xml:space="preserve">, </w:t>
      </w:r>
      <w:r>
        <w:rPr>
          <w:rFonts w:eastAsia="ＭＳ ゴシック" w:cs="Arial"/>
          <w:bCs/>
          <w:noProof w:val="0"/>
          <w:sz w:val="24"/>
          <w:szCs w:val="24"/>
          <w:lang w:val="en-GB"/>
        </w:rPr>
        <w:t>August</w:t>
      </w:r>
      <w:r w:rsidR="00623608"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 xml:space="preserve"> 2</w:t>
      </w:r>
      <w:r>
        <w:rPr>
          <w:rFonts w:eastAsia="ＭＳ ゴシック" w:cs="Arial"/>
          <w:bCs/>
          <w:noProof w:val="0"/>
          <w:sz w:val="24"/>
          <w:szCs w:val="24"/>
          <w:lang w:val="en-GB"/>
        </w:rPr>
        <w:t>0</w:t>
      </w:r>
      <w:r>
        <w:rPr>
          <w:rFonts w:eastAsia="ＭＳ ゴシック" w:cs="Arial"/>
          <w:bCs/>
          <w:noProof w:val="0"/>
          <w:sz w:val="24"/>
          <w:szCs w:val="24"/>
          <w:vertAlign w:val="superscript"/>
          <w:lang w:val="en-GB"/>
        </w:rPr>
        <w:t>th</w:t>
      </w:r>
      <w:r w:rsidR="00623608"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 xml:space="preserve"> – 2</w:t>
      </w:r>
      <w:r>
        <w:rPr>
          <w:rFonts w:eastAsia="ＭＳ ゴシック" w:cs="Arial"/>
          <w:bCs/>
          <w:noProof w:val="0"/>
          <w:sz w:val="24"/>
          <w:szCs w:val="24"/>
          <w:lang w:val="en-GB"/>
        </w:rPr>
        <w:t>4</w:t>
      </w:r>
      <w:r w:rsidR="00623608" w:rsidRPr="002A7A37">
        <w:rPr>
          <w:rFonts w:eastAsia="ＭＳ ゴシック" w:cs="Arial"/>
          <w:bCs/>
          <w:noProof w:val="0"/>
          <w:sz w:val="24"/>
          <w:szCs w:val="24"/>
          <w:vertAlign w:val="superscript"/>
          <w:lang w:val="en-GB"/>
        </w:rPr>
        <w:t>th</w:t>
      </w:r>
      <w:r w:rsidR="00623608"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 xml:space="preserve">, 2018 </w:t>
      </w:r>
    </w:p>
    <w:p w14:paraId="629653F3" w14:textId="77777777" w:rsidR="009F2859" w:rsidRPr="00E00DD8" w:rsidRDefault="009F2859">
      <w:pPr>
        <w:pStyle w:val="a6"/>
        <w:rPr>
          <w:rFonts w:eastAsia="SimSun" w:cs="Arial"/>
          <w:noProof w:val="0"/>
          <w:sz w:val="24"/>
          <w:szCs w:val="24"/>
          <w:lang w:val="en-GB" w:eastAsia="zh-CN"/>
        </w:rPr>
      </w:pPr>
    </w:p>
    <w:p w14:paraId="3C1F6ECA" w14:textId="77777777" w:rsidR="00DD4444" w:rsidRPr="002A7A37" w:rsidRDefault="00DD4444" w:rsidP="00DD4444">
      <w:pPr>
        <w:pStyle w:val="a6"/>
        <w:ind w:left="1800" w:hanging="1800"/>
        <w:rPr>
          <w:rFonts w:eastAsia="ＭＳ ゴシック"/>
          <w:noProof w:val="0"/>
          <w:sz w:val="24"/>
          <w:szCs w:val="24"/>
          <w:lang w:eastAsia="ja-JP"/>
        </w:rPr>
      </w:pPr>
      <w:r w:rsidRPr="002A7A37">
        <w:rPr>
          <w:rFonts w:eastAsia="ＭＳ ゴシック"/>
          <w:noProof w:val="0"/>
          <w:sz w:val="24"/>
          <w:szCs w:val="24"/>
        </w:rPr>
        <w:t>Source:</w:t>
      </w:r>
      <w:r w:rsidRPr="002A7A37">
        <w:rPr>
          <w:rFonts w:eastAsia="ＭＳ ゴシック"/>
          <w:noProof w:val="0"/>
          <w:sz w:val="24"/>
          <w:szCs w:val="24"/>
        </w:rPr>
        <w:tab/>
      </w:r>
      <w:r w:rsidR="00623608" w:rsidRPr="002A7A37">
        <w:rPr>
          <w:rFonts w:eastAsia="ＭＳ ゴシック"/>
          <w:noProof w:val="0"/>
          <w:sz w:val="24"/>
          <w:szCs w:val="24"/>
        </w:rPr>
        <w:t>KDDI</w:t>
      </w:r>
    </w:p>
    <w:bookmarkEnd w:id="0"/>
    <w:p w14:paraId="1CEA093C" w14:textId="77777777" w:rsidR="00DD3770" w:rsidRPr="002A7A37" w:rsidRDefault="00DD4444" w:rsidP="00DD3770">
      <w:pPr>
        <w:pStyle w:val="a6"/>
        <w:ind w:left="1800" w:hanging="1800"/>
        <w:jc w:val="both"/>
        <w:rPr>
          <w:rFonts w:eastAsia="SimSun"/>
          <w:noProof w:val="0"/>
          <w:sz w:val="24"/>
          <w:szCs w:val="24"/>
          <w:lang w:eastAsia="zh-CN"/>
        </w:rPr>
      </w:pPr>
      <w:r w:rsidRPr="002A7A37">
        <w:rPr>
          <w:rFonts w:eastAsia="ＭＳ ゴシック"/>
          <w:noProof w:val="0"/>
          <w:sz w:val="24"/>
          <w:szCs w:val="24"/>
        </w:rPr>
        <w:t>Title:</w:t>
      </w:r>
      <w:r w:rsidRPr="002A7A37">
        <w:rPr>
          <w:rFonts w:eastAsia="ＭＳ ゴシック"/>
          <w:noProof w:val="0"/>
          <w:sz w:val="24"/>
          <w:szCs w:val="24"/>
        </w:rPr>
        <w:tab/>
      </w:r>
      <w:r w:rsidR="00623608" w:rsidRPr="002A7A37">
        <w:rPr>
          <w:rFonts w:eastAsia="ＭＳ ゴシック"/>
          <w:noProof w:val="0"/>
          <w:sz w:val="24"/>
          <w:szCs w:val="24"/>
        </w:rPr>
        <w:t xml:space="preserve">Discussion on procedures related to NOMA </w:t>
      </w:r>
    </w:p>
    <w:p w14:paraId="59711212" w14:textId="2AAD2ECD" w:rsidR="00DD4444" w:rsidRPr="002A7A37" w:rsidRDefault="00DD4444" w:rsidP="004250E2">
      <w:pPr>
        <w:pStyle w:val="a6"/>
        <w:tabs>
          <w:tab w:val="left" w:pos="1800"/>
        </w:tabs>
        <w:ind w:left="1800" w:hanging="1800"/>
        <w:rPr>
          <w:rFonts w:eastAsia="SimSun"/>
          <w:noProof w:val="0"/>
          <w:sz w:val="24"/>
          <w:szCs w:val="24"/>
          <w:lang w:eastAsia="zh-CN"/>
        </w:rPr>
      </w:pPr>
      <w:r w:rsidRPr="002A7A37">
        <w:rPr>
          <w:rFonts w:eastAsia="ＭＳ ゴシック"/>
          <w:noProof w:val="0"/>
          <w:sz w:val="24"/>
          <w:szCs w:val="24"/>
        </w:rPr>
        <w:t>Agenda Item:</w:t>
      </w:r>
      <w:bookmarkStart w:id="2" w:name="Source"/>
      <w:bookmarkEnd w:id="2"/>
      <w:r w:rsidRPr="002A7A37">
        <w:rPr>
          <w:rFonts w:eastAsia="ＭＳ ゴシック"/>
          <w:noProof w:val="0"/>
          <w:sz w:val="24"/>
          <w:szCs w:val="24"/>
        </w:rPr>
        <w:tab/>
      </w:r>
      <w:r w:rsidR="00CA5851" w:rsidRPr="002A7A37">
        <w:rPr>
          <w:rFonts w:eastAsia="SimSun" w:hint="eastAsia"/>
          <w:noProof w:val="0"/>
          <w:sz w:val="24"/>
          <w:szCs w:val="24"/>
          <w:lang w:eastAsia="zh-CN"/>
        </w:rPr>
        <w:t>7</w:t>
      </w:r>
      <w:r w:rsidR="002A7A37" w:rsidRPr="002A7A37">
        <w:rPr>
          <w:rFonts w:eastAsia="SimSun" w:hint="eastAsia"/>
          <w:noProof w:val="0"/>
          <w:sz w:val="24"/>
          <w:szCs w:val="24"/>
          <w:lang w:eastAsia="zh-CN"/>
        </w:rPr>
        <w:t>.</w:t>
      </w:r>
      <w:r w:rsidR="00E76A01">
        <w:rPr>
          <w:rFonts w:eastAsiaTheme="minorEastAsia" w:hint="eastAsia"/>
          <w:noProof w:val="0"/>
          <w:sz w:val="24"/>
          <w:szCs w:val="24"/>
          <w:lang w:eastAsia="ja-JP"/>
        </w:rPr>
        <w:t>2</w:t>
      </w:r>
      <w:r w:rsidR="00E76A01">
        <w:rPr>
          <w:rFonts w:eastAsiaTheme="minorEastAsia"/>
          <w:noProof w:val="0"/>
          <w:sz w:val="24"/>
          <w:szCs w:val="24"/>
          <w:lang w:eastAsia="ja-JP"/>
        </w:rPr>
        <w:t>.1.3</w:t>
      </w:r>
    </w:p>
    <w:p w14:paraId="61CF1D1F" w14:textId="77777777" w:rsidR="00DD4444" w:rsidRPr="002A7A37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2A7A37">
        <w:rPr>
          <w:rFonts w:ascii="Arial" w:hAnsi="Arial"/>
          <w:b/>
          <w:lang w:val="en-US"/>
        </w:rPr>
        <w:t>Document for:</w:t>
      </w:r>
      <w:bookmarkStart w:id="3" w:name="DocumentFor"/>
      <w:bookmarkEnd w:id="3"/>
      <w:r w:rsidRPr="002A7A37">
        <w:rPr>
          <w:rFonts w:ascii="Arial" w:hAnsi="Arial"/>
          <w:b/>
          <w:lang w:val="en-US" w:eastAsia="ja-JP"/>
        </w:rPr>
        <w:t xml:space="preserve"> </w:t>
      </w:r>
      <w:r w:rsidRPr="002A7A37">
        <w:rPr>
          <w:rFonts w:ascii="Arial" w:hAnsi="Arial"/>
          <w:b/>
          <w:lang w:val="en-US" w:eastAsia="ja-JP"/>
        </w:rPr>
        <w:tab/>
        <w:t>Discussion and Decision</w:t>
      </w:r>
    </w:p>
    <w:p w14:paraId="619D0D45" w14:textId="77777777" w:rsidR="001D1A86" w:rsidRPr="00460C2F" w:rsidRDefault="00DD4444" w:rsidP="008B1072">
      <w:pPr>
        <w:pStyle w:val="1"/>
        <w:spacing w:before="180" w:after="120"/>
        <w:ind w:left="498" w:hangingChars="177" w:hanging="498"/>
        <w:rPr>
          <w:b/>
          <w:lang w:val="en-US"/>
        </w:rPr>
      </w:pPr>
      <w:r w:rsidRPr="00460C2F">
        <w:rPr>
          <w:b/>
          <w:lang w:val="en-US"/>
        </w:rPr>
        <w:t>Introduction</w:t>
      </w:r>
    </w:p>
    <w:p w14:paraId="6112F631" w14:textId="3AB43988" w:rsidR="006E45F7" w:rsidRPr="002A7A37" w:rsidRDefault="006E45F7" w:rsidP="00522DDF">
      <w:pPr>
        <w:spacing w:after="100" w:afterAutospacing="1"/>
        <w:jc w:val="both"/>
        <w:rPr>
          <w:rFonts w:eastAsia="Arial Unicode MS"/>
          <w:kern w:val="2"/>
          <w:lang w:val="en-US" w:eastAsia="ja-JP"/>
        </w:rPr>
      </w:pPr>
      <w:r w:rsidRPr="002A7A37">
        <w:rPr>
          <w:rFonts w:eastAsia="Arial Unicode MS"/>
          <w:kern w:val="2"/>
          <w:lang w:val="en-US" w:eastAsia="ja-JP"/>
        </w:rPr>
        <w:t xml:space="preserve">In </w:t>
      </w:r>
      <w:r w:rsidR="00E509FD">
        <w:rPr>
          <w:rFonts w:eastAsia="Arial Unicode MS"/>
          <w:kern w:val="2"/>
          <w:lang w:val="en-US" w:eastAsia="ja-JP"/>
        </w:rPr>
        <w:t xml:space="preserve">RAN1 #93 meeting, it was agreed that </w:t>
      </w:r>
      <w:r w:rsidR="000B6AC2" w:rsidRPr="002A7A37">
        <w:rPr>
          <w:rFonts w:eastAsia="Arial Unicode MS"/>
          <w:kern w:val="2"/>
          <w:lang w:val="en-US" w:eastAsia="ja-JP"/>
        </w:rPr>
        <w:fldChar w:fldCharType="begin"/>
      </w:r>
      <w:r w:rsidR="000B6AC2" w:rsidRPr="002A7A37">
        <w:rPr>
          <w:rFonts w:eastAsia="Arial Unicode MS"/>
          <w:kern w:val="2"/>
          <w:lang w:val="en-US" w:eastAsia="ja-JP"/>
        </w:rPr>
        <w:instrText xml:space="preserve"> </w:instrText>
      </w:r>
      <w:r w:rsidR="000B6AC2" w:rsidRPr="002A7A37">
        <w:rPr>
          <w:rFonts w:eastAsia="Arial Unicode MS" w:hint="eastAsia"/>
          <w:kern w:val="2"/>
          <w:lang w:val="en-US" w:eastAsia="ja-JP"/>
        </w:rPr>
        <w:instrText>REF _Ref513817604 \n \h</w:instrText>
      </w:r>
      <w:r w:rsidR="000B6AC2" w:rsidRPr="002A7A37">
        <w:rPr>
          <w:rFonts w:eastAsia="Arial Unicode MS"/>
          <w:kern w:val="2"/>
          <w:lang w:val="en-US" w:eastAsia="ja-JP"/>
        </w:rPr>
        <w:instrText xml:space="preserve"> </w:instrText>
      </w:r>
      <w:r w:rsidR="002A7A37" w:rsidRPr="002A7A37">
        <w:rPr>
          <w:rFonts w:eastAsia="Arial Unicode MS"/>
          <w:kern w:val="2"/>
          <w:lang w:val="en-US" w:eastAsia="ja-JP"/>
        </w:rPr>
        <w:instrText xml:space="preserve"> \* MERGEFORMAT </w:instrText>
      </w:r>
      <w:r w:rsidR="000B6AC2" w:rsidRPr="002A7A37">
        <w:rPr>
          <w:rFonts w:eastAsia="Arial Unicode MS"/>
          <w:kern w:val="2"/>
          <w:lang w:val="en-US" w:eastAsia="ja-JP"/>
        </w:rPr>
      </w:r>
      <w:r w:rsidR="000B6AC2" w:rsidRPr="002A7A37">
        <w:rPr>
          <w:rFonts w:eastAsia="Arial Unicode MS"/>
          <w:kern w:val="2"/>
          <w:lang w:val="en-US" w:eastAsia="ja-JP"/>
        </w:rPr>
        <w:fldChar w:fldCharType="separate"/>
      </w:r>
      <w:r w:rsidR="000B6AC2" w:rsidRPr="002A7A37">
        <w:rPr>
          <w:rFonts w:eastAsia="Arial Unicode MS"/>
          <w:kern w:val="2"/>
          <w:lang w:val="en-US" w:eastAsia="ja-JP"/>
        </w:rPr>
        <w:t>[1]</w:t>
      </w:r>
      <w:r w:rsidR="000B6AC2" w:rsidRPr="002A7A37">
        <w:rPr>
          <w:rFonts w:eastAsia="Arial Unicode MS"/>
          <w:kern w:val="2"/>
          <w:lang w:val="en-US" w:eastAsia="ja-JP"/>
        </w:rPr>
        <w:fldChar w:fldCharType="end"/>
      </w:r>
    </w:p>
    <w:p w14:paraId="65FE48EA" w14:textId="0B24CED9" w:rsidR="00E509FD" w:rsidRPr="00E509FD" w:rsidRDefault="00E509FD" w:rsidP="00E509FD">
      <w:pPr>
        <w:numPr>
          <w:ilvl w:val="0"/>
          <w:numId w:val="43"/>
        </w:num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  <w:r w:rsidRPr="00E509FD">
        <w:rPr>
          <w:rFonts w:eastAsia="Times New Roman"/>
          <w:bCs/>
          <w:i/>
          <w:iCs/>
          <w:lang w:eastAsia="zh-CN"/>
        </w:rPr>
        <w:t>UL data transmission and detection procedures of Rel-15 configured grant is the starting point for NOMA study.</w:t>
      </w:r>
    </w:p>
    <w:p w14:paraId="67401DB6" w14:textId="77777777" w:rsidR="00E509FD" w:rsidRPr="00E509FD" w:rsidRDefault="00E509FD" w:rsidP="00E509FD">
      <w:pPr>
        <w:numPr>
          <w:ilvl w:val="0"/>
          <w:numId w:val="43"/>
        </w:numPr>
        <w:spacing w:after="100" w:afterAutospacing="1"/>
        <w:jc w:val="both"/>
        <w:rPr>
          <w:rFonts w:eastAsia="Times New Roman"/>
          <w:bCs/>
          <w:i/>
          <w:lang w:eastAsia="zh-CN"/>
        </w:rPr>
      </w:pPr>
      <w:r w:rsidRPr="00E509FD">
        <w:rPr>
          <w:rFonts w:eastAsia="Times New Roman"/>
          <w:bCs/>
          <w:i/>
          <w:iCs/>
          <w:lang w:eastAsia="zh-CN"/>
        </w:rPr>
        <w:t>Different UL data transmission and detection procedures from Rel-15 configured grant for NOMA study can be considered</w:t>
      </w:r>
    </w:p>
    <w:p w14:paraId="77D68865" w14:textId="790637EC" w:rsidR="00E509FD" w:rsidRPr="00473217" w:rsidRDefault="00E509FD" w:rsidP="00E509FD">
      <w:pPr>
        <w:numPr>
          <w:ilvl w:val="1"/>
          <w:numId w:val="43"/>
        </w:numPr>
        <w:spacing w:after="100" w:afterAutospacing="1"/>
        <w:jc w:val="both"/>
        <w:rPr>
          <w:rFonts w:eastAsia="Times New Roman"/>
          <w:bCs/>
          <w:i/>
          <w:lang w:eastAsia="zh-CN"/>
        </w:rPr>
      </w:pPr>
      <w:r w:rsidRPr="00E509FD">
        <w:rPr>
          <w:rFonts w:eastAsia="Times New Roman"/>
          <w:bCs/>
          <w:i/>
          <w:iCs/>
          <w:lang w:eastAsia="zh-CN"/>
        </w:rPr>
        <w:t>e.g. Preamble, DMRS, synchronization, resource (physical resource and MA signature) configuration, UE detection, HARQ retransmission and ACK/NACK feedback, link adaptation, adaptation between orthogonal and non-orthogonal multiple access, collision control, etc.</w:t>
      </w:r>
    </w:p>
    <w:p w14:paraId="7E9C4F91" w14:textId="5F60232C" w:rsidR="00473217" w:rsidRDefault="00473217" w:rsidP="00473217">
      <w:p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</w:p>
    <w:p w14:paraId="5E07B19A" w14:textId="77777777" w:rsidR="00473217" w:rsidRPr="00473217" w:rsidRDefault="00473217" w:rsidP="00473217">
      <w:pPr>
        <w:numPr>
          <w:ilvl w:val="0"/>
          <w:numId w:val="44"/>
        </w:num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  <w:r w:rsidRPr="00473217">
        <w:rPr>
          <w:rFonts w:eastAsia="Times New Roman"/>
          <w:bCs/>
          <w:i/>
          <w:iCs/>
          <w:lang w:eastAsia="zh-CN"/>
        </w:rPr>
        <w:t>Synchronous UL data transmission</w:t>
      </w:r>
      <w:r w:rsidRPr="00473217">
        <w:rPr>
          <w:rFonts w:eastAsia="Times New Roman" w:hint="eastAsia"/>
          <w:bCs/>
          <w:i/>
          <w:iCs/>
          <w:lang w:eastAsia="zh-CN"/>
        </w:rPr>
        <w:t xml:space="preserve"> should be the starting point.  </w:t>
      </w:r>
    </w:p>
    <w:p w14:paraId="68353B88" w14:textId="12355711" w:rsidR="00473217" w:rsidRPr="00473217" w:rsidRDefault="00473217" w:rsidP="00473217">
      <w:pPr>
        <w:numPr>
          <w:ilvl w:val="0"/>
          <w:numId w:val="44"/>
        </w:num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  <w:r w:rsidRPr="00473217">
        <w:rPr>
          <w:rFonts w:eastAsia="Times New Roman"/>
          <w:bCs/>
          <w:i/>
          <w:iCs/>
          <w:lang w:eastAsia="zh-CN"/>
        </w:rPr>
        <w:t>Also considers the asynchronous transmission</w:t>
      </w:r>
    </w:p>
    <w:p w14:paraId="5D39C166" w14:textId="77777777" w:rsidR="00473217" w:rsidRPr="00473217" w:rsidRDefault="00473217" w:rsidP="00473217">
      <w:pPr>
        <w:numPr>
          <w:ilvl w:val="1"/>
          <w:numId w:val="44"/>
        </w:num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  <w:r w:rsidRPr="00473217">
        <w:rPr>
          <w:rFonts w:eastAsia="Times New Roman"/>
          <w:bCs/>
          <w:i/>
          <w:iCs/>
          <w:lang w:eastAsia="zh-CN"/>
        </w:rPr>
        <w:t>Timing offset is within [0,  y] as starting point, where y has two values at least for the purpose of evaluation:</w:t>
      </w:r>
    </w:p>
    <w:p w14:paraId="0BBD3C9A" w14:textId="77777777" w:rsidR="00473217" w:rsidRPr="00473217" w:rsidRDefault="00473217" w:rsidP="00473217">
      <w:pPr>
        <w:numPr>
          <w:ilvl w:val="2"/>
          <w:numId w:val="44"/>
        </w:num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  <w:r w:rsidRPr="00473217">
        <w:rPr>
          <w:rFonts w:eastAsia="Times New Roman"/>
          <w:bCs/>
          <w:i/>
          <w:iCs/>
          <w:lang w:eastAsia="zh-CN"/>
        </w:rPr>
        <w:t xml:space="preserve">Case 1: CP/[2] &lt; y &lt;= </w:t>
      </w:r>
      <w:proofErr w:type="spellStart"/>
      <w:r w:rsidRPr="00473217">
        <w:rPr>
          <w:rFonts w:eastAsia="Times New Roman"/>
          <w:bCs/>
          <w:i/>
          <w:iCs/>
          <w:lang w:eastAsia="zh-CN"/>
        </w:rPr>
        <w:t>CP+rms_DS</w:t>
      </w:r>
      <w:proofErr w:type="spellEnd"/>
      <w:r w:rsidRPr="00473217">
        <w:rPr>
          <w:rFonts w:eastAsia="Times New Roman"/>
          <w:bCs/>
          <w:i/>
          <w:iCs/>
          <w:lang w:eastAsia="zh-CN"/>
        </w:rPr>
        <w:t>, with detailed value FFS</w:t>
      </w:r>
    </w:p>
    <w:p w14:paraId="75CA8B8D" w14:textId="77777777" w:rsidR="00473217" w:rsidRPr="00473217" w:rsidRDefault="00473217" w:rsidP="00473217">
      <w:pPr>
        <w:numPr>
          <w:ilvl w:val="2"/>
          <w:numId w:val="44"/>
        </w:num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  <w:r w:rsidRPr="00473217">
        <w:rPr>
          <w:rFonts w:eastAsia="Times New Roman"/>
          <w:bCs/>
          <w:i/>
          <w:iCs/>
          <w:lang w:eastAsia="zh-CN"/>
        </w:rPr>
        <w:t>Case 2: 2*CP&gt;=y &gt; CP, with detailed value FFS</w:t>
      </w:r>
    </w:p>
    <w:p w14:paraId="7658957C" w14:textId="5901543B" w:rsidR="00473217" w:rsidRPr="00473217" w:rsidRDefault="00473217" w:rsidP="00473217">
      <w:pPr>
        <w:numPr>
          <w:ilvl w:val="2"/>
          <w:numId w:val="44"/>
        </w:num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  <w:r w:rsidRPr="00473217">
        <w:rPr>
          <w:rFonts w:eastAsia="Times New Roman"/>
          <w:bCs/>
          <w:i/>
          <w:iCs/>
          <w:lang w:eastAsia="zh-CN"/>
        </w:rPr>
        <w:t>Additional value(s) for y are not precluded</w:t>
      </w:r>
    </w:p>
    <w:p w14:paraId="3F6B9A3A" w14:textId="77777777" w:rsidR="00473217" w:rsidRPr="00473217" w:rsidRDefault="00473217" w:rsidP="00473217">
      <w:pPr>
        <w:numPr>
          <w:ilvl w:val="2"/>
          <w:numId w:val="44"/>
        </w:num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  <w:r w:rsidRPr="00473217">
        <w:rPr>
          <w:rFonts w:eastAsia="Times New Roman"/>
          <w:bCs/>
          <w:i/>
          <w:iCs/>
          <w:lang w:eastAsia="zh-CN"/>
        </w:rPr>
        <w:t xml:space="preserve">Possible down-selection can still be discussed </w:t>
      </w:r>
    </w:p>
    <w:p w14:paraId="06323D0F" w14:textId="27F4BC69" w:rsidR="00473217" w:rsidRPr="00473217" w:rsidRDefault="00473217" w:rsidP="00473217">
      <w:pPr>
        <w:numPr>
          <w:ilvl w:val="1"/>
          <w:numId w:val="44"/>
        </w:num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  <w:r w:rsidRPr="00473217">
        <w:rPr>
          <w:rFonts w:eastAsia="Times New Roman" w:hint="eastAsia"/>
          <w:bCs/>
          <w:i/>
          <w:iCs/>
          <w:lang w:eastAsia="zh-CN"/>
        </w:rPr>
        <w:t xml:space="preserve">FFS the channel structure and procedures for </w:t>
      </w:r>
      <w:r w:rsidRPr="00473217">
        <w:rPr>
          <w:rFonts w:eastAsia="Times New Roman"/>
          <w:bCs/>
          <w:i/>
          <w:iCs/>
          <w:lang w:eastAsia="zh-CN"/>
        </w:rPr>
        <w:t>asynchronous.</w:t>
      </w:r>
    </w:p>
    <w:p w14:paraId="0180EFD8" w14:textId="77777777" w:rsidR="00BF49A5" w:rsidRDefault="00BF49A5" w:rsidP="00D9447E">
      <w:pPr>
        <w:spacing w:after="100" w:afterAutospacing="1"/>
        <w:jc w:val="both"/>
        <w:rPr>
          <w:rFonts w:eastAsia="DengXian" w:cs="Arial"/>
          <w:kern w:val="2"/>
          <w:lang w:eastAsia="zh-CN"/>
        </w:rPr>
      </w:pPr>
    </w:p>
    <w:p w14:paraId="513B31BB" w14:textId="28DFAF92" w:rsidR="0001579A" w:rsidRPr="002A7A37" w:rsidRDefault="0001579A" w:rsidP="00D9447E">
      <w:pPr>
        <w:spacing w:after="100" w:afterAutospacing="1"/>
        <w:jc w:val="both"/>
        <w:rPr>
          <w:rFonts w:eastAsia="DengXian" w:cs="Arial"/>
          <w:kern w:val="2"/>
          <w:lang w:eastAsia="zh-CN"/>
        </w:rPr>
      </w:pPr>
      <w:r w:rsidRPr="002A7A37">
        <w:rPr>
          <w:rFonts w:eastAsia="DengXian" w:cs="Arial" w:hint="eastAsia"/>
          <w:kern w:val="2"/>
          <w:lang w:eastAsia="zh-CN"/>
        </w:rPr>
        <w:t>In this contribu</w:t>
      </w:r>
      <w:r w:rsidR="00C50905" w:rsidRPr="002A7A37">
        <w:rPr>
          <w:rFonts w:eastAsia="DengXian" w:cs="Arial"/>
          <w:kern w:val="2"/>
          <w:lang w:eastAsia="zh-CN"/>
        </w:rPr>
        <w:t xml:space="preserve">tion, we discuss </w:t>
      </w:r>
      <w:r w:rsidR="00D64710">
        <w:rPr>
          <w:rFonts w:eastAsia="DengXian" w:cs="Arial"/>
          <w:kern w:val="2"/>
          <w:lang w:eastAsia="zh-CN"/>
        </w:rPr>
        <w:t xml:space="preserve">procedures related to UL data transmission </w:t>
      </w:r>
      <w:r w:rsidR="00473217">
        <w:rPr>
          <w:rFonts w:eastAsia="DengXian" w:cs="Arial"/>
          <w:kern w:val="2"/>
          <w:lang w:eastAsia="zh-CN"/>
        </w:rPr>
        <w:t>from different UE RRC states and UL synchronization state</w:t>
      </w:r>
      <w:r w:rsidR="000E0561">
        <w:rPr>
          <w:rFonts w:eastAsia="DengXian" w:cs="Arial"/>
          <w:kern w:val="2"/>
          <w:lang w:eastAsia="zh-CN"/>
        </w:rPr>
        <w:t>s</w:t>
      </w:r>
      <w:r w:rsidR="00473217">
        <w:rPr>
          <w:rFonts w:eastAsia="DengXian" w:cs="Arial"/>
          <w:kern w:val="2"/>
          <w:lang w:eastAsia="zh-CN"/>
        </w:rPr>
        <w:t xml:space="preserve"> during communication. In addition, we propose procedures related to NOMA on </w:t>
      </w:r>
      <w:r w:rsidR="000E0561">
        <w:rPr>
          <w:rFonts w:eastAsia="DengXian" w:cs="Arial"/>
          <w:kern w:val="2"/>
          <w:lang w:eastAsia="zh-CN"/>
        </w:rPr>
        <w:t xml:space="preserve">the </w:t>
      </w:r>
      <w:r w:rsidR="00473217">
        <w:rPr>
          <w:rFonts w:eastAsia="DengXian" w:cs="Arial"/>
          <w:kern w:val="2"/>
          <w:lang w:eastAsia="zh-CN"/>
        </w:rPr>
        <w:t xml:space="preserve">RRC_INACTIVE UE state to </w:t>
      </w:r>
      <w:r w:rsidR="00D9447E">
        <w:rPr>
          <w:rFonts w:eastAsia="DengXian" w:cs="Arial"/>
          <w:kern w:val="2"/>
          <w:lang w:eastAsia="zh-CN"/>
        </w:rPr>
        <w:t xml:space="preserve">make the NOMA more effective. </w:t>
      </w:r>
      <w:r w:rsidR="00D64710">
        <w:rPr>
          <w:rFonts w:eastAsia="DengXian" w:cs="Arial"/>
          <w:kern w:val="2"/>
          <w:lang w:eastAsia="zh-CN"/>
        </w:rPr>
        <w:t xml:space="preserve">Moreover, we discuss </w:t>
      </w:r>
      <w:r w:rsidR="000E0561">
        <w:rPr>
          <w:rFonts w:eastAsia="DengXian" w:cs="Arial"/>
          <w:kern w:val="2"/>
          <w:lang w:eastAsia="zh-CN"/>
        </w:rPr>
        <w:t xml:space="preserve">extending the number of </w:t>
      </w:r>
      <w:r w:rsidR="00D64710">
        <w:rPr>
          <w:rFonts w:eastAsia="DengXian" w:cs="Arial"/>
          <w:kern w:val="2"/>
          <w:lang w:eastAsia="zh-CN"/>
        </w:rPr>
        <w:t>DMRS port</w:t>
      </w:r>
      <w:r w:rsidR="000E0561">
        <w:rPr>
          <w:rFonts w:eastAsia="DengXian" w:cs="Arial"/>
          <w:kern w:val="2"/>
          <w:lang w:eastAsia="zh-CN"/>
        </w:rPr>
        <w:t>s</w:t>
      </w:r>
      <w:r w:rsidR="00D64710">
        <w:rPr>
          <w:rFonts w:eastAsia="DengXian" w:cs="Arial"/>
          <w:kern w:val="2"/>
          <w:lang w:eastAsia="zh-CN"/>
        </w:rPr>
        <w:t xml:space="preserve"> for </w:t>
      </w:r>
      <w:r w:rsidR="000F2EE5">
        <w:rPr>
          <w:rFonts w:eastAsia="DengXian" w:cs="Arial"/>
          <w:kern w:val="2"/>
          <w:lang w:eastAsia="zh-CN"/>
        </w:rPr>
        <w:t>MTC</w:t>
      </w:r>
      <w:r w:rsidR="00D64710">
        <w:rPr>
          <w:rFonts w:eastAsia="DengXian" w:cs="Arial"/>
          <w:kern w:val="2"/>
          <w:lang w:eastAsia="zh-CN"/>
        </w:rPr>
        <w:t xml:space="preserve"> service. </w:t>
      </w:r>
    </w:p>
    <w:p w14:paraId="2E172ACE" w14:textId="1BA0F8B9" w:rsidR="006876A5" w:rsidRDefault="006876A5" w:rsidP="00460C2F">
      <w:pPr>
        <w:pStyle w:val="1"/>
        <w:spacing w:before="180" w:after="120"/>
        <w:ind w:left="498" w:hangingChars="177" w:hanging="498"/>
        <w:rPr>
          <w:b/>
          <w:lang w:val="en-US"/>
        </w:rPr>
      </w:pPr>
      <w:r>
        <w:rPr>
          <w:rFonts w:hint="eastAsia"/>
          <w:b/>
          <w:lang w:val="en-US"/>
        </w:rPr>
        <w:t xml:space="preserve">Discussion </w:t>
      </w:r>
    </w:p>
    <w:p w14:paraId="7DC3DFDF" w14:textId="3B83BE4C" w:rsidR="00460C2F" w:rsidRPr="006876A5" w:rsidRDefault="00460C2F" w:rsidP="006876A5">
      <w:pPr>
        <w:pStyle w:val="2"/>
        <w:rPr>
          <w:sz w:val="28"/>
          <w:lang w:val="en-US"/>
        </w:rPr>
      </w:pPr>
      <w:r w:rsidRPr="006876A5">
        <w:rPr>
          <w:rFonts w:hint="eastAsia"/>
          <w:sz w:val="28"/>
          <w:lang w:val="en-US"/>
        </w:rPr>
        <w:t xml:space="preserve">Discussion of UL </w:t>
      </w:r>
      <w:r w:rsidR="00B74643">
        <w:rPr>
          <w:sz w:val="28"/>
          <w:lang w:val="en-US"/>
        </w:rPr>
        <w:t xml:space="preserve">data </w:t>
      </w:r>
      <w:r w:rsidRPr="006876A5">
        <w:rPr>
          <w:rFonts w:hint="eastAsia"/>
          <w:sz w:val="28"/>
          <w:lang w:val="en-US"/>
        </w:rPr>
        <w:t xml:space="preserve">transmission </w:t>
      </w:r>
      <w:r w:rsidR="00B74643">
        <w:rPr>
          <w:sz w:val="28"/>
          <w:lang w:val="en-US"/>
        </w:rPr>
        <w:t>procedures</w:t>
      </w:r>
      <w:r w:rsidR="00744C76">
        <w:rPr>
          <w:sz w:val="28"/>
          <w:lang w:val="en-US"/>
        </w:rPr>
        <w:t xml:space="preserve"> in RRC_INACTIVE state</w:t>
      </w:r>
    </w:p>
    <w:p w14:paraId="2467DCCE" w14:textId="34AD9AFF" w:rsidR="00715825" w:rsidRDefault="004172D3" w:rsidP="002F6850">
      <w:pPr>
        <w:jc w:val="both"/>
        <w:rPr>
          <w:rFonts w:eastAsiaTheme="minorEastAsia" w:cs="Arial"/>
          <w:kern w:val="2"/>
          <w:lang w:val="en-US" w:eastAsia="ja-JP"/>
        </w:rPr>
      </w:pPr>
      <w:r>
        <w:rPr>
          <w:rFonts w:eastAsiaTheme="minorEastAsia" w:cs="Arial"/>
          <w:kern w:val="2"/>
          <w:lang w:val="en-US" w:eastAsia="ja-JP"/>
        </w:rPr>
        <w:t>A</w:t>
      </w:r>
      <w:r w:rsidRPr="00AE067B">
        <w:rPr>
          <w:rFonts w:eastAsiaTheme="minorEastAsia" w:cs="Arial"/>
          <w:kern w:val="2"/>
          <w:lang w:val="en-US" w:eastAsia="ja-JP"/>
        </w:rPr>
        <w:t>mong</w:t>
      </w:r>
      <w:r w:rsidR="00715825" w:rsidRPr="00AE067B">
        <w:rPr>
          <w:rFonts w:eastAsiaTheme="minorEastAsia" w:cs="Arial" w:hint="eastAsia"/>
          <w:kern w:val="2"/>
          <w:lang w:val="en-US" w:eastAsia="ja-JP"/>
        </w:rPr>
        <w:t xml:space="preserve"> UL NOMA </w:t>
      </w:r>
      <w:r w:rsidR="00715825" w:rsidRPr="00AE067B">
        <w:rPr>
          <w:rFonts w:eastAsiaTheme="minorEastAsia" w:cs="Arial"/>
          <w:kern w:val="2"/>
          <w:lang w:val="en-US" w:eastAsia="ja-JP"/>
        </w:rPr>
        <w:t xml:space="preserve">study, different UL </w:t>
      </w:r>
      <w:r w:rsidR="00B74643">
        <w:rPr>
          <w:rFonts w:eastAsiaTheme="minorEastAsia" w:cs="Arial"/>
          <w:kern w:val="2"/>
          <w:lang w:val="en-US" w:eastAsia="ja-JP"/>
        </w:rPr>
        <w:t xml:space="preserve">data </w:t>
      </w:r>
      <w:r w:rsidR="00715825" w:rsidRPr="00AE067B">
        <w:rPr>
          <w:rFonts w:eastAsiaTheme="minorEastAsia" w:cs="Arial"/>
          <w:kern w:val="2"/>
          <w:lang w:val="en-US" w:eastAsia="ja-JP"/>
        </w:rPr>
        <w:t xml:space="preserve">transmission </w:t>
      </w:r>
      <w:r w:rsidR="00785D47">
        <w:rPr>
          <w:rFonts w:eastAsiaTheme="minorEastAsia" w:cs="Arial"/>
          <w:kern w:val="2"/>
          <w:lang w:val="en-US" w:eastAsia="ja-JP"/>
        </w:rPr>
        <w:t xml:space="preserve">procedures </w:t>
      </w:r>
      <w:r w:rsidR="003F25E2">
        <w:rPr>
          <w:rFonts w:eastAsiaTheme="minorEastAsia" w:cs="Arial"/>
          <w:kern w:val="2"/>
          <w:lang w:val="en-US" w:eastAsia="ja-JP"/>
        </w:rPr>
        <w:t xml:space="preserve">from Rel-15 configured grant </w:t>
      </w:r>
      <w:r w:rsidR="00715825" w:rsidRPr="00AE067B">
        <w:rPr>
          <w:rFonts w:eastAsiaTheme="minorEastAsia" w:cs="Arial"/>
          <w:kern w:val="2"/>
          <w:lang w:val="en-US" w:eastAsia="ja-JP"/>
        </w:rPr>
        <w:t>can be considered. We summari</w:t>
      </w:r>
      <w:r w:rsidRPr="00AE067B">
        <w:rPr>
          <w:rFonts w:eastAsiaTheme="minorEastAsia" w:cs="Arial"/>
          <w:kern w:val="2"/>
          <w:lang w:val="en-US" w:eastAsia="ja-JP"/>
        </w:rPr>
        <w:t xml:space="preserve">ze </w:t>
      </w:r>
      <w:r w:rsidR="00715825" w:rsidRPr="00AE067B">
        <w:rPr>
          <w:rFonts w:eastAsiaTheme="minorEastAsia" w:cs="Arial"/>
          <w:kern w:val="2"/>
          <w:lang w:val="en-US" w:eastAsia="ja-JP"/>
        </w:rPr>
        <w:t xml:space="preserve">all </w:t>
      </w:r>
      <w:r w:rsidR="00785D47">
        <w:rPr>
          <w:rFonts w:eastAsiaTheme="minorEastAsia" w:cs="Arial"/>
          <w:kern w:val="2"/>
          <w:lang w:val="en-US" w:eastAsia="ja-JP"/>
        </w:rPr>
        <w:t>types</w:t>
      </w:r>
      <w:r w:rsidRPr="00AE067B">
        <w:rPr>
          <w:rFonts w:eastAsiaTheme="minorEastAsia" w:cs="Arial"/>
          <w:kern w:val="2"/>
          <w:lang w:val="en-US" w:eastAsia="ja-JP"/>
        </w:rPr>
        <w:t xml:space="preserve"> of </w:t>
      </w:r>
      <w:r w:rsidR="00715825" w:rsidRPr="00AE067B">
        <w:rPr>
          <w:rFonts w:eastAsiaTheme="minorEastAsia" w:cs="Arial"/>
          <w:kern w:val="2"/>
          <w:lang w:val="en-US" w:eastAsia="ja-JP"/>
        </w:rPr>
        <w:t xml:space="preserve">UL </w:t>
      </w:r>
      <w:r w:rsidR="00BB4E29">
        <w:rPr>
          <w:rFonts w:eastAsiaTheme="minorEastAsia" w:cs="Arial"/>
          <w:kern w:val="2"/>
          <w:lang w:val="en-US" w:eastAsia="ja-JP"/>
        </w:rPr>
        <w:t xml:space="preserve">data </w:t>
      </w:r>
      <w:r w:rsidR="00715825" w:rsidRPr="00AE067B">
        <w:rPr>
          <w:rFonts w:eastAsiaTheme="minorEastAsia" w:cs="Arial"/>
          <w:kern w:val="2"/>
          <w:lang w:val="en-US" w:eastAsia="ja-JP"/>
        </w:rPr>
        <w:t xml:space="preserve">transmissions </w:t>
      </w:r>
      <w:r w:rsidR="00785D47">
        <w:rPr>
          <w:rFonts w:eastAsiaTheme="minorEastAsia" w:cs="Arial"/>
          <w:kern w:val="2"/>
          <w:lang w:val="en-US" w:eastAsia="ja-JP"/>
        </w:rPr>
        <w:t xml:space="preserve">procedures </w:t>
      </w:r>
      <w:r w:rsidR="00715825" w:rsidRPr="00AE067B">
        <w:rPr>
          <w:rFonts w:eastAsiaTheme="minorEastAsia" w:cs="Arial"/>
          <w:kern w:val="2"/>
          <w:lang w:val="en-US" w:eastAsia="ja-JP"/>
        </w:rPr>
        <w:t>in Table 1</w:t>
      </w:r>
      <w:r w:rsidRPr="00AE067B">
        <w:rPr>
          <w:rFonts w:eastAsiaTheme="minorEastAsia" w:cs="Arial"/>
          <w:kern w:val="2"/>
          <w:lang w:val="en-US" w:eastAsia="ja-JP"/>
        </w:rPr>
        <w:t xml:space="preserve"> below</w:t>
      </w:r>
      <w:r w:rsidR="00785D47">
        <w:rPr>
          <w:rFonts w:eastAsiaTheme="minorEastAsia" w:cs="Arial"/>
          <w:kern w:val="2"/>
          <w:lang w:val="en-US" w:eastAsia="ja-JP"/>
        </w:rPr>
        <w:t xml:space="preserve"> in terms of UE state, UL synchronization and </w:t>
      </w:r>
      <w:r w:rsidR="00223103">
        <w:rPr>
          <w:rFonts w:eastAsiaTheme="minorEastAsia" w:cs="Arial"/>
          <w:kern w:val="2"/>
          <w:lang w:val="en-US" w:eastAsia="ja-JP"/>
        </w:rPr>
        <w:t xml:space="preserve">resource allocation </w:t>
      </w:r>
      <w:r w:rsidR="00B27003">
        <w:rPr>
          <w:rFonts w:eastAsiaTheme="minorEastAsia" w:cs="Arial"/>
          <w:kern w:val="2"/>
          <w:lang w:val="en-US" w:eastAsia="ja-JP"/>
        </w:rPr>
        <w:t>method</w:t>
      </w:r>
      <w:r w:rsidR="00223103">
        <w:rPr>
          <w:rFonts w:eastAsiaTheme="minorEastAsia" w:cs="Arial"/>
          <w:kern w:val="2"/>
          <w:lang w:val="en-US" w:eastAsia="ja-JP"/>
        </w:rPr>
        <w:t xml:space="preserve"> for</w:t>
      </w:r>
      <w:r w:rsidR="00785D47">
        <w:rPr>
          <w:rFonts w:eastAsiaTheme="minorEastAsia" w:cs="Arial"/>
          <w:kern w:val="2"/>
          <w:lang w:val="en-US" w:eastAsia="ja-JP"/>
        </w:rPr>
        <w:t xml:space="preserve"> UL data transmission</w:t>
      </w:r>
      <w:r w:rsidR="00715825" w:rsidRPr="00AE067B">
        <w:rPr>
          <w:rFonts w:eastAsiaTheme="minorEastAsia" w:cs="Arial"/>
          <w:kern w:val="2"/>
          <w:lang w:val="en-US" w:eastAsia="ja-JP"/>
        </w:rPr>
        <w:t>.</w:t>
      </w:r>
    </w:p>
    <w:p w14:paraId="2ADA906A" w14:textId="7787C10B" w:rsidR="004602FF" w:rsidRPr="00223103" w:rsidRDefault="004602FF" w:rsidP="002F6850">
      <w:pPr>
        <w:jc w:val="both"/>
        <w:rPr>
          <w:rFonts w:eastAsiaTheme="minorEastAsia" w:cs="Arial"/>
          <w:kern w:val="2"/>
          <w:lang w:val="en-US" w:eastAsia="ja-JP"/>
        </w:rPr>
      </w:pPr>
    </w:p>
    <w:p w14:paraId="2E05BAA8" w14:textId="77777777" w:rsidR="004602FF" w:rsidRDefault="004602FF" w:rsidP="002F6850">
      <w:pPr>
        <w:jc w:val="both"/>
        <w:rPr>
          <w:rFonts w:eastAsiaTheme="minorEastAsia" w:cs="Arial"/>
          <w:kern w:val="2"/>
          <w:lang w:val="en-US" w:eastAsia="ja-JP"/>
        </w:rPr>
      </w:pPr>
    </w:p>
    <w:p w14:paraId="705A0B7E" w14:textId="6646400F" w:rsidR="00715825" w:rsidRDefault="00715825" w:rsidP="002F6850">
      <w:pPr>
        <w:jc w:val="both"/>
        <w:rPr>
          <w:rFonts w:eastAsiaTheme="minorEastAsia" w:cs="Arial"/>
          <w:kern w:val="2"/>
          <w:lang w:val="en-US" w:eastAsia="ja-JP"/>
        </w:rPr>
      </w:pPr>
    </w:p>
    <w:p w14:paraId="3894AEB9" w14:textId="67B83B71" w:rsidR="00463878" w:rsidRPr="00463878" w:rsidRDefault="00463878" w:rsidP="00463878">
      <w:pPr>
        <w:jc w:val="center"/>
        <w:rPr>
          <w:rFonts w:eastAsiaTheme="minorEastAsia" w:cs="Arial"/>
          <w:b/>
          <w:kern w:val="2"/>
          <w:lang w:eastAsia="ja-JP"/>
        </w:rPr>
      </w:pPr>
      <w:r w:rsidRPr="00463878">
        <w:rPr>
          <w:rFonts w:eastAsiaTheme="minorEastAsia" w:cs="Arial"/>
          <w:b/>
          <w:kern w:val="2"/>
          <w:lang w:eastAsia="ja-JP"/>
        </w:rPr>
        <w:lastRenderedPageBreak/>
        <w:t xml:space="preserve">Table </w:t>
      </w:r>
      <w:r w:rsidRPr="00463878">
        <w:rPr>
          <w:rFonts w:eastAsiaTheme="minorEastAsia" w:cs="Arial"/>
          <w:b/>
          <w:kern w:val="2"/>
          <w:lang w:eastAsia="ja-JP"/>
        </w:rPr>
        <w:fldChar w:fldCharType="begin"/>
      </w:r>
      <w:r w:rsidRPr="00463878">
        <w:rPr>
          <w:rFonts w:eastAsiaTheme="minorEastAsia" w:cs="Arial"/>
          <w:b/>
          <w:kern w:val="2"/>
          <w:lang w:eastAsia="ja-JP"/>
        </w:rPr>
        <w:instrText xml:space="preserve"> SEQ Table \* ARABIC </w:instrText>
      </w:r>
      <w:r w:rsidRPr="00463878">
        <w:rPr>
          <w:rFonts w:eastAsiaTheme="minorEastAsia" w:cs="Arial"/>
          <w:b/>
          <w:kern w:val="2"/>
          <w:lang w:eastAsia="ja-JP"/>
        </w:rPr>
        <w:fldChar w:fldCharType="separate"/>
      </w:r>
      <w:r w:rsidRPr="00463878">
        <w:rPr>
          <w:rFonts w:eastAsiaTheme="minorEastAsia" w:cs="Arial"/>
          <w:b/>
          <w:kern w:val="2"/>
          <w:lang w:eastAsia="ja-JP"/>
        </w:rPr>
        <w:t>1</w:t>
      </w:r>
      <w:r w:rsidRPr="00463878">
        <w:rPr>
          <w:rFonts w:eastAsiaTheme="minorEastAsia" w:cs="Arial"/>
          <w:kern w:val="2"/>
          <w:lang w:val="en-US" w:eastAsia="ja-JP"/>
        </w:rPr>
        <w:fldChar w:fldCharType="end"/>
      </w:r>
      <w:r w:rsidRPr="00463878">
        <w:rPr>
          <w:rFonts w:eastAsiaTheme="minorEastAsia" w:cs="Arial"/>
          <w:b/>
          <w:kern w:val="2"/>
          <w:lang w:eastAsia="ja-JP"/>
        </w:rPr>
        <w:t xml:space="preserve">: Relationship between UE </w:t>
      </w:r>
      <w:r w:rsidR="00223103">
        <w:rPr>
          <w:rFonts w:eastAsiaTheme="minorEastAsia" w:cs="Arial"/>
          <w:b/>
          <w:kern w:val="2"/>
          <w:lang w:eastAsia="ja-JP"/>
        </w:rPr>
        <w:t>s</w:t>
      </w:r>
      <w:r w:rsidRPr="00463878">
        <w:rPr>
          <w:rFonts w:eastAsiaTheme="minorEastAsia" w:cs="Arial"/>
          <w:b/>
          <w:kern w:val="2"/>
          <w:lang w:eastAsia="ja-JP"/>
        </w:rPr>
        <w:t>tate</w:t>
      </w:r>
      <w:r w:rsidR="00223103">
        <w:rPr>
          <w:rFonts w:eastAsiaTheme="minorEastAsia" w:cs="Arial"/>
          <w:b/>
          <w:kern w:val="2"/>
          <w:lang w:eastAsia="ja-JP"/>
        </w:rPr>
        <w:t>, UL synchronization</w:t>
      </w:r>
      <w:r w:rsidRPr="00463878">
        <w:rPr>
          <w:rFonts w:eastAsiaTheme="minorEastAsia" w:cs="Arial"/>
          <w:b/>
          <w:kern w:val="2"/>
          <w:lang w:eastAsia="ja-JP"/>
        </w:rPr>
        <w:t xml:space="preserve"> and </w:t>
      </w:r>
      <w:r w:rsidR="00223103">
        <w:rPr>
          <w:rFonts w:eastAsiaTheme="minorEastAsia" w:cs="Arial"/>
          <w:b/>
          <w:kern w:val="2"/>
          <w:lang w:eastAsia="ja-JP"/>
        </w:rPr>
        <w:t>r</w:t>
      </w:r>
      <w:r w:rsidRPr="00463878">
        <w:rPr>
          <w:rFonts w:eastAsiaTheme="minorEastAsia" w:cs="Arial"/>
          <w:b/>
          <w:kern w:val="2"/>
          <w:lang w:eastAsia="ja-JP"/>
        </w:rPr>
        <w:t>esource</w:t>
      </w:r>
      <w:r w:rsidR="00B27003">
        <w:rPr>
          <w:rFonts w:eastAsiaTheme="minorEastAsia" w:cs="Arial"/>
          <w:b/>
          <w:kern w:val="2"/>
          <w:lang w:eastAsia="ja-JP"/>
        </w:rPr>
        <w:t xml:space="preserve"> allocation method</w:t>
      </w: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2543"/>
        <w:gridCol w:w="2270"/>
        <w:gridCol w:w="2394"/>
        <w:gridCol w:w="2755"/>
      </w:tblGrid>
      <w:tr w:rsidR="00463878" w:rsidRPr="00463878" w14:paraId="673FB6EF" w14:textId="77777777" w:rsidTr="004638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3" w:type="dxa"/>
            <w:gridSpan w:val="2"/>
            <w:tcBorders>
              <w:top w:val="single" w:sz="2" w:space="0" w:color="999999" w:themeColor="text1" w:themeTint="66"/>
              <w:left w:val="single" w:sz="2" w:space="0" w:color="999999" w:themeColor="text1" w:themeTint="66"/>
              <w:bottom w:val="single" w:sz="2" w:space="0" w:color="999999" w:themeColor="text1" w:themeTint="66"/>
              <w:right w:val="single" w:sz="2" w:space="0" w:color="999999" w:themeColor="text1" w:themeTint="66"/>
            </w:tcBorders>
          </w:tcPr>
          <w:p w14:paraId="3AFFB0B2" w14:textId="77777777" w:rsidR="00463878" w:rsidRPr="00463878" w:rsidRDefault="00463878" w:rsidP="00463878">
            <w:pPr>
              <w:jc w:val="both"/>
              <w:rPr>
                <w:rFonts w:eastAsiaTheme="minorEastAsia" w:cs="Arial"/>
                <w:b w:val="0"/>
                <w:bCs w:val="0"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kern w:val="2"/>
                <w:lang w:val="en-US" w:eastAsia="ja-JP"/>
              </w:rPr>
              <w:t>UE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 xml:space="preserve"> </w:t>
            </w:r>
            <w:r w:rsidRPr="00463878">
              <w:rPr>
                <w:rFonts w:eastAsiaTheme="minorEastAsia" w:cs="Arial"/>
                <w:kern w:val="2"/>
                <w:lang w:val="en-US" w:eastAsia="ja-JP"/>
              </w:rPr>
              <w:t>s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>tate</w:t>
            </w:r>
          </w:p>
        </w:tc>
        <w:tc>
          <w:tcPr>
            <w:tcW w:w="2394" w:type="dxa"/>
            <w:vMerge w:val="restart"/>
            <w:tcBorders>
              <w:left w:val="single" w:sz="2" w:space="0" w:color="999999" w:themeColor="text1" w:themeTint="66"/>
            </w:tcBorders>
          </w:tcPr>
          <w:p w14:paraId="7E2A6D0F" w14:textId="77777777" w:rsidR="00463878" w:rsidRPr="00463878" w:rsidRDefault="00463878" w:rsidP="0046387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>UL synchronization</w:t>
            </w:r>
          </w:p>
        </w:tc>
        <w:tc>
          <w:tcPr>
            <w:tcW w:w="2755" w:type="dxa"/>
            <w:vMerge w:val="restart"/>
          </w:tcPr>
          <w:p w14:paraId="3CA6D4D5" w14:textId="15F7387A" w:rsidR="00463878" w:rsidRPr="00463878" w:rsidRDefault="00223103" w:rsidP="0022310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>
              <w:rPr>
                <w:rFonts w:eastAsiaTheme="minorEastAsia" w:cs="Arial"/>
                <w:kern w:val="2"/>
                <w:lang w:val="en-US" w:eastAsia="ja-JP"/>
              </w:rPr>
              <w:t>R</w:t>
            </w:r>
            <w:r w:rsidR="00463878" w:rsidRPr="00463878">
              <w:rPr>
                <w:rFonts w:eastAsiaTheme="minorEastAsia" w:cs="Arial"/>
                <w:kern w:val="2"/>
                <w:lang w:val="en-US" w:eastAsia="ja-JP"/>
              </w:rPr>
              <w:t>esource</w:t>
            </w:r>
            <w:r>
              <w:rPr>
                <w:rFonts w:eastAsiaTheme="minorEastAsia" w:cs="Arial"/>
                <w:kern w:val="2"/>
                <w:lang w:val="en-US" w:eastAsia="ja-JP"/>
              </w:rPr>
              <w:t xml:space="preserve"> </w:t>
            </w:r>
            <w:r w:rsidR="00B27003">
              <w:rPr>
                <w:rFonts w:eastAsiaTheme="minorEastAsia" w:cs="Arial"/>
                <w:kern w:val="2"/>
                <w:lang w:val="en-US" w:eastAsia="ja-JP"/>
              </w:rPr>
              <w:t>allocation method</w:t>
            </w:r>
          </w:p>
        </w:tc>
      </w:tr>
      <w:tr w:rsidR="00463878" w:rsidRPr="00463878" w14:paraId="45C698AD" w14:textId="77777777" w:rsidTr="004638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3" w:type="dxa"/>
            <w:tcBorders>
              <w:top w:val="single" w:sz="2" w:space="0" w:color="999999" w:themeColor="text1" w:themeTint="66"/>
              <w:bottom w:val="double" w:sz="4" w:space="0" w:color="808080" w:themeColor="background1" w:themeShade="80"/>
            </w:tcBorders>
          </w:tcPr>
          <w:p w14:paraId="1259DA93" w14:textId="77777777" w:rsidR="00463878" w:rsidRPr="00463878" w:rsidRDefault="00463878" w:rsidP="00463878">
            <w:pPr>
              <w:jc w:val="both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kern w:val="2"/>
                <w:lang w:val="en-US" w:eastAsia="ja-JP"/>
              </w:rPr>
              <w:t>B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 xml:space="preserve">efore </w:t>
            </w:r>
            <w:r w:rsidRPr="00463878">
              <w:rPr>
                <w:rFonts w:eastAsiaTheme="minorEastAsia" w:cs="Arial"/>
                <w:kern w:val="2"/>
                <w:lang w:val="en-US" w:eastAsia="ja-JP"/>
              </w:rPr>
              <w:t xml:space="preserve">communication </w:t>
            </w:r>
          </w:p>
        </w:tc>
        <w:tc>
          <w:tcPr>
            <w:tcW w:w="2270" w:type="dxa"/>
            <w:tcBorders>
              <w:top w:val="single" w:sz="2" w:space="0" w:color="999999" w:themeColor="text1" w:themeTint="66"/>
              <w:bottom w:val="double" w:sz="4" w:space="0" w:color="808080" w:themeColor="background1" w:themeShade="80"/>
            </w:tcBorders>
          </w:tcPr>
          <w:p w14:paraId="1C22F486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b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b/>
                <w:kern w:val="2"/>
                <w:lang w:val="en-US" w:eastAsia="ja-JP"/>
              </w:rPr>
              <w:t>D</w:t>
            </w:r>
            <w:r w:rsidRPr="00463878">
              <w:rPr>
                <w:rFonts w:eastAsiaTheme="minorEastAsia" w:cs="Arial" w:hint="eastAsia"/>
                <w:b/>
                <w:kern w:val="2"/>
                <w:lang w:val="en-US" w:eastAsia="ja-JP"/>
              </w:rPr>
              <w:t xml:space="preserve">uring </w:t>
            </w:r>
            <w:r w:rsidRPr="00463878">
              <w:rPr>
                <w:rFonts w:eastAsiaTheme="minorEastAsia" w:cs="Arial"/>
                <w:b/>
                <w:kern w:val="2"/>
                <w:lang w:val="en-US" w:eastAsia="ja-JP"/>
              </w:rPr>
              <w:t xml:space="preserve">communication </w:t>
            </w:r>
          </w:p>
        </w:tc>
        <w:tc>
          <w:tcPr>
            <w:tcW w:w="2394" w:type="dxa"/>
            <w:vMerge/>
            <w:tcBorders>
              <w:bottom w:val="double" w:sz="4" w:space="0" w:color="808080" w:themeColor="background1" w:themeShade="80"/>
            </w:tcBorders>
          </w:tcPr>
          <w:p w14:paraId="040B7839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</w:p>
        </w:tc>
        <w:tc>
          <w:tcPr>
            <w:tcW w:w="2755" w:type="dxa"/>
            <w:vMerge/>
            <w:tcBorders>
              <w:bottom w:val="double" w:sz="4" w:space="0" w:color="808080" w:themeColor="background1" w:themeShade="80"/>
            </w:tcBorders>
          </w:tcPr>
          <w:p w14:paraId="470FD762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</w:p>
        </w:tc>
      </w:tr>
      <w:tr w:rsidR="00463878" w:rsidRPr="00463878" w14:paraId="661C254E" w14:textId="77777777" w:rsidTr="004638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3" w:type="dxa"/>
            <w:vMerge w:val="restart"/>
            <w:tcBorders>
              <w:top w:val="double" w:sz="4" w:space="0" w:color="808080" w:themeColor="background1" w:themeShade="80"/>
            </w:tcBorders>
          </w:tcPr>
          <w:p w14:paraId="6EDC0906" w14:textId="77777777" w:rsidR="00463878" w:rsidRPr="00463878" w:rsidRDefault="00463878" w:rsidP="00463878">
            <w:pPr>
              <w:jc w:val="both"/>
              <w:rPr>
                <w:rFonts w:eastAsiaTheme="minorEastAsia" w:cs="Arial"/>
                <w:b w:val="0"/>
                <w:kern w:val="2"/>
                <w:lang w:val="en-US" w:eastAsia="ja-JP"/>
              </w:rPr>
            </w:pPr>
            <w:r w:rsidRPr="00463878">
              <w:rPr>
                <w:rFonts w:eastAsiaTheme="minorEastAsia" w:cs="Arial" w:hint="eastAsia"/>
                <w:b w:val="0"/>
                <w:kern w:val="2"/>
                <w:lang w:val="en-US" w:eastAsia="ja-JP"/>
              </w:rPr>
              <w:t>RRC</w:t>
            </w:r>
            <w:r w:rsidRPr="00463878">
              <w:rPr>
                <w:rFonts w:eastAsiaTheme="minorEastAsia" w:cs="Arial"/>
                <w:b w:val="0"/>
                <w:kern w:val="2"/>
                <w:lang w:val="en-US" w:eastAsia="ja-JP"/>
              </w:rPr>
              <w:t>_</w:t>
            </w:r>
            <w:r w:rsidRPr="00463878">
              <w:rPr>
                <w:rFonts w:eastAsiaTheme="minorEastAsia" w:cs="Arial" w:hint="eastAsia"/>
                <w:b w:val="0"/>
                <w:kern w:val="2"/>
                <w:lang w:val="en-US" w:eastAsia="ja-JP"/>
              </w:rPr>
              <w:t xml:space="preserve">CONNECTED </w:t>
            </w:r>
          </w:p>
        </w:tc>
        <w:tc>
          <w:tcPr>
            <w:tcW w:w="2270" w:type="dxa"/>
            <w:vMerge w:val="restart"/>
            <w:tcBorders>
              <w:top w:val="double" w:sz="4" w:space="0" w:color="808080" w:themeColor="background1" w:themeShade="80"/>
            </w:tcBorders>
          </w:tcPr>
          <w:p w14:paraId="0A5325C4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>RRC_CONNECTED</w:t>
            </w:r>
          </w:p>
        </w:tc>
        <w:tc>
          <w:tcPr>
            <w:tcW w:w="2394" w:type="dxa"/>
            <w:vMerge w:val="restart"/>
            <w:tcBorders>
              <w:top w:val="double" w:sz="4" w:space="0" w:color="808080" w:themeColor="background1" w:themeShade="80"/>
            </w:tcBorders>
          </w:tcPr>
          <w:p w14:paraId="32DC89F9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kern w:val="2"/>
                <w:lang w:val="en-US" w:eastAsia="ja-JP"/>
              </w:rPr>
              <w:t>S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 xml:space="preserve">ynchronous </w:t>
            </w:r>
          </w:p>
        </w:tc>
        <w:tc>
          <w:tcPr>
            <w:tcW w:w="2755" w:type="dxa"/>
            <w:tcBorders>
              <w:top w:val="double" w:sz="4" w:space="0" w:color="808080" w:themeColor="background1" w:themeShade="80"/>
            </w:tcBorders>
          </w:tcPr>
          <w:p w14:paraId="51A5F105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kern w:val="2"/>
                <w:lang w:val="en-US" w:eastAsia="ja-JP"/>
              </w:rPr>
              <w:t>D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 xml:space="preserve">ynamic </w:t>
            </w:r>
            <w:r w:rsidRPr="00463878">
              <w:rPr>
                <w:rFonts w:eastAsiaTheme="minorEastAsia" w:cs="Arial"/>
                <w:kern w:val="2"/>
                <w:lang w:val="en-US" w:eastAsia="ja-JP"/>
              </w:rPr>
              <w:t xml:space="preserve">grant </w:t>
            </w:r>
          </w:p>
        </w:tc>
      </w:tr>
      <w:tr w:rsidR="00463878" w:rsidRPr="00463878" w14:paraId="68CE6A38" w14:textId="77777777" w:rsidTr="004638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3" w:type="dxa"/>
            <w:vMerge/>
          </w:tcPr>
          <w:p w14:paraId="60D00F07" w14:textId="77777777" w:rsidR="00463878" w:rsidRPr="00463878" w:rsidRDefault="00463878" w:rsidP="00463878">
            <w:pPr>
              <w:jc w:val="both"/>
              <w:rPr>
                <w:rFonts w:eastAsiaTheme="minorEastAsia" w:cs="Arial"/>
                <w:b w:val="0"/>
                <w:kern w:val="2"/>
                <w:lang w:val="en-US" w:eastAsia="ja-JP"/>
              </w:rPr>
            </w:pPr>
          </w:p>
        </w:tc>
        <w:tc>
          <w:tcPr>
            <w:tcW w:w="2270" w:type="dxa"/>
            <w:vMerge/>
          </w:tcPr>
          <w:p w14:paraId="28DD7CC0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</w:p>
        </w:tc>
        <w:tc>
          <w:tcPr>
            <w:tcW w:w="2394" w:type="dxa"/>
            <w:vMerge/>
          </w:tcPr>
          <w:p w14:paraId="5407993B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</w:p>
        </w:tc>
        <w:tc>
          <w:tcPr>
            <w:tcW w:w="2755" w:type="dxa"/>
          </w:tcPr>
          <w:p w14:paraId="428E5136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kern w:val="2"/>
                <w:lang w:val="en-US" w:eastAsia="ja-JP"/>
              </w:rPr>
              <w:t>C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 xml:space="preserve">onfigured </w:t>
            </w:r>
            <w:r w:rsidRPr="00463878">
              <w:rPr>
                <w:rFonts w:eastAsiaTheme="minorEastAsia" w:cs="Arial"/>
                <w:kern w:val="2"/>
                <w:lang w:val="en-US" w:eastAsia="ja-JP"/>
              </w:rPr>
              <w:t xml:space="preserve">grant </w:t>
            </w:r>
          </w:p>
        </w:tc>
      </w:tr>
      <w:tr w:rsidR="00463878" w:rsidRPr="00463878" w14:paraId="41045BA2" w14:textId="77777777" w:rsidTr="004638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3" w:type="dxa"/>
            <w:vMerge w:val="restart"/>
          </w:tcPr>
          <w:p w14:paraId="51CDCBDF" w14:textId="77777777" w:rsidR="00463878" w:rsidRPr="00463878" w:rsidRDefault="00463878" w:rsidP="00463878">
            <w:pPr>
              <w:jc w:val="both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>RRC</w:t>
            </w:r>
            <w:r w:rsidRPr="00463878">
              <w:rPr>
                <w:rFonts w:eastAsiaTheme="minorEastAsia" w:cs="Arial"/>
                <w:kern w:val="2"/>
                <w:lang w:val="en-US" w:eastAsia="ja-JP"/>
              </w:rPr>
              <w:t>_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>INACTIVE</w:t>
            </w:r>
          </w:p>
        </w:tc>
        <w:tc>
          <w:tcPr>
            <w:tcW w:w="2270" w:type="dxa"/>
            <w:vMerge w:val="restart"/>
          </w:tcPr>
          <w:p w14:paraId="5F130892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kern w:val="2"/>
                <w:lang w:val="en-US" w:eastAsia="ja-JP"/>
              </w:rPr>
              <w:t xml:space="preserve">RRC_CONNECTED </w:t>
            </w:r>
          </w:p>
        </w:tc>
        <w:tc>
          <w:tcPr>
            <w:tcW w:w="2394" w:type="dxa"/>
            <w:vMerge w:val="restart"/>
          </w:tcPr>
          <w:p w14:paraId="783CABB7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kern w:val="2"/>
                <w:lang w:val="en-US" w:eastAsia="ja-JP"/>
              </w:rPr>
              <w:t>S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 xml:space="preserve">ynchronous </w:t>
            </w:r>
          </w:p>
        </w:tc>
        <w:tc>
          <w:tcPr>
            <w:tcW w:w="2755" w:type="dxa"/>
          </w:tcPr>
          <w:p w14:paraId="4A949426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kern w:val="2"/>
                <w:lang w:val="en-US" w:eastAsia="ja-JP"/>
              </w:rPr>
              <w:t>D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 xml:space="preserve">ynamic </w:t>
            </w:r>
            <w:r w:rsidRPr="00463878">
              <w:rPr>
                <w:rFonts w:eastAsiaTheme="minorEastAsia" w:cs="Arial"/>
                <w:kern w:val="2"/>
                <w:lang w:val="en-US" w:eastAsia="ja-JP"/>
              </w:rPr>
              <w:t xml:space="preserve">grant </w:t>
            </w:r>
          </w:p>
        </w:tc>
      </w:tr>
      <w:tr w:rsidR="00463878" w:rsidRPr="00463878" w14:paraId="7FE6ADC9" w14:textId="77777777" w:rsidTr="004638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3" w:type="dxa"/>
            <w:vMerge/>
          </w:tcPr>
          <w:p w14:paraId="5F3C29EB" w14:textId="77777777" w:rsidR="00463878" w:rsidRPr="00463878" w:rsidRDefault="00463878" w:rsidP="00463878">
            <w:pPr>
              <w:jc w:val="both"/>
              <w:rPr>
                <w:rFonts w:eastAsiaTheme="minorEastAsia" w:cs="Arial"/>
                <w:kern w:val="2"/>
                <w:lang w:val="en-US" w:eastAsia="ja-JP"/>
              </w:rPr>
            </w:pPr>
          </w:p>
        </w:tc>
        <w:tc>
          <w:tcPr>
            <w:tcW w:w="2270" w:type="dxa"/>
            <w:vMerge/>
          </w:tcPr>
          <w:p w14:paraId="222114EF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</w:p>
        </w:tc>
        <w:tc>
          <w:tcPr>
            <w:tcW w:w="2394" w:type="dxa"/>
            <w:vMerge/>
          </w:tcPr>
          <w:p w14:paraId="6A2CD243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</w:p>
        </w:tc>
        <w:tc>
          <w:tcPr>
            <w:tcW w:w="2755" w:type="dxa"/>
          </w:tcPr>
          <w:p w14:paraId="548B5271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kern w:val="2"/>
                <w:lang w:val="en-US" w:eastAsia="ja-JP"/>
              </w:rPr>
              <w:t>C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 xml:space="preserve">onfigured </w:t>
            </w:r>
            <w:r w:rsidRPr="00463878">
              <w:rPr>
                <w:rFonts w:eastAsiaTheme="minorEastAsia" w:cs="Arial"/>
                <w:kern w:val="2"/>
                <w:lang w:val="en-US" w:eastAsia="ja-JP"/>
              </w:rPr>
              <w:t xml:space="preserve">grant </w:t>
            </w:r>
          </w:p>
        </w:tc>
      </w:tr>
      <w:tr w:rsidR="00463878" w:rsidRPr="00463878" w14:paraId="5F5D85B2" w14:textId="77777777" w:rsidTr="004638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3" w:type="dxa"/>
            <w:vMerge/>
          </w:tcPr>
          <w:p w14:paraId="4FA5F812" w14:textId="77777777" w:rsidR="00463878" w:rsidRPr="00463878" w:rsidRDefault="00463878" w:rsidP="00463878">
            <w:pPr>
              <w:jc w:val="both"/>
              <w:rPr>
                <w:rFonts w:eastAsiaTheme="minorEastAsia" w:cs="Arial"/>
                <w:kern w:val="2"/>
                <w:lang w:val="en-US" w:eastAsia="ja-JP"/>
              </w:rPr>
            </w:pPr>
          </w:p>
        </w:tc>
        <w:tc>
          <w:tcPr>
            <w:tcW w:w="2270" w:type="dxa"/>
            <w:vMerge w:val="restart"/>
          </w:tcPr>
          <w:p w14:paraId="2D2AB4B7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b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b/>
                <w:kern w:val="2"/>
                <w:lang w:val="en-US" w:eastAsia="ja-JP"/>
              </w:rPr>
              <w:t>RRC_INACTIVE</w:t>
            </w:r>
          </w:p>
        </w:tc>
        <w:tc>
          <w:tcPr>
            <w:tcW w:w="2394" w:type="dxa"/>
          </w:tcPr>
          <w:p w14:paraId="5A6392B7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b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b/>
                <w:kern w:val="2"/>
                <w:lang w:val="en-US" w:eastAsia="ja-JP"/>
              </w:rPr>
              <w:t>S</w:t>
            </w:r>
            <w:r w:rsidRPr="00463878">
              <w:rPr>
                <w:rFonts w:eastAsiaTheme="minorEastAsia" w:cs="Arial" w:hint="eastAsia"/>
                <w:b/>
                <w:kern w:val="2"/>
                <w:lang w:val="en-US" w:eastAsia="ja-JP"/>
              </w:rPr>
              <w:t xml:space="preserve">ynchronous </w:t>
            </w:r>
          </w:p>
        </w:tc>
        <w:tc>
          <w:tcPr>
            <w:tcW w:w="2755" w:type="dxa"/>
          </w:tcPr>
          <w:p w14:paraId="39006633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b/>
                <w:kern w:val="2"/>
                <w:lang w:val="en-US" w:eastAsia="ja-JP"/>
              </w:rPr>
            </w:pPr>
            <w:r w:rsidRPr="00463878">
              <w:rPr>
                <w:rFonts w:eastAsiaTheme="minorEastAsia" w:cs="Arial" w:hint="eastAsia"/>
                <w:b/>
                <w:kern w:val="2"/>
                <w:lang w:val="en-US" w:eastAsia="ja-JP"/>
              </w:rPr>
              <w:t>Configured</w:t>
            </w:r>
            <w:r w:rsidRPr="00463878">
              <w:rPr>
                <w:rFonts w:eastAsiaTheme="minorEastAsia" w:cs="Arial"/>
                <w:b/>
                <w:kern w:val="2"/>
                <w:lang w:val="en-US" w:eastAsia="ja-JP"/>
              </w:rPr>
              <w:t xml:space="preserve"> grant </w:t>
            </w:r>
          </w:p>
        </w:tc>
      </w:tr>
      <w:tr w:rsidR="00463878" w:rsidRPr="00463878" w14:paraId="7462B8D1" w14:textId="77777777" w:rsidTr="004638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3" w:type="dxa"/>
            <w:vMerge/>
          </w:tcPr>
          <w:p w14:paraId="21DEEF55" w14:textId="77777777" w:rsidR="00463878" w:rsidRPr="00463878" w:rsidRDefault="00463878" w:rsidP="00463878">
            <w:pPr>
              <w:jc w:val="both"/>
              <w:rPr>
                <w:rFonts w:eastAsiaTheme="minorEastAsia" w:cs="Arial"/>
                <w:kern w:val="2"/>
                <w:lang w:val="en-US" w:eastAsia="ja-JP"/>
              </w:rPr>
            </w:pPr>
          </w:p>
        </w:tc>
        <w:tc>
          <w:tcPr>
            <w:tcW w:w="2270" w:type="dxa"/>
            <w:vMerge/>
          </w:tcPr>
          <w:p w14:paraId="0090586A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b/>
                <w:kern w:val="2"/>
                <w:lang w:val="en-US" w:eastAsia="ja-JP"/>
              </w:rPr>
            </w:pPr>
          </w:p>
        </w:tc>
        <w:tc>
          <w:tcPr>
            <w:tcW w:w="2394" w:type="dxa"/>
          </w:tcPr>
          <w:p w14:paraId="3C9C8764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b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b/>
                <w:kern w:val="2"/>
                <w:lang w:val="en-US" w:eastAsia="ja-JP"/>
              </w:rPr>
              <w:t>A</w:t>
            </w:r>
            <w:r w:rsidRPr="00463878">
              <w:rPr>
                <w:rFonts w:eastAsiaTheme="minorEastAsia" w:cs="Arial" w:hint="eastAsia"/>
                <w:b/>
                <w:kern w:val="2"/>
                <w:lang w:val="en-US" w:eastAsia="ja-JP"/>
              </w:rPr>
              <w:t>synchronous</w:t>
            </w:r>
          </w:p>
        </w:tc>
        <w:tc>
          <w:tcPr>
            <w:tcW w:w="2755" w:type="dxa"/>
          </w:tcPr>
          <w:p w14:paraId="5C02D999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b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b/>
                <w:kern w:val="2"/>
                <w:lang w:val="en-US" w:eastAsia="ja-JP"/>
              </w:rPr>
              <w:t>C</w:t>
            </w:r>
            <w:r w:rsidRPr="00463878">
              <w:rPr>
                <w:rFonts w:eastAsiaTheme="minorEastAsia" w:cs="Arial" w:hint="eastAsia"/>
                <w:b/>
                <w:kern w:val="2"/>
                <w:lang w:val="en-US" w:eastAsia="ja-JP"/>
              </w:rPr>
              <w:t xml:space="preserve">onfigured </w:t>
            </w:r>
            <w:r w:rsidRPr="00463878">
              <w:rPr>
                <w:rFonts w:eastAsiaTheme="minorEastAsia" w:cs="Arial"/>
                <w:b/>
                <w:kern w:val="2"/>
                <w:lang w:val="en-US" w:eastAsia="ja-JP"/>
              </w:rPr>
              <w:t xml:space="preserve">grant </w:t>
            </w:r>
          </w:p>
        </w:tc>
      </w:tr>
    </w:tbl>
    <w:p w14:paraId="0A591BE5" w14:textId="77777777" w:rsidR="00463878" w:rsidRPr="00463878" w:rsidRDefault="00463878" w:rsidP="00463878">
      <w:pPr>
        <w:jc w:val="both"/>
        <w:rPr>
          <w:rFonts w:eastAsiaTheme="minorEastAsia" w:cs="Arial"/>
          <w:kern w:val="2"/>
          <w:lang w:val="en-US" w:eastAsia="ja-JP"/>
        </w:rPr>
      </w:pPr>
    </w:p>
    <w:p w14:paraId="12BF41CD" w14:textId="29204B04" w:rsidR="00715825" w:rsidRDefault="00463878" w:rsidP="002F6850">
      <w:pPr>
        <w:jc w:val="both"/>
        <w:rPr>
          <w:rFonts w:eastAsiaTheme="minorEastAsia" w:cs="Arial"/>
          <w:kern w:val="2"/>
          <w:lang w:val="en-US" w:eastAsia="ja-JP"/>
        </w:rPr>
      </w:pPr>
      <w:r>
        <w:rPr>
          <w:rFonts w:eastAsiaTheme="minorEastAsia" w:cs="Arial"/>
          <w:kern w:val="2"/>
          <w:lang w:val="en-US" w:eastAsia="ja-JP"/>
        </w:rPr>
        <w:t>I</w:t>
      </w:r>
      <w:r>
        <w:rPr>
          <w:rFonts w:eastAsiaTheme="minorEastAsia" w:cs="Arial" w:hint="eastAsia"/>
          <w:kern w:val="2"/>
          <w:lang w:val="en-US" w:eastAsia="ja-JP"/>
        </w:rPr>
        <w:t xml:space="preserve">n </w:t>
      </w:r>
      <w:r w:rsidR="004172D3">
        <w:rPr>
          <w:rFonts w:eastAsiaTheme="minorEastAsia" w:cs="Arial"/>
          <w:kern w:val="2"/>
          <w:lang w:val="en-US" w:eastAsia="ja-JP"/>
        </w:rPr>
        <w:t xml:space="preserve">the </w:t>
      </w:r>
      <w:r>
        <w:rPr>
          <w:rFonts w:eastAsiaTheme="minorEastAsia" w:cs="Arial"/>
          <w:kern w:val="2"/>
          <w:lang w:val="en-US" w:eastAsia="ja-JP"/>
        </w:rPr>
        <w:t xml:space="preserve">RRC_CONNECTED UE state during communication, UE is synchronized in UL and applies </w:t>
      </w:r>
      <w:r w:rsidR="004172D3">
        <w:rPr>
          <w:rFonts w:eastAsiaTheme="minorEastAsia" w:cs="Arial"/>
          <w:kern w:val="2"/>
          <w:lang w:val="en-US" w:eastAsia="ja-JP"/>
        </w:rPr>
        <w:t xml:space="preserve">the </w:t>
      </w:r>
      <w:r>
        <w:rPr>
          <w:rFonts w:eastAsiaTheme="minorEastAsia" w:cs="Arial"/>
          <w:kern w:val="2"/>
          <w:lang w:val="en-US" w:eastAsia="ja-JP"/>
        </w:rPr>
        <w:t>Rel-15 base</w:t>
      </w:r>
      <w:r w:rsidR="00717377">
        <w:rPr>
          <w:rFonts w:eastAsiaTheme="minorEastAsia" w:cs="Arial"/>
          <w:kern w:val="2"/>
          <w:lang w:val="en-US" w:eastAsia="ja-JP"/>
        </w:rPr>
        <w:t>d</w:t>
      </w:r>
      <w:r>
        <w:rPr>
          <w:rFonts w:eastAsiaTheme="minorEastAsia" w:cs="Arial"/>
          <w:kern w:val="2"/>
          <w:lang w:val="en-US" w:eastAsia="ja-JP"/>
        </w:rPr>
        <w:t xml:space="preserve"> </w:t>
      </w:r>
      <w:r w:rsidR="00717377">
        <w:rPr>
          <w:rFonts w:eastAsiaTheme="minorEastAsia" w:cs="Arial"/>
          <w:kern w:val="2"/>
          <w:lang w:val="en-US" w:eastAsia="ja-JP"/>
        </w:rPr>
        <w:t xml:space="preserve">dynamic </w:t>
      </w:r>
      <w:r w:rsidR="00F85EAD">
        <w:rPr>
          <w:rFonts w:eastAsiaTheme="minorEastAsia" w:cs="Arial"/>
          <w:kern w:val="2"/>
          <w:lang w:val="en-US" w:eastAsia="ja-JP"/>
        </w:rPr>
        <w:t xml:space="preserve">and/or configured grant-based </w:t>
      </w:r>
      <w:r>
        <w:rPr>
          <w:rFonts w:eastAsiaTheme="minorEastAsia" w:cs="Arial"/>
          <w:kern w:val="2"/>
          <w:lang w:val="en-US" w:eastAsia="ja-JP"/>
        </w:rPr>
        <w:t xml:space="preserve">resource </w:t>
      </w:r>
      <w:r w:rsidR="00F85EAD">
        <w:rPr>
          <w:rFonts w:eastAsiaTheme="minorEastAsia" w:cs="Arial"/>
          <w:kern w:val="2"/>
          <w:lang w:val="en-US" w:eastAsia="ja-JP"/>
        </w:rPr>
        <w:t>allocation</w:t>
      </w:r>
      <w:r>
        <w:rPr>
          <w:rFonts w:eastAsiaTheme="minorEastAsia" w:cs="Arial"/>
          <w:kern w:val="2"/>
          <w:lang w:val="en-US" w:eastAsia="ja-JP"/>
        </w:rPr>
        <w:t xml:space="preserve"> method. On the other hand, in </w:t>
      </w:r>
      <w:r w:rsidR="004172D3">
        <w:rPr>
          <w:rFonts w:eastAsiaTheme="minorEastAsia" w:cs="Arial"/>
          <w:kern w:val="2"/>
          <w:lang w:val="en-US" w:eastAsia="ja-JP"/>
        </w:rPr>
        <w:t xml:space="preserve">the </w:t>
      </w:r>
      <w:r>
        <w:rPr>
          <w:rFonts w:eastAsiaTheme="minorEastAsia" w:cs="Arial"/>
          <w:kern w:val="2"/>
          <w:lang w:val="en-US" w:eastAsia="ja-JP"/>
        </w:rPr>
        <w:t xml:space="preserve">RRC_INACTIVE UE state during communication, since UE cannot </w:t>
      </w:r>
      <w:r w:rsidR="00F85EAD">
        <w:rPr>
          <w:rFonts w:eastAsiaTheme="minorEastAsia" w:cs="Arial"/>
          <w:kern w:val="2"/>
          <w:lang w:val="en-US" w:eastAsia="ja-JP"/>
        </w:rPr>
        <w:t xml:space="preserve">dynamically be allocated </w:t>
      </w:r>
      <w:r>
        <w:rPr>
          <w:rFonts w:eastAsiaTheme="minorEastAsia" w:cs="Arial"/>
          <w:kern w:val="2"/>
          <w:lang w:val="en-US" w:eastAsia="ja-JP"/>
        </w:rPr>
        <w:t xml:space="preserve">resources </w:t>
      </w:r>
      <w:r w:rsidR="00F85EAD">
        <w:rPr>
          <w:rFonts w:eastAsiaTheme="minorEastAsia" w:cs="Arial"/>
          <w:kern w:val="2"/>
          <w:lang w:val="en-US" w:eastAsia="ja-JP"/>
        </w:rPr>
        <w:t>to</w:t>
      </w:r>
      <w:r>
        <w:rPr>
          <w:rFonts w:eastAsiaTheme="minorEastAsia" w:cs="Arial"/>
          <w:kern w:val="2"/>
          <w:lang w:val="en-US" w:eastAsia="ja-JP"/>
        </w:rPr>
        <w:t xml:space="preserve">, it is </w:t>
      </w:r>
      <w:r w:rsidR="007A08F7">
        <w:rPr>
          <w:rFonts w:eastAsiaTheme="minorEastAsia" w:cs="Arial"/>
          <w:kern w:val="2"/>
          <w:lang w:val="en-US" w:eastAsia="ja-JP"/>
        </w:rPr>
        <w:t xml:space="preserve">expected </w:t>
      </w:r>
      <w:r w:rsidR="00F85EAD">
        <w:rPr>
          <w:rFonts w:eastAsiaTheme="minorEastAsia" w:cs="Arial"/>
          <w:kern w:val="2"/>
          <w:lang w:val="en-US" w:eastAsia="ja-JP"/>
        </w:rPr>
        <w:t xml:space="preserve">for the UE </w:t>
      </w:r>
      <w:r w:rsidR="007A08F7">
        <w:rPr>
          <w:rFonts w:eastAsiaTheme="minorEastAsia" w:cs="Arial"/>
          <w:kern w:val="2"/>
          <w:lang w:val="en-US" w:eastAsia="ja-JP"/>
        </w:rPr>
        <w:t>to apply</w:t>
      </w:r>
      <w:r>
        <w:rPr>
          <w:rFonts w:eastAsiaTheme="minorEastAsia" w:cs="Arial"/>
          <w:kern w:val="2"/>
          <w:lang w:val="en-US" w:eastAsia="ja-JP"/>
        </w:rPr>
        <w:t xml:space="preserve"> </w:t>
      </w:r>
      <w:r w:rsidR="004172D3">
        <w:rPr>
          <w:rFonts w:eastAsiaTheme="minorEastAsia" w:cs="Arial"/>
          <w:kern w:val="2"/>
          <w:lang w:val="en-US" w:eastAsia="ja-JP"/>
        </w:rPr>
        <w:t>the</w:t>
      </w:r>
      <w:r>
        <w:rPr>
          <w:rFonts w:eastAsiaTheme="minorEastAsia" w:cs="Arial"/>
          <w:kern w:val="2"/>
          <w:lang w:val="en-US" w:eastAsia="ja-JP"/>
        </w:rPr>
        <w:t xml:space="preserve"> configured grant</w:t>
      </w:r>
      <w:r w:rsidR="00F85EAD">
        <w:rPr>
          <w:rFonts w:eastAsiaTheme="minorEastAsia" w:cs="Arial"/>
          <w:kern w:val="2"/>
          <w:lang w:val="en-US" w:eastAsia="ja-JP"/>
        </w:rPr>
        <w:t>-based</w:t>
      </w:r>
      <w:r>
        <w:rPr>
          <w:rFonts w:eastAsiaTheme="minorEastAsia" w:cs="Arial"/>
          <w:kern w:val="2"/>
          <w:lang w:val="en-US" w:eastAsia="ja-JP"/>
        </w:rPr>
        <w:t xml:space="preserve"> resourc</w:t>
      </w:r>
      <w:r w:rsidR="00537115">
        <w:rPr>
          <w:rFonts w:eastAsiaTheme="minorEastAsia" w:cs="Arial"/>
          <w:kern w:val="2"/>
          <w:lang w:val="en-US" w:eastAsia="ja-JP"/>
        </w:rPr>
        <w:t xml:space="preserve">e </w:t>
      </w:r>
      <w:r w:rsidR="00F85EAD">
        <w:rPr>
          <w:rFonts w:eastAsiaTheme="minorEastAsia" w:cs="Arial"/>
          <w:kern w:val="2"/>
          <w:lang w:val="en-US" w:eastAsia="ja-JP"/>
        </w:rPr>
        <w:t>allocation</w:t>
      </w:r>
      <w:r w:rsidR="00537115">
        <w:rPr>
          <w:rFonts w:eastAsiaTheme="minorEastAsia" w:cs="Arial"/>
          <w:kern w:val="2"/>
          <w:lang w:val="en-US" w:eastAsia="ja-JP"/>
        </w:rPr>
        <w:t xml:space="preserve"> method based on Release 15 </w:t>
      </w:r>
      <w:r>
        <w:rPr>
          <w:rFonts w:eastAsiaTheme="minorEastAsia" w:cs="Arial"/>
          <w:kern w:val="2"/>
          <w:lang w:val="en-US" w:eastAsia="ja-JP"/>
        </w:rPr>
        <w:t>type1 or type2.</w:t>
      </w:r>
    </w:p>
    <w:p w14:paraId="79C4431F" w14:textId="17A57528" w:rsidR="00463878" w:rsidRDefault="00463878" w:rsidP="002F6850">
      <w:pPr>
        <w:jc w:val="both"/>
        <w:rPr>
          <w:rFonts w:eastAsiaTheme="minorEastAsia" w:cs="Arial"/>
          <w:kern w:val="2"/>
          <w:lang w:val="en-US" w:eastAsia="ja-JP"/>
        </w:rPr>
      </w:pPr>
    </w:p>
    <w:p w14:paraId="7BE7AAE4" w14:textId="1332896E" w:rsidR="00841690" w:rsidRDefault="00C40EB3" w:rsidP="002F6850">
      <w:pPr>
        <w:jc w:val="both"/>
        <w:rPr>
          <w:rFonts w:eastAsiaTheme="minorEastAsia" w:cs="Arial"/>
          <w:kern w:val="2"/>
          <w:lang w:val="en-US" w:eastAsia="ja-JP"/>
        </w:rPr>
      </w:pPr>
      <w:r>
        <w:rPr>
          <w:rFonts w:eastAsiaTheme="minorEastAsia" w:cs="Arial"/>
          <w:kern w:val="2"/>
          <w:lang w:val="en-US" w:eastAsia="ja-JP"/>
        </w:rPr>
        <w:t>G</w:t>
      </w:r>
      <w:r w:rsidRPr="00C40EB3">
        <w:rPr>
          <w:rFonts w:eastAsiaTheme="minorEastAsia" w:cs="Arial"/>
          <w:kern w:val="2"/>
          <w:lang w:val="en-US" w:eastAsia="ja-JP"/>
        </w:rPr>
        <w:t>enerally,</w:t>
      </w:r>
      <w:r w:rsidR="00B776D9">
        <w:rPr>
          <w:rFonts w:eastAsiaTheme="minorEastAsia" w:cs="Arial"/>
          <w:kern w:val="2"/>
          <w:lang w:val="en-US" w:eastAsia="ja-JP"/>
        </w:rPr>
        <w:t xml:space="preserve"> requirements</w:t>
      </w:r>
      <w:r w:rsidR="00CC04CC">
        <w:rPr>
          <w:rFonts w:eastAsiaTheme="minorEastAsia" w:cs="Arial"/>
          <w:kern w:val="2"/>
          <w:lang w:val="en-US" w:eastAsia="ja-JP"/>
        </w:rPr>
        <w:t xml:space="preserve">, </w:t>
      </w:r>
      <w:r w:rsidR="00CC04CC" w:rsidRPr="00CC04CC">
        <w:rPr>
          <w:rFonts w:eastAsiaTheme="minorEastAsia" w:cs="Arial"/>
          <w:kern w:val="2"/>
          <w:lang w:val="en-US" w:eastAsia="ja-JP"/>
        </w:rPr>
        <w:t xml:space="preserve">such as power consumption, reliability </w:t>
      </w:r>
      <w:r w:rsidR="00F85EAD">
        <w:rPr>
          <w:rFonts w:eastAsiaTheme="minorEastAsia" w:cs="Arial"/>
          <w:kern w:val="2"/>
          <w:lang w:val="en-US" w:eastAsia="ja-JP"/>
        </w:rPr>
        <w:t>and</w:t>
      </w:r>
      <w:r w:rsidR="00CC04CC" w:rsidRPr="00CC04CC">
        <w:rPr>
          <w:rFonts w:eastAsiaTheme="minorEastAsia" w:cs="Arial"/>
          <w:kern w:val="2"/>
          <w:lang w:val="en-US" w:eastAsia="ja-JP"/>
        </w:rPr>
        <w:t xml:space="preserve"> latency</w:t>
      </w:r>
      <w:r w:rsidR="00CC04CC">
        <w:rPr>
          <w:rFonts w:eastAsiaTheme="minorEastAsia" w:cs="Arial"/>
          <w:kern w:val="2"/>
          <w:lang w:val="en-US" w:eastAsia="ja-JP"/>
        </w:rPr>
        <w:t>,</w:t>
      </w:r>
      <w:r w:rsidR="00B776D9">
        <w:rPr>
          <w:rFonts w:eastAsiaTheme="minorEastAsia" w:cs="Arial"/>
          <w:kern w:val="2"/>
          <w:lang w:val="en-US" w:eastAsia="ja-JP"/>
        </w:rPr>
        <w:t xml:space="preserve"> are different depending on target </w:t>
      </w:r>
      <w:r w:rsidR="00CC04CC">
        <w:rPr>
          <w:rFonts w:eastAsiaTheme="minorEastAsia" w:cs="Arial"/>
          <w:kern w:val="2"/>
          <w:lang w:val="en-US" w:eastAsia="ja-JP"/>
        </w:rPr>
        <w:t>use case</w:t>
      </w:r>
      <w:r w:rsidR="003F2319">
        <w:rPr>
          <w:rFonts w:eastAsiaTheme="minorEastAsia" w:cs="Arial"/>
          <w:kern w:val="2"/>
          <w:lang w:val="en-US" w:eastAsia="ja-JP"/>
        </w:rPr>
        <w:t>s</w:t>
      </w:r>
      <w:r w:rsidRPr="00C40EB3">
        <w:rPr>
          <w:rFonts w:eastAsiaTheme="minorEastAsia" w:cs="Arial"/>
          <w:kern w:val="2"/>
          <w:lang w:val="en-US" w:eastAsia="ja-JP"/>
        </w:rPr>
        <w:t xml:space="preserve">, </w:t>
      </w:r>
      <w:r w:rsidR="00F85EAD">
        <w:rPr>
          <w:rFonts w:eastAsiaTheme="minorEastAsia" w:cs="Arial"/>
          <w:kern w:val="2"/>
          <w:lang w:val="en-US" w:eastAsia="ja-JP"/>
        </w:rPr>
        <w:t>and</w:t>
      </w:r>
      <w:r w:rsidRPr="00C40EB3">
        <w:rPr>
          <w:rFonts w:eastAsiaTheme="minorEastAsia" w:cs="Arial"/>
          <w:kern w:val="2"/>
          <w:lang w:val="en-US" w:eastAsia="ja-JP"/>
        </w:rPr>
        <w:t xml:space="preserve"> for multiple access, </w:t>
      </w:r>
      <w:r w:rsidR="004172D3">
        <w:rPr>
          <w:rFonts w:eastAsiaTheme="minorEastAsia" w:cs="Arial"/>
          <w:kern w:val="2"/>
          <w:lang w:val="en-US" w:eastAsia="ja-JP"/>
        </w:rPr>
        <w:t xml:space="preserve">it is necessary </w:t>
      </w:r>
      <w:r w:rsidRPr="00C40EB3">
        <w:rPr>
          <w:rFonts w:eastAsiaTheme="minorEastAsia" w:cs="Arial"/>
          <w:kern w:val="2"/>
          <w:lang w:val="en-US" w:eastAsia="ja-JP"/>
        </w:rPr>
        <w:t xml:space="preserve">to consider </w:t>
      </w:r>
      <w:r w:rsidR="004172D3">
        <w:rPr>
          <w:rFonts w:eastAsiaTheme="minorEastAsia" w:cs="Arial"/>
          <w:kern w:val="2"/>
          <w:lang w:val="en-US" w:eastAsia="ja-JP"/>
        </w:rPr>
        <w:t xml:space="preserve">the </w:t>
      </w:r>
      <w:r w:rsidRPr="00C40EB3">
        <w:rPr>
          <w:rFonts w:eastAsiaTheme="minorEastAsia" w:cs="Arial"/>
          <w:kern w:val="2"/>
          <w:lang w:val="en-US" w:eastAsia="ja-JP"/>
        </w:rPr>
        <w:t>capability to accom</w:t>
      </w:r>
      <w:r>
        <w:rPr>
          <w:rFonts w:eastAsiaTheme="minorEastAsia" w:cs="Arial"/>
          <w:kern w:val="2"/>
          <w:lang w:val="en-US" w:eastAsia="ja-JP"/>
        </w:rPr>
        <w:t>m</w:t>
      </w:r>
      <w:r w:rsidRPr="00C40EB3">
        <w:rPr>
          <w:rFonts w:eastAsiaTheme="minorEastAsia" w:cs="Arial"/>
          <w:kern w:val="2"/>
          <w:lang w:val="en-US" w:eastAsia="ja-JP"/>
        </w:rPr>
        <w:t xml:space="preserve">odate different </w:t>
      </w:r>
      <w:r w:rsidR="004172D3">
        <w:rPr>
          <w:rFonts w:eastAsiaTheme="minorEastAsia" w:cs="Arial"/>
          <w:kern w:val="2"/>
          <w:lang w:val="en-US" w:eastAsia="ja-JP"/>
        </w:rPr>
        <w:t xml:space="preserve">types of </w:t>
      </w:r>
      <w:r w:rsidRPr="00C40EB3">
        <w:rPr>
          <w:rFonts w:eastAsiaTheme="minorEastAsia" w:cs="Arial"/>
          <w:kern w:val="2"/>
          <w:lang w:val="en-US" w:eastAsia="ja-JP"/>
        </w:rPr>
        <w:t>use case.</w:t>
      </w:r>
      <w:r w:rsidR="007B00D6">
        <w:rPr>
          <w:rFonts w:eastAsiaTheme="minorEastAsia" w:cs="Arial"/>
          <w:kern w:val="2"/>
          <w:lang w:val="en-US" w:eastAsia="ja-JP"/>
        </w:rPr>
        <w:t xml:space="preserve"> </w:t>
      </w:r>
      <w:r w:rsidR="006751D0">
        <w:rPr>
          <w:rFonts w:eastAsiaTheme="minorEastAsia" w:cs="Arial"/>
          <w:kern w:val="2"/>
          <w:lang w:val="en-US" w:eastAsia="ja-JP"/>
        </w:rPr>
        <w:t xml:space="preserve">For </w:t>
      </w:r>
      <w:r w:rsidR="007B00D6">
        <w:rPr>
          <w:rFonts w:eastAsiaTheme="minorEastAsia" w:cs="Arial"/>
          <w:kern w:val="2"/>
          <w:lang w:val="en-US" w:eastAsia="ja-JP"/>
        </w:rPr>
        <w:t xml:space="preserve">UL </w:t>
      </w:r>
      <w:r w:rsidR="00BB4E29">
        <w:rPr>
          <w:rFonts w:eastAsiaTheme="minorEastAsia" w:cs="Arial"/>
          <w:kern w:val="2"/>
          <w:lang w:val="en-US" w:eastAsia="ja-JP"/>
        </w:rPr>
        <w:t xml:space="preserve">data </w:t>
      </w:r>
      <w:r w:rsidR="007B00D6">
        <w:rPr>
          <w:rFonts w:eastAsiaTheme="minorEastAsia" w:cs="Arial"/>
          <w:kern w:val="2"/>
          <w:lang w:val="en-US" w:eastAsia="ja-JP"/>
        </w:rPr>
        <w:t xml:space="preserve">transmission, in </w:t>
      </w:r>
      <w:r w:rsidR="004172D3">
        <w:rPr>
          <w:rFonts w:eastAsiaTheme="minorEastAsia" w:cs="Arial"/>
          <w:kern w:val="2"/>
          <w:lang w:val="en-US" w:eastAsia="ja-JP"/>
        </w:rPr>
        <w:t xml:space="preserve">the </w:t>
      </w:r>
      <w:r w:rsidR="007B00D6">
        <w:rPr>
          <w:rFonts w:eastAsiaTheme="minorEastAsia" w:cs="Arial"/>
          <w:kern w:val="2"/>
          <w:lang w:val="en-US" w:eastAsia="ja-JP"/>
        </w:rPr>
        <w:t xml:space="preserve">RRC_CONNECTED state, </w:t>
      </w:r>
      <w:r w:rsidR="008307E0">
        <w:rPr>
          <w:rFonts w:eastAsiaTheme="minorEastAsia" w:cs="Arial"/>
          <w:kern w:val="2"/>
          <w:lang w:val="en-US" w:eastAsia="ja-JP"/>
        </w:rPr>
        <w:t xml:space="preserve">that is dynamic grant resource allocation, </w:t>
      </w:r>
      <w:r w:rsidR="007B00D6">
        <w:rPr>
          <w:rFonts w:eastAsiaTheme="minorEastAsia" w:cs="Arial"/>
          <w:kern w:val="2"/>
          <w:lang w:val="en-US" w:eastAsia="ja-JP"/>
        </w:rPr>
        <w:t xml:space="preserve">UE can control the modulation and effective code rate utilizing link adaptation and </w:t>
      </w:r>
      <w:r w:rsidR="00A820DE">
        <w:rPr>
          <w:rFonts w:eastAsiaTheme="minorEastAsia" w:cs="Arial"/>
          <w:kern w:val="2"/>
          <w:lang w:val="en-US" w:eastAsia="ja-JP"/>
        </w:rPr>
        <w:t>downlink control information (</w:t>
      </w:r>
      <w:r w:rsidR="007B00D6">
        <w:rPr>
          <w:rFonts w:eastAsiaTheme="minorEastAsia" w:cs="Arial"/>
          <w:kern w:val="2"/>
          <w:lang w:val="en-US" w:eastAsia="ja-JP"/>
        </w:rPr>
        <w:t>DCI</w:t>
      </w:r>
      <w:r w:rsidR="00A820DE">
        <w:rPr>
          <w:rFonts w:eastAsiaTheme="minorEastAsia" w:cs="Arial"/>
          <w:kern w:val="2"/>
          <w:lang w:val="en-US" w:eastAsia="ja-JP"/>
        </w:rPr>
        <w:t>)</w:t>
      </w:r>
      <w:r w:rsidR="005D7639">
        <w:rPr>
          <w:rFonts w:eastAsiaTheme="minorEastAsia" w:cs="Arial"/>
          <w:kern w:val="2"/>
          <w:lang w:val="en-US" w:eastAsia="ja-JP"/>
        </w:rPr>
        <w:t xml:space="preserve">. </w:t>
      </w:r>
      <w:r w:rsidR="002F6885">
        <w:rPr>
          <w:rFonts w:eastAsiaTheme="minorEastAsia" w:cs="Arial"/>
          <w:kern w:val="2"/>
          <w:lang w:val="en-US" w:eastAsia="ja-JP"/>
        </w:rPr>
        <w:t xml:space="preserve">Therefore, UE can support traffic changing parameter dynamically such as </w:t>
      </w:r>
      <w:r w:rsidR="008307E0">
        <w:rPr>
          <w:rFonts w:eastAsiaTheme="minorEastAsia" w:cs="Arial"/>
          <w:kern w:val="2"/>
          <w:lang w:val="en-US" w:eastAsia="ja-JP"/>
        </w:rPr>
        <w:t>URLLC</w:t>
      </w:r>
      <w:r w:rsidR="002F6885">
        <w:rPr>
          <w:rFonts w:eastAsiaTheme="minorEastAsia" w:cs="Arial"/>
          <w:kern w:val="2"/>
          <w:lang w:val="en-US" w:eastAsia="ja-JP"/>
        </w:rPr>
        <w:t xml:space="preserve"> traffic and EMBB background </w:t>
      </w:r>
      <w:r w:rsidR="008307E0">
        <w:rPr>
          <w:rFonts w:eastAsiaTheme="minorEastAsia" w:cs="Arial"/>
          <w:kern w:val="2"/>
          <w:lang w:val="en-US" w:eastAsia="ja-JP"/>
        </w:rPr>
        <w:t xml:space="preserve">etc. </w:t>
      </w:r>
      <w:r w:rsidR="002F6885">
        <w:rPr>
          <w:rFonts w:eastAsiaTheme="minorEastAsia" w:cs="Arial"/>
          <w:kern w:val="2"/>
          <w:lang w:val="en-US" w:eastAsia="ja-JP"/>
        </w:rPr>
        <w:t xml:space="preserve">traffic. </w:t>
      </w:r>
      <w:r w:rsidR="003A3FCE" w:rsidRPr="003A3FCE">
        <w:rPr>
          <w:rFonts w:eastAsiaTheme="minorEastAsia" w:cs="Arial"/>
          <w:kern w:val="2"/>
          <w:lang w:val="en-US" w:eastAsia="ja-JP"/>
        </w:rPr>
        <w:t>If, on the other hand, configured grant based UL data transmission in the RRC_INACTIVE UE state will be feasible, a reduction in signaling overhead, latency and power consumption is expected since it is possible to make some or all of the (re)connection transition process</w:t>
      </w:r>
      <w:r w:rsidR="00C05F43">
        <w:rPr>
          <w:rFonts w:eastAsiaTheme="minorEastAsia" w:cs="Arial"/>
          <w:kern w:val="2"/>
          <w:lang w:val="en-US" w:eastAsia="ja-JP"/>
        </w:rPr>
        <w:t>ing to RRC_CONNECTED state, i.e. the random access procedure</w:t>
      </w:r>
      <w:r w:rsidR="003A3FCE" w:rsidRPr="003A3FCE">
        <w:rPr>
          <w:rFonts w:eastAsiaTheme="minorEastAsia" w:cs="Arial"/>
          <w:kern w:val="2"/>
          <w:lang w:val="en-US" w:eastAsia="ja-JP"/>
        </w:rPr>
        <w:t>, unnecessary.</w:t>
      </w:r>
      <w:r w:rsidR="003A3FCE">
        <w:rPr>
          <w:rFonts w:eastAsiaTheme="minorEastAsia" w:cs="Arial"/>
          <w:kern w:val="2"/>
          <w:lang w:val="en-US" w:eastAsia="ja-JP"/>
        </w:rPr>
        <w:t xml:space="preserve"> </w:t>
      </w:r>
      <w:r w:rsidR="00A820DE">
        <w:rPr>
          <w:rFonts w:eastAsiaTheme="minorEastAsia" w:cs="Arial"/>
          <w:kern w:val="2"/>
          <w:lang w:val="en-US" w:eastAsia="ja-JP"/>
        </w:rPr>
        <w:t>This is described</w:t>
      </w:r>
      <w:r w:rsidR="00650E67">
        <w:rPr>
          <w:rFonts w:eastAsiaTheme="minorEastAsia" w:cs="Arial"/>
          <w:kern w:val="2"/>
          <w:lang w:val="en-US" w:eastAsia="ja-JP"/>
        </w:rPr>
        <w:t xml:space="preserve"> in justification part of SID </w:t>
      </w:r>
      <w:r w:rsidR="00650E67">
        <w:rPr>
          <w:rFonts w:eastAsiaTheme="minorEastAsia" w:cs="Arial"/>
          <w:kern w:val="2"/>
          <w:lang w:val="en-US" w:eastAsia="ja-JP"/>
        </w:rPr>
        <w:fldChar w:fldCharType="begin"/>
      </w:r>
      <w:r w:rsidR="00650E67">
        <w:rPr>
          <w:rFonts w:eastAsiaTheme="minorEastAsia" w:cs="Arial"/>
          <w:kern w:val="2"/>
          <w:lang w:val="en-US" w:eastAsia="ja-JP"/>
        </w:rPr>
        <w:instrText xml:space="preserve"> REF _Ref520998806 \r \h </w:instrText>
      </w:r>
      <w:r w:rsidR="00650E67">
        <w:rPr>
          <w:rFonts w:eastAsiaTheme="minorEastAsia" w:cs="Arial"/>
          <w:kern w:val="2"/>
          <w:lang w:val="en-US" w:eastAsia="ja-JP"/>
        </w:rPr>
      </w:r>
      <w:r w:rsidR="00650E67">
        <w:rPr>
          <w:rFonts w:eastAsiaTheme="minorEastAsia" w:cs="Arial"/>
          <w:kern w:val="2"/>
          <w:lang w:val="en-US" w:eastAsia="ja-JP"/>
        </w:rPr>
        <w:fldChar w:fldCharType="separate"/>
      </w:r>
      <w:r w:rsidR="00650E67">
        <w:rPr>
          <w:rFonts w:eastAsiaTheme="minorEastAsia" w:cs="Arial"/>
          <w:kern w:val="2"/>
          <w:lang w:val="en-US" w:eastAsia="ja-JP"/>
        </w:rPr>
        <w:t>[2]</w:t>
      </w:r>
      <w:r w:rsidR="00650E67">
        <w:rPr>
          <w:rFonts w:eastAsiaTheme="minorEastAsia" w:cs="Arial"/>
          <w:kern w:val="2"/>
          <w:lang w:val="en-US" w:eastAsia="ja-JP"/>
        </w:rPr>
        <w:fldChar w:fldCharType="end"/>
      </w:r>
      <w:r w:rsidR="00A820DE">
        <w:rPr>
          <w:rFonts w:eastAsiaTheme="minorEastAsia" w:cs="Arial"/>
          <w:kern w:val="2"/>
          <w:lang w:val="en-US" w:eastAsia="ja-JP"/>
        </w:rPr>
        <w:t xml:space="preserve">. </w:t>
      </w:r>
    </w:p>
    <w:p w14:paraId="65BA67AB" w14:textId="327EF8F5" w:rsidR="00A820DE" w:rsidRDefault="00A820DE" w:rsidP="002F6850">
      <w:pPr>
        <w:jc w:val="both"/>
        <w:rPr>
          <w:rFonts w:eastAsiaTheme="minorEastAsia" w:cs="Arial"/>
          <w:kern w:val="2"/>
          <w:lang w:val="en-US" w:eastAsia="ja-JP"/>
        </w:rPr>
      </w:pPr>
    </w:p>
    <w:p w14:paraId="500C1B28" w14:textId="225B0B91" w:rsidR="008B245D" w:rsidRDefault="00B776D9" w:rsidP="002F6850">
      <w:pPr>
        <w:jc w:val="both"/>
        <w:rPr>
          <w:rFonts w:eastAsiaTheme="minorEastAsia" w:cs="Arial"/>
          <w:kern w:val="2"/>
          <w:lang w:val="en-US" w:eastAsia="ja-JP"/>
        </w:rPr>
      </w:pPr>
      <w:r>
        <w:rPr>
          <w:rFonts w:eastAsiaTheme="minorEastAsia" w:cs="Arial"/>
          <w:kern w:val="2"/>
          <w:lang w:val="en-US" w:eastAsia="ja-JP"/>
        </w:rPr>
        <w:t xml:space="preserve">For </w:t>
      </w:r>
      <w:r w:rsidR="00556BDB">
        <w:rPr>
          <w:rFonts w:eastAsiaTheme="minorEastAsia" w:cs="Arial"/>
          <w:kern w:val="2"/>
          <w:lang w:val="en-US" w:eastAsia="ja-JP"/>
        </w:rPr>
        <w:t xml:space="preserve">the </w:t>
      </w:r>
      <w:r>
        <w:rPr>
          <w:rFonts w:eastAsiaTheme="minorEastAsia" w:cs="Arial"/>
          <w:kern w:val="2"/>
          <w:lang w:val="en-US" w:eastAsia="ja-JP"/>
        </w:rPr>
        <w:t xml:space="preserve">URLLC service, it is assumed that </w:t>
      </w:r>
      <w:r w:rsidR="00494513">
        <w:rPr>
          <w:rFonts w:eastAsiaTheme="minorEastAsia" w:cs="Arial"/>
          <w:kern w:val="2"/>
          <w:lang w:val="en-US" w:eastAsia="ja-JP"/>
        </w:rPr>
        <w:t>ultra-</w:t>
      </w:r>
      <w:r>
        <w:rPr>
          <w:rFonts w:eastAsiaTheme="minorEastAsia" w:cs="Arial"/>
          <w:kern w:val="2"/>
          <w:lang w:val="en-US" w:eastAsia="ja-JP"/>
        </w:rPr>
        <w:t xml:space="preserve">reliability is guaranteed by repetition </w:t>
      </w:r>
      <w:r w:rsidR="0067637B">
        <w:rPr>
          <w:rFonts w:eastAsiaTheme="minorEastAsia" w:cs="Arial"/>
          <w:kern w:val="2"/>
          <w:lang w:val="en-US" w:eastAsia="ja-JP"/>
        </w:rPr>
        <w:t xml:space="preserve">transmission </w:t>
      </w:r>
      <w:r>
        <w:rPr>
          <w:rFonts w:eastAsiaTheme="minorEastAsia" w:cs="Arial"/>
          <w:kern w:val="2"/>
          <w:lang w:val="en-US" w:eastAsia="ja-JP"/>
        </w:rPr>
        <w:t xml:space="preserve">of </w:t>
      </w:r>
      <w:r w:rsidR="002E16C0">
        <w:rPr>
          <w:rFonts w:eastAsiaTheme="minorEastAsia" w:cs="Arial"/>
          <w:kern w:val="2"/>
          <w:lang w:val="en-US" w:eastAsia="ja-JP"/>
        </w:rPr>
        <w:t xml:space="preserve">the </w:t>
      </w:r>
      <w:r>
        <w:rPr>
          <w:rFonts w:eastAsiaTheme="minorEastAsia" w:cs="Arial"/>
          <w:kern w:val="2"/>
          <w:lang w:val="en-US" w:eastAsia="ja-JP"/>
        </w:rPr>
        <w:t>control</w:t>
      </w:r>
      <w:r w:rsidR="00650E67">
        <w:rPr>
          <w:rFonts w:eastAsiaTheme="minorEastAsia" w:cs="Arial"/>
          <w:kern w:val="2"/>
          <w:lang w:val="en-US" w:eastAsia="ja-JP"/>
        </w:rPr>
        <w:t xml:space="preserve"> channel or data channel </w:t>
      </w:r>
      <w:r w:rsidR="00650E67">
        <w:rPr>
          <w:rFonts w:eastAsiaTheme="minorEastAsia" w:cs="Arial"/>
          <w:kern w:val="2"/>
          <w:lang w:val="en-US" w:eastAsia="ja-JP"/>
        </w:rPr>
        <w:fldChar w:fldCharType="begin"/>
      </w:r>
      <w:r w:rsidR="00650E67">
        <w:rPr>
          <w:rFonts w:eastAsiaTheme="minorEastAsia" w:cs="Arial"/>
          <w:kern w:val="2"/>
          <w:lang w:val="en-US" w:eastAsia="ja-JP"/>
        </w:rPr>
        <w:instrText xml:space="preserve"> REF _Ref513821485 \r \h </w:instrText>
      </w:r>
      <w:r w:rsidR="00650E67">
        <w:rPr>
          <w:rFonts w:eastAsiaTheme="minorEastAsia" w:cs="Arial"/>
          <w:kern w:val="2"/>
          <w:lang w:val="en-US" w:eastAsia="ja-JP"/>
        </w:rPr>
      </w:r>
      <w:r w:rsidR="00650E67">
        <w:rPr>
          <w:rFonts w:eastAsiaTheme="minorEastAsia" w:cs="Arial"/>
          <w:kern w:val="2"/>
          <w:lang w:val="en-US" w:eastAsia="ja-JP"/>
        </w:rPr>
        <w:fldChar w:fldCharType="separate"/>
      </w:r>
      <w:r w:rsidR="00650E67">
        <w:rPr>
          <w:rFonts w:eastAsiaTheme="minorEastAsia" w:cs="Arial"/>
          <w:kern w:val="2"/>
          <w:lang w:val="en-US" w:eastAsia="ja-JP"/>
        </w:rPr>
        <w:t>[3]</w:t>
      </w:r>
      <w:r w:rsidR="00650E67">
        <w:rPr>
          <w:rFonts w:eastAsiaTheme="minorEastAsia" w:cs="Arial"/>
          <w:kern w:val="2"/>
          <w:lang w:val="en-US" w:eastAsia="ja-JP"/>
        </w:rPr>
        <w:fldChar w:fldCharType="end"/>
      </w:r>
      <w:r w:rsidR="00494513">
        <w:rPr>
          <w:rFonts w:eastAsiaTheme="minorEastAsia" w:cs="Arial"/>
          <w:kern w:val="2"/>
          <w:lang w:val="en-US" w:eastAsia="ja-JP"/>
        </w:rPr>
        <w:t xml:space="preserve">, however, in order to achieve low-latency, it is necessary not only to shorten the time per data symbol and enhance the signal processing capability but also to simplify the procedure required for the connection. </w:t>
      </w:r>
      <w:r w:rsidR="00D5151E">
        <w:rPr>
          <w:rFonts w:eastAsiaTheme="minorEastAsia" w:cs="Arial"/>
          <w:kern w:val="2"/>
          <w:lang w:val="en-US" w:eastAsia="ja-JP"/>
        </w:rPr>
        <w:t xml:space="preserve">For </w:t>
      </w:r>
      <w:r w:rsidR="00556BDB">
        <w:rPr>
          <w:rFonts w:eastAsiaTheme="minorEastAsia" w:cs="Arial"/>
          <w:kern w:val="2"/>
          <w:lang w:val="en-US" w:eastAsia="ja-JP"/>
        </w:rPr>
        <w:t xml:space="preserve">the </w:t>
      </w:r>
      <w:r w:rsidR="00D5151E">
        <w:rPr>
          <w:rFonts w:eastAsiaTheme="minorEastAsia" w:cs="Arial"/>
          <w:kern w:val="2"/>
          <w:lang w:val="en-US" w:eastAsia="ja-JP"/>
        </w:rPr>
        <w:t xml:space="preserve">MTC service, reduction </w:t>
      </w:r>
      <w:r w:rsidR="00312A9D">
        <w:rPr>
          <w:rFonts w:eastAsiaTheme="minorEastAsia" w:cs="Arial"/>
          <w:kern w:val="2"/>
          <w:lang w:val="en-US" w:eastAsia="ja-JP"/>
        </w:rPr>
        <w:t xml:space="preserve">in </w:t>
      </w:r>
      <w:r w:rsidR="00D5151E">
        <w:rPr>
          <w:rFonts w:eastAsiaTheme="minorEastAsia" w:cs="Arial"/>
          <w:kern w:val="2"/>
          <w:lang w:val="en-US" w:eastAsia="ja-JP"/>
        </w:rPr>
        <w:t xml:space="preserve">signaling overhead achieved by improving connection processing contributes significantly </w:t>
      </w:r>
      <w:r w:rsidR="00715AE2">
        <w:rPr>
          <w:rFonts w:eastAsiaTheme="minorEastAsia" w:cs="Arial"/>
          <w:kern w:val="2"/>
          <w:lang w:val="en-US" w:eastAsia="ja-JP"/>
        </w:rPr>
        <w:t>to avoid</w:t>
      </w:r>
      <w:r w:rsidR="00312A9D">
        <w:rPr>
          <w:rFonts w:eastAsiaTheme="minorEastAsia" w:cs="Arial"/>
          <w:kern w:val="2"/>
          <w:lang w:val="en-US" w:eastAsia="ja-JP"/>
        </w:rPr>
        <w:t>ing</w:t>
      </w:r>
      <w:r w:rsidR="00715AE2">
        <w:rPr>
          <w:rFonts w:eastAsiaTheme="minorEastAsia" w:cs="Arial"/>
          <w:kern w:val="2"/>
          <w:lang w:val="en-US" w:eastAsia="ja-JP"/>
        </w:rPr>
        <w:t xml:space="preserve"> the control signal occupying the limited band used </w:t>
      </w:r>
      <w:r w:rsidR="00337ABC">
        <w:rPr>
          <w:rFonts w:eastAsiaTheme="minorEastAsia" w:cs="Arial"/>
          <w:kern w:val="2"/>
          <w:lang w:val="en-US" w:eastAsia="ja-JP"/>
        </w:rPr>
        <w:t xml:space="preserve">by the MTC service. </w:t>
      </w:r>
      <w:r w:rsidR="008B245D">
        <w:rPr>
          <w:rFonts w:eastAsiaTheme="minorEastAsia" w:cs="Arial"/>
          <w:kern w:val="2"/>
          <w:lang w:val="en-US" w:eastAsia="ja-JP"/>
        </w:rPr>
        <w:t>T</w:t>
      </w:r>
      <w:r w:rsidR="008B245D">
        <w:rPr>
          <w:rFonts w:eastAsiaTheme="minorEastAsia" w:cs="Arial" w:hint="eastAsia"/>
          <w:kern w:val="2"/>
          <w:lang w:val="en-US" w:eastAsia="ja-JP"/>
        </w:rPr>
        <w:t>herefore,</w:t>
      </w:r>
      <w:r w:rsidR="008B245D">
        <w:rPr>
          <w:rFonts w:eastAsiaTheme="minorEastAsia" w:cs="Arial"/>
          <w:kern w:val="2"/>
          <w:lang w:val="en-US" w:eastAsia="ja-JP"/>
        </w:rPr>
        <w:t xml:space="preserve"> </w:t>
      </w:r>
      <w:r w:rsidR="00337ABC" w:rsidRPr="00337ABC">
        <w:rPr>
          <w:rFonts w:eastAsiaTheme="minorEastAsia" w:cs="Arial"/>
          <w:kern w:val="2"/>
          <w:lang w:val="en-US" w:eastAsia="ja-JP"/>
        </w:rPr>
        <w:t xml:space="preserve">among UL </w:t>
      </w:r>
      <w:r w:rsidR="00BB4E29">
        <w:rPr>
          <w:rFonts w:eastAsiaTheme="minorEastAsia" w:cs="Arial"/>
          <w:kern w:val="2"/>
          <w:lang w:val="en-US" w:eastAsia="ja-JP"/>
        </w:rPr>
        <w:t xml:space="preserve">data </w:t>
      </w:r>
      <w:r w:rsidR="00337ABC" w:rsidRPr="00337ABC">
        <w:rPr>
          <w:rFonts w:eastAsiaTheme="minorEastAsia" w:cs="Arial"/>
          <w:kern w:val="2"/>
          <w:lang w:val="en-US" w:eastAsia="ja-JP"/>
        </w:rPr>
        <w:t>transmission</w:t>
      </w:r>
      <w:r w:rsidR="00744C76">
        <w:rPr>
          <w:rFonts w:eastAsiaTheme="minorEastAsia" w:cs="Arial" w:hint="eastAsia"/>
          <w:kern w:val="2"/>
          <w:lang w:val="en-US" w:eastAsia="ja-JP"/>
        </w:rPr>
        <w:t xml:space="preserve"> procedures</w:t>
      </w:r>
      <w:r w:rsidR="00DD1D8C">
        <w:rPr>
          <w:rFonts w:eastAsiaTheme="minorEastAsia" w:cs="Arial"/>
          <w:kern w:val="2"/>
          <w:lang w:val="en-US" w:eastAsia="ja-JP"/>
        </w:rPr>
        <w:t xml:space="preserve"> in terms of UE state</w:t>
      </w:r>
      <w:r w:rsidR="00337ABC">
        <w:rPr>
          <w:rFonts w:eastAsiaTheme="minorEastAsia" w:cs="Arial"/>
          <w:kern w:val="2"/>
          <w:lang w:val="en-US" w:eastAsia="ja-JP"/>
        </w:rPr>
        <w:t>,</w:t>
      </w:r>
      <w:r w:rsidR="00337ABC" w:rsidRPr="00337ABC">
        <w:rPr>
          <w:rFonts w:eastAsiaTheme="minorEastAsia" w:cs="Arial"/>
          <w:kern w:val="2"/>
          <w:lang w:val="en-US" w:eastAsia="ja-JP"/>
        </w:rPr>
        <w:t xml:space="preserve"> </w:t>
      </w:r>
      <w:r w:rsidR="00744C76">
        <w:rPr>
          <w:rFonts w:eastAsiaTheme="minorEastAsia" w:cs="Arial"/>
          <w:kern w:val="2"/>
          <w:lang w:val="en-US" w:eastAsia="ja-JP"/>
        </w:rPr>
        <w:t xml:space="preserve">those </w:t>
      </w:r>
      <w:r w:rsidR="00337ABC">
        <w:rPr>
          <w:rFonts w:eastAsiaTheme="minorEastAsia" w:cs="Arial"/>
          <w:kern w:val="2"/>
          <w:lang w:val="en-US" w:eastAsia="ja-JP"/>
        </w:rPr>
        <w:t xml:space="preserve">related to </w:t>
      </w:r>
      <w:r w:rsidR="00312A9D">
        <w:rPr>
          <w:rFonts w:eastAsiaTheme="minorEastAsia" w:cs="Arial"/>
          <w:kern w:val="2"/>
          <w:lang w:val="en-US" w:eastAsia="ja-JP"/>
        </w:rPr>
        <w:t xml:space="preserve">the </w:t>
      </w:r>
      <w:r w:rsidR="00337ABC">
        <w:rPr>
          <w:rFonts w:eastAsiaTheme="minorEastAsia" w:cs="Arial"/>
          <w:kern w:val="2"/>
          <w:lang w:val="en-US" w:eastAsia="ja-JP"/>
        </w:rPr>
        <w:t xml:space="preserve">RRC_INACTIVE state UL </w:t>
      </w:r>
      <w:r w:rsidR="00BB4E29">
        <w:rPr>
          <w:rFonts w:eastAsiaTheme="minorEastAsia" w:cs="Arial"/>
          <w:kern w:val="2"/>
          <w:lang w:val="en-US" w:eastAsia="ja-JP"/>
        </w:rPr>
        <w:t xml:space="preserve">data </w:t>
      </w:r>
      <w:r w:rsidR="00337ABC">
        <w:rPr>
          <w:rFonts w:eastAsiaTheme="minorEastAsia" w:cs="Arial"/>
          <w:kern w:val="2"/>
          <w:lang w:val="en-US" w:eastAsia="ja-JP"/>
        </w:rPr>
        <w:t>transmission should be studied.</w:t>
      </w:r>
      <w:r w:rsidR="008B245D">
        <w:rPr>
          <w:rFonts w:eastAsiaTheme="minorEastAsia" w:cs="Arial"/>
          <w:kern w:val="2"/>
          <w:lang w:val="en-US" w:eastAsia="ja-JP"/>
        </w:rPr>
        <w:t xml:space="preserve"> </w:t>
      </w:r>
    </w:p>
    <w:p w14:paraId="70AFD476" w14:textId="77777777" w:rsidR="00494513" w:rsidRDefault="00494513" w:rsidP="002F6850">
      <w:pPr>
        <w:jc w:val="both"/>
        <w:rPr>
          <w:rFonts w:eastAsiaTheme="minorEastAsia" w:cs="Arial"/>
          <w:kern w:val="2"/>
          <w:lang w:val="en-US" w:eastAsia="ja-JP"/>
        </w:rPr>
      </w:pPr>
    </w:p>
    <w:p w14:paraId="6CC2D590" w14:textId="02F9B2CA" w:rsidR="00155654" w:rsidRPr="00337ABC" w:rsidRDefault="00337ABC" w:rsidP="00337ABC">
      <w:pPr>
        <w:jc w:val="both"/>
        <w:rPr>
          <w:rFonts w:eastAsiaTheme="minorEastAsia" w:cs="Arial"/>
          <w:b/>
          <w:i/>
          <w:kern w:val="2"/>
          <w:lang w:val="en-US" w:eastAsia="ja-JP"/>
        </w:rPr>
      </w:pPr>
      <w:r w:rsidRPr="00337ABC">
        <w:rPr>
          <w:rFonts w:eastAsiaTheme="minorEastAsia" w:cs="Arial"/>
          <w:b/>
          <w:i/>
          <w:kern w:val="2"/>
          <w:lang w:val="en-US" w:eastAsia="ja-JP"/>
        </w:rPr>
        <w:t>P</w:t>
      </w:r>
      <w:r w:rsidRPr="00337ABC">
        <w:rPr>
          <w:rFonts w:eastAsiaTheme="minorEastAsia" w:cs="Arial" w:hint="eastAsia"/>
          <w:b/>
          <w:i/>
          <w:kern w:val="2"/>
          <w:lang w:val="en-US" w:eastAsia="ja-JP"/>
        </w:rPr>
        <w:t xml:space="preserve">roposal 1: </w:t>
      </w:r>
      <w:r w:rsidR="0092660A" w:rsidRPr="0092660A">
        <w:rPr>
          <w:rFonts w:eastAsiaTheme="minorEastAsia" w:cs="Arial"/>
          <w:b/>
          <w:i/>
          <w:kern w:val="2"/>
          <w:lang w:val="en-US" w:eastAsia="ja-JP"/>
        </w:rPr>
        <w:t>UL data transmission procedure</w:t>
      </w:r>
      <w:r w:rsidR="00312A9D">
        <w:rPr>
          <w:rFonts w:eastAsiaTheme="minorEastAsia" w:cs="Arial"/>
          <w:b/>
          <w:i/>
          <w:kern w:val="2"/>
          <w:lang w:val="en-US" w:eastAsia="ja-JP"/>
        </w:rPr>
        <w:t>s</w:t>
      </w:r>
      <w:r w:rsidR="00556BDB">
        <w:rPr>
          <w:rFonts w:eastAsiaTheme="minorEastAsia" w:cs="Arial"/>
          <w:b/>
          <w:i/>
          <w:kern w:val="2"/>
          <w:lang w:val="en-US" w:eastAsia="ja-JP"/>
        </w:rPr>
        <w:t xml:space="preserve"> </w:t>
      </w:r>
      <w:r w:rsidRPr="00337ABC">
        <w:rPr>
          <w:rFonts w:eastAsiaTheme="minorEastAsia" w:cs="Arial"/>
          <w:b/>
          <w:i/>
          <w:kern w:val="2"/>
          <w:lang w:val="en-US" w:eastAsia="ja-JP"/>
        </w:rPr>
        <w:t xml:space="preserve">related to RRC_INACTIVE state UL </w:t>
      </w:r>
      <w:r w:rsidR="0092660A">
        <w:rPr>
          <w:rFonts w:eastAsiaTheme="minorEastAsia" w:cs="Arial"/>
          <w:b/>
          <w:i/>
          <w:kern w:val="2"/>
          <w:lang w:val="en-US" w:eastAsia="ja-JP"/>
        </w:rPr>
        <w:t xml:space="preserve">data </w:t>
      </w:r>
      <w:r w:rsidRPr="00337ABC">
        <w:rPr>
          <w:rFonts w:eastAsiaTheme="minorEastAsia" w:cs="Arial"/>
          <w:b/>
          <w:i/>
          <w:kern w:val="2"/>
          <w:lang w:val="en-US" w:eastAsia="ja-JP"/>
        </w:rPr>
        <w:t>transmission should be studied.</w:t>
      </w:r>
    </w:p>
    <w:p w14:paraId="40688899" w14:textId="77777777" w:rsidR="00155654" w:rsidRPr="0092660A" w:rsidRDefault="00155654" w:rsidP="002F6850">
      <w:pPr>
        <w:jc w:val="both"/>
        <w:rPr>
          <w:rFonts w:eastAsiaTheme="minorEastAsia" w:cs="Arial"/>
          <w:kern w:val="2"/>
          <w:lang w:val="en-US" w:eastAsia="ja-JP"/>
        </w:rPr>
      </w:pPr>
    </w:p>
    <w:p w14:paraId="6D0529C2" w14:textId="7AC4C99D" w:rsidR="00641FB6" w:rsidRDefault="00641FB6" w:rsidP="00613C8F">
      <w:pPr>
        <w:jc w:val="both"/>
        <w:rPr>
          <w:rFonts w:eastAsiaTheme="minorEastAsia" w:cs="Arial"/>
          <w:kern w:val="2"/>
          <w:lang w:val="en-US" w:eastAsia="ja-JP"/>
        </w:rPr>
      </w:pPr>
    </w:p>
    <w:p w14:paraId="6A7796E0" w14:textId="41C96AD7" w:rsidR="00582265" w:rsidRDefault="00582265" w:rsidP="00613C8F">
      <w:pPr>
        <w:jc w:val="both"/>
        <w:rPr>
          <w:rFonts w:eastAsiaTheme="minorEastAsia" w:cs="Arial"/>
          <w:kern w:val="2"/>
          <w:lang w:val="en-US" w:eastAsia="ja-JP"/>
        </w:rPr>
      </w:pPr>
      <w:r>
        <w:rPr>
          <w:rFonts w:eastAsiaTheme="minorEastAsia" w:cs="Arial"/>
          <w:kern w:val="2"/>
          <w:lang w:val="en-US" w:eastAsia="ja-JP"/>
        </w:rPr>
        <w:t>Described</w:t>
      </w:r>
      <w:r>
        <w:rPr>
          <w:rFonts w:eastAsiaTheme="minorEastAsia" w:cs="Arial" w:hint="eastAsia"/>
          <w:kern w:val="2"/>
          <w:lang w:val="en-US" w:eastAsia="ja-JP"/>
        </w:rPr>
        <w:t xml:space="preserve"> so far, </w:t>
      </w:r>
      <w:r>
        <w:rPr>
          <w:rFonts w:eastAsiaTheme="minorEastAsia" w:cs="Arial"/>
          <w:kern w:val="2"/>
          <w:lang w:val="en-US" w:eastAsia="ja-JP"/>
        </w:rPr>
        <w:t>configured</w:t>
      </w:r>
      <w:r w:rsidR="00312A9D">
        <w:rPr>
          <w:rFonts w:eastAsiaTheme="minorEastAsia" w:cs="Arial"/>
          <w:kern w:val="2"/>
          <w:lang w:val="en-US" w:eastAsia="ja-JP"/>
        </w:rPr>
        <w:t xml:space="preserve"> </w:t>
      </w:r>
      <w:r>
        <w:rPr>
          <w:rFonts w:eastAsiaTheme="minorEastAsia" w:cs="Arial"/>
          <w:kern w:val="2"/>
          <w:lang w:val="en-US" w:eastAsia="ja-JP"/>
        </w:rPr>
        <w:t>grant</w:t>
      </w:r>
      <w:r w:rsidR="00D70D8F">
        <w:rPr>
          <w:rFonts w:eastAsiaTheme="minorEastAsia" w:cs="Arial"/>
          <w:kern w:val="2"/>
          <w:lang w:val="en-US" w:eastAsia="ja-JP"/>
        </w:rPr>
        <w:t xml:space="preserve"> </w:t>
      </w:r>
      <w:r>
        <w:rPr>
          <w:rFonts w:eastAsiaTheme="minorEastAsia" w:cs="Arial"/>
          <w:kern w:val="2"/>
          <w:lang w:val="en-US" w:eastAsia="ja-JP"/>
        </w:rPr>
        <w:t xml:space="preserve">based RRC_INACTIVE state UL </w:t>
      </w:r>
      <w:r w:rsidR="00BB4E29">
        <w:rPr>
          <w:rFonts w:eastAsiaTheme="minorEastAsia" w:cs="Arial"/>
          <w:kern w:val="2"/>
          <w:lang w:val="en-US" w:eastAsia="ja-JP"/>
        </w:rPr>
        <w:t xml:space="preserve">data </w:t>
      </w:r>
      <w:r>
        <w:rPr>
          <w:rFonts w:eastAsiaTheme="minorEastAsia" w:cs="Arial"/>
          <w:kern w:val="2"/>
          <w:lang w:val="en-US" w:eastAsia="ja-JP"/>
        </w:rPr>
        <w:t xml:space="preserve">transmission is </w:t>
      </w:r>
      <w:r w:rsidR="00312A9D">
        <w:rPr>
          <w:rFonts w:eastAsiaTheme="minorEastAsia" w:cs="Arial"/>
          <w:kern w:val="2"/>
          <w:lang w:val="en-US" w:eastAsia="ja-JP"/>
        </w:rPr>
        <w:t xml:space="preserve">an </w:t>
      </w:r>
      <w:r>
        <w:rPr>
          <w:rFonts w:eastAsiaTheme="minorEastAsia" w:cs="Arial"/>
          <w:kern w:val="2"/>
          <w:lang w:val="en-US" w:eastAsia="ja-JP"/>
        </w:rPr>
        <w:t xml:space="preserve">effective </w:t>
      </w:r>
      <w:r w:rsidR="00312A9D">
        <w:rPr>
          <w:rFonts w:eastAsiaTheme="minorEastAsia" w:cs="Arial"/>
          <w:kern w:val="2"/>
          <w:lang w:val="en-US" w:eastAsia="ja-JP"/>
        </w:rPr>
        <w:t xml:space="preserve">approach for </w:t>
      </w:r>
      <w:r>
        <w:rPr>
          <w:rFonts w:eastAsiaTheme="minorEastAsia" w:cs="Arial"/>
          <w:kern w:val="2"/>
          <w:lang w:val="en-US" w:eastAsia="ja-JP"/>
        </w:rPr>
        <w:t>various target use cases</w:t>
      </w:r>
      <w:r w:rsidR="00FA42D7">
        <w:rPr>
          <w:rFonts w:eastAsiaTheme="minorEastAsia" w:cs="Arial" w:hint="eastAsia"/>
          <w:kern w:val="2"/>
          <w:lang w:val="en-US" w:eastAsia="ja-JP"/>
        </w:rPr>
        <w:t>.</w:t>
      </w:r>
      <w:r>
        <w:rPr>
          <w:rFonts w:eastAsiaTheme="minorEastAsia" w:cs="Arial"/>
          <w:kern w:val="2"/>
          <w:lang w:val="en-US" w:eastAsia="ja-JP"/>
        </w:rPr>
        <w:t xml:space="preserve"> </w:t>
      </w:r>
      <w:r w:rsidR="00FA42D7">
        <w:rPr>
          <w:rFonts w:eastAsiaTheme="minorEastAsia" w:cs="Arial"/>
          <w:kern w:val="2"/>
          <w:lang w:val="en-US" w:eastAsia="ja-JP"/>
        </w:rPr>
        <w:t>T</w:t>
      </w:r>
      <w:r w:rsidR="00FA42D7" w:rsidRPr="003871A3">
        <w:rPr>
          <w:rFonts w:eastAsiaTheme="minorEastAsia" w:cs="Arial"/>
          <w:kern w:val="2"/>
          <w:lang w:val="en-US" w:eastAsia="ja-JP"/>
        </w:rPr>
        <w:t xml:space="preserve">o make this UL </w:t>
      </w:r>
      <w:r w:rsidR="00FA42D7">
        <w:rPr>
          <w:rFonts w:eastAsiaTheme="minorEastAsia" w:cs="Arial"/>
          <w:kern w:val="2"/>
          <w:lang w:val="en-US" w:eastAsia="ja-JP"/>
        </w:rPr>
        <w:t xml:space="preserve">data </w:t>
      </w:r>
      <w:r w:rsidR="00FA42D7" w:rsidRPr="003871A3">
        <w:rPr>
          <w:rFonts w:eastAsiaTheme="minorEastAsia" w:cs="Arial"/>
          <w:kern w:val="2"/>
          <w:lang w:val="en-US" w:eastAsia="ja-JP"/>
        </w:rPr>
        <w:t>transmission feasible</w:t>
      </w:r>
      <w:r w:rsidR="00FA42D7">
        <w:rPr>
          <w:rFonts w:eastAsiaTheme="minorEastAsia" w:cs="Arial"/>
          <w:kern w:val="2"/>
          <w:lang w:val="en-US" w:eastAsia="ja-JP"/>
        </w:rPr>
        <w:t xml:space="preserve">, </w:t>
      </w:r>
      <w:r>
        <w:rPr>
          <w:rFonts w:eastAsiaTheme="minorEastAsia" w:cs="Arial"/>
          <w:kern w:val="2"/>
          <w:lang w:val="en-US" w:eastAsia="ja-JP"/>
        </w:rPr>
        <w:t>howev</w:t>
      </w:r>
      <w:r w:rsidRPr="003871A3">
        <w:rPr>
          <w:rFonts w:eastAsiaTheme="minorEastAsia" w:cs="Arial"/>
          <w:kern w:val="2"/>
          <w:lang w:val="en-US" w:eastAsia="ja-JP"/>
        </w:rPr>
        <w:t xml:space="preserve">er, </w:t>
      </w:r>
      <w:r w:rsidR="0023359A" w:rsidRPr="003871A3">
        <w:rPr>
          <w:rFonts w:eastAsiaTheme="minorEastAsia" w:cs="Arial"/>
          <w:kern w:val="2"/>
          <w:lang w:val="en-US" w:eastAsia="ja-JP"/>
        </w:rPr>
        <w:t xml:space="preserve">many </w:t>
      </w:r>
      <w:r w:rsidR="00837F81" w:rsidRPr="003871A3">
        <w:rPr>
          <w:rFonts w:eastAsiaTheme="minorEastAsia" w:cs="Arial"/>
          <w:kern w:val="2"/>
          <w:lang w:val="en-US" w:eastAsia="ja-JP"/>
        </w:rPr>
        <w:t>control</w:t>
      </w:r>
      <w:r w:rsidR="0023359A" w:rsidRPr="003871A3">
        <w:rPr>
          <w:rFonts w:eastAsiaTheme="minorEastAsia" w:cs="Arial"/>
          <w:kern w:val="2"/>
          <w:lang w:val="en-US" w:eastAsia="ja-JP"/>
        </w:rPr>
        <w:t xml:space="preserve"> signal</w:t>
      </w:r>
      <w:r w:rsidR="00312A9D" w:rsidRPr="003871A3">
        <w:rPr>
          <w:rFonts w:eastAsiaTheme="minorEastAsia" w:cs="Arial"/>
          <w:kern w:val="2"/>
          <w:lang w:val="en-US" w:eastAsia="ja-JP"/>
        </w:rPr>
        <w:t>-related issues</w:t>
      </w:r>
      <w:r w:rsidR="00FA42D7">
        <w:rPr>
          <w:rFonts w:eastAsiaTheme="minorEastAsia" w:cs="Arial"/>
          <w:kern w:val="2"/>
          <w:lang w:val="en-US" w:eastAsia="ja-JP"/>
        </w:rPr>
        <w:t xml:space="preserve">, which are shown below, </w:t>
      </w:r>
      <w:r w:rsidR="00312A9D" w:rsidRPr="003871A3">
        <w:rPr>
          <w:rFonts w:eastAsiaTheme="minorEastAsia" w:cs="Arial"/>
          <w:kern w:val="2"/>
          <w:lang w:val="en-US" w:eastAsia="ja-JP"/>
        </w:rPr>
        <w:t>still remain</w:t>
      </w:r>
      <w:r w:rsidR="00FA42D7">
        <w:rPr>
          <w:rFonts w:eastAsiaTheme="minorEastAsia" w:cs="Arial"/>
          <w:kern w:val="2"/>
          <w:lang w:val="en-US" w:eastAsia="ja-JP"/>
        </w:rPr>
        <w:t xml:space="preserve"> </w:t>
      </w:r>
      <w:r w:rsidR="001F7497">
        <w:rPr>
          <w:rFonts w:eastAsiaTheme="minorEastAsia" w:cs="Arial"/>
          <w:kern w:val="2"/>
          <w:lang w:val="en-US" w:eastAsia="ja-JP"/>
        </w:rPr>
        <w:fldChar w:fldCharType="begin"/>
      </w:r>
      <w:r w:rsidR="001F7497">
        <w:rPr>
          <w:rFonts w:eastAsiaTheme="minorEastAsia" w:cs="Arial"/>
          <w:kern w:val="2"/>
          <w:lang w:val="en-US" w:eastAsia="ja-JP"/>
        </w:rPr>
        <w:instrText xml:space="preserve"> REF _Ref521674417 \r \h </w:instrText>
      </w:r>
      <w:r w:rsidR="001F7497">
        <w:rPr>
          <w:rFonts w:eastAsiaTheme="minorEastAsia" w:cs="Arial"/>
          <w:kern w:val="2"/>
          <w:lang w:val="en-US" w:eastAsia="ja-JP"/>
        </w:rPr>
      </w:r>
      <w:r w:rsidR="001F7497">
        <w:rPr>
          <w:rFonts w:eastAsiaTheme="minorEastAsia" w:cs="Arial"/>
          <w:kern w:val="2"/>
          <w:lang w:val="en-US" w:eastAsia="ja-JP"/>
        </w:rPr>
        <w:fldChar w:fldCharType="separate"/>
      </w:r>
      <w:r w:rsidR="001F7497">
        <w:rPr>
          <w:rFonts w:eastAsiaTheme="minorEastAsia" w:cs="Arial"/>
          <w:kern w:val="2"/>
          <w:lang w:val="en-US" w:eastAsia="ja-JP"/>
        </w:rPr>
        <w:t>[4]</w:t>
      </w:r>
      <w:r w:rsidR="001F7497">
        <w:rPr>
          <w:rFonts w:eastAsiaTheme="minorEastAsia" w:cs="Arial"/>
          <w:kern w:val="2"/>
          <w:lang w:val="en-US" w:eastAsia="ja-JP"/>
        </w:rPr>
        <w:fldChar w:fldCharType="end"/>
      </w:r>
      <w:r w:rsidR="0023359A" w:rsidRPr="003871A3">
        <w:rPr>
          <w:rFonts w:eastAsiaTheme="minorEastAsia" w:cs="Arial"/>
          <w:kern w:val="2"/>
          <w:lang w:val="en-US" w:eastAsia="ja-JP"/>
        </w:rPr>
        <w:t xml:space="preserve">. </w:t>
      </w:r>
    </w:p>
    <w:p w14:paraId="4E20EE73" w14:textId="0DF13546" w:rsidR="00582265" w:rsidRDefault="00582265" w:rsidP="00613C8F">
      <w:pPr>
        <w:jc w:val="both"/>
        <w:rPr>
          <w:rFonts w:eastAsiaTheme="minorEastAsia" w:cs="Arial"/>
          <w:kern w:val="2"/>
          <w:lang w:val="en-US" w:eastAsia="ja-JP"/>
        </w:rPr>
      </w:pPr>
    </w:p>
    <w:p w14:paraId="4C8B7E1E" w14:textId="77777777" w:rsidR="00837F81" w:rsidRPr="00837F81" w:rsidRDefault="00837F81" w:rsidP="00837F81">
      <w:pPr>
        <w:jc w:val="both"/>
        <w:rPr>
          <w:rFonts w:eastAsiaTheme="minorEastAsia" w:cs="Arial"/>
          <w:i/>
          <w:kern w:val="2"/>
          <w:lang w:eastAsia="ja-JP"/>
        </w:rPr>
      </w:pPr>
      <w:r w:rsidRPr="00837F81">
        <w:rPr>
          <w:rFonts w:eastAsiaTheme="minorEastAsia" w:cs="Arial"/>
          <w:i/>
          <w:kern w:val="2"/>
          <w:lang w:eastAsia="ja-JP"/>
        </w:rPr>
        <w:t>a.</w:t>
      </w:r>
      <w:r w:rsidRPr="00837F81">
        <w:rPr>
          <w:rFonts w:eastAsiaTheme="minorEastAsia" w:cs="Arial"/>
          <w:i/>
          <w:kern w:val="2"/>
          <w:lang w:eastAsia="ja-JP"/>
        </w:rPr>
        <w:tab/>
        <w:t>FFS how the UL grant size is defined;</w:t>
      </w:r>
    </w:p>
    <w:p w14:paraId="1E722A34" w14:textId="4705DA3A" w:rsidR="00837F81" w:rsidRPr="00837F81" w:rsidRDefault="00837F81" w:rsidP="00837F81">
      <w:pPr>
        <w:jc w:val="both"/>
        <w:rPr>
          <w:rFonts w:eastAsiaTheme="minorEastAsia" w:cs="Arial"/>
          <w:i/>
          <w:kern w:val="2"/>
          <w:lang w:eastAsia="ja-JP"/>
        </w:rPr>
      </w:pPr>
      <w:r w:rsidRPr="00837F81">
        <w:rPr>
          <w:rFonts w:eastAsiaTheme="minorEastAsia" w:cs="Arial"/>
          <w:i/>
          <w:kern w:val="2"/>
          <w:lang w:eastAsia="ja-JP"/>
        </w:rPr>
        <w:t>b.</w:t>
      </w:r>
      <w:r w:rsidRPr="00837F81">
        <w:rPr>
          <w:rFonts w:eastAsiaTheme="minorEastAsia" w:cs="Arial"/>
          <w:i/>
          <w:kern w:val="2"/>
          <w:lang w:eastAsia="ja-JP"/>
        </w:rPr>
        <w:tab/>
        <w:t>FFS which other information will be necessary to enable the network to move the UE to RRC_CONNECTED or to enable the network to let the UE remain in RRC_INACTIVE such as BSR;</w:t>
      </w:r>
    </w:p>
    <w:p w14:paraId="1CC9D68C" w14:textId="2C5A10F5" w:rsidR="00837F81" w:rsidRPr="00837F81" w:rsidRDefault="00837F81" w:rsidP="00837F81">
      <w:pPr>
        <w:jc w:val="both"/>
        <w:rPr>
          <w:rFonts w:eastAsiaTheme="minorEastAsia" w:cs="Arial"/>
          <w:i/>
          <w:kern w:val="2"/>
          <w:lang w:eastAsia="ja-JP"/>
        </w:rPr>
      </w:pPr>
      <w:r w:rsidRPr="00837F81">
        <w:rPr>
          <w:rFonts w:eastAsiaTheme="minorEastAsia" w:cs="Arial"/>
          <w:i/>
          <w:kern w:val="2"/>
          <w:lang w:eastAsia="ja-JP"/>
        </w:rPr>
        <w:t>c.</w:t>
      </w:r>
      <w:r w:rsidRPr="00837F81">
        <w:rPr>
          <w:rFonts w:eastAsiaTheme="minorEastAsia" w:cs="Arial"/>
          <w:i/>
          <w:kern w:val="2"/>
          <w:lang w:eastAsia="ja-JP"/>
        </w:rPr>
        <w:tab/>
        <w:t>FFS if a data threshold would be applied to trigger a separate procedure for data transmission as opposed to connection resume;</w:t>
      </w:r>
    </w:p>
    <w:p w14:paraId="0638818B" w14:textId="77777777" w:rsidR="00837F81" w:rsidRPr="00837F81" w:rsidRDefault="00837F81" w:rsidP="00837F81">
      <w:pPr>
        <w:jc w:val="both"/>
        <w:rPr>
          <w:rFonts w:eastAsiaTheme="minorEastAsia" w:cs="Arial"/>
          <w:i/>
          <w:kern w:val="2"/>
          <w:lang w:eastAsia="ja-JP"/>
        </w:rPr>
      </w:pPr>
      <w:r w:rsidRPr="00837F81">
        <w:rPr>
          <w:rFonts w:eastAsiaTheme="minorEastAsia" w:cs="Arial"/>
          <w:i/>
          <w:kern w:val="2"/>
          <w:lang w:eastAsia="ja-JP"/>
        </w:rPr>
        <w:lastRenderedPageBreak/>
        <w:t>d.</w:t>
      </w:r>
      <w:r w:rsidRPr="00837F81">
        <w:rPr>
          <w:rFonts w:eastAsiaTheme="minorEastAsia" w:cs="Arial"/>
          <w:i/>
          <w:kern w:val="2"/>
          <w:lang w:eastAsia="ja-JP"/>
        </w:rPr>
        <w:tab/>
        <w:t>FSS whether the solution could fulfil the SA3 requirements and/or recommendation in terms of security only with the AS content identifier;</w:t>
      </w:r>
    </w:p>
    <w:p w14:paraId="40CE6C51" w14:textId="42500804" w:rsidR="00837F81" w:rsidRPr="00837F81" w:rsidRDefault="00837F81" w:rsidP="00837F81">
      <w:pPr>
        <w:jc w:val="both"/>
        <w:rPr>
          <w:rFonts w:eastAsiaTheme="minorEastAsia" w:cs="Arial"/>
          <w:i/>
          <w:kern w:val="2"/>
          <w:lang w:eastAsia="ja-JP"/>
        </w:rPr>
      </w:pPr>
      <w:r w:rsidRPr="00837F81">
        <w:rPr>
          <w:rFonts w:eastAsiaTheme="minorEastAsia" w:cs="Arial"/>
          <w:i/>
          <w:kern w:val="2"/>
          <w:lang w:eastAsia="ja-JP"/>
        </w:rPr>
        <w:t>e.</w:t>
      </w:r>
      <w:r w:rsidRPr="00837F81">
        <w:rPr>
          <w:rFonts w:eastAsiaTheme="minorEastAsia" w:cs="Arial"/>
          <w:i/>
          <w:kern w:val="2"/>
          <w:lang w:eastAsia="ja-JP"/>
        </w:rPr>
        <w:tab/>
        <w:t>FFS which information could be provided with the message 3 to enable the network to apply overload control and prioritisation, if needed;</w:t>
      </w:r>
    </w:p>
    <w:p w14:paraId="4A1E2974" w14:textId="27FCA523" w:rsidR="00837F81" w:rsidRPr="00837F81" w:rsidRDefault="00837F81" w:rsidP="00837F81">
      <w:pPr>
        <w:jc w:val="both"/>
        <w:rPr>
          <w:rFonts w:eastAsiaTheme="minorEastAsia" w:cs="Arial"/>
          <w:i/>
          <w:kern w:val="2"/>
          <w:lang w:eastAsia="ja-JP"/>
        </w:rPr>
      </w:pPr>
      <w:r w:rsidRPr="00837F81">
        <w:rPr>
          <w:rFonts w:eastAsiaTheme="minorEastAsia" w:cs="Arial"/>
          <w:i/>
          <w:kern w:val="2"/>
          <w:lang w:eastAsia="ja-JP"/>
        </w:rPr>
        <w:t>f.</w:t>
      </w:r>
      <w:r w:rsidRPr="00837F81">
        <w:rPr>
          <w:rFonts w:eastAsiaTheme="minorEastAsia" w:cs="Arial"/>
          <w:i/>
          <w:kern w:val="2"/>
          <w:lang w:eastAsia="ja-JP"/>
        </w:rPr>
        <w:tab/>
        <w:t>FFS what form of overload control/prioritisation might apply in the contention based case.</w:t>
      </w:r>
    </w:p>
    <w:p w14:paraId="789DE204" w14:textId="3D1FCA94" w:rsidR="00837F81" w:rsidRDefault="00837F81" w:rsidP="00613C8F">
      <w:pPr>
        <w:jc w:val="both"/>
        <w:rPr>
          <w:rFonts w:eastAsiaTheme="minorEastAsia" w:cs="Arial"/>
          <w:kern w:val="2"/>
          <w:lang w:eastAsia="ja-JP"/>
        </w:rPr>
      </w:pPr>
    </w:p>
    <w:p w14:paraId="71C30F15" w14:textId="711DCA1D" w:rsidR="00BA2E20" w:rsidRDefault="00D63B70" w:rsidP="00613C8F">
      <w:pPr>
        <w:jc w:val="both"/>
        <w:rPr>
          <w:rFonts w:eastAsiaTheme="minorEastAsia" w:cs="Arial"/>
          <w:kern w:val="2"/>
          <w:lang w:eastAsia="ja-JP"/>
        </w:rPr>
      </w:pPr>
      <w:r>
        <w:rPr>
          <w:rFonts w:eastAsiaTheme="minorEastAsia" w:cs="Arial"/>
          <w:kern w:val="2"/>
          <w:lang w:eastAsia="ja-JP"/>
        </w:rPr>
        <w:t xml:space="preserve">In </w:t>
      </w:r>
      <w:r w:rsidR="00240FED">
        <w:rPr>
          <w:rFonts w:eastAsiaTheme="minorEastAsia" w:cs="Arial" w:hint="eastAsia"/>
          <w:kern w:val="2"/>
          <w:lang w:eastAsia="ja-JP"/>
        </w:rPr>
        <w:t>o</w:t>
      </w:r>
      <w:r>
        <w:rPr>
          <w:rFonts w:eastAsiaTheme="minorEastAsia" w:cs="Arial"/>
          <w:kern w:val="2"/>
          <w:lang w:eastAsia="ja-JP"/>
        </w:rPr>
        <w:t>rder to</w:t>
      </w:r>
      <w:r w:rsidR="00240FED">
        <w:rPr>
          <w:rFonts w:eastAsiaTheme="minorEastAsia" w:cs="Arial" w:hint="eastAsia"/>
          <w:kern w:val="2"/>
          <w:lang w:eastAsia="ja-JP"/>
        </w:rPr>
        <w:t xml:space="preserve"> </w:t>
      </w:r>
      <w:r w:rsidR="00240FED">
        <w:rPr>
          <w:rFonts w:eastAsiaTheme="minorEastAsia" w:cs="Arial"/>
          <w:kern w:val="2"/>
          <w:lang w:eastAsia="ja-JP"/>
        </w:rPr>
        <w:t xml:space="preserve">transmit UL data in </w:t>
      </w:r>
      <w:r w:rsidR="00556BDB">
        <w:rPr>
          <w:rFonts w:eastAsiaTheme="minorEastAsia" w:cs="Arial"/>
          <w:kern w:val="2"/>
          <w:lang w:eastAsia="ja-JP"/>
        </w:rPr>
        <w:t xml:space="preserve">the </w:t>
      </w:r>
      <w:r w:rsidR="00240FED">
        <w:rPr>
          <w:rFonts w:eastAsiaTheme="minorEastAsia" w:cs="Arial"/>
          <w:kern w:val="2"/>
          <w:lang w:eastAsia="ja-JP"/>
        </w:rPr>
        <w:t xml:space="preserve">RRC_INACTIVE state, </w:t>
      </w:r>
      <w:r w:rsidR="002B7BCB">
        <w:rPr>
          <w:rFonts w:eastAsiaTheme="minorEastAsia" w:cs="Arial"/>
          <w:kern w:val="2"/>
          <w:lang w:eastAsia="ja-JP"/>
        </w:rPr>
        <w:t xml:space="preserve">an </w:t>
      </w:r>
      <w:r w:rsidR="00240FED">
        <w:rPr>
          <w:rFonts w:eastAsiaTheme="minorEastAsia" w:cs="Arial"/>
          <w:kern w:val="2"/>
          <w:lang w:eastAsia="ja-JP"/>
        </w:rPr>
        <w:t xml:space="preserve">UE has to share the required information </w:t>
      </w:r>
      <w:r w:rsidR="002B7BCB">
        <w:rPr>
          <w:rFonts w:eastAsiaTheme="minorEastAsia" w:cs="Arial"/>
          <w:kern w:val="2"/>
          <w:lang w:eastAsia="ja-JP"/>
        </w:rPr>
        <w:t>for</w:t>
      </w:r>
      <w:r w:rsidR="00240FED">
        <w:rPr>
          <w:rFonts w:eastAsiaTheme="minorEastAsia" w:cs="Arial"/>
          <w:kern w:val="2"/>
          <w:lang w:eastAsia="ja-JP"/>
        </w:rPr>
        <w:t xml:space="preserve"> UL </w:t>
      </w:r>
      <w:r w:rsidR="00BB4E29">
        <w:rPr>
          <w:rFonts w:eastAsiaTheme="minorEastAsia" w:cs="Arial"/>
          <w:kern w:val="2"/>
          <w:lang w:eastAsia="ja-JP"/>
        </w:rPr>
        <w:t xml:space="preserve">data </w:t>
      </w:r>
      <w:r w:rsidR="00240FED">
        <w:rPr>
          <w:rFonts w:eastAsiaTheme="minorEastAsia" w:cs="Arial"/>
          <w:kern w:val="2"/>
          <w:lang w:eastAsia="ja-JP"/>
        </w:rPr>
        <w:t xml:space="preserve">transmission with </w:t>
      </w:r>
      <w:r w:rsidR="002B7BCB">
        <w:rPr>
          <w:rFonts w:eastAsiaTheme="minorEastAsia" w:cs="Arial"/>
          <w:kern w:val="2"/>
          <w:lang w:eastAsia="ja-JP"/>
        </w:rPr>
        <w:t>its</w:t>
      </w:r>
      <w:r w:rsidR="00240FED">
        <w:rPr>
          <w:rFonts w:eastAsiaTheme="minorEastAsia" w:cs="Arial"/>
          <w:kern w:val="2"/>
          <w:lang w:eastAsia="ja-JP"/>
        </w:rPr>
        <w:t xml:space="preserve"> </w:t>
      </w:r>
      <w:r w:rsidR="002B7BCB">
        <w:rPr>
          <w:rFonts w:eastAsiaTheme="minorEastAsia" w:cs="Arial"/>
          <w:kern w:val="2"/>
          <w:lang w:eastAsia="ja-JP"/>
        </w:rPr>
        <w:t>serving gNB</w:t>
      </w:r>
      <w:r w:rsidR="00240FED">
        <w:rPr>
          <w:rFonts w:eastAsiaTheme="minorEastAsia" w:cs="Arial"/>
          <w:kern w:val="2"/>
          <w:lang w:eastAsia="ja-JP"/>
        </w:rPr>
        <w:t xml:space="preserve">. </w:t>
      </w:r>
      <w:r w:rsidR="00670670">
        <w:rPr>
          <w:rFonts w:eastAsiaTheme="minorEastAsia" w:cs="Arial"/>
          <w:kern w:val="2"/>
          <w:lang w:eastAsia="ja-JP"/>
        </w:rPr>
        <w:t xml:space="preserve">In </w:t>
      </w:r>
      <w:r w:rsidR="002B7BCB">
        <w:rPr>
          <w:rFonts w:eastAsiaTheme="minorEastAsia" w:cs="Arial"/>
          <w:kern w:val="2"/>
          <w:lang w:eastAsia="ja-JP"/>
        </w:rPr>
        <w:t xml:space="preserve">case of </w:t>
      </w:r>
      <w:r w:rsidR="00670670">
        <w:rPr>
          <w:rFonts w:eastAsiaTheme="minorEastAsia" w:cs="Arial"/>
          <w:kern w:val="2"/>
          <w:lang w:eastAsia="ja-JP"/>
        </w:rPr>
        <w:t xml:space="preserve">grant-based UL </w:t>
      </w:r>
      <w:r w:rsidR="00BB4E29">
        <w:rPr>
          <w:rFonts w:eastAsiaTheme="minorEastAsia" w:cs="Arial"/>
          <w:kern w:val="2"/>
          <w:lang w:eastAsia="ja-JP"/>
        </w:rPr>
        <w:t xml:space="preserve">data </w:t>
      </w:r>
      <w:r w:rsidR="00670670">
        <w:rPr>
          <w:rFonts w:eastAsiaTheme="minorEastAsia" w:cs="Arial"/>
          <w:kern w:val="2"/>
          <w:lang w:eastAsia="ja-JP"/>
        </w:rPr>
        <w:t>transmission</w:t>
      </w:r>
      <w:r w:rsidR="002B7BCB">
        <w:rPr>
          <w:rFonts w:eastAsiaTheme="minorEastAsia" w:cs="Arial"/>
          <w:kern w:val="2"/>
          <w:lang w:eastAsia="ja-JP"/>
        </w:rPr>
        <w:t xml:space="preserve"> in the RRC_CONNECTED state</w:t>
      </w:r>
      <w:r w:rsidR="00670670">
        <w:rPr>
          <w:rFonts w:eastAsiaTheme="minorEastAsia" w:cs="Arial"/>
          <w:kern w:val="2"/>
          <w:lang w:eastAsia="ja-JP"/>
        </w:rPr>
        <w:t xml:space="preserve">, </w:t>
      </w:r>
      <w:r w:rsidR="002B7BCB">
        <w:rPr>
          <w:rFonts w:eastAsiaTheme="minorEastAsia" w:cs="Arial"/>
          <w:kern w:val="2"/>
          <w:lang w:eastAsia="ja-JP"/>
        </w:rPr>
        <w:t xml:space="preserve">the </w:t>
      </w:r>
      <w:r w:rsidR="00670670">
        <w:rPr>
          <w:rFonts w:eastAsiaTheme="minorEastAsia" w:cs="Arial"/>
          <w:kern w:val="2"/>
          <w:lang w:eastAsia="ja-JP"/>
        </w:rPr>
        <w:t xml:space="preserve">UE </w:t>
      </w:r>
      <w:r w:rsidR="002B7BCB">
        <w:rPr>
          <w:rFonts w:eastAsiaTheme="minorEastAsia" w:cs="Arial"/>
          <w:kern w:val="2"/>
          <w:lang w:eastAsia="ja-JP"/>
        </w:rPr>
        <w:t xml:space="preserve">is </w:t>
      </w:r>
      <w:r w:rsidR="00670670">
        <w:rPr>
          <w:rFonts w:eastAsiaTheme="minorEastAsia" w:cs="Arial"/>
          <w:kern w:val="2"/>
          <w:lang w:eastAsia="ja-JP"/>
        </w:rPr>
        <w:t xml:space="preserve">dynamically </w:t>
      </w:r>
      <w:r w:rsidR="002B7BCB">
        <w:rPr>
          <w:rFonts w:eastAsiaTheme="minorEastAsia" w:cs="Arial"/>
          <w:kern w:val="2"/>
          <w:lang w:eastAsia="ja-JP"/>
        </w:rPr>
        <w:t>configured</w:t>
      </w:r>
      <w:r w:rsidR="00670670">
        <w:rPr>
          <w:rFonts w:eastAsiaTheme="minorEastAsia" w:cs="Arial"/>
          <w:kern w:val="2"/>
          <w:lang w:eastAsia="ja-JP"/>
        </w:rPr>
        <w:t xml:space="preserve"> </w:t>
      </w:r>
      <w:r w:rsidR="00E24C2B">
        <w:rPr>
          <w:rFonts w:eastAsiaTheme="minorEastAsia" w:cs="Arial"/>
          <w:kern w:val="2"/>
          <w:lang w:eastAsia="ja-JP"/>
        </w:rPr>
        <w:t xml:space="preserve">the </w:t>
      </w:r>
      <w:r w:rsidR="00670670">
        <w:rPr>
          <w:rFonts w:eastAsiaTheme="minorEastAsia" w:cs="Arial"/>
          <w:kern w:val="2"/>
          <w:lang w:eastAsia="ja-JP"/>
        </w:rPr>
        <w:t>optim</w:t>
      </w:r>
      <w:r w:rsidR="00E24C2B">
        <w:rPr>
          <w:rFonts w:eastAsiaTheme="minorEastAsia" w:cs="Arial"/>
          <w:kern w:val="2"/>
          <w:lang w:eastAsia="ja-JP"/>
        </w:rPr>
        <w:t xml:space="preserve">al </w:t>
      </w:r>
      <w:r w:rsidR="00670670">
        <w:rPr>
          <w:rFonts w:eastAsiaTheme="minorEastAsia" w:cs="Arial"/>
          <w:kern w:val="2"/>
          <w:lang w:eastAsia="ja-JP"/>
        </w:rPr>
        <w:t>transmi</w:t>
      </w:r>
      <w:r w:rsidR="00E24C2B">
        <w:rPr>
          <w:rFonts w:eastAsiaTheme="minorEastAsia" w:cs="Arial"/>
          <w:kern w:val="2"/>
          <w:lang w:eastAsia="ja-JP"/>
        </w:rPr>
        <w:t xml:space="preserve">ssion </w:t>
      </w:r>
      <w:r w:rsidR="00670670">
        <w:rPr>
          <w:rFonts w:eastAsiaTheme="minorEastAsia" w:cs="Arial"/>
          <w:kern w:val="2"/>
          <w:lang w:eastAsia="ja-JP"/>
        </w:rPr>
        <w:t>power</w:t>
      </w:r>
      <w:r w:rsidR="002B7BCB">
        <w:rPr>
          <w:rFonts w:eastAsiaTheme="minorEastAsia" w:cs="Arial"/>
          <w:kern w:val="2"/>
          <w:lang w:eastAsia="ja-JP"/>
        </w:rPr>
        <w:t>,</w:t>
      </w:r>
      <w:r w:rsidR="00670670">
        <w:rPr>
          <w:rFonts w:eastAsiaTheme="minorEastAsia" w:cs="Arial"/>
          <w:kern w:val="2"/>
          <w:lang w:eastAsia="ja-JP"/>
        </w:rPr>
        <w:t xml:space="preserve"> appropriate modulation and code rate from the channel state by </w:t>
      </w:r>
      <w:r w:rsidR="002B7BCB">
        <w:rPr>
          <w:rFonts w:eastAsiaTheme="minorEastAsia" w:cs="Arial"/>
          <w:kern w:val="2"/>
          <w:lang w:eastAsia="ja-JP"/>
        </w:rPr>
        <w:t>an</w:t>
      </w:r>
      <w:r w:rsidR="00670670">
        <w:rPr>
          <w:rFonts w:eastAsiaTheme="minorEastAsia" w:cs="Arial"/>
          <w:kern w:val="2"/>
          <w:lang w:eastAsia="ja-JP"/>
        </w:rPr>
        <w:t xml:space="preserve"> UL grant. In addition, </w:t>
      </w:r>
      <w:r w:rsidR="002B7BCB">
        <w:rPr>
          <w:rFonts w:eastAsiaTheme="minorEastAsia" w:cs="Arial"/>
          <w:kern w:val="2"/>
          <w:lang w:eastAsia="ja-JP"/>
        </w:rPr>
        <w:t xml:space="preserve">the </w:t>
      </w:r>
      <w:r w:rsidR="00670670">
        <w:rPr>
          <w:rFonts w:eastAsiaTheme="minorEastAsia" w:cs="Arial"/>
          <w:kern w:val="2"/>
          <w:lang w:eastAsia="ja-JP"/>
        </w:rPr>
        <w:t xml:space="preserve">UE </w:t>
      </w:r>
      <w:r w:rsidR="00670670" w:rsidRPr="00670670">
        <w:rPr>
          <w:rFonts w:eastAsiaTheme="minorEastAsia" w:cs="Arial"/>
          <w:kern w:val="2"/>
          <w:lang w:eastAsia="ja-JP"/>
        </w:rPr>
        <w:t xml:space="preserve">simultaneously </w:t>
      </w:r>
      <w:r w:rsidR="00670670">
        <w:rPr>
          <w:rFonts w:eastAsiaTheme="minorEastAsia" w:cs="Arial"/>
          <w:kern w:val="2"/>
          <w:lang w:eastAsia="ja-JP"/>
        </w:rPr>
        <w:t xml:space="preserve">adjusts the transmission timing taking </w:t>
      </w:r>
      <w:r w:rsidR="002B7BCB">
        <w:rPr>
          <w:rFonts w:eastAsiaTheme="minorEastAsia" w:cs="Arial"/>
          <w:kern w:val="2"/>
          <w:lang w:eastAsia="ja-JP"/>
        </w:rPr>
        <w:t>timing advance</w:t>
      </w:r>
      <w:r w:rsidR="00E24C2B">
        <w:rPr>
          <w:rFonts w:eastAsiaTheme="minorEastAsia" w:cs="Arial"/>
          <w:kern w:val="2"/>
          <w:lang w:eastAsia="ja-JP"/>
        </w:rPr>
        <w:t xml:space="preserve"> into account</w:t>
      </w:r>
      <w:r w:rsidR="00670670">
        <w:rPr>
          <w:rFonts w:eastAsiaTheme="minorEastAsia" w:cs="Arial"/>
          <w:kern w:val="2"/>
          <w:lang w:eastAsia="ja-JP"/>
        </w:rPr>
        <w:t xml:space="preserve">. </w:t>
      </w:r>
      <w:r w:rsidR="00CF23C4">
        <w:rPr>
          <w:rFonts w:eastAsiaTheme="minorEastAsia" w:cs="Arial"/>
          <w:kern w:val="2"/>
          <w:lang w:eastAsia="ja-JP"/>
        </w:rPr>
        <w:t xml:space="preserve">UL </w:t>
      </w:r>
      <w:r w:rsidR="00BB4E29">
        <w:rPr>
          <w:rFonts w:eastAsiaTheme="minorEastAsia" w:cs="Arial"/>
          <w:kern w:val="2"/>
          <w:lang w:eastAsia="ja-JP"/>
        </w:rPr>
        <w:t xml:space="preserve">data </w:t>
      </w:r>
      <w:r w:rsidR="00CF23C4">
        <w:rPr>
          <w:rFonts w:eastAsiaTheme="minorEastAsia" w:cs="Arial"/>
          <w:kern w:val="2"/>
          <w:lang w:eastAsia="ja-JP"/>
        </w:rPr>
        <w:t xml:space="preserve">transmission is possible, </w:t>
      </w:r>
      <w:r w:rsidR="00E24C2B">
        <w:rPr>
          <w:rFonts w:eastAsiaTheme="minorEastAsia" w:cs="Arial"/>
          <w:kern w:val="2"/>
          <w:lang w:eastAsia="ja-JP"/>
        </w:rPr>
        <w:t xml:space="preserve">provided </w:t>
      </w:r>
      <w:r w:rsidR="00CF23C4">
        <w:rPr>
          <w:rFonts w:eastAsiaTheme="minorEastAsia" w:cs="Arial"/>
          <w:kern w:val="2"/>
          <w:lang w:eastAsia="ja-JP"/>
        </w:rPr>
        <w:t>at least th</w:t>
      </w:r>
      <w:r w:rsidR="002B7BCB">
        <w:rPr>
          <w:rFonts w:eastAsiaTheme="minorEastAsia" w:cs="Arial"/>
          <w:kern w:val="2"/>
          <w:lang w:eastAsia="ja-JP"/>
        </w:rPr>
        <w:t>ose</w:t>
      </w:r>
      <w:r w:rsidR="00CF23C4">
        <w:rPr>
          <w:rFonts w:eastAsiaTheme="minorEastAsia" w:cs="Arial"/>
          <w:kern w:val="2"/>
          <w:lang w:eastAsia="ja-JP"/>
        </w:rPr>
        <w:t xml:space="preserve"> information</w:t>
      </w:r>
      <w:r w:rsidR="002B7BCB">
        <w:rPr>
          <w:rFonts w:eastAsiaTheme="minorEastAsia" w:cs="Arial"/>
          <w:kern w:val="2"/>
          <w:lang w:eastAsia="ja-JP"/>
        </w:rPr>
        <w:t xml:space="preserve"> are shared between the UE and its serving gNB</w:t>
      </w:r>
      <w:r w:rsidR="007159D4">
        <w:rPr>
          <w:rFonts w:eastAsiaTheme="minorEastAsia" w:cs="Arial"/>
          <w:kern w:val="2"/>
          <w:lang w:eastAsia="ja-JP"/>
        </w:rPr>
        <w:t>.</w:t>
      </w:r>
      <w:r w:rsidR="00CF23C4">
        <w:rPr>
          <w:rFonts w:eastAsiaTheme="minorEastAsia" w:cs="Arial"/>
          <w:kern w:val="2"/>
          <w:lang w:eastAsia="ja-JP"/>
        </w:rPr>
        <w:t xml:space="preserve"> </w:t>
      </w:r>
      <w:r w:rsidR="007159D4">
        <w:rPr>
          <w:rFonts w:eastAsiaTheme="minorEastAsia" w:cs="Arial"/>
          <w:kern w:val="2"/>
          <w:lang w:eastAsia="ja-JP"/>
        </w:rPr>
        <w:t>H</w:t>
      </w:r>
      <w:r w:rsidR="00CF23C4">
        <w:rPr>
          <w:rFonts w:eastAsiaTheme="minorEastAsia" w:cs="Arial"/>
          <w:kern w:val="2"/>
          <w:lang w:eastAsia="ja-JP"/>
        </w:rPr>
        <w:t xml:space="preserve">ence </w:t>
      </w:r>
      <w:r w:rsidR="00BA2E20">
        <w:rPr>
          <w:rFonts w:eastAsiaTheme="minorEastAsia" w:cs="Arial"/>
          <w:kern w:val="2"/>
          <w:lang w:eastAsia="ja-JP"/>
        </w:rPr>
        <w:t xml:space="preserve">it is necessary to configure </w:t>
      </w:r>
      <w:r w:rsidR="007159D4">
        <w:rPr>
          <w:rFonts w:eastAsiaTheme="minorEastAsia" w:cs="Arial"/>
          <w:kern w:val="2"/>
          <w:lang w:eastAsia="ja-JP"/>
        </w:rPr>
        <w:t xml:space="preserve">those information for </w:t>
      </w:r>
      <w:r w:rsidR="00BA2E20">
        <w:rPr>
          <w:rFonts w:eastAsiaTheme="minorEastAsia" w:cs="Arial"/>
          <w:kern w:val="2"/>
          <w:lang w:eastAsia="ja-JP"/>
        </w:rPr>
        <w:t>the RRC_INACTIVE state UE</w:t>
      </w:r>
      <w:r w:rsidR="00CF23C4">
        <w:rPr>
          <w:rFonts w:eastAsiaTheme="minorEastAsia" w:cs="Arial"/>
          <w:kern w:val="2"/>
          <w:lang w:eastAsia="ja-JP"/>
        </w:rPr>
        <w:t>.</w:t>
      </w:r>
      <w:r w:rsidR="00BA2E20">
        <w:rPr>
          <w:rFonts w:eastAsiaTheme="minorEastAsia" w:cs="Arial"/>
          <w:kern w:val="2"/>
          <w:lang w:eastAsia="ja-JP"/>
        </w:rPr>
        <w:t xml:space="preserve"> </w:t>
      </w:r>
    </w:p>
    <w:p w14:paraId="1B8079D3" w14:textId="77777777" w:rsidR="00BA2E20" w:rsidRDefault="00BA2E20" w:rsidP="00613C8F">
      <w:pPr>
        <w:jc w:val="both"/>
        <w:rPr>
          <w:rFonts w:eastAsiaTheme="minorEastAsia" w:cs="Arial"/>
          <w:kern w:val="2"/>
          <w:lang w:eastAsia="ja-JP"/>
        </w:rPr>
      </w:pPr>
    </w:p>
    <w:p w14:paraId="7B695D94" w14:textId="221B0749" w:rsidR="00DE2902" w:rsidRDefault="00492DD5" w:rsidP="00613C8F">
      <w:pPr>
        <w:jc w:val="both"/>
        <w:rPr>
          <w:rFonts w:eastAsiaTheme="minorEastAsia" w:cs="Arial"/>
          <w:kern w:val="2"/>
          <w:lang w:eastAsia="ja-JP"/>
        </w:rPr>
      </w:pPr>
      <w:r>
        <w:rPr>
          <w:rFonts w:eastAsiaTheme="minorEastAsia" w:cs="Arial"/>
          <w:kern w:val="2"/>
          <w:lang w:eastAsia="ja-JP"/>
        </w:rPr>
        <w:t xml:space="preserve">Therefore, </w:t>
      </w:r>
      <w:r w:rsidR="008711A1">
        <w:rPr>
          <w:rFonts w:eastAsiaTheme="minorEastAsia" w:cs="Arial"/>
          <w:kern w:val="2"/>
          <w:lang w:eastAsia="ja-JP"/>
        </w:rPr>
        <w:t>RAN1</w:t>
      </w:r>
      <w:r>
        <w:rPr>
          <w:rFonts w:eastAsiaTheme="minorEastAsia" w:cs="Arial"/>
          <w:kern w:val="2"/>
          <w:lang w:eastAsia="ja-JP"/>
        </w:rPr>
        <w:t xml:space="preserve"> should stud</w:t>
      </w:r>
      <w:r w:rsidR="008711A1">
        <w:rPr>
          <w:rFonts w:eastAsiaTheme="minorEastAsia" w:cs="Arial"/>
          <w:kern w:val="2"/>
          <w:lang w:eastAsia="ja-JP"/>
        </w:rPr>
        <w:t>y</w:t>
      </w:r>
      <w:r>
        <w:rPr>
          <w:rFonts w:eastAsiaTheme="minorEastAsia" w:cs="Arial"/>
          <w:kern w:val="2"/>
          <w:lang w:eastAsia="ja-JP"/>
        </w:rPr>
        <w:t xml:space="preserve"> the optimal procedures at least to configure the above FFS point</w:t>
      </w:r>
      <w:r w:rsidR="007159D4">
        <w:rPr>
          <w:rFonts w:eastAsiaTheme="minorEastAsia" w:cs="Arial"/>
          <w:kern w:val="2"/>
          <w:lang w:eastAsia="ja-JP"/>
        </w:rPr>
        <w:t>s</w:t>
      </w:r>
      <w:r>
        <w:rPr>
          <w:rFonts w:eastAsiaTheme="minorEastAsia" w:cs="Arial"/>
          <w:kern w:val="2"/>
          <w:lang w:eastAsia="ja-JP"/>
        </w:rPr>
        <w:t xml:space="preserve"> and required information </w:t>
      </w:r>
      <w:r w:rsidR="007159D4">
        <w:rPr>
          <w:rFonts w:eastAsiaTheme="minorEastAsia" w:cs="Arial"/>
          <w:kern w:val="2"/>
          <w:lang w:eastAsia="ja-JP"/>
        </w:rPr>
        <w:t xml:space="preserve">to </w:t>
      </w:r>
      <w:r>
        <w:rPr>
          <w:rFonts w:eastAsiaTheme="minorEastAsia" w:cs="Arial"/>
          <w:kern w:val="2"/>
          <w:lang w:eastAsia="ja-JP"/>
        </w:rPr>
        <w:t>utiliz</w:t>
      </w:r>
      <w:r w:rsidR="007159D4">
        <w:rPr>
          <w:rFonts w:eastAsiaTheme="minorEastAsia" w:cs="Arial"/>
          <w:kern w:val="2"/>
          <w:lang w:eastAsia="ja-JP"/>
        </w:rPr>
        <w:t>e</w:t>
      </w:r>
      <w:r>
        <w:rPr>
          <w:rFonts w:eastAsiaTheme="minorEastAsia" w:cs="Arial"/>
          <w:kern w:val="2"/>
          <w:lang w:eastAsia="ja-JP"/>
        </w:rPr>
        <w:t xml:space="preserve"> Rel</w:t>
      </w:r>
      <w:r w:rsidR="003D040E">
        <w:rPr>
          <w:rFonts w:eastAsiaTheme="minorEastAsia" w:cs="Arial"/>
          <w:kern w:val="2"/>
          <w:lang w:eastAsia="ja-JP"/>
        </w:rPr>
        <w:t xml:space="preserve">ease </w:t>
      </w:r>
      <w:r>
        <w:rPr>
          <w:rFonts w:eastAsiaTheme="minorEastAsia" w:cs="Arial"/>
          <w:kern w:val="2"/>
          <w:lang w:eastAsia="ja-JP"/>
        </w:rPr>
        <w:t>15</w:t>
      </w:r>
      <w:r w:rsidR="003D040E">
        <w:rPr>
          <w:rFonts w:eastAsiaTheme="minorEastAsia" w:cs="Arial"/>
          <w:kern w:val="2"/>
          <w:lang w:eastAsia="ja-JP"/>
        </w:rPr>
        <w:t xml:space="preserve"> NR</w:t>
      </w:r>
      <w:r w:rsidR="00037411">
        <w:rPr>
          <w:rFonts w:eastAsiaTheme="minorEastAsia" w:cs="Arial"/>
          <w:kern w:val="2"/>
          <w:lang w:eastAsia="ja-JP"/>
        </w:rPr>
        <w:t>-</w:t>
      </w:r>
      <w:r>
        <w:rPr>
          <w:rFonts w:eastAsiaTheme="minorEastAsia" w:cs="Arial"/>
          <w:kern w:val="2"/>
          <w:lang w:eastAsia="ja-JP"/>
        </w:rPr>
        <w:t xml:space="preserve">based configured grant type 1/ type 2 transmission. </w:t>
      </w:r>
      <w:r w:rsidR="00037411">
        <w:rPr>
          <w:rFonts w:eastAsiaTheme="minorEastAsia" w:cs="Arial"/>
          <w:kern w:val="2"/>
          <w:lang w:eastAsia="ja-JP"/>
        </w:rPr>
        <w:t>Furthermore</w:t>
      </w:r>
      <w:r>
        <w:rPr>
          <w:rFonts w:eastAsiaTheme="minorEastAsia" w:cs="Arial"/>
          <w:kern w:val="2"/>
          <w:lang w:eastAsia="ja-JP"/>
        </w:rPr>
        <w:t>, if necessary, we should consider</w:t>
      </w:r>
      <w:r w:rsidR="00037411">
        <w:rPr>
          <w:rFonts w:eastAsiaTheme="minorEastAsia" w:cs="Arial"/>
          <w:kern w:val="2"/>
          <w:lang w:eastAsia="ja-JP"/>
        </w:rPr>
        <w:t xml:space="preserve"> a </w:t>
      </w:r>
      <w:r>
        <w:rPr>
          <w:rFonts w:eastAsiaTheme="minorEastAsia" w:cs="Arial"/>
          <w:kern w:val="2"/>
          <w:lang w:eastAsia="ja-JP"/>
        </w:rPr>
        <w:t xml:space="preserve">new configured grant type. </w:t>
      </w:r>
    </w:p>
    <w:p w14:paraId="30D304BA" w14:textId="6D6C88E0" w:rsidR="00BA2E20" w:rsidRDefault="00BA2E20" w:rsidP="00613C8F">
      <w:pPr>
        <w:jc w:val="both"/>
        <w:rPr>
          <w:rFonts w:eastAsiaTheme="minorEastAsia" w:cs="Arial"/>
          <w:kern w:val="2"/>
          <w:lang w:eastAsia="ja-JP"/>
        </w:rPr>
      </w:pPr>
    </w:p>
    <w:p w14:paraId="726CFF77" w14:textId="27782F34" w:rsidR="004F74ED" w:rsidRDefault="004F74ED" w:rsidP="004F74ED">
      <w:pPr>
        <w:jc w:val="both"/>
        <w:rPr>
          <w:rFonts w:eastAsiaTheme="minorEastAsia" w:cs="Arial"/>
          <w:b/>
          <w:i/>
          <w:kern w:val="2"/>
          <w:lang w:val="en-US" w:eastAsia="ja-JP"/>
        </w:rPr>
      </w:pPr>
      <w:r w:rsidRPr="004F74ED">
        <w:rPr>
          <w:rFonts w:eastAsiaTheme="minorEastAsia" w:cs="Arial"/>
          <w:b/>
          <w:i/>
          <w:kern w:val="2"/>
          <w:lang w:val="en-US" w:eastAsia="ja-JP"/>
        </w:rPr>
        <w:t>P</w:t>
      </w:r>
      <w:r w:rsidRPr="004F74ED">
        <w:rPr>
          <w:rFonts w:eastAsiaTheme="minorEastAsia" w:cs="Arial" w:hint="eastAsia"/>
          <w:b/>
          <w:i/>
          <w:kern w:val="2"/>
          <w:lang w:val="en-US" w:eastAsia="ja-JP"/>
        </w:rPr>
        <w:t xml:space="preserve">roposal </w:t>
      </w:r>
      <w:r>
        <w:rPr>
          <w:rFonts w:eastAsiaTheme="minorEastAsia" w:cs="Arial"/>
          <w:b/>
          <w:i/>
          <w:kern w:val="2"/>
          <w:lang w:val="en-US" w:eastAsia="ja-JP"/>
        </w:rPr>
        <w:t>2</w:t>
      </w:r>
      <w:r w:rsidRPr="004F74ED">
        <w:rPr>
          <w:rFonts w:eastAsiaTheme="minorEastAsia" w:cs="Arial" w:hint="eastAsia"/>
          <w:b/>
          <w:i/>
          <w:kern w:val="2"/>
          <w:lang w:val="en-US" w:eastAsia="ja-JP"/>
        </w:rPr>
        <w:t xml:space="preserve">: </w:t>
      </w:r>
      <w:r w:rsidR="008711A1">
        <w:rPr>
          <w:rFonts w:eastAsiaTheme="minorEastAsia" w:cs="Arial"/>
          <w:b/>
          <w:i/>
          <w:kern w:val="2"/>
          <w:lang w:eastAsia="ja-JP"/>
        </w:rPr>
        <w:t>RAN1 should study</w:t>
      </w:r>
      <w:r w:rsidRPr="004F74ED">
        <w:rPr>
          <w:rFonts w:eastAsiaTheme="minorEastAsia" w:cs="Arial"/>
          <w:b/>
          <w:i/>
          <w:kern w:val="2"/>
          <w:lang w:eastAsia="ja-JP"/>
        </w:rPr>
        <w:t xml:space="preserve"> the optimal procedures at least to configure the FFS point</w:t>
      </w:r>
      <w:r w:rsidR="007159D4">
        <w:rPr>
          <w:rFonts w:eastAsiaTheme="minorEastAsia" w:cs="Arial"/>
          <w:b/>
          <w:i/>
          <w:kern w:val="2"/>
          <w:lang w:eastAsia="ja-JP"/>
        </w:rPr>
        <w:t>s</w:t>
      </w:r>
      <w:r>
        <w:rPr>
          <w:rFonts w:eastAsiaTheme="minorEastAsia" w:cs="Arial"/>
          <w:b/>
          <w:i/>
          <w:kern w:val="2"/>
          <w:lang w:eastAsia="ja-JP"/>
        </w:rPr>
        <w:t xml:space="preserve"> described in TR38.804</w:t>
      </w:r>
      <w:r w:rsidRPr="004F74ED">
        <w:rPr>
          <w:rFonts w:eastAsiaTheme="minorEastAsia" w:cs="Arial"/>
          <w:b/>
          <w:i/>
          <w:kern w:val="2"/>
          <w:lang w:eastAsia="ja-JP"/>
        </w:rPr>
        <w:t xml:space="preserve"> and required information</w:t>
      </w:r>
      <w:r w:rsidR="00DD7AE1">
        <w:rPr>
          <w:rFonts w:eastAsiaTheme="minorEastAsia" w:cs="Arial"/>
          <w:b/>
          <w:i/>
          <w:kern w:val="2"/>
          <w:lang w:eastAsia="ja-JP"/>
        </w:rPr>
        <w:t xml:space="preserve"> e.g., transmission power, MCS and transmission timing </w:t>
      </w:r>
      <w:proofErr w:type="spellStart"/>
      <w:r w:rsidR="00DD7AE1">
        <w:rPr>
          <w:rFonts w:eastAsiaTheme="minorEastAsia" w:cs="Arial"/>
          <w:b/>
          <w:i/>
          <w:kern w:val="2"/>
          <w:lang w:eastAsia="ja-JP"/>
        </w:rPr>
        <w:t>etc</w:t>
      </w:r>
      <w:proofErr w:type="spellEnd"/>
      <w:r w:rsidRPr="004F74ED">
        <w:rPr>
          <w:rFonts w:eastAsiaTheme="minorEastAsia" w:cs="Arial"/>
          <w:b/>
          <w:i/>
          <w:kern w:val="2"/>
          <w:lang w:val="en-US" w:eastAsia="ja-JP"/>
        </w:rPr>
        <w:t>.</w:t>
      </w:r>
      <w:r>
        <w:rPr>
          <w:rFonts w:eastAsiaTheme="minorEastAsia" w:cs="Arial"/>
          <w:b/>
          <w:i/>
          <w:kern w:val="2"/>
          <w:lang w:val="en-US" w:eastAsia="ja-JP"/>
        </w:rPr>
        <w:t xml:space="preserve"> </w:t>
      </w:r>
    </w:p>
    <w:p w14:paraId="094D1F59" w14:textId="3F219A72" w:rsidR="00460C2F" w:rsidRPr="00DD7AE1" w:rsidRDefault="00460C2F" w:rsidP="004F74ED">
      <w:pPr>
        <w:jc w:val="both"/>
        <w:rPr>
          <w:rFonts w:eastAsiaTheme="minorEastAsia" w:cs="Arial"/>
          <w:b/>
          <w:i/>
          <w:kern w:val="2"/>
          <w:lang w:val="en-US" w:eastAsia="ja-JP"/>
        </w:rPr>
      </w:pPr>
    </w:p>
    <w:p w14:paraId="072EE860" w14:textId="4BC5F776" w:rsidR="00460C2F" w:rsidRPr="00816798" w:rsidRDefault="00460C2F" w:rsidP="00816798">
      <w:pPr>
        <w:pStyle w:val="2"/>
        <w:rPr>
          <w:sz w:val="28"/>
          <w:lang w:val="en-US"/>
        </w:rPr>
      </w:pPr>
      <w:r w:rsidRPr="00816798">
        <w:rPr>
          <w:rFonts w:hint="eastAsia"/>
          <w:sz w:val="28"/>
          <w:lang w:val="en-US"/>
        </w:rPr>
        <w:t xml:space="preserve">DMRS enhancement </w:t>
      </w:r>
    </w:p>
    <w:p w14:paraId="4F7AE151" w14:textId="59496908" w:rsidR="0039459E" w:rsidRDefault="00460C2F" w:rsidP="00613C8F">
      <w:pPr>
        <w:jc w:val="both"/>
        <w:rPr>
          <w:rFonts w:eastAsiaTheme="minorEastAsia" w:cs="Arial"/>
          <w:kern w:val="2"/>
          <w:lang w:val="en-US" w:eastAsia="ja-JP"/>
        </w:rPr>
      </w:pPr>
      <w:r>
        <w:rPr>
          <w:rFonts w:eastAsiaTheme="minorEastAsia" w:cs="Arial"/>
          <w:kern w:val="2"/>
          <w:lang w:val="en-US" w:eastAsia="ja-JP"/>
        </w:rPr>
        <w:t>F</w:t>
      </w:r>
      <w:r>
        <w:rPr>
          <w:rFonts w:eastAsiaTheme="minorEastAsia" w:cs="Arial" w:hint="eastAsia"/>
          <w:kern w:val="2"/>
          <w:lang w:val="en-US" w:eastAsia="ja-JP"/>
        </w:rPr>
        <w:t xml:space="preserve">or </w:t>
      </w:r>
      <w:r w:rsidR="00D12257">
        <w:rPr>
          <w:rFonts w:eastAsiaTheme="minorEastAsia" w:cs="Arial"/>
          <w:kern w:val="2"/>
          <w:lang w:val="en-US" w:eastAsia="ja-JP"/>
        </w:rPr>
        <w:t xml:space="preserve">grant-based </w:t>
      </w:r>
      <w:r w:rsidR="00641C5D">
        <w:rPr>
          <w:rFonts w:eastAsiaTheme="minorEastAsia" w:cs="Arial"/>
          <w:kern w:val="2"/>
          <w:lang w:val="en-US" w:eastAsia="ja-JP"/>
        </w:rPr>
        <w:t>and</w:t>
      </w:r>
      <w:r w:rsidR="00D12257">
        <w:rPr>
          <w:rFonts w:eastAsiaTheme="minorEastAsia" w:cs="Arial"/>
          <w:kern w:val="2"/>
          <w:lang w:val="en-US" w:eastAsia="ja-JP"/>
        </w:rPr>
        <w:t xml:space="preserve"> configured</w:t>
      </w:r>
      <w:r w:rsidR="00037411">
        <w:rPr>
          <w:rFonts w:eastAsiaTheme="minorEastAsia" w:cs="Arial"/>
          <w:kern w:val="2"/>
          <w:lang w:val="en-US" w:eastAsia="ja-JP"/>
        </w:rPr>
        <w:t xml:space="preserve"> </w:t>
      </w:r>
      <w:r w:rsidR="00D12257">
        <w:rPr>
          <w:rFonts w:eastAsiaTheme="minorEastAsia" w:cs="Arial"/>
          <w:kern w:val="2"/>
          <w:lang w:val="en-US" w:eastAsia="ja-JP"/>
        </w:rPr>
        <w:t>grant</w:t>
      </w:r>
      <w:r w:rsidR="00DD7AE1">
        <w:rPr>
          <w:rFonts w:eastAsiaTheme="minorEastAsia" w:cs="Arial"/>
          <w:kern w:val="2"/>
          <w:lang w:val="en-US" w:eastAsia="ja-JP"/>
        </w:rPr>
        <w:t xml:space="preserve"> </w:t>
      </w:r>
      <w:r w:rsidR="00D12257">
        <w:rPr>
          <w:rFonts w:eastAsiaTheme="minorEastAsia" w:cs="Arial"/>
          <w:kern w:val="2"/>
          <w:lang w:val="en-US" w:eastAsia="ja-JP"/>
        </w:rPr>
        <w:t xml:space="preserve">based UL </w:t>
      </w:r>
      <w:r w:rsidR="00BB4E29">
        <w:rPr>
          <w:rFonts w:eastAsiaTheme="minorEastAsia" w:cs="Arial"/>
          <w:kern w:val="2"/>
          <w:lang w:val="en-US" w:eastAsia="ja-JP"/>
        </w:rPr>
        <w:t xml:space="preserve">data </w:t>
      </w:r>
      <w:r w:rsidR="00D12257">
        <w:rPr>
          <w:rFonts w:eastAsiaTheme="minorEastAsia" w:cs="Arial"/>
          <w:kern w:val="2"/>
          <w:lang w:val="en-US" w:eastAsia="ja-JP"/>
        </w:rPr>
        <w:t xml:space="preserve">transmission, </w:t>
      </w:r>
      <w:r w:rsidR="000B4219">
        <w:rPr>
          <w:rFonts w:eastAsiaTheme="minorEastAsia" w:cs="Arial"/>
          <w:kern w:val="2"/>
          <w:lang w:val="en-US" w:eastAsia="ja-JP"/>
        </w:rPr>
        <w:t xml:space="preserve">it has been agreed that </w:t>
      </w:r>
      <w:r w:rsidR="00D12257">
        <w:rPr>
          <w:rFonts w:eastAsiaTheme="minorEastAsia" w:cs="Arial"/>
          <w:kern w:val="2"/>
          <w:lang w:val="en-US" w:eastAsia="ja-JP"/>
        </w:rPr>
        <w:t xml:space="preserve">DMRS is </w:t>
      </w:r>
      <w:r w:rsidR="00037411">
        <w:rPr>
          <w:rFonts w:eastAsiaTheme="minorEastAsia" w:cs="Arial"/>
          <w:kern w:val="2"/>
          <w:lang w:val="en-US" w:eastAsia="ja-JP"/>
        </w:rPr>
        <w:t xml:space="preserve">to be </w:t>
      </w:r>
      <w:r w:rsidR="00D12257">
        <w:rPr>
          <w:rFonts w:eastAsiaTheme="minorEastAsia" w:cs="Arial"/>
          <w:kern w:val="2"/>
          <w:lang w:val="en-US" w:eastAsia="ja-JP"/>
        </w:rPr>
        <w:t xml:space="preserve">used for channel estimation </w:t>
      </w:r>
      <w:r w:rsidR="00113E7E">
        <w:rPr>
          <w:rFonts w:eastAsiaTheme="minorEastAsia" w:cs="Arial"/>
          <w:kern w:val="2"/>
          <w:lang w:val="en-US" w:eastAsia="ja-JP"/>
        </w:rPr>
        <w:t>and</w:t>
      </w:r>
      <w:r w:rsidR="000B4219">
        <w:rPr>
          <w:rFonts w:eastAsiaTheme="minorEastAsia" w:cs="Arial"/>
          <w:kern w:val="2"/>
          <w:lang w:val="en-US" w:eastAsia="ja-JP"/>
        </w:rPr>
        <w:t>/or</w:t>
      </w:r>
      <w:r w:rsidR="00113E7E">
        <w:rPr>
          <w:rFonts w:eastAsiaTheme="minorEastAsia" w:cs="Arial"/>
          <w:kern w:val="2"/>
          <w:lang w:val="en-US" w:eastAsia="ja-JP"/>
        </w:rPr>
        <w:t xml:space="preserve"> UE </w:t>
      </w:r>
      <w:r w:rsidR="00242BFD">
        <w:rPr>
          <w:rFonts w:eastAsiaTheme="minorEastAsia" w:cs="Arial"/>
          <w:kern w:val="2"/>
          <w:lang w:val="en-US" w:eastAsia="ja-JP"/>
        </w:rPr>
        <w:t xml:space="preserve">activity </w:t>
      </w:r>
      <w:r w:rsidR="00113E7E">
        <w:rPr>
          <w:rFonts w:eastAsiaTheme="minorEastAsia" w:cs="Arial"/>
          <w:kern w:val="2"/>
          <w:lang w:val="en-US" w:eastAsia="ja-JP"/>
        </w:rPr>
        <w:t xml:space="preserve">detection. </w:t>
      </w:r>
      <w:r w:rsidR="000B4219">
        <w:rPr>
          <w:rFonts w:eastAsiaTheme="minorEastAsia" w:cs="Arial"/>
          <w:kern w:val="2"/>
          <w:lang w:val="en-US" w:eastAsia="ja-JP"/>
        </w:rPr>
        <w:t xml:space="preserve">For non-orthogonal multiple access, in particular </w:t>
      </w:r>
      <w:r w:rsidR="00037411">
        <w:rPr>
          <w:rFonts w:eastAsiaTheme="minorEastAsia" w:cs="Arial"/>
          <w:kern w:val="2"/>
          <w:lang w:val="en-US" w:eastAsia="ja-JP"/>
        </w:rPr>
        <w:t xml:space="preserve">in the </w:t>
      </w:r>
      <w:r w:rsidR="000B4219">
        <w:rPr>
          <w:rFonts w:eastAsiaTheme="minorEastAsia" w:cs="Arial"/>
          <w:kern w:val="2"/>
          <w:lang w:val="en-US" w:eastAsia="ja-JP"/>
        </w:rPr>
        <w:t xml:space="preserve">MTC service case, it is assumed that traffic overloading will occur, so that multiple UEs use the same </w:t>
      </w:r>
      <w:r w:rsidR="00E6620F">
        <w:rPr>
          <w:rFonts w:eastAsiaTheme="minorEastAsia" w:cs="Arial"/>
          <w:kern w:val="2"/>
          <w:lang w:val="en-US" w:eastAsia="ja-JP"/>
        </w:rPr>
        <w:t xml:space="preserve">configured </w:t>
      </w:r>
      <w:r w:rsidR="000B4219">
        <w:rPr>
          <w:rFonts w:eastAsiaTheme="minorEastAsia" w:cs="Arial"/>
          <w:kern w:val="2"/>
          <w:lang w:val="en-US" w:eastAsia="ja-JP"/>
        </w:rPr>
        <w:t xml:space="preserve">resources in the resource pool at the same time. </w:t>
      </w:r>
      <w:r w:rsidR="00203436">
        <w:rPr>
          <w:rFonts w:eastAsiaTheme="minorEastAsia" w:cs="Arial"/>
          <w:kern w:val="2"/>
          <w:lang w:val="en-US" w:eastAsia="ja-JP"/>
        </w:rPr>
        <w:t>In Rel</w:t>
      </w:r>
      <w:r w:rsidR="003D040E">
        <w:rPr>
          <w:rFonts w:eastAsiaTheme="minorEastAsia" w:cs="Arial"/>
          <w:kern w:val="2"/>
          <w:lang w:val="en-US" w:eastAsia="ja-JP"/>
        </w:rPr>
        <w:t>ease</w:t>
      </w:r>
      <w:r w:rsidR="00203436">
        <w:rPr>
          <w:rFonts w:eastAsiaTheme="minorEastAsia" w:cs="Arial"/>
          <w:kern w:val="2"/>
          <w:lang w:val="en-US" w:eastAsia="ja-JP"/>
        </w:rPr>
        <w:t>15</w:t>
      </w:r>
      <w:r w:rsidR="003D040E">
        <w:rPr>
          <w:rFonts w:eastAsiaTheme="minorEastAsia" w:cs="Arial"/>
          <w:kern w:val="2"/>
          <w:lang w:val="en-US" w:eastAsia="ja-JP"/>
        </w:rPr>
        <w:t xml:space="preserve"> NR</w:t>
      </w:r>
      <w:r w:rsidR="00037411">
        <w:rPr>
          <w:rFonts w:eastAsiaTheme="minorEastAsia" w:cs="Arial"/>
          <w:kern w:val="2"/>
          <w:lang w:val="en-US" w:eastAsia="ja-JP"/>
        </w:rPr>
        <w:t>-</w:t>
      </w:r>
      <w:r w:rsidR="00203436">
        <w:rPr>
          <w:rFonts w:eastAsiaTheme="minorEastAsia" w:cs="Arial"/>
          <w:kern w:val="2"/>
          <w:lang w:val="en-US" w:eastAsia="ja-JP"/>
        </w:rPr>
        <w:t xml:space="preserve">based DMRS, </w:t>
      </w:r>
      <w:r w:rsidR="001A7D2F">
        <w:rPr>
          <w:rFonts w:eastAsiaTheme="minorEastAsia" w:cs="Arial"/>
          <w:kern w:val="2"/>
          <w:lang w:val="en-US" w:eastAsia="ja-JP"/>
        </w:rPr>
        <w:t xml:space="preserve">two types of </w:t>
      </w:r>
      <w:r w:rsidR="00203436">
        <w:rPr>
          <w:rFonts w:eastAsiaTheme="minorEastAsia" w:cs="Arial"/>
          <w:kern w:val="2"/>
          <w:lang w:val="en-US" w:eastAsia="ja-JP"/>
        </w:rPr>
        <w:t>DMRS configuration</w:t>
      </w:r>
      <w:r w:rsidR="001A7D2F">
        <w:rPr>
          <w:rFonts w:eastAsiaTheme="minorEastAsia" w:cs="Arial"/>
          <w:kern w:val="2"/>
          <w:lang w:val="en-US" w:eastAsia="ja-JP"/>
        </w:rPr>
        <w:t xml:space="preserve"> have been agreed</w:t>
      </w:r>
      <w:r w:rsidR="00203436">
        <w:rPr>
          <w:rFonts w:eastAsiaTheme="minorEastAsia" w:cs="Arial"/>
          <w:kern w:val="2"/>
          <w:lang w:val="en-US" w:eastAsia="ja-JP"/>
        </w:rPr>
        <w:t xml:space="preserve">, </w:t>
      </w:r>
      <w:r w:rsidR="00037411">
        <w:rPr>
          <w:rFonts w:eastAsiaTheme="minorEastAsia" w:cs="Arial"/>
          <w:kern w:val="2"/>
          <w:lang w:val="en-US" w:eastAsia="ja-JP"/>
        </w:rPr>
        <w:t xml:space="preserve">for </w:t>
      </w:r>
      <w:r w:rsidR="00203436">
        <w:rPr>
          <w:rFonts w:eastAsiaTheme="minorEastAsia" w:cs="Arial"/>
          <w:kern w:val="2"/>
          <w:lang w:val="en-US" w:eastAsia="ja-JP"/>
        </w:rPr>
        <w:t>which the maximum number of DMRS ports is 8</w:t>
      </w:r>
      <w:r w:rsidR="001A7D2F">
        <w:rPr>
          <w:rFonts w:eastAsiaTheme="minorEastAsia" w:cs="Arial"/>
          <w:kern w:val="2"/>
          <w:lang w:val="en-US" w:eastAsia="ja-JP"/>
        </w:rPr>
        <w:t xml:space="preserve"> and 12</w:t>
      </w:r>
      <w:r w:rsidR="00203436">
        <w:rPr>
          <w:rFonts w:eastAsiaTheme="minorEastAsia" w:cs="Arial"/>
          <w:kern w:val="2"/>
          <w:lang w:val="en-US" w:eastAsia="ja-JP"/>
        </w:rPr>
        <w:t xml:space="preserve"> in </w:t>
      </w:r>
      <w:r w:rsidR="00641C5D">
        <w:rPr>
          <w:rFonts w:eastAsiaTheme="minorEastAsia" w:cs="Arial"/>
          <w:kern w:val="2"/>
          <w:lang w:val="en-US" w:eastAsia="ja-JP"/>
        </w:rPr>
        <w:t xml:space="preserve">DMRS </w:t>
      </w:r>
      <w:r w:rsidR="00D70D8F">
        <w:rPr>
          <w:rFonts w:eastAsiaTheme="minorEastAsia" w:cs="Arial"/>
          <w:kern w:val="2"/>
          <w:lang w:val="en-US" w:eastAsia="ja-JP"/>
        </w:rPr>
        <w:t>c</w:t>
      </w:r>
      <w:r w:rsidR="00203436">
        <w:rPr>
          <w:rFonts w:eastAsiaTheme="minorEastAsia" w:cs="Arial"/>
          <w:kern w:val="2"/>
          <w:lang w:val="en-US" w:eastAsia="ja-JP"/>
        </w:rPr>
        <w:t xml:space="preserve">onfiguration </w:t>
      </w:r>
      <w:r w:rsidR="00D70D8F">
        <w:rPr>
          <w:rFonts w:eastAsiaTheme="minorEastAsia" w:cs="Arial"/>
          <w:kern w:val="2"/>
          <w:lang w:val="en-US" w:eastAsia="ja-JP"/>
        </w:rPr>
        <w:t>t</w:t>
      </w:r>
      <w:r w:rsidR="00203436">
        <w:rPr>
          <w:rFonts w:eastAsiaTheme="minorEastAsia" w:cs="Arial"/>
          <w:kern w:val="2"/>
          <w:lang w:val="en-US" w:eastAsia="ja-JP"/>
        </w:rPr>
        <w:t>y</w:t>
      </w:r>
      <w:r w:rsidR="00D70D8F">
        <w:rPr>
          <w:rFonts w:eastAsiaTheme="minorEastAsia" w:cs="Arial"/>
          <w:kern w:val="2"/>
          <w:lang w:val="en-US" w:eastAsia="ja-JP"/>
        </w:rPr>
        <w:t>pe 1 and t</w:t>
      </w:r>
      <w:r w:rsidR="001A7D2F">
        <w:rPr>
          <w:rFonts w:eastAsiaTheme="minorEastAsia" w:cs="Arial"/>
          <w:kern w:val="2"/>
          <w:lang w:val="en-US" w:eastAsia="ja-JP"/>
        </w:rPr>
        <w:t>ype 2</w:t>
      </w:r>
      <w:r w:rsidR="00037411">
        <w:rPr>
          <w:rFonts w:eastAsiaTheme="minorEastAsia" w:cs="Arial"/>
          <w:kern w:val="2"/>
          <w:lang w:val="en-US" w:eastAsia="ja-JP"/>
        </w:rPr>
        <w:t>,</w:t>
      </w:r>
      <w:r w:rsidR="001A7D2F">
        <w:rPr>
          <w:rFonts w:eastAsiaTheme="minorEastAsia" w:cs="Arial"/>
          <w:kern w:val="2"/>
          <w:lang w:val="en-US" w:eastAsia="ja-JP"/>
        </w:rPr>
        <w:t xml:space="preserve"> respectively. </w:t>
      </w:r>
      <w:r w:rsidR="00037411">
        <w:rPr>
          <w:rFonts w:eastAsiaTheme="minorEastAsia" w:cs="Arial"/>
          <w:kern w:val="2"/>
          <w:lang w:val="en-US" w:eastAsia="ja-JP"/>
        </w:rPr>
        <w:t xml:space="preserve">This </w:t>
      </w:r>
      <w:r w:rsidR="00EA4F91">
        <w:rPr>
          <w:rFonts w:eastAsiaTheme="minorEastAsia" w:cs="Arial"/>
          <w:kern w:val="2"/>
          <w:lang w:val="en-US" w:eastAsia="ja-JP"/>
        </w:rPr>
        <w:t>mean</w:t>
      </w:r>
      <w:r w:rsidR="00037411">
        <w:rPr>
          <w:rFonts w:eastAsiaTheme="minorEastAsia" w:cs="Arial"/>
          <w:kern w:val="2"/>
          <w:lang w:val="en-US" w:eastAsia="ja-JP"/>
        </w:rPr>
        <w:t>s</w:t>
      </w:r>
      <w:r w:rsidR="00EA4F91">
        <w:rPr>
          <w:rFonts w:eastAsiaTheme="minorEastAsia" w:cs="Arial"/>
          <w:kern w:val="2"/>
          <w:lang w:val="en-US" w:eastAsia="ja-JP"/>
        </w:rPr>
        <w:t xml:space="preserve"> that the maximum number of supportable UEs </w:t>
      </w:r>
      <w:r w:rsidR="001E0CBD">
        <w:rPr>
          <w:rFonts w:eastAsiaTheme="minorEastAsia" w:cs="Arial"/>
          <w:kern w:val="2"/>
          <w:lang w:val="en-US" w:eastAsia="ja-JP"/>
        </w:rPr>
        <w:t>is 8 or 12 depend</w:t>
      </w:r>
      <w:r w:rsidR="00D70BF8">
        <w:rPr>
          <w:rFonts w:eastAsiaTheme="minorEastAsia" w:cs="Arial"/>
          <w:kern w:val="2"/>
          <w:lang w:val="en-US" w:eastAsia="ja-JP"/>
        </w:rPr>
        <w:t xml:space="preserve">ing on </w:t>
      </w:r>
      <w:r w:rsidR="00037411">
        <w:rPr>
          <w:rFonts w:eastAsiaTheme="minorEastAsia" w:cs="Arial"/>
          <w:kern w:val="2"/>
          <w:lang w:val="en-US" w:eastAsia="ja-JP"/>
        </w:rPr>
        <w:t xml:space="preserve">the </w:t>
      </w:r>
      <w:r w:rsidR="00D70BF8">
        <w:rPr>
          <w:rFonts w:eastAsiaTheme="minorEastAsia" w:cs="Arial"/>
          <w:kern w:val="2"/>
          <w:lang w:val="en-US" w:eastAsia="ja-JP"/>
        </w:rPr>
        <w:t xml:space="preserve">DMRS </w:t>
      </w:r>
      <w:r w:rsidR="00641C5D">
        <w:rPr>
          <w:rFonts w:eastAsiaTheme="minorEastAsia" w:cs="Arial"/>
          <w:kern w:val="2"/>
          <w:lang w:val="en-US" w:eastAsia="ja-JP"/>
        </w:rPr>
        <w:t>c</w:t>
      </w:r>
      <w:r w:rsidR="00D70BF8">
        <w:rPr>
          <w:rFonts w:eastAsiaTheme="minorEastAsia" w:cs="Arial"/>
          <w:kern w:val="2"/>
          <w:lang w:val="en-US" w:eastAsia="ja-JP"/>
        </w:rPr>
        <w:t xml:space="preserve">onfiguration </w:t>
      </w:r>
      <w:r w:rsidR="00037411">
        <w:rPr>
          <w:rFonts w:eastAsiaTheme="minorEastAsia" w:cs="Arial"/>
          <w:kern w:val="2"/>
          <w:lang w:val="en-US" w:eastAsia="ja-JP"/>
        </w:rPr>
        <w:t>t</w:t>
      </w:r>
      <w:r w:rsidR="00D70BF8">
        <w:rPr>
          <w:rFonts w:eastAsiaTheme="minorEastAsia" w:cs="Arial"/>
          <w:kern w:val="2"/>
          <w:lang w:val="en-US" w:eastAsia="ja-JP"/>
        </w:rPr>
        <w:t xml:space="preserve">ype. </w:t>
      </w:r>
      <w:r w:rsidR="00172CF0">
        <w:rPr>
          <w:rFonts w:eastAsiaTheme="minorEastAsia" w:cs="Arial"/>
          <w:kern w:val="2"/>
          <w:lang w:val="en-US" w:eastAsia="ja-JP"/>
        </w:rPr>
        <w:t>Hence</w:t>
      </w:r>
      <w:r w:rsidR="00D70BF8">
        <w:rPr>
          <w:rFonts w:eastAsiaTheme="minorEastAsia" w:cs="Arial"/>
          <w:kern w:val="2"/>
          <w:lang w:val="en-US" w:eastAsia="ja-JP"/>
        </w:rPr>
        <w:t xml:space="preserve">, in </w:t>
      </w:r>
      <w:r w:rsidR="00037411">
        <w:rPr>
          <w:rFonts w:eastAsiaTheme="minorEastAsia" w:cs="Arial"/>
          <w:kern w:val="2"/>
          <w:lang w:val="en-US" w:eastAsia="ja-JP"/>
        </w:rPr>
        <w:t xml:space="preserve">the </w:t>
      </w:r>
      <w:r w:rsidR="00D70BF8">
        <w:rPr>
          <w:rFonts w:eastAsiaTheme="minorEastAsia" w:cs="Arial"/>
          <w:kern w:val="2"/>
          <w:lang w:val="en-US" w:eastAsia="ja-JP"/>
        </w:rPr>
        <w:t xml:space="preserve">MTC service case, </w:t>
      </w:r>
      <w:r w:rsidR="00084AA1">
        <w:rPr>
          <w:rFonts w:eastAsiaTheme="minorEastAsia" w:cs="Arial"/>
          <w:kern w:val="2"/>
          <w:lang w:val="en-US" w:eastAsia="ja-JP"/>
        </w:rPr>
        <w:t xml:space="preserve">as </w:t>
      </w:r>
      <w:r w:rsidR="00037411">
        <w:rPr>
          <w:rFonts w:eastAsiaTheme="minorEastAsia" w:cs="Arial"/>
          <w:kern w:val="2"/>
          <w:lang w:val="en-US" w:eastAsia="ja-JP"/>
        </w:rPr>
        <w:t xml:space="preserve">the number of </w:t>
      </w:r>
      <w:r w:rsidR="00D70BF8">
        <w:rPr>
          <w:rFonts w:eastAsiaTheme="minorEastAsia" w:cs="Arial"/>
          <w:kern w:val="2"/>
          <w:lang w:val="en-US" w:eastAsia="ja-JP"/>
        </w:rPr>
        <w:t>UEs using configured</w:t>
      </w:r>
      <w:r w:rsidR="00037411">
        <w:rPr>
          <w:rFonts w:eastAsiaTheme="minorEastAsia" w:cs="Arial"/>
          <w:kern w:val="2"/>
          <w:lang w:val="en-US" w:eastAsia="ja-JP"/>
        </w:rPr>
        <w:t xml:space="preserve"> </w:t>
      </w:r>
      <w:r w:rsidR="00DD7AE1">
        <w:rPr>
          <w:rFonts w:eastAsiaTheme="minorEastAsia" w:cs="Arial" w:hint="eastAsia"/>
          <w:kern w:val="2"/>
          <w:lang w:val="en-US" w:eastAsia="ja-JP"/>
        </w:rPr>
        <w:t>grant</w:t>
      </w:r>
      <w:r w:rsidR="00DD7AE1">
        <w:rPr>
          <w:rFonts w:eastAsiaTheme="minorEastAsia" w:cs="Arial"/>
          <w:kern w:val="2"/>
          <w:lang w:val="en-US" w:eastAsia="ja-JP"/>
        </w:rPr>
        <w:t xml:space="preserve"> </w:t>
      </w:r>
      <w:r w:rsidR="00DD7AE1">
        <w:rPr>
          <w:rFonts w:eastAsiaTheme="minorEastAsia" w:cs="Arial" w:hint="eastAsia"/>
          <w:kern w:val="2"/>
          <w:lang w:val="en-US" w:eastAsia="ja-JP"/>
        </w:rPr>
        <w:t>based</w:t>
      </w:r>
      <w:r w:rsidR="00D70BF8">
        <w:rPr>
          <w:rFonts w:eastAsiaTheme="minorEastAsia" w:cs="Arial"/>
          <w:kern w:val="2"/>
          <w:lang w:val="en-US" w:eastAsia="ja-JP"/>
        </w:rPr>
        <w:t xml:space="preserve"> UL </w:t>
      </w:r>
      <w:r w:rsidR="00BB4E29">
        <w:rPr>
          <w:rFonts w:eastAsiaTheme="minorEastAsia" w:cs="Arial"/>
          <w:kern w:val="2"/>
          <w:lang w:val="en-US" w:eastAsia="ja-JP"/>
        </w:rPr>
        <w:t xml:space="preserve">data </w:t>
      </w:r>
      <w:r w:rsidR="00D70BF8">
        <w:rPr>
          <w:rFonts w:eastAsiaTheme="minorEastAsia" w:cs="Arial"/>
          <w:kern w:val="2"/>
          <w:lang w:val="en-US" w:eastAsia="ja-JP"/>
        </w:rPr>
        <w:t>transmission increase</w:t>
      </w:r>
      <w:r w:rsidR="00037411">
        <w:rPr>
          <w:rFonts w:eastAsiaTheme="minorEastAsia" w:cs="Arial"/>
          <w:kern w:val="2"/>
          <w:lang w:val="en-US" w:eastAsia="ja-JP"/>
        </w:rPr>
        <w:t>s</w:t>
      </w:r>
      <w:r w:rsidR="00D70BF8">
        <w:rPr>
          <w:rFonts w:eastAsiaTheme="minorEastAsia" w:cs="Arial"/>
          <w:kern w:val="2"/>
          <w:lang w:val="en-US" w:eastAsia="ja-JP"/>
        </w:rPr>
        <w:t xml:space="preserve">, </w:t>
      </w:r>
      <w:r w:rsidR="00084AA1">
        <w:rPr>
          <w:rFonts w:eastAsiaTheme="minorEastAsia" w:cs="Arial"/>
          <w:kern w:val="2"/>
          <w:lang w:val="en-US" w:eastAsia="ja-JP"/>
        </w:rPr>
        <w:t>it is assumed that the number of orthogonal DMRS port</w:t>
      </w:r>
      <w:r w:rsidR="00037411">
        <w:rPr>
          <w:rFonts w:eastAsiaTheme="minorEastAsia" w:cs="Arial"/>
          <w:kern w:val="2"/>
          <w:lang w:val="en-US" w:eastAsia="ja-JP"/>
        </w:rPr>
        <w:t>s</w:t>
      </w:r>
      <w:r w:rsidR="00084AA1">
        <w:rPr>
          <w:rFonts w:eastAsiaTheme="minorEastAsia" w:cs="Arial"/>
          <w:kern w:val="2"/>
          <w:lang w:val="en-US" w:eastAsia="ja-JP"/>
        </w:rPr>
        <w:t xml:space="preserve"> for </w:t>
      </w:r>
      <w:r w:rsidR="00037411">
        <w:rPr>
          <w:rFonts w:eastAsiaTheme="minorEastAsia" w:cs="Arial"/>
          <w:kern w:val="2"/>
          <w:lang w:val="en-US" w:eastAsia="ja-JP"/>
        </w:rPr>
        <w:t xml:space="preserve">the </w:t>
      </w:r>
      <w:r w:rsidR="00084AA1">
        <w:rPr>
          <w:rFonts w:eastAsiaTheme="minorEastAsia" w:cs="Arial"/>
          <w:kern w:val="2"/>
          <w:lang w:val="en-US" w:eastAsia="ja-JP"/>
        </w:rPr>
        <w:t xml:space="preserve">corresponding </w:t>
      </w:r>
      <w:r w:rsidR="00084AA1" w:rsidRPr="00DD7AE1">
        <w:rPr>
          <w:rFonts w:eastAsiaTheme="minorEastAsia" w:cs="Arial"/>
          <w:kern w:val="2"/>
          <w:lang w:val="en-US" w:eastAsia="ja-JP"/>
        </w:rPr>
        <w:t>UE</w:t>
      </w:r>
      <w:r w:rsidR="00037411" w:rsidRPr="00DD7AE1">
        <w:rPr>
          <w:rFonts w:eastAsiaTheme="minorEastAsia" w:cs="Arial"/>
          <w:kern w:val="2"/>
          <w:lang w:val="en-US" w:eastAsia="ja-JP"/>
        </w:rPr>
        <w:t>s</w:t>
      </w:r>
      <w:r w:rsidR="00084AA1" w:rsidRPr="00DD7AE1">
        <w:rPr>
          <w:rFonts w:eastAsiaTheme="minorEastAsia" w:cs="Arial"/>
          <w:kern w:val="2"/>
          <w:lang w:val="en-US" w:eastAsia="ja-JP"/>
        </w:rPr>
        <w:t xml:space="preserve"> i</w:t>
      </w:r>
      <w:r w:rsidR="00084AA1">
        <w:rPr>
          <w:rFonts w:eastAsiaTheme="minorEastAsia" w:cs="Arial"/>
          <w:kern w:val="2"/>
          <w:lang w:val="en-US" w:eastAsia="ja-JP"/>
        </w:rPr>
        <w:t xml:space="preserve">s insufficient. </w:t>
      </w:r>
      <w:r w:rsidR="00172CF0">
        <w:rPr>
          <w:rFonts w:eastAsiaTheme="minorEastAsia" w:cs="Arial"/>
          <w:kern w:val="2"/>
          <w:lang w:val="en-US" w:eastAsia="ja-JP"/>
        </w:rPr>
        <w:t xml:space="preserve">Therefore, it is necessary to study </w:t>
      </w:r>
      <w:r w:rsidR="00037411">
        <w:rPr>
          <w:rFonts w:eastAsiaTheme="minorEastAsia" w:cs="Arial"/>
          <w:kern w:val="2"/>
          <w:lang w:val="en-US" w:eastAsia="ja-JP"/>
        </w:rPr>
        <w:t>exten</w:t>
      </w:r>
      <w:r w:rsidR="005F76C6">
        <w:rPr>
          <w:rFonts w:eastAsiaTheme="minorEastAsia" w:cs="Arial"/>
          <w:kern w:val="2"/>
          <w:lang w:val="en-US" w:eastAsia="ja-JP"/>
        </w:rPr>
        <w:t xml:space="preserve">ding the number </w:t>
      </w:r>
      <w:r w:rsidR="00037411">
        <w:rPr>
          <w:rFonts w:eastAsiaTheme="minorEastAsia" w:cs="Arial"/>
          <w:kern w:val="2"/>
          <w:lang w:val="en-US" w:eastAsia="ja-JP"/>
        </w:rPr>
        <w:t xml:space="preserve">of </w:t>
      </w:r>
      <w:r w:rsidR="006876A5">
        <w:rPr>
          <w:rFonts w:eastAsiaTheme="minorEastAsia" w:cs="Arial"/>
          <w:kern w:val="2"/>
          <w:lang w:val="en-US" w:eastAsia="ja-JP"/>
        </w:rPr>
        <w:t>DMRS ports</w:t>
      </w:r>
      <w:r w:rsidR="00172CF0">
        <w:rPr>
          <w:rFonts w:eastAsiaTheme="minorEastAsia" w:cs="Arial"/>
          <w:kern w:val="2"/>
          <w:lang w:val="en-US" w:eastAsia="ja-JP"/>
        </w:rPr>
        <w:t xml:space="preserve">. </w:t>
      </w:r>
    </w:p>
    <w:p w14:paraId="273B6534" w14:textId="374BE2A5" w:rsidR="00B80322" w:rsidRDefault="00B80322" w:rsidP="00613C8F">
      <w:pPr>
        <w:jc w:val="both"/>
        <w:rPr>
          <w:rFonts w:eastAsiaTheme="minorEastAsia" w:cs="Arial"/>
          <w:kern w:val="2"/>
          <w:lang w:val="en-US" w:eastAsia="ja-JP"/>
        </w:rPr>
      </w:pPr>
    </w:p>
    <w:p w14:paraId="529C1866" w14:textId="1EFC4DC7" w:rsidR="00B80322" w:rsidRPr="00B80322" w:rsidRDefault="00B80322" w:rsidP="00613C8F">
      <w:pPr>
        <w:jc w:val="both"/>
        <w:rPr>
          <w:rFonts w:eastAsiaTheme="minorEastAsia" w:cs="Arial"/>
          <w:b/>
          <w:i/>
          <w:kern w:val="2"/>
          <w:lang w:val="en-US" w:eastAsia="ja-JP"/>
        </w:rPr>
      </w:pPr>
      <w:r w:rsidRPr="00B80322">
        <w:rPr>
          <w:rFonts w:eastAsiaTheme="minorEastAsia" w:cs="Arial"/>
          <w:b/>
          <w:i/>
          <w:kern w:val="2"/>
          <w:lang w:val="en-US" w:eastAsia="ja-JP"/>
        </w:rPr>
        <w:t>P</w:t>
      </w:r>
      <w:r w:rsidRPr="00B80322">
        <w:rPr>
          <w:rFonts w:eastAsiaTheme="minorEastAsia" w:cs="Arial" w:hint="eastAsia"/>
          <w:b/>
          <w:i/>
          <w:kern w:val="2"/>
          <w:lang w:val="en-US" w:eastAsia="ja-JP"/>
        </w:rPr>
        <w:t xml:space="preserve">roposal 3: </w:t>
      </w:r>
      <w:r w:rsidRPr="00B80322">
        <w:rPr>
          <w:rFonts w:eastAsiaTheme="minorEastAsia" w:cs="Arial"/>
          <w:b/>
          <w:i/>
          <w:kern w:val="2"/>
          <w:lang w:val="en-US" w:eastAsia="ja-JP"/>
        </w:rPr>
        <w:t xml:space="preserve">Extending the number of </w:t>
      </w:r>
      <w:r w:rsidRPr="00B80322">
        <w:rPr>
          <w:rFonts w:eastAsiaTheme="minorEastAsia" w:cs="Arial" w:hint="eastAsia"/>
          <w:b/>
          <w:i/>
          <w:kern w:val="2"/>
          <w:lang w:val="en-US" w:eastAsia="ja-JP"/>
        </w:rPr>
        <w:t>DMRS ports should be studied especially for configured</w:t>
      </w:r>
      <w:r w:rsidRPr="00B80322">
        <w:rPr>
          <w:rFonts w:eastAsiaTheme="minorEastAsia" w:cs="Arial"/>
          <w:b/>
          <w:i/>
          <w:kern w:val="2"/>
          <w:lang w:val="en-US" w:eastAsia="ja-JP"/>
        </w:rPr>
        <w:t xml:space="preserve"> </w:t>
      </w:r>
      <w:r w:rsidRPr="00B80322">
        <w:rPr>
          <w:rFonts w:eastAsiaTheme="minorEastAsia" w:cs="Arial" w:hint="eastAsia"/>
          <w:b/>
          <w:i/>
          <w:kern w:val="2"/>
          <w:lang w:val="en-US" w:eastAsia="ja-JP"/>
        </w:rPr>
        <w:t>grant</w:t>
      </w:r>
      <w:r w:rsidRPr="00B80322">
        <w:rPr>
          <w:rFonts w:eastAsiaTheme="minorEastAsia" w:cs="Arial"/>
          <w:b/>
          <w:i/>
          <w:kern w:val="2"/>
          <w:lang w:val="en-US" w:eastAsia="ja-JP"/>
        </w:rPr>
        <w:t xml:space="preserve"> </w:t>
      </w:r>
      <w:r w:rsidRPr="00B80322">
        <w:rPr>
          <w:rFonts w:eastAsiaTheme="minorEastAsia" w:cs="Arial" w:hint="eastAsia"/>
          <w:b/>
          <w:i/>
          <w:kern w:val="2"/>
          <w:lang w:val="en-US" w:eastAsia="ja-JP"/>
        </w:rPr>
        <w:t xml:space="preserve">based UL </w:t>
      </w:r>
      <w:r w:rsidR="00BB4E29">
        <w:rPr>
          <w:rFonts w:eastAsiaTheme="minorEastAsia" w:cs="Arial"/>
          <w:b/>
          <w:i/>
          <w:kern w:val="2"/>
          <w:lang w:val="en-US" w:eastAsia="ja-JP"/>
        </w:rPr>
        <w:t xml:space="preserve">data </w:t>
      </w:r>
      <w:r w:rsidRPr="00B80322">
        <w:rPr>
          <w:rFonts w:eastAsiaTheme="minorEastAsia" w:cs="Arial" w:hint="eastAsia"/>
          <w:b/>
          <w:i/>
          <w:kern w:val="2"/>
          <w:lang w:val="en-US" w:eastAsia="ja-JP"/>
        </w:rPr>
        <w:t xml:space="preserve">transmission. </w:t>
      </w:r>
    </w:p>
    <w:p w14:paraId="2B1A0070" w14:textId="04D63E3D" w:rsidR="00B80322" w:rsidRDefault="00B80322" w:rsidP="00613C8F">
      <w:pPr>
        <w:jc w:val="both"/>
        <w:rPr>
          <w:rFonts w:eastAsiaTheme="minorEastAsia" w:cs="Arial"/>
          <w:kern w:val="2"/>
          <w:lang w:val="en-US" w:eastAsia="ja-JP"/>
        </w:rPr>
      </w:pPr>
    </w:p>
    <w:p w14:paraId="2A1E56F8" w14:textId="77777777" w:rsidR="00B80322" w:rsidRDefault="00B80322" w:rsidP="00613C8F">
      <w:pPr>
        <w:jc w:val="both"/>
        <w:rPr>
          <w:rFonts w:eastAsiaTheme="minorEastAsia" w:cs="Arial"/>
          <w:kern w:val="2"/>
          <w:lang w:val="en-US" w:eastAsia="ja-JP"/>
        </w:rPr>
      </w:pPr>
    </w:p>
    <w:p w14:paraId="7057715B" w14:textId="286754B1" w:rsidR="004E51A6" w:rsidRDefault="00054A9F" w:rsidP="00613C8F">
      <w:pPr>
        <w:jc w:val="both"/>
        <w:rPr>
          <w:rFonts w:eastAsiaTheme="minorEastAsia" w:cs="Arial"/>
          <w:kern w:val="2"/>
          <w:lang w:val="en-US" w:eastAsia="ja-JP"/>
        </w:rPr>
      </w:pPr>
      <w:r>
        <w:rPr>
          <w:rFonts w:eastAsiaTheme="minorEastAsia" w:cs="Arial"/>
          <w:kern w:val="2"/>
          <w:lang w:val="en-US" w:eastAsia="ja-JP"/>
        </w:rPr>
        <w:t xml:space="preserve">In order </w:t>
      </w:r>
      <w:r w:rsidR="00641C5D">
        <w:rPr>
          <w:rFonts w:eastAsiaTheme="minorEastAsia" w:cs="Arial"/>
          <w:kern w:val="2"/>
          <w:lang w:val="en-US" w:eastAsia="ja-JP"/>
        </w:rPr>
        <w:t xml:space="preserve">to </w:t>
      </w:r>
      <w:r w:rsidR="004E51A6">
        <w:rPr>
          <w:rFonts w:eastAsiaTheme="minorEastAsia" w:cs="Arial"/>
          <w:kern w:val="2"/>
          <w:lang w:val="en-US" w:eastAsia="ja-JP"/>
        </w:rPr>
        <w:t xml:space="preserve">extend the number of DMRS ports, there are two </w:t>
      </w:r>
      <w:r>
        <w:rPr>
          <w:rFonts w:eastAsiaTheme="minorEastAsia" w:cs="Arial"/>
          <w:kern w:val="2"/>
          <w:lang w:val="en-US" w:eastAsia="ja-JP"/>
        </w:rPr>
        <w:t>mai</w:t>
      </w:r>
      <w:r w:rsidRPr="00DD7AE1">
        <w:rPr>
          <w:rFonts w:eastAsiaTheme="minorEastAsia" w:cs="Arial"/>
          <w:kern w:val="2"/>
          <w:lang w:val="en-US" w:eastAsia="ja-JP"/>
        </w:rPr>
        <w:t xml:space="preserve">n </w:t>
      </w:r>
      <w:r w:rsidR="004E51A6" w:rsidRPr="00DD7AE1">
        <w:rPr>
          <w:rFonts w:eastAsiaTheme="minorEastAsia" w:cs="Arial"/>
          <w:kern w:val="2"/>
          <w:lang w:val="en-US" w:eastAsia="ja-JP"/>
        </w:rPr>
        <w:t>directions</w:t>
      </w:r>
      <w:r w:rsidR="005F76C6" w:rsidRPr="00DD7AE1">
        <w:rPr>
          <w:rFonts w:eastAsiaTheme="minorEastAsia" w:cs="Arial"/>
          <w:kern w:val="2"/>
          <w:lang w:val="en-US" w:eastAsia="ja-JP"/>
        </w:rPr>
        <w:t xml:space="preserve"> to be</w:t>
      </w:r>
      <w:r w:rsidR="005F76C6">
        <w:rPr>
          <w:rFonts w:eastAsiaTheme="minorEastAsia" w:cs="Arial"/>
          <w:kern w:val="2"/>
          <w:lang w:val="en-US" w:eastAsia="ja-JP"/>
        </w:rPr>
        <w:t xml:space="preserve"> considered</w:t>
      </w:r>
      <w:r w:rsidR="004E51A6">
        <w:rPr>
          <w:rFonts w:eastAsiaTheme="minorEastAsia" w:cs="Arial"/>
          <w:kern w:val="2"/>
          <w:lang w:val="en-US" w:eastAsia="ja-JP"/>
        </w:rPr>
        <w:t xml:space="preserve">, that is, </w:t>
      </w:r>
      <w:r w:rsidR="007B5466">
        <w:rPr>
          <w:rFonts w:eastAsiaTheme="minorEastAsia" w:cs="Arial"/>
          <w:kern w:val="2"/>
          <w:lang w:val="en-US" w:eastAsia="ja-JP"/>
        </w:rPr>
        <w:t xml:space="preserve">increasing </w:t>
      </w:r>
      <w:r w:rsidR="004E51A6">
        <w:rPr>
          <w:rFonts w:eastAsiaTheme="minorEastAsia" w:cs="Arial"/>
          <w:kern w:val="2"/>
          <w:lang w:val="en-US" w:eastAsia="ja-JP"/>
        </w:rPr>
        <w:t xml:space="preserve">DMRS </w:t>
      </w:r>
      <w:r w:rsidR="007B5466">
        <w:rPr>
          <w:rFonts w:eastAsiaTheme="minorEastAsia" w:cs="Arial"/>
          <w:kern w:val="2"/>
          <w:lang w:val="en-US" w:eastAsia="ja-JP"/>
        </w:rPr>
        <w:t xml:space="preserve">symbols </w:t>
      </w:r>
      <w:r w:rsidR="004E51A6">
        <w:rPr>
          <w:rFonts w:eastAsiaTheme="minorEastAsia" w:cs="Arial"/>
          <w:kern w:val="2"/>
          <w:lang w:val="en-US" w:eastAsia="ja-JP"/>
        </w:rPr>
        <w:t>and reduc</w:t>
      </w:r>
      <w:r>
        <w:rPr>
          <w:rFonts w:eastAsiaTheme="minorEastAsia" w:cs="Arial"/>
          <w:kern w:val="2"/>
          <w:lang w:val="en-US" w:eastAsia="ja-JP"/>
        </w:rPr>
        <w:t xml:space="preserve">ing </w:t>
      </w:r>
      <w:r w:rsidR="004E51A6">
        <w:rPr>
          <w:rFonts w:eastAsiaTheme="minorEastAsia" w:cs="Arial"/>
          <w:kern w:val="2"/>
          <w:lang w:val="en-US" w:eastAsia="ja-JP"/>
        </w:rPr>
        <w:t xml:space="preserve">the number of DMRS resource elements (RE) per DMRS port </w:t>
      </w:r>
      <w:r w:rsidR="00DD7AE1">
        <w:rPr>
          <w:rFonts w:eastAsiaTheme="minorEastAsia" w:cs="Arial"/>
          <w:kern w:val="2"/>
          <w:lang w:val="en-US" w:eastAsia="ja-JP"/>
        </w:rPr>
        <w:t>to</w:t>
      </w:r>
      <w:r w:rsidR="004E51A6">
        <w:rPr>
          <w:rFonts w:eastAsiaTheme="minorEastAsia" w:cs="Arial"/>
          <w:kern w:val="2"/>
          <w:lang w:val="en-US" w:eastAsia="ja-JP"/>
        </w:rPr>
        <w:t xml:space="preserve"> perform channel estimation. </w:t>
      </w:r>
      <w:r>
        <w:rPr>
          <w:rFonts w:eastAsiaTheme="minorEastAsia" w:cs="Arial"/>
          <w:kern w:val="2"/>
          <w:lang w:val="en-US" w:eastAsia="ja-JP"/>
        </w:rPr>
        <w:t xml:space="preserve">The </w:t>
      </w:r>
      <w:r w:rsidR="00421FB3">
        <w:rPr>
          <w:rFonts w:eastAsiaTheme="minorEastAsia" w:cs="Arial"/>
          <w:kern w:val="2"/>
          <w:lang w:val="en-US" w:eastAsia="ja-JP"/>
        </w:rPr>
        <w:t xml:space="preserve">simple relationship between the DMRS extension method and the number of </w:t>
      </w:r>
      <w:r w:rsidR="00F406BF">
        <w:rPr>
          <w:rFonts w:eastAsiaTheme="minorEastAsia" w:cs="Arial"/>
          <w:kern w:val="2"/>
          <w:lang w:val="en-US" w:eastAsia="ja-JP"/>
        </w:rPr>
        <w:t xml:space="preserve">DMRS ports is shown in Table 2, </w:t>
      </w:r>
    </w:p>
    <w:p w14:paraId="6F2F5257" w14:textId="7D7D5DB4" w:rsidR="00F56AF6" w:rsidRPr="00F406BF" w:rsidRDefault="00F56AF6" w:rsidP="00613C8F">
      <w:pPr>
        <w:jc w:val="both"/>
        <w:rPr>
          <w:rFonts w:eastAsiaTheme="minorEastAsia" w:cs="Arial"/>
          <w:kern w:val="2"/>
          <w:lang w:val="en-US" w:eastAsia="ja-JP"/>
        </w:rPr>
      </w:pPr>
    </w:p>
    <w:p w14:paraId="4D80C2E4" w14:textId="640383D1" w:rsidR="00F56AF6" w:rsidRPr="00F56AF6" w:rsidRDefault="00F56AF6" w:rsidP="00F56AF6">
      <w:pPr>
        <w:jc w:val="center"/>
        <w:rPr>
          <w:rFonts w:eastAsiaTheme="minorEastAsia" w:cs="Arial"/>
          <w:b/>
          <w:kern w:val="2"/>
          <w:lang w:val="en-US" w:eastAsia="ja-JP"/>
        </w:rPr>
      </w:pPr>
      <w:r w:rsidRPr="00F56AF6">
        <w:rPr>
          <w:rFonts w:eastAsiaTheme="minorEastAsia" w:cs="Arial"/>
          <w:b/>
          <w:kern w:val="2"/>
          <w:lang w:val="en-US" w:eastAsia="ja-JP"/>
        </w:rPr>
        <w:t>T</w:t>
      </w:r>
      <w:r w:rsidRPr="00F56AF6">
        <w:rPr>
          <w:rFonts w:eastAsiaTheme="minorEastAsia" w:cs="Arial" w:hint="eastAsia"/>
          <w:b/>
          <w:kern w:val="2"/>
          <w:lang w:val="en-US" w:eastAsia="ja-JP"/>
        </w:rPr>
        <w:t xml:space="preserve">able </w:t>
      </w:r>
      <w:r w:rsidR="0079460B">
        <w:rPr>
          <w:rFonts w:eastAsiaTheme="minorEastAsia" w:cs="Arial"/>
          <w:b/>
          <w:kern w:val="2"/>
          <w:lang w:val="en-US" w:eastAsia="ja-JP"/>
        </w:rPr>
        <w:t>2</w:t>
      </w:r>
      <w:r w:rsidRPr="00F56AF6">
        <w:rPr>
          <w:rFonts w:eastAsiaTheme="minorEastAsia" w:cs="Arial"/>
          <w:b/>
          <w:kern w:val="2"/>
          <w:lang w:val="en-US" w:eastAsia="ja-JP"/>
        </w:rPr>
        <w:t xml:space="preserve">: The </w:t>
      </w:r>
      <w:r w:rsidR="00E75C84">
        <w:rPr>
          <w:rFonts w:eastAsiaTheme="minorEastAsia" w:cs="Arial"/>
          <w:b/>
          <w:kern w:val="2"/>
          <w:lang w:val="en-US" w:eastAsia="ja-JP"/>
        </w:rPr>
        <w:t>max</w:t>
      </w:r>
      <w:r w:rsidR="00763ED2">
        <w:rPr>
          <w:rFonts w:eastAsiaTheme="minorEastAsia" w:cs="Arial"/>
          <w:b/>
          <w:kern w:val="2"/>
          <w:lang w:val="en-US" w:eastAsia="ja-JP"/>
        </w:rPr>
        <w:t>imal</w:t>
      </w:r>
      <w:r w:rsidR="00E75C84">
        <w:rPr>
          <w:rFonts w:eastAsiaTheme="minorEastAsia" w:cs="Arial"/>
          <w:b/>
          <w:kern w:val="2"/>
          <w:lang w:val="en-US" w:eastAsia="ja-JP"/>
        </w:rPr>
        <w:t xml:space="preserve"> </w:t>
      </w:r>
      <w:r w:rsidRPr="00F56AF6">
        <w:rPr>
          <w:rFonts w:eastAsiaTheme="minorEastAsia" w:cs="Arial"/>
          <w:b/>
          <w:kern w:val="2"/>
          <w:lang w:val="en-US" w:eastAsia="ja-JP"/>
        </w:rPr>
        <w:t xml:space="preserve">number of DMRS ports corresponding to DMRS </w:t>
      </w:r>
      <w:r w:rsidR="00763ED2">
        <w:rPr>
          <w:rFonts w:eastAsiaTheme="minorEastAsia" w:cs="Arial"/>
          <w:b/>
          <w:kern w:val="2"/>
          <w:lang w:val="en-US" w:eastAsia="ja-JP"/>
        </w:rPr>
        <w:t>c</w:t>
      </w:r>
      <w:r w:rsidRPr="00F56AF6">
        <w:rPr>
          <w:rFonts w:eastAsiaTheme="minorEastAsia" w:cs="Arial"/>
          <w:b/>
          <w:kern w:val="2"/>
          <w:lang w:val="en-US" w:eastAsia="ja-JP"/>
        </w:rPr>
        <w:t xml:space="preserve">onfiguration </w:t>
      </w:r>
      <w:r w:rsidR="00763ED2">
        <w:rPr>
          <w:rFonts w:eastAsiaTheme="minorEastAsia" w:cs="Arial"/>
          <w:b/>
          <w:kern w:val="2"/>
          <w:lang w:val="en-US" w:eastAsia="ja-JP"/>
        </w:rPr>
        <w:t>t</w:t>
      </w:r>
      <w:r w:rsidRPr="00F56AF6">
        <w:rPr>
          <w:rFonts w:eastAsiaTheme="minorEastAsia" w:cs="Arial"/>
          <w:b/>
          <w:kern w:val="2"/>
          <w:lang w:val="en-US" w:eastAsia="ja-JP"/>
        </w:rPr>
        <w:t xml:space="preserve">ype and the number of REs for </w:t>
      </w:r>
      <w:r w:rsidR="00EC0D56">
        <w:rPr>
          <w:rFonts w:eastAsiaTheme="minorEastAsia" w:cs="Arial"/>
          <w:b/>
          <w:kern w:val="2"/>
          <w:lang w:val="en-US" w:eastAsia="ja-JP"/>
        </w:rPr>
        <w:t xml:space="preserve">DMRS 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3713"/>
        <w:gridCol w:w="1531"/>
        <w:gridCol w:w="1650"/>
        <w:gridCol w:w="1418"/>
        <w:gridCol w:w="1650"/>
      </w:tblGrid>
      <w:tr w:rsidR="00F406BF" w:rsidRPr="00F56AF6" w14:paraId="13D138A5" w14:textId="77777777" w:rsidTr="00F406BF">
        <w:trPr>
          <w:jc w:val="center"/>
        </w:trPr>
        <w:tc>
          <w:tcPr>
            <w:tcW w:w="3713" w:type="dxa"/>
          </w:tcPr>
          <w:p w14:paraId="3EC3E5B6" w14:textId="77777777" w:rsidR="00F406BF" w:rsidRPr="00F978A0" w:rsidRDefault="00F406BF" w:rsidP="00F56AF6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# of REs per DMRS port per RB</w:t>
            </w:r>
            <w:r w:rsidRPr="00F978A0">
              <w:rPr>
                <w:rFonts w:eastAsiaTheme="minorEastAsia" w:cs="Arial" w:hint="eastAsia"/>
                <w:b/>
                <w:kern w:val="2"/>
                <w:sz w:val="22"/>
                <w:lang w:val="en-US" w:eastAsia="ja-JP"/>
              </w:rPr>
              <w:t xml:space="preserve">/ </w:t>
            </w:r>
          </w:p>
          <w:p w14:paraId="7C5052AD" w14:textId="3F9161B7" w:rsidR="00F406BF" w:rsidRPr="00F978A0" w:rsidRDefault="00F406BF" w:rsidP="00F56AF6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# of </w:t>
            </w: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DMRS symbols </w:t>
            </w:r>
          </w:p>
        </w:tc>
        <w:tc>
          <w:tcPr>
            <w:tcW w:w="1531" w:type="dxa"/>
          </w:tcPr>
          <w:p w14:paraId="5A96D9E8" w14:textId="77777777" w:rsidR="00F406BF" w:rsidRDefault="00F406BF" w:rsidP="00F56AF6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1 symbol</w:t>
            </w: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</w:t>
            </w:r>
          </w:p>
          <w:p w14:paraId="54C781CC" w14:textId="10E3DF51" w:rsidR="00F406BF" w:rsidRPr="00F978A0" w:rsidRDefault="00F406BF" w:rsidP="00F56AF6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(2 CDMs)</w:t>
            </w: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</w:t>
            </w:r>
          </w:p>
        </w:tc>
        <w:tc>
          <w:tcPr>
            <w:tcW w:w="1650" w:type="dxa"/>
          </w:tcPr>
          <w:p w14:paraId="04CB4CEC" w14:textId="77777777" w:rsidR="00F406BF" w:rsidRPr="00F978A0" w:rsidRDefault="00F406BF" w:rsidP="00F56AF6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2 symbols</w:t>
            </w:r>
          </w:p>
          <w:p w14:paraId="0652BD19" w14:textId="603EFF96" w:rsidR="00F406BF" w:rsidRPr="00F978A0" w:rsidRDefault="00F406BF" w:rsidP="0079460B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(</w:t>
            </w: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4</w:t>
            </w: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</w:t>
            </w: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CDMs</w:t>
            </w: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)</w:t>
            </w:r>
          </w:p>
        </w:tc>
        <w:tc>
          <w:tcPr>
            <w:tcW w:w="1418" w:type="dxa"/>
          </w:tcPr>
          <w:p w14:paraId="5AC9E3C5" w14:textId="618183F3" w:rsidR="00F406BF" w:rsidRDefault="00F406BF" w:rsidP="00F56AF6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1+1</w:t>
            </w:r>
            <w:r>
              <w:rPr>
                <w:rFonts w:eastAsiaTheme="minorEastAsia" w:cs="Arial" w:hint="eastAsia"/>
                <w:b/>
                <w:kern w:val="2"/>
                <w:sz w:val="22"/>
                <w:lang w:val="en-US" w:eastAsia="ja-JP"/>
              </w:rPr>
              <w:t xml:space="preserve"> symbols </w:t>
            </w:r>
          </w:p>
          <w:p w14:paraId="4B17CDCD" w14:textId="2CDBF703" w:rsidR="00F406BF" w:rsidRPr="00F978A0" w:rsidRDefault="00F406BF" w:rsidP="00F56AF6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(4 CDMs)</w:t>
            </w:r>
          </w:p>
        </w:tc>
        <w:tc>
          <w:tcPr>
            <w:tcW w:w="1650" w:type="dxa"/>
          </w:tcPr>
          <w:p w14:paraId="2F2D26E0" w14:textId="570CE38D" w:rsidR="00F406BF" w:rsidRPr="00F978A0" w:rsidRDefault="00F406BF" w:rsidP="00F56AF6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1+1+1</w:t>
            </w: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symbols </w:t>
            </w:r>
          </w:p>
          <w:p w14:paraId="72391B17" w14:textId="22C8ADD3" w:rsidR="00F406BF" w:rsidRPr="00F978A0" w:rsidRDefault="00F406BF" w:rsidP="0079460B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(4</w:t>
            </w: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</w:t>
            </w: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CDMs</w:t>
            </w: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)</w:t>
            </w:r>
          </w:p>
        </w:tc>
      </w:tr>
      <w:tr w:rsidR="00F406BF" w:rsidRPr="00F56AF6" w14:paraId="18E39087" w14:textId="77777777" w:rsidTr="00FF04DF">
        <w:trPr>
          <w:jc w:val="center"/>
        </w:trPr>
        <w:tc>
          <w:tcPr>
            <w:tcW w:w="3713" w:type="dxa"/>
          </w:tcPr>
          <w:p w14:paraId="5C76CC02" w14:textId="705EF2BC" w:rsidR="00F406BF" w:rsidRPr="00F978A0" w:rsidRDefault="00F406BF" w:rsidP="00F406BF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Configuration</w:t>
            </w: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</w:t>
            </w: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Type 1</w:t>
            </w:r>
            <w:r w:rsidR="00EC0D56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(6RE</w:t>
            </w:r>
            <w:r w:rsidR="00620C9E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s</w:t>
            </w:r>
            <w:r w:rsidR="00EC0D56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/ 12RE</w:t>
            </w:r>
            <w:r w:rsidR="00620C9E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s</w:t>
            </w:r>
            <w:r w:rsidR="00EC0D56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)</w:t>
            </w:r>
          </w:p>
        </w:tc>
        <w:tc>
          <w:tcPr>
            <w:tcW w:w="1531" w:type="dxa"/>
            <w:shd w:val="clear" w:color="auto" w:fill="F4B083" w:themeFill="accent2" w:themeFillTint="99"/>
          </w:tcPr>
          <w:p w14:paraId="547D6029" w14:textId="59477067" w:rsidR="00F406BF" w:rsidRPr="00F978A0" w:rsidRDefault="00F406BF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4</w:t>
            </w:r>
          </w:p>
        </w:tc>
        <w:tc>
          <w:tcPr>
            <w:tcW w:w="1650" w:type="dxa"/>
            <w:shd w:val="clear" w:color="auto" w:fill="F4B083" w:themeFill="accent2" w:themeFillTint="99"/>
          </w:tcPr>
          <w:p w14:paraId="68DEF343" w14:textId="73247A92" w:rsidR="00F406BF" w:rsidRPr="00F978A0" w:rsidRDefault="00F406BF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8</w:t>
            </w:r>
          </w:p>
        </w:tc>
        <w:tc>
          <w:tcPr>
            <w:tcW w:w="1418" w:type="dxa"/>
          </w:tcPr>
          <w:p w14:paraId="6E8797E0" w14:textId="5F3F5570" w:rsidR="00F406BF" w:rsidRPr="00F978A0" w:rsidRDefault="00F406BF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16</w:t>
            </w:r>
          </w:p>
        </w:tc>
        <w:tc>
          <w:tcPr>
            <w:tcW w:w="1650" w:type="dxa"/>
          </w:tcPr>
          <w:p w14:paraId="4C274088" w14:textId="5D561E0E" w:rsidR="00F406BF" w:rsidRPr="00F978A0" w:rsidRDefault="00F406BF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/>
                <w:kern w:val="2"/>
                <w:sz w:val="22"/>
                <w:lang w:val="en-US" w:eastAsia="ja-JP"/>
              </w:rPr>
              <w:t>24</w:t>
            </w:r>
          </w:p>
        </w:tc>
      </w:tr>
      <w:tr w:rsidR="00F406BF" w:rsidRPr="00F56AF6" w14:paraId="7A01F5A5" w14:textId="77777777" w:rsidTr="007E7CB5">
        <w:trPr>
          <w:jc w:val="center"/>
        </w:trPr>
        <w:tc>
          <w:tcPr>
            <w:tcW w:w="3713" w:type="dxa"/>
          </w:tcPr>
          <w:p w14:paraId="6D2C4CD4" w14:textId="7C772E76" w:rsidR="00F406BF" w:rsidRPr="00F978A0" w:rsidRDefault="00F406BF" w:rsidP="00F406BF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Configuration</w:t>
            </w: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</w:t>
            </w: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Type 2</w:t>
            </w:r>
            <w:r w:rsidR="00EC0D56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(4RE</w:t>
            </w:r>
            <w:r w:rsidR="00620C9E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s</w:t>
            </w:r>
            <w:r w:rsidR="00EC0D56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/ 8RE</w:t>
            </w:r>
            <w:r w:rsidR="00620C9E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s</w:t>
            </w:r>
            <w:r w:rsidR="00EC0D56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)</w:t>
            </w:r>
          </w:p>
        </w:tc>
        <w:tc>
          <w:tcPr>
            <w:tcW w:w="1531" w:type="dxa"/>
            <w:shd w:val="clear" w:color="auto" w:fill="F4B083" w:themeFill="accent2" w:themeFillTint="99"/>
          </w:tcPr>
          <w:p w14:paraId="578C4D49" w14:textId="0383501C" w:rsidR="00F406BF" w:rsidRPr="00F978A0" w:rsidRDefault="00F406BF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6</w:t>
            </w:r>
          </w:p>
        </w:tc>
        <w:tc>
          <w:tcPr>
            <w:tcW w:w="1650" w:type="dxa"/>
            <w:shd w:val="clear" w:color="auto" w:fill="F4B083" w:themeFill="accent2" w:themeFillTint="99"/>
          </w:tcPr>
          <w:p w14:paraId="3C7DD57E" w14:textId="75D859CE" w:rsidR="00F406BF" w:rsidRPr="00F978A0" w:rsidRDefault="00F406BF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12</w:t>
            </w:r>
          </w:p>
        </w:tc>
        <w:tc>
          <w:tcPr>
            <w:tcW w:w="1418" w:type="dxa"/>
          </w:tcPr>
          <w:p w14:paraId="6F92C660" w14:textId="181F3700" w:rsidR="00F406BF" w:rsidRDefault="00EC0D56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24</w:t>
            </w:r>
          </w:p>
        </w:tc>
        <w:tc>
          <w:tcPr>
            <w:tcW w:w="1650" w:type="dxa"/>
          </w:tcPr>
          <w:p w14:paraId="427412CC" w14:textId="06ECEDE7" w:rsidR="00F406BF" w:rsidRPr="00F978A0" w:rsidRDefault="00EC0D56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36</w:t>
            </w:r>
          </w:p>
        </w:tc>
      </w:tr>
      <w:tr w:rsidR="00F406BF" w:rsidRPr="00F56AF6" w14:paraId="048CD0F2" w14:textId="77777777" w:rsidTr="00F406BF">
        <w:trPr>
          <w:jc w:val="center"/>
        </w:trPr>
        <w:tc>
          <w:tcPr>
            <w:tcW w:w="3713" w:type="dxa"/>
          </w:tcPr>
          <w:p w14:paraId="50DC8C27" w14:textId="4497B052" w:rsidR="00F406BF" w:rsidRPr="00F978A0" w:rsidRDefault="00F406BF" w:rsidP="00F56AF6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2 RE </w:t>
            </w:r>
          </w:p>
        </w:tc>
        <w:tc>
          <w:tcPr>
            <w:tcW w:w="1531" w:type="dxa"/>
          </w:tcPr>
          <w:p w14:paraId="37F9998C" w14:textId="77777777" w:rsidR="00F406BF" w:rsidRPr="00F978A0" w:rsidRDefault="00F406BF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12</w:t>
            </w:r>
          </w:p>
        </w:tc>
        <w:tc>
          <w:tcPr>
            <w:tcW w:w="1650" w:type="dxa"/>
          </w:tcPr>
          <w:p w14:paraId="7D84607B" w14:textId="77777777" w:rsidR="00F406BF" w:rsidRPr="00F978A0" w:rsidRDefault="00F406BF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24</w:t>
            </w:r>
          </w:p>
        </w:tc>
        <w:tc>
          <w:tcPr>
            <w:tcW w:w="1418" w:type="dxa"/>
          </w:tcPr>
          <w:p w14:paraId="307D1380" w14:textId="3460867C" w:rsidR="00F406BF" w:rsidRDefault="00EC0D56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48</w:t>
            </w:r>
          </w:p>
        </w:tc>
        <w:tc>
          <w:tcPr>
            <w:tcW w:w="1650" w:type="dxa"/>
          </w:tcPr>
          <w:p w14:paraId="5A76399B" w14:textId="6CD13221" w:rsidR="00F406BF" w:rsidRPr="00F978A0" w:rsidRDefault="00F406BF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72</w:t>
            </w:r>
          </w:p>
        </w:tc>
      </w:tr>
    </w:tbl>
    <w:p w14:paraId="22F881DA" w14:textId="77777777" w:rsidR="00F56AF6" w:rsidRDefault="00F56AF6" w:rsidP="00613C8F">
      <w:pPr>
        <w:jc w:val="both"/>
        <w:rPr>
          <w:rFonts w:eastAsiaTheme="minorEastAsia" w:cs="Arial"/>
          <w:kern w:val="2"/>
          <w:lang w:val="en-US" w:eastAsia="ja-JP"/>
        </w:rPr>
      </w:pPr>
    </w:p>
    <w:p w14:paraId="600B18A1" w14:textId="7A3A70C9" w:rsidR="00AB2151" w:rsidRDefault="00F406BF" w:rsidP="00613C8F">
      <w:pPr>
        <w:jc w:val="both"/>
        <w:rPr>
          <w:rFonts w:eastAsiaTheme="minorEastAsia" w:cs="Arial"/>
          <w:kern w:val="2"/>
          <w:lang w:val="en-US" w:eastAsia="ja-JP"/>
        </w:rPr>
      </w:pPr>
      <w:proofErr w:type="gramStart"/>
      <w:r>
        <w:rPr>
          <w:rFonts w:eastAsiaTheme="minorEastAsia" w:cs="Arial"/>
          <w:kern w:val="2"/>
          <w:lang w:val="en-US" w:eastAsia="ja-JP"/>
        </w:rPr>
        <w:t>where</w:t>
      </w:r>
      <w:proofErr w:type="gramEnd"/>
      <w:r>
        <w:rPr>
          <w:rFonts w:eastAsiaTheme="minorEastAsia" w:cs="Arial"/>
          <w:kern w:val="2"/>
          <w:lang w:val="en-US" w:eastAsia="ja-JP"/>
        </w:rPr>
        <w:t xml:space="preserve"> </w:t>
      </w:r>
      <w:r w:rsidR="00D452A8">
        <w:rPr>
          <w:rFonts w:eastAsiaTheme="minorEastAsia" w:cs="Arial"/>
          <w:kern w:val="2"/>
          <w:lang w:val="en-US" w:eastAsia="ja-JP"/>
        </w:rPr>
        <w:t>1+1 symbol</w:t>
      </w:r>
      <w:r w:rsidR="00267FA6">
        <w:rPr>
          <w:rFonts w:eastAsiaTheme="minorEastAsia" w:cs="Arial"/>
          <w:kern w:val="2"/>
          <w:lang w:val="en-US" w:eastAsia="ja-JP"/>
        </w:rPr>
        <w:t>s</w:t>
      </w:r>
      <w:r w:rsidR="00D452A8">
        <w:rPr>
          <w:rFonts w:eastAsiaTheme="minorEastAsia" w:cs="Arial"/>
          <w:kern w:val="2"/>
          <w:lang w:val="en-US" w:eastAsia="ja-JP"/>
        </w:rPr>
        <w:t xml:space="preserve"> </w:t>
      </w:r>
      <w:r w:rsidR="00267FA6">
        <w:rPr>
          <w:rFonts w:eastAsiaTheme="minorEastAsia" w:cs="Arial"/>
          <w:kern w:val="2"/>
          <w:lang w:val="en-US" w:eastAsia="ja-JP"/>
        </w:rPr>
        <w:t xml:space="preserve">represent </w:t>
      </w:r>
      <w:r w:rsidR="00D452A8">
        <w:rPr>
          <w:rFonts w:eastAsiaTheme="minorEastAsia" w:cs="Arial"/>
          <w:kern w:val="2"/>
          <w:lang w:val="en-US" w:eastAsia="ja-JP"/>
        </w:rPr>
        <w:t xml:space="preserve">the </w:t>
      </w:r>
      <w:r w:rsidR="00267FA6">
        <w:rPr>
          <w:rFonts w:eastAsiaTheme="minorEastAsia" w:cs="Arial"/>
          <w:kern w:val="2"/>
          <w:lang w:val="en-US" w:eastAsia="ja-JP"/>
        </w:rPr>
        <w:t xml:space="preserve">two </w:t>
      </w:r>
      <w:r w:rsidR="00D452A8">
        <w:rPr>
          <w:rFonts w:eastAsiaTheme="minorEastAsia" w:cs="Arial"/>
          <w:kern w:val="2"/>
          <w:lang w:val="en-US" w:eastAsia="ja-JP"/>
        </w:rPr>
        <w:t>symbol</w:t>
      </w:r>
      <w:r w:rsidR="00267FA6">
        <w:rPr>
          <w:rFonts w:eastAsiaTheme="minorEastAsia" w:cs="Arial"/>
          <w:kern w:val="2"/>
          <w:lang w:val="en-US" w:eastAsia="ja-JP"/>
        </w:rPr>
        <w:t>s</w:t>
      </w:r>
      <w:r w:rsidR="00D452A8">
        <w:rPr>
          <w:rFonts w:eastAsiaTheme="minorEastAsia" w:cs="Arial"/>
          <w:kern w:val="2"/>
          <w:lang w:val="en-US" w:eastAsia="ja-JP"/>
        </w:rPr>
        <w:t xml:space="preserve"> </w:t>
      </w:r>
      <w:r w:rsidR="00267FA6">
        <w:rPr>
          <w:rFonts w:eastAsiaTheme="minorEastAsia" w:cs="Arial"/>
          <w:kern w:val="2"/>
          <w:lang w:val="en-US" w:eastAsia="ja-JP"/>
        </w:rPr>
        <w:t xml:space="preserve">composed of REs of different DMRS ports, </w:t>
      </w:r>
      <w:r w:rsidR="00AB2151">
        <w:rPr>
          <w:rFonts w:eastAsiaTheme="minorEastAsia" w:cs="Arial"/>
          <w:kern w:val="2"/>
          <w:lang w:val="en-US" w:eastAsia="ja-JP"/>
        </w:rPr>
        <w:t xml:space="preserve">and </w:t>
      </w:r>
      <w:r w:rsidR="00267FA6">
        <w:rPr>
          <w:rFonts w:eastAsiaTheme="minorEastAsia" w:cs="Arial"/>
          <w:kern w:val="2"/>
          <w:lang w:val="en-US" w:eastAsia="ja-JP"/>
        </w:rPr>
        <w:t xml:space="preserve">1+1+1 symbols </w:t>
      </w:r>
      <w:r w:rsidR="00AB2151">
        <w:rPr>
          <w:rFonts w:eastAsiaTheme="minorEastAsia" w:cs="Arial"/>
          <w:kern w:val="2"/>
          <w:lang w:val="en-US" w:eastAsia="ja-JP"/>
        </w:rPr>
        <w:t xml:space="preserve">are also </w:t>
      </w:r>
      <w:r w:rsidR="00267FA6">
        <w:rPr>
          <w:rFonts w:eastAsiaTheme="minorEastAsia" w:cs="Arial"/>
          <w:kern w:val="2"/>
          <w:lang w:val="en-US" w:eastAsia="ja-JP"/>
        </w:rPr>
        <w:t>as well</w:t>
      </w:r>
      <w:r w:rsidR="00517D32">
        <w:rPr>
          <w:rFonts w:eastAsiaTheme="minorEastAsia" w:cs="Arial"/>
          <w:kern w:val="2"/>
          <w:lang w:val="en-US" w:eastAsia="ja-JP"/>
        </w:rPr>
        <w:t xml:space="preserve">. </w:t>
      </w:r>
      <w:r w:rsidR="00AB2151">
        <w:rPr>
          <w:rFonts w:eastAsiaTheme="minorEastAsia" w:cs="Arial"/>
          <w:kern w:val="2"/>
          <w:lang w:val="en-US" w:eastAsia="ja-JP"/>
        </w:rPr>
        <w:t xml:space="preserve">The difference between </w:t>
      </w:r>
      <w:r w:rsidR="00620C9E">
        <w:rPr>
          <w:rFonts w:eastAsiaTheme="minorEastAsia" w:cs="Arial"/>
          <w:kern w:val="2"/>
          <w:lang w:val="en-US" w:eastAsia="ja-JP"/>
        </w:rPr>
        <w:t>2nd</w:t>
      </w:r>
      <w:r w:rsidR="00AB2151">
        <w:rPr>
          <w:rFonts w:eastAsiaTheme="minorEastAsia" w:cs="Arial"/>
          <w:kern w:val="2"/>
          <w:lang w:val="en-US" w:eastAsia="ja-JP"/>
        </w:rPr>
        <w:t xml:space="preserve"> column and </w:t>
      </w:r>
      <w:r w:rsidR="00321422">
        <w:rPr>
          <w:rFonts w:eastAsiaTheme="minorEastAsia" w:cs="Arial"/>
          <w:kern w:val="2"/>
          <w:lang w:val="en-US" w:eastAsia="ja-JP"/>
        </w:rPr>
        <w:t xml:space="preserve">the </w:t>
      </w:r>
      <w:r w:rsidR="00AB2151">
        <w:rPr>
          <w:rFonts w:eastAsiaTheme="minorEastAsia" w:cs="Arial"/>
          <w:kern w:val="2"/>
          <w:lang w:val="en-US" w:eastAsia="ja-JP"/>
        </w:rPr>
        <w:t xml:space="preserve">others is the number of REs per DMRS port per RB. </w:t>
      </w:r>
      <w:r w:rsidR="00620C9E">
        <w:rPr>
          <w:rFonts w:eastAsiaTheme="minorEastAsia" w:cs="Arial"/>
          <w:kern w:val="2"/>
          <w:lang w:val="en-US" w:eastAsia="ja-JP"/>
        </w:rPr>
        <w:t>For configuration type 1, t</w:t>
      </w:r>
      <w:r w:rsidR="00AB2151">
        <w:rPr>
          <w:rFonts w:eastAsiaTheme="minorEastAsia" w:cs="Arial"/>
          <w:kern w:val="2"/>
          <w:lang w:val="en-US" w:eastAsia="ja-JP"/>
        </w:rPr>
        <w:t xml:space="preserve">he </w:t>
      </w:r>
      <w:r w:rsidR="00620C9E">
        <w:rPr>
          <w:rFonts w:eastAsiaTheme="minorEastAsia" w:cs="Arial"/>
          <w:kern w:val="2"/>
          <w:lang w:val="en-US" w:eastAsia="ja-JP"/>
        </w:rPr>
        <w:t>2nd</w:t>
      </w:r>
      <w:r w:rsidR="00AB2151">
        <w:rPr>
          <w:rFonts w:eastAsiaTheme="minorEastAsia" w:cs="Arial"/>
          <w:kern w:val="2"/>
          <w:lang w:val="en-US" w:eastAsia="ja-JP"/>
        </w:rPr>
        <w:t xml:space="preserve"> column </w:t>
      </w:r>
      <w:r w:rsidR="00620C9E">
        <w:rPr>
          <w:rFonts w:eastAsiaTheme="minorEastAsia" w:cs="Arial"/>
          <w:kern w:val="2"/>
          <w:lang w:val="en-US" w:eastAsia="ja-JP"/>
        </w:rPr>
        <w:t>uses</w:t>
      </w:r>
      <w:r w:rsidR="00AB2151">
        <w:rPr>
          <w:rFonts w:eastAsiaTheme="minorEastAsia" w:cs="Arial"/>
          <w:kern w:val="2"/>
          <w:lang w:val="en-US" w:eastAsia="ja-JP"/>
        </w:rPr>
        <w:t xml:space="preserve"> 12 RE</w:t>
      </w:r>
      <w:r w:rsidR="00620C9E">
        <w:rPr>
          <w:rFonts w:eastAsiaTheme="minorEastAsia" w:cs="Arial"/>
          <w:kern w:val="2"/>
          <w:lang w:val="en-US" w:eastAsia="ja-JP"/>
        </w:rPr>
        <w:t>s</w:t>
      </w:r>
      <w:r w:rsidR="00AB2151">
        <w:rPr>
          <w:rFonts w:eastAsiaTheme="minorEastAsia" w:cs="Arial"/>
          <w:kern w:val="2"/>
          <w:lang w:val="en-US" w:eastAsia="ja-JP"/>
        </w:rPr>
        <w:t xml:space="preserve"> per port per RB</w:t>
      </w:r>
      <w:r w:rsidR="00620C9E">
        <w:rPr>
          <w:rFonts w:eastAsiaTheme="minorEastAsia" w:cs="Arial"/>
          <w:kern w:val="2"/>
          <w:lang w:val="en-US" w:eastAsia="ja-JP"/>
        </w:rPr>
        <w:t xml:space="preserve"> against </w:t>
      </w:r>
      <w:r w:rsidR="00321422">
        <w:rPr>
          <w:rFonts w:eastAsiaTheme="minorEastAsia" w:cs="Arial"/>
          <w:kern w:val="2"/>
          <w:lang w:val="en-US" w:eastAsia="ja-JP"/>
        </w:rPr>
        <w:t xml:space="preserve">the </w:t>
      </w:r>
      <w:r w:rsidR="00620C9E">
        <w:rPr>
          <w:rFonts w:eastAsiaTheme="minorEastAsia" w:cs="Arial"/>
          <w:kern w:val="2"/>
          <w:lang w:val="en-US" w:eastAsia="ja-JP"/>
        </w:rPr>
        <w:t>others use 6REs. Also, t</w:t>
      </w:r>
      <w:r w:rsidR="00620C9E" w:rsidRPr="00620C9E">
        <w:rPr>
          <w:rFonts w:eastAsiaTheme="minorEastAsia" w:cs="Arial"/>
          <w:kern w:val="2"/>
          <w:lang w:val="en-US" w:eastAsia="ja-JP"/>
        </w:rPr>
        <w:t xml:space="preserve">he difference between </w:t>
      </w:r>
      <w:r w:rsidR="00620C9E">
        <w:rPr>
          <w:rFonts w:eastAsiaTheme="minorEastAsia" w:cs="Arial"/>
          <w:kern w:val="2"/>
          <w:lang w:val="en-US" w:eastAsia="ja-JP"/>
        </w:rPr>
        <w:t xml:space="preserve">1st </w:t>
      </w:r>
      <w:r w:rsidR="00620C9E" w:rsidRPr="00620C9E">
        <w:rPr>
          <w:rFonts w:eastAsiaTheme="minorEastAsia" w:cs="Arial"/>
          <w:kern w:val="2"/>
          <w:lang w:val="en-US" w:eastAsia="ja-JP"/>
        </w:rPr>
        <w:t xml:space="preserve">column and </w:t>
      </w:r>
      <w:r w:rsidR="00321422">
        <w:rPr>
          <w:rFonts w:eastAsiaTheme="minorEastAsia" w:cs="Arial"/>
          <w:kern w:val="2"/>
          <w:lang w:val="en-US" w:eastAsia="ja-JP"/>
        </w:rPr>
        <w:t xml:space="preserve">the </w:t>
      </w:r>
      <w:r w:rsidR="00620C9E" w:rsidRPr="00620C9E">
        <w:rPr>
          <w:rFonts w:eastAsiaTheme="minorEastAsia" w:cs="Arial"/>
          <w:kern w:val="2"/>
          <w:lang w:val="en-US" w:eastAsia="ja-JP"/>
        </w:rPr>
        <w:t xml:space="preserve">others is the number of </w:t>
      </w:r>
      <w:r w:rsidR="00620C9E">
        <w:rPr>
          <w:rFonts w:eastAsiaTheme="minorEastAsia" w:cs="Arial"/>
          <w:kern w:val="2"/>
          <w:lang w:val="en-US" w:eastAsia="ja-JP"/>
        </w:rPr>
        <w:t>CDMs</w:t>
      </w:r>
      <w:r w:rsidR="00620C9E" w:rsidRPr="00620C9E">
        <w:rPr>
          <w:rFonts w:eastAsiaTheme="minorEastAsia" w:cs="Arial"/>
          <w:kern w:val="2"/>
          <w:lang w:val="en-US" w:eastAsia="ja-JP"/>
        </w:rPr>
        <w:t>.</w:t>
      </w:r>
      <w:r w:rsidR="00620C9E">
        <w:rPr>
          <w:rFonts w:eastAsiaTheme="minorEastAsia" w:cs="Arial"/>
          <w:kern w:val="2"/>
          <w:lang w:val="en-US" w:eastAsia="ja-JP"/>
        </w:rPr>
        <w:t xml:space="preserve"> </w:t>
      </w:r>
      <w:r w:rsidR="00B80322">
        <w:rPr>
          <w:rFonts w:eastAsiaTheme="minorEastAsia" w:cs="Arial"/>
          <w:kern w:val="2"/>
          <w:lang w:val="en-US" w:eastAsia="ja-JP"/>
        </w:rPr>
        <w:t>In addition, t</w:t>
      </w:r>
      <w:r w:rsidR="00AB2151" w:rsidRPr="00AB2151">
        <w:rPr>
          <w:rFonts w:eastAsiaTheme="minorEastAsia" w:cs="Arial"/>
          <w:kern w:val="2"/>
          <w:lang w:val="en-US" w:eastAsia="ja-JP"/>
        </w:rPr>
        <w:t>he orange part has already been agreed in Release 15 NR.</w:t>
      </w:r>
    </w:p>
    <w:p w14:paraId="351AE6B6" w14:textId="77777777" w:rsidR="00B80322" w:rsidRPr="00F406BF" w:rsidRDefault="00B80322" w:rsidP="00613C8F">
      <w:pPr>
        <w:jc w:val="both"/>
        <w:rPr>
          <w:rFonts w:eastAsiaTheme="minorEastAsia" w:cs="Arial"/>
          <w:kern w:val="2"/>
          <w:lang w:val="en-US" w:eastAsia="ja-JP"/>
        </w:rPr>
      </w:pPr>
    </w:p>
    <w:p w14:paraId="6184DBF4" w14:textId="7AF1D091" w:rsidR="00421FB3" w:rsidRDefault="00B80322" w:rsidP="00613C8F">
      <w:pPr>
        <w:jc w:val="both"/>
        <w:rPr>
          <w:rFonts w:eastAsiaTheme="minorEastAsia" w:cs="Arial"/>
          <w:kern w:val="2"/>
          <w:lang w:val="en-US" w:eastAsia="ja-JP"/>
        </w:rPr>
      </w:pPr>
      <w:r>
        <w:rPr>
          <w:rFonts w:eastAsiaTheme="minorEastAsia" w:cs="Arial"/>
          <w:kern w:val="2"/>
          <w:lang w:val="en-US" w:eastAsia="ja-JP"/>
        </w:rPr>
        <w:t>W</w:t>
      </w:r>
      <w:r w:rsidR="007B5466">
        <w:rPr>
          <w:rFonts w:eastAsiaTheme="minorEastAsia" w:cs="Arial"/>
          <w:kern w:val="2"/>
          <w:lang w:val="en-US" w:eastAsia="ja-JP"/>
        </w:rPr>
        <w:t>hen the additional DMRS symbol</w:t>
      </w:r>
      <w:r w:rsidR="000D0F82">
        <w:rPr>
          <w:rFonts w:eastAsiaTheme="minorEastAsia" w:cs="Arial"/>
          <w:kern w:val="2"/>
          <w:lang w:val="en-US" w:eastAsia="ja-JP"/>
        </w:rPr>
        <w:t>(s)</w:t>
      </w:r>
      <w:r w:rsidR="007B5466">
        <w:rPr>
          <w:rFonts w:eastAsiaTheme="minorEastAsia" w:cs="Arial"/>
          <w:kern w:val="2"/>
          <w:lang w:val="en-US" w:eastAsia="ja-JP"/>
        </w:rPr>
        <w:t xml:space="preserve"> is configured to increase the total number of REs, </w:t>
      </w:r>
      <w:r w:rsidR="00054A9F">
        <w:rPr>
          <w:rFonts w:eastAsiaTheme="minorEastAsia" w:cs="Arial"/>
          <w:kern w:val="2"/>
          <w:lang w:val="en-US" w:eastAsia="ja-JP"/>
        </w:rPr>
        <w:t xml:space="preserve">the </w:t>
      </w:r>
      <w:r w:rsidR="007B5466">
        <w:rPr>
          <w:rFonts w:eastAsiaTheme="minorEastAsia" w:cs="Arial"/>
          <w:kern w:val="2"/>
          <w:lang w:val="en-US" w:eastAsia="ja-JP"/>
        </w:rPr>
        <w:t>overhead also increase</w:t>
      </w:r>
      <w:r w:rsidR="00054A9F">
        <w:rPr>
          <w:rFonts w:eastAsiaTheme="minorEastAsia" w:cs="Arial"/>
          <w:kern w:val="2"/>
          <w:lang w:val="en-US" w:eastAsia="ja-JP"/>
        </w:rPr>
        <w:t>s</w:t>
      </w:r>
      <w:r w:rsidR="007B5466">
        <w:rPr>
          <w:rFonts w:eastAsiaTheme="minorEastAsia" w:cs="Arial"/>
          <w:kern w:val="2"/>
          <w:lang w:val="en-US" w:eastAsia="ja-JP"/>
        </w:rPr>
        <w:t xml:space="preserve">. On the other hand, </w:t>
      </w:r>
      <w:r w:rsidR="000C2202">
        <w:rPr>
          <w:rFonts w:eastAsiaTheme="minorEastAsia" w:cs="Arial"/>
          <w:kern w:val="2"/>
          <w:lang w:val="en-US" w:eastAsia="ja-JP"/>
        </w:rPr>
        <w:t>if the number of REs is reduced</w:t>
      </w:r>
      <w:r w:rsidR="00321422" w:rsidRPr="00321422">
        <w:rPr>
          <w:rFonts w:eastAsiaTheme="minorEastAsia" w:cs="Arial"/>
          <w:kern w:val="2"/>
          <w:lang w:val="en-US" w:eastAsia="ja-JP"/>
        </w:rPr>
        <w:t xml:space="preserve"> </w:t>
      </w:r>
      <w:r w:rsidR="00321422">
        <w:rPr>
          <w:rFonts w:eastAsiaTheme="minorEastAsia" w:cs="Arial"/>
          <w:kern w:val="2"/>
          <w:lang w:val="en-US" w:eastAsia="ja-JP"/>
        </w:rPr>
        <w:t>per DMRS port</w:t>
      </w:r>
      <w:r w:rsidR="000C2202">
        <w:rPr>
          <w:rFonts w:eastAsiaTheme="minorEastAsia" w:cs="Arial"/>
          <w:kern w:val="2"/>
          <w:lang w:val="en-US" w:eastAsia="ja-JP"/>
        </w:rPr>
        <w:t>, it is assumed that channel e</w:t>
      </w:r>
      <w:r w:rsidR="009610A8">
        <w:rPr>
          <w:rFonts w:eastAsiaTheme="minorEastAsia" w:cs="Arial"/>
          <w:kern w:val="2"/>
          <w:lang w:val="en-US" w:eastAsia="ja-JP"/>
        </w:rPr>
        <w:t xml:space="preserve">stimation accuracy </w:t>
      </w:r>
      <w:r w:rsidR="00054A9F">
        <w:rPr>
          <w:rFonts w:eastAsiaTheme="minorEastAsia" w:cs="Arial"/>
          <w:kern w:val="2"/>
          <w:lang w:val="en-US" w:eastAsia="ja-JP"/>
        </w:rPr>
        <w:t xml:space="preserve">also </w:t>
      </w:r>
      <w:r w:rsidR="009610A8">
        <w:rPr>
          <w:rFonts w:eastAsiaTheme="minorEastAsia" w:cs="Arial"/>
          <w:kern w:val="2"/>
          <w:lang w:val="en-US" w:eastAsia="ja-JP"/>
        </w:rPr>
        <w:t>decrease</w:t>
      </w:r>
      <w:r w:rsidR="00054A9F">
        <w:rPr>
          <w:rFonts w:eastAsiaTheme="minorEastAsia" w:cs="Arial"/>
          <w:kern w:val="2"/>
          <w:lang w:val="en-US" w:eastAsia="ja-JP"/>
        </w:rPr>
        <w:t>s</w:t>
      </w:r>
      <w:r w:rsidR="009610A8">
        <w:rPr>
          <w:rFonts w:eastAsiaTheme="minorEastAsia" w:cs="Arial"/>
          <w:kern w:val="2"/>
          <w:lang w:val="en-US" w:eastAsia="ja-JP"/>
        </w:rPr>
        <w:t xml:space="preserve">. In other words, </w:t>
      </w:r>
      <w:r w:rsidR="000D0F82">
        <w:rPr>
          <w:rFonts w:eastAsiaTheme="minorEastAsia" w:cs="Arial"/>
          <w:kern w:val="2"/>
          <w:lang w:val="en-US" w:eastAsia="ja-JP"/>
        </w:rPr>
        <w:t xml:space="preserve">in order to increase the number of DMRS ports, there is a tradeoff between overhead and accuracy of channel estimation. </w:t>
      </w:r>
      <w:r w:rsidR="0012617A" w:rsidRPr="0012617A">
        <w:rPr>
          <w:rFonts w:eastAsiaTheme="minorEastAsia" w:cs="Arial"/>
          <w:kern w:val="2"/>
          <w:lang w:val="en-US" w:eastAsia="ja-JP"/>
        </w:rPr>
        <w:t xml:space="preserve">Therefore, </w:t>
      </w:r>
      <w:r w:rsidR="00054A9F">
        <w:rPr>
          <w:rFonts w:eastAsiaTheme="minorEastAsia" w:cs="Arial"/>
          <w:kern w:val="2"/>
          <w:lang w:val="en-US" w:eastAsia="ja-JP"/>
        </w:rPr>
        <w:t xml:space="preserve">when </w:t>
      </w:r>
      <w:r w:rsidR="0012617A" w:rsidRPr="0012617A">
        <w:rPr>
          <w:rFonts w:eastAsiaTheme="minorEastAsia" w:cs="Arial"/>
          <w:kern w:val="2"/>
          <w:lang w:val="en-US" w:eastAsia="ja-JP"/>
        </w:rPr>
        <w:t xml:space="preserve">considering </w:t>
      </w:r>
      <w:r w:rsidR="00054A9F">
        <w:rPr>
          <w:rFonts w:eastAsiaTheme="minorEastAsia" w:cs="Arial"/>
          <w:kern w:val="2"/>
          <w:lang w:val="en-US" w:eastAsia="ja-JP"/>
        </w:rPr>
        <w:t>exten</w:t>
      </w:r>
      <w:r w:rsidR="005F76C6">
        <w:rPr>
          <w:rFonts w:eastAsiaTheme="minorEastAsia" w:cs="Arial"/>
          <w:kern w:val="2"/>
          <w:lang w:val="en-US" w:eastAsia="ja-JP"/>
        </w:rPr>
        <w:t xml:space="preserve">ding </w:t>
      </w:r>
      <w:r w:rsidR="00054A9F">
        <w:rPr>
          <w:rFonts w:eastAsiaTheme="minorEastAsia" w:cs="Arial"/>
          <w:kern w:val="2"/>
          <w:lang w:val="en-US" w:eastAsia="ja-JP"/>
        </w:rPr>
        <w:t xml:space="preserve">the number of </w:t>
      </w:r>
      <w:r w:rsidR="0012617A" w:rsidRPr="0012617A">
        <w:rPr>
          <w:rFonts w:eastAsiaTheme="minorEastAsia" w:cs="Arial"/>
          <w:kern w:val="2"/>
          <w:lang w:val="en-US" w:eastAsia="ja-JP"/>
        </w:rPr>
        <w:t xml:space="preserve">DMRS ports, </w:t>
      </w:r>
      <w:r w:rsidR="00054A9F">
        <w:rPr>
          <w:rFonts w:eastAsiaTheme="minorEastAsia" w:cs="Arial"/>
          <w:kern w:val="2"/>
          <w:lang w:val="en-US" w:eastAsia="ja-JP"/>
        </w:rPr>
        <w:t xml:space="preserve">the </w:t>
      </w:r>
      <w:r w:rsidR="0012617A" w:rsidRPr="0012617A">
        <w:rPr>
          <w:rFonts w:eastAsiaTheme="minorEastAsia" w:cs="Arial"/>
          <w:kern w:val="2"/>
          <w:lang w:val="en-US" w:eastAsia="ja-JP"/>
        </w:rPr>
        <w:t xml:space="preserve">performance impact from </w:t>
      </w:r>
      <w:r w:rsidR="00054A9F">
        <w:rPr>
          <w:rFonts w:eastAsiaTheme="minorEastAsia" w:cs="Arial"/>
          <w:kern w:val="2"/>
          <w:lang w:val="en-US" w:eastAsia="ja-JP"/>
        </w:rPr>
        <w:t xml:space="preserve">the </w:t>
      </w:r>
      <w:r w:rsidR="0012617A" w:rsidRPr="0012617A">
        <w:rPr>
          <w:rFonts w:eastAsiaTheme="minorEastAsia" w:cs="Arial"/>
          <w:kern w:val="2"/>
          <w:lang w:val="en-US" w:eastAsia="ja-JP"/>
        </w:rPr>
        <w:t>tradeoff between overhead and accuracy of channel estimation should be evaluated.</w:t>
      </w:r>
      <w:r w:rsidR="0012617A">
        <w:rPr>
          <w:rFonts w:eastAsiaTheme="minorEastAsia" w:cs="Arial"/>
          <w:kern w:val="2"/>
          <w:lang w:val="en-US" w:eastAsia="ja-JP"/>
        </w:rPr>
        <w:t xml:space="preserve"> </w:t>
      </w:r>
    </w:p>
    <w:p w14:paraId="26111A6E" w14:textId="67416EBF" w:rsidR="00B80322" w:rsidRPr="00B80322" w:rsidRDefault="00B80322" w:rsidP="00613C8F">
      <w:pPr>
        <w:jc w:val="both"/>
        <w:rPr>
          <w:rFonts w:eastAsiaTheme="minorEastAsia" w:cs="Arial"/>
          <w:b/>
          <w:i/>
          <w:kern w:val="2"/>
          <w:lang w:val="en-US" w:eastAsia="ja-JP"/>
        </w:rPr>
      </w:pPr>
    </w:p>
    <w:p w14:paraId="09965989" w14:textId="0277B959" w:rsidR="00CD2F27" w:rsidRPr="00B80322" w:rsidRDefault="00CD2F27" w:rsidP="00B80322">
      <w:pPr>
        <w:jc w:val="both"/>
        <w:rPr>
          <w:rFonts w:eastAsiaTheme="minorEastAsia" w:cs="Arial"/>
          <w:b/>
          <w:i/>
          <w:kern w:val="2"/>
          <w:lang w:val="en-US" w:eastAsia="ja-JP"/>
        </w:rPr>
      </w:pPr>
      <w:r w:rsidRPr="00033A48">
        <w:rPr>
          <w:rFonts w:eastAsiaTheme="minorEastAsia" w:cs="Arial"/>
          <w:b/>
          <w:i/>
          <w:kern w:val="2"/>
          <w:lang w:val="en-US" w:eastAsia="ja-JP"/>
        </w:rPr>
        <w:t xml:space="preserve">Proposal 4: </w:t>
      </w:r>
      <w:r w:rsidR="00B80322">
        <w:rPr>
          <w:rFonts w:eastAsiaTheme="minorEastAsia" w:cs="Arial"/>
          <w:b/>
          <w:i/>
          <w:kern w:val="2"/>
          <w:lang w:val="en-US" w:eastAsia="ja-JP"/>
        </w:rPr>
        <w:t>W</w:t>
      </w:r>
      <w:r w:rsidR="00B80322" w:rsidRPr="00B80322">
        <w:rPr>
          <w:rFonts w:eastAsiaTheme="minorEastAsia" w:cs="Arial"/>
          <w:b/>
          <w:i/>
          <w:kern w:val="2"/>
          <w:lang w:val="en-US" w:eastAsia="ja-JP"/>
        </w:rPr>
        <w:t>hen considering extending the number of DMRS ports, the performance impact from the tradeoff between overhead and accuracy of channel estimation should be evaluated.</w:t>
      </w:r>
    </w:p>
    <w:p w14:paraId="165A7336" w14:textId="77777777" w:rsidR="00CD2F27" w:rsidRPr="00B80322" w:rsidRDefault="00CD2F27" w:rsidP="00613C8F">
      <w:pPr>
        <w:jc w:val="both"/>
        <w:rPr>
          <w:rFonts w:eastAsiaTheme="minorEastAsia" w:cs="Arial"/>
          <w:kern w:val="2"/>
          <w:lang w:val="en-US" w:eastAsia="ja-JP"/>
        </w:rPr>
      </w:pPr>
    </w:p>
    <w:p w14:paraId="4AC1B280" w14:textId="77777777" w:rsidR="00CE47F7" w:rsidRPr="00460C2F" w:rsidRDefault="00C42741" w:rsidP="002934D5">
      <w:pPr>
        <w:pStyle w:val="1"/>
        <w:spacing w:before="180" w:after="120"/>
        <w:ind w:left="498" w:hangingChars="177" w:hanging="498"/>
        <w:rPr>
          <w:b/>
          <w:lang w:val="en-US"/>
        </w:rPr>
      </w:pPr>
      <w:r w:rsidRPr="00460C2F">
        <w:rPr>
          <w:b/>
          <w:lang w:val="en-US"/>
        </w:rPr>
        <w:t>Conclusion</w:t>
      </w:r>
    </w:p>
    <w:p w14:paraId="03E9BB09" w14:textId="741861DC" w:rsidR="008965A1" w:rsidRPr="002A7A37" w:rsidRDefault="00C25D16" w:rsidP="008965A1">
      <w:pPr>
        <w:rPr>
          <w:rFonts w:eastAsia="Arial Unicode MS" w:cs="Arial"/>
          <w:kern w:val="2"/>
          <w:lang w:val="en-US" w:eastAsia="zh-CN"/>
        </w:rPr>
      </w:pPr>
      <w:r w:rsidRPr="00B80322">
        <w:rPr>
          <w:rFonts w:eastAsia="Arial Unicode MS" w:cs="Arial" w:hint="eastAsia"/>
          <w:kern w:val="2"/>
          <w:lang w:val="en-US" w:eastAsia="zh-CN"/>
        </w:rPr>
        <w:t xml:space="preserve">In this contribution, </w:t>
      </w:r>
      <w:r w:rsidR="007B387D" w:rsidRPr="00B80322">
        <w:rPr>
          <w:rFonts w:eastAsia="Arial Unicode MS" w:cs="Arial"/>
          <w:kern w:val="2"/>
          <w:lang w:val="en-US" w:eastAsia="zh-CN"/>
        </w:rPr>
        <w:t xml:space="preserve">the </w:t>
      </w:r>
      <w:r w:rsidRPr="00B80322">
        <w:rPr>
          <w:rFonts w:eastAsia="Arial Unicode MS" w:cs="Arial" w:hint="eastAsia"/>
          <w:kern w:val="2"/>
          <w:lang w:val="en-US" w:eastAsia="zh-CN"/>
        </w:rPr>
        <w:t>discuss</w:t>
      </w:r>
      <w:r w:rsidR="007B387D" w:rsidRPr="00B80322">
        <w:rPr>
          <w:rFonts w:eastAsia="Arial Unicode MS" w:cs="Arial"/>
          <w:kern w:val="2"/>
          <w:lang w:val="en-US" w:eastAsia="zh-CN"/>
        </w:rPr>
        <w:t xml:space="preserve">ion was </w:t>
      </w:r>
      <w:r w:rsidR="005F76C6" w:rsidRPr="00B80322">
        <w:rPr>
          <w:rFonts w:eastAsia="Arial Unicode MS" w:cs="Arial"/>
          <w:kern w:val="2"/>
          <w:lang w:val="en-US" w:eastAsia="zh-CN"/>
        </w:rPr>
        <w:t xml:space="preserve">mainly focused on </w:t>
      </w:r>
      <w:r w:rsidR="00CD2F27" w:rsidRPr="00B80322">
        <w:rPr>
          <w:rFonts w:eastAsia="Arial Unicode MS" w:cs="Arial"/>
          <w:kern w:val="2"/>
          <w:lang w:val="en-US" w:eastAsia="zh-CN"/>
        </w:rPr>
        <w:t>U</w:t>
      </w:r>
      <w:r w:rsidR="00CD2F27">
        <w:rPr>
          <w:rFonts w:eastAsia="Arial Unicode MS" w:cs="Arial"/>
          <w:kern w:val="2"/>
          <w:lang w:val="en-US" w:eastAsia="zh-CN"/>
        </w:rPr>
        <w:t xml:space="preserve">L </w:t>
      </w:r>
      <w:r w:rsidR="00BB4E29">
        <w:rPr>
          <w:rFonts w:eastAsia="Arial Unicode MS" w:cs="Arial"/>
          <w:kern w:val="2"/>
          <w:lang w:val="en-US" w:eastAsia="zh-CN"/>
        </w:rPr>
        <w:t xml:space="preserve">data </w:t>
      </w:r>
      <w:r w:rsidR="00CD2F27">
        <w:rPr>
          <w:rFonts w:eastAsia="Arial Unicode MS" w:cs="Arial"/>
          <w:kern w:val="2"/>
          <w:lang w:val="en-US" w:eastAsia="zh-CN"/>
        </w:rPr>
        <w:t xml:space="preserve">transmission </w:t>
      </w:r>
      <w:r w:rsidR="00033A48">
        <w:rPr>
          <w:rFonts w:eastAsia="Arial Unicode MS" w:cs="Arial"/>
          <w:kern w:val="2"/>
          <w:lang w:val="en-US" w:eastAsia="zh-CN"/>
        </w:rPr>
        <w:t>and DMRS enhancement</w:t>
      </w:r>
      <w:r w:rsidRPr="002A7A37">
        <w:rPr>
          <w:rFonts w:eastAsia="Arial Unicode MS" w:cs="Arial" w:hint="eastAsia"/>
          <w:kern w:val="2"/>
          <w:lang w:val="en-US" w:eastAsia="zh-CN"/>
        </w:rPr>
        <w:t xml:space="preserve">. </w:t>
      </w:r>
      <w:r w:rsidRPr="002A7A37">
        <w:rPr>
          <w:rFonts w:eastAsia="Arial Unicode MS" w:cs="Arial"/>
          <w:kern w:val="2"/>
          <w:lang w:val="en-US" w:eastAsia="zh-CN"/>
        </w:rPr>
        <w:t xml:space="preserve">Based on </w:t>
      </w:r>
      <w:r w:rsidR="008B1072" w:rsidRPr="002A7A37">
        <w:rPr>
          <w:rFonts w:eastAsia="Arial Unicode MS" w:cs="Arial"/>
          <w:kern w:val="2"/>
          <w:lang w:val="en-US" w:eastAsia="zh-CN"/>
        </w:rPr>
        <w:t xml:space="preserve">this </w:t>
      </w:r>
      <w:r w:rsidRPr="002A7A37">
        <w:rPr>
          <w:rFonts w:eastAsia="Arial Unicode MS" w:cs="Arial"/>
          <w:kern w:val="2"/>
          <w:lang w:val="en-US" w:eastAsia="zh-CN"/>
        </w:rPr>
        <w:t>discussion, our views are summarized as follows</w:t>
      </w:r>
    </w:p>
    <w:p w14:paraId="0D5B06D3" w14:textId="25EFC291" w:rsidR="001720A2" w:rsidRPr="002A7A37" w:rsidRDefault="001720A2" w:rsidP="001720A2">
      <w:pPr>
        <w:jc w:val="both"/>
        <w:rPr>
          <w:rFonts w:eastAsiaTheme="minorEastAsia" w:cs="Arial"/>
          <w:kern w:val="2"/>
          <w:lang w:val="en-US" w:eastAsia="ja-JP"/>
        </w:rPr>
      </w:pPr>
    </w:p>
    <w:p w14:paraId="4B175E05" w14:textId="77777777" w:rsidR="00D37C8B" w:rsidRPr="00D37C8B" w:rsidRDefault="00D37C8B" w:rsidP="00D37C8B">
      <w:pPr>
        <w:jc w:val="both"/>
        <w:rPr>
          <w:rFonts w:eastAsiaTheme="minorEastAsia" w:cs="Arial"/>
          <w:b/>
          <w:i/>
          <w:kern w:val="2"/>
          <w:lang w:val="en-US" w:eastAsia="ja-JP"/>
        </w:rPr>
      </w:pPr>
      <w:r w:rsidRPr="00D37C8B">
        <w:rPr>
          <w:rFonts w:eastAsiaTheme="minorEastAsia" w:cs="Arial"/>
          <w:b/>
          <w:i/>
          <w:kern w:val="2"/>
          <w:lang w:val="en-US" w:eastAsia="ja-JP"/>
        </w:rPr>
        <w:t>P</w:t>
      </w:r>
      <w:r w:rsidRPr="00D37C8B">
        <w:rPr>
          <w:rFonts w:eastAsiaTheme="minorEastAsia" w:cs="Arial" w:hint="eastAsia"/>
          <w:b/>
          <w:i/>
          <w:kern w:val="2"/>
          <w:lang w:val="en-US" w:eastAsia="ja-JP"/>
        </w:rPr>
        <w:t xml:space="preserve">roposal 1: </w:t>
      </w:r>
      <w:r w:rsidRPr="00D37C8B">
        <w:rPr>
          <w:rFonts w:eastAsiaTheme="minorEastAsia" w:cs="Arial"/>
          <w:b/>
          <w:i/>
          <w:kern w:val="2"/>
          <w:lang w:val="en-US" w:eastAsia="ja-JP"/>
        </w:rPr>
        <w:t>UL data transmission procedures related to RRC_INACTIVE state UL data transmission should be studied.</w:t>
      </w:r>
    </w:p>
    <w:p w14:paraId="382644B2" w14:textId="77777777" w:rsidR="001720A2" w:rsidRPr="00D37C8B" w:rsidRDefault="001720A2" w:rsidP="001720A2">
      <w:pPr>
        <w:jc w:val="both"/>
        <w:rPr>
          <w:rFonts w:eastAsia="DengXian" w:cs="Arial"/>
          <w:b/>
          <w:i/>
          <w:kern w:val="2"/>
          <w:lang w:val="en-US" w:eastAsia="zh-CN"/>
        </w:rPr>
      </w:pPr>
    </w:p>
    <w:p w14:paraId="180F047A" w14:textId="77777777" w:rsidR="00D37C8B" w:rsidRPr="00D37C8B" w:rsidRDefault="00D37C8B" w:rsidP="00D37C8B">
      <w:pPr>
        <w:jc w:val="both"/>
        <w:rPr>
          <w:rFonts w:eastAsia="Arial Unicode MS" w:cs="Arial"/>
          <w:b/>
          <w:i/>
          <w:kern w:val="2"/>
          <w:lang w:val="en-US" w:eastAsia="zh-CN"/>
        </w:rPr>
      </w:pPr>
      <w:r w:rsidRPr="00D37C8B">
        <w:rPr>
          <w:rFonts w:eastAsia="Arial Unicode MS" w:cs="Arial"/>
          <w:b/>
          <w:i/>
          <w:kern w:val="2"/>
          <w:lang w:val="en-US" w:eastAsia="zh-CN"/>
        </w:rPr>
        <w:t>P</w:t>
      </w:r>
      <w:r w:rsidRPr="00D37C8B">
        <w:rPr>
          <w:rFonts w:eastAsia="Arial Unicode MS" w:cs="Arial" w:hint="eastAsia"/>
          <w:b/>
          <w:i/>
          <w:kern w:val="2"/>
          <w:lang w:val="en-US" w:eastAsia="zh-CN"/>
        </w:rPr>
        <w:t xml:space="preserve">roposal </w:t>
      </w:r>
      <w:r w:rsidRPr="00D37C8B">
        <w:rPr>
          <w:rFonts w:eastAsia="Arial Unicode MS" w:cs="Arial"/>
          <w:b/>
          <w:i/>
          <w:kern w:val="2"/>
          <w:lang w:val="en-US" w:eastAsia="zh-CN"/>
        </w:rPr>
        <w:t>2</w:t>
      </w:r>
      <w:r w:rsidRPr="00D37C8B">
        <w:rPr>
          <w:rFonts w:eastAsia="Arial Unicode MS" w:cs="Arial" w:hint="eastAsia"/>
          <w:b/>
          <w:i/>
          <w:kern w:val="2"/>
          <w:lang w:val="en-US" w:eastAsia="zh-CN"/>
        </w:rPr>
        <w:t xml:space="preserve">: </w:t>
      </w:r>
      <w:r w:rsidRPr="00D37C8B">
        <w:rPr>
          <w:rFonts w:eastAsia="Arial Unicode MS" w:cs="Arial"/>
          <w:b/>
          <w:i/>
          <w:kern w:val="2"/>
          <w:lang w:eastAsia="zh-CN"/>
        </w:rPr>
        <w:t xml:space="preserve">RAN1 should study the optimal procedures at least to configure the FFS points described in TR38.804 and required information e.g., transmission power, MCS and transmission timing </w:t>
      </w:r>
      <w:proofErr w:type="spellStart"/>
      <w:r w:rsidRPr="00D37C8B">
        <w:rPr>
          <w:rFonts w:eastAsia="Arial Unicode MS" w:cs="Arial"/>
          <w:b/>
          <w:i/>
          <w:kern w:val="2"/>
          <w:lang w:eastAsia="zh-CN"/>
        </w:rPr>
        <w:t>etc</w:t>
      </w:r>
      <w:proofErr w:type="spellEnd"/>
      <w:r w:rsidRPr="00D37C8B">
        <w:rPr>
          <w:rFonts w:eastAsia="Arial Unicode MS" w:cs="Arial"/>
          <w:b/>
          <w:i/>
          <w:kern w:val="2"/>
          <w:lang w:val="en-US" w:eastAsia="zh-CN"/>
        </w:rPr>
        <w:t xml:space="preserve">. </w:t>
      </w:r>
    </w:p>
    <w:p w14:paraId="67C4C25D" w14:textId="7F27917E" w:rsidR="001720A2" w:rsidRPr="00D37C8B" w:rsidRDefault="001720A2" w:rsidP="001720A2">
      <w:pPr>
        <w:jc w:val="both"/>
        <w:rPr>
          <w:rFonts w:eastAsia="Arial Unicode MS" w:cs="Arial"/>
          <w:b/>
          <w:i/>
          <w:kern w:val="2"/>
          <w:lang w:val="en-US" w:eastAsia="zh-CN"/>
        </w:rPr>
      </w:pPr>
    </w:p>
    <w:p w14:paraId="13C1B36C" w14:textId="77777777" w:rsidR="00E25081" w:rsidRPr="00E25081" w:rsidRDefault="00E25081" w:rsidP="00E25081">
      <w:pPr>
        <w:jc w:val="both"/>
        <w:rPr>
          <w:rFonts w:eastAsia="Arial Unicode MS" w:cs="Arial"/>
          <w:b/>
          <w:i/>
          <w:kern w:val="2"/>
          <w:lang w:val="en-US" w:eastAsia="zh-CN"/>
        </w:rPr>
      </w:pPr>
      <w:r w:rsidRPr="00E25081">
        <w:rPr>
          <w:rFonts w:eastAsia="Arial Unicode MS" w:cs="Arial"/>
          <w:b/>
          <w:i/>
          <w:kern w:val="2"/>
          <w:lang w:val="en-US" w:eastAsia="zh-CN"/>
        </w:rPr>
        <w:t>P</w:t>
      </w:r>
      <w:r w:rsidRPr="00E25081">
        <w:rPr>
          <w:rFonts w:eastAsia="Arial Unicode MS" w:cs="Arial" w:hint="eastAsia"/>
          <w:b/>
          <w:i/>
          <w:kern w:val="2"/>
          <w:lang w:val="en-US" w:eastAsia="zh-CN"/>
        </w:rPr>
        <w:t xml:space="preserve">roposal 3: </w:t>
      </w:r>
      <w:r w:rsidRPr="00E25081">
        <w:rPr>
          <w:rFonts w:eastAsia="Arial Unicode MS" w:cs="Arial"/>
          <w:b/>
          <w:i/>
          <w:kern w:val="2"/>
          <w:lang w:val="en-US" w:eastAsia="zh-CN"/>
        </w:rPr>
        <w:t xml:space="preserve">Extending the number of </w:t>
      </w:r>
      <w:r w:rsidRPr="00E25081">
        <w:rPr>
          <w:rFonts w:eastAsia="Arial Unicode MS" w:cs="Arial" w:hint="eastAsia"/>
          <w:b/>
          <w:i/>
          <w:kern w:val="2"/>
          <w:lang w:val="en-US" w:eastAsia="zh-CN"/>
        </w:rPr>
        <w:t>DMRS ports should be studied especially for configured</w:t>
      </w:r>
      <w:r w:rsidRPr="00E25081">
        <w:rPr>
          <w:rFonts w:eastAsia="Arial Unicode MS" w:cs="Arial"/>
          <w:b/>
          <w:i/>
          <w:kern w:val="2"/>
          <w:lang w:val="en-US" w:eastAsia="zh-CN"/>
        </w:rPr>
        <w:t xml:space="preserve"> </w:t>
      </w:r>
      <w:r w:rsidRPr="00E25081">
        <w:rPr>
          <w:rFonts w:eastAsia="Arial Unicode MS" w:cs="Arial" w:hint="eastAsia"/>
          <w:b/>
          <w:i/>
          <w:kern w:val="2"/>
          <w:lang w:val="en-US" w:eastAsia="zh-CN"/>
        </w:rPr>
        <w:t>grant</w:t>
      </w:r>
      <w:r w:rsidRPr="00E25081">
        <w:rPr>
          <w:rFonts w:eastAsia="Arial Unicode MS" w:cs="Arial"/>
          <w:b/>
          <w:i/>
          <w:kern w:val="2"/>
          <w:lang w:val="en-US" w:eastAsia="zh-CN"/>
        </w:rPr>
        <w:t xml:space="preserve"> </w:t>
      </w:r>
      <w:r w:rsidRPr="00E25081">
        <w:rPr>
          <w:rFonts w:eastAsia="Arial Unicode MS" w:cs="Arial" w:hint="eastAsia"/>
          <w:b/>
          <w:i/>
          <w:kern w:val="2"/>
          <w:lang w:val="en-US" w:eastAsia="zh-CN"/>
        </w:rPr>
        <w:t xml:space="preserve">based UL </w:t>
      </w:r>
      <w:r w:rsidRPr="00E25081">
        <w:rPr>
          <w:rFonts w:eastAsia="Arial Unicode MS" w:cs="Arial"/>
          <w:b/>
          <w:i/>
          <w:kern w:val="2"/>
          <w:lang w:val="en-US" w:eastAsia="zh-CN"/>
        </w:rPr>
        <w:t xml:space="preserve">data </w:t>
      </w:r>
      <w:r w:rsidRPr="00E25081">
        <w:rPr>
          <w:rFonts w:eastAsia="Arial Unicode MS" w:cs="Arial" w:hint="eastAsia"/>
          <w:b/>
          <w:i/>
          <w:kern w:val="2"/>
          <w:lang w:val="en-US" w:eastAsia="zh-CN"/>
        </w:rPr>
        <w:t xml:space="preserve">transmission. </w:t>
      </w:r>
    </w:p>
    <w:p w14:paraId="60A36724" w14:textId="77777777" w:rsidR="00B80322" w:rsidRPr="00E25081" w:rsidRDefault="00B80322" w:rsidP="00033A48">
      <w:pPr>
        <w:jc w:val="both"/>
        <w:rPr>
          <w:rFonts w:eastAsia="Arial Unicode MS" w:cs="Arial"/>
          <w:b/>
          <w:i/>
          <w:kern w:val="2"/>
          <w:lang w:val="en-US" w:eastAsia="zh-CN"/>
        </w:rPr>
      </w:pPr>
    </w:p>
    <w:p w14:paraId="77390BD4" w14:textId="77777777" w:rsidR="00B80322" w:rsidRPr="00B80322" w:rsidRDefault="00B80322" w:rsidP="00B80322">
      <w:pPr>
        <w:jc w:val="both"/>
        <w:rPr>
          <w:rFonts w:eastAsia="Arial Unicode MS" w:cs="Arial"/>
          <w:b/>
          <w:i/>
          <w:kern w:val="2"/>
          <w:lang w:val="en-US" w:eastAsia="zh-CN"/>
        </w:rPr>
      </w:pPr>
      <w:r w:rsidRPr="00B80322">
        <w:rPr>
          <w:rFonts w:eastAsia="Arial Unicode MS" w:cs="Arial"/>
          <w:b/>
          <w:i/>
          <w:kern w:val="2"/>
          <w:lang w:val="en-US" w:eastAsia="zh-CN"/>
        </w:rPr>
        <w:t>Proposal 4: When considering extending the number of DMRS ports, the performance impact from the tradeoff between overhead and accuracy of channel estimation should be evaluated.</w:t>
      </w:r>
    </w:p>
    <w:p w14:paraId="2C0592CC" w14:textId="77777777" w:rsidR="00033A48" w:rsidRPr="00B80322" w:rsidRDefault="00033A48" w:rsidP="001720A2">
      <w:pPr>
        <w:jc w:val="both"/>
        <w:rPr>
          <w:rFonts w:eastAsia="Arial Unicode MS" w:cs="Arial"/>
          <w:b/>
          <w:i/>
          <w:kern w:val="2"/>
          <w:lang w:val="en-US" w:eastAsia="zh-CN"/>
        </w:rPr>
      </w:pPr>
    </w:p>
    <w:p w14:paraId="02614979" w14:textId="77777777" w:rsidR="00DD4444" w:rsidRPr="002A7A37" w:rsidRDefault="00DD4444" w:rsidP="002C470D">
      <w:pPr>
        <w:pStyle w:val="1"/>
        <w:numPr>
          <w:ilvl w:val="0"/>
          <w:numId w:val="0"/>
        </w:numPr>
        <w:spacing w:before="120" w:after="120"/>
        <w:rPr>
          <w:b/>
          <w:sz w:val="24"/>
          <w:lang w:val="en-US"/>
        </w:rPr>
      </w:pPr>
      <w:r w:rsidRPr="002A7A37">
        <w:rPr>
          <w:b/>
          <w:sz w:val="24"/>
          <w:lang w:val="en-US"/>
        </w:rPr>
        <w:t>References</w:t>
      </w:r>
    </w:p>
    <w:p w14:paraId="54A42A4A" w14:textId="107DAB55" w:rsidR="00650E67" w:rsidRPr="00650E67" w:rsidRDefault="00650E67" w:rsidP="00650E67">
      <w:pPr>
        <w:pStyle w:val="reference"/>
        <w:rPr>
          <w:rFonts w:eastAsia="DengXian"/>
          <w:sz w:val="24"/>
          <w:szCs w:val="24"/>
          <w:lang w:eastAsia="zh-CN"/>
        </w:rPr>
      </w:pPr>
      <w:bookmarkStart w:id="4" w:name="_Ref513817604"/>
      <w:r w:rsidRPr="00650E67">
        <w:rPr>
          <w:rFonts w:eastAsia="DengXian"/>
          <w:sz w:val="24"/>
          <w:szCs w:val="24"/>
          <w:lang w:eastAsia="zh-CN"/>
        </w:rPr>
        <w:t>Chairman's Notes RAN1 93 final</w:t>
      </w:r>
      <w:r>
        <w:rPr>
          <w:rFonts w:eastAsia="DengXian"/>
          <w:sz w:val="24"/>
          <w:szCs w:val="24"/>
          <w:lang w:eastAsia="zh-CN"/>
        </w:rPr>
        <w:t>, May 2018.</w:t>
      </w:r>
    </w:p>
    <w:p w14:paraId="694C58B5" w14:textId="5D1378A4" w:rsidR="00A624C5" w:rsidRPr="002A7A37" w:rsidRDefault="00A624C5" w:rsidP="00A624C5">
      <w:pPr>
        <w:pStyle w:val="reference"/>
        <w:rPr>
          <w:rFonts w:eastAsia="DengXian"/>
          <w:sz w:val="24"/>
          <w:szCs w:val="24"/>
          <w:lang w:eastAsia="zh-CN"/>
        </w:rPr>
      </w:pPr>
      <w:bookmarkStart w:id="5" w:name="_Ref520998806"/>
      <w:r w:rsidRPr="002A7A37">
        <w:rPr>
          <w:rFonts w:eastAsia="DengXian"/>
          <w:sz w:val="24"/>
          <w:szCs w:val="24"/>
          <w:lang w:eastAsia="zh-CN"/>
        </w:rPr>
        <w:t>RP-171043 “Revision of study on 5G non-orthogonal multiple access”, ZTE, June 2017</w:t>
      </w:r>
      <w:r w:rsidR="000B6AC2" w:rsidRPr="002A7A37">
        <w:rPr>
          <w:rFonts w:eastAsia="DengXian"/>
          <w:sz w:val="24"/>
          <w:szCs w:val="24"/>
          <w:lang w:eastAsia="zh-CN"/>
        </w:rPr>
        <w:t>.</w:t>
      </w:r>
      <w:bookmarkEnd w:id="4"/>
      <w:bookmarkEnd w:id="5"/>
    </w:p>
    <w:p w14:paraId="63E7EE4E" w14:textId="65F28AB1" w:rsidR="00D36427" w:rsidRPr="001F7497" w:rsidRDefault="00D36427" w:rsidP="00A624C5">
      <w:pPr>
        <w:pStyle w:val="reference"/>
        <w:rPr>
          <w:rFonts w:eastAsia="DengXian"/>
          <w:sz w:val="24"/>
          <w:szCs w:val="24"/>
          <w:lang w:eastAsia="zh-CN"/>
        </w:rPr>
      </w:pPr>
      <w:bookmarkStart w:id="6" w:name="_Ref513821485"/>
      <w:r w:rsidRPr="002A7A37">
        <w:rPr>
          <w:rFonts w:eastAsiaTheme="minorEastAsia" w:hint="eastAsia"/>
          <w:sz w:val="24"/>
          <w:szCs w:val="24"/>
          <w:lang w:eastAsia="ja-JP"/>
        </w:rPr>
        <w:t>3</w:t>
      </w:r>
      <w:r w:rsidR="00650E67">
        <w:rPr>
          <w:rFonts w:eastAsiaTheme="minorEastAsia"/>
          <w:sz w:val="24"/>
          <w:szCs w:val="24"/>
          <w:lang w:eastAsia="ja-JP"/>
        </w:rPr>
        <w:t>GPP TS 38.214 v15.2</w:t>
      </w:r>
      <w:r w:rsidRPr="002A7A37">
        <w:rPr>
          <w:rFonts w:eastAsiaTheme="minorEastAsia"/>
          <w:sz w:val="24"/>
          <w:szCs w:val="24"/>
          <w:lang w:eastAsia="ja-JP"/>
        </w:rPr>
        <w:t>.0, March 2018.</w:t>
      </w:r>
      <w:bookmarkEnd w:id="6"/>
    </w:p>
    <w:p w14:paraId="24BFA5CF" w14:textId="1E46CCB6" w:rsidR="001F7497" w:rsidRPr="002A7A37" w:rsidRDefault="001F7497" w:rsidP="00A624C5">
      <w:pPr>
        <w:pStyle w:val="reference"/>
        <w:rPr>
          <w:rFonts w:eastAsia="DengXian"/>
          <w:sz w:val="24"/>
          <w:szCs w:val="24"/>
          <w:lang w:eastAsia="zh-CN"/>
        </w:rPr>
      </w:pPr>
      <w:bookmarkStart w:id="7" w:name="_Ref521674417"/>
      <w:r>
        <w:rPr>
          <w:rFonts w:eastAsiaTheme="minorEastAsia"/>
          <w:sz w:val="24"/>
          <w:szCs w:val="24"/>
          <w:lang w:eastAsia="ja-JP"/>
        </w:rPr>
        <w:t>3GPP TR 38.804 v14.0.0, March 2017</w:t>
      </w:r>
      <w:bookmarkEnd w:id="7"/>
    </w:p>
    <w:p w14:paraId="30F408F9" w14:textId="77777777" w:rsidR="00451CFB" w:rsidRPr="002A7A37" w:rsidRDefault="00451CFB" w:rsidP="001349D6">
      <w:pPr>
        <w:widowControl w:val="0"/>
        <w:spacing w:after="120"/>
        <w:jc w:val="both"/>
        <w:rPr>
          <w:lang w:val="en-US"/>
        </w:rPr>
      </w:pPr>
    </w:p>
    <w:sectPr w:rsidR="00451CFB" w:rsidRPr="002A7A37" w:rsidSect="003A7D1C">
      <w:footerReference w:type="default" r:id="rId8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74AD61" w16cid:durableId="1F115348"/>
  <w16cid:commentId w16cid:paraId="3513D948" w16cid:durableId="1F115A50"/>
  <w16cid:commentId w16cid:paraId="4FCFA47B" w16cid:durableId="1F116C64"/>
  <w16cid:commentId w16cid:paraId="7E0290AB" w16cid:durableId="1F116D1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39497" w14:textId="77777777" w:rsidR="00591E9C" w:rsidRDefault="00591E9C">
      <w:r>
        <w:separator/>
      </w:r>
    </w:p>
  </w:endnote>
  <w:endnote w:type="continuationSeparator" w:id="0">
    <w:p w14:paraId="578E1307" w14:textId="77777777" w:rsidR="00591E9C" w:rsidRDefault="00591E9C">
      <w:r>
        <w:continuationSeparator/>
      </w:r>
    </w:p>
  </w:endnote>
  <w:endnote w:type="continuationNotice" w:id="1">
    <w:p w14:paraId="4E02A43B" w14:textId="77777777" w:rsidR="00591E9C" w:rsidRDefault="00591E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28D5E" w14:textId="3AD600A5" w:rsidR="00BC4EA4" w:rsidRDefault="00BC4EA4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B358EF">
      <w:rPr>
        <w:rStyle w:val="af1"/>
        <w:noProof/>
      </w:rPr>
      <w:t>4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B358EF">
      <w:rPr>
        <w:rStyle w:val="af1"/>
        <w:noProof/>
      </w:rPr>
      <w:t>4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81A33" w14:textId="77777777" w:rsidR="00591E9C" w:rsidRDefault="00591E9C">
      <w:r>
        <w:separator/>
      </w:r>
    </w:p>
  </w:footnote>
  <w:footnote w:type="continuationSeparator" w:id="0">
    <w:p w14:paraId="7D4164AE" w14:textId="77777777" w:rsidR="00591E9C" w:rsidRDefault="00591E9C">
      <w:r>
        <w:continuationSeparator/>
      </w:r>
    </w:p>
  </w:footnote>
  <w:footnote w:type="continuationNotice" w:id="1">
    <w:p w14:paraId="7E2FB790" w14:textId="77777777" w:rsidR="00591E9C" w:rsidRDefault="00591E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656F4"/>
    <w:multiLevelType w:val="hybridMultilevel"/>
    <w:tmpl w:val="623C1D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2827A7"/>
    <w:multiLevelType w:val="hybridMultilevel"/>
    <w:tmpl w:val="E2964526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A65E67"/>
    <w:multiLevelType w:val="hybridMultilevel"/>
    <w:tmpl w:val="D21043DC"/>
    <w:lvl w:ilvl="0" w:tplc="D63E83F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</w:abstractNum>
  <w:abstractNum w:abstractNumId="5" w15:restartNumberingAfterBreak="0">
    <w:nsid w:val="1C517A73"/>
    <w:multiLevelType w:val="hybridMultilevel"/>
    <w:tmpl w:val="CC3CB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027779"/>
    <w:multiLevelType w:val="hybridMultilevel"/>
    <w:tmpl w:val="83ACFE62"/>
    <w:lvl w:ilvl="0" w:tplc="B7746C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5F1104"/>
    <w:multiLevelType w:val="hybridMultilevel"/>
    <w:tmpl w:val="70E8FE16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F26B0C"/>
    <w:multiLevelType w:val="hybridMultilevel"/>
    <w:tmpl w:val="10C2476E"/>
    <w:lvl w:ilvl="0" w:tplc="C024D0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F22AFF"/>
    <w:multiLevelType w:val="hybridMultilevel"/>
    <w:tmpl w:val="5E484B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9F1051"/>
    <w:multiLevelType w:val="hybridMultilevel"/>
    <w:tmpl w:val="68E0BFEA"/>
    <w:lvl w:ilvl="0" w:tplc="D63E83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5D7F93"/>
    <w:multiLevelType w:val="hybridMultilevel"/>
    <w:tmpl w:val="DC182AB2"/>
    <w:lvl w:ilvl="0" w:tplc="B7746C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40787F"/>
    <w:multiLevelType w:val="hybridMultilevel"/>
    <w:tmpl w:val="E87EB2B2"/>
    <w:lvl w:ilvl="0" w:tplc="A97099CA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 w15:restartNumberingAfterBreak="0">
    <w:nsid w:val="387111C6"/>
    <w:multiLevelType w:val="hybridMultilevel"/>
    <w:tmpl w:val="E0907F9A"/>
    <w:lvl w:ilvl="0" w:tplc="6630CDB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99466C"/>
    <w:multiLevelType w:val="hybridMultilevel"/>
    <w:tmpl w:val="B928E242"/>
    <w:lvl w:ilvl="0" w:tplc="FFFFFFFF">
      <w:start w:val="2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4D4460"/>
    <w:multiLevelType w:val="hybridMultilevel"/>
    <w:tmpl w:val="BAF49664"/>
    <w:lvl w:ilvl="0" w:tplc="DEC61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61382">
      <w:start w:val="3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8C4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4E4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46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E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4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E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806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76C4346"/>
    <w:multiLevelType w:val="hybridMultilevel"/>
    <w:tmpl w:val="4294B550"/>
    <w:lvl w:ilvl="0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54EEB79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3" w:tplc="54EEB79A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  <w:sz w:val="20"/>
        <w:szCs w:val="20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ADA4EEE"/>
    <w:multiLevelType w:val="hybridMultilevel"/>
    <w:tmpl w:val="CB7E5D94"/>
    <w:lvl w:ilvl="0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 w:tplc="54EEB79A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3C613E3"/>
    <w:multiLevelType w:val="hybridMultilevel"/>
    <w:tmpl w:val="7BD6395E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61BB11E7"/>
    <w:multiLevelType w:val="hybridMultilevel"/>
    <w:tmpl w:val="8954BC32"/>
    <w:lvl w:ilvl="0" w:tplc="A79489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2180462"/>
    <w:multiLevelType w:val="hybridMultilevel"/>
    <w:tmpl w:val="86AABEA6"/>
    <w:lvl w:ilvl="0" w:tplc="9CFACD4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2A066C4"/>
    <w:multiLevelType w:val="hybridMultilevel"/>
    <w:tmpl w:val="8586E2A6"/>
    <w:lvl w:ilvl="0" w:tplc="6FE66AB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664E0A4D"/>
    <w:multiLevelType w:val="hybridMultilevel"/>
    <w:tmpl w:val="E0C68BF2"/>
    <w:lvl w:ilvl="0" w:tplc="A97099C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69BC200E"/>
    <w:multiLevelType w:val="hybridMultilevel"/>
    <w:tmpl w:val="CA9EBF7E"/>
    <w:lvl w:ilvl="0" w:tplc="B5CCF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85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82D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EF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90D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70E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83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6D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2C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AF217A5"/>
    <w:multiLevelType w:val="hybridMultilevel"/>
    <w:tmpl w:val="80908F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5E3624"/>
    <w:multiLevelType w:val="hybridMultilevel"/>
    <w:tmpl w:val="8C307AF8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3157D4"/>
    <w:multiLevelType w:val="multilevel"/>
    <w:tmpl w:val="F31AB78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30"/>
  </w:num>
  <w:num w:numId="4">
    <w:abstractNumId w:val="14"/>
  </w:num>
  <w:num w:numId="5">
    <w:abstractNumId w:val="32"/>
  </w:num>
  <w:num w:numId="6">
    <w:abstractNumId w:val="11"/>
  </w:num>
  <w:num w:numId="7">
    <w:abstractNumId w:val="27"/>
  </w:num>
  <w:num w:numId="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17"/>
  </w:num>
  <w:num w:numId="10">
    <w:abstractNumId w:val="9"/>
  </w:num>
  <w:num w:numId="11">
    <w:abstractNumId w:val="15"/>
  </w:num>
  <w:num w:numId="12">
    <w:abstractNumId w:val="21"/>
  </w:num>
  <w:num w:numId="13">
    <w:abstractNumId w:val="10"/>
  </w:num>
  <w:num w:numId="14">
    <w:abstractNumId w:val="16"/>
  </w:num>
  <w:num w:numId="15">
    <w:abstractNumId w:val="7"/>
  </w:num>
  <w:num w:numId="16">
    <w:abstractNumId w:val="24"/>
  </w:num>
  <w:num w:numId="17">
    <w:abstractNumId w:val="30"/>
  </w:num>
  <w:num w:numId="18">
    <w:abstractNumId w:val="30"/>
  </w:num>
  <w:num w:numId="19">
    <w:abstractNumId w:val="30"/>
  </w:num>
  <w:num w:numId="20">
    <w:abstractNumId w:val="30"/>
  </w:num>
  <w:num w:numId="21">
    <w:abstractNumId w:val="20"/>
  </w:num>
  <w:num w:numId="22">
    <w:abstractNumId w:val="3"/>
  </w:num>
  <w:num w:numId="23">
    <w:abstractNumId w:val="4"/>
  </w:num>
  <w:num w:numId="24">
    <w:abstractNumId w:val="23"/>
  </w:num>
  <w:num w:numId="25">
    <w:abstractNumId w:val="30"/>
  </w:num>
  <w:num w:numId="26">
    <w:abstractNumId w:val="30"/>
  </w:num>
  <w:num w:numId="27">
    <w:abstractNumId w:val="30"/>
  </w:num>
  <w:num w:numId="28">
    <w:abstractNumId w:val="30"/>
  </w:num>
  <w:num w:numId="29">
    <w:abstractNumId w:val="30"/>
  </w:num>
  <w:num w:numId="30">
    <w:abstractNumId w:val="30"/>
  </w:num>
  <w:num w:numId="31">
    <w:abstractNumId w:val="30"/>
  </w:num>
  <w:num w:numId="32">
    <w:abstractNumId w:val="8"/>
  </w:num>
  <w:num w:numId="33">
    <w:abstractNumId w:val="13"/>
  </w:num>
  <w:num w:numId="34">
    <w:abstractNumId w:val="29"/>
  </w:num>
  <w:num w:numId="35">
    <w:abstractNumId w:val="26"/>
  </w:num>
  <w:num w:numId="36">
    <w:abstractNumId w:val="2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5"/>
  </w:num>
  <w:num w:numId="40">
    <w:abstractNumId w:val="28"/>
  </w:num>
  <w:num w:numId="41">
    <w:abstractNumId w:val="12"/>
  </w:num>
  <w:num w:numId="42">
    <w:abstractNumId w:val="6"/>
  </w:num>
  <w:num w:numId="43">
    <w:abstractNumId w:val="19"/>
  </w:num>
  <w:num w:numId="44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6FD"/>
    <w:rsid w:val="00000D31"/>
    <w:rsid w:val="0000142B"/>
    <w:rsid w:val="00001B03"/>
    <w:rsid w:val="00001D79"/>
    <w:rsid w:val="00002B69"/>
    <w:rsid w:val="00003DCF"/>
    <w:rsid w:val="00004317"/>
    <w:rsid w:val="000059BC"/>
    <w:rsid w:val="00005B13"/>
    <w:rsid w:val="00006431"/>
    <w:rsid w:val="000065CF"/>
    <w:rsid w:val="0000707E"/>
    <w:rsid w:val="000074EA"/>
    <w:rsid w:val="0000779E"/>
    <w:rsid w:val="000077B0"/>
    <w:rsid w:val="00007BDD"/>
    <w:rsid w:val="00010EC9"/>
    <w:rsid w:val="00011C1D"/>
    <w:rsid w:val="000130BB"/>
    <w:rsid w:val="000133E0"/>
    <w:rsid w:val="00013926"/>
    <w:rsid w:val="0001579A"/>
    <w:rsid w:val="00015C13"/>
    <w:rsid w:val="00016F39"/>
    <w:rsid w:val="000175E0"/>
    <w:rsid w:val="00021B6B"/>
    <w:rsid w:val="0002391F"/>
    <w:rsid w:val="00024765"/>
    <w:rsid w:val="000267E0"/>
    <w:rsid w:val="000270A8"/>
    <w:rsid w:val="00027827"/>
    <w:rsid w:val="00027AA7"/>
    <w:rsid w:val="0003062C"/>
    <w:rsid w:val="00032063"/>
    <w:rsid w:val="0003226C"/>
    <w:rsid w:val="000329D1"/>
    <w:rsid w:val="00032C14"/>
    <w:rsid w:val="0003322F"/>
    <w:rsid w:val="00033A48"/>
    <w:rsid w:val="00033ABA"/>
    <w:rsid w:val="00034018"/>
    <w:rsid w:val="0003446D"/>
    <w:rsid w:val="00034D1F"/>
    <w:rsid w:val="000364CB"/>
    <w:rsid w:val="00037411"/>
    <w:rsid w:val="00040287"/>
    <w:rsid w:val="000408B3"/>
    <w:rsid w:val="000415F3"/>
    <w:rsid w:val="0004296E"/>
    <w:rsid w:val="00043605"/>
    <w:rsid w:val="00043A0D"/>
    <w:rsid w:val="00043E70"/>
    <w:rsid w:val="0004409F"/>
    <w:rsid w:val="00044846"/>
    <w:rsid w:val="0004622D"/>
    <w:rsid w:val="00046F76"/>
    <w:rsid w:val="00047AD0"/>
    <w:rsid w:val="00050D4D"/>
    <w:rsid w:val="0005116A"/>
    <w:rsid w:val="00051D46"/>
    <w:rsid w:val="0005227B"/>
    <w:rsid w:val="00052490"/>
    <w:rsid w:val="00052796"/>
    <w:rsid w:val="00053B38"/>
    <w:rsid w:val="00054A9F"/>
    <w:rsid w:val="0005625A"/>
    <w:rsid w:val="0005639C"/>
    <w:rsid w:val="00056F7D"/>
    <w:rsid w:val="00057B88"/>
    <w:rsid w:val="0006054F"/>
    <w:rsid w:val="0006147A"/>
    <w:rsid w:val="00061C83"/>
    <w:rsid w:val="000622BB"/>
    <w:rsid w:val="00063491"/>
    <w:rsid w:val="00063C9E"/>
    <w:rsid w:val="00064401"/>
    <w:rsid w:val="0006454B"/>
    <w:rsid w:val="00064E7A"/>
    <w:rsid w:val="00066137"/>
    <w:rsid w:val="00066412"/>
    <w:rsid w:val="00066B3A"/>
    <w:rsid w:val="00066EDE"/>
    <w:rsid w:val="00067425"/>
    <w:rsid w:val="00070031"/>
    <w:rsid w:val="00070442"/>
    <w:rsid w:val="0007063E"/>
    <w:rsid w:val="00071295"/>
    <w:rsid w:val="00074031"/>
    <w:rsid w:val="00075765"/>
    <w:rsid w:val="00076C2E"/>
    <w:rsid w:val="000771F8"/>
    <w:rsid w:val="00077AFB"/>
    <w:rsid w:val="000804B2"/>
    <w:rsid w:val="00080661"/>
    <w:rsid w:val="0008190C"/>
    <w:rsid w:val="00081C29"/>
    <w:rsid w:val="00082275"/>
    <w:rsid w:val="0008248C"/>
    <w:rsid w:val="00082A39"/>
    <w:rsid w:val="00084AA1"/>
    <w:rsid w:val="00085084"/>
    <w:rsid w:val="000850E8"/>
    <w:rsid w:val="00090ADE"/>
    <w:rsid w:val="00093889"/>
    <w:rsid w:val="000940EB"/>
    <w:rsid w:val="000946B4"/>
    <w:rsid w:val="000949BF"/>
    <w:rsid w:val="00094FCC"/>
    <w:rsid w:val="0009538E"/>
    <w:rsid w:val="000972CC"/>
    <w:rsid w:val="000A20C2"/>
    <w:rsid w:val="000A3326"/>
    <w:rsid w:val="000A35DC"/>
    <w:rsid w:val="000A3A5A"/>
    <w:rsid w:val="000A421A"/>
    <w:rsid w:val="000A4940"/>
    <w:rsid w:val="000A4C29"/>
    <w:rsid w:val="000A557E"/>
    <w:rsid w:val="000A645C"/>
    <w:rsid w:val="000A6619"/>
    <w:rsid w:val="000A6921"/>
    <w:rsid w:val="000A7872"/>
    <w:rsid w:val="000A7B93"/>
    <w:rsid w:val="000B0EC5"/>
    <w:rsid w:val="000B2633"/>
    <w:rsid w:val="000B3377"/>
    <w:rsid w:val="000B4219"/>
    <w:rsid w:val="000B4354"/>
    <w:rsid w:val="000B4A27"/>
    <w:rsid w:val="000B4E8B"/>
    <w:rsid w:val="000B5D60"/>
    <w:rsid w:val="000B6AC2"/>
    <w:rsid w:val="000B6B1E"/>
    <w:rsid w:val="000B7582"/>
    <w:rsid w:val="000B7EB4"/>
    <w:rsid w:val="000C07B6"/>
    <w:rsid w:val="000C0A98"/>
    <w:rsid w:val="000C1793"/>
    <w:rsid w:val="000C2202"/>
    <w:rsid w:val="000C26DF"/>
    <w:rsid w:val="000C3933"/>
    <w:rsid w:val="000C3F67"/>
    <w:rsid w:val="000C548B"/>
    <w:rsid w:val="000C6405"/>
    <w:rsid w:val="000C6DFC"/>
    <w:rsid w:val="000D0F82"/>
    <w:rsid w:val="000D1032"/>
    <w:rsid w:val="000D31D8"/>
    <w:rsid w:val="000D4B39"/>
    <w:rsid w:val="000D5010"/>
    <w:rsid w:val="000D50C8"/>
    <w:rsid w:val="000D662C"/>
    <w:rsid w:val="000D7714"/>
    <w:rsid w:val="000D7ABD"/>
    <w:rsid w:val="000E0435"/>
    <w:rsid w:val="000E0561"/>
    <w:rsid w:val="000E11E0"/>
    <w:rsid w:val="000E1BB9"/>
    <w:rsid w:val="000E2758"/>
    <w:rsid w:val="000E2BC9"/>
    <w:rsid w:val="000E424F"/>
    <w:rsid w:val="000E4660"/>
    <w:rsid w:val="000E6280"/>
    <w:rsid w:val="000E658F"/>
    <w:rsid w:val="000E7BE2"/>
    <w:rsid w:val="000F10A7"/>
    <w:rsid w:val="000F10AE"/>
    <w:rsid w:val="000F29AD"/>
    <w:rsid w:val="000F2EE5"/>
    <w:rsid w:val="000F352B"/>
    <w:rsid w:val="000F355C"/>
    <w:rsid w:val="000F36BE"/>
    <w:rsid w:val="000F38CF"/>
    <w:rsid w:val="000F644E"/>
    <w:rsid w:val="000F686F"/>
    <w:rsid w:val="000F6951"/>
    <w:rsid w:val="000F7A11"/>
    <w:rsid w:val="000F7C58"/>
    <w:rsid w:val="00100990"/>
    <w:rsid w:val="00101BEA"/>
    <w:rsid w:val="00102BD3"/>
    <w:rsid w:val="00102E22"/>
    <w:rsid w:val="0010381B"/>
    <w:rsid w:val="001041DB"/>
    <w:rsid w:val="0010461D"/>
    <w:rsid w:val="00104BCD"/>
    <w:rsid w:val="00105152"/>
    <w:rsid w:val="0010695E"/>
    <w:rsid w:val="001071AD"/>
    <w:rsid w:val="00110AD2"/>
    <w:rsid w:val="0011154D"/>
    <w:rsid w:val="0011341E"/>
    <w:rsid w:val="001135F3"/>
    <w:rsid w:val="00113AE9"/>
    <w:rsid w:val="00113E7E"/>
    <w:rsid w:val="001142B1"/>
    <w:rsid w:val="001146F8"/>
    <w:rsid w:val="00116EFC"/>
    <w:rsid w:val="00117C28"/>
    <w:rsid w:val="00120D62"/>
    <w:rsid w:val="00121062"/>
    <w:rsid w:val="00123497"/>
    <w:rsid w:val="00123A5B"/>
    <w:rsid w:val="00125A47"/>
    <w:rsid w:val="0012617A"/>
    <w:rsid w:val="0012649E"/>
    <w:rsid w:val="00126BB1"/>
    <w:rsid w:val="00127548"/>
    <w:rsid w:val="00130553"/>
    <w:rsid w:val="00130A13"/>
    <w:rsid w:val="00130FBE"/>
    <w:rsid w:val="001333E6"/>
    <w:rsid w:val="001336FF"/>
    <w:rsid w:val="001349D6"/>
    <w:rsid w:val="00134FE3"/>
    <w:rsid w:val="00135A6F"/>
    <w:rsid w:val="00137178"/>
    <w:rsid w:val="00137C80"/>
    <w:rsid w:val="00140D04"/>
    <w:rsid w:val="00140FE3"/>
    <w:rsid w:val="00141514"/>
    <w:rsid w:val="001437F5"/>
    <w:rsid w:val="001443F7"/>
    <w:rsid w:val="0014460F"/>
    <w:rsid w:val="00145771"/>
    <w:rsid w:val="001459AC"/>
    <w:rsid w:val="00150012"/>
    <w:rsid w:val="00150EAE"/>
    <w:rsid w:val="001511B6"/>
    <w:rsid w:val="00152906"/>
    <w:rsid w:val="00152EBA"/>
    <w:rsid w:val="00153377"/>
    <w:rsid w:val="0015363F"/>
    <w:rsid w:val="00153A9E"/>
    <w:rsid w:val="001550A0"/>
    <w:rsid w:val="00155654"/>
    <w:rsid w:val="00156266"/>
    <w:rsid w:val="0016322A"/>
    <w:rsid w:val="001636B8"/>
    <w:rsid w:val="00163ABA"/>
    <w:rsid w:val="00165749"/>
    <w:rsid w:val="00166E6C"/>
    <w:rsid w:val="0017139C"/>
    <w:rsid w:val="00171405"/>
    <w:rsid w:val="00171BF6"/>
    <w:rsid w:val="001720A2"/>
    <w:rsid w:val="001720DD"/>
    <w:rsid w:val="00172CF0"/>
    <w:rsid w:val="001744F2"/>
    <w:rsid w:val="001746A4"/>
    <w:rsid w:val="00177419"/>
    <w:rsid w:val="0018062A"/>
    <w:rsid w:val="00180ACB"/>
    <w:rsid w:val="00181F6E"/>
    <w:rsid w:val="00181FFB"/>
    <w:rsid w:val="00183502"/>
    <w:rsid w:val="0018357B"/>
    <w:rsid w:val="001836FD"/>
    <w:rsid w:val="00183AC7"/>
    <w:rsid w:val="00184974"/>
    <w:rsid w:val="00187852"/>
    <w:rsid w:val="00187E90"/>
    <w:rsid w:val="00187FD9"/>
    <w:rsid w:val="00191A34"/>
    <w:rsid w:val="001924E5"/>
    <w:rsid w:val="0019300D"/>
    <w:rsid w:val="001940F1"/>
    <w:rsid w:val="0019584D"/>
    <w:rsid w:val="00195978"/>
    <w:rsid w:val="00195A39"/>
    <w:rsid w:val="00195D2B"/>
    <w:rsid w:val="001A0869"/>
    <w:rsid w:val="001A0C4F"/>
    <w:rsid w:val="001A25B3"/>
    <w:rsid w:val="001A355A"/>
    <w:rsid w:val="001A3A81"/>
    <w:rsid w:val="001A5D87"/>
    <w:rsid w:val="001A6497"/>
    <w:rsid w:val="001A71F8"/>
    <w:rsid w:val="001A7D2F"/>
    <w:rsid w:val="001A7D7E"/>
    <w:rsid w:val="001B0527"/>
    <w:rsid w:val="001B1DBF"/>
    <w:rsid w:val="001B2654"/>
    <w:rsid w:val="001B325F"/>
    <w:rsid w:val="001B3D78"/>
    <w:rsid w:val="001B3E8E"/>
    <w:rsid w:val="001B523D"/>
    <w:rsid w:val="001B7C36"/>
    <w:rsid w:val="001C07F4"/>
    <w:rsid w:val="001C2448"/>
    <w:rsid w:val="001C3206"/>
    <w:rsid w:val="001C3B1C"/>
    <w:rsid w:val="001C445C"/>
    <w:rsid w:val="001C4EA7"/>
    <w:rsid w:val="001C566C"/>
    <w:rsid w:val="001C5908"/>
    <w:rsid w:val="001C5A8D"/>
    <w:rsid w:val="001C611C"/>
    <w:rsid w:val="001C6B7B"/>
    <w:rsid w:val="001D075E"/>
    <w:rsid w:val="001D11A5"/>
    <w:rsid w:val="001D1263"/>
    <w:rsid w:val="001D138B"/>
    <w:rsid w:val="001D19EB"/>
    <w:rsid w:val="001D1A86"/>
    <w:rsid w:val="001D2B0B"/>
    <w:rsid w:val="001D3A8B"/>
    <w:rsid w:val="001D50F1"/>
    <w:rsid w:val="001D77B0"/>
    <w:rsid w:val="001E0CBD"/>
    <w:rsid w:val="001E1E1B"/>
    <w:rsid w:val="001E1E5B"/>
    <w:rsid w:val="001E49F7"/>
    <w:rsid w:val="001E59F8"/>
    <w:rsid w:val="001E5B84"/>
    <w:rsid w:val="001E5BED"/>
    <w:rsid w:val="001E64E1"/>
    <w:rsid w:val="001E6DC4"/>
    <w:rsid w:val="001E70C0"/>
    <w:rsid w:val="001E7AF4"/>
    <w:rsid w:val="001F0F87"/>
    <w:rsid w:val="001F3086"/>
    <w:rsid w:val="001F3A25"/>
    <w:rsid w:val="001F43A6"/>
    <w:rsid w:val="001F56ED"/>
    <w:rsid w:val="001F7497"/>
    <w:rsid w:val="00200EDD"/>
    <w:rsid w:val="002015BD"/>
    <w:rsid w:val="002022BC"/>
    <w:rsid w:val="00203436"/>
    <w:rsid w:val="00203731"/>
    <w:rsid w:val="00203798"/>
    <w:rsid w:val="00204255"/>
    <w:rsid w:val="00204565"/>
    <w:rsid w:val="00204A06"/>
    <w:rsid w:val="002069D6"/>
    <w:rsid w:val="00206E5D"/>
    <w:rsid w:val="00207477"/>
    <w:rsid w:val="00210231"/>
    <w:rsid w:val="00211276"/>
    <w:rsid w:val="00211C36"/>
    <w:rsid w:val="002122B1"/>
    <w:rsid w:val="002142C6"/>
    <w:rsid w:val="002155B7"/>
    <w:rsid w:val="002164B4"/>
    <w:rsid w:val="00216D1C"/>
    <w:rsid w:val="002215A6"/>
    <w:rsid w:val="0022247D"/>
    <w:rsid w:val="00223103"/>
    <w:rsid w:val="0022334B"/>
    <w:rsid w:val="00223803"/>
    <w:rsid w:val="002238ED"/>
    <w:rsid w:val="002240AA"/>
    <w:rsid w:val="00230BCB"/>
    <w:rsid w:val="00230C95"/>
    <w:rsid w:val="002313AF"/>
    <w:rsid w:val="002315F6"/>
    <w:rsid w:val="0023359A"/>
    <w:rsid w:val="0023365D"/>
    <w:rsid w:val="00233B5E"/>
    <w:rsid w:val="00233FC7"/>
    <w:rsid w:val="00236A00"/>
    <w:rsid w:val="00237CB8"/>
    <w:rsid w:val="00240104"/>
    <w:rsid w:val="0024026D"/>
    <w:rsid w:val="00240FED"/>
    <w:rsid w:val="002416CF"/>
    <w:rsid w:val="00241813"/>
    <w:rsid w:val="00242376"/>
    <w:rsid w:val="00242BFD"/>
    <w:rsid w:val="00243AE1"/>
    <w:rsid w:val="00244B53"/>
    <w:rsid w:val="002457AF"/>
    <w:rsid w:val="00246018"/>
    <w:rsid w:val="002515A5"/>
    <w:rsid w:val="00252628"/>
    <w:rsid w:val="00252D5B"/>
    <w:rsid w:val="0025318C"/>
    <w:rsid w:val="00255663"/>
    <w:rsid w:val="00264117"/>
    <w:rsid w:val="00265552"/>
    <w:rsid w:val="002669CC"/>
    <w:rsid w:val="00266C02"/>
    <w:rsid w:val="00266FF3"/>
    <w:rsid w:val="002679F2"/>
    <w:rsid w:val="00267FA6"/>
    <w:rsid w:val="002704C3"/>
    <w:rsid w:val="00270725"/>
    <w:rsid w:val="00270CD5"/>
    <w:rsid w:val="00273FAA"/>
    <w:rsid w:val="0027406C"/>
    <w:rsid w:val="00274615"/>
    <w:rsid w:val="00274FFD"/>
    <w:rsid w:val="00275D07"/>
    <w:rsid w:val="0027654D"/>
    <w:rsid w:val="00277BDF"/>
    <w:rsid w:val="00281C93"/>
    <w:rsid w:val="00282074"/>
    <w:rsid w:val="00282084"/>
    <w:rsid w:val="002845D1"/>
    <w:rsid w:val="002865E9"/>
    <w:rsid w:val="002866C8"/>
    <w:rsid w:val="002871E7"/>
    <w:rsid w:val="00287465"/>
    <w:rsid w:val="0028787D"/>
    <w:rsid w:val="002878C4"/>
    <w:rsid w:val="0029058C"/>
    <w:rsid w:val="00290C0C"/>
    <w:rsid w:val="00291EC2"/>
    <w:rsid w:val="00292280"/>
    <w:rsid w:val="00292449"/>
    <w:rsid w:val="002934D5"/>
    <w:rsid w:val="00294DCE"/>
    <w:rsid w:val="00296A66"/>
    <w:rsid w:val="00296ECC"/>
    <w:rsid w:val="00297085"/>
    <w:rsid w:val="002970DC"/>
    <w:rsid w:val="00297409"/>
    <w:rsid w:val="00297E67"/>
    <w:rsid w:val="002A24C7"/>
    <w:rsid w:val="002A4038"/>
    <w:rsid w:val="002A53F5"/>
    <w:rsid w:val="002A6775"/>
    <w:rsid w:val="002A7A37"/>
    <w:rsid w:val="002B01D9"/>
    <w:rsid w:val="002B09FA"/>
    <w:rsid w:val="002B0D8F"/>
    <w:rsid w:val="002B107B"/>
    <w:rsid w:val="002B1E64"/>
    <w:rsid w:val="002B1E97"/>
    <w:rsid w:val="002B2CA9"/>
    <w:rsid w:val="002B344C"/>
    <w:rsid w:val="002B46D3"/>
    <w:rsid w:val="002B473A"/>
    <w:rsid w:val="002B5287"/>
    <w:rsid w:val="002B7BCB"/>
    <w:rsid w:val="002C09D8"/>
    <w:rsid w:val="002C122F"/>
    <w:rsid w:val="002C1F8B"/>
    <w:rsid w:val="002C3B94"/>
    <w:rsid w:val="002C470D"/>
    <w:rsid w:val="002C4FCB"/>
    <w:rsid w:val="002C5065"/>
    <w:rsid w:val="002C5704"/>
    <w:rsid w:val="002C5D12"/>
    <w:rsid w:val="002C75A7"/>
    <w:rsid w:val="002D0B66"/>
    <w:rsid w:val="002D124F"/>
    <w:rsid w:val="002D16EB"/>
    <w:rsid w:val="002D35BB"/>
    <w:rsid w:val="002D5C68"/>
    <w:rsid w:val="002D6C55"/>
    <w:rsid w:val="002D6C6B"/>
    <w:rsid w:val="002D6C9B"/>
    <w:rsid w:val="002E001F"/>
    <w:rsid w:val="002E07A2"/>
    <w:rsid w:val="002E15A0"/>
    <w:rsid w:val="002E16C0"/>
    <w:rsid w:val="002E1F6D"/>
    <w:rsid w:val="002E3DE5"/>
    <w:rsid w:val="002E4BFA"/>
    <w:rsid w:val="002E6A07"/>
    <w:rsid w:val="002E6A82"/>
    <w:rsid w:val="002F06AE"/>
    <w:rsid w:val="002F2B6D"/>
    <w:rsid w:val="002F3863"/>
    <w:rsid w:val="002F3BAA"/>
    <w:rsid w:val="002F48EE"/>
    <w:rsid w:val="002F4D9E"/>
    <w:rsid w:val="002F6850"/>
    <w:rsid w:val="002F6885"/>
    <w:rsid w:val="002F6B88"/>
    <w:rsid w:val="003014CA"/>
    <w:rsid w:val="003024F1"/>
    <w:rsid w:val="003028D4"/>
    <w:rsid w:val="00302EE6"/>
    <w:rsid w:val="003035CE"/>
    <w:rsid w:val="00304FE9"/>
    <w:rsid w:val="00305DA6"/>
    <w:rsid w:val="003072E7"/>
    <w:rsid w:val="00310EE3"/>
    <w:rsid w:val="003118CD"/>
    <w:rsid w:val="00312552"/>
    <w:rsid w:val="00312A9D"/>
    <w:rsid w:val="003157C2"/>
    <w:rsid w:val="00315BE7"/>
    <w:rsid w:val="00316109"/>
    <w:rsid w:val="00316175"/>
    <w:rsid w:val="003162B8"/>
    <w:rsid w:val="00317370"/>
    <w:rsid w:val="00317591"/>
    <w:rsid w:val="00321422"/>
    <w:rsid w:val="0032159B"/>
    <w:rsid w:val="003216DB"/>
    <w:rsid w:val="00322D25"/>
    <w:rsid w:val="00323B54"/>
    <w:rsid w:val="003241A7"/>
    <w:rsid w:val="00325008"/>
    <w:rsid w:val="00326BF0"/>
    <w:rsid w:val="00332EC3"/>
    <w:rsid w:val="003353AD"/>
    <w:rsid w:val="00335752"/>
    <w:rsid w:val="00336E79"/>
    <w:rsid w:val="003377D1"/>
    <w:rsid w:val="00337ABC"/>
    <w:rsid w:val="00340471"/>
    <w:rsid w:val="00341781"/>
    <w:rsid w:val="00341976"/>
    <w:rsid w:val="0034541A"/>
    <w:rsid w:val="003461FC"/>
    <w:rsid w:val="00347090"/>
    <w:rsid w:val="00350324"/>
    <w:rsid w:val="0035210D"/>
    <w:rsid w:val="00352329"/>
    <w:rsid w:val="0035300E"/>
    <w:rsid w:val="00354069"/>
    <w:rsid w:val="0035523B"/>
    <w:rsid w:val="00355B1B"/>
    <w:rsid w:val="00357DC1"/>
    <w:rsid w:val="00360F2A"/>
    <w:rsid w:val="0036177C"/>
    <w:rsid w:val="00362E07"/>
    <w:rsid w:val="00365125"/>
    <w:rsid w:val="00366E82"/>
    <w:rsid w:val="00370F37"/>
    <w:rsid w:val="00371D54"/>
    <w:rsid w:val="0037347E"/>
    <w:rsid w:val="00374B19"/>
    <w:rsid w:val="00377E19"/>
    <w:rsid w:val="00381972"/>
    <w:rsid w:val="00383F26"/>
    <w:rsid w:val="0038667E"/>
    <w:rsid w:val="003871A3"/>
    <w:rsid w:val="00391B10"/>
    <w:rsid w:val="00391C09"/>
    <w:rsid w:val="00392281"/>
    <w:rsid w:val="00392293"/>
    <w:rsid w:val="0039322E"/>
    <w:rsid w:val="00394129"/>
    <w:rsid w:val="0039459E"/>
    <w:rsid w:val="00394733"/>
    <w:rsid w:val="003A02AC"/>
    <w:rsid w:val="003A0793"/>
    <w:rsid w:val="003A1D3E"/>
    <w:rsid w:val="003A230F"/>
    <w:rsid w:val="003A2430"/>
    <w:rsid w:val="003A2CC1"/>
    <w:rsid w:val="003A3FCE"/>
    <w:rsid w:val="003A4900"/>
    <w:rsid w:val="003A5D53"/>
    <w:rsid w:val="003A6310"/>
    <w:rsid w:val="003A6B08"/>
    <w:rsid w:val="003A7589"/>
    <w:rsid w:val="003A7D1C"/>
    <w:rsid w:val="003B48D7"/>
    <w:rsid w:val="003B59A4"/>
    <w:rsid w:val="003B5C26"/>
    <w:rsid w:val="003B620B"/>
    <w:rsid w:val="003B641C"/>
    <w:rsid w:val="003B7034"/>
    <w:rsid w:val="003C12FA"/>
    <w:rsid w:val="003C1E88"/>
    <w:rsid w:val="003C2D44"/>
    <w:rsid w:val="003C4558"/>
    <w:rsid w:val="003C5892"/>
    <w:rsid w:val="003C5E08"/>
    <w:rsid w:val="003C61AB"/>
    <w:rsid w:val="003C6FC0"/>
    <w:rsid w:val="003C7808"/>
    <w:rsid w:val="003D040E"/>
    <w:rsid w:val="003D2315"/>
    <w:rsid w:val="003D3C89"/>
    <w:rsid w:val="003D40FD"/>
    <w:rsid w:val="003D482A"/>
    <w:rsid w:val="003D4912"/>
    <w:rsid w:val="003D5667"/>
    <w:rsid w:val="003D5DB5"/>
    <w:rsid w:val="003D6BA0"/>
    <w:rsid w:val="003D7867"/>
    <w:rsid w:val="003E00A1"/>
    <w:rsid w:val="003E653C"/>
    <w:rsid w:val="003F00C7"/>
    <w:rsid w:val="003F02FB"/>
    <w:rsid w:val="003F07C6"/>
    <w:rsid w:val="003F0A0F"/>
    <w:rsid w:val="003F2319"/>
    <w:rsid w:val="003F25E2"/>
    <w:rsid w:val="003F3815"/>
    <w:rsid w:val="003F4BE8"/>
    <w:rsid w:val="003F53EC"/>
    <w:rsid w:val="003F7351"/>
    <w:rsid w:val="003F7CA2"/>
    <w:rsid w:val="004018A1"/>
    <w:rsid w:val="00401CF8"/>
    <w:rsid w:val="00403711"/>
    <w:rsid w:val="004051B7"/>
    <w:rsid w:val="0040544F"/>
    <w:rsid w:val="00405D40"/>
    <w:rsid w:val="004069A1"/>
    <w:rsid w:val="00407EC6"/>
    <w:rsid w:val="00410A77"/>
    <w:rsid w:val="004111C8"/>
    <w:rsid w:val="00411503"/>
    <w:rsid w:val="00412563"/>
    <w:rsid w:val="004128BE"/>
    <w:rsid w:val="004147E7"/>
    <w:rsid w:val="0041603F"/>
    <w:rsid w:val="004166C4"/>
    <w:rsid w:val="00416A04"/>
    <w:rsid w:val="004172D3"/>
    <w:rsid w:val="00417D2F"/>
    <w:rsid w:val="00421922"/>
    <w:rsid w:val="00421FB3"/>
    <w:rsid w:val="00422B68"/>
    <w:rsid w:val="0042410D"/>
    <w:rsid w:val="004243C0"/>
    <w:rsid w:val="004250E2"/>
    <w:rsid w:val="00426980"/>
    <w:rsid w:val="00426A85"/>
    <w:rsid w:val="00426D89"/>
    <w:rsid w:val="00426E8B"/>
    <w:rsid w:val="00427B70"/>
    <w:rsid w:val="00427BB2"/>
    <w:rsid w:val="00431816"/>
    <w:rsid w:val="0043267A"/>
    <w:rsid w:val="00434C3C"/>
    <w:rsid w:val="004361FD"/>
    <w:rsid w:val="00436957"/>
    <w:rsid w:val="00437313"/>
    <w:rsid w:val="004402A1"/>
    <w:rsid w:val="00440C4C"/>
    <w:rsid w:val="0044239D"/>
    <w:rsid w:val="004427A7"/>
    <w:rsid w:val="00442F11"/>
    <w:rsid w:val="00443C72"/>
    <w:rsid w:val="00444D0A"/>
    <w:rsid w:val="0044705F"/>
    <w:rsid w:val="00447098"/>
    <w:rsid w:val="00451CFA"/>
    <w:rsid w:val="00451CFB"/>
    <w:rsid w:val="00452AC9"/>
    <w:rsid w:val="004536A8"/>
    <w:rsid w:val="004553B3"/>
    <w:rsid w:val="00455BFF"/>
    <w:rsid w:val="00455EEF"/>
    <w:rsid w:val="004565BB"/>
    <w:rsid w:val="00456B7F"/>
    <w:rsid w:val="00456FEE"/>
    <w:rsid w:val="004602FF"/>
    <w:rsid w:val="00460C2F"/>
    <w:rsid w:val="00460EC5"/>
    <w:rsid w:val="00461BBC"/>
    <w:rsid w:val="00461FA9"/>
    <w:rsid w:val="00462530"/>
    <w:rsid w:val="00462649"/>
    <w:rsid w:val="0046327F"/>
    <w:rsid w:val="00463878"/>
    <w:rsid w:val="004640CB"/>
    <w:rsid w:val="00465CB8"/>
    <w:rsid w:val="0046611F"/>
    <w:rsid w:val="004666D2"/>
    <w:rsid w:val="00467DEF"/>
    <w:rsid w:val="00473217"/>
    <w:rsid w:val="004732B3"/>
    <w:rsid w:val="004741AA"/>
    <w:rsid w:val="00477B79"/>
    <w:rsid w:val="00481576"/>
    <w:rsid w:val="0048221C"/>
    <w:rsid w:val="00484AAB"/>
    <w:rsid w:val="0048553C"/>
    <w:rsid w:val="004857A7"/>
    <w:rsid w:val="004872CB"/>
    <w:rsid w:val="00487A27"/>
    <w:rsid w:val="00491883"/>
    <w:rsid w:val="0049263E"/>
    <w:rsid w:val="00492DD5"/>
    <w:rsid w:val="00494513"/>
    <w:rsid w:val="0049617C"/>
    <w:rsid w:val="00497DA9"/>
    <w:rsid w:val="004A0783"/>
    <w:rsid w:val="004A0B2F"/>
    <w:rsid w:val="004A146B"/>
    <w:rsid w:val="004A1C13"/>
    <w:rsid w:val="004A357E"/>
    <w:rsid w:val="004A5721"/>
    <w:rsid w:val="004A5B7E"/>
    <w:rsid w:val="004A628B"/>
    <w:rsid w:val="004A677B"/>
    <w:rsid w:val="004A6AC2"/>
    <w:rsid w:val="004A72AC"/>
    <w:rsid w:val="004B0E20"/>
    <w:rsid w:val="004B2481"/>
    <w:rsid w:val="004B36C5"/>
    <w:rsid w:val="004B42C7"/>
    <w:rsid w:val="004B5132"/>
    <w:rsid w:val="004B6814"/>
    <w:rsid w:val="004B6B2C"/>
    <w:rsid w:val="004B6B76"/>
    <w:rsid w:val="004B7199"/>
    <w:rsid w:val="004B73B2"/>
    <w:rsid w:val="004B7643"/>
    <w:rsid w:val="004C0444"/>
    <w:rsid w:val="004C1BCF"/>
    <w:rsid w:val="004C1EC2"/>
    <w:rsid w:val="004C2566"/>
    <w:rsid w:val="004C2979"/>
    <w:rsid w:val="004C2A93"/>
    <w:rsid w:val="004C34A6"/>
    <w:rsid w:val="004C36D8"/>
    <w:rsid w:val="004C3AD9"/>
    <w:rsid w:val="004C4330"/>
    <w:rsid w:val="004C4FA4"/>
    <w:rsid w:val="004C5501"/>
    <w:rsid w:val="004C5524"/>
    <w:rsid w:val="004C6180"/>
    <w:rsid w:val="004C7BEF"/>
    <w:rsid w:val="004D0EF2"/>
    <w:rsid w:val="004D31E3"/>
    <w:rsid w:val="004D4E3D"/>
    <w:rsid w:val="004D5077"/>
    <w:rsid w:val="004D53B1"/>
    <w:rsid w:val="004D5A3C"/>
    <w:rsid w:val="004D5BE4"/>
    <w:rsid w:val="004D7837"/>
    <w:rsid w:val="004D7CD6"/>
    <w:rsid w:val="004E2C2F"/>
    <w:rsid w:val="004E351B"/>
    <w:rsid w:val="004E368E"/>
    <w:rsid w:val="004E411A"/>
    <w:rsid w:val="004E51A6"/>
    <w:rsid w:val="004E5217"/>
    <w:rsid w:val="004E5978"/>
    <w:rsid w:val="004E64B1"/>
    <w:rsid w:val="004E6855"/>
    <w:rsid w:val="004E7CC0"/>
    <w:rsid w:val="004E7F5E"/>
    <w:rsid w:val="004F09D2"/>
    <w:rsid w:val="004F0AB6"/>
    <w:rsid w:val="004F1D37"/>
    <w:rsid w:val="004F2191"/>
    <w:rsid w:val="004F364C"/>
    <w:rsid w:val="004F49D4"/>
    <w:rsid w:val="004F6966"/>
    <w:rsid w:val="004F6AC0"/>
    <w:rsid w:val="004F74ED"/>
    <w:rsid w:val="004F7EA6"/>
    <w:rsid w:val="00501B86"/>
    <w:rsid w:val="00504205"/>
    <w:rsid w:val="00504E71"/>
    <w:rsid w:val="00505991"/>
    <w:rsid w:val="005061ED"/>
    <w:rsid w:val="00510E44"/>
    <w:rsid w:val="00511064"/>
    <w:rsid w:val="00512499"/>
    <w:rsid w:val="0051331F"/>
    <w:rsid w:val="00513C78"/>
    <w:rsid w:val="005149A8"/>
    <w:rsid w:val="00514E53"/>
    <w:rsid w:val="0051796F"/>
    <w:rsid w:val="00517A58"/>
    <w:rsid w:val="00517AEA"/>
    <w:rsid w:val="00517D32"/>
    <w:rsid w:val="00521668"/>
    <w:rsid w:val="00522CF8"/>
    <w:rsid w:val="00522DDF"/>
    <w:rsid w:val="0052566D"/>
    <w:rsid w:val="00527EA4"/>
    <w:rsid w:val="0053014B"/>
    <w:rsid w:val="0053158C"/>
    <w:rsid w:val="005338F7"/>
    <w:rsid w:val="00533A40"/>
    <w:rsid w:val="00537115"/>
    <w:rsid w:val="00537783"/>
    <w:rsid w:val="00537D16"/>
    <w:rsid w:val="00537D55"/>
    <w:rsid w:val="005409AE"/>
    <w:rsid w:val="0054112C"/>
    <w:rsid w:val="00541D07"/>
    <w:rsid w:val="00541FAD"/>
    <w:rsid w:val="00542DD4"/>
    <w:rsid w:val="00543FF9"/>
    <w:rsid w:val="0054547D"/>
    <w:rsid w:val="00547BC9"/>
    <w:rsid w:val="005529B4"/>
    <w:rsid w:val="0055394E"/>
    <w:rsid w:val="00553EF6"/>
    <w:rsid w:val="00554C3C"/>
    <w:rsid w:val="00554CF5"/>
    <w:rsid w:val="00554FFD"/>
    <w:rsid w:val="00555674"/>
    <w:rsid w:val="005559A0"/>
    <w:rsid w:val="00556B67"/>
    <w:rsid w:val="00556BDB"/>
    <w:rsid w:val="005578F1"/>
    <w:rsid w:val="00557DAF"/>
    <w:rsid w:val="00560620"/>
    <w:rsid w:val="00560B2E"/>
    <w:rsid w:val="00560BE1"/>
    <w:rsid w:val="005615E3"/>
    <w:rsid w:val="00562EAC"/>
    <w:rsid w:val="00563639"/>
    <w:rsid w:val="00563746"/>
    <w:rsid w:val="005645A7"/>
    <w:rsid w:val="005645A8"/>
    <w:rsid w:val="005647ED"/>
    <w:rsid w:val="00565522"/>
    <w:rsid w:val="00565B8F"/>
    <w:rsid w:val="00566AE5"/>
    <w:rsid w:val="005673A0"/>
    <w:rsid w:val="00570DA9"/>
    <w:rsid w:val="00571ED1"/>
    <w:rsid w:val="00572271"/>
    <w:rsid w:val="00573197"/>
    <w:rsid w:val="0057530C"/>
    <w:rsid w:val="00576493"/>
    <w:rsid w:val="0057764B"/>
    <w:rsid w:val="00577D15"/>
    <w:rsid w:val="00581712"/>
    <w:rsid w:val="005817C1"/>
    <w:rsid w:val="00582265"/>
    <w:rsid w:val="00582290"/>
    <w:rsid w:val="00584086"/>
    <w:rsid w:val="00584C98"/>
    <w:rsid w:val="00584CE6"/>
    <w:rsid w:val="00586133"/>
    <w:rsid w:val="00586942"/>
    <w:rsid w:val="00587387"/>
    <w:rsid w:val="0058761F"/>
    <w:rsid w:val="00587745"/>
    <w:rsid w:val="005910F6"/>
    <w:rsid w:val="00591728"/>
    <w:rsid w:val="00591E1B"/>
    <w:rsid w:val="00591E9C"/>
    <w:rsid w:val="00592800"/>
    <w:rsid w:val="005938A0"/>
    <w:rsid w:val="00593E36"/>
    <w:rsid w:val="0059407E"/>
    <w:rsid w:val="00594B67"/>
    <w:rsid w:val="00594D8D"/>
    <w:rsid w:val="005A0348"/>
    <w:rsid w:val="005A04E9"/>
    <w:rsid w:val="005A11B2"/>
    <w:rsid w:val="005A2B4E"/>
    <w:rsid w:val="005A33AF"/>
    <w:rsid w:val="005A44EF"/>
    <w:rsid w:val="005A5DEC"/>
    <w:rsid w:val="005A683F"/>
    <w:rsid w:val="005A6A61"/>
    <w:rsid w:val="005A716B"/>
    <w:rsid w:val="005B1F99"/>
    <w:rsid w:val="005B3DD4"/>
    <w:rsid w:val="005B4525"/>
    <w:rsid w:val="005B5DEA"/>
    <w:rsid w:val="005B6B06"/>
    <w:rsid w:val="005B7637"/>
    <w:rsid w:val="005C0458"/>
    <w:rsid w:val="005C0712"/>
    <w:rsid w:val="005C3647"/>
    <w:rsid w:val="005C37C6"/>
    <w:rsid w:val="005C432F"/>
    <w:rsid w:val="005C47C1"/>
    <w:rsid w:val="005C65D3"/>
    <w:rsid w:val="005D05CA"/>
    <w:rsid w:val="005D0970"/>
    <w:rsid w:val="005D1127"/>
    <w:rsid w:val="005D1DCF"/>
    <w:rsid w:val="005D20DA"/>
    <w:rsid w:val="005D212F"/>
    <w:rsid w:val="005D368B"/>
    <w:rsid w:val="005D3C26"/>
    <w:rsid w:val="005D470E"/>
    <w:rsid w:val="005D5B4F"/>
    <w:rsid w:val="005D7639"/>
    <w:rsid w:val="005E00E6"/>
    <w:rsid w:val="005E0514"/>
    <w:rsid w:val="005E0A74"/>
    <w:rsid w:val="005E128F"/>
    <w:rsid w:val="005E2C05"/>
    <w:rsid w:val="005E3028"/>
    <w:rsid w:val="005E30AA"/>
    <w:rsid w:val="005E44F8"/>
    <w:rsid w:val="005E490C"/>
    <w:rsid w:val="005E500F"/>
    <w:rsid w:val="005E59D7"/>
    <w:rsid w:val="005E611E"/>
    <w:rsid w:val="005E6EE5"/>
    <w:rsid w:val="005F060D"/>
    <w:rsid w:val="005F071B"/>
    <w:rsid w:val="005F0881"/>
    <w:rsid w:val="005F2241"/>
    <w:rsid w:val="005F2761"/>
    <w:rsid w:val="005F32BB"/>
    <w:rsid w:val="005F3F7B"/>
    <w:rsid w:val="005F41DB"/>
    <w:rsid w:val="005F44D1"/>
    <w:rsid w:val="005F5C37"/>
    <w:rsid w:val="005F6E7D"/>
    <w:rsid w:val="005F72A1"/>
    <w:rsid w:val="005F76C6"/>
    <w:rsid w:val="005F7A6F"/>
    <w:rsid w:val="00600163"/>
    <w:rsid w:val="0060038F"/>
    <w:rsid w:val="0060484E"/>
    <w:rsid w:val="006055C8"/>
    <w:rsid w:val="00605A21"/>
    <w:rsid w:val="00605EC5"/>
    <w:rsid w:val="0060603C"/>
    <w:rsid w:val="0060628D"/>
    <w:rsid w:val="0061066F"/>
    <w:rsid w:val="00610D50"/>
    <w:rsid w:val="006110AB"/>
    <w:rsid w:val="00611429"/>
    <w:rsid w:val="00611602"/>
    <w:rsid w:val="00611F2C"/>
    <w:rsid w:val="0061210E"/>
    <w:rsid w:val="00612135"/>
    <w:rsid w:val="00612C18"/>
    <w:rsid w:val="00613C8F"/>
    <w:rsid w:val="00616206"/>
    <w:rsid w:val="00616250"/>
    <w:rsid w:val="00617251"/>
    <w:rsid w:val="00620C9E"/>
    <w:rsid w:val="0062101C"/>
    <w:rsid w:val="0062277F"/>
    <w:rsid w:val="0062354A"/>
    <w:rsid w:val="00623608"/>
    <w:rsid w:val="006237C6"/>
    <w:rsid w:val="00623C90"/>
    <w:rsid w:val="0062422B"/>
    <w:rsid w:val="00624690"/>
    <w:rsid w:val="00624A5E"/>
    <w:rsid w:val="0062545B"/>
    <w:rsid w:val="0062558A"/>
    <w:rsid w:val="006255FF"/>
    <w:rsid w:val="0062593E"/>
    <w:rsid w:val="006265B6"/>
    <w:rsid w:val="00627332"/>
    <w:rsid w:val="00630994"/>
    <w:rsid w:val="00630FA2"/>
    <w:rsid w:val="0063114E"/>
    <w:rsid w:val="00632C95"/>
    <w:rsid w:val="00634237"/>
    <w:rsid w:val="00635047"/>
    <w:rsid w:val="00635302"/>
    <w:rsid w:val="00635910"/>
    <w:rsid w:val="00635AE4"/>
    <w:rsid w:val="00637342"/>
    <w:rsid w:val="006375A9"/>
    <w:rsid w:val="006378D3"/>
    <w:rsid w:val="00640231"/>
    <w:rsid w:val="00641332"/>
    <w:rsid w:val="00641C5D"/>
    <w:rsid w:val="00641FB6"/>
    <w:rsid w:val="0064296C"/>
    <w:rsid w:val="00642DE2"/>
    <w:rsid w:val="00643052"/>
    <w:rsid w:val="00643225"/>
    <w:rsid w:val="00644324"/>
    <w:rsid w:val="00644601"/>
    <w:rsid w:val="0064481B"/>
    <w:rsid w:val="00645CB4"/>
    <w:rsid w:val="00645F71"/>
    <w:rsid w:val="00646774"/>
    <w:rsid w:val="00647630"/>
    <w:rsid w:val="00650C6F"/>
    <w:rsid w:val="00650E67"/>
    <w:rsid w:val="00651217"/>
    <w:rsid w:val="0065162A"/>
    <w:rsid w:val="00651D26"/>
    <w:rsid w:val="00652B0F"/>
    <w:rsid w:val="006539AE"/>
    <w:rsid w:val="00653B67"/>
    <w:rsid w:val="0065427D"/>
    <w:rsid w:val="00654E24"/>
    <w:rsid w:val="00655724"/>
    <w:rsid w:val="00655735"/>
    <w:rsid w:val="00656C10"/>
    <w:rsid w:val="00656D07"/>
    <w:rsid w:val="006601EC"/>
    <w:rsid w:val="006613BE"/>
    <w:rsid w:val="00661B0D"/>
    <w:rsid w:val="00662BCE"/>
    <w:rsid w:val="00663005"/>
    <w:rsid w:val="006634F5"/>
    <w:rsid w:val="00664277"/>
    <w:rsid w:val="006645EB"/>
    <w:rsid w:val="00664C81"/>
    <w:rsid w:val="006655F9"/>
    <w:rsid w:val="00665A57"/>
    <w:rsid w:val="006664AE"/>
    <w:rsid w:val="00666E12"/>
    <w:rsid w:val="00666EFF"/>
    <w:rsid w:val="00670670"/>
    <w:rsid w:val="006712DD"/>
    <w:rsid w:val="006720D9"/>
    <w:rsid w:val="00674B0F"/>
    <w:rsid w:val="006751D0"/>
    <w:rsid w:val="006761FD"/>
    <w:rsid w:val="0067637B"/>
    <w:rsid w:val="006806DE"/>
    <w:rsid w:val="00683AF0"/>
    <w:rsid w:val="006847F9"/>
    <w:rsid w:val="0068495F"/>
    <w:rsid w:val="00685041"/>
    <w:rsid w:val="00685C5C"/>
    <w:rsid w:val="006860AE"/>
    <w:rsid w:val="006865ED"/>
    <w:rsid w:val="006869FB"/>
    <w:rsid w:val="006876A5"/>
    <w:rsid w:val="00691062"/>
    <w:rsid w:val="006925AD"/>
    <w:rsid w:val="00693B09"/>
    <w:rsid w:val="00694630"/>
    <w:rsid w:val="006964C7"/>
    <w:rsid w:val="006968BC"/>
    <w:rsid w:val="006972E0"/>
    <w:rsid w:val="00697426"/>
    <w:rsid w:val="00697A2A"/>
    <w:rsid w:val="006A03A2"/>
    <w:rsid w:val="006A15C1"/>
    <w:rsid w:val="006A165B"/>
    <w:rsid w:val="006A1F16"/>
    <w:rsid w:val="006A21BC"/>
    <w:rsid w:val="006A3551"/>
    <w:rsid w:val="006A3C57"/>
    <w:rsid w:val="006A49F5"/>
    <w:rsid w:val="006A58CB"/>
    <w:rsid w:val="006A643B"/>
    <w:rsid w:val="006A69A6"/>
    <w:rsid w:val="006A7B11"/>
    <w:rsid w:val="006B076B"/>
    <w:rsid w:val="006B0A75"/>
    <w:rsid w:val="006B0CE6"/>
    <w:rsid w:val="006B218B"/>
    <w:rsid w:val="006B219D"/>
    <w:rsid w:val="006B2CC0"/>
    <w:rsid w:val="006B471A"/>
    <w:rsid w:val="006B5554"/>
    <w:rsid w:val="006B5FBD"/>
    <w:rsid w:val="006B62EC"/>
    <w:rsid w:val="006B6BAB"/>
    <w:rsid w:val="006B7F85"/>
    <w:rsid w:val="006C57CA"/>
    <w:rsid w:val="006C5D2F"/>
    <w:rsid w:val="006C5DE7"/>
    <w:rsid w:val="006C77BE"/>
    <w:rsid w:val="006C77D8"/>
    <w:rsid w:val="006D141F"/>
    <w:rsid w:val="006D1D79"/>
    <w:rsid w:val="006D47C1"/>
    <w:rsid w:val="006D50EC"/>
    <w:rsid w:val="006D5EB2"/>
    <w:rsid w:val="006D5FE0"/>
    <w:rsid w:val="006E0A56"/>
    <w:rsid w:val="006E0D68"/>
    <w:rsid w:val="006E2040"/>
    <w:rsid w:val="006E2367"/>
    <w:rsid w:val="006E36B1"/>
    <w:rsid w:val="006E38C3"/>
    <w:rsid w:val="006E39E7"/>
    <w:rsid w:val="006E4364"/>
    <w:rsid w:val="006E45F7"/>
    <w:rsid w:val="006E4F28"/>
    <w:rsid w:val="006E5A6F"/>
    <w:rsid w:val="006E68B6"/>
    <w:rsid w:val="006E68BC"/>
    <w:rsid w:val="006E790D"/>
    <w:rsid w:val="006F05E2"/>
    <w:rsid w:val="006F0851"/>
    <w:rsid w:val="006F1E98"/>
    <w:rsid w:val="006F2B07"/>
    <w:rsid w:val="006F2C2D"/>
    <w:rsid w:val="006F7BDF"/>
    <w:rsid w:val="00700F3A"/>
    <w:rsid w:val="0070105D"/>
    <w:rsid w:val="00701901"/>
    <w:rsid w:val="00703334"/>
    <w:rsid w:val="00703FA5"/>
    <w:rsid w:val="0071072B"/>
    <w:rsid w:val="007109B4"/>
    <w:rsid w:val="00711BE4"/>
    <w:rsid w:val="00712392"/>
    <w:rsid w:val="00714287"/>
    <w:rsid w:val="00714CF6"/>
    <w:rsid w:val="00715825"/>
    <w:rsid w:val="007159D4"/>
    <w:rsid w:val="00715AE2"/>
    <w:rsid w:val="00716213"/>
    <w:rsid w:val="00717377"/>
    <w:rsid w:val="00717469"/>
    <w:rsid w:val="00720958"/>
    <w:rsid w:val="00720AEE"/>
    <w:rsid w:val="00721530"/>
    <w:rsid w:val="007219AF"/>
    <w:rsid w:val="007229AB"/>
    <w:rsid w:val="00722B7E"/>
    <w:rsid w:val="00724516"/>
    <w:rsid w:val="00724A44"/>
    <w:rsid w:val="00725BDB"/>
    <w:rsid w:val="007273BD"/>
    <w:rsid w:val="0072770A"/>
    <w:rsid w:val="0073007B"/>
    <w:rsid w:val="007312C5"/>
    <w:rsid w:val="007326C6"/>
    <w:rsid w:val="0073355B"/>
    <w:rsid w:val="00733631"/>
    <w:rsid w:val="00733A58"/>
    <w:rsid w:val="007342F3"/>
    <w:rsid w:val="007352AA"/>
    <w:rsid w:val="00735794"/>
    <w:rsid w:val="00735BB1"/>
    <w:rsid w:val="0073644C"/>
    <w:rsid w:val="007366BA"/>
    <w:rsid w:val="00736E8D"/>
    <w:rsid w:val="00737177"/>
    <w:rsid w:val="00737940"/>
    <w:rsid w:val="00740685"/>
    <w:rsid w:val="00740F24"/>
    <w:rsid w:val="00741BA9"/>
    <w:rsid w:val="007437E1"/>
    <w:rsid w:val="00743CD9"/>
    <w:rsid w:val="00744C76"/>
    <w:rsid w:val="007458C1"/>
    <w:rsid w:val="00747788"/>
    <w:rsid w:val="007509B4"/>
    <w:rsid w:val="00752F15"/>
    <w:rsid w:val="00754F22"/>
    <w:rsid w:val="00755069"/>
    <w:rsid w:val="0075545A"/>
    <w:rsid w:val="00756692"/>
    <w:rsid w:val="00757A67"/>
    <w:rsid w:val="0076056A"/>
    <w:rsid w:val="00760D90"/>
    <w:rsid w:val="007615A2"/>
    <w:rsid w:val="00761F3E"/>
    <w:rsid w:val="0076215F"/>
    <w:rsid w:val="007626DE"/>
    <w:rsid w:val="00762D1E"/>
    <w:rsid w:val="00763ED2"/>
    <w:rsid w:val="00763F45"/>
    <w:rsid w:val="0076421B"/>
    <w:rsid w:val="0076482F"/>
    <w:rsid w:val="00766C79"/>
    <w:rsid w:val="007675F3"/>
    <w:rsid w:val="0077079C"/>
    <w:rsid w:val="00771B45"/>
    <w:rsid w:val="0077604D"/>
    <w:rsid w:val="00776BE2"/>
    <w:rsid w:val="007775F5"/>
    <w:rsid w:val="00780773"/>
    <w:rsid w:val="0078081B"/>
    <w:rsid w:val="00780BFE"/>
    <w:rsid w:val="00781BF2"/>
    <w:rsid w:val="00785D3D"/>
    <w:rsid w:val="00785D47"/>
    <w:rsid w:val="00786828"/>
    <w:rsid w:val="007868D9"/>
    <w:rsid w:val="00786919"/>
    <w:rsid w:val="00790FA6"/>
    <w:rsid w:val="00791F26"/>
    <w:rsid w:val="0079381C"/>
    <w:rsid w:val="007941B2"/>
    <w:rsid w:val="0079460B"/>
    <w:rsid w:val="00796E5A"/>
    <w:rsid w:val="00797613"/>
    <w:rsid w:val="007A08F7"/>
    <w:rsid w:val="007A1A9B"/>
    <w:rsid w:val="007A299C"/>
    <w:rsid w:val="007A3996"/>
    <w:rsid w:val="007A403B"/>
    <w:rsid w:val="007A5CC6"/>
    <w:rsid w:val="007A5D4B"/>
    <w:rsid w:val="007A60DB"/>
    <w:rsid w:val="007A6A76"/>
    <w:rsid w:val="007B00D6"/>
    <w:rsid w:val="007B33DD"/>
    <w:rsid w:val="007B36CF"/>
    <w:rsid w:val="007B387D"/>
    <w:rsid w:val="007B40B2"/>
    <w:rsid w:val="007B4B7E"/>
    <w:rsid w:val="007B4BAF"/>
    <w:rsid w:val="007B5466"/>
    <w:rsid w:val="007B5A60"/>
    <w:rsid w:val="007C17AD"/>
    <w:rsid w:val="007C18A4"/>
    <w:rsid w:val="007C2C4D"/>
    <w:rsid w:val="007C30B2"/>
    <w:rsid w:val="007C37E1"/>
    <w:rsid w:val="007C3AD3"/>
    <w:rsid w:val="007C491E"/>
    <w:rsid w:val="007C73DC"/>
    <w:rsid w:val="007D0F40"/>
    <w:rsid w:val="007D2096"/>
    <w:rsid w:val="007D2139"/>
    <w:rsid w:val="007D3097"/>
    <w:rsid w:val="007D5323"/>
    <w:rsid w:val="007D5F7E"/>
    <w:rsid w:val="007D607E"/>
    <w:rsid w:val="007D63CE"/>
    <w:rsid w:val="007D73F5"/>
    <w:rsid w:val="007D7F9F"/>
    <w:rsid w:val="007E01D9"/>
    <w:rsid w:val="007E05E1"/>
    <w:rsid w:val="007E0E51"/>
    <w:rsid w:val="007E11B2"/>
    <w:rsid w:val="007E145E"/>
    <w:rsid w:val="007E39FE"/>
    <w:rsid w:val="007E3B12"/>
    <w:rsid w:val="007E51EE"/>
    <w:rsid w:val="007E528B"/>
    <w:rsid w:val="007E7339"/>
    <w:rsid w:val="007E7B4C"/>
    <w:rsid w:val="007F06C1"/>
    <w:rsid w:val="007F0981"/>
    <w:rsid w:val="007F0C32"/>
    <w:rsid w:val="007F1358"/>
    <w:rsid w:val="007F1788"/>
    <w:rsid w:val="007F1A8F"/>
    <w:rsid w:val="007F1D24"/>
    <w:rsid w:val="007F2330"/>
    <w:rsid w:val="007F404E"/>
    <w:rsid w:val="007F4F86"/>
    <w:rsid w:val="007F61E9"/>
    <w:rsid w:val="00800184"/>
    <w:rsid w:val="00800202"/>
    <w:rsid w:val="00803C37"/>
    <w:rsid w:val="008040AA"/>
    <w:rsid w:val="008041A2"/>
    <w:rsid w:val="00806F3B"/>
    <w:rsid w:val="0080769D"/>
    <w:rsid w:val="008101AA"/>
    <w:rsid w:val="0081196F"/>
    <w:rsid w:val="008131BC"/>
    <w:rsid w:val="008136D5"/>
    <w:rsid w:val="008145CD"/>
    <w:rsid w:val="0081461F"/>
    <w:rsid w:val="00814B5F"/>
    <w:rsid w:val="00814EED"/>
    <w:rsid w:val="0081538B"/>
    <w:rsid w:val="00816581"/>
    <w:rsid w:val="00816798"/>
    <w:rsid w:val="008201CB"/>
    <w:rsid w:val="00820416"/>
    <w:rsid w:val="008206FF"/>
    <w:rsid w:val="008209AB"/>
    <w:rsid w:val="00820FAC"/>
    <w:rsid w:val="00823C53"/>
    <w:rsid w:val="00825EEC"/>
    <w:rsid w:val="008270E7"/>
    <w:rsid w:val="008307E0"/>
    <w:rsid w:val="008308A9"/>
    <w:rsid w:val="00830EB9"/>
    <w:rsid w:val="008337F3"/>
    <w:rsid w:val="00833B2F"/>
    <w:rsid w:val="00833B55"/>
    <w:rsid w:val="008348CE"/>
    <w:rsid w:val="00834E61"/>
    <w:rsid w:val="00836484"/>
    <w:rsid w:val="00836728"/>
    <w:rsid w:val="0083693F"/>
    <w:rsid w:val="00837A8C"/>
    <w:rsid w:val="00837F81"/>
    <w:rsid w:val="00840B26"/>
    <w:rsid w:val="00841690"/>
    <w:rsid w:val="00841B8C"/>
    <w:rsid w:val="00842344"/>
    <w:rsid w:val="00842CC9"/>
    <w:rsid w:val="00843545"/>
    <w:rsid w:val="0084495B"/>
    <w:rsid w:val="00844EA7"/>
    <w:rsid w:val="00844FA5"/>
    <w:rsid w:val="00845081"/>
    <w:rsid w:val="00846128"/>
    <w:rsid w:val="008463C1"/>
    <w:rsid w:val="00846748"/>
    <w:rsid w:val="00847444"/>
    <w:rsid w:val="008500C8"/>
    <w:rsid w:val="008509F3"/>
    <w:rsid w:val="008510B2"/>
    <w:rsid w:val="00851815"/>
    <w:rsid w:val="0085362D"/>
    <w:rsid w:val="00853F0D"/>
    <w:rsid w:val="00854720"/>
    <w:rsid w:val="00855EA8"/>
    <w:rsid w:val="008562F2"/>
    <w:rsid w:val="008567D3"/>
    <w:rsid w:val="00856921"/>
    <w:rsid w:val="00856C37"/>
    <w:rsid w:val="00857692"/>
    <w:rsid w:val="00857940"/>
    <w:rsid w:val="00860089"/>
    <w:rsid w:val="00860B45"/>
    <w:rsid w:val="008616F8"/>
    <w:rsid w:val="008621E2"/>
    <w:rsid w:val="008643C5"/>
    <w:rsid w:val="00864700"/>
    <w:rsid w:val="00866386"/>
    <w:rsid w:val="00866E7D"/>
    <w:rsid w:val="00867123"/>
    <w:rsid w:val="008673FC"/>
    <w:rsid w:val="00870837"/>
    <w:rsid w:val="008711A1"/>
    <w:rsid w:val="0087293B"/>
    <w:rsid w:val="00872DCC"/>
    <w:rsid w:val="008758B8"/>
    <w:rsid w:val="008760FC"/>
    <w:rsid w:val="00876AE9"/>
    <w:rsid w:val="00877009"/>
    <w:rsid w:val="00877EBB"/>
    <w:rsid w:val="00881974"/>
    <w:rsid w:val="008828B7"/>
    <w:rsid w:val="00882F5E"/>
    <w:rsid w:val="00883F03"/>
    <w:rsid w:val="00884FF3"/>
    <w:rsid w:val="00886AFC"/>
    <w:rsid w:val="00887169"/>
    <w:rsid w:val="00893181"/>
    <w:rsid w:val="008934A8"/>
    <w:rsid w:val="008938DF"/>
    <w:rsid w:val="00894023"/>
    <w:rsid w:val="00895F74"/>
    <w:rsid w:val="008961BB"/>
    <w:rsid w:val="008965A1"/>
    <w:rsid w:val="00896809"/>
    <w:rsid w:val="00896B6F"/>
    <w:rsid w:val="008A05B8"/>
    <w:rsid w:val="008A0E5B"/>
    <w:rsid w:val="008A1BED"/>
    <w:rsid w:val="008A20F2"/>
    <w:rsid w:val="008A477D"/>
    <w:rsid w:val="008A5B94"/>
    <w:rsid w:val="008A5D04"/>
    <w:rsid w:val="008A7A9C"/>
    <w:rsid w:val="008A7E74"/>
    <w:rsid w:val="008B1072"/>
    <w:rsid w:val="008B1494"/>
    <w:rsid w:val="008B245D"/>
    <w:rsid w:val="008B386E"/>
    <w:rsid w:val="008B3C22"/>
    <w:rsid w:val="008B41EA"/>
    <w:rsid w:val="008B4255"/>
    <w:rsid w:val="008B4A2A"/>
    <w:rsid w:val="008B565D"/>
    <w:rsid w:val="008B6034"/>
    <w:rsid w:val="008B7BD5"/>
    <w:rsid w:val="008C0D6E"/>
    <w:rsid w:val="008C1554"/>
    <w:rsid w:val="008C168D"/>
    <w:rsid w:val="008C19D6"/>
    <w:rsid w:val="008C368D"/>
    <w:rsid w:val="008C4335"/>
    <w:rsid w:val="008C512E"/>
    <w:rsid w:val="008C69CF"/>
    <w:rsid w:val="008D1598"/>
    <w:rsid w:val="008D198C"/>
    <w:rsid w:val="008D2D82"/>
    <w:rsid w:val="008D47D5"/>
    <w:rsid w:val="008D48DC"/>
    <w:rsid w:val="008D4A9A"/>
    <w:rsid w:val="008D4E15"/>
    <w:rsid w:val="008D628C"/>
    <w:rsid w:val="008D7A30"/>
    <w:rsid w:val="008D7B33"/>
    <w:rsid w:val="008E049A"/>
    <w:rsid w:val="008E1D66"/>
    <w:rsid w:val="008E22BF"/>
    <w:rsid w:val="008E4338"/>
    <w:rsid w:val="008E611C"/>
    <w:rsid w:val="008E63DA"/>
    <w:rsid w:val="008E6426"/>
    <w:rsid w:val="008F051F"/>
    <w:rsid w:val="008F0641"/>
    <w:rsid w:val="008F0697"/>
    <w:rsid w:val="008F14F9"/>
    <w:rsid w:val="008F1AAF"/>
    <w:rsid w:val="008F231B"/>
    <w:rsid w:val="008F3CE3"/>
    <w:rsid w:val="008F3E5B"/>
    <w:rsid w:val="008F49E7"/>
    <w:rsid w:val="008F5705"/>
    <w:rsid w:val="008F5C04"/>
    <w:rsid w:val="008F5ED0"/>
    <w:rsid w:val="008F5F4C"/>
    <w:rsid w:val="008F60DA"/>
    <w:rsid w:val="008F640E"/>
    <w:rsid w:val="008F6C57"/>
    <w:rsid w:val="008F6C7C"/>
    <w:rsid w:val="008F72B9"/>
    <w:rsid w:val="008F7BB1"/>
    <w:rsid w:val="00900381"/>
    <w:rsid w:val="00900636"/>
    <w:rsid w:val="009019E5"/>
    <w:rsid w:val="00901BBD"/>
    <w:rsid w:val="009037F5"/>
    <w:rsid w:val="009051F7"/>
    <w:rsid w:val="00905304"/>
    <w:rsid w:val="00906C40"/>
    <w:rsid w:val="0090764E"/>
    <w:rsid w:val="009077FD"/>
    <w:rsid w:val="00907C0E"/>
    <w:rsid w:val="00907C9C"/>
    <w:rsid w:val="00910A1B"/>
    <w:rsid w:val="00910E30"/>
    <w:rsid w:val="00910FDC"/>
    <w:rsid w:val="009113E4"/>
    <w:rsid w:val="009120DC"/>
    <w:rsid w:val="009129EF"/>
    <w:rsid w:val="00913A54"/>
    <w:rsid w:val="00913D37"/>
    <w:rsid w:val="009146F1"/>
    <w:rsid w:val="00914BD1"/>
    <w:rsid w:val="00915A50"/>
    <w:rsid w:val="009169FB"/>
    <w:rsid w:val="00917CA3"/>
    <w:rsid w:val="0092111F"/>
    <w:rsid w:val="0092202F"/>
    <w:rsid w:val="0092240A"/>
    <w:rsid w:val="00922B73"/>
    <w:rsid w:val="00922BDC"/>
    <w:rsid w:val="009245C6"/>
    <w:rsid w:val="00924D9A"/>
    <w:rsid w:val="00924EE9"/>
    <w:rsid w:val="0092660A"/>
    <w:rsid w:val="009267C1"/>
    <w:rsid w:val="00927AEA"/>
    <w:rsid w:val="009308F4"/>
    <w:rsid w:val="009308F6"/>
    <w:rsid w:val="009310BC"/>
    <w:rsid w:val="00932065"/>
    <w:rsid w:val="009329C9"/>
    <w:rsid w:val="00933B7A"/>
    <w:rsid w:val="00934309"/>
    <w:rsid w:val="00934748"/>
    <w:rsid w:val="00936A4F"/>
    <w:rsid w:val="00940681"/>
    <w:rsid w:val="009427ED"/>
    <w:rsid w:val="00942A85"/>
    <w:rsid w:val="00943533"/>
    <w:rsid w:val="00946290"/>
    <w:rsid w:val="009465C4"/>
    <w:rsid w:val="009466DE"/>
    <w:rsid w:val="00946E9B"/>
    <w:rsid w:val="00950BF8"/>
    <w:rsid w:val="00952E14"/>
    <w:rsid w:val="00954BB0"/>
    <w:rsid w:val="00954D6D"/>
    <w:rsid w:val="0095502A"/>
    <w:rsid w:val="0095571B"/>
    <w:rsid w:val="0095584E"/>
    <w:rsid w:val="00955B12"/>
    <w:rsid w:val="00956101"/>
    <w:rsid w:val="00960731"/>
    <w:rsid w:val="009610A8"/>
    <w:rsid w:val="00963D11"/>
    <w:rsid w:val="00964790"/>
    <w:rsid w:val="0096558C"/>
    <w:rsid w:val="00966096"/>
    <w:rsid w:val="00966441"/>
    <w:rsid w:val="00973869"/>
    <w:rsid w:val="00973FE5"/>
    <w:rsid w:val="00980D66"/>
    <w:rsid w:val="00981B16"/>
    <w:rsid w:val="009837D3"/>
    <w:rsid w:val="009846A8"/>
    <w:rsid w:val="009849B5"/>
    <w:rsid w:val="00985096"/>
    <w:rsid w:val="00985229"/>
    <w:rsid w:val="009862EC"/>
    <w:rsid w:val="009875B8"/>
    <w:rsid w:val="00987CD8"/>
    <w:rsid w:val="0099038F"/>
    <w:rsid w:val="00991992"/>
    <w:rsid w:val="00991F11"/>
    <w:rsid w:val="00992E3E"/>
    <w:rsid w:val="0099380E"/>
    <w:rsid w:val="0099662C"/>
    <w:rsid w:val="00996856"/>
    <w:rsid w:val="009A1394"/>
    <w:rsid w:val="009A2072"/>
    <w:rsid w:val="009A26CB"/>
    <w:rsid w:val="009A2AC6"/>
    <w:rsid w:val="009A3431"/>
    <w:rsid w:val="009A67BA"/>
    <w:rsid w:val="009A7530"/>
    <w:rsid w:val="009B084F"/>
    <w:rsid w:val="009B1960"/>
    <w:rsid w:val="009B38B4"/>
    <w:rsid w:val="009B4014"/>
    <w:rsid w:val="009B5C28"/>
    <w:rsid w:val="009C005F"/>
    <w:rsid w:val="009C201B"/>
    <w:rsid w:val="009C299B"/>
    <w:rsid w:val="009C2BCC"/>
    <w:rsid w:val="009C5106"/>
    <w:rsid w:val="009C709B"/>
    <w:rsid w:val="009C7983"/>
    <w:rsid w:val="009C7FF0"/>
    <w:rsid w:val="009D05B1"/>
    <w:rsid w:val="009D1037"/>
    <w:rsid w:val="009D14E1"/>
    <w:rsid w:val="009D1E9C"/>
    <w:rsid w:val="009D2859"/>
    <w:rsid w:val="009D2B7B"/>
    <w:rsid w:val="009D2D03"/>
    <w:rsid w:val="009D2EED"/>
    <w:rsid w:val="009D398B"/>
    <w:rsid w:val="009D407E"/>
    <w:rsid w:val="009D501F"/>
    <w:rsid w:val="009E07E4"/>
    <w:rsid w:val="009E1648"/>
    <w:rsid w:val="009E2F47"/>
    <w:rsid w:val="009E678F"/>
    <w:rsid w:val="009E6E66"/>
    <w:rsid w:val="009E70BC"/>
    <w:rsid w:val="009F06E6"/>
    <w:rsid w:val="009F08F8"/>
    <w:rsid w:val="009F233B"/>
    <w:rsid w:val="009F257D"/>
    <w:rsid w:val="009F2859"/>
    <w:rsid w:val="009F2C42"/>
    <w:rsid w:val="009F494E"/>
    <w:rsid w:val="009F4D71"/>
    <w:rsid w:val="009F67DF"/>
    <w:rsid w:val="00A005FD"/>
    <w:rsid w:val="00A00CE6"/>
    <w:rsid w:val="00A00E82"/>
    <w:rsid w:val="00A0142C"/>
    <w:rsid w:val="00A018BA"/>
    <w:rsid w:val="00A0212E"/>
    <w:rsid w:val="00A05E28"/>
    <w:rsid w:val="00A10293"/>
    <w:rsid w:val="00A10C88"/>
    <w:rsid w:val="00A1130F"/>
    <w:rsid w:val="00A14494"/>
    <w:rsid w:val="00A1793D"/>
    <w:rsid w:val="00A179D0"/>
    <w:rsid w:val="00A21184"/>
    <w:rsid w:val="00A211E1"/>
    <w:rsid w:val="00A21CAC"/>
    <w:rsid w:val="00A21CD0"/>
    <w:rsid w:val="00A247CB"/>
    <w:rsid w:val="00A24822"/>
    <w:rsid w:val="00A25BFF"/>
    <w:rsid w:val="00A25E84"/>
    <w:rsid w:val="00A25F92"/>
    <w:rsid w:val="00A26D1D"/>
    <w:rsid w:val="00A26D4F"/>
    <w:rsid w:val="00A27D98"/>
    <w:rsid w:val="00A313D0"/>
    <w:rsid w:val="00A3146B"/>
    <w:rsid w:val="00A3209C"/>
    <w:rsid w:val="00A3294B"/>
    <w:rsid w:val="00A32D38"/>
    <w:rsid w:val="00A337EF"/>
    <w:rsid w:val="00A34661"/>
    <w:rsid w:val="00A34D8E"/>
    <w:rsid w:val="00A35E76"/>
    <w:rsid w:val="00A36CFE"/>
    <w:rsid w:val="00A37D79"/>
    <w:rsid w:val="00A4054C"/>
    <w:rsid w:val="00A41438"/>
    <w:rsid w:val="00A44EAE"/>
    <w:rsid w:val="00A4519A"/>
    <w:rsid w:val="00A46143"/>
    <w:rsid w:val="00A47615"/>
    <w:rsid w:val="00A47B03"/>
    <w:rsid w:val="00A51347"/>
    <w:rsid w:val="00A51548"/>
    <w:rsid w:val="00A542EF"/>
    <w:rsid w:val="00A55012"/>
    <w:rsid w:val="00A5527B"/>
    <w:rsid w:val="00A56E16"/>
    <w:rsid w:val="00A57872"/>
    <w:rsid w:val="00A60A10"/>
    <w:rsid w:val="00A612E9"/>
    <w:rsid w:val="00A61930"/>
    <w:rsid w:val="00A61B80"/>
    <w:rsid w:val="00A624C5"/>
    <w:rsid w:val="00A65E8D"/>
    <w:rsid w:val="00A66486"/>
    <w:rsid w:val="00A6662B"/>
    <w:rsid w:val="00A679DE"/>
    <w:rsid w:val="00A7066A"/>
    <w:rsid w:val="00A7118A"/>
    <w:rsid w:val="00A7166D"/>
    <w:rsid w:val="00A71BAB"/>
    <w:rsid w:val="00A72652"/>
    <w:rsid w:val="00A7586C"/>
    <w:rsid w:val="00A760CB"/>
    <w:rsid w:val="00A8109C"/>
    <w:rsid w:val="00A817C9"/>
    <w:rsid w:val="00A820DE"/>
    <w:rsid w:val="00A82429"/>
    <w:rsid w:val="00A82829"/>
    <w:rsid w:val="00A834A2"/>
    <w:rsid w:val="00A83530"/>
    <w:rsid w:val="00A844DD"/>
    <w:rsid w:val="00A8532B"/>
    <w:rsid w:val="00A85C5F"/>
    <w:rsid w:val="00A86C62"/>
    <w:rsid w:val="00A8705F"/>
    <w:rsid w:val="00A87FED"/>
    <w:rsid w:val="00A91B09"/>
    <w:rsid w:val="00A92085"/>
    <w:rsid w:val="00A94FBF"/>
    <w:rsid w:val="00A95234"/>
    <w:rsid w:val="00A978E9"/>
    <w:rsid w:val="00A97EAC"/>
    <w:rsid w:val="00AA0C2F"/>
    <w:rsid w:val="00AA0CA4"/>
    <w:rsid w:val="00AA1DB1"/>
    <w:rsid w:val="00AA1DC1"/>
    <w:rsid w:val="00AA3A85"/>
    <w:rsid w:val="00AA3DFD"/>
    <w:rsid w:val="00AA587C"/>
    <w:rsid w:val="00AA5F48"/>
    <w:rsid w:val="00AA7F81"/>
    <w:rsid w:val="00AB0886"/>
    <w:rsid w:val="00AB0B53"/>
    <w:rsid w:val="00AB0C56"/>
    <w:rsid w:val="00AB105C"/>
    <w:rsid w:val="00AB1AE5"/>
    <w:rsid w:val="00AB1D52"/>
    <w:rsid w:val="00AB1EFC"/>
    <w:rsid w:val="00AB2151"/>
    <w:rsid w:val="00AB377E"/>
    <w:rsid w:val="00AB3D7E"/>
    <w:rsid w:val="00AB3D96"/>
    <w:rsid w:val="00AB4E74"/>
    <w:rsid w:val="00AB5B80"/>
    <w:rsid w:val="00AB5F8D"/>
    <w:rsid w:val="00AB69B6"/>
    <w:rsid w:val="00AB702F"/>
    <w:rsid w:val="00AB7310"/>
    <w:rsid w:val="00AC1752"/>
    <w:rsid w:val="00AC1814"/>
    <w:rsid w:val="00AC2208"/>
    <w:rsid w:val="00AC28A8"/>
    <w:rsid w:val="00AC3F30"/>
    <w:rsid w:val="00AC4F36"/>
    <w:rsid w:val="00AC5E58"/>
    <w:rsid w:val="00AC6E34"/>
    <w:rsid w:val="00AC6EB6"/>
    <w:rsid w:val="00AC7F67"/>
    <w:rsid w:val="00AD0640"/>
    <w:rsid w:val="00AD27A6"/>
    <w:rsid w:val="00AD6218"/>
    <w:rsid w:val="00AD7C7E"/>
    <w:rsid w:val="00AE067B"/>
    <w:rsid w:val="00AE08C3"/>
    <w:rsid w:val="00AE1056"/>
    <w:rsid w:val="00AE22E0"/>
    <w:rsid w:val="00AE236F"/>
    <w:rsid w:val="00AE25A3"/>
    <w:rsid w:val="00AE6009"/>
    <w:rsid w:val="00AF0796"/>
    <w:rsid w:val="00AF19C3"/>
    <w:rsid w:val="00AF3697"/>
    <w:rsid w:val="00AF5304"/>
    <w:rsid w:val="00AF7CB9"/>
    <w:rsid w:val="00B00338"/>
    <w:rsid w:val="00B00AAB"/>
    <w:rsid w:val="00B031A3"/>
    <w:rsid w:val="00B03334"/>
    <w:rsid w:val="00B040DD"/>
    <w:rsid w:val="00B10C04"/>
    <w:rsid w:val="00B11879"/>
    <w:rsid w:val="00B1273E"/>
    <w:rsid w:val="00B13637"/>
    <w:rsid w:val="00B13DD2"/>
    <w:rsid w:val="00B14583"/>
    <w:rsid w:val="00B16D33"/>
    <w:rsid w:val="00B171C1"/>
    <w:rsid w:val="00B178D6"/>
    <w:rsid w:val="00B17F63"/>
    <w:rsid w:val="00B206FC"/>
    <w:rsid w:val="00B20CE7"/>
    <w:rsid w:val="00B211B4"/>
    <w:rsid w:val="00B22383"/>
    <w:rsid w:val="00B23227"/>
    <w:rsid w:val="00B238A8"/>
    <w:rsid w:val="00B241E9"/>
    <w:rsid w:val="00B25160"/>
    <w:rsid w:val="00B25EF4"/>
    <w:rsid w:val="00B263BA"/>
    <w:rsid w:val="00B27003"/>
    <w:rsid w:val="00B276A1"/>
    <w:rsid w:val="00B30819"/>
    <w:rsid w:val="00B314A4"/>
    <w:rsid w:val="00B31E3D"/>
    <w:rsid w:val="00B351D7"/>
    <w:rsid w:val="00B353C0"/>
    <w:rsid w:val="00B358EF"/>
    <w:rsid w:val="00B3691F"/>
    <w:rsid w:val="00B36EFC"/>
    <w:rsid w:val="00B40531"/>
    <w:rsid w:val="00B40B17"/>
    <w:rsid w:val="00B4480D"/>
    <w:rsid w:val="00B44CDD"/>
    <w:rsid w:val="00B455B3"/>
    <w:rsid w:val="00B458AB"/>
    <w:rsid w:val="00B46456"/>
    <w:rsid w:val="00B468E2"/>
    <w:rsid w:val="00B46E87"/>
    <w:rsid w:val="00B500EB"/>
    <w:rsid w:val="00B51CD3"/>
    <w:rsid w:val="00B52695"/>
    <w:rsid w:val="00B53960"/>
    <w:rsid w:val="00B53D20"/>
    <w:rsid w:val="00B564FA"/>
    <w:rsid w:val="00B620EE"/>
    <w:rsid w:val="00B621E8"/>
    <w:rsid w:val="00B6357A"/>
    <w:rsid w:val="00B63B5D"/>
    <w:rsid w:val="00B645D1"/>
    <w:rsid w:val="00B663CB"/>
    <w:rsid w:val="00B709B7"/>
    <w:rsid w:val="00B70C70"/>
    <w:rsid w:val="00B711A3"/>
    <w:rsid w:val="00B7194B"/>
    <w:rsid w:val="00B72AEE"/>
    <w:rsid w:val="00B73045"/>
    <w:rsid w:val="00B73236"/>
    <w:rsid w:val="00B7335B"/>
    <w:rsid w:val="00B73BF6"/>
    <w:rsid w:val="00B74643"/>
    <w:rsid w:val="00B75AED"/>
    <w:rsid w:val="00B75BD3"/>
    <w:rsid w:val="00B75DDD"/>
    <w:rsid w:val="00B7639A"/>
    <w:rsid w:val="00B76636"/>
    <w:rsid w:val="00B76B92"/>
    <w:rsid w:val="00B76FC2"/>
    <w:rsid w:val="00B77302"/>
    <w:rsid w:val="00B77337"/>
    <w:rsid w:val="00B776D9"/>
    <w:rsid w:val="00B80322"/>
    <w:rsid w:val="00B81F16"/>
    <w:rsid w:val="00B82590"/>
    <w:rsid w:val="00B85428"/>
    <w:rsid w:val="00B85817"/>
    <w:rsid w:val="00B902C8"/>
    <w:rsid w:val="00B9066E"/>
    <w:rsid w:val="00B90B08"/>
    <w:rsid w:val="00B91830"/>
    <w:rsid w:val="00B91CBC"/>
    <w:rsid w:val="00B921CF"/>
    <w:rsid w:val="00B933EB"/>
    <w:rsid w:val="00B95633"/>
    <w:rsid w:val="00B9596D"/>
    <w:rsid w:val="00B9608F"/>
    <w:rsid w:val="00B96293"/>
    <w:rsid w:val="00B96F22"/>
    <w:rsid w:val="00B97967"/>
    <w:rsid w:val="00BA0FB0"/>
    <w:rsid w:val="00BA2353"/>
    <w:rsid w:val="00BA2E20"/>
    <w:rsid w:val="00BA37DC"/>
    <w:rsid w:val="00BA4578"/>
    <w:rsid w:val="00BA4AED"/>
    <w:rsid w:val="00BA4D4D"/>
    <w:rsid w:val="00BA4E5A"/>
    <w:rsid w:val="00BA5118"/>
    <w:rsid w:val="00BA5548"/>
    <w:rsid w:val="00BA64FA"/>
    <w:rsid w:val="00BA667F"/>
    <w:rsid w:val="00BB0870"/>
    <w:rsid w:val="00BB12E3"/>
    <w:rsid w:val="00BB1582"/>
    <w:rsid w:val="00BB2BD6"/>
    <w:rsid w:val="00BB4E29"/>
    <w:rsid w:val="00BB53F8"/>
    <w:rsid w:val="00BB6728"/>
    <w:rsid w:val="00BB6DA1"/>
    <w:rsid w:val="00BB7CF2"/>
    <w:rsid w:val="00BB7EFD"/>
    <w:rsid w:val="00BC038B"/>
    <w:rsid w:val="00BC162D"/>
    <w:rsid w:val="00BC1BFD"/>
    <w:rsid w:val="00BC4EA4"/>
    <w:rsid w:val="00BD0864"/>
    <w:rsid w:val="00BD0B8B"/>
    <w:rsid w:val="00BD0E1A"/>
    <w:rsid w:val="00BD1415"/>
    <w:rsid w:val="00BD1C07"/>
    <w:rsid w:val="00BD27CD"/>
    <w:rsid w:val="00BD3046"/>
    <w:rsid w:val="00BD348D"/>
    <w:rsid w:val="00BD380D"/>
    <w:rsid w:val="00BD54D2"/>
    <w:rsid w:val="00BE023E"/>
    <w:rsid w:val="00BE32AB"/>
    <w:rsid w:val="00BE39F6"/>
    <w:rsid w:val="00BE4849"/>
    <w:rsid w:val="00BE64F0"/>
    <w:rsid w:val="00BF04C8"/>
    <w:rsid w:val="00BF0EDC"/>
    <w:rsid w:val="00BF0F3E"/>
    <w:rsid w:val="00BF2718"/>
    <w:rsid w:val="00BF2F11"/>
    <w:rsid w:val="00BF3162"/>
    <w:rsid w:val="00BF38B0"/>
    <w:rsid w:val="00BF49A5"/>
    <w:rsid w:val="00BF6D64"/>
    <w:rsid w:val="00BF73CB"/>
    <w:rsid w:val="00C00159"/>
    <w:rsid w:val="00C00461"/>
    <w:rsid w:val="00C006C7"/>
    <w:rsid w:val="00C017FC"/>
    <w:rsid w:val="00C0221F"/>
    <w:rsid w:val="00C02C98"/>
    <w:rsid w:val="00C03DB2"/>
    <w:rsid w:val="00C0400B"/>
    <w:rsid w:val="00C044A8"/>
    <w:rsid w:val="00C047E8"/>
    <w:rsid w:val="00C057D5"/>
    <w:rsid w:val="00C05B82"/>
    <w:rsid w:val="00C05F43"/>
    <w:rsid w:val="00C06161"/>
    <w:rsid w:val="00C06237"/>
    <w:rsid w:val="00C10357"/>
    <w:rsid w:val="00C10419"/>
    <w:rsid w:val="00C1097D"/>
    <w:rsid w:val="00C10CF0"/>
    <w:rsid w:val="00C10D83"/>
    <w:rsid w:val="00C10F1A"/>
    <w:rsid w:val="00C112E4"/>
    <w:rsid w:val="00C13E72"/>
    <w:rsid w:val="00C140EC"/>
    <w:rsid w:val="00C15231"/>
    <w:rsid w:val="00C15788"/>
    <w:rsid w:val="00C174ED"/>
    <w:rsid w:val="00C20535"/>
    <w:rsid w:val="00C206D2"/>
    <w:rsid w:val="00C213A9"/>
    <w:rsid w:val="00C225B7"/>
    <w:rsid w:val="00C22FD4"/>
    <w:rsid w:val="00C2331A"/>
    <w:rsid w:val="00C2345F"/>
    <w:rsid w:val="00C23605"/>
    <w:rsid w:val="00C23F03"/>
    <w:rsid w:val="00C24512"/>
    <w:rsid w:val="00C25071"/>
    <w:rsid w:val="00C250B5"/>
    <w:rsid w:val="00C2523A"/>
    <w:rsid w:val="00C259B1"/>
    <w:rsid w:val="00C25D16"/>
    <w:rsid w:val="00C26741"/>
    <w:rsid w:val="00C273C1"/>
    <w:rsid w:val="00C27A57"/>
    <w:rsid w:val="00C27C71"/>
    <w:rsid w:val="00C3012E"/>
    <w:rsid w:val="00C30522"/>
    <w:rsid w:val="00C307EA"/>
    <w:rsid w:val="00C31144"/>
    <w:rsid w:val="00C31E51"/>
    <w:rsid w:val="00C31F3E"/>
    <w:rsid w:val="00C351F6"/>
    <w:rsid w:val="00C35653"/>
    <w:rsid w:val="00C369B9"/>
    <w:rsid w:val="00C36EFC"/>
    <w:rsid w:val="00C40EB3"/>
    <w:rsid w:val="00C425B2"/>
    <w:rsid w:val="00C42741"/>
    <w:rsid w:val="00C42ACC"/>
    <w:rsid w:val="00C44AD3"/>
    <w:rsid w:val="00C46840"/>
    <w:rsid w:val="00C46C52"/>
    <w:rsid w:val="00C471F2"/>
    <w:rsid w:val="00C47B16"/>
    <w:rsid w:val="00C50905"/>
    <w:rsid w:val="00C54618"/>
    <w:rsid w:val="00C55A16"/>
    <w:rsid w:val="00C55B31"/>
    <w:rsid w:val="00C577FF"/>
    <w:rsid w:val="00C61BFF"/>
    <w:rsid w:val="00C64DE5"/>
    <w:rsid w:val="00C64EA1"/>
    <w:rsid w:val="00C65807"/>
    <w:rsid w:val="00C65C4F"/>
    <w:rsid w:val="00C65DA5"/>
    <w:rsid w:val="00C66190"/>
    <w:rsid w:val="00C70A4B"/>
    <w:rsid w:val="00C72CC9"/>
    <w:rsid w:val="00C731CC"/>
    <w:rsid w:val="00C73B1B"/>
    <w:rsid w:val="00C74304"/>
    <w:rsid w:val="00C746CC"/>
    <w:rsid w:val="00C764B0"/>
    <w:rsid w:val="00C77052"/>
    <w:rsid w:val="00C77366"/>
    <w:rsid w:val="00C82FC7"/>
    <w:rsid w:val="00C83DBF"/>
    <w:rsid w:val="00C84352"/>
    <w:rsid w:val="00C849CF"/>
    <w:rsid w:val="00C84E1F"/>
    <w:rsid w:val="00C85469"/>
    <w:rsid w:val="00C859C2"/>
    <w:rsid w:val="00C85D96"/>
    <w:rsid w:val="00C86BBE"/>
    <w:rsid w:val="00C876A1"/>
    <w:rsid w:val="00C90FBF"/>
    <w:rsid w:val="00C90FE7"/>
    <w:rsid w:val="00C92275"/>
    <w:rsid w:val="00C92561"/>
    <w:rsid w:val="00C94DAF"/>
    <w:rsid w:val="00C94F1E"/>
    <w:rsid w:val="00C95B3B"/>
    <w:rsid w:val="00C96904"/>
    <w:rsid w:val="00CA0E89"/>
    <w:rsid w:val="00CA0F99"/>
    <w:rsid w:val="00CA1576"/>
    <w:rsid w:val="00CA249B"/>
    <w:rsid w:val="00CA2554"/>
    <w:rsid w:val="00CA31F4"/>
    <w:rsid w:val="00CA4043"/>
    <w:rsid w:val="00CA4FEE"/>
    <w:rsid w:val="00CA5851"/>
    <w:rsid w:val="00CA5C19"/>
    <w:rsid w:val="00CA761B"/>
    <w:rsid w:val="00CB042B"/>
    <w:rsid w:val="00CB0463"/>
    <w:rsid w:val="00CB0B9F"/>
    <w:rsid w:val="00CB0DA1"/>
    <w:rsid w:val="00CB1ABA"/>
    <w:rsid w:val="00CB317F"/>
    <w:rsid w:val="00CB3B5D"/>
    <w:rsid w:val="00CB3CDD"/>
    <w:rsid w:val="00CB3EA0"/>
    <w:rsid w:val="00CB3F09"/>
    <w:rsid w:val="00CB5F0B"/>
    <w:rsid w:val="00CB63A3"/>
    <w:rsid w:val="00CC04CC"/>
    <w:rsid w:val="00CC18E4"/>
    <w:rsid w:val="00CC2403"/>
    <w:rsid w:val="00CC3D05"/>
    <w:rsid w:val="00CC6718"/>
    <w:rsid w:val="00CC6852"/>
    <w:rsid w:val="00CD2F27"/>
    <w:rsid w:val="00CD3F85"/>
    <w:rsid w:val="00CD4EF2"/>
    <w:rsid w:val="00CD701E"/>
    <w:rsid w:val="00CD7246"/>
    <w:rsid w:val="00CD7ED2"/>
    <w:rsid w:val="00CE096B"/>
    <w:rsid w:val="00CE0FD6"/>
    <w:rsid w:val="00CE21BF"/>
    <w:rsid w:val="00CE2859"/>
    <w:rsid w:val="00CE2E22"/>
    <w:rsid w:val="00CE394D"/>
    <w:rsid w:val="00CE476C"/>
    <w:rsid w:val="00CE47F7"/>
    <w:rsid w:val="00CE62C7"/>
    <w:rsid w:val="00CE7DF8"/>
    <w:rsid w:val="00CE7F75"/>
    <w:rsid w:val="00CF04FE"/>
    <w:rsid w:val="00CF1800"/>
    <w:rsid w:val="00CF2370"/>
    <w:rsid w:val="00CF23C4"/>
    <w:rsid w:val="00CF2D09"/>
    <w:rsid w:val="00CF37C9"/>
    <w:rsid w:val="00CF49AB"/>
    <w:rsid w:val="00CF632D"/>
    <w:rsid w:val="00CF66AF"/>
    <w:rsid w:val="00CF6C63"/>
    <w:rsid w:val="00CF76BD"/>
    <w:rsid w:val="00D002FF"/>
    <w:rsid w:val="00D00926"/>
    <w:rsid w:val="00D0102F"/>
    <w:rsid w:val="00D01647"/>
    <w:rsid w:val="00D01C66"/>
    <w:rsid w:val="00D03DCC"/>
    <w:rsid w:val="00D05E70"/>
    <w:rsid w:val="00D06EBC"/>
    <w:rsid w:val="00D072D1"/>
    <w:rsid w:val="00D07788"/>
    <w:rsid w:val="00D10EDD"/>
    <w:rsid w:val="00D12257"/>
    <w:rsid w:val="00D12F93"/>
    <w:rsid w:val="00D1353E"/>
    <w:rsid w:val="00D13791"/>
    <w:rsid w:val="00D1399F"/>
    <w:rsid w:val="00D13F3D"/>
    <w:rsid w:val="00D2155C"/>
    <w:rsid w:val="00D21564"/>
    <w:rsid w:val="00D2216D"/>
    <w:rsid w:val="00D22CAB"/>
    <w:rsid w:val="00D2552C"/>
    <w:rsid w:val="00D259C9"/>
    <w:rsid w:val="00D25F26"/>
    <w:rsid w:val="00D26895"/>
    <w:rsid w:val="00D268BA"/>
    <w:rsid w:val="00D30461"/>
    <w:rsid w:val="00D304F6"/>
    <w:rsid w:val="00D3080C"/>
    <w:rsid w:val="00D30FF0"/>
    <w:rsid w:val="00D313C2"/>
    <w:rsid w:val="00D31A24"/>
    <w:rsid w:val="00D326D6"/>
    <w:rsid w:val="00D332BC"/>
    <w:rsid w:val="00D33BE7"/>
    <w:rsid w:val="00D3486A"/>
    <w:rsid w:val="00D36427"/>
    <w:rsid w:val="00D36765"/>
    <w:rsid w:val="00D3754F"/>
    <w:rsid w:val="00D378DB"/>
    <w:rsid w:val="00D37C8B"/>
    <w:rsid w:val="00D408A5"/>
    <w:rsid w:val="00D424EC"/>
    <w:rsid w:val="00D43722"/>
    <w:rsid w:val="00D43803"/>
    <w:rsid w:val="00D445E2"/>
    <w:rsid w:val="00D44E31"/>
    <w:rsid w:val="00D44FF8"/>
    <w:rsid w:val="00D452A8"/>
    <w:rsid w:val="00D46F55"/>
    <w:rsid w:val="00D47852"/>
    <w:rsid w:val="00D509B3"/>
    <w:rsid w:val="00D51008"/>
    <w:rsid w:val="00D514BE"/>
    <w:rsid w:val="00D5151E"/>
    <w:rsid w:val="00D51AB7"/>
    <w:rsid w:val="00D51CF6"/>
    <w:rsid w:val="00D53974"/>
    <w:rsid w:val="00D547E2"/>
    <w:rsid w:val="00D55C54"/>
    <w:rsid w:val="00D55D95"/>
    <w:rsid w:val="00D56ABD"/>
    <w:rsid w:val="00D571AD"/>
    <w:rsid w:val="00D601EB"/>
    <w:rsid w:val="00D61B4D"/>
    <w:rsid w:val="00D61FEA"/>
    <w:rsid w:val="00D63B70"/>
    <w:rsid w:val="00D64518"/>
    <w:rsid w:val="00D64710"/>
    <w:rsid w:val="00D64B74"/>
    <w:rsid w:val="00D652E3"/>
    <w:rsid w:val="00D653F9"/>
    <w:rsid w:val="00D659A7"/>
    <w:rsid w:val="00D67D99"/>
    <w:rsid w:val="00D70774"/>
    <w:rsid w:val="00D70BF8"/>
    <w:rsid w:val="00D70D8F"/>
    <w:rsid w:val="00D7169C"/>
    <w:rsid w:val="00D71AFB"/>
    <w:rsid w:val="00D72AB8"/>
    <w:rsid w:val="00D734BE"/>
    <w:rsid w:val="00D73971"/>
    <w:rsid w:val="00D761F6"/>
    <w:rsid w:val="00D77FAA"/>
    <w:rsid w:val="00D81F09"/>
    <w:rsid w:val="00D84E8B"/>
    <w:rsid w:val="00D86E1B"/>
    <w:rsid w:val="00D877AB"/>
    <w:rsid w:val="00D9053C"/>
    <w:rsid w:val="00D90867"/>
    <w:rsid w:val="00D924C3"/>
    <w:rsid w:val="00D935AD"/>
    <w:rsid w:val="00D9447E"/>
    <w:rsid w:val="00D95216"/>
    <w:rsid w:val="00D95610"/>
    <w:rsid w:val="00D9595E"/>
    <w:rsid w:val="00D968C4"/>
    <w:rsid w:val="00DA059A"/>
    <w:rsid w:val="00DA173F"/>
    <w:rsid w:val="00DA1D4E"/>
    <w:rsid w:val="00DA242B"/>
    <w:rsid w:val="00DA3312"/>
    <w:rsid w:val="00DA486A"/>
    <w:rsid w:val="00DA49C5"/>
    <w:rsid w:val="00DA5E62"/>
    <w:rsid w:val="00DB0173"/>
    <w:rsid w:val="00DB0809"/>
    <w:rsid w:val="00DB362E"/>
    <w:rsid w:val="00DB3DA0"/>
    <w:rsid w:val="00DB5D3B"/>
    <w:rsid w:val="00DB7031"/>
    <w:rsid w:val="00DB7234"/>
    <w:rsid w:val="00DB7424"/>
    <w:rsid w:val="00DB76A0"/>
    <w:rsid w:val="00DB7956"/>
    <w:rsid w:val="00DC286C"/>
    <w:rsid w:val="00DC4A81"/>
    <w:rsid w:val="00DC659B"/>
    <w:rsid w:val="00DC66BC"/>
    <w:rsid w:val="00DD0737"/>
    <w:rsid w:val="00DD15F4"/>
    <w:rsid w:val="00DD1D8C"/>
    <w:rsid w:val="00DD2609"/>
    <w:rsid w:val="00DD3770"/>
    <w:rsid w:val="00DD40DE"/>
    <w:rsid w:val="00DD4444"/>
    <w:rsid w:val="00DD49B0"/>
    <w:rsid w:val="00DD5921"/>
    <w:rsid w:val="00DD630C"/>
    <w:rsid w:val="00DD7AE1"/>
    <w:rsid w:val="00DE0319"/>
    <w:rsid w:val="00DE1978"/>
    <w:rsid w:val="00DE21D6"/>
    <w:rsid w:val="00DE25B5"/>
    <w:rsid w:val="00DE2902"/>
    <w:rsid w:val="00DE404C"/>
    <w:rsid w:val="00DE4B26"/>
    <w:rsid w:val="00DE7862"/>
    <w:rsid w:val="00DF0003"/>
    <w:rsid w:val="00DF01F0"/>
    <w:rsid w:val="00DF1BA3"/>
    <w:rsid w:val="00DF1D0A"/>
    <w:rsid w:val="00DF429E"/>
    <w:rsid w:val="00DF42F0"/>
    <w:rsid w:val="00DF4D19"/>
    <w:rsid w:val="00DF58C7"/>
    <w:rsid w:val="00DF707D"/>
    <w:rsid w:val="00DF774F"/>
    <w:rsid w:val="00DF7FFC"/>
    <w:rsid w:val="00E00DD8"/>
    <w:rsid w:val="00E01B1D"/>
    <w:rsid w:val="00E05276"/>
    <w:rsid w:val="00E07E84"/>
    <w:rsid w:val="00E104E2"/>
    <w:rsid w:val="00E11F43"/>
    <w:rsid w:val="00E134B4"/>
    <w:rsid w:val="00E15617"/>
    <w:rsid w:val="00E157E3"/>
    <w:rsid w:val="00E167B4"/>
    <w:rsid w:val="00E1743B"/>
    <w:rsid w:val="00E1792A"/>
    <w:rsid w:val="00E17B64"/>
    <w:rsid w:val="00E200F7"/>
    <w:rsid w:val="00E210FD"/>
    <w:rsid w:val="00E21582"/>
    <w:rsid w:val="00E21F6D"/>
    <w:rsid w:val="00E23732"/>
    <w:rsid w:val="00E23CC4"/>
    <w:rsid w:val="00E24042"/>
    <w:rsid w:val="00E24C2B"/>
    <w:rsid w:val="00E24E5E"/>
    <w:rsid w:val="00E24EFE"/>
    <w:rsid w:val="00E25081"/>
    <w:rsid w:val="00E25B05"/>
    <w:rsid w:val="00E25DD3"/>
    <w:rsid w:val="00E26923"/>
    <w:rsid w:val="00E27F8C"/>
    <w:rsid w:val="00E30157"/>
    <w:rsid w:val="00E30DA8"/>
    <w:rsid w:val="00E315D4"/>
    <w:rsid w:val="00E31CA5"/>
    <w:rsid w:val="00E361EC"/>
    <w:rsid w:val="00E36C79"/>
    <w:rsid w:val="00E409BA"/>
    <w:rsid w:val="00E41241"/>
    <w:rsid w:val="00E419B7"/>
    <w:rsid w:val="00E426BF"/>
    <w:rsid w:val="00E432B2"/>
    <w:rsid w:val="00E447A2"/>
    <w:rsid w:val="00E45C16"/>
    <w:rsid w:val="00E46B6B"/>
    <w:rsid w:val="00E47044"/>
    <w:rsid w:val="00E476C8"/>
    <w:rsid w:val="00E509FD"/>
    <w:rsid w:val="00E50C89"/>
    <w:rsid w:val="00E550FB"/>
    <w:rsid w:val="00E552F0"/>
    <w:rsid w:val="00E555D4"/>
    <w:rsid w:val="00E6022D"/>
    <w:rsid w:val="00E60839"/>
    <w:rsid w:val="00E60C3E"/>
    <w:rsid w:val="00E60E43"/>
    <w:rsid w:val="00E60EE4"/>
    <w:rsid w:val="00E61CA9"/>
    <w:rsid w:val="00E62484"/>
    <w:rsid w:val="00E62D83"/>
    <w:rsid w:val="00E636A2"/>
    <w:rsid w:val="00E6373E"/>
    <w:rsid w:val="00E6620F"/>
    <w:rsid w:val="00E67C9E"/>
    <w:rsid w:val="00E719CB"/>
    <w:rsid w:val="00E729AE"/>
    <w:rsid w:val="00E72BCD"/>
    <w:rsid w:val="00E72F36"/>
    <w:rsid w:val="00E73E7C"/>
    <w:rsid w:val="00E740BF"/>
    <w:rsid w:val="00E74F01"/>
    <w:rsid w:val="00E75025"/>
    <w:rsid w:val="00E755AC"/>
    <w:rsid w:val="00E75C84"/>
    <w:rsid w:val="00E76577"/>
    <w:rsid w:val="00E76677"/>
    <w:rsid w:val="00E76A01"/>
    <w:rsid w:val="00E80502"/>
    <w:rsid w:val="00E80A2F"/>
    <w:rsid w:val="00E82589"/>
    <w:rsid w:val="00E82A0D"/>
    <w:rsid w:val="00E83934"/>
    <w:rsid w:val="00E83B07"/>
    <w:rsid w:val="00E84A89"/>
    <w:rsid w:val="00E84D76"/>
    <w:rsid w:val="00E87389"/>
    <w:rsid w:val="00E876B2"/>
    <w:rsid w:val="00E8789C"/>
    <w:rsid w:val="00E90787"/>
    <w:rsid w:val="00E910B2"/>
    <w:rsid w:val="00E94C5A"/>
    <w:rsid w:val="00E94D45"/>
    <w:rsid w:val="00E97AA4"/>
    <w:rsid w:val="00EA0816"/>
    <w:rsid w:val="00EA0FFB"/>
    <w:rsid w:val="00EA112E"/>
    <w:rsid w:val="00EA3B92"/>
    <w:rsid w:val="00EA425F"/>
    <w:rsid w:val="00EA47BF"/>
    <w:rsid w:val="00EA4F91"/>
    <w:rsid w:val="00EA58BA"/>
    <w:rsid w:val="00EA59C7"/>
    <w:rsid w:val="00EA6172"/>
    <w:rsid w:val="00EA6DF0"/>
    <w:rsid w:val="00EA6EC5"/>
    <w:rsid w:val="00EA7213"/>
    <w:rsid w:val="00EB02F9"/>
    <w:rsid w:val="00EB1017"/>
    <w:rsid w:val="00EB195C"/>
    <w:rsid w:val="00EB21FC"/>
    <w:rsid w:val="00EB256A"/>
    <w:rsid w:val="00EC0801"/>
    <w:rsid w:val="00EC0CBC"/>
    <w:rsid w:val="00EC0D56"/>
    <w:rsid w:val="00EC0D78"/>
    <w:rsid w:val="00EC132D"/>
    <w:rsid w:val="00EC1D2B"/>
    <w:rsid w:val="00EC2834"/>
    <w:rsid w:val="00EC2AF3"/>
    <w:rsid w:val="00EC3125"/>
    <w:rsid w:val="00EC448C"/>
    <w:rsid w:val="00EC68C8"/>
    <w:rsid w:val="00ED0ED6"/>
    <w:rsid w:val="00ED1ACF"/>
    <w:rsid w:val="00ED4A2C"/>
    <w:rsid w:val="00ED56EE"/>
    <w:rsid w:val="00ED61AE"/>
    <w:rsid w:val="00ED79E3"/>
    <w:rsid w:val="00EE01BC"/>
    <w:rsid w:val="00EE411D"/>
    <w:rsid w:val="00EE4202"/>
    <w:rsid w:val="00EE4433"/>
    <w:rsid w:val="00EE4715"/>
    <w:rsid w:val="00EE49A5"/>
    <w:rsid w:val="00EE5A00"/>
    <w:rsid w:val="00EE7728"/>
    <w:rsid w:val="00EE7DF4"/>
    <w:rsid w:val="00EE7F31"/>
    <w:rsid w:val="00EE7F99"/>
    <w:rsid w:val="00EF0673"/>
    <w:rsid w:val="00EF0E0D"/>
    <w:rsid w:val="00EF33D2"/>
    <w:rsid w:val="00EF3EAD"/>
    <w:rsid w:val="00EF40D0"/>
    <w:rsid w:val="00EF5584"/>
    <w:rsid w:val="00EF5769"/>
    <w:rsid w:val="00EF5EF2"/>
    <w:rsid w:val="00EF5F10"/>
    <w:rsid w:val="00EF6013"/>
    <w:rsid w:val="00EF6843"/>
    <w:rsid w:val="00EF6D3A"/>
    <w:rsid w:val="00F00CDB"/>
    <w:rsid w:val="00F00FEF"/>
    <w:rsid w:val="00F015DC"/>
    <w:rsid w:val="00F02453"/>
    <w:rsid w:val="00F0555C"/>
    <w:rsid w:val="00F101DA"/>
    <w:rsid w:val="00F105DF"/>
    <w:rsid w:val="00F114E6"/>
    <w:rsid w:val="00F1174A"/>
    <w:rsid w:val="00F15698"/>
    <w:rsid w:val="00F161A7"/>
    <w:rsid w:val="00F17425"/>
    <w:rsid w:val="00F20656"/>
    <w:rsid w:val="00F21284"/>
    <w:rsid w:val="00F215D6"/>
    <w:rsid w:val="00F25916"/>
    <w:rsid w:val="00F3008E"/>
    <w:rsid w:val="00F31863"/>
    <w:rsid w:val="00F32B59"/>
    <w:rsid w:val="00F34CD1"/>
    <w:rsid w:val="00F34D62"/>
    <w:rsid w:val="00F35110"/>
    <w:rsid w:val="00F357E4"/>
    <w:rsid w:val="00F3704B"/>
    <w:rsid w:val="00F3711D"/>
    <w:rsid w:val="00F379D1"/>
    <w:rsid w:val="00F406BF"/>
    <w:rsid w:val="00F43ECF"/>
    <w:rsid w:val="00F45034"/>
    <w:rsid w:val="00F4627C"/>
    <w:rsid w:val="00F53243"/>
    <w:rsid w:val="00F53310"/>
    <w:rsid w:val="00F53E56"/>
    <w:rsid w:val="00F53F20"/>
    <w:rsid w:val="00F56AF6"/>
    <w:rsid w:val="00F5745B"/>
    <w:rsid w:val="00F60BBE"/>
    <w:rsid w:val="00F60C3C"/>
    <w:rsid w:val="00F60C88"/>
    <w:rsid w:val="00F613EF"/>
    <w:rsid w:val="00F63AA0"/>
    <w:rsid w:val="00F643D0"/>
    <w:rsid w:val="00F6580D"/>
    <w:rsid w:val="00F66847"/>
    <w:rsid w:val="00F673CD"/>
    <w:rsid w:val="00F67B2E"/>
    <w:rsid w:val="00F70A55"/>
    <w:rsid w:val="00F70C63"/>
    <w:rsid w:val="00F70D47"/>
    <w:rsid w:val="00F71818"/>
    <w:rsid w:val="00F72232"/>
    <w:rsid w:val="00F72249"/>
    <w:rsid w:val="00F722DC"/>
    <w:rsid w:val="00F73224"/>
    <w:rsid w:val="00F73672"/>
    <w:rsid w:val="00F7475F"/>
    <w:rsid w:val="00F74D7B"/>
    <w:rsid w:val="00F75257"/>
    <w:rsid w:val="00F775C7"/>
    <w:rsid w:val="00F7768E"/>
    <w:rsid w:val="00F83043"/>
    <w:rsid w:val="00F858B8"/>
    <w:rsid w:val="00F85EAD"/>
    <w:rsid w:val="00F86A8D"/>
    <w:rsid w:val="00F86AB7"/>
    <w:rsid w:val="00F86EA1"/>
    <w:rsid w:val="00F87034"/>
    <w:rsid w:val="00F876CC"/>
    <w:rsid w:val="00F90746"/>
    <w:rsid w:val="00F91B89"/>
    <w:rsid w:val="00F931FF"/>
    <w:rsid w:val="00F94326"/>
    <w:rsid w:val="00F96643"/>
    <w:rsid w:val="00F96727"/>
    <w:rsid w:val="00F976E7"/>
    <w:rsid w:val="00F978A0"/>
    <w:rsid w:val="00FA00FF"/>
    <w:rsid w:val="00FA0588"/>
    <w:rsid w:val="00FA2EB3"/>
    <w:rsid w:val="00FA338F"/>
    <w:rsid w:val="00FA3EE3"/>
    <w:rsid w:val="00FA42D7"/>
    <w:rsid w:val="00FA4350"/>
    <w:rsid w:val="00FA597B"/>
    <w:rsid w:val="00FA5F3C"/>
    <w:rsid w:val="00FA6A19"/>
    <w:rsid w:val="00FB0CB0"/>
    <w:rsid w:val="00FB0ED0"/>
    <w:rsid w:val="00FB11CB"/>
    <w:rsid w:val="00FB5038"/>
    <w:rsid w:val="00FB5D97"/>
    <w:rsid w:val="00FB6FDD"/>
    <w:rsid w:val="00FB7D50"/>
    <w:rsid w:val="00FC0A2B"/>
    <w:rsid w:val="00FC12A0"/>
    <w:rsid w:val="00FC16CC"/>
    <w:rsid w:val="00FC2275"/>
    <w:rsid w:val="00FC24C4"/>
    <w:rsid w:val="00FC307B"/>
    <w:rsid w:val="00FC4F68"/>
    <w:rsid w:val="00FC59BE"/>
    <w:rsid w:val="00FD04C5"/>
    <w:rsid w:val="00FD0519"/>
    <w:rsid w:val="00FD08CC"/>
    <w:rsid w:val="00FD2222"/>
    <w:rsid w:val="00FD2ABF"/>
    <w:rsid w:val="00FD3DC7"/>
    <w:rsid w:val="00FD5651"/>
    <w:rsid w:val="00FD6803"/>
    <w:rsid w:val="00FD77CB"/>
    <w:rsid w:val="00FD7B42"/>
    <w:rsid w:val="00FE0D8E"/>
    <w:rsid w:val="00FE171A"/>
    <w:rsid w:val="00FE2D63"/>
    <w:rsid w:val="00FE3D78"/>
    <w:rsid w:val="00FE431B"/>
    <w:rsid w:val="00FE437C"/>
    <w:rsid w:val="00FE4E48"/>
    <w:rsid w:val="00FE7337"/>
    <w:rsid w:val="00FF0750"/>
    <w:rsid w:val="00FF0E22"/>
    <w:rsid w:val="00FF19AC"/>
    <w:rsid w:val="00FF25B4"/>
    <w:rsid w:val="00FF2CCD"/>
    <w:rsid w:val="00FF45EC"/>
    <w:rsid w:val="00FF4AD4"/>
    <w:rsid w:val="00FF50CF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72DA9270"/>
  <w15:chartTrackingRefBased/>
  <w15:docId w15:val="{2BB4C5BC-B6E3-41E9-A405-9652F9C6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720A2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Zchn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0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tabs>
        <w:tab w:val="clear" w:pos="851"/>
        <w:tab w:val="num" w:pos="360"/>
      </w:tabs>
      <w:kinsoku w:val="0"/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121">
    <w:name w:val="表 (青) 121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customStyle="1" w:styleId="131">
    <w:name w:val="表 (青) 131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d">
    <w:name w:val="Table Grid"/>
    <w:basedOn w:val="a3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A05E28"/>
    <w:rPr>
      <w:rFonts w:eastAsia="ＭＳ ゴシック"/>
      <w:sz w:val="24"/>
      <w:szCs w:val="24"/>
      <w:lang w:val="en-GB" w:eastAsia="en-US"/>
    </w:rPr>
  </w:style>
  <w:style w:type="paragraph" w:customStyle="1" w:styleId="reference">
    <w:name w:val="reference"/>
    <w:basedOn w:val="a1"/>
    <w:rsid w:val="001349D6"/>
    <w:pPr>
      <w:widowControl w:val="0"/>
      <w:numPr>
        <w:numId w:val="37"/>
      </w:numPr>
      <w:autoSpaceDE w:val="0"/>
      <w:autoSpaceDN w:val="0"/>
      <w:adjustRightInd w:val="0"/>
      <w:spacing w:after="60"/>
    </w:pPr>
    <w:rPr>
      <w:rFonts w:eastAsia="Times New Roman"/>
      <w:sz w:val="22"/>
      <w:szCs w:val="20"/>
    </w:rPr>
  </w:style>
  <w:style w:type="table" w:styleId="14">
    <w:name w:val="Plain Table 1"/>
    <w:basedOn w:val="a3"/>
    <w:uiPriority w:val="41"/>
    <w:rsid w:val="002240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ff">
    <w:name w:val="Grid Table Light"/>
    <w:basedOn w:val="a3"/>
    <w:uiPriority w:val="40"/>
    <w:rsid w:val="00761F3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5">
    <w:name w:val="Plain Table 2"/>
    <w:basedOn w:val="a3"/>
    <w:uiPriority w:val="42"/>
    <w:rsid w:val="00761F3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0">
    <w:name w:val="Plain Table 4"/>
    <w:basedOn w:val="a3"/>
    <w:uiPriority w:val="44"/>
    <w:rsid w:val="00761F3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3">
    <w:name w:val="Plain Table 3"/>
    <w:basedOn w:val="a3"/>
    <w:uiPriority w:val="43"/>
    <w:rsid w:val="00761F3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-1">
    <w:name w:val="Grid Table 1 Light Accent 1"/>
    <w:basedOn w:val="a3"/>
    <w:uiPriority w:val="46"/>
    <w:rsid w:val="00761F3E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6">
    <w:name w:val="Grid Table 2"/>
    <w:basedOn w:val="a3"/>
    <w:uiPriority w:val="47"/>
    <w:rsid w:val="00761F3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0">
    <w:name w:val="Plain Table 5"/>
    <w:basedOn w:val="a3"/>
    <w:uiPriority w:val="45"/>
    <w:rsid w:val="00761F3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Grid Table 1 Light"/>
    <w:basedOn w:val="a3"/>
    <w:uiPriority w:val="46"/>
    <w:rsid w:val="00761F3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0">
    <w:name w:val="List Paragraph"/>
    <w:aliases w:val="- Bullets,목록 단락,列出段落,Lista1,?? ??,?????,????"/>
    <w:basedOn w:val="a1"/>
    <w:link w:val="aff1"/>
    <w:uiPriority w:val="99"/>
    <w:qFormat/>
    <w:rsid w:val="001720A2"/>
    <w:pPr>
      <w:ind w:leftChars="400" w:left="840"/>
    </w:pPr>
  </w:style>
  <w:style w:type="character" w:customStyle="1" w:styleId="B1Zchn">
    <w:name w:val="B1 Zchn"/>
    <w:link w:val="B1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B2Char">
    <w:name w:val="B2 Char"/>
    <w:link w:val="B2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aff1">
    <w:name w:val="リスト段落 (文字)"/>
    <w:aliases w:val="- Bullets (文字),목록 단락 (文字),列出段落 (文字),Lista1 (文字),?? ?? (文字),????? (文字),???? (文字)"/>
    <w:link w:val="aff0"/>
    <w:uiPriority w:val="99"/>
    <w:qFormat/>
    <w:rsid w:val="002A7A37"/>
    <w:rPr>
      <w:rFonts w:eastAsia="ＭＳ ゴシック"/>
      <w:sz w:val="24"/>
      <w:szCs w:val="24"/>
      <w:lang w:val="en-GB" w:eastAsia="en-US"/>
    </w:rPr>
  </w:style>
  <w:style w:type="paragraph" w:styleId="aff2">
    <w:name w:val="endnote text"/>
    <w:basedOn w:val="a1"/>
    <w:link w:val="aff3"/>
    <w:uiPriority w:val="99"/>
    <w:semiHidden/>
    <w:unhideWhenUsed/>
    <w:rsid w:val="00650E67"/>
    <w:pPr>
      <w:snapToGrid w:val="0"/>
    </w:pPr>
  </w:style>
  <w:style w:type="character" w:customStyle="1" w:styleId="aff3">
    <w:name w:val="文末脚注文字列 (文字)"/>
    <w:basedOn w:val="a2"/>
    <w:link w:val="aff2"/>
    <w:uiPriority w:val="99"/>
    <w:semiHidden/>
    <w:rsid w:val="00650E67"/>
    <w:rPr>
      <w:rFonts w:eastAsia="ＭＳ ゴシック"/>
      <w:sz w:val="24"/>
      <w:szCs w:val="24"/>
      <w:lang w:val="en-GB" w:eastAsia="en-US"/>
    </w:rPr>
  </w:style>
  <w:style w:type="character" w:styleId="aff4">
    <w:name w:val="endnote reference"/>
    <w:basedOn w:val="a2"/>
    <w:uiPriority w:val="99"/>
    <w:semiHidden/>
    <w:unhideWhenUsed/>
    <w:rsid w:val="00650E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0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8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1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2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7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1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4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4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40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6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0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7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8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1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2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EE4F755-F910-457C-881D-E2A1B9EC5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1631</Words>
  <Characters>9297</Characters>
  <Application>Microsoft Office Word</Application>
  <DocSecurity>0</DocSecurity>
  <Lines>77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10907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Masahito Umehara</dc:creator>
  <cp:keywords/>
  <cp:lastModifiedBy>Umehara Masahito</cp:lastModifiedBy>
  <cp:revision>7</cp:revision>
  <cp:lastPrinted>2016-01-12T01:19:00Z</cp:lastPrinted>
  <dcterms:created xsi:type="dcterms:W3CDTF">2018-08-10T03:42:00Z</dcterms:created>
  <dcterms:modified xsi:type="dcterms:W3CDTF">2018-08-10T09:03:00Z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