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E06D57" w:rsidRPr="001C2971" w:rsidRDefault="00E06D57" w:rsidP="00E06D57">
      <w:pPr>
        <w:tabs>
          <w:tab w:val="center" w:pos="4536"/>
          <w:tab w:val="right" w:pos="8280"/>
          <w:tab w:val="right" w:pos="9639"/>
        </w:tabs>
        <w:ind w:right="2"/>
        <w:rPr>
          <w:rFonts w:ascii="Arial" w:eastAsiaTheme="minorEastAsia" w:hAnsi="Arial" w:cs="Arial"/>
          <w:b/>
          <w:bCs/>
        </w:rPr>
      </w:pPr>
      <w:r w:rsidRPr="00E06D57">
        <w:rPr>
          <w:rFonts w:ascii="Arial" w:hAnsi="Arial" w:cs="Arial"/>
          <w:b/>
          <w:bCs/>
        </w:rPr>
        <w:t>3GPP TSG RAN WG1 Meeting #94</w:t>
      </w:r>
      <w:r w:rsidRPr="00E06D57">
        <w:rPr>
          <w:rFonts w:ascii="Arial" w:hAnsi="Arial" w:cs="Arial"/>
          <w:b/>
          <w:bCs/>
        </w:rPr>
        <w:tab/>
      </w:r>
      <w:r w:rsidRPr="00E06D57">
        <w:rPr>
          <w:rFonts w:ascii="Arial" w:hAnsi="Arial" w:cs="Arial"/>
          <w:b/>
          <w:bCs/>
        </w:rPr>
        <w:tab/>
      </w:r>
      <w:r w:rsidRPr="00E06D57">
        <w:rPr>
          <w:rFonts w:ascii="Arial" w:hAnsi="Arial" w:cs="Arial"/>
          <w:b/>
          <w:bCs/>
        </w:rPr>
        <w:tab/>
        <w:t>R1-18</w:t>
      </w:r>
      <w:r w:rsidR="001C2971">
        <w:rPr>
          <w:rFonts w:ascii="Arial" w:eastAsiaTheme="minorEastAsia" w:hAnsi="Arial" w:cs="Arial" w:hint="eastAsia"/>
          <w:b/>
          <w:bCs/>
        </w:rPr>
        <w:t>08735</w:t>
      </w:r>
    </w:p>
    <w:p w:rsidR="00E06D57" w:rsidRPr="00E06D57" w:rsidRDefault="00E06D57" w:rsidP="00E06D57">
      <w:pPr>
        <w:tabs>
          <w:tab w:val="center" w:pos="4536"/>
          <w:tab w:val="right" w:pos="9072"/>
        </w:tabs>
        <w:rPr>
          <w:rFonts w:ascii="Arial" w:eastAsia="MS Mincho" w:hAnsi="Arial" w:cs="Arial"/>
          <w:b/>
          <w:bCs/>
          <w:lang w:eastAsia="ja-JP"/>
        </w:rPr>
      </w:pPr>
      <w:r w:rsidRPr="00E06D57">
        <w:rPr>
          <w:rFonts w:ascii="Arial" w:eastAsia="MS Mincho" w:hAnsi="Arial" w:cs="Arial"/>
          <w:b/>
          <w:bCs/>
          <w:lang w:eastAsia="ja-JP"/>
        </w:rPr>
        <w:t>Gothenburg, Sweden, August 20</w:t>
      </w:r>
      <w:r w:rsidRPr="00E06D57">
        <w:rPr>
          <w:rFonts w:ascii="Arial" w:eastAsia="MS Mincho" w:hAnsi="Arial" w:cs="Arial"/>
          <w:b/>
          <w:bCs/>
          <w:vertAlign w:val="superscript"/>
          <w:lang w:eastAsia="ja-JP"/>
        </w:rPr>
        <w:t>th</w:t>
      </w:r>
      <w:r w:rsidRPr="00E06D57">
        <w:rPr>
          <w:rFonts w:ascii="Arial" w:eastAsia="MS Mincho" w:hAnsi="Arial" w:cs="Arial"/>
          <w:b/>
          <w:bCs/>
          <w:lang w:eastAsia="ja-JP"/>
        </w:rPr>
        <w:t xml:space="preserve"> – 24</w:t>
      </w:r>
      <w:r w:rsidRPr="00E06D57">
        <w:rPr>
          <w:rFonts w:ascii="Arial" w:eastAsia="MS Mincho" w:hAnsi="Arial" w:cs="Arial"/>
          <w:b/>
          <w:bCs/>
          <w:vertAlign w:val="superscript"/>
          <w:lang w:eastAsia="ja-JP"/>
        </w:rPr>
        <w:t>th</w:t>
      </w:r>
      <w:r w:rsidRPr="00E06D57">
        <w:rPr>
          <w:rFonts w:ascii="Arial" w:eastAsia="MS Mincho" w:hAnsi="Arial" w:cs="Arial"/>
          <w:b/>
          <w:bCs/>
          <w:lang w:eastAsia="ja-JP"/>
        </w:rPr>
        <w:t xml:space="preserve">, 2018 </w:t>
      </w:r>
    </w:p>
    <w:p w:rsidR="00285240" w:rsidRPr="001F5FF2" w:rsidRDefault="00285240" w:rsidP="0095280D">
      <w:pPr>
        <w:pStyle w:val="CRCoverPage"/>
        <w:tabs>
          <w:tab w:val="left" w:pos="1701"/>
        </w:tabs>
        <w:spacing w:line="276" w:lineRule="auto"/>
        <w:jc w:val="both"/>
        <w:rPr>
          <w:rFonts w:eastAsiaTheme="minorEastAsia"/>
          <w:b/>
          <w:noProof/>
          <w:lang w:eastAsia="zh-CN"/>
        </w:rPr>
      </w:pPr>
      <w:r w:rsidRPr="00326C08">
        <w:rPr>
          <w:rFonts w:eastAsia="Times New Roman"/>
          <w:b/>
          <w:noProof/>
        </w:rPr>
        <w:t>Agenda item:</w:t>
      </w:r>
      <w:r w:rsidRPr="00326C08">
        <w:rPr>
          <w:rFonts w:eastAsia="Times New Roman"/>
          <w:b/>
          <w:noProof/>
        </w:rPr>
        <w:tab/>
      </w:r>
      <w:r w:rsidR="001F5FF2">
        <w:rPr>
          <w:rFonts w:eastAsiaTheme="minorEastAsia" w:hint="eastAsia"/>
          <w:b/>
          <w:noProof/>
          <w:lang w:eastAsia="zh-CN"/>
        </w:rPr>
        <w:t>6.2.</w:t>
      </w:r>
      <w:r w:rsidR="00E06D57">
        <w:rPr>
          <w:rFonts w:eastAsiaTheme="minorEastAsia" w:hint="eastAsia"/>
          <w:b/>
          <w:noProof/>
          <w:lang w:eastAsia="zh-CN"/>
        </w:rPr>
        <w:t>1</w:t>
      </w:r>
      <w:r w:rsidR="001F5FF2">
        <w:rPr>
          <w:rFonts w:eastAsiaTheme="minorEastAsia" w:hint="eastAsia"/>
          <w:b/>
          <w:noProof/>
          <w:lang w:eastAsia="zh-CN"/>
        </w:rPr>
        <w:t>.</w:t>
      </w:r>
      <w:r w:rsidR="00291545">
        <w:rPr>
          <w:rFonts w:eastAsiaTheme="minorEastAsia" w:hint="eastAsia"/>
          <w:b/>
          <w:noProof/>
          <w:lang w:eastAsia="zh-CN"/>
        </w:rPr>
        <w:t>7</w:t>
      </w:r>
    </w:p>
    <w:p w:rsidR="00285240" w:rsidRPr="00326C08" w:rsidRDefault="00285240" w:rsidP="0095280D">
      <w:pPr>
        <w:pStyle w:val="CRCoverPage"/>
        <w:tabs>
          <w:tab w:val="left" w:pos="1701"/>
        </w:tabs>
        <w:spacing w:line="276" w:lineRule="auto"/>
        <w:jc w:val="both"/>
        <w:rPr>
          <w:rFonts w:eastAsia="Times New Roman"/>
          <w:b/>
          <w:noProof/>
        </w:rPr>
      </w:pPr>
      <w:r w:rsidRPr="00326C08">
        <w:rPr>
          <w:rFonts w:eastAsia="Times New Roman"/>
          <w:b/>
          <w:noProof/>
        </w:rPr>
        <w:t>Source:</w:t>
      </w:r>
      <w:r w:rsidRPr="00326C08">
        <w:rPr>
          <w:rFonts w:eastAsia="Times New Roman"/>
          <w:b/>
          <w:noProof/>
        </w:rPr>
        <w:tab/>
        <w:t>Samsung</w:t>
      </w:r>
    </w:p>
    <w:p w:rsidR="00285240" w:rsidRPr="00253B10" w:rsidRDefault="00285240" w:rsidP="0095280D">
      <w:pPr>
        <w:pStyle w:val="CRCoverPage"/>
        <w:tabs>
          <w:tab w:val="left" w:pos="1700"/>
        </w:tabs>
        <w:spacing w:line="276" w:lineRule="auto"/>
        <w:jc w:val="both"/>
        <w:rPr>
          <w:rFonts w:eastAsiaTheme="minorEastAsia"/>
          <w:b/>
          <w:noProof/>
          <w:lang w:eastAsia="zh-CN"/>
        </w:rPr>
      </w:pPr>
      <w:r w:rsidRPr="00326C08">
        <w:rPr>
          <w:rFonts w:eastAsia="Times New Roman"/>
          <w:b/>
          <w:noProof/>
        </w:rPr>
        <w:t>Title:</w:t>
      </w:r>
      <w:r w:rsidRPr="00326C08">
        <w:rPr>
          <w:rFonts w:eastAsia="Times New Roman"/>
          <w:b/>
          <w:noProof/>
        </w:rPr>
        <w:tab/>
      </w:r>
      <w:r w:rsidR="002B7291">
        <w:rPr>
          <w:rFonts w:eastAsiaTheme="minorEastAsia" w:hint="eastAsia"/>
          <w:b/>
          <w:noProof/>
          <w:lang w:eastAsia="zh-CN"/>
        </w:rPr>
        <w:t>Discussion on</w:t>
      </w:r>
      <w:r w:rsidR="003F485E">
        <w:rPr>
          <w:rFonts w:eastAsiaTheme="minorEastAsia" w:hint="eastAsia"/>
          <w:b/>
          <w:noProof/>
          <w:lang w:eastAsia="zh-CN"/>
        </w:rPr>
        <w:t xml:space="preserve"> </w:t>
      </w:r>
      <w:r w:rsidR="00253B10">
        <w:rPr>
          <w:rFonts w:eastAsiaTheme="minorEastAsia" w:hint="eastAsia"/>
          <w:b/>
          <w:noProof/>
          <w:lang w:eastAsia="zh-CN"/>
        </w:rPr>
        <w:t>CE Mode A and Mode B</w:t>
      </w:r>
      <w:r w:rsidR="00492EF1">
        <w:rPr>
          <w:rFonts w:eastAsiaTheme="minorEastAsia" w:hint="eastAsia"/>
          <w:b/>
          <w:noProof/>
          <w:lang w:eastAsia="zh-CN"/>
        </w:rPr>
        <w:t xml:space="preserve"> improvement</w:t>
      </w:r>
      <w:r w:rsidR="00601330">
        <w:rPr>
          <w:rFonts w:hint="eastAsia"/>
          <w:b/>
          <w:noProof/>
          <w:lang w:eastAsia="zh-CN"/>
        </w:rPr>
        <w:t xml:space="preserve"> for </w:t>
      </w:r>
      <w:r w:rsidR="00291545">
        <w:rPr>
          <w:rFonts w:hint="eastAsia"/>
          <w:b/>
          <w:noProof/>
          <w:lang w:eastAsia="zh-CN"/>
        </w:rPr>
        <w:t>non-BL UEs</w:t>
      </w:r>
    </w:p>
    <w:p w:rsidR="00285240" w:rsidRPr="00367825" w:rsidRDefault="00285240" w:rsidP="0095280D">
      <w:pPr>
        <w:pStyle w:val="CRCoverPage"/>
        <w:tabs>
          <w:tab w:val="left" w:pos="1701"/>
        </w:tabs>
        <w:spacing w:line="276" w:lineRule="auto"/>
        <w:jc w:val="both"/>
        <w:rPr>
          <w:b/>
          <w:noProof/>
          <w:lang w:eastAsia="zh-CN"/>
        </w:rPr>
      </w:pPr>
      <w:r>
        <w:rPr>
          <w:rFonts w:eastAsia="Times New Roman"/>
          <w:b/>
          <w:noProof/>
        </w:rPr>
        <w:t>Document for:</w:t>
      </w:r>
      <w:r>
        <w:rPr>
          <w:rFonts w:eastAsia="Times New Roman"/>
          <w:b/>
          <w:noProof/>
        </w:rPr>
        <w:tab/>
      </w:r>
      <w:r w:rsidR="009F5BD4">
        <w:rPr>
          <w:rFonts w:hint="eastAsia"/>
          <w:b/>
          <w:noProof/>
          <w:lang w:eastAsia="zh-CN"/>
        </w:rPr>
        <w:t xml:space="preserve">Discussion and </w:t>
      </w:r>
      <w:r>
        <w:rPr>
          <w:rFonts w:eastAsia="Times New Roman"/>
          <w:b/>
          <w:noProof/>
        </w:rPr>
        <w:t>Decision</w:t>
      </w:r>
    </w:p>
    <w:p w:rsidR="00285240" w:rsidRPr="00326C08" w:rsidRDefault="00285240" w:rsidP="0095280D">
      <w:pPr>
        <w:pBdr>
          <w:bottom w:val="single" w:sz="12" w:space="1" w:color="auto"/>
        </w:pBdr>
        <w:spacing w:after="120" w:line="276" w:lineRule="auto"/>
        <w:jc w:val="both"/>
      </w:pPr>
    </w:p>
    <w:p w:rsidR="00285240" w:rsidRDefault="00285240" w:rsidP="00CE6463">
      <w:pPr>
        <w:pStyle w:val="1"/>
        <w:rPr>
          <w:noProof/>
          <w:lang w:eastAsia="ko-KR"/>
        </w:rPr>
      </w:pPr>
      <w:bookmarkStart w:id="0" w:name="_Ref349588338"/>
      <w:r w:rsidRPr="00F52DED">
        <w:rPr>
          <w:noProof/>
          <w:lang w:eastAsia="ko-KR"/>
        </w:rPr>
        <w:t>Introdu</w:t>
      </w:r>
      <w:proofErr w:type="spellStart"/>
      <w:r w:rsidRPr="00CE6463">
        <w:t>c</w:t>
      </w:r>
      <w:r w:rsidRPr="00F52DED">
        <w:rPr>
          <w:noProof/>
          <w:lang w:eastAsia="ko-KR"/>
        </w:rPr>
        <w:t>tion</w:t>
      </w:r>
      <w:bookmarkEnd w:id="0"/>
      <w:proofErr w:type="spellEnd"/>
    </w:p>
    <w:p w:rsidR="00613B00" w:rsidRDefault="00613B00" w:rsidP="00613B00">
      <w:pPr>
        <w:spacing w:after="120" w:line="276" w:lineRule="auto"/>
        <w:jc w:val="both"/>
        <w:rPr>
          <w:lang w:val="x-none"/>
        </w:rPr>
      </w:pPr>
      <w:r>
        <w:rPr>
          <w:rFonts w:hint="eastAsia"/>
          <w:lang w:val="x-none"/>
        </w:rPr>
        <w:t>In R</w:t>
      </w:r>
      <w:r>
        <w:rPr>
          <w:lang w:val="x-none"/>
        </w:rPr>
        <w:t>A</w:t>
      </w:r>
      <w:r>
        <w:rPr>
          <w:rFonts w:hint="eastAsia"/>
          <w:lang w:val="x-none"/>
        </w:rPr>
        <w:t xml:space="preserve">N </w:t>
      </w:r>
      <w:r w:rsidR="008A1055">
        <w:rPr>
          <w:rFonts w:hint="eastAsia"/>
          <w:lang w:val="x-none"/>
        </w:rPr>
        <w:t xml:space="preserve">Plenary </w:t>
      </w:r>
      <w:r>
        <w:rPr>
          <w:rFonts w:hint="eastAsia"/>
          <w:lang w:val="x-none"/>
        </w:rPr>
        <w:t xml:space="preserve">Meeting #80, </w:t>
      </w:r>
      <w:r w:rsidR="000658A3">
        <w:rPr>
          <w:rFonts w:hint="eastAsia"/>
          <w:lang w:val="x-none"/>
        </w:rPr>
        <w:t>a</w:t>
      </w:r>
      <w:r w:rsidR="003424D5">
        <w:rPr>
          <w:rFonts w:hint="eastAsia"/>
          <w:lang w:val="x-none"/>
        </w:rPr>
        <w:t xml:space="preserve"> </w:t>
      </w:r>
      <w:r>
        <w:rPr>
          <w:rFonts w:hint="eastAsia"/>
          <w:lang w:val="x-none"/>
        </w:rPr>
        <w:t xml:space="preserve">new WID on Rel-16 </w:t>
      </w:r>
      <w:r w:rsidR="001B3780">
        <w:rPr>
          <w:rFonts w:hint="eastAsia"/>
          <w:lang w:val="x-none"/>
        </w:rPr>
        <w:t>MTC enhancements for LTE</w:t>
      </w:r>
      <w:r>
        <w:rPr>
          <w:rFonts w:hint="eastAsia"/>
          <w:lang w:val="x-none"/>
        </w:rPr>
        <w:t xml:space="preserve"> </w:t>
      </w:r>
      <w:r w:rsidR="00C24BAF">
        <w:rPr>
          <w:rFonts w:hint="eastAsia"/>
          <w:lang w:val="x-none"/>
        </w:rPr>
        <w:t xml:space="preserve">was </w:t>
      </w:r>
      <w:r>
        <w:rPr>
          <w:rFonts w:hint="eastAsia"/>
          <w:lang w:val="x-none"/>
        </w:rPr>
        <w:t xml:space="preserve">agreed, and one </w:t>
      </w:r>
      <w:r w:rsidR="001949B7">
        <w:rPr>
          <w:rFonts w:hint="eastAsia"/>
          <w:lang w:val="x-none"/>
        </w:rPr>
        <w:t xml:space="preserve">of </w:t>
      </w:r>
      <w:r w:rsidR="00F81A7A">
        <w:rPr>
          <w:rFonts w:hint="eastAsia"/>
          <w:lang w:val="x-none"/>
        </w:rPr>
        <w:t xml:space="preserve">the </w:t>
      </w:r>
      <w:r>
        <w:rPr>
          <w:rFonts w:hint="eastAsia"/>
          <w:lang w:val="x-none"/>
        </w:rPr>
        <w:t>objective</w:t>
      </w:r>
      <w:r w:rsidR="001949B7">
        <w:rPr>
          <w:rFonts w:hint="eastAsia"/>
          <w:lang w:val="x-none"/>
        </w:rPr>
        <w:t>s</w:t>
      </w:r>
      <w:r>
        <w:rPr>
          <w:rFonts w:hint="eastAsia"/>
          <w:lang w:val="x-none"/>
        </w:rPr>
        <w:t xml:space="preserve"> is </w:t>
      </w:r>
      <w:r w:rsidR="001B3780">
        <w:rPr>
          <w:rFonts w:hint="eastAsia"/>
          <w:lang w:val="x-none"/>
        </w:rPr>
        <w:t>on extreme coverage</w:t>
      </w:r>
      <w:r w:rsidR="00FB52AA">
        <w:rPr>
          <w:rFonts w:hint="eastAsia"/>
          <w:lang w:val="x-none"/>
        </w:rPr>
        <w:t xml:space="preserve"> for non-BL UEs</w:t>
      </w:r>
      <w:r>
        <w:rPr>
          <w:rFonts w:hint="eastAsia"/>
          <w:lang w:val="x-none"/>
        </w:rPr>
        <w:t xml:space="preserve"> </w:t>
      </w:r>
      <w:r w:rsidR="00893CFB">
        <w:rPr>
          <w:rFonts w:hint="eastAsia"/>
          <w:lang w:val="x-none"/>
        </w:rPr>
        <w:t xml:space="preserve">with </w:t>
      </w:r>
      <w:r w:rsidR="001B3780">
        <w:rPr>
          <w:rFonts w:hint="eastAsia"/>
          <w:lang w:val="x-none"/>
        </w:rPr>
        <w:t xml:space="preserve">following </w:t>
      </w:r>
      <w:r w:rsidR="00893CFB">
        <w:rPr>
          <w:rFonts w:hint="eastAsia"/>
          <w:lang w:val="x-none"/>
        </w:rPr>
        <w:t xml:space="preserve">description </w:t>
      </w:r>
      <w:r>
        <w:rPr>
          <w:rFonts w:hint="eastAsia"/>
          <w:lang w:val="x-none"/>
        </w:rPr>
        <w:t>[1]:</w:t>
      </w:r>
    </w:p>
    <w:p w:rsidR="005D290A" w:rsidRPr="003619C0" w:rsidRDefault="005D290A" w:rsidP="005D290A">
      <w:pPr>
        <w:numPr>
          <w:ilvl w:val="0"/>
          <w:numId w:val="20"/>
        </w:numPr>
        <w:overflowPunct w:val="0"/>
        <w:autoSpaceDE w:val="0"/>
        <w:autoSpaceDN w:val="0"/>
        <w:adjustRightInd w:val="0"/>
        <w:spacing w:after="0"/>
        <w:textAlignment w:val="baseline"/>
        <w:rPr>
          <w:bCs/>
        </w:rPr>
      </w:pPr>
      <w:r w:rsidRPr="003619C0">
        <w:rPr>
          <w:bCs/>
        </w:rPr>
        <w:t>Specify CE mode A and B improvements for non-BL UEs from among the following list</w:t>
      </w:r>
      <w:r w:rsidR="00FF0F53">
        <w:rPr>
          <w:rFonts w:hint="eastAsia"/>
          <w:bCs/>
        </w:rPr>
        <w:t xml:space="preserve"> </w:t>
      </w:r>
      <w:r w:rsidRPr="003619C0">
        <w:rPr>
          <w:bCs/>
        </w:rPr>
        <w:t>[RAN1, RAN2, RAN4]</w:t>
      </w:r>
    </w:p>
    <w:p w:rsidR="005D290A" w:rsidRPr="003619C0" w:rsidRDefault="005D290A" w:rsidP="005D290A">
      <w:pPr>
        <w:numPr>
          <w:ilvl w:val="1"/>
          <w:numId w:val="20"/>
        </w:numPr>
        <w:overflowPunct w:val="0"/>
        <w:autoSpaceDE w:val="0"/>
        <w:autoSpaceDN w:val="0"/>
        <w:adjustRightInd w:val="0"/>
        <w:spacing w:after="0"/>
        <w:textAlignment w:val="baseline"/>
        <w:rPr>
          <w:bCs/>
        </w:rPr>
      </w:pPr>
      <w:r w:rsidRPr="003619C0">
        <w:rPr>
          <w:bCs/>
        </w:rPr>
        <w:t>Enhancements to idle mode mobility</w:t>
      </w:r>
    </w:p>
    <w:p w:rsidR="005D290A" w:rsidRPr="003619C0" w:rsidRDefault="005D290A" w:rsidP="005D290A">
      <w:pPr>
        <w:numPr>
          <w:ilvl w:val="1"/>
          <w:numId w:val="20"/>
        </w:numPr>
        <w:overflowPunct w:val="0"/>
        <w:autoSpaceDE w:val="0"/>
        <w:autoSpaceDN w:val="0"/>
        <w:adjustRightInd w:val="0"/>
        <w:spacing w:after="0"/>
        <w:textAlignment w:val="baseline"/>
        <w:rPr>
          <w:bCs/>
        </w:rPr>
      </w:pPr>
      <w:r w:rsidRPr="003619C0">
        <w:rPr>
          <w:bCs/>
        </w:rPr>
        <w:t>UE demodulation performance requirements for 2 RX antennas and full duplex FDD</w:t>
      </w:r>
    </w:p>
    <w:p w:rsidR="005D290A" w:rsidRPr="00FB52AA" w:rsidRDefault="005D290A" w:rsidP="005D290A">
      <w:pPr>
        <w:numPr>
          <w:ilvl w:val="1"/>
          <w:numId w:val="20"/>
        </w:numPr>
        <w:overflowPunct w:val="0"/>
        <w:autoSpaceDE w:val="0"/>
        <w:autoSpaceDN w:val="0"/>
        <w:adjustRightInd w:val="0"/>
        <w:spacing w:after="0"/>
        <w:textAlignment w:val="baseline"/>
        <w:rPr>
          <w:bCs/>
        </w:rPr>
      </w:pPr>
      <w:r w:rsidRPr="00FB52AA">
        <w:rPr>
          <w:bCs/>
        </w:rPr>
        <w:t>Dual layer DL reception</w:t>
      </w:r>
    </w:p>
    <w:p w:rsidR="005D290A" w:rsidRPr="00FB52AA" w:rsidRDefault="005D290A" w:rsidP="005D290A">
      <w:pPr>
        <w:numPr>
          <w:ilvl w:val="1"/>
          <w:numId w:val="20"/>
        </w:numPr>
        <w:overflowPunct w:val="0"/>
        <w:autoSpaceDE w:val="0"/>
        <w:autoSpaceDN w:val="0"/>
        <w:adjustRightInd w:val="0"/>
        <w:spacing w:after="0"/>
        <w:textAlignment w:val="baseline"/>
        <w:rPr>
          <w:bCs/>
        </w:rPr>
      </w:pPr>
      <w:r w:rsidRPr="00FB52AA">
        <w:rPr>
          <w:bCs/>
        </w:rPr>
        <w:t>Feedback based on CSI-RS</w:t>
      </w:r>
    </w:p>
    <w:p w:rsidR="00CC0A03" w:rsidRPr="00FB52AA" w:rsidRDefault="005D290A" w:rsidP="00CB7A0E">
      <w:pPr>
        <w:numPr>
          <w:ilvl w:val="1"/>
          <w:numId w:val="20"/>
        </w:numPr>
        <w:overflowPunct w:val="0"/>
        <w:autoSpaceDE w:val="0"/>
        <w:autoSpaceDN w:val="0"/>
        <w:adjustRightInd w:val="0"/>
        <w:spacing w:afterLines="50" w:after="120"/>
        <w:ind w:left="1434" w:hanging="357"/>
        <w:textAlignment w:val="baseline"/>
        <w:rPr>
          <w:bCs/>
        </w:rPr>
      </w:pPr>
      <w:r w:rsidRPr="00FB52AA">
        <w:rPr>
          <w:bCs/>
        </w:rPr>
        <w:t>ETWS/CMAS in connected mode</w:t>
      </w:r>
    </w:p>
    <w:p w:rsidR="00BB467A" w:rsidRPr="00BB467A" w:rsidRDefault="00A511BA" w:rsidP="0095280D">
      <w:pPr>
        <w:spacing w:line="276" w:lineRule="auto"/>
        <w:jc w:val="both"/>
      </w:pPr>
      <w:r>
        <w:rPr>
          <w:rFonts w:hint="eastAsia"/>
        </w:rPr>
        <w:t xml:space="preserve">Among </w:t>
      </w:r>
      <w:r w:rsidR="00893CFB">
        <w:rPr>
          <w:rFonts w:hint="eastAsia"/>
        </w:rPr>
        <w:t xml:space="preserve">of </w:t>
      </w:r>
      <w:r>
        <w:rPr>
          <w:rFonts w:hint="eastAsia"/>
        </w:rPr>
        <w:t>the above list</w:t>
      </w:r>
      <w:r w:rsidR="00601330">
        <w:rPr>
          <w:rFonts w:hint="eastAsia"/>
        </w:rPr>
        <w:t>,</w:t>
      </w:r>
      <w:r w:rsidR="007E687C">
        <w:rPr>
          <w:rFonts w:hint="eastAsia"/>
        </w:rPr>
        <w:t xml:space="preserve"> </w:t>
      </w:r>
      <w:r w:rsidR="00D56ECC">
        <w:rPr>
          <w:rFonts w:hint="eastAsia"/>
        </w:rPr>
        <w:t>two</w:t>
      </w:r>
      <w:r w:rsidR="007E687C">
        <w:rPr>
          <w:rFonts w:hint="eastAsia"/>
        </w:rPr>
        <w:t xml:space="preserve"> topics are mostly related to RAN2, </w:t>
      </w:r>
      <w:r w:rsidR="00D56ECC">
        <w:rPr>
          <w:rFonts w:hint="eastAsia"/>
        </w:rPr>
        <w:t>i.e.</w:t>
      </w:r>
      <w:r w:rsidR="007E687C">
        <w:rPr>
          <w:rFonts w:hint="eastAsia"/>
        </w:rPr>
        <w:t xml:space="preserve">, enhancements to idle mode mobility and ETWS/CMAS in connected mode. And, </w:t>
      </w:r>
      <w:r w:rsidR="000B257D">
        <w:rPr>
          <w:rFonts w:hint="eastAsia"/>
        </w:rPr>
        <w:t>one topic is</w:t>
      </w:r>
      <w:r w:rsidR="007E687C">
        <w:rPr>
          <w:rFonts w:hint="eastAsia"/>
        </w:rPr>
        <w:t xml:space="preserve"> mostly related to RAN4, </w:t>
      </w:r>
      <w:r w:rsidR="000B257D">
        <w:rPr>
          <w:rFonts w:hint="eastAsia"/>
        </w:rPr>
        <w:t>i.e.</w:t>
      </w:r>
      <w:r w:rsidR="007E687C">
        <w:rPr>
          <w:rFonts w:hint="eastAsia"/>
        </w:rPr>
        <w:t xml:space="preserve">, UE demodulation performance requirements for 2 RX antennas and full duplex FDD. </w:t>
      </w:r>
      <w:r w:rsidR="000B257D">
        <w:rPr>
          <w:rFonts w:hint="eastAsia"/>
        </w:rPr>
        <w:t>And,</w:t>
      </w:r>
      <w:r w:rsidR="007E687C">
        <w:rPr>
          <w:rFonts w:hint="eastAsia"/>
        </w:rPr>
        <w:t xml:space="preserve"> two topics are mostly related to RAN1, i.e.,</w:t>
      </w:r>
      <w:r w:rsidR="00FF3C5A">
        <w:rPr>
          <w:rFonts w:hint="eastAsia"/>
        </w:rPr>
        <w:t xml:space="preserve"> dual layer DL reception and feedback based on CSI-RS</w:t>
      </w:r>
      <w:r w:rsidR="003F5A56">
        <w:rPr>
          <w:rFonts w:hint="eastAsia"/>
        </w:rPr>
        <w:t>.</w:t>
      </w:r>
      <w:r w:rsidR="00601330">
        <w:rPr>
          <w:rFonts w:hint="eastAsia"/>
        </w:rPr>
        <w:t xml:space="preserve"> </w:t>
      </w:r>
      <w:r w:rsidR="00480550">
        <w:rPr>
          <w:rFonts w:hint="eastAsia"/>
        </w:rPr>
        <w:t xml:space="preserve">This contribution </w:t>
      </w:r>
      <w:r w:rsidR="008B41CC">
        <w:rPr>
          <w:rFonts w:hint="eastAsia"/>
        </w:rPr>
        <w:t>analyzed the two topics</w:t>
      </w:r>
      <w:r w:rsidR="00D56ECC">
        <w:rPr>
          <w:rFonts w:hint="eastAsia"/>
        </w:rPr>
        <w:t xml:space="preserve"> mostly</w:t>
      </w:r>
      <w:r w:rsidR="008B41CC">
        <w:rPr>
          <w:rFonts w:hint="eastAsia"/>
        </w:rPr>
        <w:t xml:space="preserve"> </w:t>
      </w:r>
      <w:r w:rsidR="00D56ECC">
        <w:rPr>
          <w:rFonts w:hint="eastAsia"/>
        </w:rPr>
        <w:t xml:space="preserve">related to RAN1 </w:t>
      </w:r>
      <w:r w:rsidR="008B41CC">
        <w:rPr>
          <w:rFonts w:hint="eastAsia"/>
        </w:rPr>
        <w:t xml:space="preserve">and provided </w:t>
      </w:r>
      <w:r w:rsidR="00EB4EEB">
        <w:rPr>
          <w:rFonts w:hint="eastAsia"/>
        </w:rPr>
        <w:t xml:space="preserve">our </w:t>
      </w:r>
      <w:r w:rsidR="008B41CC">
        <w:t>view</w:t>
      </w:r>
      <w:r w:rsidR="008B41CC">
        <w:rPr>
          <w:rFonts w:hint="eastAsia"/>
        </w:rPr>
        <w:t xml:space="preserve"> on whether to specify dual layer DL reception and feedback based on CSI-RS</w:t>
      </w:r>
      <w:r w:rsidR="00EB4EEB">
        <w:rPr>
          <w:rFonts w:hint="eastAsia"/>
        </w:rPr>
        <w:t xml:space="preserve"> for non-BL UEs</w:t>
      </w:r>
      <w:r w:rsidR="00700306">
        <w:rPr>
          <w:rFonts w:hint="eastAsia"/>
        </w:rPr>
        <w:t xml:space="preserve">. </w:t>
      </w:r>
    </w:p>
    <w:p w:rsidR="005D3B2A" w:rsidRDefault="00DB4178" w:rsidP="00CE6463">
      <w:pPr>
        <w:pStyle w:val="1"/>
        <w:rPr>
          <w:noProof/>
          <w:lang w:eastAsia="zh-CN"/>
        </w:rPr>
      </w:pPr>
      <w:r>
        <w:rPr>
          <w:rFonts w:eastAsiaTheme="minorEastAsia" w:hint="eastAsia"/>
          <w:noProof/>
          <w:lang w:eastAsia="zh-CN"/>
        </w:rPr>
        <w:t>Discussion</w:t>
      </w:r>
    </w:p>
    <w:p w:rsidR="005869D7" w:rsidRDefault="00DB4178" w:rsidP="00CE6463">
      <w:pPr>
        <w:pStyle w:val="2"/>
        <w:rPr>
          <w:noProof/>
        </w:rPr>
      </w:pPr>
      <w:r>
        <w:rPr>
          <w:rFonts w:eastAsiaTheme="minorEastAsia" w:hint="eastAsia"/>
          <w:noProof/>
          <w:lang w:eastAsia="zh-CN"/>
        </w:rPr>
        <w:t>Dual layer DL reception</w:t>
      </w:r>
    </w:p>
    <w:p w:rsidR="00C345EF" w:rsidRDefault="003424D5" w:rsidP="0095280D">
      <w:pPr>
        <w:pStyle w:val="af1"/>
        <w:jc w:val="both"/>
        <w:rPr>
          <w:lang w:val="en-GB"/>
        </w:rPr>
      </w:pPr>
      <w:r>
        <w:rPr>
          <w:rFonts w:hint="eastAsia"/>
          <w:lang w:val="en-GB"/>
        </w:rPr>
        <w:t>F</w:t>
      </w:r>
      <w:r w:rsidR="00A52274">
        <w:rPr>
          <w:rFonts w:hint="eastAsia"/>
          <w:lang w:val="en-GB"/>
        </w:rPr>
        <w:t>or UE</w:t>
      </w:r>
      <w:r w:rsidR="009D392F">
        <w:rPr>
          <w:rFonts w:hint="eastAsia"/>
          <w:lang w:val="en-GB"/>
        </w:rPr>
        <w:t>s</w:t>
      </w:r>
      <w:r w:rsidR="00A52274">
        <w:rPr>
          <w:rFonts w:hint="eastAsia"/>
          <w:lang w:val="en-GB"/>
        </w:rPr>
        <w:t xml:space="preserve"> working under a good SINR, </w:t>
      </w:r>
      <w:r w:rsidR="003066D4">
        <w:rPr>
          <w:rFonts w:hint="eastAsia"/>
          <w:lang w:val="en-GB"/>
        </w:rPr>
        <w:t>d</w:t>
      </w:r>
      <w:r w:rsidR="00E2199A">
        <w:rPr>
          <w:rFonts w:hint="eastAsia"/>
          <w:lang w:val="en-GB"/>
        </w:rPr>
        <w:t xml:space="preserve">ual layer </w:t>
      </w:r>
      <w:r w:rsidR="009213EB">
        <w:rPr>
          <w:rFonts w:hint="eastAsia"/>
          <w:lang w:val="en-GB"/>
        </w:rPr>
        <w:t>transmission</w:t>
      </w:r>
      <w:r w:rsidR="00372FE5">
        <w:rPr>
          <w:rFonts w:hint="eastAsia"/>
          <w:lang w:val="en-GB"/>
        </w:rPr>
        <w:t xml:space="preserve"> </w:t>
      </w:r>
      <w:r w:rsidR="004C64FE">
        <w:rPr>
          <w:rFonts w:hint="eastAsia"/>
          <w:lang w:val="en-GB"/>
        </w:rPr>
        <w:t>with</w:t>
      </w:r>
      <w:r>
        <w:rPr>
          <w:rFonts w:hint="eastAsia"/>
          <w:lang w:val="en-GB"/>
        </w:rPr>
        <w:t xml:space="preserve"> spatial multiplexing </w:t>
      </w:r>
      <w:r w:rsidR="00372FE5">
        <w:rPr>
          <w:rFonts w:hint="eastAsia"/>
          <w:lang w:val="en-GB"/>
        </w:rPr>
        <w:t xml:space="preserve">can </w:t>
      </w:r>
      <w:r w:rsidR="00A52274">
        <w:rPr>
          <w:rFonts w:hint="eastAsia"/>
          <w:lang w:val="en-GB"/>
        </w:rPr>
        <w:t xml:space="preserve">significantly </w:t>
      </w:r>
      <w:r w:rsidR="00372FE5">
        <w:rPr>
          <w:rFonts w:hint="eastAsia"/>
          <w:lang w:val="en-GB"/>
        </w:rPr>
        <w:t xml:space="preserve">improve </w:t>
      </w:r>
      <w:r w:rsidR="00A12060">
        <w:rPr>
          <w:rFonts w:hint="eastAsia"/>
          <w:lang w:val="en-GB"/>
        </w:rPr>
        <w:t xml:space="preserve">DL transmission </w:t>
      </w:r>
      <w:r w:rsidR="00372FE5">
        <w:rPr>
          <w:rFonts w:hint="eastAsia"/>
          <w:lang w:val="en-GB"/>
        </w:rPr>
        <w:t xml:space="preserve">efficiency </w:t>
      </w:r>
      <w:r w:rsidR="00A12060">
        <w:rPr>
          <w:rFonts w:hint="eastAsia"/>
          <w:lang w:val="en-GB"/>
        </w:rPr>
        <w:t xml:space="preserve">and </w:t>
      </w:r>
      <w:r w:rsidR="00A52274">
        <w:rPr>
          <w:rFonts w:hint="eastAsia"/>
          <w:lang w:val="en-GB"/>
        </w:rPr>
        <w:t xml:space="preserve">double </w:t>
      </w:r>
      <w:r w:rsidR="00A12060">
        <w:rPr>
          <w:rFonts w:hint="eastAsia"/>
          <w:lang w:val="en-GB"/>
        </w:rPr>
        <w:t xml:space="preserve">DL peak data rate. </w:t>
      </w:r>
      <w:r w:rsidR="00C345EF">
        <w:rPr>
          <w:rFonts w:hint="eastAsia"/>
          <w:lang w:val="en-GB"/>
        </w:rPr>
        <w:t xml:space="preserve">Therefore, dual layer DL reception </w:t>
      </w:r>
      <w:proofErr w:type="gramStart"/>
      <w:r w:rsidR="00C345EF">
        <w:rPr>
          <w:rFonts w:hint="eastAsia"/>
          <w:lang w:val="en-GB"/>
        </w:rPr>
        <w:t>should be specified</w:t>
      </w:r>
      <w:proofErr w:type="gramEnd"/>
      <w:r w:rsidR="00C345EF">
        <w:rPr>
          <w:rFonts w:hint="eastAsia"/>
          <w:lang w:val="en-GB"/>
        </w:rPr>
        <w:t xml:space="preserve"> at least for CE Mode A for non-BL UEs. </w:t>
      </w:r>
    </w:p>
    <w:p w:rsidR="00E3647D" w:rsidRDefault="00A12060" w:rsidP="0095280D">
      <w:pPr>
        <w:pStyle w:val="af1"/>
        <w:jc w:val="both"/>
        <w:rPr>
          <w:lang w:val="en-GB"/>
        </w:rPr>
      </w:pPr>
      <w:r>
        <w:rPr>
          <w:rFonts w:hint="eastAsia"/>
          <w:lang w:val="en-GB"/>
        </w:rPr>
        <w:t>For non-BL UE</w:t>
      </w:r>
      <w:r w:rsidR="005503FC">
        <w:rPr>
          <w:rFonts w:hint="eastAsia"/>
          <w:lang w:val="en-GB"/>
        </w:rPr>
        <w:t xml:space="preserve">s </w:t>
      </w:r>
      <w:r w:rsidR="00C345EF">
        <w:rPr>
          <w:rFonts w:hint="eastAsia"/>
          <w:lang w:val="en-GB"/>
        </w:rPr>
        <w:t xml:space="preserve">in CE Mode B, </w:t>
      </w:r>
      <w:r>
        <w:rPr>
          <w:rFonts w:hint="eastAsia"/>
          <w:lang w:val="en-GB"/>
        </w:rPr>
        <w:t>dual layer transmission</w:t>
      </w:r>
      <w:r w:rsidR="00117F13">
        <w:rPr>
          <w:rFonts w:hint="eastAsia"/>
          <w:lang w:val="en-GB"/>
        </w:rPr>
        <w:t xml:space="preserve"> with spatial multiplexing</w:t>
      </w:r>
      <w:r>
        <w:rPr>
          <w:rFonts w:hint="eastAsia"/>
          <w:lang w:val="en-GB"/>
        </w:rPr>
        <w:t xml:space="preserve"> may require more repetitions </w:t>
      </w:r>
      <w:r w:rsidR="00117F13">
        <w:rPr>
          <w:rFonts w:hint="eastAsia"/>
          <w:lang w:val="en-GB"/>
        </w:rPr>
        <w:t>than</w:t>
      </w:r>
      <w:r>
        <w:rPr>
          <w:rFonts w:hint="eastAsia"/>
          <w:lang w:val="en-GB"/>
        </w:rPr>
        <w:t xml:space="preserve"> single-layer transmission</w:t>
      </w:r>
      <w:r w:rsidR="00117F13">
        <w:rPr>
          <w:rFonts w:hint="eastAsia"/>
          <w:lang w:val="en-GB"/>
        </w:rPr>
        <w:t xml:space="preserve"> with </w:t>
      </w:r>
      <w:r w:rsidR="00117F13">
        <w:rPr>
          <w:lang w:val="en-GB"/>
        </w:rPr>
        <w:t>sp</w:t>
      </w:r>
      <w:r w:rsidR="00117F13">
        <w:rPr>
          <w:rFonts w:hint="eastAsia"/>
          <w:lang w:val="en-GB"/>
        </w:rPr>
        <w:t>at</w:t>
      </w:r>
      <w:r w:rsidR="00117F13">
        <w:rPr>
          <w:lang w:val="en-GB"/>
        </w:rPr>
        <w:t>ial</w:t>
      </w:r>
      <w:r w:rsidR="00117F13">
        <w:rPr>
          <w:rFonts w:hint="eastAsia"/>
          <w:lang w:val="en-GB"/>
        </w:rPr>
        <w:t xml:space="preserve"> </w:t>
      </w:r>
      <w:proofErr w:type="spellStart"/>
      <w:r w:rsidR="00117F13">
        <w:rPr>
          <w:rFonts w:hint="eastAsia"/>
          <w:lang w:val="en-GB"/>
        </w:rPr>
        <w:t>beamforming</w:t>
      </w:r>
      <w:proofErr w:type="spellEnd"/>
      <w:r w:rsidR="00367F51">
        <w:rPr>
          <w:rFonts w:hint="eastAsia"/>
          <w:lang w:val="en-GB"/>
        </w:rPr>
        <w:t xml:space="preserve"> </w:t>
      </w:r>
      <w:r w:rsidR="009D392F">
        <w:rPr>
          <w:rFonts w:hint="eastAsia"/>
          <w:lang w:val="en-GB"/>
        </w:rPr>
        <w:t>to reach</w:t>
      </w:r>
      <w:r w:rsidR="00367F51">
        <w:rPr>
          <w:rFonts w:hint="eastAsia"/>
          <w:lang w:val="en-GB"/>
        </w:rPr>
        <w:t xml:space="preserve"> a high</w:t>
      </w:r>
      <w:r w:rsidR="00862712">
        <w:rPr>
          <w:rFonts w:hint="eastAsia"/>
          <w:lang w:val="en-GB"/>
        </w:rPr>
        <w:t>er</w:t>
      </w:r>
      <w:r w:rsidR="00367F51">
        <w:rPr>
          <w:rFonts w:hint="eastAsia"/>
          <w:lang w:val="en-GB"/>
        </w:rPr>
        <w:t xml:space="preserve"> </w:t>
      </w:r>
      <w:r w:rsidR="009D392F">
        <w:rPr>
          <w:rFonts w:hint="eastAsia"/>
          <w:lang w:val="en-GB"/>
        </w:rPr>
        <w:t>accumulated</w:t>
      </w:r>
      <w:r w:rsidR="005C0CDB">
        <w:rPr>
          <w:rFonts w:hint="eastAsia"/>
          <w:lang w:val="en-GB"/>
        </w:rPr>
        <w:t xml:space="preserve"> </w:t>
      </w:r>
      <w:r w:rsidR="00367F51">
        <w:rPr>
          <w:rFonts w:hint="eastAsia"/>
          <w:lang w:val="en-GB"/>
        </w:rPr>
        <w:t>SINR</w:t>
      </w:r>
      <w:r w:rsidR="00862712">
        <w:rPr>
          <w:rFonts w:hint="eastAsia"/>
          <w:lang w:val="en-GB"/>
        </w:rPr>
        <w:t>. However,</w:t>
      </w:r>
      <w:r w:rsidR="00101F88">
        <w:rPr>
          <w:rFonts w:hint="eastAsia"/>
          <w:lang w:val="en-GB"/>
        </w:rPr>
        <w:t xml:space="preserve"> </w:t>
      </w:r>
      <w:r w:rsidR="00862712">
        <w:rPr>
          <w:rFonts w:hint="eastAsia"/>
          <w:lang w:val="en-GB"/>
        </w:rPr>
        <w:t>a</w:t>
      </w:r>
      <w:r w:rsidR="00181EAA">
        <w:rPr>
          <w:rFonts w:hint="eastAsia"/>
          <w:lang w:val="en-GB"/>
        </w:rPr>
        <w:t xml:space="preserve"> </w:t>
      </w:r>
      <w:r w:rsidR="00862712">
        <w:rPr>
          <w:rFonts w:hint="eastAsia"/>
          <w:lang w:val="en-GB"/>
        </w:rPr>
        <w:t>T</w:t>
      </w:r>
      <w:r w:rsidR="00E3647D">
        <w:rPr>
          <w:rFonts w:hint="eastAsia"/>
          <w:lang w:val="en-GB"/>
        </w:rPr>
        <w:t xml:space="preserve">B </w:t>
      </w:r>
      <w:r w:rsidR="005C4F54">
        <w:rPr>
          <w:rFonts w:hint="eastAsia"/>
          <w:lang w:val="en-GB"/>
        </w:rPr>
        <w:t xml:space="preserve">carrying </w:t>
      </w:r>
      <w:r w:rsidR="00181EAA">
        <w:rPr>
          <w:rFonts w:hint="eastAsia"/>
          <w:lang w:val="en-GB"/>
        </w:rPr>
        <w:t xml:space="preserve">the </w:t>
      </w:r>
      <w:r w:rsidR="005C4F54">
        <w:rPr>
          <w:rFonts w:hint="eastAsia"/>
          <w:lang w:val="en-GB"/>
        </w:rPr>
        <w:t xml:space="preserve">data </w:t>
      </w:r>
      <w:r w:rsidR="00862712">
        <w:rPr>
          <w:rFonts w:hint="eastAsia"/>
          <w:lang w:val="en-GB"/>
        </w:rPr>
        <w:t>conveyed by</w:t>
      </w:r>
      <w:r w:rsidR="005C4F54">
        <w:rPr>
          <w:rFonts w:hint="eastAsia"/>
          <w:lang w:val="en-GB"/>
        </w:rPr>
        <w:t xml:space="preserve"> </w:t>
      </w:r>
      <w:r w:rsidR="009213EB">
        <w:rPr>
          <w:rFonts w:hint="eastAsia"/>
          <w:lang w:val="en-GB"/>
        </w:rPr>
        <w:t>additional</w:t>
      </w:r>
      <w:r w:rsidR="005C4F54">
        <w:rPr>
          <w:rFonts w:hint="eastAsia"/>
          <w:lang w:val="en-GB"/>
        </w:rPr>
        <w:t xml:space="preserve"> layer </w:t>
      </w:r>
      <w:proofErr w:type="gramStart"/>
      <w:r w:rsidR="009213EB">
        <w:rPr>
          <w:rFonts w:hint="eastAsia"/>
          <w:lang w:val="en-GB"/>
        </w:rPr>
        <w:t>can be totally saved</w:t>
      </w:r>
      <w:proofErr w:type="gramEnd"/>
      <w:r w:rsidR="00E3647D">
        <w:rPr>
          <w:rFonts w:hint="eastAsia"/>
          <w:lang w:val="en-GB"/>
        </w:rPr>
        <w:t>.</w:t>
      </w:r>
      <w:r w:rsidR="00372FE5">
        <w:rPr>
          <w:rFonts w:hint="eastAsia"/>
          <w:lang w:val="en-GB"/>
        </w:rPr>
        <w:t xml:space="preserve"> </w:t>
      </w:r>
      <w:r w:rsidR="00D60DB2">
        <w:rPr>
          <w:rFonts w:hint="eastAsia"/>
          <w:lang w:val="en-GB"/>
        </w:rPr>
        <w:t>Thus,</w:t>
      </w:r>
      <w:r w:rsidR="009213EB">
        <w:rPr>
          <w:rFonts w:hint="eastAsia"/>
          <w:lang w:val="en-GB"/>
        </w:rPr>
        <w:t xml:space="preserve"> t</w:t>
      </w:r>
      <w:r w:rsidR="005C4F54">
        <w:rPr>
          <w:rFonts w:hint="eastAsia"/>
          <w:lang w:val="en-GB"/>
        </w:rPr>
        <w:t>he overall</w:t>
      </w:r>
      <w:r w:rsidR="00DD7DB3">
        <w:rPr>
          <w:rFonts w:hint="eastAsia"/>
          <w:lang w:val="en-GB"/>
        </w:rPr>
        <w:t xml:space="preserve"> </w:t>
      </w:r>
      <w:r w:rsidR="00851732">
        <w:rPr>
          <w:rFonts w:hint="eastAsia"/>
          <w:lang w:val="en-GB"/>
        </w:rPr>
        <w:t xml:space="preserve">DL </w:t>
      </w:r>
      <w:r w:rsidR="00BA098F">
        <w:rPr>
          <w:rFonts w:hint="eastAsia"/>
          <w:lang w:val="en-GB"/>
        </w:rPr>
        <w:t>transmission</w:t>
      </w:r>
      <w:r w:rsidR="00DD7DB3">
        <w:rPr>
          <w:rFonts w:hint="eastAsia"/>
          <w:lang w:val="en-GB"/>
        </w:rPr>
        <w:t xml:space="preserve"> time </w:t>
      </w:r>
      <w:proofErr w:type="gramStart"/>
      <w:r w:rsidR="00E01C81">
        <w:rPr>
          <w:rFonts w:hint="eastAsia"/>
          <w:lang w:val="en-GB"/>
        </w:rPr>
        <w:t>may</w:t>
      </w:r>
      <w:r w:rsidR="00713DD3">
        <w:rPr>
          <w:rFonts w:hint="eastAsia"/>
          <w:lang w:val="en-GB"/>
        </w:rPr>
        <w:t xml:space="preserve"> be</w:t>
      </w:r>
      <w:r w:rsidR="00DD7DB3">
        <w:rPr>
          <w:rFonts w:hint="eastAsia"/>
          <w:lang w:val="en-GB"/>
        </w:rPr>
        <w:t xml:space="preserve"> </w:t>
      </w:r>
      <w:r w:rsidR="003066D4">
        <w:rPr>
          <w:rFonts w:hint="eastAsia"/>
          <w:lang w:val="en-GB"/>
        </w:rPr>
        <w:t>reduced</w:t>
      </w:r>
      <w:proofErr w:type="gramEnd"/>
      <w:r w:rsidR="003066D4">
        <w:rPr>
          <w:rFonts w:hint="eastAsia"/>
          <w:lang w:val="en-GB"/>
        </w:rPr>
        <w:t xml:space="preserve"> </w:t>
      </w:r>
      <w:r w:rsidR="00181EAA">
        <w:rPr>
          <w:rFonts w:hint="eastAsia"/>
          <w:lang w:val="en-GB"/>
        </w:rPr>
        <w:t>by using dual layer DL reception</w:t>
      </w:r>
      <w:r w:rsidR="00D60DB2">
        <w:rPr>
          <w:rFonts w:hint="eastAsia"/>
          <w:lang w:val="en-GB"/>
        </w:rPr>
        <w:t>.</w:t>
      </w:r>
      <w:r w:rsidR="003066D4">
        <w:rPr>
          <w:rFonts w:hint="eastAsia"/>
          <w:lang w:val="en-GB"/>
        </w:rPr>
        <w:t xml:space="preserve"> DL transmission efficiency, UE power consumption on PDSCH reception and </w:t>
      </w:r>
      <w:r w:rsidR="00E01C81">
        <w:rPr>
          <w:rFonts w:hint="eastAsia"/>
          <w:lang w:val="en-GB"/>
        </w:rPr>
        <w:t>DL</w:t>
      </w:r>
      <w:r w:rsidR="009213EB">
        <w:rPr>
          <w:rFonts w:hint="eastAsia"/>
          <w:lang w:val="en-GB"/>
        </w:rPr>
        <w:t xml:space="preserve"> </w:t>
      </w:r>
      <w:r w:rsidR="003066D4">
        <w:rPr>
          <w:rFonts w:hint="eastAsia"/>
          <w:lang w:val="en-GB"/>
        </w:rPr>
        <w:t xml:space="preserve">peak data rate </w:t>
      </w:r>
      <w:proofErr w:type="gramStart"/>
      <w:r w:rsidR="003066D4">
        <w:rPr>
          <w:rFonts w:hint="eastAsia"/>
          <w:lang w:val="en-GB"/>
        </w:rPr>
        <w:t>can be improved</w:t>
      </w:r>
      <w:proofErr w:type="gramEnd"/>
      <w:r w:rsidR="003066D4">
        <w:rPr>
          <w:rFonts w:hint="eastAsia"/>
          <w:lang w:val="en-GB"/>
        </w:rPr>
        <w:t xml:space="preserve">. </w:t>
      </w:r>
      <w:r w:rsidR="00CE5FD4">
        <w:rPr>
          <w:rFonts w:hint="eastAsia"/>
          <w:lang w:val="en-GB"/>
        </w:rPr>
        <w:t xml:space="preserve">Therefore, dual layer </w:t>
      </w:r>
      <w:r w:rsidR="00331093">
        <w:rPr>
          <w:rFonts w:hint="eastAsia"/>
          <w:lang w:val="en-GB"/>
        </w:rPr>
        <w:t>DL reception</w:t>
      </w:r>
      <w:r w:rsidR="00CE5FD4">
        <w:rPr>
          <w:rFonts w:hint="eastAsia"/>
          <w:lang w:val="en-GB"/>
        </w:rPr>
        <w:t xml:space="preserve"> </w:t>
      </w:r>
      <w:proofErr w:type="gramStart"/>
      <w:r w:rsidR="00CC77AF">
        <w:rPr>
          <w:rFonts w:hint="eastAsia"/>
          <w:lang w:val="en-GB"/>
        </w:rPr>
        <w:t>should be specified</w:t>
      </w:r>
      <w:proofErr w:type="gramEnd"/>
      <w:r w:rsidR="00CC77AF">
        <w:rPr>
          <w:rFonts w:hint="eastAsia"/>
          <w:lang w:val="en-GB"/>
        </w:rPr>
        <w:t xml:space="preserve"> for both CE Mode A and Mode B for non-BL UE</w:t>
      </w:r>
      <w:r w:rsidR="00713DD3">
        <w:rPr>
          <w:rFonts w:hint="eastAsia"/>
          <w:lang w:val="en-GB"/>
        </w:rPr>
        <w:t>s</w:t>
      </w:r>
      <w:r w:rsidR="00CC77AF">
        <w:rPr>
          <w:rFonts w:hint="eastAsia"/>
          <w:lang w:val="en-GB"/>
        </w:rPr>
        <w:t>.</w:t>
      </w:r>
    </w:p>
    <w:p w:rsidR="00187D58" w:rsidRPr="00187D58" w:rsidRDefault="00187D58" w:rsidP="00187D58">
      <w:pPr>
        <w:spacing w:line="276" w:lineRule="auto"/>
        <w:jc w:val="both"/>
        <w:rPr>
          <w:b/>
          <w:lang w:val="x-none"/>
        </w:rPr>
      </w:pPr>
      <w:r>
        <w:rPr>
          <w:rFonts w:hint="eastAsia"/>
          <w:b/>
          <w:lang w:val="x-none"/>
        </w:rPr>
        <w:t>Proposal #1</w:t>
      </w:r>
      <w:r w:rsidRPr="00332DF8">
        <w:rPr>
          <w:rFonts w:hint="eastAsia"/>
          <w:b/>
          <w:lang w:val="x-none"/>
        </w:rPr>
        <w:t xml:space="preserve">: </w:t>
      </w:r>
      <w:r>
        <w:rPr>
          <w:rFonts w:hint="eastAsia"/>
          <w:b/>
          <w:lang w:val="x-none"/>
        </w:rPr>
        <w:t xml:space="preserve">Dual layer DL reception </w:t>
      </w:r>
      <w:r w:rsidR="00331093">
        <w:rPr>
          <w:rFonts w:hint="eastAsia"/>
          <w:b/>
          <w:lang w:val="x-none"/>
        </w:rPr>
        <w:t>should be specified for both CE Mode A and Mode B for non-BL U</w:t>
      </w:r>
      <w:r w:rsidR="003B0C7A">
        <w:rPr>
          <w:rFonts w:hint="eastAsia"/>
          <w:b/>
          <w:lang w:val="x-none"/>
        </w:rPr>
        <w:t>E</w:t>
      </w:r>
      <w:r w:rsidR="00331093">
        <w:rPr>
          <w:rFonts w:hint="eastAsia"/>
          <w:b/>
          <w:lang w:val="x-none"/>
        </w:rPr>
        <w:t>s.</w:t>
      </w:r>
    </w:p>
    <w:p w:rsidR="001C317D" w:rsidRDefault="000B657A" w:rsidP="0095280D">
      <w:pPr>
        <w:pStyle w:val="af1"/>
        <w:jc w:val="both"/>
        <w:rPr>
          <w:lang w:val="sv-SE"/>
        </w:rPr>
      </w:pPr>
      <w:r>
        <w:rPr>
          <w:rFonts w:hint="eastAsia"/>
          <w:lang w:val="sv-SE"/>
        </w:rPr>
        <w:t>In LTE system</w:t>
      </w:r>
      <w:r w:rsidR="00A21A44">
        <w:rPr>
          <w:rFonts w:hint="eastAsia"/>
          <w:lang w:val="sv-SE"/>
        </w:rPr>
        <w:t>, there are multiple TMs for</w:t>
      </w:r>
      <w:r w:rsidR="0019273F">
        <w:rPr>
          <w:rFonts w:hint="eastAsia"/>
          <w:lang w:val="sv-SE"/>
        </w:rPr>
        <w:t xml:space="preserve"> </w:t>
      </w:r>
      <w:r w:rsidR="0097595A">
        <w:rPr>
          <w:rFonts w:hint="eastAsia"/>
          <w:lang w:val="sv-SE"/>
        </w:rPr>
        <w:t xml:space="preserve">DL </w:t>
      </w:r>
      <w:r w:rsidR="0019273F">
        <w:rPr>
          <w:rFonts w:hint="eastAsia"/>
          <w:lang w:val="sv-SE"/>
        </w:rPr>
        <w:t xml:space="preserve">dual layer transmission, </w:t>
      </w:r>
      <w:r w:rsidR="00CF27DD">
        <w:rPr>
          <w:rFonts w:hint="eastAsia"/>
          <w:lang w:val="sv-SE"/>
        </w:rPr>
        <w:t>e.g.</w:t>
      </w:r>
      <w:r w:rsidR="0019273F">
        <w:rPr>
          <w:rFonts w:hint="eastAsia"/>
          <w:lang w:val="sv-SE"/>
        </w:rPr>
        <w:t>,</w:t>
      </w:r>
      <w:r w:rsidR="00CF27DD">
        <w:rPr>
          <w:rFonts w:hint="eastAsia"/>
          <w:lang w:val="sv-SE"/>
        </w:rPr>
        <w:t xml:space="preserve"> TM3 with open-loop spatial multiplexing based on CRS port, TM4 with closed-loop spatial multiplexing based on CRS port, TM 8 with dual-layer beamforming based on DMRS port 7-8, and TM9 </w:t>
      </w:r>
      <w:r w:rsidR="009D1FAF">
        <w:rPr>
          <w:rFonts w:hint="eastAsia"/>
          <w:lang w:val="sv-SE"/>
        </w:rPr>
        <w:t>with maximum</w:t>
      </w:r>
      <w:r w:rsidR="00CF27DD">
        <w:rPr>
          <w:rFonts w:hint="eastAsia"/>
          <w:lang w:val="sv-SE"/>
        </w:rPr>
        <w:t xml:space="preserve"> 8 layers based on DMRS port 7-14. </w:t>
      </w:r>
      <w:r w:rsidR="009D1FAF">
        <w:rPr>
          <w:rFonts w:hint="eastAsia"/>
          <w:lang w:val="sv-SE"/>
        </w:rPr>
        <w:t xml:space="preserve">Among these TMs, TM3 is suitable for UEs with a high speed, MT4 is suitable for UEs </w:t>
      </w:r>
      <w:r w:rsidR="00905909">
        <w:rPr>
          <w:rFonts w:hint="eastAsia"/>
          <w:lang w:val="sv-SE"/>
        </w:rPr>
        <w:t>with</w:t>
      </w:r>
      <w:r w:rsidR="00912566">
        <w:rPr>
          <w:rFonts w:hint="eastAsia"/>
          <w:lang w:val="sv-SE"/>
        </w:rPr>
        <w:t xml:space="preserve"> </w:t>
      </w:r>
      <w:r w:rsidR="009D1FAF">
        <w:rPr>
          <w:rFonts w:hint="eastAsia"/>
          <w:lang w:val="sv-SE"/>
        </w:rPr>
        <w:t xml:space="preserve">a good </w:t>
      </w:r>
      <w:r w:rsidR="00905909">
        <w:rPr>
          <w:rFonts w:hint="eastAsia"/>
          <w:lang w:val="sv-SE"/>
        </w:rPr>
        <w:t xml:space="preserve">working </w:t>
      </w:r>
      <w:r w:rsidR="009D1FAF">
        <w:rPr>
          <w:rFonts w:hint="eastAsia"/>
          <w:lang w:val="sv-SE"/>
        </w:rPr>
        <w:t>SINR</w:t>
      </w:r>
      <w:r w:rsidR="00905909">
        <w:rPr>
          <w:rFonts w:hint="eastAsia"/>
          <w:lang w:val="sv-SE"/>
        </w:rPr>
        <w:t xml:space="preserve"> and a low speed, TM8 can be completely</w:t>
      </w:r>
      <w:r w:rsidR="00912566">
        <w:rPr>
          <w:rFonts w:hint="eastAsia"/>
          <w:lang w:val="sv-SE"/>
        </w:rPr>
        <w:t xml:space="preserve"> replaced by TM9</w:t>
      </w:r>
      <w:r w:rsidR="00FB0D60">
        <w:rPr>
          <w:rFonts w:hint="eastAsia"/>
          <w:lang w:val="sv-SE"/>
        </w:rPr>
        <w:t>, and</w:t>
      </w:r>
      <w:r w:rsidR="00912566">
        <w:rPr>
          <w:rFonts w:hint="eastAsia"/>
          <w:lang w:val="sv-SE"/>
        </w:rPr>
        <w:t xml:space="preserve"> </w:t>
      </w:r>
      <w:r w:rsidR="00905909">
        <w:rPr>
          <w:rFonts w:hint="eastAsia"/>
          <w:lang w:val="sv-SE"/>
        </w:rPr>
        <w:t xml:space="preserve">TM9 can be flexibly configured with open-loop or closed-loop. In general, </w:t>
      </w:r>
      <w:r w:rsidR="00912566">
        <w:rPr>
          <w:rFonts w:hint="eastAsia"/>
          <w:lang w:val="sv-SE"/>
        </w:rPr>
        <w:t xml:space="preserve">TM9 is </w:t>
      </w:r>
      <w:r w:rsidR="00905909">
        <w:rPr>
          <w:rFonts w:hint="eastAsia"/>
          <w:lang w:val="sv-SE"/>
        </w:rPr>
        <w:t xml:space="preserve">more </w:t>
      </w:r>
      <w:r w:rsidR="00912566">
        <w:rPr>
          <w:rFonts w:hint="eastAsia"/>
          <w:lang w:val="sv-SE"/>
        </w:rPr>
        <w:t xml:space="preserve">suitable for non-BL UEs </w:t>
      </w:r>
      <w:r w:rsidR="00905909">
        <w:rPr>
          <w:rFonts w:hint="eastAsia"/>
          <w:lang w:val="sv-SE"/>
        </w:rPr>
        <w:t xml:space="preserve">for </w:t>
      </w:r>
      <w:r w:rsidR="00905909">
        <w:rPr>
          <w:rFonts w:hint="eastAsia"/>
          <w:lang w:val="sv-SE"/>
        </w:rPr>
        <w:t xml:space="preserve">both </w:t>
      </w:r>
      <w:r w:rsidR="00905909">
        <w:rPr>
          <w:rFonts w:hint="eastAsia"/>
          <w:lang w:val="sv-SE"/>
        </w:rPr>
        <w:t>CE Mode A and Mode B</w:t>
      </w:r>
      <w:r w:rsidR="00905909">
        <w:rPr>
          <w:rFonts w:hint="eastAsia"/>
          <w:lang w:val="sv-SE"/>
        </w:rPr>
        <w:t xml:space="preserve">. </w:t>
      </w:r>
      <w:r w:rsidR="00FB0D60">
        <w:rPr>
          <w:rFonts w:hint="eastAsia"/>
          <w:lang w:val="sv-SE"/>
        </w:rPr>
        <w:t xml:space="preserve">Moreover, TM9 supporting maximum 8 layers has a good forward compatibility. </w:t>
      </w:r>
      <w:r w:rsidR="00905909">
        <w:rPr>
          <w:rFonts w:hint="eastAsia"/>
          <w:lang w:val="sv-SE"/>
        </w:rPr>
        <w:t xml:space="preserve">Simply, one type of TM is enough </w:t>
      </w:r>
      <w:r w:rsidR="00FB0D60">
        <w:rPr>
          <w:rFonts w:hint="eastAsia"/>
          <w:lang w:val="sv-SE"/>
        </w:rPr>
        <w:t xml:space="preserve">to support DL dual layer transmission </w:t>
      </w:r>
      <w:r w:rsidR="00905909">
        <w:rPr>
          <w:rFonts w:hint="eastAsia"/>
          <w:lang w:val="sv-SE"/>
        </w:rPr>
        <w:t>and</w:t>
      </w:r>
      <w:r w:rsidR="00780226">
        <w:rPr>
          <w:rFonts w:hint="eastAsia"/>
          <w:lang w:val="sv-SE"/>
        </w:rPr>
        <w:t xml:space="preserve"> other TMs needn</w:t>
      </w:r>
      <w:r w:rsidR="00780226">
        <w:rPr>
          <w:lang w:val="sv-SE"/>
        </w:rPr>
        <w:t>’</w:t>
      </w:r>
      <w:r w:rsidR="00780226">
        <w:rPr>
          <w:rFonts w:hint="eastAsia"/>
          <w:lang w:val="sv-SE"/>
        </w:rPr>
        <w:t>t be considered</w:t>
      </w:r>
      <w:r w:rsidR="00912566">
        <w:rPr>
          <w:rFonts w:hint="eastAsia"/>
          <w:lang w:val="sv-SE"/>
        </w:rPr>
        <w:t xml:space="preserve">. </w:t>
      </w:r>
      <w:r w:rsidR="009D1FAF">
        <w:rPr>
          <w:rFonts w:hint="eastAsia"/>
          <w:lang w:val="sv-SE"/>
        </w:rPr>
        <w:t xml:space="preserve"> </w:t>
      </w:r>
    </w:p>
    <w:p w:rsidR="001D5A47" w:rsidRPr="00E3647D" w:rsidRDefault="00E337DF" w:rsidP="0095280D">
      <w:pPr>
        <w:pStyle w:val="af1"/>
        <w:jc w:val="both"/>
        <w:rPr>
          <w:lang w:val="sv-SE"/>
        </w:rPr>
      </w:pPr>
      <w:r>
        <w:rPr>
          <w:rFonts w:hint="eastAsia"/>
          <w:lang w:val="sv-SE"/>
        </w:rPr>
        <w:t>As analyzed above</w:t>
      </w:r>
      <w:r w:rsidR="00DD7DB3">
        <w:rPr>
          <w:rFonts w:hint="eastAsia"/>
          <w:lang w:val="sv-SE"/>
        </w:rPr>
        <w:t xml:space="preserve">, TM9 is </w:t>
      </w:r>
      <w:r w:rsidR="00FE1DA9">
        <w:rPr>
          <w:rFonts w:hint="eastAsia"/>
          <w:lang w:val="sv-SE"/>
        </w:rPr>
        <w:t>the best choice</w:t>
      </w:r>
      <w:r w:rsidR="00DD7DB3">
        <w:rPr>
          <w:rFonts w:hint="eastAsia"/>
          <w:lang w:val="sv-SE"/>
        </w:rPr>
        <w:t xml:space="preserve"> to support dual layer DL </w:t>
      </w:r>
      <w:r w:rsidR="00FE1DA9">
        <w:rPr>
          <w:rFonts w:hint="eastAsia"/>
          <w:lang w:val="sv-SE"/>
        </w:rPr>
        <w:t>reception</w:t>
      </w:r>
      <w:r w:rsidR="00745CED">
        <w:rPr>
          <w:rFonts w:hint="eastAsia"/>
          <w:lang w:val="sv-SE"/>
        </w:rPr>
        <w:t xml:space="preserve">. </w:t>
      </w:r>
      <w:r>
        <w:rPr>
          <w:rFonts w:hint="eastAsia"/>
          <w:lang w:val="sv-SE"/>
        </w:rPr>
        <w:t xml:space="preserve">Currently, MTC UE can support TM1, TM2, TM6 and TM9 with single layer. </w:t>
      </w:r>
      <w:r>
        <w:rPr>
          <w:rFonts w:hint="eastAsia"/>
          <w:lang w:val="sv-SE"/>
        </w:rPr>
        <w:t xml:space="preserve">Functually, </w:t>
      </w:r>
      <w:r w:rsidR="00745CED">
        <w:rPr>
          <w:rFonts w:hint="eastAsia"/>
          <w:lang w:val="sv-SE"/>
        </w:rPr>
        <w:t>TM9 can be easily</w:t>
      </w:r>
      <w:r w:rsidR="00FE1DA9">
        <w:rPr>
          <w:rFonts w:hint="eastAsia"/>
          <w:lang w:val="sv-SE"/>
        </w:rPr>
        <w:t xml:space="preserve"> extend</w:t>
      </w:r>
      <w:r w:rsidR="00745CED">
        <w:rPr>
          <w:rFonts w:hint="eastAsia"/>
          <w:lang w:val="sv-SE"/>
        </w:rPr>
        <w:t xml:space="preserve">ed </w:t>
      </w:r>
      <w:r w:rsidR="00FE1DA9">
        <w:rPr>
          <w:rFonts w:hint="eastAsia"/>
          <w:lang w:val="sv-SE"/>
        </w:rPr>
        <w:t>to dual layer</w:t>
      </w:r>
      <w:r w:rsidR="00745CED">
        <w:rPr>
          <w:rFonts w:hint="eastAsia"/>
          <w:lang w:val="sv-SE"/>
        </w:rPr>
        <w:t xml:space="preserve"> from single layer</w:t>
      </w:r>
      <w:r w:rsidR="00892625">
        <w:rPr>
          <w:rFonts w:hint="eastAsia"/>
          <w:lang w:val="sv-SE"/>
        </w:rPr>
        <w:t xml:space="preserve"> with a </w:t>
      </w:r>
      <w:r w:rsidR="00264B1F">
        <w:rPr>
          <w:rFonts w:hint="eastAsia"/>
          <w:lang w:val="sv-SE"/>
        </w:rPr>
        <w:lastRenderedPageBreak/>
        <w:t>little of</w:t>
      </w:r>
      <w:r w:rsidR="00892625">
        <w:rPr>
          <w:rFonts w:hint="eastAsia"/>
          <w:lang w:val="sv-SE"/>
        </w:rPr>
        <w:t xml:space="preserve"> specification </w:t>
      </w:r>
      <w:r w:rsidR="00264B1F">
        <w:rPr>
          <w:rFonts w:hint="eastAsia"/>
          <w:lang w:val="sv-SE"/>
        </w:rPr>
        <w:t>effort</w:t>
      </w:r>
      <w:r w:rsidR="00DD7DB3">
        <w:rPr>
          <w:rFonts w:hint="eastAsia"/>
          <w:lang w:val="sv-SE"/>
        </w:rPr>
        <w:t xml:space="preserve">. </w:t>
      </w:r>
      <w:r w:rsidR="00FE1DA9">
        <w:rPr>
          <w:rFonts w:hint="eastAsia"/>
          <w:lang w:val="sv-SE"/>
        </w:rPr>
        <w:t>Possible</w:t>
      </w:r>
      <w:r w:rsidR="00CC4BAB">
        <w:rPr>
          <w:rFonts w:hint="eastAsia"/>
          <w:lang w:val="sv-SE"/>
        </w:rPr>
        <w:t xml:space="preserve"> specification impact may be to extend current </w:t>
      </w:r>
      <w:r w:rsidR="00892625">
        <w:rPr>
          <w:rFonts w:hint="eastAsia"/>
          <w:lang w:val="sv-SE"/>
        </w:rPr>
        <w:t xml:space="preserve">DCI </w:t>
      </w:r>
      <w:r w:rsidR="00471619">
        <w:rPr>
          <w:rFonts w:hint="eastAsia"/>
          <w:lang w:val="sv-SE"/>
        </w:rPr>
        <w:t>field</w:t>
      </w:r>
      <w:r w:rsidR="00851A3F">
        <w:rPr>
          <w:rFonts w:hint="eastAsia"/>
          <w:lang w:val="sv-SE"/>
        </w:rPr>
        <w:t xml:space="preserve"> of</w:t>
      </w:r>
      <w:r w:rsidR="00471619">
        <w:rPr>
          <w:rFonts w:hint="eastAsia"/>
          <w:lang w:val="sv-SE"/>
        </w:rPr>
        <w:t xml:space="preserve"> </w:t>
      </w:r>
      <w:r w:rsidR="00851A3F">
        <w:rPr>
          <w:lang w:val="sv-SE"/>
        </w:rPr>
        <w:t>’</w:t>
      </w:r>
      <w:r w:rsidR="00471619" w:rsidRPr="00AE074C">
        <w:t xml:space="preserve">Antenna </w:t>
      </w:r>
      <w:r w:rsidR="00471619">
        <w:rPr>
          <w:rFonts w:hint="eastAsia"/>
        </w:rPr>
        <w:t>P</w:t>
      </w:r>
      <w:r w:rsidR="00471619" w:rsidRPr="00AE074C">
        <w:t>ort(s)</w:t>
      </w:r>
      <w:r w:rsidR="00471619" w:rsidRPr="00AE074C">
        <w:rPr>
          <w:rFonts w:hint="eastAsia"/>
        </w:rPr>
        <w:t xml:space="preserve"> and</w:t>
      </w:r>
      <w:r w:rsidR="00471619" w:rsidRPr="00AE074C">
        <w:t xml:space="preserve"> </w:t>
      </w:r>
      <w:r w:rsidR="00471619">
        <w:rPr>
          <w:rFonts w:hint="eastAsia"/>
        </w:rPr>
        <w:t>S</w:t>
      </w:r>
      <w:r w:rsidR="00471619">
        <w:t xml:space="preserve">crambling </w:t>
      </w:r>
      <w:r w:rsidR="00471619">
        <w:rPr>
          <w:rFonts w:hint="eastAsia"/>
        </w:rPr>
        <w:t>I</w:t>
      </w:r>
      <w:r w:rsidR="00471619" w:rsidRPr="00AE074C">
        <w:t>dentity</w:t>
      </w:r>
      <w:r w:rsidR="00851A3F">
        <w:t>’</w:t>
      </w:r>
      <w:r w:rsidR="00471619">
        <w:rPr>
          <w:rFonts w:hint="eastAsia"/>
          <w:lang w:val="sv-SE"/>
        </w:rPr>
        <w:t xml:space="preserve"> in DCI format 6-1A</w:t>
      </w:r>
      <w:r w:rsidR="00FE1DA9">
        <w:rPr>
          <w:rFonts w:hint="eastAsia"/>
          <w:lang w:val="sv-SE"/>
        </w:rPr>
        <w:t>,</w:t>
      </w:r>
      <w:r w:rsidR="00471619">
        <w:rPr>
          <w:rFonts w:hint="eastAsia"/>
          <w:lang w:val="sv-SE"/>
        </w:rPr>
        <w:t xml:space="preserve"> e.g., 2bits is extended to 3bits</w:t>
      </w:r>
      <w:r w:rsidR="00851A3F">
        <w:rPr>
          <w:rFonts w:hint="eastAsia"/>
          <w:lang w:val="sv-SE"/>
        </w:rPr>
        <w:t>. Besides, RI feedback is required</w:t>
      </w:r>
      <w:r w:rsidR="00471619">
        <w:rPr>
          <w:rFonts w:hint="eastAsia"/>
          <w:lang w:val="sv-SE"/>
        </w:rPr>
        <w:t>.</w:t>
      </w:r>
      <w:r w:rsidR="00FE1DA9">
        <w:rPr>
          <w:rFonts w:hint="eastAsia"/>
          <w:lang w:val="sv-SE"/>
        </w:rPr>
        <w:t xml:space="preserve">  </w:t>
      </w:r>
    </w:p>
    <w:p w:rsidR="001D5A47" w:rsidRDefault="001D5A47" w:rsidP="001D5A47">
      <w:pPr>
        <w:spacing w:line="276" w:lineRule="auto"/>
        <w:jc w:val="both"/>
        <w:rPr>
          <w:b/>
          <w:lang w:val="x-none"/>
        </w:rPr>
      </w:pPr>
      <w:r>
        <w:rPr>
          <w:rFonts w:hint="eastAsia"/>
          <w:b/>
          <w:lang w:val="x-none"/>
        </w:rPr>
        <w:t>Proposal #</w:t>
      </w:r>
      <w:r w:rsidR="00331093">
        <w:rPr>
          <w:rFonts w:hint="eastAsia"/>
          <w:b/>
          <w:lang w:val="x-none"/>
        </w:rPr>
        <w:t>2</w:t>
      </w:r>
      <w:r w:rsidRPr="00332DF8">
        <w:rPr>
          <w:rFonts w:hint="eastAsia"/>
          <w:b/>
          <w:lang w:val="x-none"/>
        </w:rPr>
        <w:t xml:space="preserve">: </w:t>
      </w:r>
      <w:r w:rsidR="004B7E7B">
        <w:rPr>
          <w:rFonts w:hint="eastAsia"/>
          <w:b/>
          <w:lang w:val="x-none"/>
        </w:rPr>
        <w:t>DL d</w:t>
      </w:r>
      <w:r>
        <w:rPr>
          <w:rFonts w:hint="eastAsia"/>
          <w:b/>
          <w:lang w:val="x-none"/>
        </w:rPr>
        <w:t xml:space="preserve">ual layer </w:t>
      </w:r>
      <w:r w:rsidR="0060045B">
        <w:rPr>
          <w:rFonts w:hint="eastAsia"/>
          <w:b/>
          <w:lang w:val="x-none"/>
        </w:rPr>
        <w:t xml:space="preserve">transmission </w:t>
      </w:r>
      <w:r w:rsidR="00714293">
        <w:rPr>
          <w:rFonts w:hint="eastAsia"/>
          <w:b/>
          <w:lang w:val="x-none"/>
        </w:rPr>
        <w:t xml:space="preserve">can be </w:t>
      </w:r>
      <w:r>
        <w:rPr>
          <w:rFonts w:hint="eastAsia"/>
          <w:b/>
          <w:lang w:val="x-none"/>
        </w:rPr>
        <w:t>supported via TM9</w:t>
      </w:r>
      <w:r w:rsidR="006A1DCD">
        <w:rPr>
          <w:rFonts w:hint="eastAsia"/>
          <w:b/>
          <w:lang w:val="x-none"/>
        </w:rPr>
        <w:t>, and other TMs needn</w:t>
      </w:r>
      <w:r w:rsidR="006A1DCD">
        <w:rPr>
          <w:b/>
          <w:lang w:val="x-none"/>
        </w:rPr>
        <w:t>’</w:t>
      </w:r>
      <w:r w:rsidR="006A1DCD">
        <w:rPr>
          <w:rFonts w:hint="eastAsia"/>
          <w:b/>
          <w:lang w:val="x-none"/>
        </w:rPr>
        <w:t>t be considered.</w:t>
      </w:r>
    </w:p>
    <w:p w:rsidR="005503FC" w:rsidRPr="005503FC" w:rsidRDefault="004F50C2" w:rsidP="001D5A47">
      <w:pPr>
        <w:spacing w:line="276" w:lineRule="auto"/>
        <w:jc w:val="both"/>
        <w:rPr>
          <w:lang w:val="x-none"/>
        </w:rPr>
      </w:pPr>
      <w:r>
        <w:rPr>
          <w:rFonts w:hint="eastAsia"/>
          <w:lang w:val="x-none"/>
        </w:rPr>
        <w:t xml:space="preserve">For </w:t>
      </w:r>
      <w:r w:rsidR="0097595A">
        <w:rPr>
          <w:rFonts w:hint="eastAsia"/>
          <w:lang w:val="x-none"/>
        </w:rPr>
        <w:t xml:space="preserve">dual layer DL reception, dual </w:t>
      </w:r>
      <w:proofErr w:type="spellStart"/>
      <w:r w:rsidR="0097595A">
        <w:rPr>
          <w:rFonts w:hint="eastAsia"/>
          <w:lang w:val="x-none"/>
        </w:rPr>
        <w:t>codewords</w:t>
      </w:r>
      <w:proofErr w:type="spellEnd"/>
      <w:r w:rsidR="0097595A">
        <w:rPr>
          <w:rFonts w:hint="eastAsia"/>
          <w:lang w:val="x-none"/>
        </w:rPr>
        <w:t xml:space="preserve"> </w:t>
      </w:r>
      <w:r w:rsidR="005452A9">
        <w:rPr>
          <w:rFonts w:hint="eastAsia"/>
          <w:lang w:val="x-none"/>
        </w:rPr>
        <w:t>needn</w:t>
      </w:r>
      <w:r w:rsidR="005452A9">
        <w:rPr>
          <w:lang w:val="x-none"/>
        </w:rPr>
        <w:t>’</w:t>
      </w:r>
      <w:r w:rsidR="005452A9">
        <w:rPr>
          <w:rFonts w:hint="eastAsia"/>
          <w:lang w:val="x-none"/>
        </w:rPr>
        <w:t>t be supported</w:t>
      </w:r>
      <w:r w:rsidR="0097595A">
        <w:rPr>
          <w:rFonts w:hint="eastAsia"/>
          <w:lang w:val="x-none"/>
        </w:rPr>
        <w:t xml:space="preserve"> since it </w:t>
      </w:r>
      <w:r w:rsidR="00101B6B">
        <w:rPr>
          <w:rFonts w:hint="eastAsia"/>
          <w:lang w:val="x-none"/>
        </w:rPr>
        <w:t>would</w:t>
      </w:r>
      <w:r w:rsidR="0097595A">
        <w:rPr>
          <w:rFonts w:hint="eastAsia"/>
          <w:lang w:val="x-none"/>
        </w:rPr>
        <w:t xml:space="preserve"> increase DCI size</w:t>
      </w:r>
      <w:r w:rsidR="005452A9">
        <w:rPr>
          <w:rFonts w:hint="eastAsia"/>
          <w:lang w:val="x-none"/>
        </w:rPr>
        <w:t>, e.g.</w:t>
      </w:r>
      <w:r w:rsidR="00E817DC">
        <w:rPr>
          <w:rFonts w:hint="eastAsia"/>
          <w:lang w:val="x-none"/>
        </w:rPr>
        <w:t>,</w:t>
      </w:r>
      <w:r w:rsidR="0056510F">
        <w:rPr>
          <w:rFonts w:hint="eastAsia"/>
          <w:lang w:val="x-none"/>
        </w:rPr>
        <w:t xml:space="preserve"> </w:t>
      </w:r>
      <w:r w:rsidR="0056510F">
        <w:rPr>
          <w:lang w:val="x-none"/>
        </w:rPr>
        <w:t>separate</w:t>
      </w:r>
      <w:r w:rsidR="0056510F">
        <w:rPr>
          <w:rFonts w:hint="eastAsia"/>
          <w:lang w:val="x-none"/>
        </w:rPr>
        <w:t xml:space="preserve"> NDI</w:t>
      </w:r>
      <w:r w:rsidR="00FD0B63">
        <w:rPr>
          <w:rFonts w:hint="eastAsia"/>
          <w:lang w:val="x-none"/>
        </w:rPr>
        <w:t xml:space="preserve"> field</w:t>
      </w:r>
      <w:r w:rsidR="005452A9">
        <w:rPr>
          <w:rFonts w:hint="eastAsia"/>
          <w:lang w:val="x-none"/>
        </w:rPr>
        <w:t xml:space="preserve">, </w:t>
      </w:r>
      <w:r w:rsidR="00FD0B63">
        <w:rPr>
          <w:lang w:val="x-none"/>
        </w:rPr>
        <w:t>separate</w:t>
      </w:r>
      <w:r w:rsidR="00FD0B63">
        <w:rPr>
          <w:rFonts w:hint="eastAsia"/>
          <w:lang w:val="x-none"/>
        </w:rPr>
        <w:t xml:space="preserve"> </w:t>
      </w:r>
      <w:r w:rsidR="005452A9">
        <w:rPr>
          <w:rFonts w:hint="eastAsia"/>
          <w:lang w:val="x-none"/>
        </w:rPr>
        <w:t>RV</w:t>
      </w:r>
      <w:r w:rsidR="00FD0B63">
        <w:rPr>
          <w:rFonts w:hint="eastAsia"/>
          <w:lang w:val="x-none"/>
        </w:rPr>
        <w:t xml:space="preserve"> field,</w:t>
      </w:r>
      <w:r w:rsidR="005452A9">
        <w:rPr>
          <w:rFonts w:hint="eastAsia"/>
          <w:lang w:val="x-none"/>
        </w:rPr>
        <w:t xml:space="preserve"> and </w:t>
      </w:r>
      <w:r w:rsidR="00FD0B63">
        <w:rPr>
          <w:lang w:val="x-none"/>
        </w:rPr>
        <w:t>separate</w:t>
      </w:r>
      <w:r w:rsidR="00FD0B63">
        <w:rPr>
          <w:rFonts w:hint="eastAsia"/>
          <w:lang w:val="x-none"/>
        </w:rPr>
        <w:t xml:space="preserve"> </w:t>
      </w:r>
      <w:r w:rsidR="005452A9">
        <w:rPr>
          <w:rFonts w:hint="eastAsia"/>
          <w:lang w:val="x-none"/>
        </w:rPr>
        <w:t>MCS</w:t>
      </w:r>
      <w:r w:rsidR="0056510F">
        <w:rPr>
          <w:rFonts w:hint="eastAsia"/>
          <w:lang w:val="x-none"/>
        </w:rPr>
        <w:t xml:space="preserve"> f</w:t>
      </w:r>
      <w:r w:rsidR="00F52438">
        <w:rPr>
          <w:rFonts w:hint="eastAsia"/>
          <w:lang w:val="x-none"/>
        </w:rPr>
        <w:t>ie</w:t>
      </w:r>
      <w:r w:rsidR="0056510F">
        <w:rPr>
          <w:rFonts w:hint="eastAsia"/>
          <w:lang w:val="x-none"/>
        </w:rPr>
        <w:t>ld,</w:t>
      </w:r>
      <w:r w:rsidR="00E817DC">
        <w:rPr>
          <w:rFonts w:hint="eastAsia"/>
          <w:lang w:val="x-none"/>
        </w:rPr>
        <w:t xml:space="preserve"> which </w:t>
      </w:r>
      <w:r w:rsidR="00A36266">
        <w:rPr>
          <w:rFonts w:hint="eastAsia"/>
          <w:lang w:val="x-none"/>
        </w:rPr>
        <w:t>would</w:t>
      </w:r>
      <w:r w:rsidR="00E817DC">
        <w:rPr>
          <w:rFonts w:hint="eastAsia"/>
          <w:lang w:val="x-none"/>
        </w:rPr>
        <w:t xml:space="preserve"> require more MPDCCH repetitions. Furthermore, </w:t>
      </w:r>
      <w:r w:rsidR="00D6152E">
        <w:rPr>
          <w:rFonts w:hint="eastAsia"/>
          <w:lang w:val="x-none"/>
        </w:rPr>
        <w:t xml:space="preserve">dual </w:t>
      </w:r>
      <w:proofErr w:type="spellStart"/>
      <w:r w:rsidR="00D6152E">
        <w:rPr>
          <w:rFonts w:hint="eastAsia"/>
          <w:lang w:val="x-none"/>
        </w:rPr>
        <w:t>codewords</w:t>
      </w:r>
      <w:proofErr w:type="spellEnd"/>
      <w:r w:rsidR="0097595A">
        <w:rPr>
          <w:rFonts w:hint="eastAsia"/>
          <w:lang w:val="x-none"/>
        </w:rPr>
        <w:t xml:space="preserve"> </w:t>
      </w:r>
      <w:r w:rsidR="00A36266">
        <w:rPr>
          <w:rFonts w:hint="eastAsia"/>
          <w:lang w:val="x-none"/>
        </w:rPr>
        <w:t xml:space="preserve">would </w:t>
      </w:r>
      <w:r w:rsidR="0097595A">
        <w:rPr>
          <w:rFonts w:hint="eastAsia"/>
          <w:lang w:val="x-none"/>
        </w:rPr>
        <w:t>complicate UE receiver</w:t>
      </w:r>
      <w:r w:rsidR="005452A9">
        <w:rPr>
          <w:rFonts w:hint="eastAsia"/>
          <w:lang w:val="x-none"/>
        </w:rPr>
        <w:t>, e.g.</w:t>
      </w:r>
      <w:r w:rsidR="00A36266">
        <w:rPr>
          <w:rFonts w:hint="eastAsia"/>
          <w:lang w:val="x-none"/>
        </w:rPr>
        <w:t>,</w:t>
      </w:r>
      <w:r>
        <w:rPr>
          <w:rFonts w:hint="eastAsia"/>
          <w:lang w:val="x-none"/>
        </w:rPr>
        <w:t xml:space="preserve"> parallel decoding modules</w:t>
      </w:r>
      <w:r w:rsidR="0097595A">
        <w:rPr>
          <w:rFonts w:hint="eastAsia"/>
          <w:lang w:val="x-none"/>
        </w:rPr>
        <w:t xml:space="preserve">. </w:t>
      </w:r>
      <w:r w:rsidR="00A36266">
        <w:rPr>
          <w:rFonts w:hint="eastAsia"/>
          <w:lang w:val="x-none"/>
        </w:rPr>
        <w:t xml:space="preserve">Actually in extreme coverage, there may be no a large difference for the effective SIRN in different layer. Thus, the benefit of dual </w:t>
      </w:r>
      <w:proofErr w:type="spellStart"/>
      <w:r w:rsidR="00A36266">
        <w:rPr>
          <w:rFonts w:hint="eastAsia"/>
          <w:lang w:val="x-none"/>
        </w:rPr>
        <w:t>codewords</w:t>
      </w:r>
      <w:proofErr w:type="spellEnd"/>
      <w:r w:rsidR="00A36266">
        <w:rPr>
          <w:rFonts w:hint="eastAsia"/>
          <w:lang w:val="x-none"/>
        </w:rPr>
        <w:t xml:space="preserve"> may not be considerable. </w:t>
      </w:r>
      <w:r w:rsidR="00D6152E">
        <w:rPr>
          <w:rFonts w:hint="eastAsia"/>
          <w:lang w:val="x-none"/>
        </w:rPr>
        <w:t xml:space="preserve">Therefore, </w:t>
      </w:r>
      <w:r w:rsidR="0097595A">
        <w:rPr>
          <w:rFonts w:hint="eastAsia"/>
          <w:lang w:val="x-none"/>
        </w:rPr>
        <w:t xml:space="preserve">single </w:t>
      </w:r>
      <w:proofErr w:type="spellStart"/>
      <w:r w:rsidR="0097595A">
        <w:rPr>
          <w:rFonts w:hint="eastAsia"/>
          <w:lang w:val="x-none"/>
        </w:rPr>
        <w:t>codeword</w:t>
      </w:r>
      <w:proofErr w:type="spellEnd"/>
      <w:r w:rsidR="0097595A">
        <w:rPr>
          <w:rFonts w:hint="eastAsia"/>
          <w:lang w:val="x-none"/>
        </w:rPr>
        <w:t xml:space="preserve"> is </w:t>
      </w:r>
      <w:r w:rsidR="00A36266">
        <w:rPr>
          <w:rFonts w:hint="eastAsia"/>
          <w:lang w:val="x-none"/>
        </w:rPr>
        <w:t xml:space="preserve">more </w:t>
      </w:r>
      <w:r w:rsidR="0097595A">
        <w:rPr>
          <w:rFonts w:hint="eastAsia"/>
          <w:lang w:val="x-none"/>
        </w:rPr>
        <w:t xml:space="preserve">preferred </w:t>
      </w:r>
      <w:r w:rsidR="00D6152E">
        <w:rPr>
          <w:rFonts w:hint="eastAsia"/>
          <w:lang w:val="x-none"/>
        </w:rPr>
        <w:t>to support</w:t>
      </w:r>
      <w:r w:rsidR="0097595A">
        <w:rPr>
          <w:rFonts w:hint="eastAsia"/>
          <w:lang w:val="x-none"/>
        </w:rPr>
        <w:t xml:space="preserve"> dual layer </w:t>
      </w:r>
      <w:r w:rsidR="002501B0">
        <w:rPr>
          <w:rFonts w:hint="eastAsia"/>
          <w:lang w:val="x-none"/>
        </w:rPr>
        <w:t>DL reception</w:t>
      </w:r>
      <w:r w:rsidR="00D6152E">
        <w:rPr>
          <w:rFonts w:hint="eastAsia"/>
          <w:lang w:val="x-none"/>
        </w:rPr>
        <w:t xml:space="preserve"> for non-BL U</w:t>
      </w:r>
      <w:r w:rsidR="00D6152E">
        <w:rPr>
          <w:lang w:val="x-none"/>
        </w:rPr>
        <w:t xml:space="preserve">Es </w:t>
      </w:r>
      <w:r w:rsidR="00D6152E">
        <w:rPr>
          <w:rFonts w:hint="eastAsia"/>
          <w:lang w:val="x-none"/>
        </w:rPr>
        <w:t>in CE Mode A and Mode B</w:t>
      </w:r>
      <w:r w:rsidR="0097595A">
        <w:rPr>
          <w:rFonts w:hint="eastAsia"/>
          <w:lang w:val="x-none"/>
        </w:rPr>
        <w:t xml:space="preserve">.  </w:t>
      </w:r>
    </w:p>
    <w:p w:rsidR="005503FC" w:rsidRPr="005503FC" w:rsidRDefault="005503FC" w:rsidP="001D5A47">
      <w:pPr>
        <w:spacing w:line="276" w:lineRule="auto"/>
        <w:jc w:val="both"/>
        <w:rPr>
          <w:b/>
          <w:lang w:val="x-none"/>
        </w:rPr>
      </w:pPr>
      <w:r>
        <w:rPr>
          <w:rFonts w:hint="eastAsia"/>
          <w:b/>
          <w:lang w:val="x-none"/>
        </w:rPr>
        <w:t>Proposal #3</w:t>
      </w:r>
      <w:r w:rsidRPr="00332DF8">
        <w:rPr>
          <w:rFonts w:hint="eastAsia"/>
          <w:b/>
          <w:lang w:val="x-none"/>
        </w:rPr>
        <w:t xml:space="preserve">: </w:t>
      </w:r>
      <w:r w:rsidR="004B7E7B">
        <w:rPr>
          <w:rFonts w:hint="eastAsia"/>
          <w:b/>
          <w:lang w:val="x-none"/>
        </w:rPr>
        <w:t>DL d</w:t>
      </w:r>
      <w:r>
        <w:rPr>
          <w:rFonts w:hint="eastAsia"/>
          <w:b/>
          <w:lang w:val="x-none"/>
        </w:rPr>
        <w:t xml:space="preserve">ual layer transmission </w:t>
      </w:r>
      <w:r w:rsidR="00F25B82">
        <w:rPr>
          <w:rFonts w:hint="eastAsia"/>
          <w:b/>
          <w:lang w:val="x-none"/>
        </w:rPr>
        <w:t>can be</w:t>
      </w:r>
      <w:r>
        <w:rPr>
          <w:rFonts w:hint="eastAsia"/>
          <w:b/>
          <w:lang w:val="x-none"/>
        </w:rPr>
        <w:t xml:space="preserve"> supported with single </w:t>
      </w:r>
      <w:proofErr w:type="spellStart"/>
      <w:r>
        <w:rPr>
          <w:rFonts w:hint="eastAsia"/>
          <w:b/>
          <w:lang w:val="x-none"/>
        </w:rPr>
        <w:t>codeword</w:t>
      </w:r>
      <w:proofErr w:type="spellEnd"/>
      <w:r>
        <w:rPr>
          <w:rFonts w:hint="eastAsia"/>
          <w:b/>
          <w:lang w:val="x-none"/>
        </w:rPr>
        <w:t>, and d</w:t>
      </w:r>
      <w:r w:rsidR="004B7E7B">
        <w:rPr>
          <w:rFonts w:hint="eastAsia"/>
          <w:b/>
          <w:lang w:val="x-none"/>
        </w:rPr>
        <w:t xml:space="preserve">ual </w:t>
      </w:r>
      <w:proofErr w:type="spellStart"/>
      <w:r w:rsidR="004B7E7B">
        <w:rPr>
          <w:rFonts w:hint="eastAsia"/>
          <w:b/>
          <w:lang w:val="x-none"/>
        </w:rPr>
        <w:t>co</w:t>
      </w:r>
      <w:r>
        <w:rPr>
          <w:rFonts w:hint="eastAsia"/>
          <w:b/>
          <w:lang w:val="x-none"/>
        </w:rPr>
        <w:t>dewords</w:t>
      </w:r>
      <w:proofErr w:type="spellEnd"/>
      <w:r>
        <w:rPr>
          <w:rFonts w:hint="eastAsia"/>
          <w:b/>
          <w:lang w:val="x-none"/>
        </w:rPr>
        <w:t xml:space="preserve"> needn</w:t>
      </w:r>
      <w:r>
        <w:rPr>
          <w:b/>
          <w:lang w:val="x-none"/>
        </w:rPr>
        <w:t>’</w:t>
      </w:r>
      <w:r>
        <w:rPr>
          <w:rFonts w:hint="eastAsia"/>
          <w:b/>
          <w:lang w:val="x-none"/>
        </w:rPr>
        <w:t>t be considered.</w:t>
      </w:r>
    </w:p>
    <w:p w:rsidR="00CE6463" w:rsidRPr="00CE6463" w:rsidRDefault="00CE6463" w:rsidP="00CE6463">
      <w:pPr>
        <w:pStyle w:val="aff3"/>
        <w:keepNext/>
        <w:keepLines/>
        <w:numPr>
          <w:ilvl w:val="0"/>
          <w:numId w:val="10"/>
        </w:numPr>
        <w:spacing w:before="120"/>
        <w:ind w:firstLineChars="0"/>
        <w:outlineLvl w:val="2"/>
        <w:rPr>
          <w:rFonts w:ascii="Arial" w:eastAsia="MS Mincho" w:hAnsi="Arial"/>
          <w:vanish/>
          <w:sz w:val="28"/>
          <w:lang w:val="en-GB" w:eastAsia="en-US"/>
        </w:rPr>
      </w:pPr>
    </w:p>
    <w:p w:rsidR="00CE6463" w:rsidRPr="00CE6463" w:rsidRDefault="00CE6463" w:rsidP="00CE6463">
      <w:pPr>
        <w:pStyle w:val="aff3"/>
        <w:keepNext/>
        <w:keepLines/>
        <w:numPr>
          <w:ilvl w:val="0"/>
          <w:numId w:val="10"/>
        </w:numPr>
        <w:spacing w:before="120"/>
        <w:ind w:firstLineChars="0"/>
        <w:outlineLvl w:val="2"/>
        <w:rPr>
          <w:rFonts w:ascii="Arial" w:eastAsia="MS Mincho" w:hAnsi="Arial"/>
          <w:vanish/>
          <w:sz w:val="28"/>
          <w:lang w:val="en-GB" w:eastAsia="en-US"/>
        </w:rPr>
      </w:pPr>
    </w:p>
    <w:p w:rsidR="00CE6463" w:rsidRPr="00CE6463" w:rsidRDefault="00CE6463" w:rsidP="00CE6463">
      <w:pPr>
        <w:pStyle w:val="aff3"/>
        <w:keepNext/>
        <w:keepLines/>
        <w:numPr>
          <w:ilvl w:val="1"/>
          <w:numId w:val="10"/>
        </w:numPr>
        <w:spacing w:before="120"/>
        <w:ind w:firstLineChars="0"/>
        <w:outlineLvl w:val="2"/>
        <w:rPr>
          <w:rFonts w:ascii="Arial" w:eastAsia="MS Mincho" w:hAnsi="Arial"/>
          <w:vanish/>
          <w:sz w:val="28"/>
          <w:lang w:val="en-GB" w:eastAsia="en-US"/>
        </w:rPr>
      </w:pPr>
    </w:p>
    <w:p w:rsidR="003952CD" w:rsidRPr="00CE6463" w:rsidRDefault="005D290A" w:rsidP="00CE6463">
      <w:pPr>
        <w:pStyle w:val="2"/>
        <w:rPr>
          <w:noProof/>
        </w:rPr>
      </w:pPr>
      <w:r>
        <w:rPr>
          <w:rFonts w:eastAsiaTheme="minorEastAsia" w:hint="eastAsia"/>
          <w:noProof/>
          <w:lang w:eastAsia="zh-CN"/>
        </w:rPr>
        <w:t>Feedback based on CSI-RS</w:t>
      </w:r>
    </w:p>
    <w:p w:rsidR="007D4795" w:rsidRDefault="000612C8" w:rsidP="00CA4F38">
      <w:pPr>
        <w:jc w:val="both"/>
      </w:pPr>
      <w:r>
        <w:rPr>
          <w:rFonts w:hint="eastAsia"/>
          <w:lang w:val="en-GB"/>
        </w:rPr>
        <w:t>C</w:t>
      </w:r>
      <w:r w:rsidR="00264B1F">
        <w:rPr>
          <w:rFonts w:hint="eastAsia"/>
          <w:lang w:val="en-GB"/>
        </w:rPr>
        <w:t xml:space="preserve">SI-RS </w:t>
      </w:r>
      <w:proofErr w:type="gramStart"/>
      <w:r w:rsidR="00152AA3">
        <w:rPr>
          <w:rFonts w:hint="eastAsia"/>
          <w:lang w:val="en-GB"/>
        </w:rPr>
        <w:t>wa</w:t>
      </w:r>
      <w:r w:rsidR="00264B1F">
        <w:rPr>
          <w:rFonts w:hint="eastAsia"/>
          <w:lang w:val="en-GB"/>
        </w:rPr>
        <w:t>s</w:t>
      </w:r>
      <w:r w:rsidR="000228BE">
        <w:rPr>
          <w:rFonts w:hint="eastAsia"/>
          <w:lang w:val="en-GB"/>
        </w:rPr>
        <w:t xml:space="preserve"> </w:t>
      </w:r>
      <w:r>
        <w:rPr>
          <w:rFonts w:hint="eastAsia"/>
          <w:lang w:val="en-GB"/>
        </w:rPr>
        <w:t>introduced</w:t>
      </w:r>
      <w:proofErr w:type="gramEnd"/>
      <w:r w:rsidR="00997526">
        <w:rPr>
          <w:rFonts w:hint="eastAsia"/>
          <w:lang w:val="en-GB"/>
        </w:rPr>
        <w:t xml:space="preserve"> in Rel-</w:t>
      </w:r>
      <w:r w:rsidR="00264B1F">
        <w:rPr>
          <w:rFonts w:hint="eastAsia"/>
          <w:lang w:val="en-GB"/>
        </w:rPr>
        <w:t>10</w:t>
      </w:r>
      <w:r w:rsidR="00997526">
        <w:rPr>
          <w:rFonts w:hint="eastAsia"/>
          <w:lang w:val="en-GB"/>
        </w:rPr>
        <w:t xml:space="preserve"> to support TM9 and </w:t>
      </w:r>
      <w:proofErr w:type="spellStart"/>
      <w:r w:rsidR="00997526">
        <w:rPr>
          <w:rFonts w:hint="eastAsia"/>
          <w:lang w:val="en-GB"/>
        </w:rPr>
        <w:t>HetNet</w:t>
      </w:r>
      <w:proofErr w:type="spellEnd"/>
      <w:r w:rsidR="00997526">
        <w:rPr>
          <w:rFonts w:hint="eastAsia"/>
          <w:lang w:val="en-GB"/>
        </w:rPr>
        <w:t xml:space="preserve"> </w:t>
      </w:r>
      <w:r w:rsidR="00BB67FB">
        <w:rPr>
          <w:rFonts w:hint="eastAsia"/>
          <w:lang w:val="en-GB"/>
        </w:rPr>
        <w:t xml:space="preserve">scenario. Comparing with CRS, </w:t>
      </w:r>
      <w:r w:rsidR="00920212">
        <w:rPr>
          <w:rFonts w:hint="eastAsia"/>
          <w:lang w:val="en-GB"/>
        </w:rPr>
        <w:t>the performance</w:t>
      </w:r>
      <w:r w:rsidR="008F403B">
        <w:rPr>
          <w:rFonts w:hint="eastAsia"/>
          <w:lang w:val="en-GB"/>
        </w:rPr>
        <w:t xml:space="preserve"> of </w:t>
      </w:r>
      <w:r w:rsidR="00BB67FB">
        <w:rPr>
          <w:rFonts w:hint="eastAsia"/>
          <w:lang w:val="en-GB"/>
        </w:rPr>
        <w:t xml:space="preserve">interference </w:t>
      </w:r>
      <w:r w:rsidR="00BB67FB">
        <w:rPr>
          <w:lang w:val="en-GB"/>
        </w:rPr>
        <w:t>measurement</w:t>
      </w:r>
      <w:r w:rsidR="00BB67FB">
        <w:rPr>
          <w:rFonts w:hint="eastAsia"/>
          <w:lang w:val="en-GB"/>
        </w:rPr>
        <w:t xml:space="preserve"> based on CSI-RS </w:t>
      </w:r>
      <w:r w:rsidR="008F403B">
        <w:rPr>
          <w:rFonts w:hint="eastAsia"/>
          <w:lang w:val="en-GB"/>
        </w:rPr>
        <w:t>can be improved</w:t>
      </w:r>
      <w:r w:rsidR="00BB67FB">
        <w:rPr>
          <w:rFonts w:hint="eastAsia"/>
          <w:lang w:val="en-GB"/>
        </w:rPr>
        <w:t xml:space="preserve"> </w:t>
      </w:r>
      <w:r w:rsidR="007D4795">
        <w:rPr>
          <w:rFonts w:hint="eastAsia"/>
          <w:lang w:val="en-GB"/>
        </w:rPr>
        <w:t>by using</w:t>
      </w:r>
      <w:r w:rsidR="00BB67FB">
        <w:rPr>
          <w:rFonts w:hint="eastAsia"/>
          <w:lang w:val="en-GB"/>
        </w:rPr>
        <w:t xml:space="preserve"> zero power CSI-RS </w:t>
      </w:r>
      <w:r w:rsidR="00D1322E">
        <w:rPr>
          <w:rFonts w:hint="eastAsia"/>
          <w:lang w:val="en-GB"/>
        </w:rPr>
        <w:t xml:space="preserve">configuration </w:t>
      </w:r>
      <w:r w:rsidR="00616542">
        <w:rPr>
          <w:rFonts w:hint="eastAsia"/>
          <w:lang w:val="en-GB"/>
        </w:rPr>
        <w:t xml:space="preserve">to avoid </w:t>
      </w:r>
      <w:r w:rsidR="00920212">
        <w:rPr>
          <w:rFonts w:hint="eastAsia"/>
          <w:lang w:val="en-GB"/>
        </w:rPr>
        <w:t xml:space="preserve">collision </w:t>
      </w:r>
      <w:r w:rsidR="00D1322E">
        <w:rPr>
          <w:rFonts w:hint="eastAsia"/>
          <w:lang w:val="en-GB"/>
        </w:rPr>
        <w:t>on</w:t>
      </w:r>
      <w:r w:rsidR="00616542">
        <w:rPr>
          <w:rFonts w:hint="eastAsia"/>
          <w:lang w:val="en-GB"/>
        </w:rPr>
        <w:t xml:space="preserve"> CSI-RS </w:t>
      </w:r>
      <w:proofErr w:type="spellStart"/>
      <w:r w:rsidR="00616542">
        <w:rPr>
          <w:rFonts w:hint="eastAsia"/>
          <w:lang w:val="en-GB"/>
        </w:rPr>
        <w:t>REs.</w:t>
      </w:r>
      <w:proofErr w:type="spellEnd"/>
      <w:r w:rsidR="00616542">
        <w:rPr>
          <w:rFonts w:hint="eastAsia"/>
          <w:lang w:val="en-GB"/>
        </w:rPr>
        <w:t xml:space="preserve"> </w:t>
      </w:r>
      <w:r w:rsidR="000228BE">
        <w:rPr>
          <w:rFonts w:hint="eastAsia"/>
          <w:lang w:val="en-GB"/>
        </w:rPr>
        <w:t>C</w:t>
      </w:r>
      <w:r w:rsidR="00616542">
        <w:rPr>
          <w:rFonts w:hint="eastAsia"/>
          <w:lang w:val="en-GB"/>
        </w:rPr>
        <w:t xml:space="preserve">SI-RS can </w:t>
      </w:r>
      <w:r w:rsidR="003D4613">
        <w:rPr>
          <w:rFonts w:hint="eastAsia"/>
          <w:lang w:val="en-GB"/>
        </w:rPr>
        <w:t>provide</w:t>
      </w:r>
      <w:r w:rsidR="00616542">
        <w:rPr>
          <w:rFonts w:hint="eastAsia"/>
          <w:lang w:val="en-GB"/>
        </w:rPr>
        <w:t xml:space="preserve"> </w:t>
      </w:r>
      <w:r w:rsidR="007D4795">
        <w:rPr>
          <w:rFonts w:hint="eastAsia"/>
          <w:lang w:val="en-GB"/>
        </w:rPr>
        <w:t xml:space="preserve">various numbers of antenna </w:t>
      </w:r>
      <w:r w:rsidR="00616542">
        <w:rPr>
          <w:rFonts w:hint="eastAsia"/>
          <w:lang w:val="en-GB"/>
        </w:rPr>
        <w:t>port</w:t>
      </w:r>
      <w:r w:rsidR="007D4795">
        <w:rPr>
          <w:rFonts w:hint="eastAsia"/>
          <w:lang w:val="en-GB"/>
        </w:rPr>
        <w:t>s</w:t>
      </w:r>
      <w:r w:rsidR="00E576B2">
        <w:rPr>
          <w:rFonts w:hint="eastAsia"/>
          <w:lang w:val="en-GB"/>
        </w:rPr>
        <w:t xml:space="preserve">, e.g., </w:t>
      </w:r>
      <w:r w:rsidR="00E576B2">
        <w:t>1, 2, 4, 8, 12, 16, 20, 24, 28, or 32</w:t>
      </w:r>
      <w:r>
        <w:rPr>
          <w:rFonts w:hint="eastAsia"/>
        </w:rPr>
        <w:t xml:space="preserve"> antenna ports</w:t>
      </w:r>
      <w:r w:rsidR="00E576B2">
        <w:rPr>
          <w:rFonts w:hint="eastAsia"/>
        </w:rPr>
        <w:t>. For a CE UE, especially in extreme coverage, coupling</w:t>
      </w:r>
      <w:r w:rsidR="007D4795">
        <w:rPr>
          <w:rFonts w:hint="eastAsia"/>
        </w:rPr>
        <w:t xml:space="preserve"> los</w:t>
      </w:r>
      <w:r w:rsidR="003D4613">
        <w:rPr>
          <w:rFonts w:hint="eastAsia"/>
        </w:rPr>
        <w:t>s</w:t>
      </w:r>
      <w:r w:rsidR="007D4795">
        <w:rPr>
          <w:rFonts w:hint="eastAsia"/>
        </w:rPr>
        <w:t xml:space="preserve"> is the main aspect </w:t>
      </w:r>
      <w:r w:rsidR="003D7D4B">
        <w:rPr>
          <w:rFonts w:hint="eastAsia"/>
        </w:rPr>
        <w:t>to cause</w:t>
      </w:r>
      <w:r w:rsidR="007D4795">
        <w:rPr>
          <w:rFonts w:hint="eastAsia"/>
        </w:rPr>
        <w:t xml:space="preserve"> a low SINR </w:t>
      </w:r>
      <w:r w:rsidR="00E576B2">
        <w:rPr>
          <w:rFonts w:hint="eastAsia"/>
        </w:rPr>
        <w:t xml:space="preserve">and </w:t>
      </w:r>
      <w:r w:rsidR="00E576B2">
        <w:t>interference</w:t>
      </w:r>
      <w:r w:rsidR="00E576B2">
        <w:rPr>
          <w:rFonts w:hint="eastAsia"/>
        </w:rPr>
        <w:t xml:space="preserve"> may not be </w:t>
      </w:r>
      <w:r w:rsidR="007D4795">
        <w:rPr>
          <w:rFonts w:hint="eastAsia"/>
        </w:rPr>
        <w:t>an important aspect</w:t>
      </w:r>
      <w:r w:rsidR="00E576B2">
        <w:rPr>
          <w:rFonts w:hint="eastAsia"/>
        </w:rPr>
        <w:t xml:space="preserve">. Thus, the benefit </w:t>
      </w:r>
      <w:r w:rsidR="007D4795">
        <w:rPr>
          <w:rFonts w:hint="eastAsia"/>
        </w:rPr>
        <w:t>o</w:t>
      </w:r>
      <w:r w:rsidR="003D7D4B">
        <w:rPr>
          <w:rFonts w:hint="eastAsia"/>
        </w:rPr>
        <w:t>f</w:t>
      </w:r>
      <w:r w:rsidR="007D4795">
        <w:rPr>
          <w:rFonts w:hint="eastAsia"/>
        </w:rPr>
        <w:t xml:space="preserve"> interference </w:t>
      </w:r>
      <w:r w:rsidR="007D4795">
        <w:t>measurement</w:t>
      </w:r>
      <w:r w:rsidR="003D7D4B">
        <w:rPr>
          <w:rFonts w:hint="eastAsia"/>
        </w:rPr>
        <w:t xml:space="preserve"> improvement </w:t>
      </w:r>
      <w:r w:rsidR="007D4795">
        <w:rPr>
          <w:rFonts w:hint="eastAsia"/>
        </w:rPr>
        <w:t>based on CSI-RS</w:t>
      </w:r>
      <w:r w:rsidR="007D4795">
        <w:t xml:space="preserve"> cannot</w:t>
      </w:r>
      <w:r w:rsidR="007D4795">
        <w:rPr>
          <w:rFonts w:hint="eastAsia"/>
        </w:rPr>
        <w:t xml:space="preserve"> be reflected.</w:t>
      </w:r>
      <w:r w:rsidR="00E576B2">
        <w:rPr>
          <w:rFonts w:hint="eastAsia"/>
        </w:rPr>
        <w:t xml:space="preserve"> </w:t>
      </w:r>
      <w:r w:rsidR="003D7D4B">
        <w:rPr>
          <w:rFonts w:hint="eastAsia"/>
        </w:rPr>
        <w:t>Moreover</w:t>
      </w:r>
      <w:r w:rsidR="007D4795">
        <w:rPr>
          <w:rFonts w:hint="eastAsia"/>
        </w:rPr>
        <w:t xml:space="preserve">, </w:t>
      </w:r>
      <w:r w:rsidR="007D4795">
        <w:t>considering</w:t>
      </w:r>
      <w:r w:rsidR="007D4795">
        <w:rPr>
          <w:rFonts w:hint="eastAsia"/>
        </w:rPr>
        <w:t xml:space="preserve"> the RS density of CSI-RS is much less than CRS, the actual CSI measurement </w:t>
      </w:r>
      <w:r w:rsidR="007D4795">
        <w:t>performance</w:t>
      </w:r>
      <w:r w:rsidR="007D4795">
        <w:rPr>
          <w:rFonts w:hint="eastAsia"/>
        </w:rPr>
        <w:t xml:space="preserve"> based on CSI-RS may be worse than CRS </w:t>
      </w:r>
      <w:r w:rsidR="003D7D4B">
        <w:rPr>
          <w:rFonts w:hint="eastAsia"/>
        </w:rPr>
        <w:t>in extreme coverage</w:t>
      </w:r>
      <w:r w:rsidR="007D4795">
        <w:rPr>
          <w:rFonts w:hint="eastAsia"/>
        </w:rPr>
        <w:t xml:space="preserve">. </w:t>
      </w:r>
      <w:r w:rsidR="00E576B2">
        <w:rPr>
          <w:rFonts w:hint="eastAsia"/>
        </w:rPr>
        <w:t xml:space="preserve">Therefore, </w:t>
      </w:r>
      <w:r w:rsidR="007D4795">
        <w:rPr>
          <w:rFonts w:hint="eastAsia"/>
        </w:rPr>
        <w:t>there is no</w:t>
      </w:r>
      <w:r w:rsidR="00E576B2">
        <w:rPr>
          <w:rFonts w:hint="eastAsia"/>
        </w:rPr>
        <w:t xml:space="preserve"> obvious </w:t>
      </w:r>
      <w:r w:rsidR="007D4795">
        <w:rPr>
          <w:rFonts w:hint="eastAsia"/>
        </w:rPr>
        <w:t>benefit</w:t>
      </w:r>
      <w:r w:rsidR="00E576B2">
        <w:rPr>
          <w:rFonts w:hint="eastAsia"/>
        </w:rPr>
        <w:t xml:space="preserve"> </w:t>
      </w:r>
      <w:r w:rsidR="00F6795C">
        <w:rPr>
          <w:rFonts w:hint="eastAsia"/>
        </w:rPr>
        <w:t>to introduce</w:t>
      </w:r>
      <w:r w:rsidR="007D4795">
        <w:rPr>
          <w:rFonts w:hint="eastAsia"/>
        </w:rPr>
        <w:t xml:space="preserve"> feedback based on CSI-RS for both CE Mode A and Mode B. </w:t>
      </w:r>
    </w:p>
    <w:p w:rsidR="00BA7197" w:rsidRPr="007D4795" w:rsidRDefault="005E5675" w:rsidP="00CA4F38">
      <w:pPr>
        <w:jc w:val="both"/>
      </w:pPr>
      <w:r>
        <w:rPr>
          <w:rFonts w:hint="eastAsia"/>
        </w:rPr>
        <w:t>T</w:t>
      </w:r>
      <w:r w:rsidR="00BA7197">
        <w:rPr>
          <w:rFonts w:hint="eastAsia"/>
        </w:rPr>
        <w:t xml:space="preserve">o support feedback based on CSI-RS, </w:t>
      </w:r>
      <w:r>
        <w:rPr>
          <w:rFonts w:hint="eastAsia"/>
        </w:rPr>
        <w:t>additional channel estimation algorithm for</w:t>
      </w:r>
      <w:r w:rsidR="00BA7197">
        <w:rPr>
          <w:rFonts w:hint="eastAsia"/>
        </w:rPr>
        <w:t xml:space="preserve"> CSI-RS port </w:t>
      </w:r>
      <w:r w:rsidR="00326724">
        <w:rPr>
          <w:rFonts w:hint="eastAsia"/>
        </w:rPr>
        <w:t>would</w:t>
      </w:r>
      <w:r w:rsidR="00BA7197">
        <w:rPr>
          <w:rFonts w:hint="eastAsia"/>
        </w:rPr>
        <w:t xml:space="preserve"> be required for non-BL UEs. It may compl</w:t>
      </w:r>
      <w:r>
        <w:rPr>
          <w:rFonts w:hint="eastAsia"/>
        </w:rPr>
        <w:t>icate</w:t>
      </w:r>
      <w:r w:rsidR="00BA7197">
        <w:rPr>
          <w:rFonts w:hint="eastAsia"/>
        </w:rPr>
        <w:t xml:space="preserve"> the UE </w:t>
      </w:r>
      <w:r w:rsidR="00BA7197">
        <w:t>behavior</w:t>
      </w:r>
      <w:r w:rsidR="00BA7197">
        <w:rPr>
          <w:rFonts w:hint="eastAsia"/>
        </w:rPr>
        <w:t xml:space="preserve"> on </w:t>
      </w:r>
      <w:r>
        <w:rPr>
          <w:rFonts w:hint="eastAsia"/>
        </w:rPr>
        <w:t xml:space="preserve">channel estimation and </w:t>
      </w:r>
      <w:r w:rsidR="00BA7197">
        <w:rPr>
          <w:rFonts w:hint="eastAsia"/>
        </w:rPr>
        <w:t xml:space="preserve">CSI measurement. Therefore, feedback based on CSI-RS </w:t>
      </w:r>
      <w:r w:rsidR="000228BE">
        <w:rPr>
          <w:rFonts w:hint="eastAsia"/>
        </w:rPr>
        <w:t>needn</w:t>
      </w:r>
      <w:r w:rsidR="000228BE">
        <w:t>’</w:t>
      </w:r>
      <w:r w:rsidR="000228BE">
        <w:rPr>
          <w:rFonts w:hint="eastAsia"/>
        </w:rPr>
        <w:t>t</w:t>
      </w:r>
      <w:r w:rsidR="00BA7197">
        <w:rPr>
          <w:rFonts w:hint="eastAsia"/>
        </w:rPr>
        <w:t xml:space="preserve"> be specified</w:t>
      </w:r>
      <w:r w:rsidR="007D4795">
        <w:rPr>
          <w:rFonts w:hint="eastAsia"/>
        </w:rPr>
        <w:t xml:space="preserve"> </w:t>
      </w:r>
      <w:r>
        <w:t>considering</w:t>
      </w:r>
      <w:r>
        <w:rPr>
          <w:rFonts w:hint="eastAsia"/>
        </w:rPr>
        <w:t xml:space="preserve"> it doesn</w:t>
      </w:r>
      <w:r>
        <w:t>’</w:t>
      </w:r>
      <w:r>
        <w:rPr>
          <w:rFonts w:hint="eastAsia"/>
        </w:rPr>
        <w:t>t have</w:t>
      </w:r>
      <w:r w:rsidR="007D4795">
        <w:rPr>
          <w:rFonts w:hint="eastAsia"/>
        </w:rPr>
        <w:t xml:space="preserve"> obvious benefit</w:t>
      </w:r>
      <w:r w:rsidR="00326724">
        <w:rPr>
          <w:rFonts w:hint="eastAsia"/>
        </w:rPr>
        <w:t>s</w:t>
      </w:r>
      <w:r w:rsidR="007D4795">
        <w:rPr>
          <w:rFonts w:hint="eastAsia"/>
        </w:rPr>
        <w:t xml:space="preserve"> and </w:t>
      </w:r>
      <w:r>
        <w:rPr>
          <w:rFonts w:hint="eastAsia"/>
        </w:rPr>
        <w:t xml:space="preserve">may introduce </w:t>
      </w:r>
      <w:r w:rsidR="007D4795">
        <w:rPr>
          <w:rFonts w:hint="eastAsia"/>
        </w:rPr>
        <w:t xml:space="preserve">additional </w:t>
      </w:r>
      <w:r w:rsidR="00326724">
        <w:rPr>
          <w:rFonts w:hint="eastAsia"/>
        </w:rPr>
        <w:t xml:space="preserve">UE </w:t>
      </w:r>
      <w:r w:rsidR="007D4795">
        <w:rPr>
          <w:rFonts w:hint="eastAsia"/>
        </w:rPr>
        <w:t>complexity on CSI measurement</w:t>
      </w:r>
      <w:r w:rsidR="00BA7197">
        <w:rPr>
          <w:rFonts w:hint="eastAsia"/>
        </w:rPr>
        <w:t>.</w:t>
      </w:r>
    </w:p>
    <w:p w:rsidR="00617C7B" w:rsidRPr="003B0C7A" w:rsidRDefault="00617C7B" w:rsidP="00617C7B">
      <w:pPr>
        <w:spacing w:line="276" w:lineRule="auto"/>
        <w:jc w:val="both"/>
        <w:rPr>
          <w:b/>
          <w:lang w:val="x-none"/>
        </w:rPr>
      </w:pPr>
      <w:r>
        <w:rPr>
          <w:rFonts w:hint="eastAsia"/>
          <w:b/>
          <w:lang w:val="x-none"/>
        </w:rPr>
        <w:t>Proposal #</w:t>
      </w:r>
      <w:r w:rsidR="005503FC">
        <w:rPr>
          <w:rFonts w:hint="eastAsia"/>
          <w:b/>
          <w:lang w:val="x-none"/>
        </w:rPr>
        <w:t>4</w:t>
      </w:r>
      <w:r w:rsidRPr="00332DF8">
        <w:rPr>
          <w:rFonts w:hint="eastAsia"/>
          <w:b/>
          <w:lang w:val="x-none"/>
        </w:rPr>
        <w:t xml:space="preserve">: </w:t>
      </w:r>
      <w:r w:rsidR="00E576B2">
        <w:rPr>
          <w:rFonts w:hint="eastAsia"/>
          <w:b/>
          <w:lang w:val="x-none"/>
        </w:rPr>
        <w:t xml:space="preserve">Feedback based on CSI-RS </w:t>
      </w:r>
      <w:r w:rsidR="000228BE" w:rsidRPr="000228BE">
        <w:rPr>
          <w:rFonts w:hint="eastAsia"/>
          <w:b/>
        </w:rPr>
        <w:t>needn</w:t>
      </w:r>
      <w:r w:rsidR="000228BE" w:rsidRPr="000228BE">
        <w:rPr>
          <w:b/>
        </w:rPr>
        <w:t>’</w:t>
      </w:r>
      <w:r w:rsidR="000228BE" w:rsidRPr="000228BE">
        <w:rPr>
          <w:rFonts w:hint="eastAsia"/>
          <w:b/>
        </w:rPr>
        <w:t xml:space="preserve">t </w:t>
      </w:r>
      <w:r w:rsidR="00E576B2">
        <w:rPr>
          <w:rFonts w:hint="eastAsia"/>
          <w:b/>
          <w:lang w:val="x-none"/>
        </w:rPr>
        <w:t xml:space="preserve">be specified </w:t>
      </w:r>
      <w:r w:rsidR="007D4795">
        <w:rPr>
          <w:rFonts w:hint="eastAsia"/>
          <w:b/>
          <w:lang w:val="x-none"/>
        </w:rPr>
        <w:t>considering</w:t>
      </w:r>
      <w:r w:rsidR="00E576B2">
        <w:rPr>
          <w:rFonts w:hint="eastAsia"/>
          <w:b/>
          <w:lang w:val="x-none"/>
        </w:rPr>
        <w:t xml:space="preserve"> </w:t>
      </w:r>
      <w:r w:rsidR="005E5675">
        <w:rPr>
          <w:rFonts w:hint="eastAsia"/>
          <w:b/>
          <w:lang w:val="x-none"/>
        </w:rPr>
        <w:t>it doesn</w:t>
      </w:r>
      <w:r w:rsidR="005E5675">
        <w:rPr>
          <w:b/>
          <w:lang w:val="x-none"/>
        </w:rPr>
        <w:t>’</w:t>
      </w:r>
      <w:r w:rsidR="005E5675">
        <w:rPr>
          <w:rFonts w:hint="eastAsia"/>
          <w:b/>
          <w:lang w:val="x-none"/>
        </w:rPr>
        <w:t>t have</w:t>
      </w:r>
      <w:r w:rsidR="00E576B2">
        <w:rPr>
          <w:rFonts w:hint="eastAsia"/>
          <w:b/>
          <w:lang w:val="x-none"/>
        </w:rPr>
        <w:t xml:space="preserve"> obvious </w:t>
      </w:r>
      <w:r w:rsidR="007D4795">
        <w:rPr>
          <w:rFonts w:hint="eastAsia"/>
          <w:b/>
          <w:lang w:val="x-none"/>
        </w:rPr>
        <w:t>benefit</w:t>
      </w:r>
      <w:r w:rsidR="005E5675">
        <w:rPr>
          <w:rFonts w:hint="eastAsia"/>
          <w:b/>
          <w:lang w:val="x-none"/>
        </w:rPr>
        <w:t>s</w:t>
      </w:r>
      <w:r w:rsidR="00E576B2">
        <w:rPr>
          <w:rFonts w:hint="eastAsia"/>
          <w:b/>
          <w:lang w:val="x-none"/>
        </w:rPr>
        <w:t xml:space="preserve"> </w:t>
      </w:r>
      <w:r w:rsidR="007D4795">
        <w:rPr>
          <w:rFonts w:hint="eastAsia"/>
          <w:b/>
          <w:lang w:val="x-none"/>
        </w:rPr>
        <w:t>and</w:t>
      </w:r>
      <w:r w:rsidR="005E5675">
        <w:rPr>
          <w:rFonts w:hint="eastAsia"/>
          <w:b/>
          <w:lang w:val="x-none"/>
        </w:rPr>
        <w:t xml:space="preserve"> may introduce</w:t>
      </w:r>
      <w:r w:rsidR="007D4795">
        <w:rPr>
          <w:rFonts w:hint="eastAsia"/>
          <w:b/>
          <w:lang w:val="x-none"/>
        </w:rPr>
        <w:t xml:space="preserve"> additional </w:t>
      </w:r>
      <w:r w:rsidR="00326724">
        <w:rPr>
          <w:rFonts w:hint="eastAsia"/>
          <w:b/>
          <w:lang w:val="x-none"/>
        </w:rPr>
        <w:t xml:space="preserve">UE </w:t>
      </w:r>
      <w:r w:rsidR="007D4795">
        <w:rPr>
          <w:rFonts w:hint="eastAsia"/>
          <w:b/>
          <w:lang w:val="x-none"/>
        </w:rPr>
        <w:t>complexity on CSI measurement</w:t>
      </w:r>
      <w:r>
        <w:rPr>
          <w:rFonts w:hint="eastAsia"/>
          <w:b/>
          <w:lang w:val="x-none"/>
        </w:rPr>
        <w:t>.</w:t>
      </w:r>
    </w:p>
    <w:p w:rsidR="00285240" w:rsidRDefault="00215209" w:rsidP="0095280D">
      <w:pPr>
        <w:pStyle w:val="1"/>
        <w:numPr>
          <w:ilvl w:val="0"/>
          <w:numId w:val="0"/>
        </w:numPr>
        <w:spacing w:line="276" w:lineRule="auto"/>
        <w:jc w:val="both"/>
        <w:rPr>
          <w:rFonts w:eastAsia="宋体"/>
          <w:lang w:eastAsia="zh-CN"/>
        </w:rPr>
      </w:pPr>
      <w:r>
        <w:rPr>
          <w:rFonts w:eastAsiaTheme="minorEastAsia" w:hint="eastAsia"/>
          <w:lang w:eastAsia="zh-CN"/>
        </w:rPr>
        <w:t>3</w:t>
      </w:r>
      <w:r w:rsidR="00285240">
        <w:rPr>
          <w:rFonts w:hint="eastAsia"/>
          <w:lang w:eastAsia="ko-KR"/>
        </w:rPr>
        <w:t>. Conclusion</w:t>
      </w:r>
    </w:p>
    <w:p w:rsidR="00892A1B" w:rsidRDefault="00700504" w:rsidP="0095280D">
      <w:pPr>
        <w:spacing w:line="276" w:lineRule="auto"/>
        <w:jc w:val="both"/>
        <w:rPr>
          <w:lang w:val="x-none"/>
        </w:rPr>
      </w:pPr>
      <w:r>
        <w:rPr>
          <w:rFonts w:hint="eastAsia"/>
          <w:lang w:val="en-GB"/>
        </w:rPr>
        <w:t xml:space="preserve">In this paper, </w:t>
      </w:r>
      <w:r w:rsidR="00817EA9">
        <w:rPr>
          <w:rFonts w:hint="eastAsia"/>
          <w:lang w:val="en-GB"/>
        </w:rPr>
        <w:t xml:space="preserve">we </w:t>
      </w:r>
      <w:r w:rsidR="00817EA9">
        <w:rPr>
          <w:lang w:val="en-GB"/>
        </w:rPr>
        <w:t>discussed</w:t>
      </w:r>
      <w:r w:rsidR="00817EA9">
        <w:rPr>
          <w:rFonts w:hint="eastAsia"/>
          <w:lang w:val="en-GB"/>
        </w:rPr>
        <w:t xml:space="preserve"> </w:t>
      </w:r>
      <w:r w:rsidR="004631DA">
        <w:rPr>
          <w:rFonts w:hint="eastAsia"/>
          <w:lang w:val="en-GB"/>
        </w:rPr>
        <w:t xml:space="preserve">some </w:t>
      </w:r>
      <w:r w:rsidR="003B7881">
        <w:rPr>
          <w:rFonts w:hint="eastAsia"/>
          <w:lang w:val="en-GB"/>
        </w:rPr>
        <w:t>related issues to</w:t>
      </w:r>
      <w:r w:rsidR="004631DA">
        <w:rPr>
          <w:rFonts w:hint="eastAsia"/>
          <w:lang w:val="en-GB"/>
        </w:rPr>
        <w:t xml:space="preserve"> dual layer DL reception and feedback based on CSI-RS</w:t>
      </w:r>
      <w:r w:rsidR="00BF072D">
        <w:rPr>
          <w:rFonts w:hint="eastAsia"/>
          <w:lang w:val="en-GB"/>
        </w:rPr>
        <w:t xml:space="preserve"> for CE Mode A and Mode B improvement for </w:t>
      </w:r>
      <w:r w:rsidR="007C0149">
        <w:rPr>
          <w:rFonts w:hint="eastAsia"/>
          <w:lang w:val="en-GB"/>
        </w:rPr>
        <w:t>non-BL UEs</w:t>
      </w:r>
      <w:r>
        <w:rPr>
          <w:rFonts w:hint="eastAsia"/>
          <w:lang w:val="en-GB"/>
        </w:rPr>
        <w:t xml:space="preserve">. </w:t>
      </w:r>
      <w:r w:rsidR="006C4E3A" w:rsidRPr="001850BE">
        <w:rPr>
          <w:rFonts w:hint="eastAsia"/>
          <w:lang w:val="x-none"/>
        </w:rPr>
        <w:t>Based</w:t>
      </w:r>
      <w:r w:rsidR="007269AA">
        <w:rPr>
          <w:rFonts w:hint="eastAsia"/>
          <w:lang w:val="x-none"/>
        </w:rPr>
        <w:t xml:space="preserve"> on above discussion</w:t>
      </w:r>
      <w:r w:rsidR="006C4E3A" w:rsidRPr="001850BE">
        <w:rPr>
          <w:rFonts w:hint="eastAsia"/>
          <w:lang w:val="x-none"/>
        </w:rPr>
        <w:t xml:space="preserve">, </w:t>
      </w:r>
      <w:r w:rsidR="00B92EAC">
        <w:rPr>
          <w:rFonts w:hint="eastAsia"/>
          <w:lang w:val="x-none"/>
        </w:rPr>
        <w:t>we have the foll</w:t>
      </w:r>
      <w:r w:rsidR="000F2FFD">
        <w:rPr>
          <w:rFonts w:hint="eastAsia"/>
          <w:lang w:val="x-none"/>
        </w:rPr>
        <w:t xml:space="preserve">owing </w:t>
      </w:r>
      <w:r w:rsidR="007269AA">
        <w:rPr>
          <w:rFonts w:hint="eastAsia"/>
          <w:lang w:val="x-none"/>
        </w:rPr>
        <w:t>proposals</w:t>
      </w:r>
      <w:r>
        <w:rPr>
          <w:rFonts w:hint="eastAsia"/>
          <w:lang w:val="x-none"/>
        </w:rPr>
        <w:t>:</w:t>
      </w:r>
      <w:r w:rsidR="000F2FFD">
        <w:rPr>
          <w:rFonts w:hint="eastAsia"/>
          <w:lang w:val="x-none"/>
        </w:rPr>
        <w:t xml:space="preserve"> </w:t>
      </w:r>
    </w:p>
    <w:p w:rsidR="003B0C7A" w:rsidRDefault="003B0C7A" w:rsidP="003B0C7A">
      <w:pPr>
        <w:spacing w:line="276" w:lineRule="auto"/>
        <w:jc w:val="both"/>
        <w:rPr>
          <w:b/>
          <w:lang w:val="x-none"/>
        </w:rPr>
      </w:pPr>
      <w:r>
        <w:rPr>
          <w:rFonts w:hint="eastAsia"/>
          <w:b/>
          <w:lang w:val="x-none"/>
        </w:rPr>
        <w:t>Proposal #1</w:t>
      </w:r>
      <w:r w:rsidRPr="00332DF8">
        <w:rPr>
          <w:rFonts w:hint="eastAsia"/>
          <w:b/>
          <w:lang w:val="x-none"/>
        </w:rPr>
        <w:t xml:space="preserve">: </w:t>
      </w:r>
      <w:r>
        <w:rPr>
          <w:rFonts w:hint="eastAsia"/>
          <w:b/>
          <w:lang w:val="x-none"/>
        </w:rPr>
        <w:t>Dual layer DL reception should be specified for both CE Mode A and Mode B for non-BL UEs.</w:t>
      </w:r>
    </w:p>
    <w:p w:rsidR="003B0C7A" w:rsidRDefault="003B0C7A" w:rsidP="003B0C7A">
      <w:pPr>
        <w:spacing w:line="276" w:lineRule="auto"/>
        <w:jc w:val="both"/>
        <w:rPr>
          <w:b/>
          <w:lang w:val="x-none"/>
        </w:rPr>
      </w:pPr>
      <w:r>
        <w:rPr>
          <w:rFonts w:hint="eastAsia"/>
          <w:b/>
          <w:lang w:val="x-none"/>
        </w:rPr>
        <w:t>Proposal #2</w:t>
      </w:r>
      <w:r w:rsidRPr="00332DF8">
        <w:rPr>
          <w:rFonts w:hint="eastAsia"/>
          <w:b/>
          <w:lang w:val="x-none"/>
        </w:rPr>
        <w:t xml:space="preserve">: </w:t>
      </w:r>
      <w:r>
        <w:rPr>
          <w:rFonts w:hint="eastAsia"/>
          <w:b/>
          <w:lang w:val="x-none"/>
        </w:rPr>
        <w:t>D</w:t>
      </w:r>
      <w:r w:rsidR="003B7881">
        <w:rPr>
          <w:rFonts w:hint="eastAsia"/>
          <w:b/>
          <w:lang w:val="x-none"/>
        </w:rPr>
        <w:t>L d</w:t>
      </w:r>
      <w:r>
        <w:rPr>
          <w:rFonts w:hint="eastAsia"/>
          <w:b/>
          <w:lang w:val="x-none"/>
        </w:rPr>
        <w:t>ual layer can be supported via TM9, and other TMs needn</w:t>
      </w:r>
      <w:r>
        <w:rPr>
          <w:b/>
          <w:lang w:val="x-none"/>
        </w:rPr>
        <w:t>’</w:t>
      </w:r>
      <w:r>
        <w:rPr>
          <w:rFonts w:hint="eastAsia"/>
          <w:b/>
          <w:lang w:val="x-none"/>
        </w:rPr>
        <w:t>t be considered.</w:t>
      </w:r>
    </w:p>
    <w:p w:rsidR="003B7881" w:rsidRPr="005503FC" w:rsidRDefault="003B7881" w:rsidP="003B7881">
      <w:pPr>
        <w:spacing w:line="276" w:lineRule="auto"/>
        <w:jc w:val="both"/>
        <w:rPr>
          <w:b/>
          <w:lang w:val="x-none"/>
        </w:rPr>
      </w:pPr>
      <w:r>
        <w:rPr>
          <w:rFonts w:hint="eastAsia"/>
          <w:b/>
          <w:lang w:val="x-none"/>
        </w:rPr>
        <w:t>Proposal #3</w:t>
      </w:r>
      <w:r w:rsidRPr="00332DF8">
        <w:rPr>
          <w:rFonts w:hint="eastAsia"/>
          <w:b/>
          <w:lang w:val="x-none"/>
        </w:rPr>
        <w:t xml:space="preserve">: </w:t>
      </w:r>
      <w:r>
        <w:rPr>
          <w:rFonts w:hint="eastAsia"/>
          <w:b/>
          <w:lang w:val="x-none"/>
        </w:rPr>
        <w:t xml:space="preserve">DL dual layer transmission </w:t>
      </w:r>
      <w:r w:rsidR="00F25B82">
        <w:rPr>
          <w:rFonts w:hint="eastAsia"/>
          <w:b/>
          <w:lang w:val="x-none"/>
        </w:rPr>
        <w:t>can be</w:t>
      </w:r>
      <w:r>
        <w:rPr>
          <w:rFonts w:hint="eastAsia"/>
          <w:b/>
          <w:lang w:val="x-none"/>
        </w:rPr>
        <w:t xml:space="preserve"> supported with single </w:t>
      </w:r>
      <w:proofErr w:type="spellStart"/>
      <w:r>
        <w:rPr>
          <w:rFonts w:hint="eastAsia"/>
          <w:b/>
          <w:lang w:val="x-none"/>
        </w:rPr>
        <w:t>codeword</w:t>
      </w:r>
      <w:proofErr w:type="spellEnd"/>
      <w:r>
        <w:rPr>
          <w:rFonts w:hint="eastAsia"/>
          <w:b/>
          <w:lang w:val="x-none"/>
        </w:rPr>
        <w:t xml:space="preserve">, and dual </w:t>
      </w:r>
      <w:proofErr w:type="spellStart"/>
      <w:r>
        <w:rPr>
          <w:rFonts w:hint="eastAsia"/>
          <w:b/>
          <w:lang w:val="x-none"/>
        </w:rPr>
        <w:t>codewords</w:t>
      </w:r>
      <w:proofErr w:type="spellEnd"/>
      <w:r>
        <w:rPr>
          <w:rFonts w:hint="eastAsia"/>
          <w:b/>
          <w:lang w:val="x-none"/>
        </w:rPr>
        <w:t xml:space="preserve"> needn</w:t>
      </w:r>
      <w:r>
        <w:rPr>
          <w:b/>
          <w:lang w:val="x-none"/>
        </w:rPr>
        <w:t>’</w:t>
      </w:r>
      <w:r>
        <w:rPr>
          <w:rFonts w:hint="eastAsia"/>
          <w:b/>
          <w:lang w:val="x-none"/>
        </w:rPr>
        <w:t>t be considered.</w:t>
      </w:r>
    </w:p>
    <w:p w:rsidR="005E5675" w:rsidRPr="003B0C7A" w:rsidRDefault="005E5675" w:rsidP="005E5675">
      <w:pPr>
        <w:spacing w:line="276" w:lineRule="auto"/>
        <w:jc w:val="both"/>
        <w:rPr>
          <w:b/>
          <w:lang w:val="x-none"/>
        </w:rPr>
      </w:pPr>
      <w:r>
        <w:rPr>
          <w:rFonts w:hint="eastAsia"/>
          <w:b/>
          <w:lang w:val="x-none"/>
        </w:rPr>
        <w:t>Proposal #4</w:t>
      </w:r>
      <w:r w:rsidRPr="00332DF8">
        <w:rPr>
          <w:rFonts w:hint="eastAsia"/>
          <w:b/>
          <w:lang w:val="x-none"/>
        </w:rPr>
        <w:t xml:space="preserve">: </w:t>
      </w:r>
      <w:r>
        <w:rPr>
          <w:rFonts w:hint="eastAsia"/>
          <w:b/>
          <w:lang w:val="x-none"/>
        </w:rPr>
        <w:t>Feedback based on C</w:t>
      </w:r>
      <w:r w:rsidRPr="000228BE">
        <w:rPr>
          <w:rFonts w:hint="eastAsia"/>
          <w:b/>
          <w:lang w:val="x-none"/>
        </w:rPr>
        <w:t xml:space="preserve">SI-RS </w:t>
      </w:r>
      <w:r w:rsidR="000228BE" w:rsidRPr="000228BE">
        <w:rPr>
          <w:rFonts w:hint="eastAsia"/>
          <w:b/>
        </w:rPr>
        <w:t>needn</w:t>
      </w:r>
      <w:r w:rsidR="000228BE" w:rsidRPr="000228BE">
        <w:rPr>
          <w:b/>
        </w:rPr>
        <w:t>’</w:t>
      </w:r>
      <w:r w:rsidR="000228BE" w:rsidRPr="000228BE">
        <w:rPr>
          <w:rFonts w:hint="eastAsia"/>
          <w:b/>
        </w:rPr>
        <w:t xml:space="preserve">t </w:t>
      </w:r>
      <w:r w:rsidRPr="000228BE">
        <w:rPr>
          <w:rFonts w:hint="eastAsia"/>
          <w:b/>
          <w:lang w:val="x-none"/>
        </w:rPr>
        <w:t>be spec</w:t>
      </w:r>
      <w:r>
        <w:rPr>
          <w:rFonts w:hint="eastAsia"/>
          <w:b/>
          <w:lang w:val="x-none"/>
        </w:rPr>
        <w:t>ified considering it doesn</w:t>
      </w:r>
      <w:r>
        <w:rPr>
          <w:b/>
          <w:lang w:val="x-none"/>
        </w:rPr>
        <w:t>’</w:t>
      </w:r>
      <w:r>
        <w:rPr>
          <w:rFonts w:hint="eastAsia"/>
          <w:b/>
          <w:lang w:val="x-none"/>
        </w:rPr>
        <w:t xml:space="preserve">t have obvious benefits and may introduce additional </w:t>
      </w:r>
      <w:r w:rsidR="00326724">
        <w:rPr>
          <w:rFonts w:hint="eastAsia"/>
          <w:b/>
          <w:lang w:val="x-none"/>
        </w:rPr>
        <w:t xml:space="preserve">UE </w:t>
      </w:r>
      <w:bookmarkStart w:id="1" w:name="_GoBack"/>
      <w:bookmarkEnd w:id="1"/>
      <w:r>
        <w:rPr>
          <w:rFonts w:hint="eastAsia"/>
          <w:b/>
          <w:lang w:val="x-none"/>
        </w:rPr>
        <w:t>complexity on CSI measurement.</w:t>
      </w:r>
    </w:p>
    <w:p w:rsidR="004444E9" w:rsidRPr="00B31EB8" w:rsidRDefault="007269AA" w:rsidP="0095280D">
      <w:pPr>
        <w:pStyle w:val="1"/>
        <w:numPr>
          <w:ilvl w:val="0"/>
          <w:numId w:val="0"/>
        </w:numPr>
        <w:spacing w:line="276" w:lineRule="auto"/>
        <w:jc w:val="both"/>
        <w:rPr>
          <w:rFonts w:eastAsiaTheme="minorEastAsia"/>
          <w:lang w:eastAsia="zh-CN"/>
        </w:rPr>
      </w:pPr>
      <w:r>
        <w:rPr>
          <w:rFonts w:eastAsiaTheme="minorEastAsia" w:hint="eastAsia"/>
          <w:lang w:val="x-none" w:eastAsia="zh-CN"/>
        </w:rPr>
        <w:t xml:space="preserve">4. </w:t>
      </w:r>
      <w:r w:rsidR="004444E9" w:rsidRPr="00B31EB8">
        <w:rPr>
          <w:rFonts w:eastAsiaTheme="minorEastAsia" w:hint="eastAsia"/>
          <w:lang w:eastAsia="zh-CN"/>
        </w:rPr>
        <w:t>Reference</w:t>
      </w:r>
    </w:p>
    <w:p w:rsidR="00B2724A" w:rsidRPr="008F4C29" w:rsidRDefault="008F4C29" w:rsidP="008F4C29">
      <w:pPr>
        <w:spacing w:after="0" w:line="276" w:lineRule="auto"/>
        <w:jc w:val="both"/>
        <w:rPr>
          <w:color w:val="000000"/>
          <w:kern w:val="24"/>
        </w:rPr>
      </w:pPr>
      <w:r w:rsidRPr="00484437">
        <w:rPr>
          <w:rFonts w:hint="eastAsia"/>
          <w:color w:val="000000"/>
          <w:kern w:val="24"/>
        </w:rPr>
        <w:t>[</w:t>
      </w:r>
      <w:r>
        <w:rPr>
          <w:rFonts w:hint="eastAsia"/>
          <w:color w:val="000000"/>
          <w:kern w:val="24"/>
        </w:rPr>
        <w:t>1</w:t>
      </w:r>
      <w:r w:rsidRPr="00484437">
        <w:rPr>
          <w:rFonts w:hint="eastAsia"/>
          <w:color w:val="000000"/>
          <w:kern w:val="24"/>
        </w:rPr>
        <w:t>]</w:t>
      </w:r>
      <w:r>
        <w:rPr>
          <w:rFonts w:hint="eastAsia"/>
          <w:color w:val="000000"/>
          <w:kern w:val="24"/>
        </w:rPr>
        <w:t>.</w:t>
      </w:r>
      <w:r w:rsidRPr="00484437">
        <w:rPr>
          <w:rFonts w:hint="eastAsia"/>
          <w:color w:val="000000"/>
          <w:kern w:val="24"/>
        </w:rPr>
        <w:t xml:space="preserve"> </w:t>
      </w:r>
      <w:r>
        <w:rPr>
          <w:rFonts w:hint="eastAsia"/>
          <w:color w:val="000000"/>
          <w:kern w:val="24"/>
        </w:rPr>
        <w:t xml:space="preserve">RP-181450, </w:t>
      </w:r>
      <w:r>
        <w:rPr>
          <w:color w:val="000000"/>
          <w:kern w:val="24"/>
        </w:rPr>
        <w:t>“</w:t>
      </w:r>
      <w:r w:rsidR="007C0149">
        <w:rPr>
          <w:rFonts w:hint="eastAsia"/>
          <w:color w:val="000000"/>
          <w:kern w:val="24"/>
        </w:rPr>
        <w:t xml:space="preserve">New WID on Rel-16 </w:t>
      </w:r>
      <w:r>
        <w:rPr>
          <w:rFonts w:hint="eastAsia"/>
          <w:color w:val="000000"/>
          <w:kern w:val="24"/>
        </w:rPr>
        <w:t>MTC</w:t>
      </w:r>
      <w:r w:rsidR="007C0149">
        <w:rPr>
          <w:rFonts w:hint="eastAsia"/>
          <w:color w:val="000000"/>
          <w:kern w:val="24"/>
        </w:rPr>
        <w:t xml:space="preserve"> enhancements for LTE</w:t>
      </w:r>
      <w:r>
        <w:rPr>
          <w:color w:val="000000"/>
          <w:kern w:val="24"/>
        </w:rPr>
        <w:t>”</w:t>
      </w:r>
      <w:r>
        <w:rPr>
          <w:rFonts w:hint="eastAsia"/>
          <w:color w:val="000000"/>
          <w:kern w:val="24"/>
        </w:rPr>
        <w:t>, Ericsson</w:t>
      </w:r>
    </w:p>
    <w:p w:rsidR="00B13D19" w:rsidRPr="0077113A" w:rsidRDefault="00B13D19" w:rsidP="0095280D">
      <w:pPr>
        <w:jc w:val="both"/>
      </w:pPr>
    </w:p>
    <w:sectPr w:rsidR="00B13D19" w:rsidRPr="0077113A" w:rsidSect="00A87493">
      <w:footerReference w:type="even" r:id="rId9"/>
      <w:footerReference w:type="default" r:id="rId10"/>
      <w:footnotePr>
        <w:numRestart w:val="eachSect"/>
      </w:footnotePr>
      <w:type w:val="continuous"/>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5162" w:rsidRPr="00C47AD2" w:rsidRDefault="00965162" w:rsidP="00736F7B">
      <w:pPr>
        <w:rPr>
          <w:rFonts w:ascii="Arial" w:hAnsi="Arial"/>
          <w:sz w:val="12"/>
        </w:rPr>
      </w:pPr>
      <w:r>
        <w:separator/>
      </w:r>
    </w:p>
  </w:endnote>
  <w:endnote w:type="continuationSeparator" w:id="0">
    <w:p w:rsidR="00965162" w:rsidRPr="00C47AD2" w:rsidRDefault="00965162"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DB" w:rsidRDefault="00FC38DB"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FC38DB" w:rsidRDefault="00FC38DB"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38DB" w:rsidRDefault="00FC38DB">
    <w:pPr>
      <w:pStyle w:val="a5"/>
    </w:pPr>
    <w:r>
      <w:fldChar w:fldCharType="begin"/>
    </w:r>
    <w:r>
      <w:instrText xml:space="preserve"> PAGE   \* MERGEFORMAT </w:instrText>
    </w:r>
    <w:r>
      <w:fldChar w:fldCharType="separate"/>
    </w:r>
    <w:r w:rsidR="00326724">
      <w:t>2</w:t>
    </w:r>
    <w:r>
      <w:fldChar w:fldCharType="end"/>
    </w:r>
  </w:p>
  <w:p w:rsidR="00FC38DB" w:rsidRDefault="00FC38DB"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5162" w:rsidRPr="00C47AD2" w:rsidRDefault="00965162" w:rsidP="00736F7B">
      <w:pPr>
        <w:rPr>
          <w:rFonts w:ascii="Arial" w:hAnsi="Arial"/>
          <w:sz w:val="12"/>
        </w:rPr>
      </w:pPr>
      <w:r>
        <w:separator/>
      </w:r>
    </w:p>
  </w:footnote>
  <w:footnote w:type="continuationSeparator" w:id="0">
    <w:p w:rsidR="00965162" w:rsidRPr="00C47AD2" w:rsidRDefault="00965162"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183443C4"/>
    <w:multiLevelType w:val="hybridMultilevel"/>
    <w:tmpl w:val="A1526F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18FD4CD6"/>
    <w:multiLevelType w:val="multilevel"/>
    <w:tmpl w:val="8FAE831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9607AA6"/>
    <w:multiLevelType w:val="hybridMultilevel"/>
    <w:tmpl w:val="1E8C37C2"/>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8">
    <w:nsid w:val="3D720FA2"/>
    <w:multiLevelType w:val="hybridMultilevel"/>
    <w:tmpl w:val="B022829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9">
    <w:nsid w:val="40B51F15"/>
    <w:multiLevelType w:val="hybridMultilevel"/>
    <w:tmpl w:val="892E3210"/>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start w:val="1"/>
      <w:numFmt w:val="bullet"/>
      <w:lvlText w:val=""/>
      <w:lvlJc w:val="left"/>
      <w:pPr>
        <w:ind w:left="2160" w:hanging="360"/>
      </w:pPr>
      <w:rPr>
        <w:rFonts w:ascii="Wingdings" w:hAnsi="Wingdings" w:hint="default"/>
      </w:rPr>
    </w:lvl>
    <w:lvl w:ilvl="3" w:tplc="10090001">
      <w:start w:val="1"/>
      <w:numFmt w:val="bullet"/>
      <w:lvlText w:val=""/>
      <w:lvlJc w:val="left"/>
      <w:pPr>
        <w:ind w:left="2880" w:hanging="360"/>
      </w:pPr>
      <w:rPr>
        <w:rFonts w:ascii="Symbol" w:hAnsi="Symbol" w:hint="default"/>
      </w:rPr>
    </w:lvl>
    <w:lvl w:ilvl="4" w:tplc="10090003">
      <w:start w:val="1"/>
      <w:numFmt w:val="bullet"/>
      <w:lvlText w:val="o"/>
      <w:lvlJc w:val="left"/>
      <w:pPr>
        <w:ind w:left="3600" w:hanging="360"/>
      </w:pPr>
      <w:rPr>
        <w:rFonts w:ascii="Courier New" w:hAnsi="Courier New" w:cs="Courier New" w:hint="default"/>
      </w:rPr>
    </w:lvl>
    <w:lvl w:ilvl="5" w:tplc="10090005">
      <w:start w:val="1"/>
      <w:numFmt w:val="bullet"/>
      <w:lvlText w:val=""/>
      <w:lvlJc w:val="left"/>
      <w:pPr>
        <w:ind w:left="4320" w:hanging="360"/>
      </w:pPr>
      <w:rPr>
        <w:rFonts w:ascii="Wingdings" w:hAnsi="Wingdings" w:hint="default"/>
      </w:rPr>
    </w:lvl>
    <w:lvl w:ilvl="6" w:tplc="10090001">
      <w:start w:val="1"/>
      <w:numFmt w:val="bullet"/>
      <w:lvlText w:val=""/>
      <w:lvlJc w:val="left"/>
      <w:pPr>
        <w:ind w:left="5040" w:hanging="360"/>
      </w:pPr>
      <w:rPr>
        <w:rFonts w:ascii="Symbol" w:hAnsi="Symbol" w:hint="default"/>
      </w:rPr>
    </w:lvl>
    <w:lvl w:ilvl="7" w:tplc="10090003">
      <w:start w:val="1"/>
      <w:numFmt w:val="bullet"/>
      <w:lvlText w:val="o"/>
      <w:lvlJc w:val="left"/>
      <w:pPr>
        <w:ind w:left="5760" w:hanging="360"/>
      </w:pPr>
      <w:rPr>
        <w:rFonts w:ascii="Courier New" w:hAnsi="Courier New" w:cs="Courier New" w:hint="default"/>
      </w:rPr>
    </w:lvl>
    <w:lvl w:ilvl="8" w:tplc="10090005">
      <w:start w:val="1"/>
      <w:numFmt w:val="bullet"/>
      <w:lvlText w:val=""/>
      <w:lvlJc w:val="left"/>
      <w:pPr>
        <w:ind w:left="6480" w:hanging="360"/>
      </w:pPr>
      <w:rPr>
        <w:rFonts w:ascii="Wingdings" w:hAnsi="Wingdings" w:hint="default"/>
      </w:rPr>
    </w:lvl>
  </w:abstractNum>
  <w:abstractNum w:abstractNumId="1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6AC0970"/>
    <w:multiLevelType w:val="hybridMultilevel"/>
    <w:tmpl w:val="9AE6DBB0"/>
    <w:lvl w:ilvl="0" w:tplc="04090001">
      <w:start w:val="1"/>
      <w:numFmt w:val="bullet"/>
      <w:lvlText w:val=""/>
      <w:lvlJc w:val="left"/>
      <w:pPr>
        <w:ind w:left="856" w:hanging="420"/>
      </w:pPr>
      <w:rPr>
        <w:rFonts w:ascii="Wingdings" w:hAnsi="Wingdings" w:hint="default"/>
      </w:rPr>
    </w:lvl>
    <w:lvl w:ilvl="1" w:tplc="04090003" w:tentative="1">
      <w:start w:val="1"/>
      <w:numFmt w:val="bullet"/>
      <w:lvlText w:val=""/>
      <w:lvlJc w:val="left"/>
      <w:pPr>
        <w:ind w:left="1276" w:hanging="420"/>
      </w:pPr>
      <w:rPr>
        <w:rFonts w:ascii="Wingdings" w:hAnsi="Wingdings" w:hint="default"/>
      </w:rPr>
    </w:lvl>
    <w:lvl w:ilvl="2" w:tplc="04090005" w:tentative="1">
      <w:start w:val="1"/>
      <w:numFmt w:val="bullet"/>
      <w:lvlText w:val=""/>
      <w:lvlJc w:val="left"/>
      <w:pPr>
        <w:ind w:left="1696" w:hanging="420"/>
      </w:pPr>
      <w:rPr>
        <w:rFonts w:ascii="Wingdings" w:hAnsi="Wingdings" w:hint="default"/>
      </w:rPr>
    </w:lvl>
    <w:lvl w:ilvl="3" w:tplc="04090001" w:tentative="1">
      <w:start w:val="1"/>
      <w:numFmt w:val="bullet"/>
      <w:lvlText w:val=""/>
      <w:lvlJc w:val="left"/>
      <w:pPr>
        <w:ind w:left="2116" w:hanging="420"/>
      </w:pPr>
      <w:rPr>
        <w:rFonts w:ascii="Wingdings" w:hAnsi="Wingdings" w:hint="default"/>
      </w:rPr>
    </w:lvl>
    <w:lvl w:ilvl="4" w:tplc="04090003" w:tentative="1">
      <w:start w:val="1"/>
      <w:numFmt w:val="bullet"/>
      <w:lvlText w:val=""/>
      <w:lvlJc w:val="left"/>
      <w:pPr>
        <w:ind w:left="2536" w:hanging="420"/>
      </w:pPr>
      <w:rPr>
        <w:rFonts w:ascii="Wingdings" w:hAnsi="Wingdings" w:hint="default"/>
      </w:rPr>
    </w:lvl>
    <w:lvl w:ilvl="5" w:tplc="04090005" w:tentative="1">
      <w:start w:val="1"/>
      <w:numFmt w:val="bullet"/>
      <w:lvlText w:val=""/>
      <w:lvlJc w:val="left"/>
      <w:pPr>
        <w:ind w:left="2956" w:hanging="420"/>
      </w:pPr>
      <w:rPr>
        <w:rFonts w:ascii="Wingdings" w:hAnsi="Wingdings" w:hint="default"/>
      </w:rPr>
    </w:lvl>
    <w:lvl w:ilvl="6" w:tplc="04090001" w:tentative="1">
      <w:start w:val="1"/>
      <w:numFmt w:val="bullet"/>
      <w:lvlText w:val=""/>
      <w:lvlJc w:val="left"/>
      <w:pPr>
        <w:ind w:left="3376" w:hanging="420"/>
      </w:pPr>
      <w:rPr>
        <w:rFonts w:ascii="Wingdings" w:hAnsi="Wingdings" w:hint="default"/>
      </w:rPr>
    </w:lvl>
    <w:lvl w:ilvl="7" w:tplc="04090003" w:tentative="1">
      <w:start w:val="1"/>
      <w:numFmt w:val="bullet"/>
      <w:lvlText w:val=""/>
      <w:lvlJc w:val="left"/>
      <w:pPr>
        <w:ind w:left="3796" w:hanging="420"/>
      </w:pPr>
      <w:rPr>
        <w:rFonts w:ascii="Wingdings" w:hAnsi="Wingdings" w:hint="default"/>
      </w:rPr>
    </w:lvl>
    <w:lvl w:ilvl="8" w:tplc="04090005" w:tentative="1">
      <w:start w:val="1"/>
      <w:numFmt w:val="bullet"/>
      <w:lvlText w:val=""/>
      <w:lvlJc w:val="left"/>
      <w:pPr>
        <w:ind w:left="4216" w:hanging="420"/>
      </w:pPr>
      <w:rPr>
        <w:rFonts w:ascii="Wingdings" w:hAnsi="Wingding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5D110E4E"/>
    <w:multiLevelType w:val="hybridMultilevel"/>
    <w:tmpl w:val="D2303608"/>
    <w:lvl w:ilvl="0" w:tplc="087CDE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7"/>
  </w:num>
  <w:num w:numId="4">
    <w:abstractNumId w:val="6"/>
  </w:num>
  <w:num w:numId="5">
    <w:abstractNumId w:val="12"/>
  </w:num>
  <w:num w:numId="6">
    <w:abstractNumId w:val="19"/>
  </w:num>
  <w:num w:numId="7">
    <w:abstractNumId w:val="13"/>
  </w:num>
  <w:num w:numId="8">
    <w:abstractNumId w:val="10"/>
  </w:num>
  <w:num w:numId="9">
    <w:abstractNumId w:val="17"/>
  </w:num>
  <w:num w:numId="10">
    <w:abstractNumId w:val="1"/>
  </w:num>
  <w:num w:numId="11">
    <w:abstractNumId w:val="3"/>
  </w:num>
  <w:num w:numId="12">
    <w:abstractNumId w:val="18"/>
  </w:num>
  <w:num w:numId="13">
    <w:abstractNumId w:val="4"/>
  </w:num>
  <w:num w:numId="14">
    <w:abstractNumId w:val="8"/>
  </w:num>
  <w:num w:numId="15">
    <w:abstractNumId w:val="9"/>
  </w:num>
  <w:num w:numId="16">
    <w:abstractNumId w:val="15"/>
  </w:num>
  <w:num w:numId="17">
    <w:abstractNumId w:val="5"/>
  </w:num>
  <w:num w:numId="18">
    <w:abstractNumId w:val="11"/>
  </w:num>
  <w:num w:numId="19">
    <w:abstractNumId w:val="14"/>
  </w:num>
  <w:num w:numId="20">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38F"/>
    <w:rsid w:val="00000998"/>
    <w:rsid w:val="00000BA6"/>
    <w:rsid w:val="00000E5C"/>
    <w:rsid w:val="00001134"/>
    <w:rsid w:val="0000114F"/>
    <w:rsid w:val="0000120B"/>
    <w:rsid w:val="0000124D"/>
    <w:rsid w:val="0000134F"/>
    <w:rsid w:val="000015D1"/>
    <w:rsid w:val="00001A20"/>
    <w:rsid w:val="00001BD1"/>
    <w:rsid w:val="00001C8E"/>
    <w:rsid w:val="00001F2D"/>
    <w:rsid w:val="000022D6"/>
    <w:rsid w:val="000022EF"/>
    <w:rsid w:val="00002309"/>
    <w:rsid w:val="0000265A"/>
    <w:rsid w:val="000026DC"/>
    <w:rsid w:val="000027FD"/>
    <w:rsid w:val="00002DD1"/>
    <w:rsid w:val="00002F59"/>
    <w:rsid w:val="00003017"/>
    <w:rsid w:val="0000305E"/>
    <w:rsid w:val="00003150"/>
    <w:rsid w:val="000031BC"/>
    <w:rsid w:val="0000339B"/>
    <w:rsid w:val="000034FC"/>
    <w:rsid w:val="000035A6"/>
    <w:rsid w:val="000036B4"/>
    <w:rsid w:val="0000376D"/>
    <w:rsid w:val="00003A85"/>
    <w:rsid w:val="00003B9A"/>
    <w:rsid w:val="00003DB5"/>
    <w:rsid w:val="00004020"/>
    <w:rsid w:val="000040E7"/>
    <w:rsid w:val="00004612"/>
    <w:rsid w:val="000046C0"/>
    <w:rsid w:val="00004809"/>
    <w:rsid w:val="0000494D"/>
    <w:rsid w:val="00004A64"/>
    <w:rsid w:val="00004B25"/>
    <w:rsid w:val="00004B90"/>
    <w:rsid w:val="00005073"/>
    <w:rsid w:val="00005534"/>
    <w:rsid w:val="000058D8"/>
    <w:rsid w:val="00005A6C"/>
    <w:rsid w:val="00005EBB"/>
    <w:rsid w:val="000060C8"/>
    <w:rsid w:val="00006390"/>
    <w:rsid w:val="00006392"/>
    <w:rsid w:val="000064BA"/>
    <w:rsid w:val="00006642"/>
    <w:rsid w:val="00006766"/>
    <w:rsid w:val="00006C3A"/>
    <w:rsid w:val="00006C92"/>
    <w:rsid w:val="00006E56"/>
    <w:rsid w:val="00006EFE"/>
    <w:rsid w:val="00007030"/>
    <w:rsid w:val="00007349"/>
    <w:rsid w:val="00007407"/>
    <w:rsid w:val="000074AC"/>
    <w:rsid w:val="00007572"/>
    <w:rsid w:val="00007896"/>
    <w:rsid w:val="000078C7"/>
    <w:rsid w:val="000078E2"/>
    <w:rsid w:val="00007EE9"/>
    <w:rsid w:val="000100A9"/>
    <w:rsid w:val="000100E6"/>
    <w:rsid w:val="000105C6"/>
    <w:rsid w:val="00010E5D"/>
    <w:rsid w:val="0001165E"/>
    <w:rsid w:val="00011785"/>
    <w:rsid w:val="000117FF"/>
    <w:rsid w:val="00011909"/>
    <w:rsid w:val="00011D54"/>
    <w:rsid w:val="000121E7"/>
    <w:rsid w:val="000121EF"/>
    <w:rsid w:val="000123BA"/>
    <w:rsid w:val="000125DC"/>
    <w:rsid w:val="00012769"/>
    <w:rsid w:val="00012863"/>
    <w:rsid w:val="00012971"/>
    <w:rsid w:val="00012AB4"/>
    <w:rsid w:val="00012DA1"/>
    <w:rsid w:val="00013178"/>
    <w:rsid w:val="0001325E"/>
    <w:rsid w:val="0001334B"/>
    <w:rsid w:val="00013553"/>
    <w:rsid w:val="0001390A"/>
    <w:rsid w:val="00013A2A"/>
    <w:rsid w:val="00013BC2"/>
    <w:rsid w:val="00014087"/>
    <w:rsid w:val="000146C6"/>
    <w:rsid w:val="0001471D"/>
    <w:rsid w:val="00014825"/>
    <w:rsid w:val="000149BF"/>
    <w:rsid w:val="00014A0D"/>
    <w:rsid w:val="00014DED"/>
    <w:rsid w:val="00014EDA"/>
    <w:rsid w:val="00014FD1"/>
    <w:rsid w:val="00015146"/>
    <w:rsid w:val="0001521A"/>
    <w:rsid w:val="00015340"/>
    <w:rsid w:val="00015377"/>
    <w:rsid w:val="00015942"/>
    <w:rsid w:val="00015A6B"/>
    <w:rsid w:val="00015BA3"/>
    <w:rsid w:val="00015D33"/>
    <w:rsid w:val="00016003"/>
    <w:rsid w:val="0001622E"/>
    <w:rsid w:val="00016244"/>
    <w:rsid w:val="000162E7"/>
    <w:rsid w:val="00016554"/>
    <w:rsid w:val="00016749"/>
    <w:rsid w:val="00016E99"/>
    <w:rsid w:val="00016F6C"/>
    <w:rsid w:val="00017159"/>
    <w:rsid w:val="0001721B"/>
    <w:rsid w:val="00017400"/>
    <w:rsid w:val="000177A2"/>
    <w:rsid w:val="000177E9"/>
    <w:rsid w:val="00017D92"/>
    <w:rsid w:val="0002074D"/>
    <w:rsid w:val="00020B4A"/>
    <w:rsid w:val="00020E3F"/>
    <w:rsid w:val="00020F63"/>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8BE"/>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4F"/>
    <w:rsid w:val="0002487D"/>
    <w:rsid w:val="000249C2"/>
    <w:rsid w:val="00024CA6"/>
    <w:rsid w:val="00024D7B"/>
    <w:rsid w:val="00024FAC"/>
    <w:rsid w:val="000256A3"/>
    <w:rsid w:val="000258F3"/>
    <w:rsid w:val="00025B79"/>
    <w:rsid w:val="00025C90"/>
    <w:rsid w:val="00025CB7"/>
    <w:rsid w:val="00025D3C"/>
    <w:rsid w:val="00025E11"/>
    <w:rsid w:val="00025E68"/>
    <w:rsid w:val="000261C8"/>
    <w:rsid w:val="000264E1"/>
    <w:rsid w:val="00026E2C"/>
    <w:rsid w:val="00027104"/>
    <w:rsid w:val="00027452"/>
    <w:rsid w:val="00027680"/>
    <w:rsid w:val="00027B06"/>
    <w:rsid w:val="00027B21"/>
    <w:rsid w:val="00027B36"/>
    <w:rsid w:val="00030187"/>
    <w:rsid w:val="000303A5"/>
    <w:rsid w:val="000304B7"/>
    <w:rsid w:val="000307E4"/>
    <w:rsid w:val="00030ACF"/>
    <w:rsid w:val="00030BA3"/>
    <w:rsid w:val="00030D6C"/>
    <w:rsid w:val="00031138"/>
    <w:rsid w:val="00031371"/>
    <w:rsid w:val="00031419"/>
    <w:rsid w:val="000315E1"/>
    <w:rsid w:val="00031968"/>
    <w:rsid w:val="00031CD9"/>
    <w:rsid w:val="00031E3D"/>
    <w:rsid w:val="000321AD"/>
    <w:rsid w:val="00032292"/>
    <w:rsid w:val="00032467"/>
    <w:rsid w:val="00032734"/>
    <w:rsid w:val="00032932"/>
    <w:rsid w:val="00032B68"/>
    <w:rsid w:val="000331DC"/>
    <w:rsid w:val="000337E3"/>
    <w:rsid w:val="00033828"/>
    <w:rsid w:val="00033BAA"/>
    <w:rsid w:val="00034239"/>
    <w:rsid w:val="00034305"/>
    <w:rsid w:val="0003436D"/>
    <w:rsid w:val="000345C7"/>
    <w:rsid w:val="000346C1"/>
    <w:rsid w:val="00034996"/>
    <w:rsid w:val="000349F2"/>
    <w:rsid w:val="00034AAC"/>
    <w:rsid w:val="00034F17"/>
    <w:rsid w:val="00034F4E"/>
    <w:rsid w:val="000357AE"/>
    <w:rsid w:val="00035A54"/>
    <w:rsid w:val="00035A6F"/>
    <w:rsid w:val="00035AF1"/>
    <w:rsid w:val="00035B31"/>
    <w:rsid w:val="00035D65"/>
    <w:rsid w:val="00036512"/>
    <w:rsid w:val="0003684F"/>
    <w:rsid w:val="000369B3"/>
    <w:rsid w:val="00036C0E"/>
    <w:rsid w:val="00036D6B"/>
    <w:rsid w:val="00036D9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45"/>
    <w:rsid w:val="00041467"/>
    <w:rsid w:val="00041537"/>
    <w:rsid w:val="00041544"/>
    <w:rsid w:val="000417DF"/>
    <w:rsid w:val="00041824"/>
    <w:rsid w:val="00041854"/>
    <w:rsid w:val="000419E9"/>
    <w:rsid w:val="00041D77"/>
    <w:rsid w:val="00041D81"/>
    <w:rsid w:val="00041D95"/>
    <w:rsid w:val="00041DC1"/>
    <w:rsid w:val="00041F2F"/>
    <w:rsid w:val="00042107"/>
    <w:rsid w:val="00042122"/>
    <w:rsid w:val="000421FB"/>
    <w:rsid w:val="00042402"/>
    <w:rsid w:val="000425E9"/>
    <w:rsid w:val="0004269E"/>
    <w:rsid w:val="0004288F"/>
    <w:rsid w:val="000428AA"/>
    <w:rsid w:val="00042A3E"/>
    <w:rsid w:val="00042BAA"/>
    <w:rsid w:val="00042F35"/>
    <w:rsid w:val="00043284"/>
    <w:rsid w:val="000434E6"/>
    <w:rsid w:val="000436CA"/>
    <w:rsid w:val="00043A10"/>
    <w:rsid w:val="00043A4F"/>
    <w:rsid w:val="00043B3E"/>
    <w:rsid w:val="00044490"/>
    <w:rsid w:val="00044679"/>
    <w:rsid w:val="000447B2"/>
    <w:rsid w:val="00044C5C"/>
    <w:rsid w:val="000451B4"/>
    <w:rsid w:val="00045379"/>
    <w:rsid w:val="000453B6"/>
    <w:rsid w:val="00045643"/>
    <w:rsid w:val="00045967"/>
    <w:rsid w:val="00045DD9"/>
    <w:rsid w:val="0004610F"/>
    <w:rsid w:val="000461A8"/>
    <w:rsid w:val="000464C4"/>
    <w:rsid w:val="000465EE"/>
    <w:rsid w:val="000466A4"/>
    <w:rsid w:val="0004682E"/>
    <w:rsid w:val="00046C8A"/>
    <w:rsid w:val="00046F10"/>
    <w:rsid w:val="000470B2"/>
    <w:rsid w:val="00047353"/>
    <w:rsid w:val="00047360"/>
    <w:rsid w:val="00047506"/>
    <w:rsid w:val="00047586"/>
    <w:rsid w:val="00047704"/>
    <w:rsid w:val="0004774B"/>
    <w:rsid w:val="0004794C"/>
    <w:rsid w:val="0004797F"/>
    <w:rsid w:val="000479BF"/>
    <w:rsid w:val="00047A6E"/>
    <w:rsid w:val="00047D43"/>
    <w:rsid w:val="00047E6A"/>
    <w:rsid w:val="00050099"/>
    <w:rsid w:val="00050155"/>
    <w:rsid w:val="00050761"/>
    <w:rsid w:val="00050A36"/>
    <w:rsid w:val="00050AC2"/>
    <w:rsid w:val="00050FF9"/>
    <w:rsid w:val="000510DE"/>
    <w:rsid w:val="000510E0"/>
    <w:rsid w:val="00051591"/>
    <w:rsid w:val="00051645"/>
    <w:rsid w:val="000516B5"/>
    <w:rsid w:val="00051B84"/>
    <w:rsid w:val="00051C1E"/>
    <w:rsid w:val="00051E53"/>
    <w:rsid w:val="00052231"/>
    <w:rsid w:val="0005233A"/>
    <w:rsid w:val="0005237F"/>
    <w:rsid w:val="00052AE9"/>
    <w:rsid w:val="00053209"/>
    <w:rsid w:val="000533E7"/>
    <w:rsid w:val="00053B3E"/>
    <w:rsid w:val="000540E4"/>
    <w:rsid w:val="000541A3"/>
    <w:rsid w:val="0005443D"/>
    <w:rsid w:val="00054850"/>
    <w:rsid w:val="00054862"/>
    <w:rsid w:val="000549F0"/>
    <w:rsid w:val="00054A09"/>
    <w:rsid w:val="00054C48"/>
    <w:rsid w:val="00054C9F"/>
    <w:rsid w:val="00054ED5"/>
    <w:rsid w:val="0005506E"/>
    <w:rsid w:val="0005525E"/>
    <w:rsid w:val="000552DD"/>
    <w:rsid w:val="000553CA"/>
    <w:rsid w:val="000553F6"/>
    <w:rsid w:val="00055701"/>
    <w:rsid w:val="00055B2A"/>
    <w:rsid w:val="00055B7A"/>
    <w:rsid w:val="00055C3E"/>
    <w:rsid w:val="00055D43"/>
    <w:rsid w:val="00055ED8"/>
    <w:rsid w:val="000560B8"/>
    <w:rsid w:val="00056172"/>
    <w:rsid w:val="0005637F"/>
    <w:rsid w:val="00056550"/>
    <w:rsid w:val="0005656E"/>
    <w:rsid w:val="00056AC7"/>
    <w:rsid w:val="00056D46"/>
    <w:rsid w:val="00056D4D"/>
    <w:rsid w:val="00056EA1"/>
    <w:rsid w:val="00056FCD"/>
    <w:rsid w:val="000570BD"/>
    <w:rsid w:val="00057338"/>
    <w:rsid w:val="00057A16"/>
    <w:rsid w:val="00057AAA"/>
    <w:rsid w:val="00057AD4"/>
    <w:rsid w:val="00057B35"/>
    <w:rsid w:val="00057D2C"/>
    <w:rsid w:val="00057DB5"/>
    <w:rsid w:val="00057E52"/>
    <w:rsid w:val="00060022"/>
    <w:rsid w:val="00060237"/>
    <w:rsid w:val="000604F0"/>
    <w:rsid w:val="000605E8"/>
    <w:rsid w:val="000606EE"/>
    <w:rsid w:val="0006075D"/>
    <w:rsid w:val="00060815"/>
    <w:rsid w:val="00060C24"/>
    <w:rsid w:val="00060C2B"/>
    <w:rsid w:val="00060D3F"/>
    <w:rsid w:val="000611F4"/>
    <w:rsid w:val="000612C8"/>
    <w:rsid w:val="00061402"/>
    <w:rsid w:val="00061507"/>
    <w:rsid w:val="00061571"/>
    <w:rsid w:val="00061905"/>
    <w:rsid w:val="00061A11"/>
    <w:rsid w:val="00061A40"/>
    <w:rsid w:val="00061A60"/>
    <w:rsid w:val="00062146"/>
    <w:rsid w:val="00062282"/>
    <w:rsid w:val="00062471"/>
    <w:rsid w:val="00062813"/>
    <w:rsid w:val="00062923"/>
    <w:rsid w:val="00062D9F"/>
    <w:rsid w:val="00062ED4"/>
    <w:rsid w:val="000633B9"/>
    <w:rsid w:val="000638D6"/>
    <w:rsid w:val="0006391C"/>
    <w:rsid w:val="00063934"/>
    <w:rsid w:val="00063DCE"/>
    <w:rsid w:val="00063FEB"/>
    <w:rsid w:val="000640CB"/>
    <w:rsid w:val="00064180"/>
    <w:rsid w:val="00064345"/>
    <w:rsid w:val="000645CE"/>
    <w:rsid w:val="000645E8"/>
    <w:rsid w:val="00064850"/>
    <w:rsid w:val="00064C69"/>
    <w:rsid w:val="00064F15"/>
    <w:rsid w:val="00064F2E"/>
    <w:rsid w:val="000650CF"/>
    <w:rsid w:val="0006513F"/>
    <w:rsid w:val="0006520F"/>
    <w:rsid w:val="0006546A"/>
    <w:rsid w:val="000655E5"/>
    <w:rsid w:val="00065895"/>
    <w:rsid w:val="000658A3"/>
    <w:rsid w:val="00065931"/>
    <w:rsid w:val="000659E9"/>
    <w:rsid w:val="00065A12"/>
    <w:rsid w:val="00065AB6"/>
    <w:rsid w:val="00065D6D"/>
    <w:rsid w:val="00065DD0"/>
    <w:rsid w:val="00066156"/>
    <w:rsid w:val="000663D2"/>
    <w:rsid w:val="00066480"/>
    <w:rsid w:val="000664FF"/>
    <w:rsid w:val="00066609"/>
    <w:rsid w:val="00066E0D"/>
    <w:rsid w:val="00066E32"/>
    <w:rsid w:val="00066F80"/>
    <w:rsid w:val="00067001"/>
    <w:rsid w:val="0006732A"/>
    <w:rsid w:val="00067A4D"/>
    <w:rsid w:val="00067C41"/>
    <w:rsid w:val="00067ED6"/>
    <w:rsid w:val="00067F97"/>
    <w:rsid w:val="0007003B"/>
    <w:rsid w:val="0007042E"/>
    <w:rsid w:val="0007067F"/>
    <w:rsid w:val="00070748"/>
    <w:rsid w:val="00070D52"/>
    <w:rsid w:val="000710B1"/>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4D"/>
    <w:rsid w:val="00073A61"/>
    <w:rsid w:val="00073A67"/>
    <w:rsid w:val="00073A95"/>
    <w:rsid w:val="00073D04"/>
    <w:rsid w:val="00073F20"/>
    <w:rsid w:val="000740AE"/>
    <w:rsid w:val="000741FB"/>
    <w:rsid w:val="00074275"/>
    <w:rsid w:val="00074418"/>
    <w:rsid w:val="000744D3"/>
    <w:rsid w:val="00074647"/>
    <w:rsid w:val="000748FA"/>
    <w:rsid w:val="00074BED"/>
    <w:rsid w:val="00074C15"/>
    <w:rsid w:val="000750CB"/>
    <w:rsid w:val="00075163"/>
    <w:rsid w:val="00075168"/>
    <w:rsid w:val="000751CE"/>
    <w:rsid w:val="0007528C"/>
    <w:rsid w:val="000753A2"/>
    <w:rsid w:val="00075A0C"/>
    <w:rsid w:val="00075B88"/>
    <w:rsid w:val="00075D7B"/>
    <w:rsid w:val="00075F31"/>
    <w:rsid w:val="0007625B"/>
    <w:rsid w:val="00076284"/>
    <w:rsid w:val="00076971"/>
    <w:rsid w:val="00076BB3"/>
    <w:rsid w:val="00077059"/>
    <w:rsid w:val="0007713F"/>
    <w:rsid w:val="000777BE"/>
    <w:rsid w:val="0007787D"/>
    <w:rsid w:val="00077B33"/>
    <w:rsid w:val="00077D0F"/>
    <w:rsid w:val="00077D49"/>
    <w:rsid w:val="00077DE4"/>
    <w:rsid w:val="00077F47"/>
    <w:rsid w:val="000804CC"/>
    <w:rsid w:val="000807A3"/>
    <w:rsid w:val="00080955"/>
    <w:rsid w:val="00080B46"/>
    <w:rsid w:val="00081353"/>
    <w:rsid w:val="00082034"/>
    <w:rsid w:val="000822FF"/>
    <w:rsid w:val="000825CF"/>
    <w:rsid w:val="000827C6"/>
    <w:rsid w:val="00082974"/>
    <w:rsid w:val="000829A7"/>
    <w:rsid w:val="000829C9"/>
    <w:rsid w:val="00082B33"/>
    <w:rsid w:val="00082BFD"/>
    <w:rsid w:val="00082D9D"/>
    <w:rsid w:val="00082EF5"/>
    <w:rsid w:val="000832F9"/>
    <w:rsid w:val="00083627"/>
    <w:rsid w:val="0008374A"/>
    <w:rsid w:val="0008388D"/>
    <w:rsid w:val="0008393A"/>
    <w:rsid w:val="00083E49"/>
    <w:rsid w:val="00083FF0"/>
    <w:rsid w:val="00084481"/>
    <w:rsid w:val="000844F4"/>
    <w:rsid w:val="00084610"/>
    <w:rsid w:val="00084E13"/>
    <w:rsid w:val="00084EE5"/>
    <w:rsid w:val="0008535E"/>
    <w:rsid w:val="000853C5"/>
    <w:rsid w:val="0008558E"/>
    <w:rsid w:val="00085941"/>
    <w:rsid w:val="000859A7"/>
    <w:rsid w:val="00085A15"/>
    <w:rsid w:val="00085AE5"/>
    <w:rsid w:val="00085E37"/>
    <w:rsid w:val="00086183"/>
    <w:rsid w:val="000862BA"/>
    <w:rsid w:val="000863EB"/>
    <w:rsid w:val="0008656A"/>
    <w:rsid w:val="00086587"/>
    <w:rsid w:val="0008678D"/>
    <w:rsid w:val="00086C6B"/>
    <w:rsid w:val="00086E74"/>
    <w:rsid w:val="00086E75"/>
    <w:rsid w:val="0008719F"/>
    <w:rsid w:val="00087440"/>
    <w:rsid w:val="0009009F"/>
    <w:rsid w:val="000900D8"/>
    <w:rsid w:val="000901DA"/>
    <w:rsid w:val="00090422"/>
    <w:rsid w:val="00090486"/>
    <w:rsid w:val="000905E0"/>
    <w:rsid w:val="00090733"/>
    <w:rsid w:val="00090883"/>
    <w:rsid w:val="00090ACE"/>
    <w:rsid w:val="00090DDA"/>
    <w:rsid w:val="00091686"/>
    <w:rsid w:val="000916EF"/>
    <w:rsid w:val="0009189B"/>
    <w:rsid w:val="00091F0F"/>
    <w:rsid w:val="000921E8"/>
    <w:rsid w:val="0009221C"/>
    <w:rsid w:val="000922E0"/>
    <w:rsid w:val="00092463"/>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C9C"/>
    <w:rsid w:val="00094DAD"/>
    <w:rsid w:val="00094F25"/>
    <w:rsid w:val="00094F2A"/>
    <w:rsid w:val="00094F6F"/>
    <w:rsid w:val="00095073"/>
    <w:rsid w:val="000955A1"/>
    <w:rsid w:val="000957A3"/>
    <w:rsid w:val="000958FF"/>
    <w:rsid w:val="00095FD2"/>
    <w:rsid w:val="00096081"/>
    <w:rsid w:val="00096179"/>
    <w:rsid w:val="000961C9"/>
    <w:rsid w:val="000961FF"/>
    <w:rsid w:val="000963BE"/>
    <w:rsid w:val="0009667A"/>
    <w:rsid w:val="00096B7E"/>
    <w:rsid w:val="00096D23"/>
    <w:rsid w:val="00096DC1"/>
    <w:rsid w:val="0009710F"/>
    <w:rsid w:val="0009743B"/>
    <w:rsid w:val="0009759C"/>
    <w:rsid w:val="00097A4A"/>
    <w:rsid w:val="00097A79"/>
    <w:rsid w:val="00097A85"/>
    <w:rsid w:val="00097CD5"/>
    <w:rsid w:val="00097DBD"/>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2CDC"/>
    <w:rsid w:val="000A3212"/>
    <w:rsid w:val="000A3565"/>
    <w:rsid w:val="000A38E5"/>
    <w:rsid w:val="000A39EE"/>
    <w:rsid w:val="000A3B79"/>
    <w:rsid w:val="000A3E92"/>
    <w:rsid w:val="000A3F49"/>
    <w:rsid w:val="000A3FAD"/>
    <w:rsid w:val="000A40EE"/>
    <w:rsid w:val="000A4211"/>
    <w:rsid w:val="000A4275"/>
    <w:rsid w:val="000A4284"/>
    <w:rsid w:val="000A43C3"/>
    <w:rsid w:val="000A49D0"/>
    <w:rsid w:val="000A4E2B"/>
    <w:rsid w:val="000A50A3"/>
    <w:rsid w:val="000A5602"/>
    <w:rsid w:val="000A582B"/>
    <w:rsid w:val="000A5A0E"/>
    <w:rsid w:val="000A5B0B"/>
    <w:rsid w:val="000A5FB6"/>
    <w:rsid w:val="000A6155"/>
    <w:rsid w:val="000A6309"/>
    <w:rsid w:val="000A68A3"/>
    <w:rsid w:val="000A6B10"/>
    <w:rsid w:val="000A6D38"/>
    <w:rsid w:val="000A7020"/>
    <w:rsid w:val="000A7258"/>
    <w:rsid w:val="000A73B2"/>
    <w:rsid w:val="000A79BC"/>
    <w:rsid w:val="000A7AE9"/>
    <w:rsid w:val="000A7AF5"/>
    <w:rsid w:val="000A7B1C"/>
    <w:rsid w:val="000A7BBA"/>
    <w:rsid w:val="000A7C19"/>
    <w:rsid w:val="000A7CCB"/>
    <w:rsid w:val="000A7E6B"/>
    <w:rsid w:val="000B0305"/>
    <w:rsid w:val="000B043C"/>
    <w:rsid w:val="000B062F"/>
    <w:rsid w:val="000B09CB"/>
    <w:rsid w:val="000B0C97"/>
    <w:rsid w:val="000B0F4B"/>
    <w:rsid w:val="000B1475"/>
    <w:rsid w:val="000B1A20"/>
    <w:rsid w:val="000B1D2A"/>
    <w:rsid w:val="000B200A"/>
    <w:rsid w:val="000B20AD"/>
    <w:rsid w:val="000B2143"/>
    <w:rsid w:val="000B22B0"/>
    <w:rsid w:val="000B23B6"/>
    <w:rsid w:val="000B24E0"/>
    <w:rsid w:val="000B257D"/>
    <w:rsid w:val="000B30ED"/>
    <w:rsid w:val="000B3360"/>
    <w:rsid w:val="000B33AB"/>
    <w:rsid w:val="000B38E7"/>
    <w:rsid w:val="000B3AEF"/>
    <w:rsid w:val="000B3BAE"/>
    <w:rsid w:val="000B3CBE"/>
    <w:rsid w:val="000B3D89"/>
    <w:rsid w:val="000B3E69"/>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DD"/>
    <w:rsid w:val="000B5730"/>
    <w:rsid w:val="000B593D"/>
    <w:rsid w:val="000B5D0B"/>
    <w:rsid w:val="000B5D45"/>
    <w:rsid w:val="000B5E0E"/>
    <w:rsid w:val="000B5E56"/>
    <w:rsid w:val="000B5FC1"/>
    <w:rsid w:val="000B613E"/>
    <w:rsid w:val="000B61E7"/>
    <w:rsid w:val="000B6209"/>
    <w:rsid w:val="000B6539"/>
    <w:rsid w:val="000B657A"/>
    <w:rsid w:val="000B6776"/>
    <w:rsid w:val="000B67E7"/>
    <w:rsid w:val="000B6A53"/>
    <w:rsid w:val="000B703D"/>
    <w:rsid w:val="000B70B5"/>
    <w:rsid w:val="000B7603"/>
    <w:rsid w:val="000B7F05"/>
    <w:rsid w:val="000C01FD"/>
    <w:rsid w:val="000C0530"/>
    <w:rsid w:val="000C0757"/>
    <w:rsid w:val="000C09FB"/>
    <w:rsid w:val="000C0A35"/>
    <w:rsid w:val="000C0B0D"/>
    <w:rsid w:val="000C0B90"/>
    <w:rsid w:val="000C11C0"/>
    <w:rsid w:val="000C171C"/>
    <w:rsid w:val="000C18D0"/>
    <w:rsid w:val="000C1AB4"/>
    <w:rsid w:val="000C1B64"/>
    <w:rsid w:val="000C25BE"/>
    <w:rsid w:val="000C2A38"/>
    <w:rsid w:val="000C2B7B"/>
    <w:rsid w:val="000C2B98"/>
    <w:rsid w:val="000C2BD7"/>
    <w:rsid w:val="000C2C0D"/>
    <w:rsid w:val="000C2D2F"/>
    <w:rsid w:val="000C335C"/>
    <w:rsid w:val="000C3782"/>
    <w:rsid w:val="000C38E3"/>
    <w:rsid w:val="000C394A"/>
    <w:rsid w:val="000C3CEC"/>
    <w:rsid w:val="000C3DA2"/>
    <w:rsid w:val="000C3E76"/>
    <w:rsid w:val="000C3F5A"/>
    <w:rsid w:val="000C41F9"/>
    <w:rsid w:val="000C41FA"/>
    <w:rsid w:val="000C43D0"/>
    <w:rsid w:val="000C44E4"/>
    <w:rsid w:val="000C4759"/>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B02"/>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457"/>
    <w:rsid w:val="000C75FD"/>
    <w:rsid w:val="000C76F4"/>
    <w:rsid w:val="000C7951"/>
    <w:rsid w:val="000C7B8A"/>
    <w:rsid w:val="000C7FDD"/>
    <w:rsid w:val="000D0435"/>
    <w:rsid w:val="000D05D3"/>
    <w:rsid w:val="000D07A0"/>
    <w:rsid w:val="000D0825"/>
    <w:rsid w:val="000D0CBE"/>
    <w:rsid w:val="000D0FE3"/>
    <w:rsid w:val="000D1119"/>
    <w:rsid w:val="000D12EA"/>
    <w:rsid w:val="000D1342"/>
    <w:rsid w:val="000D1530"/>
    <w:rsid w:val="000D19B5"/>
    <w:rsid w:val="000D1AC1"/>
    <w:rsid w:val="000D21E6"/>
    <w:rsid w:val="000D230B"/>
    <w:rsid w:val="000D2434"/>
    <w:rsid w:val="000D2436"/>
    <w:rsid w:val="000D2677"/>
    <w:rsid w:val="000D2C5D"/>
    <w:rsid w:val="000D2E6A"/>
    <w:rsid w:val="000D2FB1"/>
    <w:rsid w:val="000D3127"/>
    <w:rsid w:val="000D3264"/>
    <w:rsid w:val="000D32C4"/>
    <w:rsid w:val="000D373E"/>
    <w:rsid w:val="000D3A2A"/>
    <w:rsid w:val="000D3C1E"/>
    <w:rsid w:val="000D3F69"/>
    <w:rsid w:val="000D4084"/>
    <w:rsid w:val="000D40A7"/>
    <w:rsid w:val="000D430E"/>
    <w:rsid w:val="000D45A6"/>
    <w:rsid w:val="000D4675"/>
    <w:rsid w:val="000D494B"/>
    <w:rsid w:val="000D4A5A"/>
    <w:rsid w:val="000D4BF2"/>
    <w:rsid w:val="000D4E37"/>
    <w:rsid w:val="000D574B"/>
    <w:rsid w:val="000D62ED"/>
    <w:rsid w:val="000D6337"/>
    <w:rsid w:val="000D6342"/>
    <w:rsid w:val="000D639A"/>
    <w:rsid w:val="000D6568"/>
    <w:rsid w:val="000D6DE0"/>
    <w:rsid w:val="000D7178"/>
    <w:rsid w:val="000D7558"/>
    <w:rsid w:val="000D75B2"/>
    <w:rsid w:val="000D783F"/>
    <w:rsid w:val="000D784D"/>
    <w:rsid w:val="000D7B41"/>
    <w:rsid w:val="000D7BDF"/>
    <w:rsid w:val="000D7F70"/>
    <w:rsid w:val="000E038F"/>
    <w:rsid w:val="000E045F"/>
    <w:rsid w:val="000E07D1"/>
    <w:rsid w:val="000E0879"/>
    <w:rsid w:val="000E0C0C"/>
    <w:rsid w:val="000E0DAC"/>
    <w:rsid w:val="000E0E21"/>
    <w:rsid w:val="000E1296"/>
    <w:rsid w:val="000E14F3"/>
    <w:rsid w:val="000E1792"/>
    <w:rsid w:val="000E19DE"/>
    <w:rsid w:val="000E1AE1"/>
    <w:rsid w:val="000E1F87"/>
    <w:rsid w:val="000E229F"/>
    <w:rsid w:val="000E2397"/>
    <w:rsid w:val="000E239B"/>
    <w:rsid w:val="000E25C2"/>
    <w:rsid w:val="000E2645"/>
    <w:rsid w:val="000E2A10"/>
    <w:rsid w:val="000E2C3E"/>
    <w:rsid w:val="000E2CAC"/>
    <w:rsid w:val="000E33E9"/>
    <w:rsid w:val="000E3691"/>
    <w:rsid w:val="000E3FE0"/>
    <w:rsid w:val="000E40B1"/>
    <w:rsid w:val="000E4275"/>
    <w:rsid w:val="000E4420"/>
    <w:rsid w:val="000E454B"/>
    <w:rsid w:val="000E47FC"/>
    <w:rsid w:val="000E4FDE"/>
    <w:rsid w:val="000E520F"/>
    <w:rsid w:val="000E5219"/>
    <w:rsid w:val="000E5254"/>
    <w:rsid w:val="000E5391"/>
    <w:rsid w:val="000E543C"/>
    <w:rsid w:val="000E57E5"/>
    <w:rsid w:val="000E5E3A"/>
    <w:rsid w:val="000E6187"/>
    <w:rsid w:val="000E632B"/>
    <w:rsid w:val="000E63CE"/>
    <w:rsid w:val="000E64DC"/>
    <w:rsid w:val="000E6623"/>
    <w:rsid w:val="000E6711"/>
    <w:rsid w:val="000E6766"/>
    <w:rsid w:val="000E6CD9"/>
    <w:rsid w:val="000E6D4D"/>
    <w:rsid w:val="000E7238"/>
    <w:rsid w:val="000E727D"/>
    <w:rsid w:val="000E737D"/>
    <w:rsid w:val="000E769D"/>
    <w:rsid w:val="000E772A"/>
    <w:rsid w:val="000E7AB3"/>
    <w:rsid w:val="000E7BAA"/>
    <w:rsid w:val="000E7C15"/>
    <w:rsid w:val="000E7EC9"/>
    <w:rsid w:val="000F012E"/>
    <w:rsid w:val="000F07EF"/>
    <w:rsid w:val="000F0954"/>
    <w:rsid w:val="000F0AF9"/>
    <w:rsid w:val="000F0B5F"/>
    <w:rsid w:val="000F0D2F"/>
    <w:rsid w:val="000F1200"/>
    <w:rsid w:val="000F1886"/>
    <w:rsid w:val="000F1BD4"/>
    <w:rsid w:val="000F1E38"/>
    <w:rsid w:val="000F2179"/>
    <w:rsid w:val="000F21F7"/>
    <w:rsid w:val="000F22C3"/>
    <w:rsid w:val="000F2405"/>
    <w:rsid w:val="000F2794"/>
    <w:rsid w:val="000F299F"/>
    <w:rsid w:val="000F2B5F"/>
    <w:rsid w:val="000F2DFB"/>
    <w:rsid w:val="000F2E47"/>
    <w:rsid w:val="000F2F75"/>
    <w:rsid w:val="000F2FFD"/>
    <w:rsid w:val="000F3369"/>
    <w:rsid w:val="000F343A"/>
    <w:rsid w:val="000F3445"/>
    <w:rsid w:val="000F3743"/>
    <w:rsid w:val="000F3787"/>
    <w:rsid w:val="000F3A23"/>
    <w:rsid w:val="000F3D1F"/>
    <w:rsid w:val="000F4111"/>
    <w:rsid w:val="000F4283"/>
    <w:rsid w:val="000F45E2"/>
    <w:rsid w:val="000F45F0"/>
    <w:rsid w:val="000F4B6B"/>
    <w:rsid w:val="000F4B81"/>
    <w:rsid w:val="000F4DA6"/>
    <w:rsid w:val="000F5162"/>
    <w:rsid w:val="000F5273"/>
    <w:rsid w:val="000F5696"/>
    <w:rsid w:val="000F571E"/>
    <w:rsid w:val="000F5C39"/>
    <w:rsid w:val="000F5CFB"/>
    <w:rsid w:val="000F5D30"/>
    <w:rsid w:val="000F5F83"/>
    <w:rsid w:val="000F637B"/>
    <w:rsid w:val="000F63C5"/>
    <w:rsid w:val="000F688F"/>
    <w:rsid w:val="000F6A42"/>
    <w:rsid w:val="000F6ABC"/>
    <w:rsid w:val="000F6C1D"/>
    <w:rsid w:val="000F6D60"/>
    <w:rsid w:val="000F6E0F"/>
    <w:rsid w:val="000F6E4A"/>
    <w:rsid w:val="000F6EFF"/>
    <w:rsid w:val="000F7540"/>
    <w:rsid w:val="000F756F"/>
    <w:rsid w:val="000F7C63"/>
    <w:rsid w:val="000F7F59"/>
    <w:rsid w:val="00100139"/>
    <w:rsid w:val="0010029B"/>
    <w:rsid w:val="0010043A"/>
    <w:rsid w:val="001005B5"/>
    <w:rsid w:val="001008C6"/>
    <w:rsid w:val="00100C7F"/>
    <w:rsid w:val="00100D94"/>
    <w:rsid w:val="00100FD9"/>
    <w:rsid w:val="001011DC"/>
    <w:rsid w:val="0010128C"/>
    <w:rsid w:val="0010147E"/>
    <w:rsid w:val="001015A2"/>
    <w:rsid w:val="00101755"/>
    <w:rsid w:val="00101B6B"/>
    <w:rsid w:val="00101C18"/>
    <w:rsid w:val="00101D2C"/>
    <w:rsid w:val="00101F88"/>
    <w:rsid w:val="00102055"/>
    <w:rsid w:val="001020B3"/>
    <w:rsid w:val="001022E8"/>
    <w:rsid w:val="00102371"/>
    <w:rsid w:val="001024D1"/>
    <w:rsid w:val="001026B3"/>
    <w:rsid w:val="0010283F"/>
    <w:rsid w:val="00102BA1"/>
    <w:rsid w:val="00102E3B"/>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5E55"/>
    <w:rsid w:val="0010603F"/>
    <w:rsid w:val="001061C0"/>
    <w:rsid w:val="0010628A"/>
    <w:rsid w:val="00106357"/>
    <w:rsid w:val="0010653B"/>
    <w:rsid w:val="001067D9"/>
    <w:rsid w:val="00106C0F"/>
    <w:rsid w:val="001071A3"/>
    <w:rsid w:val="001078A4"/>
    <w:rsid w:val="001078BB"/>
    <w:rsid w:val="00107A2B"/>
    <w:rsid w:val="00107ED9"/>
    <w:rsid w:val="00107FEB"/>
    <w:rsid w:val="001102E8"/>
    <w:rsid w:val="001105D9"/>
    <w:rsid w:val="001105E8"/>
    <w:rsid w:val="0011064D"/>
    <w:rsid w:val="0011079E"/>
    <w:rsid w:val="0011113A"/>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8AD"/>
    <w:rsid w:val="00113F4B"/>
    <w:rsid w:val="00114083"/>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3"/>
    <w:rsid w:val="00116566"/>
    <w:rsid w:val="0011660E"/>
    <w:rsid w:val="001166B6"/>
    <w:rsid w:val="0011687F"/>
    <w:rsid w:val="001169F2"/>
    <w:rsid w:val="00116B41"/>
    <w:rsid w:val="00116C5C"/>
    <w:rsid w:val="0011713B"/>
    <w:rsid w:val="00117541"/>
    <w:rsid w:val="001175D6"/>
    <w:rsid w:val="001179DD"/>
    <w:rsid w:val="00117B32"/>
    <w:rsid w:val="00117BF4"/>
    <w:rsid w:val="00117C2B"/>
    <w:rsid w:val="00117CBE"/>
    <w:rsid w:val="00117F13"/>
    <w:rsid w:val="001201CC"/>
    <w:rsid w:val="0012040E"/>
    <w:rsid w:val="001208FE"/>
    <w:rsid w:val="00120DAA"/>
    <w:rsid w:val="00120F89"/>
    <w:rsid w:val="00120FE4"/>
    <w:rsid w:val="00121164"/>
    <w:rsid w:val="00121652"/>
    <w:rsid w:val="00121688"/>
    <w:rsid w:val="0012195E"/>
    <w:rsid w:val="00121BA5"/>
    <w:rsid w:val="00121C2A"/>
    <w:rsid w:val="00121E51"/>
    <w:rsid w:val="0012200A"/>
    <w:rsid w:val="0012248E"/>
    <w:rsid w:val="001226AD"/>
    <w:rsid w:val="00122726"/>
    <w:rsid w:val="00122DFF"/>
    <w:rsid w:val="00122F3D"/>
    <w:rsid w:val="00122F74"/>
    <w:rsid w:val="0012327A"/>
    <w:rsid w:val="00123566"/>
    <w:rsid w:val="00123BB5"/>
    <w:rsid w:val="00123CFE"/>
    <w:rsid w:val="00123F5C"/>
    <w:rsid w:val="001240FF"/>
    <w:rsid w:val="001246C2"/>
    <w:rsid w:val="00124720"/>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352"/>
    <w:rsid w:val="00126769"/>
    <w:rsid w:val="00126AC0"/>
    <w:rsid w:val="00126DE5"/>
    <w:rsid w:val="00126E38"/>
    <w:rsid w:val="00126E51"/>
    <w:rsid w:val="001270AF"/>
    <w:rsid w:val="00127531"/>
    <w:rsid w:val="0012759A"/>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146"/>
    <w:rsid w:val="00132215"/>
    <w:rsid w:val="0013251C"/>
    <w:rsid w:val="0013258B"/>
    <w:rsid w:val="00132CB8"/>
    <w:rsid w:val="00132E05"/>
    <w:rsid w:val="00132F28"/>
    <w:rsid w:val="00133066"/>
    <w:rsid w:val="0013327F"/>
    <w:rsid w:val="001332BD"/>
    <w:rsid w:val="00133BCD"/>
    <w:rsid w:val="00133DFC"/>
    <w:rsid w:val="00134036"/>
    <w:rsid w:val="00134761"/>
    <w:rsid w:val="001347FE"/>
    <w:rsid w:val="00134AD4"/>
    <w:rsid w:val="00134BCE"/>
    <w:rsid w:val="001351D6"/>
    <w:rsid w:val="00135226"/>
    <w:rsid w:val="00135246"/>
    <w:rsid w:val="001357E7"/>
    <w:rsid w:val="0013588B"/>
    <w:rsid w:val="00135BD0"/>
    <w:rsid w:val="001365BD"/>
    <w:rsid w:val="001365D2"/>
    <w:rsid w:val="00136697"/>
    <w:rsid w:val="00136A84"/>
    <w:rsid w:val="00136D58"/>
    <w:rsid w:val="00136FC3"/>
    <w:rsid w:val="001370D6"/>
    <w:rsid w:val="00137202"/>
    <w:rsid w:val="00137346"/>
    <w:rsid w:val="00137606"/>
    <w:rsid w:val="001377C2"/>
    <w:rsid w:val="00137992"/>
    <w:rsid w:val="00137A32"/>
    <w:rsid w:val="00137B7F"/>
    <w:rsid w:val="00137F24"/>
    <w:rsid w:val="001400AB"/>
    <w:rsid w:val="00140484"/>
    <w:rsid w:val="00140599"/>
    <w:rsid w:val="00140658"/>
    <w:rsid w:val="00140A9B"/>
    <w:rsid w:val="0014109B"/>
    <w:rsid w:val="001410C9"/>
    <w:rsid w:val="00141400"/>
    <w:rsid w:val="00141678"/>
    <w:rsid w:val="00141A9D"/>
    <w:rsid w:val="00141CB6"/>
    <w:rsid w:val="00141E94"/>
    <w:rsid w:val="0014281A"/>
    <w:rsid w:val="001428A8"/>
    <w:rsid w:val="00142A15"/>
    <w:rsid w:val="00142D15"/>
    <w:rsid w:val="00142DD1"/>
    <w:rsid w:val="00142E36"/>
    <w:rsid w:val="00142E84"/>
    <w:rsid w:val="00142EAE"/>
    <w:rsid w:val="00142F1E"/>
    <w:rsid w:val="0014336E"/>
    <w:rsid w:val="00143803"/>
    <w:rsid w:val="001441FF"/>
    <w:rsid w:val="001442BD"/>
    <w:rsid w:val="00144355"/>
    <w:rsid w:val="001444D5"/>
    <w:rsid w:val="001445E6"/>
    <w:rsid w:val="00144701"/>
    <w:rsid w:val="00144842"/>
    <w:rsid w:val="001448D0"/>
    <w:rsid w:val="00144A43"/>
    <w:rsid w:val="00144B76"/>
    <w:rsid w:val="0014501A"/>
    <w:rsid w:val="001454F5"/>
    <w:rsid w:val="001454FF"/>
    <w:rsid w:val="0014573F"/>
    <w:rsid w:val="0014575B"/>
    <w:rsid w:val="0014587C"/>
    <w:rsid w:val="001458A2"/>
    <w:rsid w:val="00145DB2"/>
    <w:rsid w:val="00145F52"/>
    <w:rsid w:val="00146174"/>
    <w:rsid w:val="0014634C"/>
    <w:rsid w:val="001465C3"/>
    <w:rsid w:val="0014681D"/>
    <w:rsid w:val="00146982"/>
    <w:rsid w:val="00146B97"/>
    <w:rsid w:val="00146D23"/>
    <w:rsid w:val="001470FB"/>
    <w:rsid w:val="00147207"/>
    <w:rsid w:val="00147A8F"/>
    <w:rsid w:val="00147BCB"/>
    <w:rsid w:val="00150160"/>
    <w:rsid w:val="001503E7"/>
    <w:rsid w:val="001505FE"/>
    <w:rsid w:val="00150A19"/>
    <w:rsid w:val="00150DB6"/>
    <w:rsid w:val="001511E6"/>
    <w:rsid w:val="0015133D"/>
    <w:rsid w:val="001513BD"/>
    <w:rsid w:val="00151542"/>
    <w:rsid w:val="00151586"/>
    <w:rsid w:val="001516BA"/>
    <w:rsid w:val="00151725"/>
    <w:rsid w:val="00151C80"/>
    <w:rsid w:val="00151D6C"/>
    <w:rsid w:val="00151FDC"/>
    <w:rsid w:val="0015203D"/>
    <w:rsid w:val="0015205A"/>
    <w:rsid w:val="00152088"/>
    <w:rsid w:val="0015224A"/>
    <w:rsid w:val="00152AA3"/>
    <w:rsid w:val="00152BA3"/>
    <w:rsid w:val="0015307F"/>
    <w:rsid w:val="001530BF"/>
    <w:rsid w:val="0015343D"/>
    <w:rsid w:val="001536E3"/>
    <w:rsid w:val="001539BE"/>
    <w:rsid w:val="00153D56"/>
    <w:rsid w:val="00153D8F"/>
    <w:rsid w:val="00153E43"/>
    <w:rsid w:val="00153FD6"/>
    <w:rsid w:val="0015485D"/>
    <w:rsid w:val="00154B03"/>
    <w:rsid w:val="00154DBF"/>
    <w:rsid w:val="00154DDC"/>
    <w:rsid w:val="00155077"/>
    <w:rsid w:val="00155344"/>
    <w:rsid w:val="00155610"/>
    <w:rsid w:val="00155922"/>
    <w:rsid w:val="0015599C"/>
    <w:rsid w:val="00155CFC"/>
    <w:rsid w:val="001561F6"/>
    <w:rsid w:val="0015638E"/>
    <w:rsid w:val="00156D96"/>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D7F"/>
    <w:rsid w:val="00160EC2"/>
    <w:rsid w:val="00161129"/>
    <w:rsid w:val="00161211"/>
    <w:rsid w:val="0016177B"/>
    <w:rsid w:val="0016178A"/>
    <w:rsid w:val="001618E6"/>
    <w:rsid w:val="00161E49"/>
    <w:rsid w:val="001622F7"/>
    <w:rsid w:val="001625D6"/>
    <w:rsid w:val="00162A07"/>
    <w:rsid w:val="00162DE6"/>
    <w:rsid w:val="00162FD5"/>
    <w:rsid w:val="00163026"/>
    <w:rsid w:val="00163157"/>
    <w:rsid w:val="001631DA"/>
    <w:rsid w:val="00163576"/>
    <w:rsid w:val="0016364C"/>
    <w:rsid w:val="00163C0D"/>
    <w:rsid w:val="00163FBA"/>
    <w:rsid w:val="00164046"/>
    <w:rsid w:val="001641BB"/>
    <w:rsid w:val="00164311"/>
    <w:rsid w:val="001643C1"/>
    <w:rsid w:val="00164425"/>
    <w:rsid w:val="00164520"/>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1B8"/>
    <w:rsid w:val="00170304"/>
    <w:rsid w:val="00170630"/>
    <w:rsid w:val="00170A34"/>
    <w:rsid w:val="00170DD5"/>
    <w:rsid w:val="00171097"/>
    <w:rsid w:val="0017124D"/>
    <w:rsid w:val="00171422"/>
    <w:rsid w:val="00172090"/>
    <w:rsid w:val="001723EC"/>
    <w:rsid w:val="00172429"/>
    <w:rsid w:val="00172468"/>
    <w:rsid w:val="00172A00"/>
    <w:rsid w:val="00173271"/>
    <w:rsid w:val="001732BA"/>
    <w:rsid w:val="00173335"/>
    <w:rsid w:val="00173486"/>
    <w:rsid w:val="00173BF4"/>
    <w:rsid w:val="00173D49"/>
    <w:rsid w:val="00173E24"/>
    <w:rsid w:val="00173F52"/>
    <w:rsid w:val="00174137"/>
    <w:rsid w:val="0017413E"/>
    <w:rsid w:val="001747BA"/>
    <w:rsid w:val="001748A0"/>
    <w:rsid w:val="00174E6A"/>
    <w:rsid w:val="0017501C"/>
    <w:rsid w:val="0017511D"/>
    <w:rsid w:val="0017516B"/>
    <w:rsid w:val="0017518D"/>
    <w:rsid w:val="0017521A"/>
    <w:rsid w:val="0017532E"/>
    <w:rsid w:val="001754D9"/>
    <w:rsid w:val="0017553B"/>
    <w:rsid w:val="00175625"/>
    <w:rsid w:val="001757E5"/>
    <w:rsid w:val="001757EE"/>
    <w:rsid w:val="001758C7"/>
    <w:rsid w:val="001759C3"/>
    <w:rsid w:val="00176118"/>
    <w:rsid w:val="00176331"/>
    <w:rsid w:val="001766D4"/>
    <w:rsid w:val="00176949"/>
    <w:rsid w:val="00176C0F"/>
    <w:rsid w:val="00176EF0"/>
    <w:rsid w:val="00177004"/>
    <w:rsid w:val="0017738A"/>
    <w:rsid w:val="001775AA"/>
    <w:rsid w:val="00177656"/>
    <w:rsid w:val="00177BF5"/>
    <w:rsid w:val="00177C42"/>
    <w:rsid w:val="001803FD"/>
    <w:rsid w:val="0018054F"/>
    <w:rsid w:val="00180750"/>
    <w:rsid w:val="00180DA3"/>
    <w:rsid w:val="00180DE2"/>
    <w:rsid w:val="0018174D"/>
    <w:rsid w:val="00181896"/>
    <w:rsid w:val="0018197E"/>
    <w:rsid w:val="00181C70"/>
    <w:rsid w:val="00181CAF"/>
    <w:rsid w:val="00181EAA"/>
    <w:rsid w:val="00181F79"/>
    <w:rsid w:val="001824AD"/>
    <w:rsid w:val="00182522"/>
    <w:rsid w:val="00182572"/>
    <w:rsid w:val="0018271A"/>
    <w:rsid w:val="001828A6"/>
    <w:rsid w:val="00182AA8"/>
    <w:rsid w:val="001830F0"/>
    <w:rsid w:val="00183356"/>
    <w:rsid w:val="00183DB2"/>
    <w:rsid w:val="0018413D"/>
    <w:rsid w:val="001841BA"/>
    <w:rsid w:val="00184939"/>
    <w:rsid w:val="00184CB0"/>
    <w:rsid w:val="00184D4C"/>
    <w:rsid w:val="00184D58"/>
    <w:rsid w:val="001850BE"/>
    <w:rsid w:val="001851FC"/>
    <w:rsid w:val="001854DB"/>
    <w:rsid w:val="0018564B"/>
    <w:rsid w:val="00185C47"/>
    <w:rsid w:val="0018651F"/>
    <w:rsid w:val="001865D9"/>
    <w:rsid w:val="001867D3"/>
    <w:rsid w:val="00186AB2"/>
    <w:rsid w:val="00186D46"/>
    <w:rsid w:val="001872E3"/>
    <w:rsid w:val="00187574"/>
    <w:rsid w:val="00187D58"/>
    <w:rsid w:val="00187F3B"/>
    <w:rsid w:val="00187FC5"/>
    <w:rsid w:val="00190185"/>
    <w:rsid w:val="00190287"/>
    <w:rsid w:val="00190472"/>
    <w:rsid w:val="00190641"/>
    <w:rsid w:val="001907BD"/>
    <w:rsid w:val="00190B0B"/>
    <w:rsid w:val="00190DE3"/>
    <w:rsid w:val="00190ECA"/>
    <w:rsid w:val="00191744"/>
    <w:rsid w:val="00191901"/>
    <w:rsid w:val="00191A03"/>
    <w:rsid w:val="00191B3A"/>
    <w:rsid w:val="00191C85"/>
    <w:rsid w:val="00191FE4"/>
    <w:rsid w:val="00192258"/>
    <w:rsid w:val="0019240C"/>
    <w:rsid w:val="00192518"/>
    <w:rsid w:val="001925D4"/>
    <w:rsid w:val="00192602"/>
    <w:rsid w:val="00192701"/>
    <w:rsid w:val="0019273F"/>
    <w:rsid w:val="001927D6"/>
    <w:rsid w:val="00192970"/>
    <w:rsid w:val="00192BFC"/>
    <w:rsid w:val="00192DFA"/>
    <w:rsid w:val="00193198"/>
    <w:rsid w:val="001931FC"/>
    <w:rsid w:val="001932C3"/>
    <w:rsid w:val="0019357A"/>
    <w:rsid w:val="00193807"/>
    <w:rsid w:val="001938A4"/>
    <w:rsid w:val="00193A3E"/>
    <w:rsid w:val="00193A89"/>
    <w:rsid w:val="00193BF5"/>
    <w:rsid w:val="00193C58"/>
    <w:rsid w:val="00193D81"/>
    <w:rsid w:val="00193DB5"/>
    <w:rsid w:val="00194275"/>
    <w:rsid w:val="00194539"/>
    <w:rsid w:val="001945F5"/>
    <w:rsid w:val="00194772"/>
    <w:rsid w:val="001948CA"/>
    <w:rsid w:val="00194943"/>
    <w:rsid w:val="001949A6"/>
    <w:rsid w:val="001949B7"/>
    <w:rsid w:val="00194B1E"/>
    <w:rsid w:val="00194D55"/>
    <w:rsid w:val="00194F18"/>
    <w:rsid w:val="001959A3"/>
    <w:rsid w:val="00195A4E"/>
    <w:rsid w:val="00195BAE"/>
    <w:rsid w:val="00195BED"/>
    <w:rsid w:val="001960E9"/>
    <w:rsid w:val="0019616A"/>
    <w:rsid w:val="001961D1"/>
    <w:rsid w:val="0019628C"/>
    <w:rsid w:val="001968AC"/>
    <w:rsid w:val="001969AA"/>
    <w:rsid w:val="001969EF"/>
    <w:rsid w:val="00196AD4"/>
    <w:rsid w:val="00196B42"/>
    <w:rsid w:val="00196B58"/>
    <w:rsid w:val="00196B5E"/>
    <w:rsid w:val="00196C34"/>
    <w:rsid w:val="00196DEA"/>
    <w:rsid w:val="00197050"/>
    <w:rsid w:val="00197402"/>
    <w:rsid w:val="00197519"/>
    <w:rsid w:val="00197A0E"/>
    <w:rsid w:val="00197DB7"/>
    <w:rsid w:val="001A0040"/>
    <w:rsid w:val="001A0082"/>
    <w:rsid w:val="001A028C"/>
    <w:rsid w:val="001A042B"/>
    <w:rsid w:val="001A0A67"/>
    <w:rsid w:val="001A0CC4"/>
    <w:rsid w:val="001A0D1D"/>
    <w:rsid w:val="001A0DA9"/>
    <w:rsid w:val="001A0ED3"/>
    <w:rsid w:val="001A0F8F"/>
    <w:rsid w:val="001A152D"/>
    <w:rsid w:val="001A173F"/>
    <w:rsid w:val="001A17C7"/>
    <w:rsid w:val="001A1A20"/>
    <w:rsid w:val="001A1E2F"/>
    <w:rsid w:val="001A1F6F"/>
    <w:rsid w:val="001A225B"/>
    <w:rsid w:val="001A2358"/>
    <w:rsid w:val="001A2A4A"/>
    <w:rsid w:val="001A2B97"/>
    <w:rsid w:val="001A2CD2"/>
    <w:rsid w:val="001A2E4E"/>
    <w:rsid w:val="001A3104"/>
    <w:rsid w:val="001A3184"/>
    <w:rsid w:val="001A3192"/>
    <w:rsid w:val="001A31E0"/>
    <w:rsid w:val="001A31E7"/>
    <w:rsid w:val="001A33CF"/>
    <w:rsid w:val="001A3533"/>
    <w:rsid w:val="001A3552"/>
    <w:rsid w:val="001A35D2"/>
    <w:rsid w:val="001A35F5"/>
    <w:rsid w:val="001A3C3A"/>
    <w:rsid w:val="001A3E49"/>
    <w:rsid w:val="001A417A"/>
    <w:rsid w:val="001A467D"/>
    <w:rsid w:val="001A47B3"/>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0"/>
    <w:rsid w:val="001B121B"/>
    <w:rsid w:val="001B12FB"/>
    <w:rsid w:val="001B132E"/>
    <w:rsid w:val="001B16F9"/>
    <w:rsid w:val="001B1E46"/>
    <w:rsid w:val="001B2183"/>
    <w:rsid w:val="001B252C"/>
    <w:rsid w:val="001B26D6"/>
    <w:rsid w:val="001B2F81"/>
    <w:rsid w:val="001B305C"/>
    <w:rsid w:val="001B3081"/>
    <w:rsid w:val="001B3686"/>
    <w:rsid w:val="001B36BE"/>
    <w:rsid w:val="001B3780"/>
    <w:rsid w:val="001B3ACF"/>
    <w:rsid w:val="001B3EF6"/>
    <w:rsid w:val="001B3F78"/>
    <w:rsid w:val="001B482E"/>
    <w:rsid w:val="001B48DB"/>
    <w:rsid w:val="001B4968"/>
    <w:rsid w:val="001B4A27"/>
    <w:rsid w:val="001B4C5D"/>
    <w:rsid w:val="001B4D00"/>
    <w:rsid w:val="001B4D98"/>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6AC0"/>
    <w:rsid w:val="001B70AA"/>
    <w:rsid w:val="001B7425"/>
    <w:rsid w:val="001B7A12"/>
    <w:rsid w:val="001B7B90"/>
    <w:rsid w:val="001B7C1B"/>
    <w:rsid w:val="001B7C6A"/>
    <w:rsid w:val="001C0A83"/>
    <w:rsid w:val="001C0F22"/>
    <w:rsid w:val="001C0F77"/>
    <w:rsid w:val="001C0F78"/>
    <w:rsid w:val="001C11C3"/>
    <w:rsid w:val="001C1213"/>
    <w:rsid w:val="001C168A"/>
    <w:rsid w:val="001C19D8"/>
    <w:rsid w:val="001C1AD3"/>
    <w:rsid w:val="001C2971"/>
    <w:rsid w:val="001C2B42"/>
    <w:rsid w:val="001C2DC1"/>
    <w:rsid w:val="001C317D"/>
    <w:rsid w:val="001C31F3"/>
    <w:rsid w:val="001C3270"/>
    <w:rsid w:val="001C3274"/>
    <w:rsid w:val="001C340C"/>
    <w:rsid w:val="001C351B"/>
    <w:rsid w:val="001C356A"/>
    <w:rsid w:val="001C37CA"/>
    <w:rsid w:val="001C38F7"/>
    <w:rsid w:val="001C39FA"/>
    <w:rsid w:val="001C3A43"/>
    <w:rsid w:val="001C3B03"/>
    <w:rsid w:val="001C4222"/>
    <w:rsid w:val="001C47A8"/>
    <w:rsid w:val="001C486E"/>
    <w:rsid w:val="001C545D"/>
    <w:rsid w:val="001C5817"/>
    <w:rsid w:val="001C5B99"/>
    <w:rsid w:val="001C5BEA"/>
    <w:rsid w:val="001C5E83"/>
    <w:rsid w:val="001C5EF2"/>
    <w:rsid w:val="001C6667"/>
    <w:rsid w:val="001C6A6C"/>
    <w:rsid w:val="001C6C0C"/>
    <w:rsid w:val="001C6DA1"/>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0BC8"/>
    <w:rsid w:val="001D1186"/>
    <w:rsid w:val="001D11AA"/>
    <w:rsid w:val="001D1324"/>
    <w:rsid w:val="001D1969"/>
    <w:rsid w:val="001D1B03"/>
    <w:rsid w:val="001D1C21"/>
    <w:rsid w:val="001D1C9F"/>
    <w:rsid w:val="001D1D87"/>
    <w:rsid w:val="001D1F2A"/>
    <w:rsid w:val="001D1F5F"/>
    <w:rsid w:val="001D2216"/>
    <w:rsid w:val="001D24DB"/>
    <w:rsid w:val="001D24FE"/>
    <w:rsid w:val="001D25D2"/>
    <w:rsid w:val="001D27DE"/>
    <w:rsid w:val="001D2900"/>
    <w:rsid w:val="001D2C20"/>
    <w:rsid w:val="001D2C9F"/>
    <w:rsid w:val="001D3000"/>
    <w:rsid w:val="001D30FE"/>
    <w:rsid w:val="001D31DB"/>
    <w:rsid w:val="001D3261"/>
    <w:rsid w:val="001D3326"/>
    <w:rsid w:val="001D345D"/>
    <w:rsid w:val="001D389F"/>
    <w:rsid w:val="001D3A27"/>
    <w:rsid w:val="001D3A42"/>
    <w:rsid w:val="001D3ADC"/>
    <w:rsid w:val="001D3C43"/>
    <w:rsid w:val="001D3E39"/>
    <w:rsid w:val="001D426E"/>
    <w:rsid w:val="001D46D1"/>
    <w:rsid w:val="001D48DB"/>
    <w:rsid w:val="001D497B"/>
    <w:rsid w:val="001D4E54"/>
    <w:rsid w:val="001D4E6E"/>
    <w:rsid w:val="001D5028"/>
    <w:rsid w:val="001D51A2"/>
    <w:rsid w:val="001D5279"/>
    <w:rsid w:val="001D532A"/>
    <w:rsid w:val="001D557B"/>
    <w:rsid w:val="001D5703"/>
    <w:rsid w:val="001D57BA"/>
    <w:rsid w:val="001D589A"/>
    <w:rsid w:val="001D5A47"/>
    <w:rsid w:val="001D5CB3"/>
    <w:rsid w:val="001D61F7"/>
    <w:rsid w:val="001D6A0C"/>
    <w:rsid w:val="001D6A91"/>
    <w:rsid w:val="001D6B5F"/>
    <w:rsid w:val="001D6F0D"/>
    <w:rsid w:val="001D7031"/>
    <w:rsid w:val="001D70E4"/>
    <w:rsid w:val="001D7155"/>
    <w:rsid w:val="001D718A"/>
    <w:rsid w:val="001D7312"/>
    <w:rsid w:val="001D76B8"/>
    <w:rsid w:val="001D7933"/>
    <w:rsid w:val="001D7936"/>
    <w:rsid w:val="001E02C3"/>
    <w:rsid w:val="001E0368"/>
    <w:rsid w:val="001E0BDC"/>
    <w:rsid w:val="001E0D03"/>
    <w:rsid w:val="001E0F71"/>
    <w:rsid w:val="001E0F75"/>
    <w:rsid w:val="001E1159"/>
    <w:rsid w:val="001E11FF"/>
    <w:rsid w:val="001E120D"/>
    <w:rsid w:val="001E159C"/>
    <w:rsid w:val="001E15A6"/>
    <w:rsid w:val="001E197E"/>
    <w:rsid w:val="001E1AA5"/>
    <w:rsid w:val="001E1B39"/>
    <w:rsid w:val="001E1B76"/>
    <w:rsid w:val="001E1C52"/>
    <w:rsid w:val="001E1DFD"/>
    <w:rsid w:val="001E21C9"/>
    <w:rsid w:val="001E2418"/>
    <w:rsid w:val="001E2446"/>
    <w:rsid w:val="001E264C"/>
    <w:rsid w:val="001E27F1"/>
    <w:rsid w:val="001E285C"/>
    <w:rsid w:val="001E28EA"/>
    <w:rsid w:val="001E2F2D"/>
    <w:rsid w:val="001E34A6"/>
    <w:rsid w:val="001E428C"/>
    <w:rsid w:val="001E42EE"/>
    <w:rsid w:val="001E4339"/>
    <w:rsid w:val="001E439C"/>
    <w:rsid w:val="001E4528"/>
    <w:rsid w:val="001E4595"/>
    <w:rsid w:val="001E4777"/>
    <w:rsid w:val="001E4861"/>
    <w:rsid w:val="001E4E60"/>
    <w:rsid w:val="001E532D"/>
    <w:rsid w:val="001E5351"/>
    <w:rsid w:val="001E56D6"/>
    <w:rsid w:val="001E57BA"/>
    <w:rsid w:val="001E582D"/>
    <w:rsid w:val="001E5A80"/>
    <w:rsid w:val="001E5C60"/>
    <w:rsid w:val="001E5E0F"/>
    <w:rsid w:val="001E6076"/>
    <w:rsid w:val="001E692F"/>
    <w:rsid w:val="001E6950"/>
    <w:rsid w:val="001E6B32"/>
    <w:rsid w:val="001E6BC2"/>
    <w:rsid w:val="001E6BD8"/>
    <w:rsid w:val="001E6D1D"/>
    <w:rsid w:val="001E6D85"/>
    <w:rsid w:val="001E7279"/>
    <w:rsid w:val="001E7332"/>
    <w:rsid w:val="001E74C1"/>
    <w:rsid w:val="001E76FA"/>
    <w:rsid w:val="001E773B"/>
    <w:rsid w:val="001E7AEA"/>
    <w:rsid w:val="001E7F90"/>
    <w:rsid w:val="001F0060"/>
    <w:rsid w:val="001F02F4"/>
    <w:rsid w:val="001F0910"/>
    <w:rsid w:val="001F091D"/>
    <w:rsid w:val="001F0A3E"/>
    <w:rsid w:val="001F0E3B"/>
    <w:rsid w:val="001F1367"/>
    <w:rsid w:val="001F1405"/>
    <w:rsid w:val="001F1828"/>
    <w:rsid w:val="001F1A04"/>
    <w:rsid w:val="001F1D00"/>
    <w:rsid w:val="001F1FE9"/>
    <w:rsid w:val="001F2119"/>
    <w:rsid w:val="001F21F4"/>
    <w:rsid w:val="001F2240"/>
    <w:rsid w:val="001F245F"/>
    <w:rsid w:val="001F257B"/>
    <w:rsid w:val="001F2661"/>
    <w:rsid w:val="001F2826"/>
    <w:rsid w:val="001F284F"/>
    <w:rsid w:val="001F28D6"/>
    <w:rsid w:val="001F2D01"/>
    <w:rsid w:val="001F2DCC"/>
    <w:rsid w:val="001F3017"/>
    <w:rsid w:val="001F3253"/>
    <w:rsid w:val="001F3680"/>
    <w:rsid w:val="001F3964"/>
    <w:rsid w:val="001F3B3C"/>
    <w:rsid w:val="001F3BB3"/>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5FF2"/>
    <w:rsid w:val="001F60AD"/>
    <w:rsid w:val="001F619B"/>
    <w:rsid w:val="001F63BC"/>
    <w:rsid w:val="001F65E8"/>
    <w:rsid w:val="001F6A7C"/>
    <w:rsid w:val="001F6C5B"/>
    <w:rsid w:val="001F6D9A"/>
    <w:rsid w:val="001F6EEF"/>
    <w:rsid w:val="001F7032"/>
    <w:rsid w:val="001F7598"/>
    <w:rsid w:val="001F76CF"/>
    <w:rsid w:val="001F7A78"/>
    <w:rsid w:val="001F7C24"/>
    <w:rsid w:val="001F7F77"/>
    <w:rsid w:val="0020005A"/>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3F3"/>
    <w:rsid w:val="00202441"/>
    <w:rsid w:val="00202563"/>
    <w:rsid w:val="00202648"/>
    <w:rsid w:val="002026AE"/>
    <w:rsid w:val="00202AD1"/>
    <w:rsid w:val="00202D61"/>
    <w:rsid w:val="00202EBA"/>
    <w:rsid w:val="00202F34"/>
    <w:rsid w:val="00202FD5"/>
    <w:rsid w:val="002030FD"/>
    <w:rsid w:val="00203280"/>
    <w:rsid w:val="002033BE"/>
    <w:rsid w:val="00203485"/>
    <w:rsid w:val="002035A4"/>
    <w:rsid w:val="00203A3E"/>
    <w:rsid w:val="00203A77"/>
    <w:rsid w:val="00203B88"/>
    <w:rsid w:val="00203BC5"/>
    <w:rsid w:val="00203D32"/>
    <w:rsid w:val="00203D9D"/>
    <w:rsid w:val="00203E8C"/>
    <w:rsid w:val="00203FA9"/>
    <w:rsid w:val="00203FEC"/>
    <w:rsid w:val="0020408D"/>
    <w:rsid w:val="00204418"/>
    <w:rsid w:val="00204692"/>
    <w:rsid w:val="0020479B"/>
    <w:rsid w:val="002047DE"/>
    <w:rsid w:val="00204954"/>
    <w:rsid w:val="00204A64"/>
    <w:rsid w:val="00204B36"/>
    <w:rsid w:val="00204B8F"/>
    <w:rsid w:val="00204C02"/>
    <w:rsid w:val="00204CEE"/>
    <w:rsid w:val="002053BD"/>
    <w:rsid w:val="00205442"/>
    <w:rsid w:val="0020557A"/>
    <w:rsid w:val="002055FD"/>
    <w:rsid w:val="002058AE"/>
    <w:rsid w:val="002059FE"/>
    <w:rsid w:val="00205ACE"/>
    <w:rsid w:val="00205B81"/>
    <w:rsid w:val="002066E4"/>
    <w:rsid w:val="00206BC1"/>
    <w:rsid w:val="0020711F"/>
    <w:rsid w:val="002072BD"/>
    <w:rsid w:val="002073AB"/>
    <w:rsid w:val="00207D92"/>
    <w:rsid w:val="00207E23"/>
    <w:rsid w:val="00207E58"/>
    <w:rsid w:val="002101B2"/>
    <w:rsid w:val="002101C6"/>
    <w:rsid w:val="0021032F"/>
    <w:rsid w:val="002106CF"/>
    <w:rsid w:val="00210B0A"/>
    <w:rsid w:val="00210BA8"/>
    <w:rsid w:val="00210C9E"/>
    <w:rsid w:val="00211323"/>
    <w:rsid w:val="0021138B"/>
    <w:rsid w:val="002114F2"/>
    <w:rsid w:val="00211570"/>
    <w:rsid w:val="00211764"/>
    <w:rsid w:val="002117F8"/>
    <w:rsid w:val="00211854"/>
    <w:rsid w:val="0021193D"/>
    <w:rsid w:val="00211B57"/>
    <w:rsid w:val="00211ED8"/>
    <w:rsid w:val="00211F34"/>
    <w:rsid w:val="00211FF2"/>
    <w:rsid w:val="002122BA"/>
    <w:rsid w:val="002122FF"/>
    <w:rsid w:val="00212409"/>
    <w:rsid w:val="00212452"/>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209"/>
    <w:rsid w:val="0021523A"/>
    <w:rsid w:val="00215911"/>
    <w:rsid w:val="0021603D"/>
    <w:rsid w:val="002161EC"/>
    <w:rsid w:val="002164C9"/>
    <w:rsid w:val="00216611"/>
    <w:rsid w:val="002167B6"/>
    <w:rsid w:val="00216ABB"/>
    <w:rsid w:val="00216E27"/>
    <w:rsid w:val="00217086"/>
    <w:rsid w:val="00217179"/>
    <w:rsid w:val="0021730B"/>
    <w:rsid w:val="0021736D"/>
    <w:rsid w:val="00217386"/>
    <w:rsid w:val="0021755D"/>
    <w:rsid w:val="002175FF"/>
    <w:rsid w:val="002178EC"/>
    <w:rsid w:val="00217C02"/>
    <w:rsid w:val="00217C81"/>
    <w:rsid w:val="00220386"/>
    <w:rsid w:val="00220767"/>
    <w:rsid w:val="00220996"/>
    <w:rsid w:val="00220EA1"/>
    <w:rsid w:val="002210C4"/>
    <w:rsid w:val="002210E4"/>
    <w:rsid w:val="00221154"/>
    <w:rsid w:val="0022121E"/>
    <w:rsid w:val="00221378"/>
    <w:rsid w:val="0022167D"/>
    <w:rsid w:val="002216D9"/>
    <w:rsid w:val="00221734"/>
    <w:rsid w:val="002219B5"/>
    <w:rsid w:val="00221C8F"/>
    <w:rsid w:val="00221D46"/>
    <w:rsid w:val="00221D51"/>
    <w:rsid w:val="00221DF9"/>
    <w:rsid w:val="00222379"/>
    <w:rsid w:val="002224FC"/>
    <w:rsid w:val="00222600"/>
    <w:rsid w:val="00222863"/>
    <w:rsid w:val="00222A1C"/>
    <w:rsid w:val="00222A92"/>
    <w:rsid w:val="00222DDA"/>
    <w:rsid w:val="00223296"/>
    <w:rsid w:val="0022339B"/>
    <w:rsid w:val="002234CB"/>
    <w:rsid w:val="002235D1"/>
    <w:rsid w:val="002235D3"/>
    <w:rsid w:val="002236A3"/>
    <w:rsid w:val="00223E61"/>
    <w:rsid w:val="00223EFE"/>
    <w:rsid w:val="00224043"/>
    <w:rsid w:val="00224249"/>
    <w:rsid w:val="002243D8"/>
    <w:rsid w:val="00224477"/>
    <w:rsid w:val="00224FB8"/>
    <w:rsid w:val="0022502A"/>
    <w:rsid w:val="00225111"/>
    <w:rsid w:val="002252F3"/>
    <w:rsid w:val="002253EF"/>
    <w:rsid w:val="00225585"/>
    <w:rsid w:val="00225649"/>
    <w:rsid w:val="00225773"/>
    <w:rsid w:val="00225B1A"/>
    <w:rsid w:val="00225B91"/>
    <w:rsid w:val="00225E37"/>
    <w:rsid w:val="00225E3C"/>
    <w:rsid w:val="002261D9"/>
    <w:rsid w:val="00226249"/>
    <w:rsid w:val="002263BD"/>
    <w:rsid w:val="00226652"/>
    <w:rsid w:val="002267D9"/>
    <w:rsid w:val="00227043"/>
    <w:rsid w:val="0022707E"/>
    <w:rsid w:val="00227329"/>
    <w:rsid w:val="00227384"/>
    <w:rsid w:val="00227437"/>
    <w:rsid w:val="002275C1"/>
    <w:rsid w:val="002275FD"/>
    <w:rsid w:val="00227699"/>
    <w:rsid w:val="00227BF3"/>
    <w:rsid w:val="00227DDD"/>
    <w:rsid w:val="0023011D"/>
    <w:rsid w:val="0023044B"/>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66C"/>
    <w:rsid w:val="002328F2"/>
    <w:rsid w:val="00232B7E"/>
    <w:rsid w:val="00232D0B"/>
    <w:rsid w:val="00232E91"/>
    <w:rsid w:val="00232ED6"/>
    <w:rsid w:val="0023316E"/>
    <w:rsid w:val="00233308"/>
    <w:rsid w:val="00233371"/>
    <w:rsid w:val="002334BF"/>
    <w:rsid w:val="002341B2"/>
    <w:rsid w:val="00234B02"/>
    <w:rsid w:val="00234C23"/>
    <w:rsid w:val="00234C4E"/>
    <w:rsid w:val="002350DB"/>
    <w:rsid w:val="00235787"/>
    <w:rsid w:val="00235870"/>
    <w:rsid w:val="002359B2"/>
    <w:rsid w:val="00235B13"/>
    <w:rsid w:val="00235BB3"/>
    <w:rsid w:val="00235DB6"/>
    <w:rsid w:val="00235E8E"/>
    <w:rsid w:val="00236317"/>
    <w:rsid w:val="0023668E"/>
    <w:rsid w:val="00236AA0"/>
    <w:rsid w:val="00236B57"/>
    <w:rsid w:val="00236D27"/>
    <w:rsid w:val="00236F93"/>
    <w:rsid w:val="00237012"/>
    <w:rsid w:val="002370F3"/>
    <w:rsid w:val="0023717F"/>
    <w:rsid w:val="002372B2"/>
    <w:rsid w:val="002374D0"/>
    <w:rsid w:val="0023754A"/>
    <w:rsid w:val="002377A3"/>
    <w:rsid w:val="002377BB"/>
    <w:rsid w:val="002379F5"/>
    <w:rsid w:val="00237ABA"/>
    <w:rsid w:val="00237E4E"/>
    <w:rsid w:val="002400F9"/>
    <w:rsid w:val="00240117"/>
    <w:rsid w:val="002401DC"/>
    <w:rsid w:val="002403A9"/>
    <w:rsid w:val="002403BE"/>
    <w:rsid w:val="00240468"/>
    <w:rsid w:val="00240536"/>
    <w:rsid w:val="00240588"/>
    <w:rsid w:val="00240794"/>
    <w:rsid w:val="0024080A"/>
    <w:rsid w:val="002409E9"/>
    <w:rsid w:val="00240A30"/>
    <w:rsid w:val="00240C3B"/>
    <w:rsid w:val="0024118A"/>
    <w:rsid w:val="002412B1"/>
    <w:rsid w:val="002413A6"/>
    <w:rsid w:val="0024148E"/>
    <w:rsid w:val="00241659"/>
    <w:rsid w:val="00241A92"/>
    <w:rsid w:val="00241AA2"/>
    <w:rsid w:val="00241CBC"/>
    <w:rsid w:val="00241E81"/>
    <w:rsid w:val="00241F6B"/>
    <w:rsid w:val="00241FB0"/>
    <w:rsid w:val="00242134"/>
    <w:rsid w:val="002423B0"/>
    <w:rsid w:val="0024261C"/>
    <w:rsid w:val="002430BB"/>
    <w:rsid w:val="002432AD"/>
    <w:rsid w:val="002434E6"/>
    <w:rsid w:val="00243564"/>
    <w:rsid w:val="00243975"/>
    <w:rsid w:val="00243F55"/>
    <w:rsid w:val="00244725"/>
    <w:rsid w:val="0024527A"/>
    <w:rsid w:val="00245655"/>
    <w:rsid w:val="002459DB"/>
    <w:rsid w:val="00245B5A"/>
    <w:rsid w:val="00245BE6"/>
    <w:rsid w:val="00245F02"/>
    <w:rsid w:val="00245F5B"/>
    <w:rsid w:val="0024618B"/>
    <w:rsid w:val="0024627C"/>
    <w:rsid w:val="00246359"/>
    <w:rsid w:val="002463F4"/>
    <w:rsid w:val="00246538"/>
    <w:rsid w:val="00246889"/>
    <w:rsid w:val="00246D92"/>
    <w:rsid w:val="002470DB"/>
    <w:rsid w:val="0024729D"/>
    <w:rsid w:val="00247318"/>
    <w:rsid w:val="0024765C"/>
    <w:rsid w:val="00247AC6"/>
    <w:rsid w:val="00247BF9"/>
    <w:rsid w:val="00247C91"/>
    <w:rsid w:val="00247E4E"/>
    <w:rsid w:val="00247FFA"/>
    <w:rsid w:val="002501B0"/>
    <w:rsid w:val="00250486"/>
    <w:rsid w:val="0025048F"/>
    <w:rsid w:val="0025129D"/>
    <w:rsid w:val="002512F1"/>
    <w:rsid w:val="00251517"/>
    <w:rsid w:val="0025154E"/>
    <w:rsid w:val="00251558"/>
    <w:rsid w:val="00251910"/>
    <w:rsid w:val="00251DE9"/>
    <w:rsid w:val="00251F80"/>
    <w:rsid w:val="002520E1"/>
    <w:rsid w:val="0025229C"/>
    <w:rsid w:val="0025285D"/>
    <w:rsid w:val="00252873"/>
    <w:rsid w:val="00252B11"/>
    <w:rsid w:val="00252BE8"/>
    <w:rsid w:val="0025316F"/>
    <w:rsid w:val="0025317A"/>
    <w:rsid w:val="002531F6"/>
    <w:rsid w:val="00253260"/>
    <w:rsid w:val="002534DF"/>
    <w:rsid w:val="0025351C"/>
    <w:rsid w:val="00253572"/>
    <w:rsid w:val="002538CE"/>
    <w:rsid w:val="002539B8"/>
    <w:rsid w:val="00253A92"/>
    <w:rsid w:val="00253B10"/>
    <w:rsid w:val="00253C96"/>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4EF7"/>
    <w:rsid w:val="00254F0B"/>
    <w:rsid w:val="002553A8"/>
    <w:rsid w:val="00255CC9"/>
    <w:rsid w:val="00255CD0"/>
    <w:rsid w:val="00255DF4"/>
    <w:rsid w:val="00255F80"/>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D66"/>
    <w:rsid w:val="00260DC6"/>
    <w:rsid w:val="00260E71"/>
    <w:rsid w:val="00261030"/>
    <w:rsid w:val="002611AC"/>
    <w:rsid w:val="00261273"/>
    <w:rsid w:val="00261295"/>
    <w:rsid w:val="002615EE"/>
    <w:rsid w:val="0026170E"/>
    <w:rsid w:val="00261819"/>
    <w:rsid w:val="00261D53"/>
    <w:rsid w:val="00262236"/>
    <w:rsid w:val="002624B5"/>
    <w:rsid w:val="00262687"/>
    <w:rsid w:val="002628E6"/>
    <w:rsid w:val="00262C19"/>
    <w:rsid w:val="00262CD6"/>
    <w:rsid w:val="00262D18"/>
    <w:rsid w:val="00262D97"/>
    <w:rsid w:val="00263020"/>
    <w:rsid w:val="002631B1"/>
    <w:rsid w:val="00263283"/>
    <w:rsid w:val="0026369B"/>
    <w:rsid w:val="00263804"/>
    <w:rsid w:val="0026389E"/>
    <w:rsid w:val="00263B85"/>
    <w:rsid w:val="00263EE8"/>
    <w:rsid w:val="00264036"/>
    <w:rsid w:val="00264284"/>
    <w:rsid w:val="00264477"/>
    <w:rsid w:val="002644D7"/>
    <w:rsid w:val="00264614"/>
    <w:rsid w:val="0026461D"/>
    <w:rsid w:val="00264B1F"/>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0EA"/>
    <w:rsid w:val="002672B1"/>
    <w:rsid w:val="00267691"/>
    <w:rsid w:val="0026769F"/>
    <w:rsid w:val="0026784A"/>
    <w:rsid w:val="00267D8B"/>
    <w:rsid w:val="00267E00"/>
    <w:rsid w:val="00267E0B"/>
    <w:rsid w:val="00267E4F"/>
    <w:rsid w:val="00270173"/>
    <w:rsid w:val="00270242"/>
    <w:rsid w:val="00270266"/>
    <w:rsid w:val="002704E3"/>
    <w:rsid w:val="0027065D"/>
    <w:rsid w:val="002706A3"/>
    <w:rsid w:val="002709B1"/>
    <w:rsid w:val="00270A62"/>
    <w:rsid w:val="00270AD6"/>
    <w:rsid w:val="00270E01"/>
    <w:rsid w:val="00271117"/>
    <w:rsid w:val="00271321"/>
    <w:rsid w:val="00271622"/>
    <w:rsid w:val="0027169C"/>
    <w:rsid w:val="0027174D"/>
    <w:rsid w:val="002719CA"/>
    <w:rsid w:val="00271A1C"/>
    <w:rsid w:val="00271BD1"/>
    <w:rsid w:val="00271BF4"/>
    <w:rsid w:val="00271C34"/>
    <w:rsid w:val="00271EBC"/>
    <w:rsid w:val="00272907"/>
    <w:rsid w:val="002729BE"/>
    <w:rsid w:val="00272CC5"/>
    <w:rsid w:val="00272CD2"/>
    <w:rsid w:val="00272D4B"/>
    <w:rsid w:val="00273170"/>
    <w:rsid w:val="00273511"/>
    <w:rsid w:val="00273736"/>
    <w:rsid w:val="0027399D"/>
    <w:rsid w:val="00273AD7"/>
    <w:rsid w:val="00273BD0"/>
    <w:rsid w:val="00273C67"/>
    <w:rsid w:val="00273F5D"/>
    <w:rsid w:val="0027417E"/>
    <w:rsid w:val="002745F7"/>
    <w:rsid w:val="002746E6"/>
    <w:rsid w:val="002749F2"/>
    <w:rsid w:val="00274A6D"/>
    <w:rsid w:val="00274B53"/>
    <w:rsid w:val="00274B7A"/>
    <w:rsid w:val="00274BFA"/>
    <w:rsid w:val="00275031"/>
    <w:rsid w:val="00275056"/>
    <w:rsid w:val="0027507D"/>
    <w:rsid w:val="00275306"/>
    <w:rsid w:val="00275B0A"/>
    <w:rsid w:val="00275F91"/>
    <w:rsid w:val="00275FFB"/>
    <w:rsid w:val="0027601A"/>
    <w:rsid w:val="00276248"/>
    <w:rsid w:val="002762B8"/>
    <w:rsid w:val="0027631F"/>
    <w:rsid w:val="002766DA"/>
    <w:rsid w:val="002769E5"/>
    <w:rsid w:val="002769FC"/>
    <w:rsid w:val="00276C59"/>
    <w:rsid w:val="00276D07"/>
    <w:rsid w:val="002770BA"/>
    <w:rsid w:val="002776C1"/>
    <w:rsid w:val="002777D1"/>
    <w:rsid w:val="00277854"/>
    <w:rsid w:val="0027796A"/>
    <w:rsid w:val="00277DD9"/>
    <w:rsid w:val="00277E98"/>
    <w:rsid w:val="00277FEE"/>
    <w:rsid w:val="002802B3"/>
    <w:rsid w:val="002802FD"/>
    <w:rsid w:val="0028059D"/>
    <w:rsid w:val="00280950"/>
    <w:rsid w:val="00280B87"/>
    <w:rsid w:val="00280DE7"/>
    <w:rsid w:val="002811BB"/>
    <w:rsid w:val="0028122F"/>
    <w:rsid w:val="00281753"/>
    <w:rsid w:val="00281D77"/>
    <w:rsid w:val="0028204E"/>
    <w:rsid w:val="0028207D"/>
    <w:rsid w:val="002820F0"/>
    <w:rsid w:val="002823CB"/>
    <w:rsid w:val="00282824"/>
    <w:rsid w:val="00282A78"/>
    <w:rsid w:val="00283017"/>
    <w:rsid w:val="00283022"/>
    <w:rsid w:val="0028307B"/>
    <w:rsid w:val="0028332C"/>
    <w:rsid w:val="00283C3F"/>
    <w:rsid w:val="00283CA1"/>
    <w:rsid w:val="00283EF6"/>
    <w:rsid w:val="00284578"/>
    <w:rsid w:val="00284583"/>
    <w:rsid w:val="002845B5"/>
    <w:rsid w:val="002845CB"/>
    <w:rsid w:val="002845F6"/>
    <w:rsid w:val="002846AB"/>
    <w:rsid w:val="00284722"/>
    <w:rsid w:val="002849D1"/>
    <w:rsid w:val="00284B25"/>
    <w:rsid w:val="00284DC9"/>
    <w:rsid w:val="00284F7E"/>
    <w:rsid w:val="00285040"/>
    <w:rsid w:val="00285154"/>
    <w:rsid w:val="00285240"/>
    <w:rsid w:val="00285247"/>
    <w:rsid w:val="0028545A"/>
    <w:rsid w:val="002854A4"/>
    <w:rsid w:val="0028589F"/>
    <w:rsid w:val="0028597F"/>
    <w:rsid w:val="00285BDE"/>
    <w:rsid w:val="00286297"/>
    <w:rsid w:val="00286369"/>
    <w:rsid w:val="00286436"/>
    <w:rsid w:val="002865CD"/>
    <w:rsid w:val="002866BE"/>
    <w:rsid w:val="0028680D"/>
    <w:rsid w:val="002868A0"/>
    <w:rsid w:val="00286BC1"/>
    <w:rsid w:val="002872DF"/>
    <w:rsid w:val="0028765F"/>
    <w:rsid w:val="00287819"/>
    <w:rsid w:val="0028784E"/>
    <w:rsid w:val="002878DC"/>
    <w:rsid w:val="00287962"/>
    <w:rsid w:val="00287A9C"/>
    <w:rsid w:val="00287C73"/>
    <w:rsid w:val="0029019B"/>
    <w:rsid w:val="00290290"/>
    <w:rsid w:val="002908F8"/>
    <w:rsid w:val="002913F7"/>
    <w:rsid w:val="00291545"/>
    <w:rsid w:val="00291CED"/>
    <w:rsid w:val="00291E29"/>
    <w:rsid w:val="00292106"/>
    <w:rsid w:val="002922CF"/>
    <w:rsid w:val="002927E5"/>
    <w:rsid w:val="00292ABF"/>
    <w:rsid w:val="00292D71"/>
    <w:rsid w:val="00292E00"/>
    <w:rsid w:val="00292E67"/>
    <w:rsid w:val="00292F81"/>
    <w:rsid w:val="00292F9C"/>
    <w:rsid w:val="002931EC"/>
    <w:rsid w:val="002933B0"/>
    <w:rsid w:val="0029344A"/>
    <w:rsid w:val="002934B0"/>
    <w:rsid w:val="00293544"/>
    <w:rsid w:val="00293775"/>
    <w:rsid w:val="00293800"/>
    <w:rsid w:val="002939CB"/>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5F95"/>
    <w:rsid w:val="00296055"/>
    <w:rsid w:val="002963B0"/>
    <w:rsid w:val="002963F7"/>
    <w:rsid w:val="002964EE"/>
    <w:rsid w:val="002968DA"/>
    <w:rsid w:val="00296E01"/>
    <w:rsid w:val="00297026"/>
    <w:rsid w:val="002971F2"/>
    <w:rsid w:val="00297BB3"/>
    <w:rsid w:val="00297BD3"/>
    <w:rsid w:val="00297FEB"/>
    <w:rsid w:val="002A0212"/>
    <w:rsid w:val="002A04FA"/>
    <w:rsid w:val="002A0584"/>
    <w:rsid w:val="002A05BB"/>
    <w:rsid w:val="002A05DA"/>
    <w:rsid w:val="002A0A53"/>
    <w:rsid w:val="002A0E8C"/>
    <w:rsid w:val="002A0F98"/>
    <w:rsid w:val="002A10C8"/>
    <w:rsid w:val="002A10F7"/>
    <w:rsid w:val="002A1210"/>
    <w:rsid w:val="002A12B7"/>
    <w:rsid w:val="002A1357"/>
    <w:rsid w:val="002A1448"/>
    <w:rsid w:val="002A1B62"/>
    <w:rsid w:val="002A1BD2"/>
    <w:rsid w:val="002A1C73"/>
    <w:rsid w:val="002A1C8B"/>
    <w:rsid w:val="002A1CFC"/>
    <w:rsid w:val="002A1F01"/>
    <w:rsid w:val="002A229D"/>
    <w:rsid w:val="002A2480"/>
    <w:rsid w:val="002A274E"/>
    <w:rsid w:val="002A2A32"/>
    <w:rsid w:val="002A2F96"/>
    <w:rsid w:val="002A31CE"/>
    <w:rsid w:val="002A3389"/>
    <w:rsid w:val="002A370E"/>
    <w:rsid w:val="002A37E9"/>
    <w:rsid w:val="002A3BC5"/>
    <w:rsid w:val="002A3DDD"/>
    <w:rsid w:val="002A3F8F"/>
    <w:rsid w:val="002A4114"/>
    <w:rsid w:val="002A41D0"/>
    <w:rsid w:val="002A477E"/>
    <w:rsid w:val="002A4A78"/>
    <w:rsid w:val="002A4EBF"/>
    <w:rsid w:val="002A4F09"/>
    <w:rsid w:val="002A4F9A"/>
    <w:rsid w:val="002A5087"/>
    <w:rsid w:val="002A565E"/>
    <w:rsid w:val="002A593F"/>
    <w:rsid w:val="002A5ACF"/>
    <w:rsid w:val="002A5CC1"/>
    <w:rsid w:val="002A6026"/>
    <w:rsid w:val="002A611E"/>
    <w:rsid w:val="002A6414"/>
    <w:rsid w:val="002A6763"/>
    <w:rsid w:val="002A6880"/>
    <w:rsid w:val="002A698A"/>
    <w:rsid w:val="002A6D08"/>
    <w:rsid w:val="002A7276"/>
    <w:rsid w:val="002A792F"/>
    <w:rsid w:val="002A7949"/>
    <w:rsid w:val="002A796E"/>
    <w:rsid w:val="002A7BBE"/>
    <w:rsid w:val="002A7E36"/>
    <w:rsid w:val="002A7E56"/>
    <w:rsid w:val="002B055A"/>
    <w:rsid w:val="002B0597"/>
    <w:rsid w:val="002B0820"/>
    <w:rsid w:val="002B0A3B"/>
    <w:rsid w:val="002B0C1F"/>
    <w:rsid w:val="002B0EEF"/>
    <w:rsid w:val="002B0F85"/>
    <w:rsid w:val="002B0FF7"/>
    <w:rsid w:val="002B1036"/>
    <w:rsid w:val="002B10C6"/>
    <w:rsid w:val="002B1954"/>
    <w:rsid w:val="002B1C48"/>
    <w:rsid w:val="002B1C5F"/>
    <w:rsid w:val="002B1D14"/>
    <w:rsid w:val="002B2664"/>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F28"/>
    <w:rsid w:val="002B6F45"/>
    <w:rsid w:val="002B7034"/>
    <w:rsid w:val="002B7041"/>
    <w:rsid w:val="002B70E3"/>
    <w:rsid w:val="002B7121"/>
    <w:rsid w:val="002B7291"/>
    <w:rsid w:val="002C0550"/>
    <w:rsid w:val="002C0794"/>
    <w:rsid w:val="002C0D53"/>
    <w:rsid w:val="002C1006"/>
    <w:rsid w:val="002C11FD"/>
    <w:rsid w:val="002C1523"/>
    <w:rsid w:val="002C162E"/>
    <w:rsid w:val="002C1718"/>
    <w:rsid w:val="002C1F7A"/>
    <w:rsid w:val="002C2587"/>
    <w:rsid w:val="002C2931"/>
    <w:rsid w:val="002C2AA9"/>
    <w:rsid w:val="002C2AC1"/>
    <w:rsid w:val="002C2C28"/>
    <w:rsid w:val="002C2C5D"/>
    <w:rsid w:val="002C2DE5"/>
    <w:rsid w:val="002C2ED1"/>
    <w:rsid w:val="002C313F"/>
    <w:rsid w:val="002C326F"/>
    <w:rsid w:val="002C37E6"/>
    <w:rsid w:val="002C382C"/>
    <w:rsid w:val="002C3D9E"/>
    <w:rsid w:val="002C3DC6"/>
    <w:rsid w:val="002C3DEB"/>
    <w:rsid w:val="002C4022"/>
    <w:rsid w:val="002C4312"/>
    <w:rsid w:val="002C4611"/>
    <w:rsid w:val="002C46C2"/>
    <w:rsid w:val="002C47E9"/>
    <w:rsid w:val="002C4B4A"/>
    <w:rsid w:val="002C4DF8"/>
    <w:rsid w:val="002C4ECE"/>
    <w:rsid w:val="002C4EFC"/>
    <w:rsid w:val="002C4F21"/>
    <w:rsid w:val="002C4F8B"/>
    <w:rsid w:val="002C5062"/>
    <w:rsid w:val="002C5131"/>
    <w:rsid w:val="002C54E4"/>
    <w:rsid w:val="002C56EF"/>
    <w:rsid w:val="002C5783"/>
    <w:rsid w:val="002C57E9"/>
    <w:rsid w:val="002C5AE4"/>
    <w:rsid w:val="002C5B8F"/>
    <w:rsid w:val="002C5C0F"/>
    <w:rsid w:val="002C5CB5"/>
    <w:rsid w:val="002C645B"/>
    <w:rsid w:val="002C6613"/>
    <w:rsid w:val="002C669C"/>
    <w:rsid w:val="002C676A"/>
    <w:rsid w:val="002C692E"/>
    <w:rsid w:val="002C69F8"/>
    <w:rsid w:val="002C6CD8"/>
    <w:rsid w:val="002C6D7B"/>
    <w:rsid w:val="002C7521"/>
    <w:rsid w:val="002C755C"/>
    <w:rsid w:val="002C778C"/>
    <w:rsid w:val="002C7B26"/>
    <w:rsid w:val="002C7C6D"/>
    <w:rsid w:val="002C7F46"/>
    <w:rsid w:val="002C7FF3"/>
    <w:rsid w:val="002D0115"/>
    <w:rsid w:val="002D0138"/>
    <w:rsid w:val="002D0614"/>
    <w:rsid w:val="002D0634"/>
    <w:rsid w:val="002D0693"/>
    <w:rsid w:val="002D072C"/>
    <w:rsid w:val="002D0B77"/>
    <w:rsid w:val="002D0BDF"/>
    <w:rsid w:val="002D11A7"/>
    <w:rsid w:val="002D1384"/>
    <w:rsid w:val="002D1C3B"/>
    <w:rsid w:val="002D2520"/>
    <w:rsid w:val="002D25D5"/>
    <w:rsid w:val="002D2A92"/>
    <w:rsid w:val="002D2C72"/>
    <w:rsid w:val="002D2C95"/>
    <w:rsid w:val="002D32CC"/>
    <w:rsid w:val="002D3D64"/>
    <w:rsid w:val="002D3E0C"/>
    <w:rsid w:val="002D42A1"/>
    <w:rsid w:val="002D444B"/>
    <w:rsid w:val="002D478F"/>
    <w:rsid w:val="002D4AC0"/>
    <w:rsid w:val="002D4BAB"/>
    <w:rsid w:val="002D4E4B"/>
    <w:rsid w:val="002D4FDA"/>
    <w:rsid w:val="002D52D0"/>
    <w:rsid w:val="002D5649"/>
    <w:rsid w:val="002D588E"/>
    <w:rsid w:val="002D5E1A"/>
    <w:rsid w:val="002D5E7A"/>
    <w:rsid w:val="002D6026"/>
    <w:rsid w:val="002D6277"/>
    <w:rsid w:val="002D6723"/>
    <w:rsid w:val="002D6840"/>
    <w:rsid w:val="002D6C58"/>
    <w:rsid w:val="002D6E7D"/>
    <w:rsid w:val="002D71EF"/>
    <w:rsid w:val="002D723D"/>
    <w:rsid w:val="002D76AD"/>
    <w:rsid w:val="002D7BDD"/>
    <w:rsid w:val="002D7CFD"/>
    <w:rsid w:val="002D7EA3"/>
    <w:rsid w:val="002E0191"/>
    <w:rsid w:val="002E0400"/>
    <w:rsid w:val="002E142B"/>
    <w:rsid w:val="002E1656"/>
    <w:rsid w:val="002E180B"/>
    <w:rsid w:val="002E1965"/>
    <w:rsid w:val="002E2045"/>
    <w:rsid w:val="002E2233"/>
    <w:rsid w:val="002E227C"/>
    <w:rsid w:val="002E24C9"/>
    <w:rsid w:val="002E26A4"/>
    <w:rsid w:val="002E279D"/>
    <w:rsid w:val="002E27B7"/>
    <w:rsid w:val="002E2AAD"/>
    <w:rsid w:val="002E2ACF"/>
    <w:rsid w:val="002E2E7D"/>
    <w:rsid w:val="002E2E8B"/>
    <w:rsid w:val="002E2F91"/>
    <w:rsid w:val="002E39EA"/>
    <w:rsid w:val="002E3BF0"/>
    <w:rsid w:val="002E4231"/>
    <w:rsid w:val="002E425B"/>
    <w:rsid w:val="002E42D7"/>
    <w:rsid w:val="002E4999"/>
    <w:rsid w:val="002E4ED1"/>
    <w:rsid w:val="002E5021"/>
    <w:rsid w:val="002E50ED"/>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9C2"/>
    <w:rsid w:val="002E6D2B"/>
    <w:rsid w:val="002E7113"/>
    <w:rsid w:val="002E72B2"/>
    <w:rsid w:val="002E7391"/>
    <w:rsid w:val="002E7AF5"/>
    <w:rsid w:val="002E7C3E"/>
    <w:rsid w:val="002F00C4"/>
    <w:rsid w:val="002F02C6"/>
    <w:rsid w:val="002F03A1"/>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C3E"/>
    <w:rsid w:val="002F1DAB"/>
    <w:rsid w:val="002F220B"/>
    <w:rsid w:val="002F23AF"/>
    <w:rsid w:val="002F290F"/>
    <w:rsid w:val="002F2968"/>
    <w:rsid w:val="002F2B2E"/>
    <w:rsid w:val="002F2CF5"/>
    <w:rsid w:val="002F3176"/>
    <w:rsid w:val="002F3451"/>
    <w:rsid w:val="002F34C4"/>
    <w:rsid w:val="002F37B6"/>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C8"/>
    <w:rsid w:val="002F4A19"/>
    <w:rsid w:val="002F4CF6"/>
    <w:rsid w:val="002F4DC5"/>
    <w:rsid w:val="002F4E2E"/>
    <w:rsid w:val="002F51B6"/>
    <w:rsid w:val="002F523F"/>
    <w:rsid w:val="002F555D"/>
    <w:rsid w:val="002F5867"/>
    <w:rsid w:val="002F5D84"/>
    <w:rsid w:val="002F5F92"/>
    <w:rsid w:val="002F690A"/>
    <w:rsid w:val="002F69A9"/>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0E73"/>
    <w:rsid w:val="003010ED"/>
    <w:rsid w:val="003012C1"/>
    <w:rsid w:val="0030146A"/>
    <w:rsid w:val="00301D39"/>
    <w:rsid w:val="00301F95"/>
    <w:rsid w:val="0030202B"/>
    <w:rsid w:val="0030230D"/>
    <w:rsid w:val="00302A1D"/>
    <w:rsid w:val="00302B4D"/>
    <w:rsid w:val="00302CD4"/>
    <w:rsid w:val="00302DB4"/>
    <w:rsid w:val="00302E42"/>
    <w:rsid w:val="003033DB"/>
    <w:rsid w:val="00303816"/>
    <w:rsid w:val="003038EA"/>
    <w:rsid w:val="00303BA8"/>
    <w:rsid w:val="00303F11"/>
    <w:rsid w:val="00304038"/>
    <w:rsid w:val="003044B9"/>
    <w:rsid w:val="00304A2E"/>
    <w:rsid w:val="00304AA0"/>
    <w:rsid w:val="00304AC5"/>
    <w:rsid w:val="00304BA1"/>
    <w:rsid w:val="00304CBE"/>
    <w:rsid w:val="00304EC2"/>
    <w:rsid w:val="00305495"/>
    <w:rsid w:val="0030554C"/>
    <w:rsid w:val="003056B2"/>
    <w:rsid w:val="003056E3"/>
    <w:rsid w:val="003057B4"/>
    <w:rsid w:val="003058BB"/>
    <w:rsid w:val="003059EB"/>
    <w:rsid w:val="00305B89"/>
    <w:rsid w:val="00305BA2"/>
    <w:rsid w:val="00305D81"/>
    <w:rsid w:val="00305F4C"/>
    <w:rsid w:val="0030601A"/>
    <w:rsid w:val="003062E4"/>
    <w:rsid w:val="003062E6"/>
    <w:rsid w:val="003066D4"/>
    <w:rsid w:val="00306AE1"/>
    <w:rsid w:val="00306B1F"/>
    <w:rsid w:val="00306D3E"/>
    <w:rsid w:val="0030746D"/>
    <w:rsid w:val="003076C5"/>
    <w:rsid w:val="00307802"/>
    <w:rsid w:val="00307963"/>
    <w:rsid w:val="00307A1E"/>
    <w:rsid w:val="00307C4A"/>
    <w:rsid w:val="00307F53"/>
    <w:rsid w:val="00310222"/>
    <w:rsid w:val="003102B6"/>
    <w:rsid w:val="00310447"/>
    <w:rsid w:val="003105C8"/>
    <w:rsid w:val="00310603"/>
    <w:rsid w:val="00310CFC"/>
    <w:rsid w:val="00310F45"/>
    <w:rsid w:val="0031150A"/>
    <w:rsid w:val="003115BF"/>
    <w:rsid w:val="003117F8"/>
    <w:rsid w:val="00311BF5"/>
    <w:rsid w:val="00311CD4"/>
    <w:rsid w:val="00311E84"/>
    <w:rsid w:val="00311F54"/>
    <w:rsid w:val="00312063"/>
    <w:rsid w:val="003122CC"/>
    <w:rsid w:val="00312323"/>
    <w:rsid w:val="003125E4"/>
    <w:rsid w:val="0031297D"/>
    <w:rsid w:val="00312F4B"/>
    <w:rsid w:val="003131FC"/>
    <w:rsid w:val="0031352B"/>
    <w:rsid w:val="00313BB8"/>
    <w:rsid w:val="00313CF4"/>
    <w:rsid w:val="00314090"/>
    <w:rsid w:val="003142A5"/>
    <w:rsid w:val="0031431F"/>
    <w:rsid w:val="00314756"/>
    <w:rsid w:val="003149E1"/>
    <w:rsid w:val="00314A91"/>
    <w:rsid w:val="00314D6E"/>
    <w:rsid w:val="00314D8E"/>
    <w:rsid w:val="00315036"/>
    <w:rsid w:val="003151F3"/>
    <w:rsid w:val="00315A6B"/>
    <w:rsid w:val="00315B3E"/>
    <w:rsid w:val="00315DD1"/>
    <w:rsid w:val="00315DF7"/>
    <w:rsid w:val="00316059"/>
    <w:rsid w:val="003161F8"/>
    <w:rsid w:val="003161FB"/>
    <w:rsid w:val="00316F73"/>
    <w:rsid w:val="0031738C"/>
    <w:rsid w:val="00317414"/>
    <w:rsid w:val="00317453"/>
    <w:rsid w:val="00317567"/>
    <w:rsid w:val="00317C93"/>
    <w:rsid w:val="0032005C"/>
    <w:rsid w:val="00320116"/>
    <w:rsid w:val="00320233"/>
    <w:rsid w:val="00320423"/>
    <w:rsid w:val="00320512"/>
    <w:rsid w:val="003205A0"/>
    <w:rsid w:val="00320796"/>
    <w:rsid w:val="00320933"/>
    <w:rsid w:val="00320988"/>
    <w:rsid w:val="00320C61"/>
    <w:rsid w:val="00320FA9"/>
    <w:rsid w:val="003210E3"/>
    <w:rsid w:val="003212E8"/>
    <w:rsid w:val="00321B9A"/>
    <w:rsid w:val="00321D03"/>
    <w:rsid w:val="00321D65"/>
    <w:rsid w:val="00321E51"/>
    <w:rsid w:val="00321FF3"/>
    <w:rsid w:val="003221B4"/>
    <w:rsid w:val="003222B6"/>
    <w:rsid w:val="0032248D"/>
    <w:rsid w:val="00322550"/>
    <w:rsid w:val="00322676"/>
    <w:rsid w:val="00322A48"/>
    <w:rsid w:val="00322A60"/>
    <w:rsid w:val="00322C55"/>
    <w:rsid w:val="00322C9F"/>
    <w:rsid w:val="00322D4E"/>
    <w:rsid w:val="00322F9B"/>
    <w:rsid w:val="00323032"/>
    <w:rsid w:val="003234EA"/>
    <w:rsid w:val="0032369A"/>
    <w:rsid w:val="00323945"/>
    <w:rsid w:val="00323B01"/>
    <w:rsid w:val="00323D91"/>
    <w:rsid w:val="00323F2B"/>
    <w:rsid w:val="00324199"/>
    <w:rsid w:val="003243E1"/>
    <w:rsid w:val="0032451A"/>
    <w:rsid w:val="0032466D"/>
    <w:rsid w:val="003246C6"/>
    <w:rsid w:val="00324B2E"/>
    <w:rsid w:val="00324BEC"/>
    <w:rsid w:val="00324CB3"/>
    <w:rsid w:val="00325084"/>
    <w:rsid w:val="00325399"/>
    <w:rsid w:val="00325A3D"/>
    <w:rsid w:val="00325A72"/>
    <w:rsid w:val="0032616E"/>
    <w:rsid w:val="00326247"/>
    <w:rsid w:val="00326388"/>
    <w:rsid w:val="00326573"/>
    <w:rsid w:val="00326721"/>
    <w:rsid w:val="00326724"/>
    <w:rsid w:val="00326D52"/>
    <w:rsid w:val="00326FA9"/>
    <w:rsid w:val="003273E2"/>
    <w:rsid w:val="00327804"/>
    <w:rsid w:val="00327859"/>
    <w:rsid w:val="00327AC2"/>
    <w:rsid w:val="00327B85"/>
    <w:rsid w:val="00327D9B"/>
    <w:rsid w:val="00327DCE"/>
    <w:rsid w:val="00330168"/>
    <w:rsid w:val="00330221"/>
    <w:rsid w:val="00330525"/>
    <w:rsid w:val="003308E2"/>
    <w:rsid w:val="00330AA8"/>
    <w:rsid w:val="00330CD3"/>
    <w:rsid w:val="00330DE9"/>
    <w:rsid w:val="00330E32"/>
    <w:rsid w:val="00331093"/>
    <w:rsid w:val="0033123C"/>
    <w:rsid w:val="003315A5"/>
    <w:rsid w:val="0033177E"/>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DF8"/>
    <w:rsid w:val="00332E19"/>
    <w:rsid w:val="00332E9C"/>
    <w:rsid w:val="00332FA4"/>
    <w:rsid w:val="00333515"/>
    <w:rsid w:val="00333647"/>
    <w:rsid w:val="0033395C"/>
    <w:rsid w:val="00333C29"/>
    <w:rsid w:val="00333FD5"/>
    <w:rsid w:val="00334119"/>
    <w:rsid w:val="00334251"/>
    <w:rsid w:val="00334413"/>
    <w:rsid w:val="003348F1"/>
    <w:rsid w:val="00334997"/>
    <w:rsid w:val="00334A5E"/>
    <w:rsid w:val="00334BAD"/>
    <w:rsid w:val="00334C13"/>
    <w:rsid w:val="00334F22"/>
    <w:rsid w:val="003350A6"/>
    <w:rsid w:val="00335114"/>
    <w:rsid w:val="0033511B"/>
    <w:rsid w:val="0033517C"/>
    <w:rsid w:val="0033524B"/>
    <w:rsid w:val="00335271"/>
    <w:rsid w:val="00335604"/>
    <w:rsid w:val="0033588A"/>
    <w:rsid w:val="00335A3B"/>
    <w:rsid w:val="00335A58"/>
    <w:rsid w:val="00335C0F"/>
    <w:rsid w:val="00335C18"/>
    <w:rsid w:val="00335C68"/>
    <w:rsid w:val="00336195"/>
    <w:rsid w:val="0033619C"/>
    <w:rsid w:val="003364AF"/>
    <w:rsid w:val="00336654"/>
    <w:rsid w:val="003366C9"/>
    <w:rsid w:val="003366E9"/>
    <w:rsid w:val="003371A8"/>
    <w:rsid w:val="003372DB"/>
    <w:rsid w:val="0033737D"/>
    <w:rsid w:val="00337630"/>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D5"/>
    <w:rsid w:val="003424EA"/>
    <w:rsid w:val="0034253F"/>
    <w:rsid w:val="003425F1"/>
    <w:rsid w:val="00342637"/>
    <w:rsid w:val="00342AC7"/>
    <w:rsid w:val="00342C16"/>
    <w:rsid w:val="00342E1A"/>
    <w:rsid w:val="00342EB6"/>
    <w:rsid w:val="003430B2"/>
    <w:rsid w:val="00343193"/>
    <w:rsid w:val="00343679"/>
    <w:rsid w:val="00343870"/>
    <w:rsid w:val="003438B8"/>
    <w:rsid w:val="0034396E"/>
    <w:rsid w:val="00343C60"/>
    <w:rsid w:val="00343E81"/>
    <w:rsid w:val="00344045"/>
    <w:rsid w:val="00344246"/>
    <w:rsid w:val="003445FE"/>
    <w:rsid w:val="00344827"/>
    <w:rsid w:val="003448EA"/>
    <w:rsid w:val="00344C53"/>
    <w:rsid w:val="00344D54"/>
    <w:rsid w:val="00345060"/>
    <w:rsid w:val="00345496"/>
    <w:rsid w:val="00345506"/>
    <w:rsid w:val="00345606"/>
    <w:rsid w:val="0034582B"/>
    <w:rsid w:val="003458E6"/>
    <w:rsid w:val="00345B98"/>
    <w:rsid w:val="00345D1A"/>
    <w:rsid w:val="00345D1B"/>
    <w:rsid w:val="00345DC6"/>
    <w:rsid w:val="00345F98"/>
    <w:rsid w:val="00346109"/>
    <w:rsid w:val="003461B2"/>
    <w:rsid w:val="0034622B"/>
    <w:rsid w:val="00346702"/>
    <w:rsid w:val="00346720"/>
    <w:rsid w:val="003467CE"/>
    <w:rsid w:val="00346AAC"/>
    <w:rsid w:val="00346C62"/>
    <w:rsid w:val="0034708A"/>
    <w:rsid w:val="003471B5"/>
    <w:rsid w:val="00347211"/>
    <w:rsid w:val="0034729C"/>
    <w:rsid w:val="003472DC"/>
    <w:rsid w:val="00347405"/>
    <w:rsid w:val="003475BA"/>
    <w:rsid w:val="00347932"/>
    <w:rsid w:val="00347C73"/>
    <w:rsid w:val="00347C74"/>
    <w:rsid w:val="00347CB3"/>
    <w:rsid w:val="00347E09"/>
    <w:rsid w:val="00347E47"/>
    <w:rsid w:val="00347FD2"/>
    <w:rsid w:val="003501A1"/>
    <w:rsid w:val="00350339"/>
    <w:rsid w:val="003505F7"/>
    <w:rsid w:val="00350619"/>
    <w:rsid w:val="00350A91"/>
    <w:rsid w:val="00350B1C"/>
    <w:rsid w:val="00351017"/>
    <w:rsid w:val="00351A98"/>
    <w:rsid w:val="00351C90"/>
    <w:rsid w:val="00351D2A"/>
    <w:rsid w:val="00351F59"/>
    <w:rsid w:val="00352315"/>
    <w:rsid w:val="00352459"/>
    <w:rsid w:val="00352668"/>
    <w:rsid w:val="0035279C"/>
    <w:rsid w:val="00352C02"/>
    <w:rsid w:val="00352EFB"/>
    <w:rsid w:val="00352F1F"/>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557"/>
    <w:rsid w:val="0035566D"/>
    <w:rsid w:val="00355751"/>
    <w:rsid w:val="003557DE"/>
    <w:rsid w:val="00355914"/>
    <w:rsid w:val="003559A3"/>
    <w:rsid w:val="00355A8C"/>
    <w:rsid w:val="00355B1E"/>
    <w:rsid w:val="00355C58"/>
    <w:rsid w:val="00355D21"/>
    <w:rsid w:val="00355F7C"/>
    <w:rsid w:val="00355F96"/>
    <w:rsid w:val="00356096"/>
    <w:rsid w:val="003560AD"/>
    <w:rsid w:val="00356214"/>
    <w:rsid w:val="003562A2"/>
    <w:rsid w:val="003566D4"/>
    <w:rsid w:val="00356915"/>
    <w:rsid w:val="00356978"/>
    <w:rsid w:val="00356A7D"/>
    <w:rsid w:val="00356A84"/>
    <w:rsid w:val="00356AFE"/>
    <w:rsid w:val="00356DF4"/>
    <w:rsid w:val="00356E58"/>
    <w:rsid w:val="00356E8D"/>
    <w:rsid w:val="0035726B"/>
    <w:rsid w:val="003572BB"/>
    <w:rsid w:val="0035756B"/>
    <w:rsid w:val="0035756D"/>
    <w:rsid w:val="00357B44"/>
    <w:rsid w:val="00357E11"/>
    <w:rsid w:val="00357FE0"/>
    <w:rsid w:val="003605DA"/>
    <w:rsid w:val="003607E9"/>
    <w:rsid w:val="00360B04"/>
    <w:rsid w:val="00360CDE"/>
    <w:rsid w:val="00360CF9"/>
    <w:rsid w:val="00360D66"/>
    <w:rsid w:val="00361064"/>
    <w:rsid w:val="00361189"/>
    <w:rsid w:val="00361296"/>
    <w:rsid w:val="00361638"/>
    <w:rsid w:val="00361922"/>
    <w:rsid w:val="00361A22"/>
    <w:rsid w:val="00361FF7"/>
    <w:rsid w:val="0036207C"/>
    <w:rsid w:val="0036229C"/>
    <w:rsid w:val="0036238C"/>
    <w:rsid w:val="0036299D"/>
    <w:rsid w:val="00362A7E"/>
    <w:rsid w:val="00362A96"/>
    <w:rsid w:val="00362AE9"/>
    <w:rsid w:val="00362B1D"/>
    <w:rsid w:val="00362D1D"/>
    <w:rsid w:val="00362E9F"/>
    <w:rsid w:val="0036361D"/>
    <w:rsid w:val="003636E5"/>
    <w:rsid w:val="00363B85"/>
    <w:rsid w:val="003641A6"/>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67"/>
    <w:rsid w:val="003678B3"/>
    <w:rsid w:val="00367F51"/>
    <w:rsid w:val="003702D5"/>
    <w:rsid w:val="003703B4"/>
    <w:rsid w:val="003706B8"/>
    <w:rsid w:val="003706C0"/>
    <w:rsid w:val="00370863"/>
    <w:rsid w:val="00370ABE"/>
    <w:rsid w:val="00370BA1"/>
    <w:rsid w:val="00370CF8"/>
    <w:rsid w:val="003710CB"/>
    <w:rsid w:val="00371250"/>
    <w:rsid w:val="0037148D"/>
    <w:rsid w:val="003718F8"/>
    <w:rsid w:val="00371E24"/>
    <w:rsid w:val="00371F00"/>
    <w:rsid w:val="003727FF"/>
    <w:rsid w:val="00372B64"/>
    <w:rsid w:val="00372C47"/>
    <w:rsid w:val="00372F9A"/>
    <w:rsid w:val="00372FE5"/>
    <w:rsid w:val="003732EF"/>
    <w:rsid w:val="00373401"/>
    <w:rsid w:val="0037347B"/>
    <w:rsid w:val="0037347F"/>
    <w:rsid w:val="00373784"/>
    <w:rsid w:val="003737C9"/>
    <w:rsid w:val="003738A5"/>
    <w:rsid w:val="00373E44"/>
    <w:rsid w:val="00373F4C"/>
    <w:rsid w:val="00374034"/>
    <w:rsid w:val="00374098"/>
    <w:rsid w:val="003743DC"/>
    <w:rsid w:val="00374498"/>
    <w:rsid w:val="003745EA"/>
    <w:rsid w:val="00374BBD"/>
    <w:rsid w:val="00374F52"/>
    <w:rsid w:val="00374F9E"/>
    <w:rsid w:val="00375060"/>
    <w:rsid w:val="00375310"/>
    <w:rsid w:val="0037558C"/>
    <w:rsid w:val="0037583C"/>
    <w:rsid w:val="003758CE"/>
    <w:rsid w:val="00375A93"/>
    <w:rsid w:val="00375B1D"/>
    <w:rsid w:val="003760B3"/>
    <w:rsid w:val="003763A2"/>
    <w:rsid w:val="00376B2D"/>
    <w:rsid w:val="00376CAD"/>
    <w:rsid w:val="003772D4"/>
    <w:rsid w:val="00377432"/>
    <w:rsid w:val="00377481"/>
    <w:rsid w:val="00377620"/>
    <w:rsid w:val="0037767D"/>
    <w:rsid w:val="00377708"/>
    <w:rsid w:val="00377A5F"/>
    <w:rsid w:val="00377CC1"/>
    <w:rsid w:val="003801B7"/>
    <w:rsid w:val="003801F3"/>
    <w:rsid w:val="00380300"/>
    <w:rsid w:val="0038037D"/>
    <w:rsid w:val="003805E8"/>
    <w:rsid w:val="00380898"/>
    <w:rsid w:val="0038090A"/>
    <w:rsid w:val="00380962"/>
    <w:rsid w:val="00380CF5"/>
    <w:rsid w:val="00381216"/>
    <w:rsid w:val="00381590"/>
    <w:rsid w:val="0038186A"/>
    <w:rsid w:val="003818DE"/>
    <w:rsid w:val="00382415"/>
    <w:rsid w:val="00382632"/>
    <w:rsid w:val="00382642"/>
    <w:rsid w:val="00382EE0"/>
    <w:rsid w:val="00382FD6"/>
    <w:rsid w:val="0038354E"/>
    <w:rsid w:val="00383986"/>
    <w:rsid w:val="00383DB7"/>
    <w:rsid w:val="00384079"/>
    <w:rsid w:val="003840CC"/>
    <w:rsid w:val="003845A4"/>
    <w:rsid w:val="003848EF"/>
    <w:rsid w:val="00384C24"/>
    <w:rsid w:val="003850DC"/>
    <w:rsid w:val="0038529C"/>
    <w:rsid w:val="00385345"/>
    <w:rsid w:val="003853B6"/>
    <w:rsid w:val="003853F5"/>
    <w:rsid w:val="0038565B"/>
    <w:rsid w:val="00385BDF"/>
    <w:rsid w:val="00385D1D"/>
    <w:rsid w:val="00385D9D"/>
    <w:rsid w:val="00385EFB"/>
    <w:rsid w:val="0038611F"/>
    <w:rsid w:val="00386273"/>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87E2D"/>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43"/>
    <w:rsid w:val="00393676"/>
    <w:rsid w:val="0039368A"/>
    <w:rsid w:val="003936F6"/>
    <w:rsid w:val="00393815"/>
    <w:rsid w:val="003938BF"/>
    <w:rsid w:val="00393EF5"/>
    <w:rsid w:val="00393F32"/>
    <w:rsid w:val="003945D5"/>
    <w:rsid w:val="00394692"/>
    <w:rsid w:val="00394909"/>
    <w:rsid w:val="00394951"/>
    <w:rsid w:val="00394BEE"/>
    <w:rsid w:val="00394C9B"/>
    <w:rsid w:val="00394DAF"/>
    <w:rsid w:val="00394E05"/>
    <w:rsid w:val="003951D7"/>
    <w:rsid w:val="003952CD"/>
    <w:rsid w:val="0039559C"/>
    <w:rsid w:val="003955FD"/>
    <w:rsid w:val="0039579B"/>
    <w:rsid w:val="00395870"/>
    <w:rsid w:val="00395BA5"/>
    <w:rsid w:val="00395E17"/>
    <w:rsid w:val="00395E2D"/>
    <w:rsid w:val="00395E49"/>
    <w:rsid w:val="003960BD"/>
    <w:rsid w:val="00396195"/>
    <w:rsid w:val="00396339"/>
    <w:rsid w:val="00396DAB"/>
    <w:rsid w:val="00396E7D"/>
    <w:rsid w:val="003972EF"/>
    <w:rsid w:val="00397384"/>
    <w:rsid w:val="00397476"/>
    <w:rsid w:val="00397749"/>
    <w:rsid w:val="00397D72"/>
    <w:rsid w:val="003A021D"/>
    <w:rsid w:val="003A032F"/>
    <w:rsid w:val="003A0A37"/>
    <w:rsid w:val="003A0B8E"/>
    <w:rsid w:val="003A0FC4"/>
    <w:rsid w:val="003A0FE0"/>
    <w:rsid w:val="003A12A4"/>
    <w:rsid w:val="003A137F"/>
    <w:rsid w:val="003A144D"/>
    <w:rsid w:val="003A17F1"/>
    <w:rsid w:val="003A1D9F"/>
    <w:rsid w:val="003A1DFB"/>
    <w:rsid w:val="003A1EA5"/>
    <w:rsid w:val="003A1EDE"/>
    <w:rsid w:val="003A21FC"/>
    <w:rsid w:val="003A22BB"/>
    <w:rsid w:val="003A23F0"/>
    <w:rsid w:val="003A2477"/>
    <w:rsid w:val="003A29BC"/>
    <w:rsid w:val="003A2AEA"/>
    <w:rsid w:val="003A2BD6"/>
    <w:rsid w:val="003A2E6A"/>
    <w:rsid w:val="003A2E8B"/>
    <w:rsid w:val="003A2FC8"/>
    <w:rsid w:val="003A321A"/>
    <w:rsid w:val="003A3509"/>
    <w:rsid w:val="003A3ED7"/>
    <w:rsid w:val="003A410E"/>
    <w:rsid w:val="003A4478"/>
    <w:rsid w:val="003A45AC"/>
    <w:rsid w:val="003A4622"/>
    <w:rsid w:val="003A4826"/>
    <w:rsid w:val="003A4A7E"/>
    <w:rsid w:val="003A4C0C"/>
    <w:rsid w:val="003A4D6F"/>
    <w:rsid w:val="003A4EFA"/>
    <w:rsid w:val="003A5119"/>
    <w:rsid w:val="003A5C19"/>
    <w:rsid w:val="003A5D44"/>
    <w:rsid w:val="003A5D70"/>
    <w:rsid w:val="003A5D84"/>
    <w:rsid w:val="003A6227"/>
    <w:rsid w:val="003A641F"/>
    <w:rsid w:val="003A6594"/>
    <w:rsid w:val="003A69ED"/>
    <w:rsid w:val="003A6CAD"/>
    <w:rsid w:val="003A6E76"/>
    <w:rsid w:val="003A6F1C"/>
    <w:rsid w:val="003A6F96"/>
    <w:rsid w:val="003A70AB"/>
    <w:rsid w:val="003A72C7"/>
    <w:rsid w:val="003A744A"/>
    <w:rsid w:val="003A782E"/>
    <w:rsid w:val="003A7D8C"/>
    <w:rsid w:val="003A7E24"/>
    <w:rsid w:val="003B02F8"/>
    <w:rsid w:val="003B035D"/>
    <w:rsid w:val="003B0460"/>
    <w:rsid w:val="003B04D1"/>
    <w:rsid w:val="003B0A78"/>
    <w:rsid w:val="003B0A7C"/>
    <w:rsid w:val="003B0BC3"/>
    <w:rsid w:val="003B0BFC"/>
    <w:rsid w:val="003B0C7A"/>
    <w:rsid w:val="003B117D"/>
    <w:rsid w:val="003B11A3"/>
    <w:rsid w:val="003B11F3"/>
    <w:rsid w:val="003B1256"/>
    <w:rsid w:val="003B1314"/>
    <w:rsid w:val="003B14E5"/>
    <w:rsid w:val="003B16D1"/>
    <w:rsid w:val="003B1775"/>
    <w:rsid w:val="003B207A"/>
    <w:rsid w:val="003B2191"/>
    <w:rsid w:val="003B23A7"/>
    <w:rsid w:val="003B25E9"/>
    <w:rsid w:val="003B2A6D"/>
    <w:rsid w:val="003B2BD7"/>
    <w:rsid w:val="003B2BF7"/>
    <w:rsid w:val="003B2DFF"/>
    <w:rsid w:val="003B2EF3"/>
    <w:rsid w:val="003B3206"/>
    <w:rsid w:val="003B32B8"/>
    <w:rsid w:val="003B3624"/>
    <w:rsid w:val="003B374D"/>
    <w:rsid w:val="003B3865"/>
    <w:rsid w:val="003B38C5"/>
    <w:rsid w:val="003B3B25"/>
    <w:rsid w:val="003B4703"/>
    <w:rsid w:val="003B4A51"/>
    <w:rsid w:val="003B4B28"/>
    <w:rsid w:val="003B4C62"/>
    <w:rsid w:val="003B52C0"/>
    <w:rsid w:val="003B5658"/>
    <w:rsid w:val="003B5A30"/>
    <w:rsid w:val="003B5BFD"/>
    <w:rsid w:val="003B5EF7"/>
    <w:rsid w:val="003B5FA9"/>
    <w:rsid w:val="003B6886"/>
    <w:rsid w:val="003B6F2D"/>
    <w:rsid w:val="003B6FBA"/>
    <w:rsid w:val="003B6FF9"/>
    <w:rsid w:val="003B7021"/>
    <w:rsid w:val="003B70B6"/>
    <w:rsid w:val="003B754F"/>
    <w:rsid w:val="003B75DC"/>
    <w:rsid w:val="003B7681"/>
    <w:rsid w:val="003B7881"/>
    <w:rsid w:val="003B78EC"/>
    <w:rsid w:val="003B7B7A"/>
    <w:rsid w:val="003B7DDB"/>
    <w:rsid w:val="003B7F28"/>
    <w:rsid w:val="003C047F"/>
    <w:rsid w:val="003C05EE"/>
    <w:rsid w:val="003C090E"/>
    <w:rsid w:val="003C0C07"/>
    <w:rsid w:val="003C0E78"/>
    <w:rsid w:val="003C0F2C"/>
    <w:rsid w:val="003C0FE7"/>
    <w:rsid w:val="003C13D4"/>
    <w:rsid w:val="003C1A1B"/>
    <w:rsid w:val="003C1B8C"/>
    <w:rsid w:val="003C1D01"/>
    <w:rsid w:val="003C1D18"/>
    <w:rsid w:val="003C1DD0"/>
    <w:rsid w:val="003C1E5E"/>
    <w:rsid w:val="003C20E6"/>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4DBE"/>
    <w:rsid w:val="003C53BA"/>
    <w:rsid w:val="003C5846"/>
    <w:rsid w:val="003C58C4"/>
    <w:rsid w:val="003C5B10"/>
    <w:rsid w:val="003C5B76"/>
    <w:rsid w:val="003C5CE4"/>
    <w:rsid w:val="003C6032"/>
    <w:rsid w:val="003C62D8"/>
    <w:rsid w:val="003C6311"/>
    <w:rsid w:val="003C6377"/>
    <w:rsid w:val="003C63F4"/>
    <w:rsid w:val="003C6647"/>
    <w:rsid w:val="003C68E3"/>
    <w:rsid w:val="003C6D44"/>
    <w:rsid w:val="003C70AF"/>
    <w:rsid w:val="003C758A"/>
    <w:rsid w:val="003C75F1"/>
    <w:rsid w:val="003C771B"/>
    <w:rsid w:val="003C784F"/>
    <w:rsid w:val="003D034E"/>
    <w:rsid w:val="003D05B3"/>
    <w:rsid w:val="003D0601"/>
    <w:rsid w:val="003D063B"/>
    <w:rsid w:val="003D06B0"/>
    <w:rsid w:val="003D079A"/>
    <w:rsid w:val="003D0808"/>
    <w:rsid w:val="003D087F"/>
    <w:rsid w:val="003D0A99"/>
    <w:rsid w:val="003D0B53"/>
    <w:rsid w:val="003D0F45"/>
    <w:rsid w:val="003D1192"/>
    <w:rsid w:val="003D1218"/>
    <w:rsid w:val="003D121B"/>
    <w:rsid w:val="003D156D"/>
    <w:rsid w:val="003D16AA"/>
    <w:rsid w:val="003D1736"/>
    <w:rsid w:val="003D177C"/>
    <w:rsid w:val="003D1CAF"/>
    <w:rsid w:val="003D1DE4"/>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613"/>
    <w:rsid w:val="003D47BF"/>
    <w:rsid w:val="003D5151"/>
    <w:rsid w:val="003D516D"/>
    <w:rsid w:val="003D52EA"/>
    <w:rsid w:val="003D5359"/>
    <w:rsid w:val="003D5450"/>
    <w:rsid w:val="003D54D3"/>
    <w:rsid w:val="003D5607"/>
    <w:rsid w:val="003D5727"/>
    <w:rsid w:val="003D581F"/>
    <w:rsid w:val="003D5BE5"/>
    <w:rsid w:val="003D613E"/>
    <w:rsid w:val="003D6289"/>
    <w:rsid w:val="003D62A6"/>
    <w:rsid w:val="003D62A8"/>
    <w:rsid w:val="003D6336"/>
    <w:rsid w:val="003D6338"/>
    <w:rsid w:val="003D63A0"/>
    <w:rsid w:val="003D6760"/>
    <w:rsid w:val="003D69AB"/>
    <w:rsid w:val="003D6C43"/>
    <w:rsid w:val="003D6C7B"/>
    <w:rsid w:val="003D72A0"/>
    <w:rsid w:val="003D7984"/>
    <w:rsid w:val="003D79B2"/>
    <w:rsid w:val="003D7B11"/>
    <w:rsid w:val="003D7B46"/>
    <w:rsid w:val="003D7CB9"/>
    <w:rsid w:val="003D7CF5"/>
    <w:rsid w:val="003D7D4B"/>
    <w:rsid w:val="003D7F63"/>
    <w:rsid w:val="003D7FBD"/>
    <w:rsid w:val="003E0609"/>
    <w:rsid w:val="003E078C"/>
    <w:rsid w:val="003E0845"/>
    <w:rsid w:val="003E0848"/>
    <w:rsid w:val="003E0A2F"/>
    <w:rsid w:val="003E0FA0"/>
    <w:rsid w:val="003E1246"/>
    <w:rsid w:val="003E1295"/>
    <w:rsid w:val="003E14BE"/>
    <w:rsid w:val="003E155B"/>
    <w:rsid w:val="003E1794"/>
    <w:rsid w:val="003E1AF1"/>
    <w:rsid w:val="003E1B21"/>
    <w:rsid w:val="003E1B92"/>
    <w:rsid w:val="003E27DA"/>
    <w:rsid w:val="003E28D3"/>
    <w:rsid w:val="003E296B"/>
    <w:rsid w:val="003E2CEA"/>
    <w:rsid w:val="003E2D41"/>
    <w:rsid w:val="003E3370"/>
    <w:rsid w:val="003E3782"/>
    <w:rsid w:val="003E3AC0"/>
    <w:rsid w:val="003E3D4E"/>
    <w:rsid w:val="003E3ED6"/>
    <w:rsid w:val="003E40CA"/>
    <w:rsid w:val="003E4288"/>
    <w:rsid w:val="003E433E"/>
    <w:rsid w:val="003E43A9"/>
    <w:rsid w:val="003E4A72"/>
    <w:rsid w:val="003E503B"/>
    <w:rsid w:val="003E5493"/>
    <w:rsid w:val="003E551B"/>
    <w:rsid w:val="003E5812"/>
    <w:rsid w:val="003E58AD"/>
    <w:rsid w:val="003E5BC4"/>
    <w:rsid w:val="003E5BD0"/>
    <w:rsid w:val="003E5D13"/>
    <w:rsid w:val="003E5D8A"/>
    <w:rsid w:val="003E5EAE"/>
    <w:rsid w:val="003E60B9"/>
    <w:rsid w:val="003E6171"/>
    <w:rsid w:val="003E62A2"/>
    <w:rsid w:val="003E63A4"/>
    <w:rsid w:val="003E64A0"/>
    <w:rsid w:val="003E6AFC"/>
    <w:rsid w:val="003E6BC9"/>
    <w:rsid w:val="003E7303"/>
    <w:rsid w:val="003E76A8"/>
    <w:rsid w:val="003E7957"/>
    <w:rsid w:val="003F0648"/>
    <w:rsid w:val="003F06E8"/>
    <w:rsid w:val="003F0982"/>
    <w:rsid w:val="003F0C2A"/>
    <w:rsid w:val="003F103D"/>
    <w:rsid w:val="003F114E"/>
    <w:rsid w:val="003F13F9"/>
    <w:rsid w:val="003F156D"/>
    <w:rsid w:val="003F1866"/>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BF0"/>
    <w:rsid w:val="003F3E50"/>
    <w:rsid w:val="003F3E55"/>
    <w:rsid w:val="003F45F6"/>
    <w:rsid w:val="003F46B9"/>
    <w:rsid w:val="003F471E"/>
    <w:rsid w:val="003F485E"/>
    <w:rsid w:val="003F4AC5"/>
    <w:rsid w:val="003F4C40"/>
    <w:rsid w:val="003F54FB"/>
    <w:rsid w:val="003F55DE"/>
    <w:rsid w:val="003F56C9"/>
    <w:rsid w:val="003F5747"/>
    <w:rsid w:val="003F57F1"/>
    <w:rsid w:val="003F5A28"/>
    <w:rsid w:val="003F5A56"/>
    <w:rsid w:val="003F5F06"/>
    <w:rsid w:val="003F6057"/>
    <w:rsid w:val="003F6065"/>
    <w:rsid w:val="003F613D"/>
    <w:rsid w:val="003F6352"/>
    <w:rsid w:val="003F64AE"/>
    <w:rsid w:val="003F654D"/>
    <w:rsid w:val="003F684F"/>
    <w:rsid w:val="003F69D1"/>
    <w:rsid w:val="003F6B47"/>
    <w:rsid w:val="003F6B87"/>
    <w:rsid w:val="003F6BFD"/>
    <w:rsid w:val="003F6D9C"/>
    <w:rsid w:val="003F6E1C"/>
    <w:rsid w:val="003F6E8C"/>
    <w:rsid w:val="003F7243"/>
    <w:rsid w:val="003F7330"/>
    <w:rsid w:val="003F7548"/>
    <w:rsid w:val="003F77B6"/>
    <w:rsid w:val="003F786E"/>
    <w:rsid w:val="003F7B1D"/>
    <w:rsid w:val="003F7D91"/>
    <w:rsid w:val="003F7EBD"/>
    <w:rsid w:val="003F7F9A"/>
    <w:rsid w:val="0040004C"/>
    <w:rsid w:val="0040049C"/>
    <w:rsid w:val="004006A6"/>
    <w:rsid w:val="00400AF6"/>
    <w:rsid w:val="00400B69"/>
    <w:rsid w:val="00400D84"/>
    <w:rsid w:val="00401807"/>
    <w:rsid w:val="00401903"/>
    <w:rsid w:val="0040196F"/>
    <w:rsid w:val="00401B64"/>
    <w:rsid w:val="00401D11"/>
    <w:rsid w:val="00401D9C"/>
    <w:rsid w:val="00401DDD"/>
    <w:rsid w:val="00401E3F"/>
    <w:rsid w:val="00402070"/>
    <w:rsid w:val="00402432"/>
    <w:rsid w:val="00402635"/>
    <w:rsid w:val="004028DD"/>
    <w:rsid w:val="0040297D"/>
    <w:rsid w:val="00402BD6"/>
    <w:rsid w:val="00402CD4"/>
    <w:rsid w:val="00402CF3"/>
    <w:rsid w:val="0040329A"/>
    <w:rsid w:val="004036BA"/>
    <w:rsid w:val="00403866"/>
    <w:rsid w:val="00403B1F"/>
    <w:rsid w:val="00403BA5"/>
    <w:rsid w:val="0040400E"/>
    <w:rsid w:val="004041EA"/>
    <w:rsid w:val="00404250"/>
    <w:rsid w:val="00404527"/>
    <w:rsid w:val="0040466B"/>
    <w:rsid w:val="00404736"/>
    <w:rsid w:val="00404967"/>
    <w:rsid w:val="00404A28"/>
    <w:rsid w:val="00404A36"/>
    <w:rsid w:val="00404ACB"/>
    <w:rsid w:val="004050E6"/>
    <w:rsid w:val="00405166"/>
    <w:rsid w:val="00405190"/>
    <w:rsid w:val="00405932"/>
    <w:rsid w:val="00405AE9"/>
    <w:rsid w:val="00405C9B"/>
    <w:rsid w:val="00405D0F"/>
    <w:rsid w:val="00405D28"/>
    <w:rsid w:val="00405D93"/>
    <w:rsid w:val="004062E9"/>
    <w:rsid w:val="00406470"/>
    <w:rsid w:val="00406796"/>
    <w:rsid w:val="004068BA"/>
    <w:rsid w:val="00406D08"/>
    <w:rsid w:val="00406F7F"/>
    <w:rsid w:val="00407357"/>
    <w:rsid w:val="00407BB0"/>
    <w:rsid w:val="00410089"/>
    <w:rsid w:val="004101C2"/>
    <w:rsid w:val="00410297"/>
    <w:rsid w:val="00410320"/>
    <w:rsid w:val="0041058B"/>
    <w:rsid w:val="00410599"/>
    <w:rsid w:val="00410B2A"/>
    <w:rsid w:val="00410C4D"/>
    <w:rsid w:val="00410F7D"/>
    <w:rsid w:val="0041106D"/>
    <w:rsid w:val="004110BA"/>
    <w:rsid w:val="004110E7"/>
    <w:rsid w:val="0041132F"/>
    <w:rsid w:val="0041199C"/>
    <w:rsid w:val="00411B62"/>
    <w:rsid w:val="00411BD1"/>
    <w:rsid w:val="00411C83"/>
    <w:rsid w:val="00411E2C"/>
    <w:rsid w:val="00411E93"/>
    <w:rsid w:val="00411F9A"/>
    <w:rsid w:val="0041202B"/>
    <w:rsid w:val="004122FE"/>
    <w:rsid w:val="00412336"/>
    <w:rsid w:val="00412418"/>
    <w:rsid w:val="00412589"/>
    <w:rsid w:val="00412988"/>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41AA"/>
    <w:rsid w:val="004141FD"/>
    <w:rsid w:val="004143EC"/>
    <w:rsid w:val="004143F3"/>
    <w:rsid w:val="004146A9"/>
    <w:rsid w:val="00414839"/>
    <w:rsid w:val="0041491A"/>
    <w:rsid w:val="00414A6C"/>
    <w:rsid w:val="00414CDD"/>
    <w:rsid w:val="00414DBF"/>
    <w:rsid w:val="00414FC4"/>
    <w:rsid w:val="00415098"/>
    <w:rsid w:val="00415119"/>
    <w:rsid w:val="00415277"/>
    <w:rsid w:val="00415382"/>
    <w:rsid w:val="00415401"/>
    <w:rsid w:val="00415432"/>
    <w:rsid w:val="00415755"/>
    <w:rsid w:val="0041582D"/>
    <w:rsid w:val="0041589E"/>
    <w:rsid w:val="00415A0F"/>
    <w:rsid w:val="00415AC4"/>
    <w:rsid w:val="00415B73"/>
    <w:rsid w:val="00415CA5"/>
    <w:rsid w:val="004162B9"/>
    <w:rsid w:val="004164D9"/>
    <w:rsid w:val="004166AD"/>
    <w:rsid w:val="004169DA"/>
    <w:rsid w:val="00416C51"/>
    <w:rsid w:val="00417268"/>
    <w:rsid w:val="004173C8"/>
    <w:rsid w:val="00417441"/>
    <w:rsid w:val="00417511"/>
    <w:rsid w:val="00417897"/>
    <w:rsid w:val="00417934"/>
    <w:rsid w:val="00417EB5"/>
    <w:rsid w:val="00417EE3"/>
    <w:rsid w:val="00420211"/>
    <w:rsid w:val="0042058F"/>
    <w:rsid w:val="004205E7"/>
    <w:rsid w:val="00420822"/>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03F"/>
    <w:rsid w:val="00423122"/>
    <w:rsid w:val="004231A2"/>
    <w:rsid w:val="0042374F"/>
    <w:rsid w:val="004239C7"/>
    <w:rsid w:val="00423BA1"/>
    <w:rsid w:val="00423DE1"/>
    <w:rsid w:val="00424207"/>
    <w:rsid w:val="004243A3"/>
    <w:rsid w:val="004247B9"/>
    <w:rsid w:val="00424905"/>
    <w:rsid w:val="00424947"/>
    <w:rsid w:val="00424F33"/>
    <w:rsid w:val="00425137"/>
    <w:rsid w:val="0042518A"/>
    <w:rsid w:val="004251B0"/>
    <w:rsid w:val="004253E3"/>
    <w:rsid w:val="00425527"/>
    <w:rsid w:val="00425695"/>
    <w:rsid w:val="0042574E"/>
    <w:rsid w:val="00425773"/>
    <w:rsid w:val="0042593F"/>
    <w:rsid w:val="00425B3F"/>
    <w:rsid w:val="00425BA4"/>
    <w:rsid w:val="00425FA9"/>
    <w:rsid w:val="00426200"/>
    <w:rsid w:val="00426206"/>
    <w:rsid w:val="004264E2"/>
    <w:rsid w:val="00426631"/>
    <w:rsid w:val="00426698"/>
    <w:rsid w:val="00426AB2"/>
    <w:rsid w:val="00426E11"/>
    <w:rsid w:val="004274E1"/>
    <w:rsid w:val="004277C2"/>
    <w:rsid w:val="004277ED"/>
    <w:rsid w:val="004278D5"/>
    <w:rsid w:val="00427C48"/>
    <w:rsid w:val="00427C56"/>
    <w:rsid w:val="00427C86"/>
    <w:rsid w:val="00427FD3"/>
    <w:rsid w:val="0043006A"/>
    <w:rsid w:val="0043013E"/>
    <w:rsid w:val="00430671"/>
    <w:rsid w:val="004306D9"/>
    <w:rsid w:val="00430CEC"/>
    <w:rsid w:val="00430FF3"/>
    <w:rsid w:val="0043258A"/>
    <w:rsid w:val="004328CF"/>
    <w:rsid w:val="0043290A"/>
    <w:rsid w:val="004329BE"/>
    <w:rsid w:val="004329F0"/>
    <w:rsid w:val="004336CA"/>
    <w:rsid w:val="004338B2"/>
    <w:rsid w:val="00433976"/>
    <w:rsid w:val="00433AB6"/>
    <w:rsid w:val="00433BEF"/>
    <w:rsid w:val="00433CDF"/>
    <w:rsid w:val="00433E71"/>
    <w:rsid w:val="00434293"/>
    <w:rsid w:val="0043445F"/>
    <w:rsid w:val="004345D4"/>
    <w:rsid w:val="004345FD"/>
    <w:rsid w:val="004346E0"/>
    <w:rsid w:val="00434CE8"/>
    <w:rsid w:val="00434F56"/>
    <w:rsid w:val="00435178"/>
    <w:rsid w:val="0043525C"/>
    <w:rsid w:val="0043531D"/>
    <w:rsid w:val="00435362"/>
    <w:rsid w:val="00435478"/>
    <w:rsid w:val="004354AC"/>
    <w:rsid w:val="00435739"/>
    <w:rsid w:val="00435B19"/>
    <w:rsid w:val="00435DE6"/>
    <w:rsid w:val="00435FD9"/>
    <w:rsid w:val="00436316"/>
    <w:rsid w:val="004363D3"/>
    <w:rsid w:val="004364E9"/>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3D"/>
    <w:rsid w:val="00440493"/>
    <w:rsid w:val="00440806"/>
    <w:rsid w:val="00440BBD"/>
    <w:rsid w:val="0044102A"/>
    <w:rsid w:val="00441182"/>
    <w:rsid w:val="004413EA"/>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E9"/>
    <w:rsid w:val="00444679"/>
    <w:rsid w:val="00444DA0"/>
    <w:rsid w:val="00444FD4"/>
    <w:rsid w:val="0044519A"/>
    <w:rsid w:val="00445263"/>
    <w:rsid w:val="00445361"/>
    <w:rsid w:val="004454EF"/>
    <w:rsid w:val="00445945"/>
    <w:rsid w:val="004459F2"/>
    <w:rsid w:val="00445AC5"/>
    <w:rsid w:val="00445C70"/>
    <w:rsid w:val="00446201"/>
    <w:rsid w:val="004463E7"/>
    <w:rsid w:val="00446429"/>
    <w:rsid w:val="00446788"/>
    <w:rsid w:val="0044696D"/>
    <w:rsid w:val="004469AD"/>
    <w:rsid w:val="00446A36"/>
    <w:rsid w:val="00446E1B"/>
    <w:rsid w:val="00446E4E"/>
    <w:rsid w:val="004474FC"/>
    <w:rsid w:val="00447743"/>
    <w:rsid w:val="00447B8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218A"/>
    <w:rsid w:val="00452882"/>
    <w:rsid w:val="004528C4"/>
    <w:rsid w:val="004530AD"/>
    <w:rsid w:val="004531E4"/>
    <w:rsid w:val="00453345"/>
    <w:rsid w:val="00453475"/>
    <w:rsid w:val="00453568"/>
    <w:rsid w:val="0045369D"/>
    <w:rsid w:val="00453709"/>
    <w:rsid w:val="0045381A"/>
    <w:rsid w:val="00453916"/>
    <w:rsid w:val="00453A29"/>
    <w:rsid w:val="00453AB2"/>
    <w:rsid w:val="00453FB9"/>
    <w:rsid w:val="004540A2"/>
    <w:rsid w:val="0045478A"/>
    <w:rsid w:val="00454AF2"/>
    <w:rsid w:val="00454DFB"/>
    <w:rsid w:val="00454EC3"/>
    <w:rsid w:val="004550EB"/>
    <w:rsid w:val="0045518D"/>
    <w:rsid w:val="004552A4"/>
    <w:rsid w:val="0045546B"/>
    <w:rsid w:val="00455480"/>
    <w:rsid w:val="00455812"/>
    <w:rsid w:val="00455B2D"/>
    <w:rsid w:val="00455DE7"/>
    <w:rsid w:val="004561DA"/>
    <w:rsid w:val="00456D58"/>
    <w:rsid w:val="00456ECC"/>
    <w:rsid w:val="004570E2"/>
    <w:rsid w:val="00457332"/>
    <w:rsid w:val="00457411"/>
    <w:rsid w:val="0045748B"/>
    <w:rsid w:val="004574AE"/>
    <w:rsid w:val="00457582"/>
    <w:rsid w:val="004575B6"/>
    <w:rsid w:val="00457742"/>
    <w:rsid w:val="004577BD"/>
    <w:rsid w:val="00457BF8"/>
    <w:rsid w:val="00457CF0"/>
    <w:rsid w:val="00457FDD"/>
    <w:rsid w:val="00460272"/>
    <w:rsid w:val="00460280"/>
    <w:rsid w:val="00460781"/>
    <w:rsid w:val="00460B37"/>
    <w:rsid w:val="00460D3C"/>
    <w:rsid w:val="00460D56"/>
    <w:rsid w:val="00460DF5"/>
    <w:rsid w:val="00460DFF"/>
    <w:rsid w:val="00460F65"/>
    <w:rsid w:val="004611A6"/>
    <w:rsid w:val="004611E9"/>
    <w:rsid w:val="004611EE"/>
    <w:rsid w:val="00461228"/>
    <w:rsid w:val="004612C7"/>
    <w:rsid w:val="00461728"/>
    <w:rsid w:val="00461889"/>
    <w:rsid w:val="004618FB"/>
    <w:rsid w:val="00462203"/>
    <w:rsid w:val="00462551"/>
    <w:rsid w:val="00462553"/>
    <w:rsid w:val="004625C5"/>
    <w:rsid w:val="00462A82"/>
    <w:rsid w:val="00462B6A"/>
    <w:rsid w:val="004631DA"/>
    <w:rsid w:val="0046374E"/>
    <w:rsid w:val="004637A5"/>
    <w:rsid w:val="0046389F"/>
    <w:rsid w:val="00463AF7"/>
    <w:rsid w:val="00463D72"/>
    <w:rsid w:val="00463F21"/>
    <w:rsid w:val="00464355"/>
    <w:rsid w:val="0046439C"/>
    <w:rsid w:val="00464768"/>
    <w:rsid w:val="00464A5E"/>
    <w:rsid w:val="00464A83"/>
    <w:rsid w:val="00464AF8"/>
    <w:rsid w:val="00464CDE"/>
    <w:rsid w:val="00464E8E"/>
    <w:rsid w:val="00465043"/>
    <w:rsid w:val="0046524A"/>
    <w:rsid w:val="0046553B"/>
    <w:rsid w:val="004656A8"/>
    <w:rsid w:val="004656F3"/>
    <w:rsid w:val="00465710"/>
    <w:rsid w:val="004657DE"/>
    <w:rsid w:val="00465D8A"/>
    <w:rsid w:val="004663DE"/>
    <w:rsid w:val="004664E4"/>
    <w:rsid w:val="0046657C"/>
    <w:rsid w:val="00466809"/>
    <w:rsid w:val="004668A2"/>
    <w:rsid w:val="0046692F"/>
    <w:rsid w:val="00467246"/>
    <w:rsid w:val="00467500"/>
    <w:rsid w:val="004676C6"/>
    <w:rsid w:val="004678C1"/>
    <w:rsid w:val="0046799A"/>
    <w:rsid w:val="00467AFB"/>
    <w:rsid w:val="00467C2D"/>
    <w:rsid w:val="00467FED"/>
    <w:rsid w:val="0047068D"/>
    <w:rsid w:val="004709FF"/>
    <w:rsid w:val="00470A15"/>
    <w:rsid w:val="00470B54"/>
    <w:rsid w:val="00470C5E"/>
    <w:rsid w:val="00470CE8"/>
    <w:rsid w:val="00470E4A"/>
    <w:rsid w:val="00470E94"/>
    <w:rsid w:val="0047128F"/>
    <w:rsid w:val="004713D4"/>
    <w:rsid w:val="00471494"/>
    <w:rsid w:val="00471619"/>
    <w:rsid w:val="00471694"/>
    <w:rsid w:val="00471917"/>
    <w:rsid w:val="00471DC0"/>
    <w:rsid w:val="00472107"/>
    <w:rsid w:val="0047224E"/>
    <w:rsid w:val="00472322"/>
    <w:rsid w:val="00472806"/>
    <w:rsid w:val="00472AC9"/>
    <w:rsid w:val="00472DF0"/>
    <w:rsid w:val="00472EFE"/>
    <w:rsid w:val="00473066"/>
    <w:rsid w:val="004737CA"/>
    <w:rsid w:val="00473AAA"/>
    <w:rsid w:val="00473C4D"/>
    <w:rsid w:val="00473C62"/>
    <w:rsid w:val="00473CB8"/>
    <w:rsid w:val="00474020"/>
    <w:rsid w:val="004745CD"/>
    <w:rsid w:val="00474701"/>
    <w:rsid w:val="004748AA"/>
    <w:rsid w:val="004748F1"/>
    <w:rsid w:val="00474E74"/>
    <w:rsid w:val="00474FD1"/>
    <w:rsid w:val="00475060"/>
    <w:rsid w:val="004753AD"/>
    <w:rsid w:val="00475589"/>
    <w:rsid w:val="0047581B"/>
    <w:rsid w:val="00475ABE"/>
    <w:rsid w:val="00475AC8"/>
    <w:rsid w:val="004764DC"/>
    <w:rsid w:val="00476627"/>
    <w:rsid w:val="0047686E"/>
    <w:rsid w:val="004769B6"/>
    <w:rsid w:val="00476AAD"/>
    <w:rsid w:val="00476AF6"/>
    <w:rsid w:val="00476C0E"/>
    <w:rsid w:val="00476F87"/>
    <w:rsid w:val="00477955"/>
    <w:rsid w:val="004779C0"/>
    <w:rsid w:val="00477BBD"/>
    <w:rsid w:val="004800D1"/>
    <w:rsid w:val="0048019C"/>
    <w:rsid w:val="004801D8"/>
    <w:rsid w:val="00480550"/>
    <w:rsid w:val="00480AF4"/>
    <w:rsid w:val="00480B68"/>
    <w:rsid w:val="00480BAF"/>
    <w:rsid w:val="00480BCA"/>
    <w:rsid w:val="00480BFC"/>
    <w:rsid w:val="00480E34"/>
    <w:rsid w:val="004813F2"/>
    <w:rsid w:val="0048162F"/>
    <w:rsid w:val="00481C5C"/>
    <w:rsid w:val="00481D5E"/>
    <w:rsid w:val="00481E26"/>
    <w:rsid w:val="00481E82"/>
    <w:rsid w:val="0048258D"/>
    <w:rsid w:val="004829D2"/>
    <w:rsid w:val="004829E0"/>
    <w:rsid w:val="00482B61"/>
    <w:rsid w:val="00482C78"/>
    <w:rsid w:val="00483517"/>
    <w:rsid w:val="00483573"/>
    <w:rsid w:val="0048361C"/>
    <w:rsid w:val="00483783"/>
    <w:rsid w:val="0048378A"/>
    <w:rsid w:val="00483AA4"/>
    <w:rsid w:val="00483C1A"/>
    <w:rsid w:val="00483D76"/>
    <w:rsid w:val="00483F7B"/>
    <w:rsid w:val="004843C0"/>
    <w:rsid w:val="00484437"/>
    <w:rsid w:val="00484466"/>
    <w:rsid w:val="0048491D"/>
    <w:rsid w:val="00484BDF"/>
    <w:rsid w:val="00484C37"/>
    <w:rsid w:val="004850F4"/>
    <w:rsid w:val="0048531A"/>
    <w:rsid w:val="004857E9"/>
    <w:rsid w:val="0048580A"/>
    <w:rsid w:val="00485916"/>
    <w:rsid w:val="00485D63"/>
    <w:rsid w:val="004860CB"/>
    <w:rsid w:val="00486485"/>
    <w:rsid w:val="0048658D"/>
    <w:rsid w:val="0048670E"/>
    <w:rsid w:val="00486734"/>
    <w:rsid w:val="004869A9"/>
    <w:rsid w:val="00486A9D"/>
    <w:rsid w:val="00486A9F"/>
    <w:rsid w:val="00486C0C"/>
    <w:rsid w:val="004871F4"/>
    <w:rsid w:val="004872BC"/>
    <w:rsid w:val="004872E2"/>
    <w:rsid w:val="0048778E"/>
    <w:rsid w:val="00487FAA"/>
    <w:rsid w:val="00487FE2"/>
    <w:rsid w:val="00490024"/>
    <w:rsid w:val="00490116"/>
    <w:rsid w:val="004902C3"/>
    <w:rsid w:val="004903AF"/>
    <w:rsid w:val="004904A8"/>
    <w:rsid w:val="004904E1"/>
    <w:rsid w:val="00490966"/>
    <w:rsid w:val="00490C60"/>
    <w:rsid w:val="00490F2A"/>
    <w:rsid w:val="004911AF"/>
    <w:rsid w:val="0049144E"/>
    <w:rsid w:val="004914F1"/>
    <w:rsid w:val="00491512"/>
    <w:rsid w:val="004918B0"/>
    <w:rsid w:val="00492221"/>
    <w:rsid w:val="0049258C"/>
    <w:rsid w:val="00492799"/>
    <w:rsid w:val="00492AC1"/>
    <w:rsid w:val="00492EF1"/>
    <w:rsid w:val="00493000"/>
    <w:rsid w:val="0049321A"/>
    <w:rsid w:val="004932C2"/>
    <w:rsid w:val="004934A8"/>
    <w:rsid w:val="004935A5"/>
    <w:rsid w:val="0049360D"/>
    <w:rsid w:val="00493950"/>
    <w:rsid w:val="00493C2B"/>
    <w:rsid w:val="00493E8B"/>
    <w:rsid w:val="00493FDE"/>
    <w:rsid w:val="00494112"/>
    <w:rsid w:val="0049447E"/>
    <w:rsid w:val="00494649"/>
    <w:rsid w:val="004946C7"/>
    <w:rsid w:val="004947BE"/>
    <w:rsid w:val="00494BD9"/>
    <w:rsid w:val="00494EC5"/>
    <w:rsid w:val="0049508E"/>
    <w:rsid w:val="0049530E"/>
    <w:rsid w:val="00495920"/>
    <w:rsid w:val="0049592C"/>
    <w:rsid w:val="00495967"/>
    <w:rsid w:val="00495A5E"/>
    <w:rsid w:val="00495E51"/>
    <w:rsid w:val="0049601C"/>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1"/>
    <w:rsid w:val="004A1B7B"/>
    <w:rsid w:val="004A1C29"/>
    <w:rsid w:val="004A1CBB"/>
    <w:rsid w:val="004A1CF3"/>
    <w:rsid w:val="004A2343"/>
    <w:rsid w:val="004A28A1"/>
    <w:rsid w:val="004A2D54"/>
    <w:rsid w:val="004A2E3F"/>
    <w:rsid w:val="004A3084"/>
    <w:rsid w:val="004A30FD"/>
    <w:rsid w:val="004A363F"/>
    <w:rsid w:val="004A3887"/>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60F0"/>
    <w:rsid w:val="004A6239"/>
    <w:rsid w:val="004A653B"/>
    <w:rsid w:val="004A65A8"/>
    <w:rsid w:val="004A6A8B"/>
    <w:rsid w:val="004A6C0F"/>
    <w:rsid w:val="004A6C2E"/>
    <w:rsid w:val="004A6FCC"/>
    <w:rsid w:val="004A7384"/>
    <w:rsid w:val="004A77A8"/>
    <w:rsid w:val="004A7806"/>
    <w:rsid w:val="004B0009"/>
    <w:rsid w:val="004B042D"/>
    <w:rsid w:val="004B074B"/>
    <w:rsid w:val="004B0950"/>
    <w:rsid w:val="004B109C"/>
    <w:rsid w:val="004B10D8"/>
    <w:rsid w:val="004B128B"/>
    <w:rsid w:val="004B12B6"/>
    <w:rsid w:val="004B1539"/>
    <w:rsid w:val="004B1B3D"/>
    <w:rsid w:val="004B1CB8"/>
    <w:rsid w:val="004B1D03"/>
    <w:rsid w:val="004B1DC0"/>
    <w:rsid w:val="004B1E7F"/>
    <w:rsid w:val="004B1FD7"/>
    <w:rsid w:val="004B2032"/>
    <w:rsid w:val="004B2108"/>
    <w:rsid w:val="004B2269"/>
    <w:rsid w:val="004B23FA"/>
    <w:rsid w:val="004B253F"/>
    <w:rsid w:val="004B288C"/>
    <w:rsid w:val="004B2A5B"/>
    <w:rsid w:val="004B2C86"/>
    <w:rsid w:val="004B318D"/>
    <w:rsid w:val="004B33DC"/>
    <w:rsid w:val="004B37C7"/>
    <w:rsid w:val="004B3A53"/>
    <w:rsid w:val="004B3BF9"/>
    <w:rsid w:val="004B3CB2"/>
    <w:rsid w:val="004B3EA8"/>
    <w:rsid w:val="004B40E5"/>
    <w:rsid w:val="004B41D6"/>
    <w:rsid w:val="004B4207"/>
    <w:rsid w:val="004B4A3B"/>
    <w:rsid w:val="004B4ADB"/>
    <w:rsid w:val="004B4BFE"/>
    <w:rsid w:val="004B503F"/>
    <w:rsid w:val="004B5146"/>
    <w:rsid w:val="004B5174"/>
    <w:rsid w:val="004B5282"/>
    <w:rsid w:val="004B53CB"/>
    <w:rsid w:val="004B55A1"/>
    <w:rsid w:val="004B58A5"/>
    <w:rsid w:val="004B5A53"/>
    <w:rsid w:val="004B609E"/>
    <w:rsid w:val="004B64B6"/>
    <w:rsid w:val="004B6D11"/>
    <w:rsid w:val="004B6D8D"/>
    <w:rsid w:val="004B6DEC"/>
    <w:rsid w:val="004B70F5"/>
    <w:rsid w:val="004B775B"/>
    <w:rsid w:val="004B7807"/>
    <w:rsid w:val="004B7AEA"/>
    <w:rsid w:val="004B7B89"/>
    <w:rsid w:val="004B7BC5"/>
    <w:rsid w:val="004B7D95"/>
    <w:rsid w:val="004B7DAB"/>
    <w:rsid w:val="004B7E7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577"/>
    <w:rsid w:val="004C2707"/>
    <w:rsid w:val="004C2982"/>
    <w:rsid w:val="004C2A08"/>
    <w:rsid w:val="004C2F16"/>
    <w:rsid w:val="004C2F43"/>
    <w:rsid w:val="004C2FBC"/>
    <w:rsid w:val="004C3092"/>
    <w:rsid w:val="004C30CE"/>
    <w:rsid w:val="004C3208"/>
    <w:rsid w:val="004C3236"/>
    <w:rsid w:val="004C3248"/>
    <w:rsid w:val="004C349D"/>
    <w:rsid w:val="004C363E"/>
    <w:rsid w:val="004C3688"/>
    <w:rsid w:val="004C38DC"/>
    <w:rsid w:val="004C3942"/>
    <w:rsid w:val="004C3D0F"/>
    <w:rsid w:val="004C44D8"/>
    <w:rsid w:val="004C47E6"/>
    <w:rsid w:val="004C4AFF"/>
    <w:rsid w:val="004C5094"/>
    <w:rsid w:val="004C5447"/>
    <w:rsid w:val="004C54AB"/>
    <w:rsid w:val="004C554B"/>
    <w:rsid w:val="004C5563"/>
    <w:rsid w:val="004C5925"/>
    <w:rsid w:val="004C5C18"/>
    <w:rsid w:val="004C62D5"/>
    <w:rsid w:val="004C6350"/>
    <w:rsid w:val="004C64BB"/>
    <w:rsid w:val="004C64FE"/>
    <w:rsid w:val="004C68F1"/>
    <w:rsid w:val="004C6C1A"/>
    <w:rsid w:val="004C6D97"/>
    <w:rsid w:val="004C6DD2"/>
    <w:rsid w:val="004C7150"/>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2006"/>
    <w:rsid w:val="004D2280"/>
    <w:rsid w:val="004D22E8"/>
    <w:rsid w:val="004D2638"/>
    <w:rsid w:val="004D2726"/>
    <w:rsid w:val="004D2920"/>
    <w:rsid w:val="004D2A29"/>
    <w:rsid w:val="004D2ED9"/>
    <w:rsid w:val="004D3174"/>
    <w:rsid w:val="004D367F"/>
    <w:rsid w:val="004D3693"/>
    <w:rsid w:val="004D3B75"/>
    <w:rsid w:val="004D4245"/>
    <w:rsid w:val="004D43E6"/>
    <w:rsid w:val="004D44A8"/>
    <w:rsid w:val="004D44DD"/>
    <w:rsid w:val="004D4706"/>
    <w:rsid w:val="004D498A"/>
    <w:rsid w:val="004D4A85"/>
    <w:rsid w:val="004D4E29"/>
    <w:rsid w:val="004D5029"/>
    <w:rsid w:val="004D51C6"/>
    <w:rsid w:val="004D5675"/>
    <w:rsid w:val="004D5B96"/>
    <w:rsid w:val="004D5C7B"/>
    <w:rsid w:val="004D6303"/>
    <w:rsid w:val="004D632A"/>
    <w:rsid w:val="004D6384"/>
    <w:rsid w:val="004D6573"/>
    <w:rsid w:val="004D666B"/>
    <w:rsid w:val="004D6808"/>
    <w:rsid w:val="004D69D9"/>
    <w:rsid w:val="004D6BED"/>
    <w:rsid w:val="004D6C22"/>
    <w:rsid w:val="004D6F89"/>
    <w:rsid w:val="004D725D"/>
    <w:rsid w:val="004D75E2"/>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71F"/>
    <w:rsid w:val="004E58FB"/>
    <w:rsid w:val="004E59C7"/>
    <w:rsid w:val="004E5DE2"/>
    <w:rsid w:val="004E60DE"/>
    <w:rsid w:val="004E6569"/>
    <w:rsid w:val="004E6790"/>
    <w:rsid w:val="004E67B6"/>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0F7E"/>
    <w:rsid w:val="004F14CF"/>
    <w:rsid w:val="004F1785"/>
    <w:rsid w:val="004F1A40"/>
    <w:rsid w:val="004F2057"/>
    <w:rsid w:val="004F20CB"/>
    <w:rsid w:val="004F20EF"/>
    <w:rsid w:val="004F22BA"/>
    <w:rsid w:val="004F22ED"/>
    <w:rsid w:val="004F23E0"/>
    <w:rsid w:val="004F2500"/>
    <w:rsid w:val="004F2591"/>
    <w:rsid w:val="004F25E3"/>
    <w:rsid w:val="004F2900"/>
    <w:rsid w:val="004F303B"/>
    <w:rsid w:val="004F3261"/>
    <w:rsid w:val="004F32A4"/>
    <w:rsid w:val="004F34DB"/>
    <w:rsid w:val="004F35B0"/>
    <w:rsid w:val="004F3D7A"/>
    <w:rsid w:val="004F3F00"/>
    <w:rsid w:val="004F40BC"/>
    <w:rsid w:val="004F4284"/>
    <w:rsid w:val="004F4625"/>
    <w:rsid w:val="004F484E"/>
    <w:rsid w:val="004F4BAD"/>
    <w:rsid w:val="004F4D5B"/>
    <w:rsid w:val="004F50C2"/>
    <w:rsid w:val="004F564B"/>
    <w:rsid w:val="004F5667"/>
    <w:rsid w:val="004F5A97"/>
    <w:rsid w:val="004F5DE8"/>
    <w:rsid w:val="004F60AC"/>
    <w:rsid w:val="004F6672"/>
    <w:rsid w:val="004F671C"/>
    <w:rsid w:val="004F695A"/>
    <w:rsid w:val="004F6A77"/>
    <w:rsid w:val="004F6B2E"/>
    <w:rsid w:val="004F6DD2"/>
    <w:rsid w:val="004F736B"/>
    <w:rsid w:val="004F750B"/>
    <w:rsid w:val="004F7736"/>
    <w:rsid w:val="004F7822"/>
    <w:rsid w:val="004F7AA0"/>
    <w:rsid w:val="004F7D61"/>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1D5"/>
    <w:rsid w:val="0050254C"/>
    <w:rsid w:val="005028D4"/>
    <w:rsid w:val="00502DF4"/>
    <w:rsid w:val="00502F35"/>
    <w:rsid w:val="00502FF5"/>
    <w:rsid w:val="0050314C"/>
    <w:rsid w:val="00503E57"/>
    <w:rsid w:val="00503F09"/>
    <w:rsid w:val="00503FD8"/>
    <w:rsid w:val="005040AD"/>
    <w:rsid w:val="00504140"/>
    <w:rsid w:val="00504644"/>
    <w:rsid w:val="00504767"/>
    <w:rsid w:val="00504B10"/>
    <w:rsid w:val="00504C9F"/>
    <w:rsid w:val="00504D29"/>
    <w:rsid w:val="0050501A"/>
    <w:rsid w:val="00505072"/>
    <w:rsid w:val="0050539D"/>
    <w:rsid w:val="00505472"/>
    <w:rsid w:val="005057EF"/>
    <w:rsid w:val="005057F2"/>
    <w:rsid w:val="00505AAE"/>
    <w:rsid w:val="00505CA7"/>
    <w:rsid w:val="00505CAE"/>
    <w:rsid w:val="00505CB1"/>
    <w:rsid w:val="00505E5F"/>
    <w:rsid w:val="00505F68"/>
    <w:rsid w:val="00506131"/>
    <w:rsid w:val="0050634E"/>
    <w:rsid w:val="005064E0"/>
    <w:rsid w:val="00506E71"/>
    <w:rsid w:val="00506EC8"/>
    <w:rsid w:val="00506FB9"/>
    <w:rsid w:val="0050738A"/>
    <w:rsid w:val="00507393"/>
    <w:rsid w:val="00507410"/>
    <w:rsid w:val="005075E1"/>
    <w:rsid w:val="0050762F"/>
    <w:rsid w:val="005076BA"/>
    <w:rsid w:val="00507B2A"/>
    <w:rsid w:val="00510069"/>
    <w:rsid w:val="0051046A"/>
    <w:rsid w:val="005104E8"/>
    <w:rsid w:val="0051054B"/>
    <w:rsid w:val="00510B29"/>
    <w:rsid w:val="00510B45"/>
    <w:rsid w:val="005111E2"/>
    <w:rsid w:val="00511265"/>
    <w:rsid w:val="005114D2"/>
    <w:rsid w:val="00511994"/>
    <w:rsid w:val="00511ED8"/>
    <w:rsid w:val="005122B1"/>
    <w:rsid w:val="005123C2"/>
    <w:rsid w:val="0051244E"/>
    <w:rsid w:val="00512A5D"/>
    <w:rsid w:val="00512AE3"/>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090"/>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18C"/>
    <w:rsid w:val="0052125D"/>
    <w:rsid w:val="00521CAD"/>
    <w:rsid w:val="00521D2B"/>
    <w:rsid w:val="0052218B"/>
    <w:rsid w:val="005222F1"/>
    <w:rsid w:val="005224AF"/>
    <w:rsid w:val="005224FE"/>
    <w:rsid w:val="00522765"/>
    <w:rsid w:val="00522A1B"/>
    <w:rsid w:val="00522DE6"/>
    <w:rsid w:val="00522E32"/>
    <w:rsid w:val="00523064"/>
    <w:rsid w:val="00523386"/>
    <w:rsid w:val="005233EB"/>
    <w:rsid w:val="00523505"/>
    <w:rsid w:val="005235A5"/>
    <w:rsid w:val="005235F5"/>
    <w:rsid w:val="00523A91"/>
    <w:rsid w:val="00523E8E"/>
    <w:rsid w:val="00524496"/>
    <w:rsid w:val="00524698"/>
    <w:rsid w:val="0052486B"/>
    <w:rsid w:val="005249E0"/>
    <w:rsid w:val="00524C38"/>
    <w:rsid w:val="00524C7E"/>
    <w:rsid w:val="00524ED0"/>
    <w:rsid w:val="00525561"/>
    <w:rsid w:val="00525577"/>
    <w:rsid w:val="005255D7"/>
    <w:rsid w:val="00525849"/>
    <w:rsid w:val="005259BB"/>
    <w:rsid w:val="00525AC9"/>
    <w:rsid w:val="00526026"/>
    <w:rsid w:val="005261E1"/>
    <w:rsid w:val="005268AA"/>
    <w:rsid w:val="00526FDF"/>
    <w:rsid w:val="0052715C"/>
    <w:rsid w:val="00527354"/>
    <w:rsid w:val="005276EB"/>
    <w:rsid w:val="00527997"/>
    <w:rsid w:val="00527C55"/>
    <w:rsid w:val="0053001D"/>
    <w:rsid w:val="005300A1"/>
    <w:rsid w:val="0053023C"/>
    <w:rsid w:val="00530287"/>
    <w:rsid w:val="00530A8E"/>
    <w:rsid w:val="00530AB3"/>
    <w:rsid w:val="00530C34"/>
    <w:rsid w:val="00530E00"/>
    <w:rsid w:val="00530F0C"/>
    <w:rsid w:val="00530F2B"/>
    <w:rsid w:val="00530FDA"/>
    <w:rsid w:val="005310EE"/>
    <w:rsid w:val="0053143C"/>
    <w:rsid w:val="00531903"/>
    <w:rsid w:val="005319F3"/>
    <w:rsid w:val="00531AEE"/>
    <w:rsid w:val="00531CDE"/>
    <w:rsid w:val="00531D13"/>
    <w:rsid w:val="005320B0"/>
    <w:rsid w:val="0053234A"/>
    <w:rsid w:val="005331C3"/>
    <w:rsid w:val="00533333"/>
    <w:rsid w:val="00533428"/>
    <w:rsid w:val="00533608"/>
    <w:rsid w:val="00533D97"/>
    <w:rsid w:val="00533E8D"/>
    <w:rsid w:val="005342E5"/>
    <w:rsid w:val="0053446F"/>
    <w:rsid w:val="0053471A"/>
    <w:rsid w:val="00534932"/>
    <w:rsid w:val="00534AAD"/>
    <w:rsid w:val="00534D15"/>
    <w:rsid w:val="00535226"/>
    <w:rsid w:val="005353D7"/>
    <w:rsid w:val="005354AC"/>
    <w:rsid w:val="00535792"/>
    <w:rsid w:val="00535AA8"/>
    <w:rsid w:val="00535D0F"/>
    <w:rsid w:val="0053635B"/>
    <w:rsid w:val="0053648D"/>
    <w:rsid w:val="005364DE"/>
    <w:rsid w:val="00536584"/>
    <w:rsid w:val="00536A38"/>
    <w:rsid w:val="00536C57"/>
    <w:rsid w:val="0053722C"/>
    <w:rsid w:val="005372A9"/>
    <w:rsid w:val="00537461"/>
    <w:rsid w:val="00537721"/>
    <w:rsid w:val="005400B9"/>
    <w:rsid w:val="005402EF"/>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5DD"/>
    <w:rsid w:val="005426BD"/>
    <w:rsid w:val="0054270B"/>
    <w:rsid w:val="005428E6"/>
    <w:rsid w:val="00542959"/>
    <w:rsid w:val="00542D2F"/>
    <w:rsid w:val="00542F45"/>
    <w:rsid w:val="005430C4"/>
    <w:rsid w:val="005430DA"/>
    <w:rsid w:val="00543151"/>
    <w:rsid w:val="00543172"/>
    <w:rsid w:val="00543629"/>
    <w:rsid w:val="005437E9"/>
    <w:rsid w:val="005438D2"/>
    <w:rsid w:val="00543AE9"/>
    <w:rsid w:val="00543EA0"/>
    <w:rsid w:val="00543EA8"/>
    <w:rsid w:val="00543EC3"/>
    <w:rsid w:val="00544168"/>
    <w:rsid w:val="00544169"/>
    <w:rsid w:val="00544294"/>
    <w:rsid w:val="0054451D"/>
    <w:rsid w:val="005446BC"/>
    <w:rsid w:val="00544C74"/>
    <w:rsid w:val="00544EA8"/>
    <w:rsid w:val="00545156"/>
    <w:rsid w:val="005451ED"/>
    <w:rsid w:val="005452A9"/>
    <w:rsid w:val="00545548"/>
    <w:rsid w:val="0054559E"/>
    <w:rsid w:val="00545707"/>
    <w:rsid w:val="0054573E"/>
    <w:rsid w:val="005458C2"/>
    <w:rsid w:val="00545AF5"/>
    <w:rsid w:val="00545CCC"/>
    <w:rsid w:val="0054615E"/>
    <w:rsid w:val="00546586"/>
    <w:rsid w:val="0054671B"/>
    <w:rsid w:val="00546AD0"/>
    <w:rsid w:val="00546CFB"/>
    <w:rsid w:val="00546EFD"/>
    <w:rsid w:val="005470C7"/>
    <w:rsid w:val="005472D3"/>
    <w:rsid w:val="005473F2"/>
    <w:rsid w:val="005475AB"/>
    <w:rsid w:val="00547B92"/>
    <w:rsid w:val="00547EF4"/>
    <w:rsid w:val="00547EFC"/>
    <w:rsid w:val="00547F2F"/>
    <w:rsid w:val="0055022F"/>
    <w:rsid w:val="00550311"/>
    <w:rsid w:val="005503FC"/>
    <w:rsid w:val="0055051F"/>
    <w:rsid w:val="00550987"/>
    <w:rsid w:val="00550B49"/>
    <w:rsid w:val="00550CB9"/>
    <w:rsid w:val="005512EC"/>
    <w:rsid w:val="00551415"/>
    <w:rsid w:val="00551700"/>
    <w:rsid w:val="005517FC"/>
    <w:rsid w:val="00551AA2"/>
    <w:rsid w:val="00551B92"/>
    <w:rsid w:val="00551E2E"/>
    <w:rsid w:val="00551E83"/>
    <w:rsid w:val="00551EE5"/>
    <w:rsid w:val="0055204A"/>
    <w:rsid w:val="00552181"/>
    <w:rsid w:val="005526A9"/>
    <w:rsid w:val="00552772"/>
    <w:rsid w:val="00552EB8"/>
    <w:rsid w:val="00553032"/>
    <w:rsid w:val="00553500"/>
    <w:rsid w:val="0055358C"/>
    <w:rsid w:val="00553595"/>
    <w:rsid w:val="005538B1"/>
    <w:rsid w:val="005539C6"/>
    <w:rsid w:val="00553E72"/>
    <w:rsid w:val="00554276"/>
    <w:rsid w:val="00554B0B"/>
    <w:rsid w:val="00554D61"/>
    <w:rsid w:val="00554DC4"/>
    <w:rsid w:val="00554F0F"/>
    <w:rsid w:val="005553C9"/>
    <w:rsid w:val="005554C4"/>
    <w:rsid w:val="0055556E"/>
    <w:rsid w:val="0055569F"/>
    <w:rsid w:val="005556F0"/>
    <w:rsid w:val="00555A61"/>
    <w:rsid w:val="00556054"/>
    <w:rsid w:val="005560C0"/>
    <w:rsid w:val="0055625D"/>
    <w:rsid w:val="00556647"/>
    <w:rsid w:val="00556B27"/>
    <w:rsid w:val="00557602"/>
    <w:rsid w:val="00557DE7"/>
    <w:rsid w:val="005606A3"/>
    <w:rsid w:val="00560F26"/>
    <w:rsid w:val="00560F63"/>
    <w:rsid w:val="00561080"/>
    <w:rsid w:val="00561097"/>
    <w:rsid w:val="005611A1"/>
    <w:rsid w:val="005612D6"/>
    <w:rsid w:val="00561467"/>
    <w:rsid w:val="0056163C"/>
    <w:rsid w:val="00561F5E"/>
    <w:rsid w:val="00562290"/>
    <w:rsid w:val="005627E5"/>
    <w:rsid w:val="00562B65"/>
    <w:rsid w:val="00562BD5"/>
    <w:rsid w:val="00562D3C"/>
    <w:rsid w:val="00562EAA"/>
    <w:rsid w:val="005632CC"/>
    <w:rsid w:val="005635B2"/>
    <w:rsid w:val="005635EF"/>
    <w:rsid w:val="00563602"/>
    <w:rsid w:val="0056378B"/>
    <w:rsid w:val="005638FB"/>
    <w:rsid w:val="00563C41"/>
    <w:rsid w:val="005641C9"/>
    <w:rsid w:val="005642F1"/>
    <w:rsid w:val="005644F0"/>
    <w:rsid w:val="0056476C"/>
    <w:rsid w:val="00564955"/>
    <w:rsid w:val="005650D6"/>
    <w:rsid w:val="0056510F"/>
    <w:rsid w:val="0056531B"/>
    <w:rsid w:val="0056568E"/>
    <w:rsid w:val="00565813"/>
    <w:rsid w:val="0056599A"/>
    <w:rsid w:val="00565BEF"/>
    <w:rsid w:val="00565C80"/>
    <w:rsid w:val="00566100"/>
    <w:rsid w:val="0056612E"/>
    <w:rsid w:val="005661CE"/>
    <w:rsid w:val="00566246"/>
    <w:rsid w:val="00566733"/>
    <w:rsid w:val="00566B4A"/>
    <w:rsid w:val="00566C1B"/>
    <w:rsid w:val="00566C30"/>
    <w:rsid w:val="00566C77"/>
    <w:rsid w:val="00566C94"/>
    <w:rsid w:val="00566FD8"/>
    <w:rsid w:val="0056706C"/>
    <w:rsid w:val="00567133"/>
    <w:rsid w:val="005671EE"/>
    <w:rsid w:val="00567219"/>
    <w:rsid w:val="005673E2"/>
    <w:rsid w:val="005673E3"/>
    <w:rsid w:val="00567656"/>
    <w:rsid w:val="0056788B"/>
    <w:rsid w:val="00567A6A"/>
    <w:rsid w:val="00567C57"/>
    <w:rsid w:val="00570133"/>
    <w:rsid w:val="00570332"/>
    <w:rsid w:val="00570389"/>
    <w:rsid w:val="0057049D"/>
    <w:rsid w:val="00570FB4"/>
    <w:rsid w:val="005712E4"/>
    <w:rsid w:val="005717A0"/>
    <w:rsid w:val="005718BE"/>
    <w:rsid w:val="00571BB8"/>
    <w:rsid w:val="00572020"/>
    <w:rsid w:val="005724E8"/>
    <w:rsid w:val="00572760"/>
    <w:rsid w:val="00572853"/>
    <w:rsid w:val="00572B6A"/>
    <w:rsid w:val="00572B84"/>
    <w:rsid w:val="00572BA8"/>
    <w:rsid w:val="00573460"/>
    <w:rsid w:val="005735AD"/>
    <w:rsid w:val="005738EB"/>
    <w:rsid w:val="00573BCE"/>
    <w:rsid w:val="005741B7"/>
    <w:rsid w:val="00574982"/>
    <w:rsid w:val="00574A67"/>
    <w:rsid w:val="00574AA6"/>
    <w:rsid w:val="00574B20"/>
    <w:rsid w:val="00574B45"/>
    <w:rsid w:val="00574CCB"/>
    <w:rsid w:val="005752A3"/>
    <w:rsid w:val="00575343"/>
    <w:rsid w:val="005754BB"/>
    <w:rsid w:val="00575A0B"/>
    <w:rsid w:val="00575AF3"/>
    <w:rsid w:val="00575B68"/>
    <w:rsid w:val="00575CC5"/>
    <w:rsid w:val="00575E2E"/>
    <w:rsid w:val="00576658"/>
    <w:rsid w:val="005766DE"/>
    <w:rsid w:val="0057672B"/>
    <w:rsid w:val="0057673B"/>
    <w:rsid w:val="005768AD"/>
    <w:rsid w:val="005769B1"/>
    <w:rsid w:val="00576A90"/>
    <w:rsid w:val="00576D09"/>
    <w:rsid w:val="0057710D"/>
    <w:rsid w:val="0057727F"/>
    <w:rsid w:val="00577368"/>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701"/>
    <w:rsid w:val="0058296E"/>
    <w:rsid w:val="00582FA4"/>
    <w:rsid w:val="00582FEC"/>
    <w:rsid w:val="005830BC"/>
    <w:rsid w:val="00583365"/>
    <w:rsid w:val="00583511"/>
    <w:rsid w:val="00583FBD"/>
    <w:rsid w:val="005840DD"/>
    <w:rsid w:val="005843E5"/>
    <w:rsid w:val="005844FA"/>
    <w:rsid w:val="00584597"/>
    <w:rsid w:val="00584705"/>
    <w:rsid w:val="00584F89"/>
    <w:rsid w:val="00585316"/>
    <w:rsid w:val="00585349"/>
    <w:rsid w:val="00585545"/>
    <w:rsid w:val="005855EC"/>
    <w:rsid w:val="00585C4D"/>
    <w:rsid w:val="00585F3E"/>
    <w:rsid w:val="00585FD0"/>
    <w:rsid w:val="0058628F"/>
    <w:rsid w:val="005862DD"/>
    <w:rsid w:val="0058646F"/>
    <w:rsid w:val="00586582"/>
    <w:rsid w:val="005865A9"/>
    <w:rsid w:val="0058676B"/>
    <w:rsid w:val="005868BD"/>
    <w:rsid w:val="005869D7"/>
    <w:rsid w:val="00586C06"/>
    <w:rsid w:val="005872AC"/>
    <w:rsid w:val="00587684"/>
    <w:rsid w:val="0058791E"/>
    <w:rsid w:val="005879A1"/>
    <w:rsid w:val="005879BC"/>
    <w:rsid w:val="00587AE7"/>
    <w:rsid w:val="00587DF8"/>
    <w:rsid w:val="00587E4B"/>
    <w:rsid w:val="00590092"/>
    <w:rsid w:val="00590097"/>
    <w:rsid w:val="00590184"/>
    <w:rsid w:val="00590438"/>
    <w:rsid w:val="00590604"/>
    <w:rsid w:val="00590675"/>
    <w:rsid w:val="0059096C"/>
    <w:rsid w:val="00590B21"/>
    <w:rsid w:val="00590E35"/>
    <w:rsid w:val="00590F3A"/>
    <w:rsid w:val="00591211"/>
    <w:rsid w:val="00591373"/>
    <w:rsid w:val="00591972"/>
    <w:rsid w:val="005919E5"/>
    <w:rsid w:val="00591CA2"/>
    <w:rsid w:val="00591F28"/>
    <w:rsid w:val="00591F5E"/>
    <w:rsid w:val="005923B4"/>
    <w:rsid w:val="00592410"/>
    <w:rsid w:val="00592522"/>
    <w:rsid w:val="005926B2"/>
    <w:rsid w:val="0059276F"/>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A30"/>
    <w:rsid w:val="00593C1D"/>
    <w:rsid w:val="00593C40"/>
    <w:rsid w:val="00593C78"/>
    <w:rsid w:val="00593D08"/>
    <w:rsid w:val="005940C1"/>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3F"/>
    <w:rsid w:val="00596CFE"/>
    <w:rsid w:val="00596D9A"/>
    <w:rsid w:val="005971D6"/>
    <w:rsid w:val="00597680"/>
    <w:rsid w:val="005978F1"/>
    <w:rsid w:val="005978FC"/>
    <w:rsid w:val="00597A4A"/>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394"/>
    <w:rsid w:val="005A1522"/>
    <w:rsid w:val="005A1637"/>
    <w:rsid w:val="005A1655"/>
    <w:rsid w:val="005A1864"/>
    <w:rsid w:val="005A1B94"/>
    <w:rsid w:val="005A1E8B"/>
    <w:rsid w:val="005A20BE"/>
    <w:rsid w:val="005A236E"/>
    <w:rsid w:val="005A23F6"/>
    <w:rsid w:val="005A2412"/>
    <w:rsid w:val="005A2708"/>
    <w:rsid w:val="005A2891"/>
    <w:rsid w:val="005A2C80"/>
    <w:rsid w:val="005A312B"/>
    <w:rsid w:val="005A3777"/>
    <w:rsid w:val="005A3B6C"/>
    <w:rsid w:val="005A3CDF"/>
    <w:rsid w:val="005A3DB7"/>
    <w:rsid w:val="005A402F"/>
    <w:rsid w:val="005A40F7"/>
    <w:rsid w:val="005A41C9"/>
    <w:rsid w:val="005A4386"/>
    <w:rsid w:val="005A45F8"/>
    <w:rsid w:val="005A465F"/>
    <w:rsid w:val="005A4960"/>
    <w:rsid w:val="005A4D20"/>
    <w:rsid w:val="005A4E13"/>
    <w:rsid w:val="005A4EDA"/>
    <w:rsid w:val="005A51E2"/>
    <w:rsid w:val="005A5333"/>
    <w:rsid w:val="005A536A"/>
    <w:rsid w:val="005A5B3D"/>
    <w:rsid w:val="005A5FD3"/>
    <w:rsid w:val="005A6127"/>
    <w:rsid w:val="005A61BE"/>
    <w:rsid w:val="005A642A"/>
    <w:rsid w:val="005A6757"/>
    <w:rsid w:val="005A6768"/>
    <w:rsid w:val="005A6883"/>
    <w:rsid w:val="005A6C6F"/>
    <w:rsid w:val="005A6D45"/>
    <w:rsid w:val="005A6F19"/>
    <w:rsid w:val="005A70B5"/>
    <w:rsid w:val="005A7101"/>
    <w:rsid w:val="005A7594"/>
    <w:rsid w:val="005A7606"/>
    <w:rsid w:val="005A7728"/>
    <w:rsid w:val="005A78E5"/>
    <w:rsid w:val="005A7A92"/>
    <w:rsid w:val="005A7B43"/>
    <w:rsid w:val="005A7CCE"/>
    <w:rsid w:val="005A7DB2"/>
    <w:rsid w:val="005B072B"/>
    <w:rsid w:val="005B0AF5"/>
    <w:rsid w:val="005B0D9D"/>
    <w:rsid w:val="005B1032"/>
    <w:rsid w:val="005B1450"/>
    <w:rsid w:val="005B152A"/>
    <w:rsid w:val="005B16BF"/>
    <w:rsid w:val="005B178D"/>
    <w:rsid w:val="005B1893"/>
    <w:rsid w:val="005B1914"/>
    <w:rsid w:val="005B1C7D"/>
    <w:rsid w:val="005B209E"/>
    <w:rsid w:val="005B211D"/>
    <w:rsid w:val="005B2496"/>
    <w:rsid w:val="005B26F6"/>
    <w:rsid w:val="005B2A1C"/>
    <w:rsid w:val="005B2A6F"/>
    <w:rsid w:val="005B2B70"/>
    <w:rsid w:val="005B2F86"/>
    <w:rsid w:val="005B304C"/>
    <w:rsid w:val="005B310E"/>
    <w:rsid w:val="005B316A"/>
    <w:rsid w:val="005B31D5"/>
    <w:rsid w:val="005B3755"/>
    <w:rsid w:val="005B3A9F"/>
    <w:rsid w:val="005B3B24"/>
    <w:rsid w:val="005B3B54"/>
    <w:rsid w:val="005B3D24"/>
    <w:rsid w:val="005B40AA"/>
    <w:rsid w:val="005B4260"/>
    <w:rsid w:val="005B442C"/>
    <w:rsid w:val="005B4633"/>
    <w:rsid w:val="005B46EE"/>
    <w:rsid w:val="005B4E94"/>
    <w:rsid w:val="005B511A"/>
    <w:rsid w:val="005B5453"/>
    <w:rsid w:val="005B551B"/>
    <w:rsid w:val="005B5620"/>
    <w:rsid w:val="005B568C"/>
    <w:rsid w:val="005B5BE0"/>
    <w:rsid w:val="005B5CBD"/>
    <w:rsid w:val="005B5CD4"/>
    <w:rsid w:val="005B5D0D"/>
    <w:rsid w:val="005B5FC2"/>
    <w:rsid w:val="005B6311"/>
    <w:rsid w:val="005B63CE"/>
    <w:rsid w:val="005B6B94"/>
    <w:rsid w:val="005B6BA8"/>
    <w:rsid w:val="005B6D14"/>
    <w:rsid w:val="005B6D3E"/>
    <w:rsid w:val="005B6DC3"/>
    <w:rsid w:val="005B7146"/>
    <w:rsid w:val="005B716D"/>
    <w:rsid w:val="005B73DA"/>
    <w:rsid w:val="005B74FD"/>
    <w:rsid w:val="005B77D8"/>
    <w:rsid w:val="005B79B1"/>
    <w:rsid w:val="005B7D69"/>
    <w:rsid w:val="005B7EF2"/>
    <w:rsid w:val="005C020F"/>
    <w:rsid w:val="005C036E"/>
    <w:rsid w:val="005C0402"/>
    <w:rsid w:val="005C05C6"/>
    <w:rsid w:val="005C0838"/>
    <w:rsid w:val="005C08EB"/>
    <w:rsid w:val="005C0CD4"/>
    <w:rsid w:val="005C0CDB"/>
    <w:rsid w:val="005C0D31"/>
    <w:rsid w:val="005C0F85"/>
    <w:rsid w:val="005C0FAF"/>
    <w:rsid w:val="005C108E"/>
    <w:rsid w:val="005C129D"/>
    <w:rsid w:val="005C12D2"/>
    <w:rsid w:val="005C132D"/>
    <w:rsid w:val="005C1448"/>
    <w:rsid w:val="005C166B"/>
    <w:rsid w:val="005C171A"/>
    <w:rsid w:val="005C208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4F54"/>
    <w:rsid w:val="005C504E"/>
    <w:rsid w:val="005C509D"/>
    <w:rsid w:val="005C5950"/>
    <w:rsid w:val="005C5D06"/>
    <w:rsid w:val="005C61FE"/>
    <w:rsid w:val="005C683C"/>
    <w:rsid w:val="005C6A3A"/>
    <w:rsid w:val="005C6DA7"/>
    <w:rsid w:val="005C6F6C"/>
    <w:rsid w:val="005C761A"/>
    <w:rsid w:val="005C76D9"/>
    <w:rsid w:val="005C76E3"/>
    <w:rsid w:val="005C7A85"/>
    <w:rsid w:val="005C7AA3"/>
    <w:rsid w:val="005C7C7A"/>
    <w:rsid w:val="005C7D1C"/>
    <w:rsid w:val="005C7DEA"/>
    <w:rsid w:val="005D04C8"/>
    <w:rsid w:val="005D0501"/>
    <w:rsid w:val="005D066C"/>
    <w:rsid w:val="005D0AA6"/>
    <w:rsid w:val="005D0C0E"/>
    <w:rsid w:val="005D0C63"/>
    <w:rsid w:val="005D1074"/>
    <w:rsid w:val="005D10D2"/>
    <w:rsid w:val="005D14A2"/>
    <w:rsid w:val="005D14BD"/>
    <w:rsid w:val="005D2102"/>
    <w:rsid w:val="005D213F"/>
    <w:rsid w:val="005D290A"/>
    <w:rsid w:val="005D2BD3"/>
    <w:rsid w:val="005D2DD7"/>
    <w:rsid w:val="005D3134"/>
    <w:rsid w:val="005D3274"/>
    <w:rsid w:val="005D3691"/>
    <w:rsid w:val="005D388C"/>
    <w:rsid w:val="005D38C6"/>
    <w:rsid w:val="005D3B2A"/>
    <w:rsid w:val="005D3F9D"/>
    <w:rsid w:val="005D41D0"/>
    <w:rsid w:val="005D4517"/>
    <w:rsid w:val="005D4AD3"/>
    <w:rsid w:val="005D4FBB"/>
    <w:rsid w:val="005D4FF9"/>
    <w:rsid w:val="005D536B"/>
    <w:rsid w:val="005D53D2"/>
    <w:rsid w:val="005D551D"/>
    <w:rsid w:val="005D5907"/>
    <w:rsid w:val="005D5931"/>
    <w:rsid w:val="005D5939"/>
    <w:rsid w:val="005D5AA5"/>
    <w:rsid w:val="005D5D69"/>
    <w:rsid w:val="005D5E09"/>
    <w:rsid w:val="005D5F69"/>
    <w:rsid w:val="005D5F7A"/>
    <w:rsid w:val="005D6021"/>
    <w:rsid w:val="005D6126"/>
    <w:rsid w:val="005D636D"/>
    <w:rsid w:val="005D68F2"/>
    <w:rsid w:val="005D68F9"/>
    <w:rsid w:val="005D694C"/>
    <w:rsid w:val="005D6EFA"/>
    <w:rsid w:val="005D7047"/>
    <w:rsid w:val="005D71C5"/>
    <w:rsid w:val="005D736F"/>
    <w:rsid w:val="005D7486"/>
    <w:rsid w:val="005D75CB"/>
    <w:rsid w:val="005D7A89"/>
    <w:rsid w:val="005D7EF8"/>
    <w:rsid w:val="005D7FEE"/>
    <w:rsid w:val="005E01B3"/>
    <w:rsid w:val="005E01B5"/>
    <w:rsid w:val="005E0712"/>
    <w:rsid w:val="005E0764"/>
    <w:rsid w:val="005E0CA3"/>
    <w:rsid w:val="005E0D88"/>
    <w:rsid w:val="005E0E8B"/>
    <w:rsid w:val="005E10DD"/>
    <w:rsid w:val="005E1321"/>
    <w:rsid w:val="005E1395"/>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4B0"/>
    <w:rsid w:val="005E5675"/>
    <w:rsid w:val="005E577C"/>
    <w:rsid w:val="005E5989"/>
    <w:rsid w:val="005E5B7A"/>
    <w:rsid w:val="005E5B9A"/>
    <w:rsid w:val="005E5C71"/>
    <w:rsid w:val="005E5CC5"/>
    <w:rsid w:val="005E60DC"/>
    <w:rsid w:val="005E629F"/>
    <w:rsid w:val="005E63D6"/>
    <w:rsid w:val="005E6698"/>
    <w:rsid w:val="005E6AE2"/>
    <w:rsid w:val="005E6BF8"/>
    <w:rsid w:val="005E6C4F"/>
    <w:rsid w:val="005E6C6C"/>
    <w:rsid w:val="005E6C9A"/>
    <w:rsid w:val="005E6CB6"/>
    <w:rsid w:val="005E72CC"/>
    <w:rsid w:val="005E73BC"/>
    <w:rsid w:val="005E78C4"/>
    <w:rsid w:val="005E7C0D"/>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1E57"/>
    <w:rsid w:val="005F2311"/>
    <w:rsid w:val="005F2513"/>
    <w:rsid w:val="005F298D"/>
    <w:rsid w:val="005F2B4A"/>
    <w:rsid w:val="005F2E8A"/>
    <w:rsid w:val="005F3151"/>
    <w:rsid w:val="005F31CA"/>
    <w:rsid w:val="005F375D"/>
    <w:rsid w:val="005F3797"/>
    <w:rsid w:val="005F395D"/>
    <w:rsid w:val="005F3ACF"/>
    <w:rsid w:val="005F3B17"/>
    <w:rsid w:val="005F3B82"/>
    <w:rsid w:val="005F3BAC"/>
    <w:rsid w:val="005F3BB8"/>
    <w:rsid w:val="005F4086"/>
    <w:rsid w:val="005F42B5"/>
    <w:rsid w:val="005F4640"/>
    <w:rsid w:val="005F4912"/>
    <w:rsid w:val="005F4C61"/>
    <w:rsid w:val="005F4C68"/>
    <w:rsid w:val="005F52A0"/>
    <w:rsid w:val="005F5798"/>
    <w:rsid w:val="005F58AE"/>
    <w:rsid w:val="005F5B91"/>
    <w:rsid w:val="005F5B9B"/>
    <w:rsid w:val="005F63FF"/>
    <w:rsid w:val="005F645C"/>
    <w:rsid w:val="005F647B"/>
    <w:rsid w:val="005F64F3"/>
    <w:rsid w:val="005F6570"/>
    <w:rsid w:val="005F67A3"/>
    <w:rsid w:val="005F69EE"/>
    <w:rsid w:val="005F6A51"/>
    <w:rsid w:val="005F6BA1"/>
    <w:rsid w:val="005F6BDE"/>
    <w:rsid w:val="005F6C5D"/>
    <w:rsid w:val="005F6DEB"/>
    <w:rsid w:val="005F70C9"/>
    <w:rsid w:val="005F7172"/>
    <w:rsid w:val="005F71C5"/>
    <w:rsid w:val="005F75C4"/>
    <w:rsid w:val="005F79DB"/>
    <w:rsid w:val="005F7A00"/>
    <w:rsid w:val="005F7A2B"/>
    <w:rsid w:val="005F7B5B"/>
    <w:rsid w:val="005F7C51"/>
    <w:rsid w:val="005F7E34"/>
    <w:rsid w:val="00600274"/>
    <w:rsid w:val="00600398"/>
    <w:rsid w:val="006003C0"/>
    <w:rsid w:val="0060045B"/>
    <w:rsid w:val="006004CD"/>
    <w:rsid w:val="00600677"/>
    <w:rsid w:val="006006EE"/>
    <w:rsid w:val="00600879"/>
    <w:rsid w:val="00600A84"/>
    <w:rsid w:val="00600A9D"/>
    <w:rsid w:val="00600D0C"/>
    <w:rsid w:val="00600D84"/>
    <w:rsid w:val="00600DA2"/>
    <w:rsid w:val="006011B1"/>
    <w:rsid w:val="00601330"/>
    <w:rsid w:val="0060152D"/>
    <w:rsid w:val="00601845"/>
    <w:rsid w:val="00601863"/>
    <w:rsid w:val="00601912"/>
    <w:rsid w:val="00601959"/>
    <w:rsid w:val="00601AF5"/>
    <w:rsid w:val="00601E31"/>
    <w:rsid w:val="00602BBA"/>
    <w:rsid w:val="006032D5"/>
    <w:rsid w:val="00603644"/>
    <w:rsid w:val="006039A0"/>
    <w:rsid w:val="00603A82"/>
    <w:rsid w:val="00603BC4"/>
    <w:rsid w:val="00603D2C"/>
    <w:rsid w:val="00603D92"/>
    <w:rsid w:val="00603EB0"/>
    <w:rsid w:val="00603F5E"/>
    <w:rsid w:val="00603FDD"/>
    <w:rsid w:val="0060403F"/>
    <w:rsid w:val="00604112"/>
    <w:rsid w:val="0060414A"/>
    <w:rsid w:val="00604236"/>
    <w:rsid w:val="00604348"/>
    <w:rsid w:val="006044E4"/>
    <w:rsid w:val="00604505"/>
    <w:rsid w:val="0060474F"/>
    <w:rsid w:val="006049FA"/>
    <w:rsid w:val="00604A5D"/>
    <w:rsid w:val="00604D73"/>
    <w:rsid w:val="00605220"/>
    <w:rsid w:val="0060524F"/>
    <w:rsid w:val="006052AE"/>
    <w:rsid w:val="006055DD"/>
    <w:rsid w:val="00605862"/>
    <w:rsid w:val="00605A3C"/>
    <w:rsid w:val="00605B4F"/>
    <w:rsid w:val="00605B65"/>
    <w:rsid w:val="00605E77"/>
    <w:rsid w:val="00605F65"/>
    <w:rsid w:val="006061E0"/>
    <w:rsid w:val="00606451"/>
    <w:rsid w:val="00606494"/>
    <w:rsid w:val="0060671D"/>
    <w:rsid w:val="00606AA6"/>
    <w:rsid w:val="00607252"/>
    <w:rsid w:val="0060741F"/>
    <w:rsid w:val="0060787E"/>
    <w:rsid w:val="00607B88"/>
    <w:rsid w:val="00607D18"/>
    <w:rsid w:val="00607EB5"/>
    <w:rsid w:val="0061008C"/>
    <w:rsid w:val="006102EA"/>
    <w:rsid w:val="00610AE8"/>
    <w:rsid w:val="00610CF8"/>
    <w:rsid w:val="00610D35"/>
    <w:rsid w:val="006112CF"/>
    <w:rsid w:val="0061167F"/>
    <w:rsid w:val="006117C8"/>
    <w:rsid w:val="00611B0C"/>
    <w:rsid w:val="00611C07"/>
    <w:rsid w:val="00611DAC"/>
    <w:rsid w:val="00611DE3"/>
    <w:rsid w:val="00611F95"/>
    <w:rsid w:val="00612257"/>
    <w:rsid w:val="006127E1"/>
    <w:rsid w:val="00612934"/>
    <w:rsid w:val="00612BA4"/>
    <w:rsid w:val="00612C39"/>
    <w:rsid w:val="00612C3C"/>
    <w:rsid w:val="00612C5D"/>
    <w:rsid w:val="0061305C"/>
    <w:rsid w:val="006131F3"/>
    <w:rsid w:val="0061338E"/>
    <w:rsid w:val="00613402"/>
    <w:rsid w:val="006134B2"/>
    <w:rsid w:val="006134D7"/>
    <w:rsid w:val="00613887"/>
    <w:rsid w:val="00613B00"/>
    <w:rsid w:val="00613CD0"/>
    <w:rsid w:val="00613DF0"/>
    <w:rsid w:val="00613E8A"/>
    <w:rsid w:val="00613FE4"/>
    <w:rsid w:val="00614094"/>
    <w:rsid w:val="00614160"/>
    <w:rsid w:val="00614635"/>
    <w:rsid w:val="00614812"/>
    <w:rsid w:val="00614E1C"/>
    <w:rsid w:val="00614EDA"/>
    <w:rsid w:val="00614FDE"/>
    <w:rsid w:val="00615425"/>
    <w:rsid w:val="006155E2"/>
    <w:rsid w:val="006159C0"/>
    <w:rsid w:val="00615A58"/>
    <w:rsid w:val="00615E0C"/>
    <w:rsid w:val="00615F08"/>
    <w:rsid w:val="006160D4"/>
    <w:rsid w:val="00616316"/>
    <w:rsid w:val="00616359"/>
    <w:rsid w:val="006164EE"/>
    <w:rsid w:val="00616542"/>
    <w:rsid w:val="006166EE"/>
    <w:rsid w:val="00616743"/>
    <w:rsid w:val="006167C4"/>
    <w:rsid w:val="00616AB6"/>
    <w:rsid w:val="00616D51"/>
    <w:rsid w:val="0061727A"/>
    <w:rsid w:val="006173E2"/>
    <w:rsid w:val="006174EA"/>
    <w:rsid w:val="00617C7B"/>
    <w:rsid w:val="00617F52"/>
    <w:rsid w:val="00620121"/>
    <w:rsid w:val="0062028A"/>
    <w:rsid w:val="00620552"/>
    <w:rsid w:val="0062065E"/>
    <w:rsid w:val="0062067D"/>
    <w:rsid w:val="0062070B"/>
    <w:rsid w:val="0062103C"/>
    <w:rsid w:val="00621128"/>
    <w:rsid w:val="006214F9"/>
    <w:rsid w:val="006216F8"/>
    <w:rsid w:val="006219E2"/>
    <w:rsid w:val="00621AC5"/>
    <w:rsid w:val="00621E1D"/>
    <w:rsid w:val="00622561"/>
    <w:rsid w:val="006227F5"/>
    <w:rsid w:val="0062299A"/>
    <w:rsid w:val="00622A96"/>
    <w:rsid w:val="00622B00"/>
    <w:rsid w:val="00622C00"/>
    <w:rsid w:val="00622D83"/>
    <w:rsid w:val="00622DC2"/>
    <w:rsid w:val="00622F37"/>
    <w:rsid w:val="00622FB1"/>
    <w:rsid w:val="00623125"/>
    <w:rsid w:val="006231C4"/>
    <w:rsid w:val="00623513"/>
    <w:rsid w:val="00623744"/>
    <w:rsid w:val="00623B48"/>
    <w:rsid w:val="00623D01"/>
    <w:rsid w:val="00624317"/>
    <w:rsid w:val="00624336"/>
    <w:rsid w:val="006243FF"/>
    <w:rsid w:val="00624C5F"/>
    <w:rsid w:val="00624DAC"/>
    <w:rsid w:val="00624E04"/>
    <w:rsid w:val="00625114"/>
    <w:rsid w:val="006255CB"/>
    <w:rsid w:val="00625771"/>
    <w:rsid w:val="00625934"/>
    <w:rsid w:val="0062593F"/>
    <w:rsid w:val="00625BD1"/>
    <w:rsid w:val="006261D9"/>
    <w:rsid w:val="0062677B"/>
    <w:rsid w:val="006268A6"/>
    <w:rsid w:val="00626A6E"/>
    <w:rsid w:val="006270E2"/>
    <w:rsid w:val="006270F7"/>
    <w:rsid w:val="00627457"/>
    <w:rsid w:val="0062767B"/>
    <w:rsid w:val="00627E08"/>
    <w:rsid w:val="00627E3B"/>
    <w:rsid w:val="00630096"/>
    <w:rsid w:val="006302DD"/>
    <w:rsid w:val="006306CC"/>
    <w:rsid w:val="006307F5"/>
    <w:rsid w:val="006308DF"/>
    <w:rsid w:val="006309BB"/>
    <w:rsid w:val="0063101E"/>
    <w:rsid w:val="006313CE"/>
    <w:rsid w:val="006313E1"/>
    <w:rsid w:val="006315B0"/>
    <w:rsid w:val="00631D92"/>
    <w:rsid w:val="00632021"/>
    <w:rsid w:val="00632314"/>
    <w:rsid w:val="006323A8"/>
    <w:rsid w:val="00632484"/>
    <w:rsid w:val="006326AC"/>
    <w:rsid w:val="0063291A"/>
    <w:rsid w:val="00632A2E"/>
    <w:rsid w:val="00632A61"/>
    <w:rsid w:val="00632F48"/>
    <w:rsid w:val="00633218"/>
    <w:rsid w:val="006334FE"/>
    <w:rsid w:val="00633849"/>
    <w:rsid w:val="006338F5"/>
    <w:rsid w:val="00633A0D"/>
    <w:rsid w:val="00633AC5"/>
    <w:rsid w:val="00633DFB"/>
    <w:rsid w:val="00633F50"/>
    <w:rsid w:val="006340D0"/>
    <w:rsid w:val="0063457E"/>
    <w:rsid w:val="006345ED"/>
    <w:rsid w:val="006345EE"/>
    <w:rsid w:val="006347C7"/>
    <w:rsid w:val="006349CE"/>
    <w:rsid w:val="00634A12"/>
    <w:rsid w:val="00634AA6"/>
    <w:rsid w:val="00634DA7"/>
    <w:rsid w:val="00635443"/>
    <w:rsid w:val="00635456"/>
    <w:rsid w:val="00635C9E"/>
    <w:rsid w:val="00635FDE"/>
    <w:rsid w:val="0063614F"/>
    <w:rsid w:val="00636533"/>
    <w:rsid w:val="00637556"/>
    <w:rsid w:val="0063774F"/>
    <w:rsid w:val="006377C5"/>
    <w:rsid w:val="00637886"/>
    <w:rsid w:val="00637944"/>
    <w:rsid w:val="006379E7"/>
    <w:rsid w:val="00637F34"/>
    <w:rsid w:val="00640656"/>
    <w:rsid w:val="0064075F"/>
    <w:rsid w:val="00640870"/>
    <w:rsid w:val="006409F4"/>
    <w:rsid w:val="00640C68"/>
    <w:rsid w:val="00640CF8"/>
    <w:rsid w:val="00640F70"/>
    <w:rsid w:val="00641280"/>
    <w:rsid w:val="006416CA"/>
    <w:rsid w:val="0064171F"/>
    <w:rsid w:val="00641909"/>
    <w:rsid w:val="00641998"/>
    <w:rsid w:val="00641BF0"/>
    <w:rsid w:val="00641EEC"/>
    <w:rsid w:val="00641F8A"/>
    <w:rsid w:val="00642215"/>
    <w:rsid w:val="00642250"/>
    <w:rsid w:val="0064234C"/>
    <w:rsid w:val="006424FD"/>
    <w:rsid w:val="006426D0"/>
    <w:rsid w:val="00642A40"/>
    <w:rsid w:val="00642E63"/>
    <w:rsid w:val="00643342"/>
    <w:rsid w:val="00643B28"/>
    <w:rsid w:val="00644237"/>
    <w:rsid w:val="006444B7"/>
    <w:rsid w:val="00644787"/>
    <w:rsid w:val="0064485A"/>
    <w:rsid w:val="00644B44"/>
    <w:rsid w:val="00644CEA"/>
    <w:rsid w:val="00644F69"/>
    <w:rsid w:val="0064503D"/>
    <w:rsid w:val="00645186"/>
    <w:rsid w:val="006455F7"/>
    <w:rsid w:val="0064573F"/>
    <w:rsid w:val="00645B1D"/>
    <w:rsid w:val="00645D92"/>
    <w:rsid w:val="00645E6D"/>
    <w:rsid w:val="006460BD"/>
    <w:rsid w:val="006460C3"/>
    <w:rsid w:val="00646465"/>
    <w:rsid w:val="006466F8"/>
    <w:rsid w:val="0064677D"/>
    <w:rsid w:val="006469C0"/>
    <w:rsid w:val="00646C60"/>
    <w:rsid w:val="00646D01"/>
    <w:rsid w:val="00646E17"/>
    <w:rsid w:val="006470E9"/>
    <w:rsid w:val="006472A0"/>
    <w:rsid w:val="006473B4"/>
    <w:rsid w:val="006473E7"/>
    <w:rsid w:val="00647943"/>
    <w:rsid w:val="0064796C"/>
    <w:rsid w:val="00647DF8"/>
    <w:rsid w:val="00647E55"/>
    <w:rsid w:val="0065019B"/>
    <w:rsid w:val="006508CE"/>
    <w:rsid w:val="006508D1"/>
    <w:rsid w:val="006508D3"/>
    <w:rsid w:val="00650B11"/>
    <w:rsid w:val="006511F0"/>
    <w:rsid w:val="00651C88"/>
    <w:rsid w:val="00651F1D"/>
    <w:rsid w:val="006522B5"/>
    <w:rsid w:val="0065241D"/>
    <w:rsid w:val="006526C6"/>
    <w:rsid w:val="0065274E"/>
    <w:rsid w:val="0065286C"/>
    <w:rsid w:val="006528F4"/>
    <w:rsid w:val="00652AAF"/>
    <w:rsid w:val="00652DD2"/>
    <w:rsid w:val="00652F3A"/>
    <w:rsid w:val="0065329A"/>
    <w:rsid w:val="00653763"/>
    <w:rsid w:val="00653A8A"/>
    <w:rsid w:val="00653DDF"/>
    <w:rsid w:val="00653E21"/>
    <w:rsid w:val="00653F84"/>
    <w:rsid w:val="006540C8"/>
    <w:rsid w:val="0065410B"/>
    <w:rsid w:val="00654134"/>
    <w:rsid w:val="00654506"/>
    <w:rsid w:val="00654CAE"/>
    <w:rsid w:val="00654F7F"/>
    <w:rsid w:val="00655104"/>
    <w:rsid w:val="006551AD"/>
    <w:rsid w:val="006559AB"/>
    <w:rsid w:val="00655BC1"/>
    <w:rsid w:val="00655BEB"/>
    <w:rsid w:val="00655C1D"/>
    <w:rsid w:val="006563B3"/>
    <w:rsid w:val="006564A1"/>
    <w:rsid w:val="0065683F"/>
    <w:rsid w:val="00656A65"/>
    <w:rsid w:val="00656B8F"/>
    <w:rsid w:val="00656E36"/>
    <w:rsid w:val="00656E6B"/>
    <w:rsid w:val="00656F64"/>
    <w:rsid w:val="00657005"/>
    <w:rsid w:val="006573D9"/>
    <w:rsid w:val="006575CA"/>
    <w:rsid w:val="00657950"/>
    <w:rsid w:val="006579B8"/>
    <w:rsid w:val="00657B07"/>
    <w:rsid w:val="00657BFE"/>
    <w:rsid w:val="00657C0F"/>
    <w:rsid w:val="00657D03"/>
    <w:rsid w:val="00657EAF"/>
    <w:rsid w:val="00657EC8"/>
    <w:rsid w:val="0066047D"/>
    <w:rsid w:val="0066079C"/>
    <w:rsid w:val="00660926"/>
    <w:rsid w:val="00660E03"/>
    <w:rsid w:val="0066105E"/>
    <w:rsid w:val="0066124A"/>
    <w:rsid w:val="00661259"/>
    <w:rsid w:val="00661472"/>
    <w:rsid w:val="006614E8"/>
    <w:rsid w:val="006614F3"/>
    <w:rsid w:val="00661609"/>
    <w:rsid w:val="00661809"/>
    <w:rsid w:val="0066192F"/>
    <w:rsid w:val="00661AC5"/>
    <w:rsid w:val="00661C18"/>
    <w:rsid w:val="00661EFF"/>
    <w:rsid w:val="006622BA"/>
    <w:rsid w:val="006623FE"/>
    <w:rsid w:val="006625D3"/>
    <w:rsid w:val="0066281F"/>
    <w:rsid w:val="00662B57"/>
    <w:rsid w:val="00662B7F"/>
    <w:rsid w:val="00662D0A"/>
    <w:rsid w:val="00662F1C"/>
    <w:rsid w:val="00662F27"/>
    <w:rsid w:val="00663119"/>
    <w:rsid w:val="006636D5"/>
    <w:rsid w:val="0066398A"/>
    <w:rsid w:val="00663C67"/>
    <w:rsid w:val="0066405C"/>
    <w:rsid w:val="006642E2"/>
    <w:rsid w:val="00664C55"/>
    <w:rsid w:val="00664C73"/>
    <w:rsid w:val="00664CB0"/>
    <w:rsid w:val="00664FA7"/>
    <w:rsid w:val="00664FC8"/>
    <w:rsid w:val="00664FE0"/>
    <w:rsid w:val="00665173"/>
    <w:rsid w:val="006651A0"/>
    <w:rsid w:val="006652A6"/>
    <w:rsid w:val="0066535B"/>
    <w:rsid w:val="006658B4"/>
    <w:rsid w:val="00665D32"/>
    <w:rsid w:val="00665E58"/>
    <w:rsid w:val="00665E5A"/>
    <w:rsid w:val="0066682B"/>
    <w:rsid w:val="00666D24"/>
    <w:rsid w:val="00666E0C"/>
    <w:rsid w:val="00666F05"/>
    <w:rsid w:val="00667021"/>
    <w:rsid w:val="0066786B"/>
    <w:rsid w:val="00667C80"/>
    <w:rsid w:val="00667D04"/>
    <w:rsid w:val="00667EF1"/>
    <w:rsid w:val="0067017B"/>
    <w:rsid w:val="00670197"/>
    <w:rsid w:val="006704EC"/>
    <w:rsid w:val="00670559"/>
    <w:rsid w:val="0067071C"/>
    <w:rsid w:val="0067086D"/>
    <w:rsid w:val="00670A8B"/>
    <w:rsid w:val="00670B11"/>
    <w:rsid w:val="00670B88"/>
    <w:rsid w:val="00670C40"/>
    <w:rsid w:val="006718C9"/>
    <w:rsid w:val="00671B64"/>
    <w:rsid w:val="00671CB7"/>
    <w:rsid w:val="00672307"/>
    <w:rsid w:val="00672330"/>
    <w:rsid w:val="006727EC"/>
    <w:rsid w:val="00672B34"/>
    <w:rsid w:val="00672BF4"/>
    <w:rsid w:val="00672F43"/>
    <w:rsid w:val="00673056"/>
    <w:rsid w:val="006730B0"/>
    <w:rsid w:val="006736C3"/>
    <w:rsid w:val="00673738"/>
    <w:rsid w:val="00673918"/>
    <w:rsid w:val="006739FC"/>
    <w:rsid w:val="00673C43"/>
    <w:rsid w:val="00673CA1"/>
    <w:rsid w:val="00673F32"/>
    <w:rsid w:val="00674233"/>
    <w:rsid w:val="00674367"/>
    <w:rsid w:val="00674569"/>
    <w:rsid w:val="00674DB0"/>
    <w:rsid w:val="00675052"/>
    <w:rsid w:val="006751CA"/>
    <w:rsid w:val="00675844"/>
    <w:rsid w:val="006758B5"/>
    <w:rsid w:val="00675BFA"/>
    <w:rsid w:val="00675F61"/>
    <w:rsid w:val="006760BB"/>
    <w:rsid w:val="006760C1"/>
    <w:rsid w:val="006760CA"/>
    <w:rsid w:val="006761AB"/>
    <w:rsid w:val="0067626C"/>
    <w:rsid w:val="0067635D"/>
    <w:rsid w:val="00676455"/>
    <w:rsid w:val="00676471"/>
    <w:rsid w:val="0067664B"/>
    <w:rsid w:val="00676A04"/>
    <w:rsid w:val="00676C3C"/>
    <w:rsid w:val="00676F88"/>
    <w:rsid w:val="00677016"/>
    <w:rsid w:val="006771E5"/>
    <w:rsid w:val="0067721F"/>
    <w:rsid w:val="0067755A"/>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6"/>
    <w:rsid w:val="0068190D"/>
    <w:rsid w:val="00681A71"/>
    <w:rsid w:val="00681C73"/>
    <w:rsid w:val="00682056"/>
    <w:rsid w:val="0068206E"/>
    <w:rsid w:val="006820C9"/>
    <w:rsid w:val="006821A7"/>
    <w:rsid w:val="0068221F"/>
    <w:rsid w:val="00682399"/>
    <w:rsid w:val="006823E9"/>
    <w:rsid w:val="00682535"/>
    <w:rsid w:val="0068298C"/>
    <w:rsid w:val="00682A6D"/>
    <w:rsid w:val="00682A9A"/>
    <w:rsid w:val="00682ABE"/>
    <w:rsid w:val="00682B99"/>
    <w:rsid w:val="00682C2A"/>
    <w:rsid w:val="00683076"/>
    <w:rsid w:val="00683168"/>
    <w:rsid w:val="006831BC"/>
    <w:rsid w:val="00683348"/>
    <w:rsid w:val="0068335C"/>
    <w:rsid w:val="0068342F"/>
    <w:rsid w:val="00683449"/>
    <w:rsid w:val="0068387D"/>
    <w:rsid w:val="00683B1B"/>
    <w:rsid w:val="00684051"/>
    <w:rsid w:val="00684601"/>
    <w:rsid w:val="006849B9"/>
    <w:rsid w:val="00684D31"/>
    <w:rsid w:val="00685081"/>
    <w:rsid w:val="00685289"/>
    <w:rsid w:val="00685380"/>
    <w:rsid w:val="006854EF"/>
    <w:rsid w:val="0068550C"/>
    <w:rsid w:val="00685586"/>
    <w:rsid w:val="006855D1"/>
    <w:rsid w:val="00685667"/>
    <w:rsid w:val="00685751"/>
    <w:rsid w:val="00685AE4"/>
    <w:rsid w:val="006866D1"/>
    <w:rsid w:val="00686792"/>
    <w:rsid w:val="00686A04"/>
    <w:rsid w:val="00686B21"/>
    <w:rsid w:val="00686B4F"/>
    <w:rsid w:val="00686C98"/>
    <w:rsid w:val="006874E8"/>
    <w:rsid w:val="0068787F"/>
    <w:rsid w:val="006879F9"/>
    <w:rsid w:val="00687A38"/>
    <w:rsid w:val="00687E9E"/>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6C"/>
    <w:rsid w:val="0069207F"/>
    <w:rsid w:val="006923FB"/>
    <w:rsid w:val="00692772"/>
    <w:rsid w:val="00692A3A"/>
    <w:rsid w:val="00692B5C"/>
    <w:rsid w:val="00693043"/>
    <w:rsid w:val="006931A9"/>
    <w:rsid w:val="006931B9"/>
    <w:rsid w:val="006936F2"/>
    <w:rsid w:val="00693880"/>
    <w:rsid w:val="00693D24"/>
    <w:rsid w:val="00693D82"/>
    <w:rsid w:val="0069425F"/>
    <w:rsid w:val="006943C4"/>
    <w:rsid w:val="00694483"/>
    <w:rsid w:val="00694586"/>
    <w:rsid w:val="00694906"/>
    <w:rsid w:val="00694D00"/>
    <w:rsid w:val="00694E5B"/>
    <w:rsid w:val="0069504F"/>
    <w:rsid w:val="006953D4"/>
    <w:rsid w:val="0069591F"/>
    <w:rsid w:val="00695C7F"/>
    <w:rsid w:val="006960EF"/>
    <w:rsid w:val="00696470"/>
    <w:rsid w:val="00696A57"/>
    <w:rsid w:val="00696E2F"/>
    <w:rsid w:val="0069708A"/>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037"/>
    <w:rsid w:val="006A1550"/>
    <w:rsid w:val="006A1978"/>
    <w:rsid w:val="006A1A26"/>
    <w:rsid w:val="006A1A92"/>
    <w:rsid w:val="006A1B14"/>
    <w:rsid w:val="006A1B61"/>
    <w:rsid w:val="006A1CCB"/>
    <w:rsid w:val="006A1DCD"/>
    <w:rsid w:val="006A1E68"/>
    <w:rsid w:val="006A2303"/>
    <w:rsid w:val="006A2654"/>
    <w:rsid w:val="006A2699"/>
    <w:rsid w:val="006A28BD"/>
    <w:rsid w:val="006A2A9F"/>
    <w:rsid w:val="006A2C50"/>
    <w:rsid w:val="006A2D2C"/>
    <w:rsid w:val="006A388A"/>
    <w:rsid w:val="006A38BE"/>
    <w:rsid w:val="006A3A7F"/>
    <w:rsid w:val="006A3E03"/>
    <w:rsid w:val="006A3F16"/>
    <w:rsid w:val="006A437F"/>
    <w:rsid w:val="006A49AA"/>
    <w:rsid w:val="006A4DCF"/>
    <w:rsid w:val="006A4ECE"/>
    <w:rsid w:val="006A5002"/>
    <w:rsid w:val="006A511F"/>
    <w:rsid w:val="006A525F"/>
    <w:rsid w:val="006A53FE"/>
    <w:rsid w:val="006A5542"/>
    <w:rsid w:val="006A56DA"/>
    <w:rsid w:val="006A5952"/>
    <w:rsid w:val="006A6496"/>
    <w:rsid w:val="006A654F"/>
    <w:rsid w:val="006A65C7"/>
    <w:rsid w:val="006A66D0"/>
    <w:rsid w:val="006A6A2C"/>
    <w:rsid w:val="006A6BD7"/>
    <w:rsid w:val="006A719A"/>
    <w:rsid w:val="006A77A9"/>
    <w:rsid w:val="006A77AB"/>
    <w:rsid w:val="006A7AC3"/>
    <w:rsid w:val="006A7B5A"/>
    <w:rsid w:val="006A7FE9"/>
    <w:rsid w:val="006B00CC"/>
    <w:rsid w:val="006B0390"/>
    <w:rsid w:val="006B0548"/>
    <w:rsid w:val="006B061D"/>
    <w:rsid w:val="006B0A75"/>
    <w:rsid w:val="006B0AF2"/>
    <w:rsid w:val="006B0B1F"/>
    <w:rsid w:val="006B0BB7"/>
    <w:rsid w:val="006B0BF4"/>
    <w:rsid w:val="006B0D6E"/>
    <w:rsid w:val="006B1012"/>
    <w:rsid w:val="006B101C"/>
    <w:rsid w:val="006B115F"/>
    <w:rsid w:val="006B1329"/>
    <w:rsid w:val="006B21E4"/>
    <w:rsid w:val="006B23D0"/>
    <w:rsid w:val="006B25DF"/>
    <w:rsid w:val="006B2697"/>
    <w:rsid w:val="006B29B6"/>
    <w:rsid w:val="006B2D2B"/>
    <w:rsid w:val="006B2E85"/>
    <w:rsid w:val="006B2F84"/>
    <w:rsid w:val="006B32B6"/>
    <w:rsid w:val="006B32BF"/>
    <w:rsid w:val="006B3366"/>
    <w:rsid w:val="006B34BB"/>
    <w:rsid w:val="006B35B8"/>
    <w:rsid w:val="006B3676"/>
    <w:rsid w:val="006B3A9B"/>
    <w:rsid w:val="006B3F58"/>
    <w:rsid w:val="006B3FC9"/>
    <w:rsid w:val="006B4449"/>
    <w:rsid w:val="006B44EC"/>
    <w:rsid w:val="006B47F4"/>
    <w:rsid w:val="006B4848"/>
    <w:rsid w:val="006B488A"/>
    <w:rsid w:val="006B4949"/>
    <w:rsid w:val="006B4A04"/>
    <w:rsid w:val="006B4C16"/>
    <w:rsid w:val="006B4D51"/>
    <w:rsid w:val="006B5520"/>
    <w:rsid w:val="006B55AC"/>
    <w:rsid w:val="006B55C5"/>
    <w:rsid w:val="006B5781"/>
    <w:rsid w:val="006B5882"/>
    <w:rsid w:val="006B58C2"/>
    <w:rsid w:val="006B5A38"/>
    <w:rsid w:val="006B5E32"/>
    <w:rsid w:val="006B5E7F"/>
    <w:rsid w:val="006B63D4"/>
    <w:rsid w:val="006B65BB"/>
    <w:rsid w:val="006B6651"/>
    <w:rsid w:val="006B680A"/>
    <w:rsid w:val="006B6CD4"/>
    <w:rsid w:val="006B70D8"/>
    <w:rsid w:val="006B7547"/>
    <w:rsid w:val="006B779D"/>
    <w:rsid w:val="006B77D0"/>
    <w:rsid w:val="006B77D9"/>
    <w:rsid w:val="006B7ABD"/>
    <w:rsid w:val="006B7ACA"/>
    <w:rsid w:val="006B7DAD"/>
    <w:rsid w:val="006B7DB4"/>
    <w:rsid w:val="006B7E75"/>
    <w:rsid w:val="006B7E8B"/>
    <w:rsid w:val="006B7FA7"/>
    <w:rsid w:val="006C05D7"/>
    <w:rsid w:val="006C082C"/>
    <w:rsid w:val="006C0C30"/>
    <w:rsid w:val="006C0CC0"/>
    <w:rsid w:val="006C0D15"/>
    <w:rsid w:val="006C0E23"/>
    <w:rsid w:val="006C1680"/>
    <w:rsid w:val="006C1741"/>
    <w:rsid w:val="006C1997"/>
    <w:rsid w:val="006C1CAB"/>
    <w:rsid w:val="006C1D17"/>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6121"/>
    <w:rsid w:val="006C64F3"/>
    <w:rsid w:val="006C6639"/>
    <w:rsid w:val="006C670C"/>
    <w:rsid w:val="006C67D9"/>
    <w:rsid w:val="006C691F"/>
    <w:rsid w:val="006C698C"/>
    <w:rsid w:val="006C699B"/>
    <w:rsid w:val="006C6AF5"/>
    <w:rsid w:val="006C6C73"/>
    <w:rsid w:val="006C70E1"/>
    <w:rsid w:val="006C7197"/>
    <w:rsid w:val="006C749A"/>
    <w:rsid w:val="006C7A92"/>
    <w:rsid w:val="006D00ED"/>
    <w:rsid w:val="006D02DA"/>
    <w:rsid w:val="006D0357"/>
    <w:rsid w:val="006D0467"/>
    <w:rsid w:val="006D068B"/>
    <w:rsid w:val="006D07F1"/>
    <w:rsid w:val="006D0BEF"/>
    <w:rsid w:val="006D11CD"/>
    <w:rsid w:val="006D1B2F"/>
    <w:rsid w:val="006D2061"/>
    <w:rsid w:val="006D2309"/>
    <w:rsid w:val="006D28D3"/>
    <w:rsid w:val="006D2ECF"/>
    <w:rsid w:val="006D2F63"/>
    <w:rsid w:val="006D3844"/>
    <w:rsid w:val="006D3E59"/>
    <w:rsid w:val="006D46A1"/>
    <w:rsid w:val="006D4758"/>
    <w:rsid w:val="006D4907"/>
    <w:rsid w:val="006D4DC5"/>
    <w:rsid w:val="006D5011"/>
    <w:rsid w:val="006D546E"/>
    <w:rsid w:val="006D54CB"/>
    <w:rsid w:val="006D5655"/>
    <w:rsid w:val="006D56B6"/>
    <w:rsid w:val="006D5B8B"/>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BEE"/>
    <w:rsid w:val="006D7C7D"/>
    <w:rsid w:val="006E00AD"/>
    <w:rsid w:val="006E0305"/>
    <w:rsid w:val="006E048F"/>
    <w:rsid w:val="006E05CF"/>
    <w:rsid w:val="006E0789"/>
    <w:rsid w:val="006E08D3"/>
    <w:rsid w:val="006E0AC1"/>
    <w:rsid w:val="006E0C35"/>
    <w:rsid w:val="006E0C7E"/>
    <w:rsid w:val="006E0CBC"/>
    <w:rsid w:val="006E1DA5"/>
    <w:rsid w:val="006E1EE0"/>
    <w:rsid w:val="006E1F76"/>
    <w:rsid w:val="006E1FD4"/>
    <w:rsid w:val="006E2351"/>
    <w:rsid w:val="006E23E1"/>
    <w:rsid w:val="006E2899"/>
    <w:rsid w:val="006E28A1"/>
    <w:rsid w:val="006E29CB"/>
    <w:rsid w:val="006E2A7A"/>
    <w:rsid w:val="006E2BF8"/>
    <w:rsid w:val="006E2D4F"/>
    <w:rsid w:val="006E2F27"/>
    <w:rsid w:val="006E3126"/>
    <w:rsid w:val="006E32A9"/>
    <w:rsid w:val="006E3325"/>
    <w:rsid w:val="006E375D"/>
    <w:rsid w:val="006E380C"/>
    <w:rsid w:val="006E38B8"/>
    <w:rsid w:val="006E3990"/>
    <w:rsid w:val="006E3AE8"/>
    <w:rsid w:val="006E3C72"/>
    <w:rsid w:val="006E3D0E"/>
    <w:rsid w:val="006E3F27"/>
    <w:rsid w:val="006E4119"/>
    <w:rsid w:val="006E41BE"/>
    <w:rsid w:val="006E431B"/>
    <w:rsid w:val="006E4333"/>
    <w:rsid w:val="006E44C2"/>
    <w:rsid w:val="006E4633"/>
    <w:rsid w:val="006E49C3"/>
    <w:rsid w:val="006E4CBF"/>
    <w:rsid w:val="006E4E68"/>
    <w:rsid w:val="006E55D2"/>
    <w:rsid w:val="006E57B0"/>
    <w:rsid w:val="006E57E5"/>
    <w:rsid w:val="006E59A9"/>
    <w:rsid w:val="006E5A11"/>
    <w:rsid w:val="006E5A2D"/>
    <w:rsid w:val="006E5CC5"/>
    <w:rsid w:val="006E648F"/>
    <w:rsid w:val="006E672B"/>
    <w:rsid w:val="006E6756"/>
    <w:rsid w:val="006E68E9"/>
    <w:rsid w:val="006E6B7D"/>
    <w:rsid w:val="006E6CE1"/>
    <w:rsid w:val="006E6FE3"/>
    <w:rsid w:val="006E70B2"/>
    <w:rsid w:val="006E73DD"/>
    <w:rsid w:val="006E76BA"/>
    <w:rsid w:val="006E7757"/>
    <w:rsid w:val="006E7BC6"/>
    <w:rsid w:val="006E7C99"/>
    <w:rsid w:val="006F0122"/>
    <w:rsid w:val="006F015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CAE"/>
    <w:rsid w:val="006F2D26"/>
    <w:rsid w:val="006F2EFD"/>
    <w:rsid w:val="006F31FA"/>
    <w:rsid w:val="006F326C"/>
    <w:rsid w:val="006F337B"/>
    <w:rsid w:val="006F3610"/>
    <w:rsid w:val="006F3804"/>
    <w:rsid w:val="006F38C9"/>
    <w:rsid w:val="006F3A1F"/>
    <w:rsid w:val="006F3D3E"/>
    <w:rsid w:val="006F3D73"/>
    <w:rsid w:val="006F3EB4"/>
    <w:rsid w:val="006F46E4"/>
    <w:rsid w:val="006F4BF0"/>
    <w:rsid w:val="006F4EC2"/>
    <w:rsid w:val="006F4FC7"/>
    <w:rsid w:val="006F50A6"/>
    <w:rsid w:val="006F5A3E"/>
    <w:rsid w:val="006F5B96"/>
    <w:rsid w:val="006F5F45"/>
    <w:rsid w:val="006F638D"/>
    <w:rsid w:val="006F6409"/>
    <w:rsid w:val="006F65AD"/>
    <w:rsid w:val="006F667C"/>
    <w:rsid w:val="006F6856"/>
    <w:rsid w:val="006F68E1"/>
    <w:rsid w:val="006F6A94"/>
    <w:rsid w:val="006F6CEF"/>
    <w:rsid w:val="006F6D68"/>
    <w:rsid w:val="006F777F"/>
    <w:rsid w:val="006F7A0D"/>
    <w:rsid w:val="00700306"/>
    <w:rsid w:val="007004AC"/>
    <w:rsid w:val="007004EE"/>
    <w:rsid w:val="00700504"/>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C6"/>
    <w:rsid w:val="007037E0"/>
    <w:rsid w:val="00703C51"/>
    <w:rsid w:val="00703C78"/>
    <w:rsid w:val="00703C93"/>
    <w:rsid w:val="00703DB3"/>
    <w:rsid w:val="00703E0E"/>
    <w:rsid w:val="00703E19"/>
    <w:rsid w:val="00703F56"/>
    <w:rsid w:val="00704244"/>
    <w:rsid w:val="007042FD"/>
    <w:rsid w:val="0070434E"/>
    <w:rsid w:val="007048AB"/>
    <w:rsid w:val="00704959"/>
    <w:rsid w:val="00704A1F"/>
    <w:rsid w:val="00704F7F"/>
    <w:rsid w:val="0070521A"/>
    <w:rsid w:val="007052E9"/>
    <w:rsid w:val="0070533A"/>
    <w:rsid w:val="007054F3"/>
    <w:rsid w:val="0070550E"/>
    <w:rsid w:val="00705601"/>
    <w:rsid w:val="00705755"/>
    <w:rsid w:val="00705786"/>
    <w:rsid w:val="00705C76"/>
    <w:rsid w:val="00705D2E"/>
    <w:rsid w:val="007060A8"/>
    <w:rsid w:val="0070610F"/>
    <w:rsid w:val="00706216"/>
    <w:rsid w:val="00706284"/>
    <w:rsid w:val="007062F6"/>
    <w:rsid w:val="0070648F"/>
    <w:rsid w:val="007064A7"/>
    <w:rsid w:val="00706B37"/>
    <w:rsid w:val="00706D1B"/>
    <w:rsid w:val="00706E33"/>
    <w:rsid w:val="0070709D"/>
    <w:rsid w:val="0070726C"/>
    <w:rsid w:val="0070737B"/>
    <w:rsid w:val="00707483"/>
    <w:rsid w:val="007077C1"/>
    <w:rsid w:val="0070787F"/>
    <w:rsid w:val="007078B9"/>
    <w:rsid w:val="00707B14"/>
    <w:rsid w:val="00707C0B"/>
    <w:rsid w:val="00707F2C"/>
    <w:rsid w:val="00707F80"/>
    <w:rsid w:val="0071003D"/>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E"/>
    <w:rsid w:val="00711E0D"/>
    <w:rsid w:val="00711E36"/>
    <w:rsid w:val="00712073"/>
    <w:rsid w:val="0071218E"/>
    <w:rsid w:val="00712800"/>
    <w:rsid w:val="00712A50"/>
    <w:rsid w:val="00712D8B"/>
    <w:rsid w:val="00713110"/>
    <w:rsid w:val="00713312"/>
    <w:rsid w:val="007135B9"/>
    <w:rsid w:val="0071370E"/>
    <w:rsid w:val="0071372A"/>
    <w:rsid w:val="0071385B"/>
    <w:rsid w:val="00713D21"/>
    <w:rsid w:val="00713DD3"/>
    <w:rsid w:val="00713F66"/>
    <w:rsid w:val="00713FD0"/>
    <w:rsid w:val="00714019"/>
    <w:rsid w:val="007141B6"/>
    <w:rsid w:val="00714293"/>
    <w:rsid w:val="00714396"/>
    <w:rsid w:val="00714411"/>
    <w:rsid w:val="00714987"/>
    <w:rsid w:val="00714D6E"/>
    <w:rsid w:val="007153E6"/>
    <w:rsid w:val="007153E9"/>
    <w:rsid w:val="00715721"/>
    <w:rsid w:val="00715AD1"/>
    <w:rsid w:val="00715BBE"/>
    <w:rsid w:val="00715BF5"/>
    <w:rsid w:val="00715E82"/>
    <w:rsid w:val="007161B0"/>
    <w:rsid w:val="00716B3D"/>
    <w:rsid w:val="00717158"/>
    <w:rsid w:val="00717328"/>
    <w:rsid w:val="007175A4"/>
    <w:rsid w:val="007175DB"/>
    <w:rsid w:val="00717C35"/>
    <w:rsid w:val="00717C4B"/>
    <w:rsid w:val="00720006"/>
    <w:rsid w:val="0072071F"/>
    <w:rsid w:val="00720C58"/>
    <w:rsid w:val="00720D81"/>
    <w:rsid w:val="00721026"/>
    <w:rsid w:val="0072145B"/>
    <w:rsid w:val="00721EF1"/>
    <w:rsid w:val="00722226"/>
    <w:rsid w:val="0072234B"/>
    <w:rsid w:val="00722734"/>
    <w:rsid w:val="00722776"/>
    <w:rsid w:val="00722779"/>
    <w:rsid w:val="007228C1"/>
    <w:rsid w:val="00722908"/>
    <w:rsid w:val="0072291A"/>
    <w:rsid w:val="00722A09"/>
    <w:rsid w:val="00722AF0"/>
    <w:rsid w:val="00722C4A"/>
    <w:rsid w:val="00723369"/>
    <w:rsid w:val="00723648"/>
    <w:rsid w:val="00723693"/>
    <w:rsid w:val="0072370C"/>
    <w:rsid w:val="0072371E"/>
    <w:rsid w:val="00723C26"/>
    <w:rsid w:val="00723DBE"/>
    <w:rsid w:val="00723DE3"/>
    <w:rsid w:val="00723EB0"/>
    <w:rsid w:val="007242CA"/>
    <w:rsid w:val="00724655"/>
    <w:rsid w:val="00724D3D"/>
    <w:rsid w:val="00724DF3"/>
    <w:rsid w:val="00724FF4"/>
    <w:rsid w:val="0072526A"/>
    <w:rsid w:val="007253F7"/>
    <w:rsid w:val="007254E4"/>
    <w:rsid w:val="007258B9"/>
    <w:rsid w:val="007259D5"/>
    <w:rsid w:val="00725CB9"/>
    <w:rsid w:val="00725F56"/>
    <w:rsid w:val="007261CE"/>
    <w:rsid w:val="007262AE"/>
    <w:rsid w:val="007269AA"/>
    <w:rsid w:val="00726AEC"/>
    <w:rsid w:val="00726BDD"/>
    <w:rsid w:val="00726E80"/>
    <w:rsid w:val="00726EBF"/>
    <w:rsid w:val="00726F43"/>
    <w:rsid w:val="00727005"/>
    <w:rsid w:val="0072710C"/>
    <w:rsid w:val="0072718B"/>
    <w:rsid w:val="007278EC"/>
    <w:rsid w:val="00727E0F"/>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7B"/>
    <w:rsid w:val="00732CE5"/>
    <w:rsid w:val="00732E88"/>
    <w:rsid w:val="00733014"/>
    <w:rsid w:val="00733868"/>
    <w:rsid w:val="00733A3F"/>
    <w:rsid w:val="00733B4E"/>
    <w:rsid w:val="0073407C"/>
    <w:rsid w:val="007344B0"/>
    <w:rsid w:val="0073469E"/>
    <w:rsid w:val="0073481F"/>
    <w:rsid w:val="00734832"/>
    <w:rsid w:val="007349BF"/>
    <w:rsid w:val="00734A47"/>
    <w:rsid w:val="00734CCD"/>
    <w:rsid w:val="00734D59"/>
    <w:rsid w:val="00734D86"/>
    <w:rsid w:val="00734DC7"/>
    <w:rsid w:val="0073510B"/>
    <w:rsid w:val="0073553D"/>
    <w:rsid w:val="0073560B"/>
    <w:rsid w:val="00735A7D"/>
    <w:rsid w:val="00735C31"/>
    <w:rsid w:val="007367B7"/>
    <w:rsid w:val="00736BB9"/>
    <w:rsid w:val="00736F7B"/>
    <w:rsid w:val="0073706E"/>
    <w:rsid w:val="0073712A"/>
    <w:rsid w:val="00737236"/>
    <w:rsid w:val="0073752B"/>
    <w:rsid w:val="00737A82"/>
    <w:rsid w:val="0074002F"/>
    <w:rsid w:val="00740083"/>
    <w:rsid w:val="007404C0"/>
    <w:rsid w:val="007407DB"/>
    <w:rsid w:val="00740824"/>
    <w:rsid w:val="00740997"/>
    <w:rsid w:val="00740DA1"/>
    <w:rsid w:val="0074163C"/>
    <w:rsid w:val="007416BE"/>
    <w:rsid w:val="0074181F"/>
    <w:rsid w:val="00741C8F"/>
    <w:rsid w:val="00741D36"/>
    <w:rsid w:val="00741FF1"/>
    <w:rsid w:val="007422B3"/>
    <w:rsid w:val="007422E5"/>
    <w:rsid w:val="007424B3"/>
    <w:rsid w:val="007426D3"/>
    <w:rsid w:val="007428DB"/>
    <w:rsid w:val="00742918"/>
    <w:rsid w:val="007429D2"/>
    <w:rsid w:val="00742ED2"/>
    <w:rsid w:val="00742FA1"/>
    <w:rsid w:val="0074336F"/>
    <w:rsid w:val="00743999"/>
    <w:rsid w:val="00743BEE"/>
    <w:rsid w:val="00743DD6"/>
    <w:rsid w:val="00743E9D"/>
    <w:rsid w:val="007440F5"/>
    <w:rsid w:val="00744238"/>
    <w:rsid w:val="007442F7"/>
    <w:rsid w:val="00744558"/>
    <w:rsid w:val="00744B5F"/>
    <w:rsid w:val="00744DAD"/>
    <w:rsid w:val="00745208"/>
    <w:rsid w:val="0074538E"/>
    <w:rsid w:val="0074553D"/>
    <w:rsid w:val="0074556D"/>
    <w:rsid w:val="007456CC"/>
    <w:rsid w:val="00745787"/>
    <w:rsid w:val="007458A3"/>
    <w:rsid w:val="00745A13"/>
    <w:rsid w:val="00745CED"/>
    <w:rsid w:val="00745DA2"/>
    <w:rsid w:val="00745E20"/>
    <w:rsid w:val="007461DF"/>
    <w:rsid w:val="007468CD"/>
    <w:rsid w:val="00746DE8"/>
    <w:rsid w:val="00746E6D"/>
    <w:rsid w:val="007471AA"/>
    <w:rsid w:val="0074728A"/>
    <w:rsid w:val="00747448"/>
    <w:rsid w:val="0074749B"/>
    <w:rsid w:val="007477BB"/>
    <w:rsid w:val="00747980"/>
    <w:rsid w:val="00747F76"/>
    <w:rsid w:val="0075049F"/>
    <w:rsid w:val="00750659"/>
    <w:rsid w:val="00750AF1"/>
    <w:rsid w:val="00750C0C"/>
    <w:rsid w:val="00750D12"/>
    <w:rsid w:val="00750DE4"/>
    <w:rsid w:val="00750FC1"/>
    <w:rsid w:val="00751045"/>
    <w:rsid w:val="0075133E"/>
    <w:rsid w:val="007514A3"/>
    <w:rsid w:val="0075152D"/>
    <w:rsid w:val="00751A49"/>
    <w:rsid w:val="00751A64"/>
    <w:rsid w:val="00752093"/>
    <w:rsid w:val="0075264F"/>
    <w:rsid w:val="0075284A"/>
    <w:rsid w:val="00752964"/>
    <w:rsid w:val="00752AD5"/>
    <w:rsid w:val="00752B0E"/>
    <w:rsid w:val="00752FC2"/>
    <w:rsid w:val="007531A6"/>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FB9"/>
    <w:rsid w:val="00755FC5"/>
    <w:rsid w:val="0075677D"/>
    <w:rsid w:val="00756783"/>
    <w:rsid w:val="00756DC8"/>
    <w:rsid w:val="00756E45"/>
    <w:rsid w:val="007575E2"/>
    <w:rsid w:val="0075760E"/>
    <w:rsid w:val="00757B5C"/>
    <w:rsid w:val="0076029B"/>
    <w:rsid w:val="00760383"/>
    <w:rsid w:val="007607B9"/>
    <w:rsid w:val="00760ECE"/>
    <w:rsid w:val="00761136"/>
    <w:rsid w:val="0076113D"/>
    <w:rsid w:val="00761206"/>
    <w:rsid w:val="00761F15"/>
    <w:rsid w:val="00761F4E"/>
    <w:rsid w:val="00762385"/>
    <w:rsid w:val="0076254B"/>
    <w:rsid w:val="0076288A"/>
    <w:rsid w:val="00762968"/>
    <w:rsid w:val="00762BC9"/>
    <w:rsid w:val="00762C43"/>
    <w:rsid w:val="00762FC7"/>
    <w:rsid w:val="00763125"/>
    <w:rsid w:val="00763180"/>
    <w:rsid w:val="007633C7"/>
    <w:rsid w:val="007633E5"/>
    <w:rsid w:val="00763432"/>
    <w:rsid w:val="00763463"/>
    <w:rsid w:val="0076388F"/>
    <w:rsid w:val="007638DB"/>
    <w:rsid w:val="00763E29"/>
    <w:rsid w:val="00763E7E"/>
    <w:rsid w:val="00764122"/>
    <w:rsid w:val="00764152"/>
    <w:rsid w:val="00764223"/>
    <w:rsid w:val="0076432B"/>
    <w:rsid w:val="007643B2"/>
    <w:rsid w:val="00764434"/>
    <w:rsid w:val="007646C6"/>
    <w:rsid w:val="0076475F"/>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13A"/>
    <w:rsid w:val="0077136A"/>
    <w:rsid w:val="0077145F"/>
    <w:rsid w:val="00771908"/>
    <w:rsid w:val="0077191E"/>
    <w:rsid w:val="00771938"/>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10A"/>
    <w:rsid w:val="00774242"/>
    <w:rsid w:val="007747A4"/>
    <w:rsid w:val="007748E2"/>
    <w:rsid w:val="00775035"/>
    <w:rsid w:val="0077531A"/>
    <w:rsid w:val="00775855"/>
    <w:rsid w:val="00775C43"/>
    <w:rsid w:val="00775C5D"/>
    <w:rsid w:val="00775F8E"/>
    <w:rsid w:val="00776528"/>
    <w:rsid w:val="00776801"/>
    <w:rsid w:val="00776A58"/>
    <w:rsid w:val="00776AC0"/>
    <w:rsid w:val="00776FB6"/>
    <w:rsid w:val="007770E9"/>
    <w:rsid w:val="0077717C"/>
    <w:rsid w:val="00777268"/>
    <w:rsid w:val="0077745E"/>
    <w:rsid w:val="007779FC"/>
    <w:rsid w:val="00780059"/>
    <w:rsid w:val="007800A5"/>
    <w:rsid w:val="007800CB"/>
    <w:rsid w:val="00780189"/>
    <w:rsid w:val="007801D7"/>
    <w:rsid w:val="007801DB"/>
    <w:rsid w:val="00780226"/>
    <w:rsid w:val="00780355"/>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A6"/>
    <w:rsid w:val="00782FB8"/>
    <w:rsid w:val="00783441"/>
    <w:rsid w:val="00783497"/>
    <w:rsid w:val="00783A59"/>
    <w:rsid w:val="00783A5F"/>
    <w:rsid w:val="00783A82"/>
    <w:rsid w:val="00783C7D"/>
    <w:rsid w:val="00783D2F"/>
    <w:rsid w:val="00783E83"/>
    <w:rsid w:val="007841B7"/>
    <w:rsid w:val="0078437D"/>
    <w:rsid w:val="007845D1"/>
    <w:rsid w:val="00784783"/>
    <w:rsid w:val="00784B26"/>
    <w:rsid w:val="00784BF3"/>
    <w:rsid w:val="00784E28"/>
    <w:rsid w:val="0078535A"/>
    <w:rsid w:val="0078551E"/>
    <w:rsid w:val="00785567"/>
    <w:rsid w:val="00785872"/>
    <w:rsid w:val="00785A5D"/>
    <w:rsid w:val="00785AA1"/>
    <w:rsid w:val="00785AB1"/>
    <w:rsid w:val="00785B2B"/>
    <w:rsid w:val="00785DD7"/>
    <w:rsid w:val="00785FF7"/>
    <w:rsid w:val="007861AE"/>
    <w:rsid w:val="00786217"/>
    <w:rsid w:val="00786224"/>
    <w:rsid w:val="0078628C"/>
    <w:rsid w:val="007867B1"/>
    <w:rsid w:val="00786A5E"/>
    <w:rsid w:val="00786D40"/>
    <w:rsid w:val="0078705F"/>
    <w:rsid w:val="007874E3"/>
    <w:rsid w:val="00787A37"/>
    <w:rsid w:val="00787F5A"/>
    <w:rsid w:val="007900D4"/>
    <w:rsid w:val="0079036B"/>
    <w:rsid w:val="00790536"/>
    <w:rsid w:val="00790982"/>
    <w:rsid w:val="007909C5"/>
    <w:rsid w:val="00791590"/>
    <w:rsid w:val="00791796"/>
    <w:rsid w:val="00791D16"/>
    <w:rsid w:val="00791D2C"/>
    <w:rsid w:val="00791DDF"/>
    <w:rsid w:val="00791F14"/>
    <w:rsid w:val="00791F3A"/>
    <w:rsid w:val="0079226D"/>
    <w:rsid w:val="00792335"/>
    <w:rsid w:val="007923FA"/>
    <w:rsid w:val="00792454"/>
    <w:rsid w:val="007924C1"/>
    <w:rsid w:val="0079279C"/>
    <w:rsid w:val="007929EC"/>
    <w:rsid w:val="00792A30"/>
    <w:rsid w:val="00792BCE"/>
    <w:rsid w:val="00792E8E"/>
    <w:rsid w:val="00792F90"/>
    <w:rsid w:val="00792FD6"/>
    <w:rsid w:val="007930A0"/>
    <w:rsid w:val="007934BB"/>
    <w:rsid w:val="00793570"/>
    <w:rsid w:val="00793EFE"/>
    <w:rsid w:val="00793F17"/>
    <w:rsid w:val="0079400C"/>
    <w:rsid w:val="00794064"/>
    <w:rsid w:val="00794121"/>
    <w:rsid w:val="00794283"/>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0F9"/>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3A0"/>
    <w:rsid w:val="007A38DE"/>
    <w:rsid w:val="007A3A0B"/>
    <w:rsid w:val="007A43C4"/>
    <w:rsid w:val="007A457A"/>
    <w:rsid w:val="007A4810"/>
    <w:rsid w:val="007A4A57"/>
    <w:rsid w:val="007A4CCD"/>
    <w:rsid w:val="007A4EE8"/>
    <w:rsid w:val="007A4F93"/>
    <w:rsid w:val="007A50E3"/>
    <w:rsid w:val="007A5541"/>
    <w:rsid w:val="007A5659"/>
    <w:rsid w:val="007A574F"/>
    <w:rsid w:val="007A57BA"/>
    <w:rsid w:val="007A57E2"/>
    <w:rsid w:val="007A5808"/>
    <w:rsid w:val="007A5AB4"/>
    <w:rsid w:val="007A60A4"/>
    <w:rsid w:val="007A6181"/>
    <w:rsid w:val="007A642A"/>
    <w:rsid w:val="007A6E29"/>
    <w:rsid w:val="007A6E53"/>
    <w:rsid w:val="007A6E5E"/>
    <w:rsid w:val="007A7111"/>
    <w:rsid w:val="007A71D6"/>
    <w:rsid w:val="007A77F7"/>
    <w:rsid w:val="007A7C1E"/>
    <w:rsid w:val="007A7D6E"/>
    <w:rsid w:val="007A7DDA"/>
    <w:rsid w:val="007B00C0"/>
    <w:rsid w:val="007B01B8"/>
    <w:rsid w:val="007B0366"/>
    <w:rsid w:val="007B0968"/>
    <w:rsid w:val="007B0BDC"/>
    <w:rsid w:val="007B0CE8"/>
    <w:rsid w:val="007B0DC6"/>
    <w:rsid w:val="007B10EE"/>
    <w:rsid w:val="007B1102"/>
    <w:rsid w:val="007B11C5"/>
    <w:rsid w:val="007B13A0"/>
    <w:rsid w:val="007B1454"/>
    <w:rsid w:val="007B14F7"/>
    <w:rsid w:val="007B1576"/>
    <w:rsid w:val="007B177C"/>
    <w:rsid w:val="007B183E"/>
    <w:rsid w:val="007B194B"/>
    <w:rsid w:val="007B1D9A"/>
    <w:rsid w:val="007B24BB"/>
    <w:rsid w:val="007B293B"/>
    <w:rsid w:val="007B2BA0"/>
    <w:rsid w:val="007B2C63"/>
    <w:rsid w:val="007B2D29"/>
    <w:rsid w:val="007B2EB0"/>
    <w:rsid w:val="007B30E4"/>
    <w:rsid w:val="007B337B"/>
    <w:rsid w:val="007B38DE"/>
    <w:rsid w:val="007B38E5"/>
    <w:rsid w:val="007B392F"/>
    <w:rsid w:val="007B39C0"/>
    <w:rsid w:val="007B418A"/>
    <w:rsid w:val="007B41A4"/>
    <w:rsid w:val="007B44C9"/>
    <w:rsid w:val="007B46C8"/>
    <w:rsid w:val="007B4C67"/>
    <w:rsid w:val="007B519E"/>
    <w:rsid w:val="007B55D9"/>
    <w:rsid w:val="007B5630"/>
    <w:rsid w:val="007B56F8"/>
    <w:rsid w:val="007B5900"/>
    <w:rsid w:val="007B5A23"/>
    <w:rsid w:val="007B5A40"/>
    <w:rsid w:val="007B5D6D"/>
    <w:rsid w:val="007B5DC3"/>
    <w:rsid w:val="007B6041"/>
    <w:rsid w:val="007B62D5"/>
    <w:rsid w:val="007B63A1"/>
    <w:rsid w:val="007B6422"/>
    <w:rsid w:val="007B68ED"/>
    <w:rsid w:val="007B6D93"/>
    <w:rsid w:val="007B6DE9"/>
    <w:rsid w:val="007B71B8"/>
    <w:rsid w:val="007B7257"/>
    <w:rsid w:val="007B72A4"/>
    <w:rsid w:val="007B7831"/>
    <w:rsid w:val="007C0149"/>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36"/>
    <w:rsid w:val="007C2BA4"/>
    <w:rsid w:val="007C2BD6"/>
    <w:rsid w:val="007C2FDA"/>
    <w:rsid w:val="007C30B2"/>
    <w:rsid w:val="007C331C"/>
    <w:rsid w:val="007C33EA"/>
    <w:rsid w:val="007C3826"/>
    <w:rsid w:val="007C38DD"/>
    <w:rsid w:val="007C3954"/>
    <w:rsid w:val="007C3A74"/>
    <w:rsid w:val="007C403C"/>
    <w:rsid w:val="007C4049"/>
    <w:rsid w:val="007C4C27"/>
    <w:rsid w:val="007C4D2A"/>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570"/>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3C1"/>
    <w:rsid w:val="007D2974"/>
    <w:rsid w:val="007D29EC"/>
    <w:rsid w:val="007D2B53"/>
    <w:rsid w:val="007D2B89"/>
    <w:rsid w:val="007D2D21"/>
    <w:rsid w:val="007D3168"/>
    <w:rsid w:val="007D3402"/>
    <w:rsid w:val="007D358A"/>
    <w:rsid w:val="007D3853"/>
    <w:rsid w:val="007D3CBE"/>
    <w:rsid w:val="007D3E50"/>
    <w:rsid w:val="007D3E8D"/>
    <w:rsid w:val="007D3EE0"/>
    <w:rsid w:val="007D3FEE"/>
    <w:rsid w:val="007D4453"/>
    <w:rsid w:val="007D45D9"/>
    <w:rsid w:val="007D4685"/>
    <w:rsid w:val="007D4795"/>
    <w:rsid w:val="007D4BA7"/>
    <w:rsid w:val="007D4EC3"/>
    <w:rsid w:val="007D502E"/>
    <w:rsid w:val="007D50CF"/>
    <w:rsid w:val="007D5168"/>
    <w:rsid w:val="007D53CC"/>
    <w:rsid w:val="007D5559"/>
    <w:rsid w:val="007D56ED"/>
    <w:rsid w:val="007D57AF"/>
    <w:rsid w:val="007D5836"/>
    <w:rsid w:val="007D592E"/>
    <w:rsid w:val="007D5A14"/>
    <w:rsid w:val="007D5D8F"/>
    <w:rsid w:val="007D5EFE"/>
    <w:rsid w:val="007D615B"/>
    <w:rsid w:val="007D6CA0"/>
    <w:rsid w:val="007D6D85"/>
    <w:rsid w:val="007D6E3B"/>
    <w:rsid w:val="007D6F10"/>
    <w:rsid w:val="007D72A0"/>
    <w:rsid w:val="007D747D"/>
    <w:rsid w:val="007D75E2"/>
    <w:rsid w:val="007D7649"/>
    <w:rsid w:val="007D76D2"/>
    <w:rsid w:val="007D7882"/>
    <w:rsid w:val="007D788A"/>
    <w:rsid w:val="007D7BA2"/>
    <w:rsid w:val="007D7C64"/>
    <w:rsid w:val="007E00FD"/>
    <w:rsid w:val="007E03E4"/>
    <w:rsid w:val="007E0541"/>
    <w:rsid w:val="007E0A25"/>
    <w:rsid w:val="007E1516"/>
    <w:rsid w:val="007E1519"/>
    <w:rsid w:val="007E180A"/>
    <w:rsid w:val="007E1EB5"/>
    <w:rsid w:val="007E1F70"/>
    <w:rsid w:val="007E2105"/>
    <w:rsid w:val="007E21C8"/>
    <w:rsid w:val="007E2261"/>
    <w:rsid w:val="007E2610"/>
    <w:rsid w:val="007E266F"/>
    <w:rsid w:val="007E2DD2"/>
    <w:rsid w:val="007E3019"/>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687C"/>
    <w:rsid w:val="007E70FF"/>
    <w:rsid w:val="007E72EE"/>
    <w:rsid w:val="007E73F0"/>
    <w:rsid w:val="007E7521"/>
    <w:rsid w:val="007E7616"/>
    <w:rsid w:val="007E768E"/>
    <w:rsid w:val="007E7C34"/>
    <w:rsid w:val="007E7C54"/>
    <w:rsid w:val="007E7E9B"/>
    <w:rsid w:val="007E7F9F"/>
    <w:rsid w:val="007F0285"/>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50E"/>
    <w:rsid w:val="007F38E9"/>
    <w:rsid w:val="007F3C37"/>
    <w:rsid w:val="007F3C6A"/>
    <w:rsid w:val="007F3EBA"/>
    <w:rsid w:val="007F4388"/>
    <w:rsid w:val="007F4CF6"/>
    <w:rsid w:val="007F4DBC"/>
    <w:rsid w:val="007F4EDE"/>
    <w:rsid w:val="007F4F53"/>
    <w:rsid w:val="007F54BC"/>
    <w:rsid w:val="007F5583"/>
    <w:rsid w:val="007F588F"/>
    <w:rsid w:val="007F5981"/>
    <w:rsid w:val="007F59F6"/>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A9F"/>
    <w:rsid w:val="00801DBE"/>
    <w:rsid w:val="00801DDC"/>
    <w:rsid w:val="00801E59"/>
    <w:rsid w:val="0080211A"/>
    <w:rsid w:val="0080228C"/>
    <w:rsid w:val="0080245B"/>
    <w:rsid w:val="00802B17"/>
    <w:rsid w:val="00802D73"/>
    <w:rsid w:val="00802DB1"/>
    <w:rsid w:val="00802FF5"/>
    <w:rsid w:val="008031E4"/>
    <w:rsid w:val="00803219"/>
    <w:rsid w:val="008035D7"/>
    <w:rsid w:val="0080367B"/>
    <w:rsid w:val="008036D2"/>
    <w:rsid w:val="00803881"/>
    <w:rsid w:val="00803CC4"/>
    <w:rsid w:val="008041EF"/>
    <w:rsid w:val="0080423A"/>
    <w:rsid w:val="008046E2"/>
    <w:rsid w:val="008048F8"/>
    <w:rsid w:val="00804A07"/>
    <w:rsid w:val="00804B6F"/>
    <w:rsid w:val="00804B85"/>
    <w:rsid w:val="00804DC8"/>
    <w:rsid w:val="00804F89"/>
    <w:rsid w:val="00805398"/>
    <w:rsid w:val="00805515"/>
    <w:rsid w:val="00805751"/>
    <w:rsid w:val="008057CB"/>
    <w:rsid w:val="00805E86"/>
    <w:rsid w:val="008066F9"/>
    <w:rsid w:val="0080673A"/>
    <w:rsid w:val="00806B0B"/>
    <w:rsid w:val="00806B38"/>
    <w:rsid w:val="00806BA0"/>
    <w:rsid w:val="00806E2D"/>
    <w:rsid w:val="008070AD"/>
    <w:rsid w:val="00807139"/>
    <w:rsid w:val="008074C7"/>
    <w:rsid w:val="0080752B"/>
    <w:rsid w:val="0080755B"/>
    <w:rsid w:val="0080765A"/>
    <w:rsid w:val="00807A01"/>
    <w:rsid w:val="00807BD8"/>
    <w:rsid w:val="00807D8A"/>
    <w:rsid w:val="00807DA9"/>
    <w:rsid w:val="00807DB8"/>
    <w:rsid w:val="008102E4"/>
    <w:rsid w:val="008108E9"/>
    <w:rsid w:val="00810A7C"/>
    <w:rsid w:val="00810BF0"/>
    <w:rsid w:val="00810D98"/>
    <w:rsid w:val="008114F9"/>
    <w:rsid w:val="00811594"/>
    <w:rsid w:val="00811896"/>
    <w:rsid w:val="00811A63"/>
    <w:rsid w:val="00811B5D"/>
    <w:rsid w:val="00811CC2"/>
    <w:rsid w:val="00811DAC"/>
    <w:rsid w:val="0081216E"/>
    <w:rsid w:val="008125F4"/>
    <w:rsid w:val="008127A9"/>
    <w:rsid w:val="00812871"/>
    <w:rsid w:val="008129FE"/>
    <w:rsid w:val="00812D8D"/>
    <w:rsid w:val="00812F28"/>
    <w:rsid w:val="00812FAE"/>
    <w:rsid w:val="00812FC9"/>
    <w:rsid w:val="0081371E"/>
    <w:rsid w:val="00813D98"/>
    <w:rsid w:val="00813EE0"/>
    <w:rsid w:val="008141B5"/>
    <w:rsid w:val="008143D2"/>
    <w:rsid w:val="0081466C"/>
    <w:rsid w:val="00814682"/>
    <w:rsid w:val="00814853"/>
    <w:rsid w:val="00814A86"/>
    <w:rsid w:val="00814B38"/>
    <w:rsid w:val="00814D54"/>
    <w:rsid w:val="00815028"/>
    <w:rsid w:val="008152E9"/>
    <w:rsid w:val="0081534D"/>
    <w:rsid w:val="008155A9"/>
    <w:rsid w:val="008155E4"/>
    <w:rsid w:val="00815724"/>
    <w:rsid w:val="00815A10"/>
    <w:rsid w:val="008161EC"/>
    <w:rsid w:val="008162FD"/>
    <w:rsid w:val="00816317"/>
    <w:rsid w:val="00816337"/>
    <w:rsid w:val="0081667C"/>
    <w:rsid w:val="00816763"/>
    <w:rsid w:val="00816ADB"/>
    <w:rsid w:val="00816BC9"/>
    <w:rsid w:val="00816E56"/>
    <w:rsid w:val="0081705E"/>
    <w:rsid w:val="00817279"/>
    <w:rsid w:val="008172DF"/>
    <w:rsid w:val="0081741A"/>
    <w:rsid w:val="00817A4C"/>
    <w:rsid w:val="00817E3B"/>
    <w:rsid w:val="00817E56"/>
    <w:rsid w:val="00817E9D"/>
    <w:rsid w:val="00817EA9"/>
    <w:rsid w:val="00817F24"/>
    <w:rsid w:val="00817FBE"/>
    <w:rsid w:val="008201C3"/>
    <w:rsid w:val="00820209"/>
    <w:rsid w:val="00820BEC"/>
    <w:rsid w:val="00820DF5"/>
    <w:rsid w:val="00820E06"/>
    <w:rsid w:val="00820E56"/>
    <w:rsid w:val="00820F70"/>
    <w:rsid w:val="00821026"/>
    <w:rsid w:val="008213B4"/>
    <w:rsid w:val="00821696"/>
    <w:rsid w:val="00821701"/>
    <w:rsid w:val="00821820"/>
    <w:rsid w:val="0082190E"/>
    <w:rsid w:val="00821DB9"/>
    <w:rsid w:val="00821E46"/>
    <w:rsid w:val="00821E8B"/>
    <w:rsid w:val="00822099"/>
    <w:rsid w:val="008220F0"/>
    <w:rsid w:val="0082215A"/>
    <w:rsid w:val="00822316"/>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656"/>
    <w:rsid w:val="00824948"/>
    <w:rsid w:val="00824B5A"/>
    <w:rsid w:val="00824B93"/>
    <w:rsid w:val="00825060"/>
    <w:rsid w:val="0082507D"/>
    <w:rsid w:val="00825BBC"/>
    <w:rsid w:val="00825E14"/>
    <w:rsid w:val="00826026"/>
    <w:rsid w:val="008261D7"/>
    <w:rsid w:val="00826960"/>
    <w:rsid w:val="00826D9D"/>
    <w:rsid w:val="00827029"/>
    <w:rsid w:val="00827588"/>
    <w:rsid w:val="0082774F"/>
    <w:rsid w:val="00827ABB"/>
    <w:rsid w:val="00827F46"/>
    <w:rsid w:val="00830086"/>
    <w:rsid w:val="0083032A"/>
    <w:rsid w:val="008305B4"/>
    <w:rsid w:val="008306D7"/>
    <w:rsid w:val="00830AE5"/>
    <w:rsid w:val="00830D4D"/>
    <w:rsid w:val="00830E35"/>
    <w:rsid w:val="00830F01"/>
    <w:rsid w:val="00831440"/>
    <w:rsid w:val="008314BB"/>
    <w:rsid w:val="0083155B"/>
    <w:rsid w:val="00831766"/>
    <w:rsid w:val="00831776"/>
    <w:rsid w:val="00831848"/>
    <w:rsid w:val="0083252A"/>
    <w:rsid w:val="00832592"/>
    <w:rsid w:val="008325DB"/>
    <w:rsid w:val="00832BE6"/>
    <w:rsid w:val="00832D17"/>
    <w:rsid w:val="00833128"/>
    <w:rsid w:val="008332AA"/>
    <w:rsid w:val="008332F1"/>
    <w:rsid w:val="0083382B"/>
    <w:rsid w:val="00833A34"/>
    <w:rsid w:val="00833BCB"/>
    <w:rsid w:val="00833D2A"/>
    <w:rsid w:val="00833F17"/>
    <w:rsid w:val="0083470D"/>
    <w:rsid w:val="0083476C"/>
    <w:rsid w:val="00834DE3"/>
    <w:rsid w:val="00834E4E"/>
    <w:rsid w:val="008351A5"/>
    <w:rsid w:val="0083530E"/>
    <w:rsid w:val="008355F8"/>
    <w:rsid w:val="008359D9"/>
    <w:rsid w:val="00835E55"/>
    <w:rsid w:val="00835E9D"/>
    <w:rsid w:val="00835ECE"/>
    <w:rsid w:val="00836304"/>
    <w:rsid w:val="00836747"/>
    <w:rsid w:val="00836C7D"/>
    <w:rsid w:val="00836D5F"/>
    <w:rsid w:val="00836E6D"/>
    <w:rsid w:val="00837285"/>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117"/>
    <w:rsid w:val="0084320E"/>
    <w:rsid w:val="008433E3"/>
    <w:rsid w:val="00843400"/>
    <w:rsid w:val="00843534"/>
    <w:rsid w:val="00843566"/>
    <w:rsid w:val="00843646"/>
    <w:rsid w:val="008437D6"/>
    <w:rsid w:val="00843C05"/>
    <w:rsid w:val="008441E1"/>
    <w:rsid w:val="0084437F"/>
    <w:rsid w:val="00844583"/>
    <w:rsid w:val="008446CB"/>
    <w:rsid w:val="00844D74"/>
    <w:rsid w:val="00844FED"/>
    <w:rsid w:val="00845046"/>
    <w:rsid w:val="00845335"/>
    <w:rsid w:val="008453A1"/>
    <w:rsid w:val="0084540A"/>
    <w:rsid w:val="0084557E"/>
    <w:rsid w:val="008459FE"/>
    <w:rsid w:val="00845BCF"/>
    <w:rsid w:val="00845DA4"/>
    <w:rsid w:val="00845E2B"/>
    <w:rsid w:val="008461AA"/>
    <w:rsid w:val="0084639A"/>
    <w:rsid w:val="0084664D"/>
    <w:rsid w:val="00846AC1"/>
    <w:rsid w:val="00846CDF"/>
    <w:rsid w:val="0084727E"/>
    <w:rsid w:val="00847358"/>
    <w:rsid w:val="00847737"/>
    <w:rsid w:val="00847874"/>
    <w:rsid w:val="008479A3"/>
    <w:rsid w:val="00847B9E"/>
    <w:rsid w:val="008501AA"/>
    <w:rsid w:val="008507B7"/>
    <w:rsid w:val="00850F29"/>
    <w:rsid w:val="00851105"/>
    <w:rsid w:val="0085130B"/>
    <w:rsid w:val="00851390"/>
    <w:rsid w:val="008513D3"/>
    <w:rsid w:val="008514CE"/>
    <w:rsid w:val="00851732"/>
    <w:rsid w:val="00851774"/>
    <w:rsid w:val="00851A3F"/>
    <w:rsid w:val="00851AFB"/>
    <w:rsid w:val="00851CD6"/>
    <w:rsid w:val="00851D42"/>
    <w:rsid w:val="00851E39"/>
    <w:rsid w:val="008521F4"/>
    <w:rsid w:val="0085247F"/>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21B"/>
    <w:rsid w:val="008607F8"/>
    <w:rsid w:val="00860968"/>
    <w:rsid w:val="00860B04"/>
    <w:rsid w:val="00860B89"/>
    <w:rsid w:val="00860CF0"/>
    <w:rsid w:val="00860FC7"/>
    <w:rsid w:val="0086119F"/>
    <w:rsid w:val="00861247"/>
    <w:rsid w:val="00861322"/>
    <w:rsid w:val="008614B4"/>
    <w:rsid w:val="00861CE5"/>
    <w:rsid w:val="00862087"/>
    <w:rsid w:val="0086224C"/>
    <w:rsid w:val="0086258D"/>
    <w:rsid w:val="00862614"/>
    <w:rsid w:val="00862712"/>
    <w:rsid w:val="0086297F"/>
    <w:rsid w:val="00862A19"/>
    <w:rsid w:val="00862A44"/>
    <w:rsid w:val="00862B1D"/>
    <w:rsid w:val="00862C4C"/>
    <w:rsid w:val="00862DAA"/>
    <w:rsid w:val="00862DD4"/>
    <w:rsid w:val="00862DF4"/>
    <w:rsid w:val="00862EE0"/>
    <w:rsid w:val="00862F55"/>
    <w:rsid w:val="00863082"/>
    <w:rsid w:val="0086351D"/>
    <w:rsid w:val="008638B8"/>
    <w:rsid w:val="008639A0"/>
    <w:rsid w:val="00863F0F"/>
    <w:rsid w:val="00864053"/>
    <w:rsid w:val="00864066"/>
    <w:rsid w:val="00864107"/>
    <w:rsid w:val="0086415B"/>
    <w:rsid w:val="00864A1D"/>
    <w:rsid w:val="0086598B"/>
    <w:rsid w:val="00865A36"/>
    <w:rsid w:val="00865E76"/>
    <w:rsid w:val="00866031"/>
    <w:rsid w:val="008660E4"/>
    <w:rsid w:val="0086621A"/>
    <w:rsid w:val="008664CE"/>
    <w:rsid w:val="0086666F"/>
    <w:rsid w:val="008666D0"/>
    <w:rsid w:val="0086673C"/>
    <w:rsid w:val="00866B27"/>
    <w:rsid w:val="00866C53"/>
    <w:rsid w:val="00866EC9"/>
    <w:rsid w:val="008671CB"/>
    <w:rsid w:val="008671D4"/>
    <w:rsid w:val="0086734D"/>
    <w:rsid w:val="00867360"/>
    <w:rsid w:val="0086743A"/>
    <w:rsid w:val="00867A8A"/>
    <w:rsid w:val="00867BEB"/>
    <w:rsid w:val="00867DFB"/>
    <w:rsid w:val="00867F7C"/>
    <w:rsid w:val="0087007B"/>
    <w:rsid w:val="008702FD"/>
    <w:rsid w:val="0087037C"/>
    <w:rsid w:val="008708D7"/>
    <w:rsid w:val="008708EE"/>
    <w:rsid w:val="00870905"/>
    <w:rsid w:val="00870970"/>
    <w:rsid w:val="00870A07"/>
    <w:rsid w:val="00870E94"/>
    <w:rsid w:val="00871311"/>
    <w:rsid w:val="008716A4"/>
    <w:rsid w:val="00871797"/>
    <w:rsid w:val="00871F98"/>
    <w:rsid w:val="00872110"/>
    <w:rsid w:val="00872551"/>
    <w:rsid w:val="0087270D"/>
    <w:rsid w:val="008728AC"/>
    <w:rsid w:val="00872955"/>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09"/>
    <w:rsid w:val="008768E1"/>
    <w:rsid w:val="0087696E"/>
    <w:rsid w:val="008769FB"/>
    <w:rsid w:val="00876B76"/>
    <w:rsid w:val="00876E5D"/>
    <w:rsid w:val="00877102"/>
    <w:rsid w:val="0087736E"/>
    <w:rsid w:val="00877547"/>
    <w:rsid w:val="008776C3"/>
    <w:rsid w:val="008777E6"/>
    <w:rsid w:val="008777FE"/>
    <w:rsid w:val="00877B76"/>
    <w:rsid w:val="00877CC6"/>
    <w:rsid w:val="00880069"/>
    <w:rsid w:val="00880134"/>
    <w:rsid w:val="0088043D"/>
    <w:rsid w:val="00880744"/>
    <w:rsid w:val="0088093B"/>
    <w:rsid w:val="00880955"/>
    <w:rsid w:val="00880D1B"/>
    <w:rsid w:val="00880ECE"/>
    <w:rsid w:val="00880F96"/>
    <w:rsid w:val="00881079"/>
    <w:rsid w:val="008813C6"/>
    <w:rsid w:val="00881468"/>
    <w:rsid w:val="00881805"/>
    <w:rsid w:val="00881881"/>
    <w:rsid w:val="00881AD6"/>
    <w:rsid w:val="00881D3A"/>
    <w:rsid w:val="0088231D"/>
    <w:rsid w:val="00882328"/>
    <w:rsid w:val="0088256E"/>
    <w:rsid w:val="00882955"/>
    <w:rsid w:val="00882B01"/>
    <w:rsid w:val="00882C93"/>
    <w:rsid w:val="00882CC9"/>
    <w:rsid w:val="00882D71"/>
    <w:rsid w:val="00882F67"/>
    <w:rsid w:val="00882F77"/>
    <w:rsid w:val="008830C3"/>
    <w:rsid w:val="00883115"/>
    <w:rsid w:val="00883704"/>
    <w:rsid w:val="00883B3C"/>
    <w:rsid w:val="00883BBF"/>
    <w:rsid w:val="00883FEF"/>
    <w:rsid w:val="00884232"/>
    <w:rsid w:val="00884391"/>
    <w:rsid w:val="00884655"/>
    <w:rsid w:val="008846D8"/>
    <w:rsid w:val="00884736"/>
    <w:rsid w:val="00884827"/>
    <w:rsid w:val="00884868"/>
    <w:rsid w:val="00884D8E"/>
    <w:rsid w:val="00884FC9"/>
    <w:rsid w:val="008850D8"/>
    <w:rsid w:val="0088568C"/>
    <w:rsid w:val="00885888"/>
    <w:rsid w:val="008858FB"/>
    <w:rsid w:val="00885CCD"/>
    <w:rsid w:val="00885DF0"/>
    <w:rsid w:val="00885ECC"/>
    <w:rsid w:val="00885F1C"/>
    <w:rsid w:val="00886047"/>
    <w:rsid w:val="008861D1"/>
    <w:rsid w:val="00886626"/>
    <w:rsid w:val="008866AC"/>
    <w:rsid w:val="008866DD"/>
    <w:rsid w:val="008867F5"/>
    <w:rsid w:val="00886A0D"/>
    <w:rsid w:val="00886D41"/>
    <w:rsid w:val="00886EDF"/>
    <w:rsid w:val="00887049"/>
    <w:rsid w:val="0088748F"/>
    <w:rsid w:val="0088754C"/>
    <w:rsid w:val="00887875"/>
    <w:rsid w:val="00887CC9"/>
    <w:rsid w:val="00887ECE"/>
    <w:rsid w:val="00890403"/>
    <w:rsid w:val="0089065C"/>
    <w:rsid w:val="00890723"/>
    <w:rsid w:val="00890A4B"/>
    <w:rsid w:val="00890C09"/>
    <w:rsid w:val="00890D88"/>
    <w:rsid w:val="00890E1B"/>
    <w:rsid w:val="00890EA3"/>
    <w:rsid w:val="00890F83"/>
    <w:rsid w:val="008910AE"/>
    <w:rsid w:val="008910C5"/>
    <w:rsid w:val="008911A5"/>
    <w:rsid w:val="00891B36"/>
    <w:rsid w:val="00892192"/>
    <w:rsid w:val="008922EA"/>
    <w:rsid w:val="00892359"/>
    <w:rsid w:val="008924B6"/>
    <w:rsid w:val="00892512"/>
    <w:rsid w:val="00892519"/>
    <w:rsid w:val="00892625"/>
    <w:rsid w:val="00892782"/>
    <w:rsid w:val="00892A1B"/>
    <w:rsid w:val="00892A6E"/>
    <w:rsid w:val="00892D2E"/>
    <w:rsid w:val="00892DD4"/>
    <w:rsid w:val="00892E60"/>
    <w:rsid w:val="008936BF"/>
    <w:rsid w:val="00893C2D"/>
    <w:rsid w:val="00893C85"/>
    <w:rsid w:val="00893CFB"/>
    <w:rsid w:val="00894226"/>
    <w:rsid w:val="00894271"/>
    <w:rsid w:val="0089429F"/>
    <w:rsid w:val="008942EE"/>
    <w:rsid w:val="00894AE0"/>
    <w:rsid w:val="00894D1B"/>
    <w:rsid w:val="00894DA5"/>
    <w:rsid w:val="00894F6B"/>
    <w:rsid w:val="0089574A"/>
    <w:rsid w:val="00895827"/>
    <w:rsid w:val="00895879"/>
    <w:rsid w:val="00895A9B"/>
    <w:rsid w:val="00895D3E"/>
    <w:rsid w:val="00895D5A"/>
    <w:rsid w:val="0089620C"/>
    <w:rsid w:val="00896275"/>
    <w:rsid w:val="008963AE"/>
    <w:rsid w:val="0089655D"/>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97F80"/>
    <w:rsid w:val="008A0173"/>
    <w:rsid w:val="008A09CD"/>
    <w:rsid w:val="008A0D05"/>
    <w:rsid w:val="008A0ED1"/>
    <w:rsid w:val="008A1055"/>
    <w:rsid w:val="008A1427"/>
    <w:rsid w:val="008A175C"/>
    <w:rsid w:val="008A17CB"/>
    <w:rsid w:val="008A1A75"/>
    <w:rsid w:val="008A1DF3"/>
    <w:rsid w:val="008A2662"/>
    <w:rsid w:val="008A2990"/>
    <w:rsid w:val="008A2E63"/>
    <w:rsid w:val="008A30BE"/>
    <w:rsid w:val="008A3391"/>
    <w:rsid w:val="008A3402"/>
    <w:rsid w:val="008A35AE"/>
    <w:rsid w:val="008A3FD3"/>
    <w:rsid w:val="008A4107"/>
    <w:rsid w:val="008A4132"/>
    <w:rsid w:val="008A4544"/>
    <w:rsid w:val="008A45B8"/>
    <w:rsid w:val="008A4D11"/>
    <w:rsid w:val="008A4D2A"/>
    <w:rsid w:val="008A4FF7"/>
    <w:rsid w:val="008A51E2"/>
    <w:rsid w:val="008A541F"/>
    <w:rsid w:val="008A5629"/>
    <w:rsid w:val="008A59CD"/>
    <w:rsid w:val="008A5ADF"/>
    <w:rsid w:val="008A5C20"/>
    <w:rsid w:val="008A5D3D"/>
    <w:rsid w:val="008A5E36"/>
    <w:rsid w:val="008A5E62"/>
    <w:rsid w:val="008A6267"/>
    <w:rsid w:val="008A629C"/>
    <w:rsid w:val="008A6394"/>
    <w:rsid w:val="008A646C"/>
    <w:rsid w:val="008A664C"/>
    <w:rsid w:val="008A66AA"/>
    <w:rsid w:val="008A68DF"/>
    <w:rsid w:val="008A6C21"/>
    <w:rsid w:val="008A6C2C"/>
    <w:rsid w:val="008A6CCE"/>
    <w:rsid w:val="008A6D49"/>
    <w:rsid w:val="008A6F97"/>
    <w:rsid w:val="008A6FC1"/>
    <w:rsid w:val="008A714E"/>
    <w:rsid w:val="008A718D"/>
    <w:rsid w:val="008A74FA"/>
    <w:rsid w:val="008A75CB"/>
    <w:rsid w:val="008A7605"/>
    <w:rsid w:val="008A761D"/>
    <w:rsid w:val="008A773C"/>
    <w:rsid w:val="008A7835"/>
    <w:rsid w:val="008B01FF"/>
    <w:rsid w:val="008B061D"/>
    <w:rsid w:val="008B08BB"/>
    <w:rsid w:val="008B0A61"/>
    <w:rsid w:val="008B0BE5"/>
    <w:rsid w:val="008B0D67"/>
    <w:rsid w:val="008B134D"/>
    <w:rsid w:val="008B13C6"/>
    <w:rsid w:val="008B15C1"/>
    <w:rsid w:val="008B16DD"/>
    <w:rsid w:val="008B1D7C"/>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3F1"/>
    <w:rsid w:val="008B3411"/>
    <w:rsid w:val="008B381E"/>
    <w:rsid w:val="008B392E"/>
    <w:rsid w:val="008B3B74"/>
    <w:rsid w:val="008B3B89"/>
    <w:rsid w:val="008B3EB9"/>
    <w:rsid w:val="008B3EC2"/>
    <w:rsid w:val="008B41CC"/>
    <w:rsid w:val="008B43F4"/>
    <w:rsid w:val="008B44F2"/>
    <w:rsid w:val="008B4878"/>
    <w:rsid w:val="008B48BE"/>
    <w:rsid w:val="008B49E6"/>
    <w:rsid w:val="008B4D7A"/>
    <w:rsid w:val="008B4DEF"/>
    <w:rsid w:val="008B4F45"/>
    <w:rsid w:val="008B4FF5"/>
    <w:rsid w:val="008B513C"/>
    <w:rsid w:val="008B5231"/>
    <w:rsid w:val="008B5276"/>
    <w:rsid w:val="008B5421"/>
    <w:rsid w:val="008B5459"/>
    <w:rsid w:val="008B54C6"/>
    <w:rsid w:val="008B554A"/>
    <w:rsid w:val="008B5597"/>
    <w:rsid w:val="008B5644"/>
    <w:rsid w:val="008B5731"/>
    <w:rsid w:val="008B5A96"/>
    <w:rsid w:val="008B5E0E"/>
    <w:rsid w:val="008B6C63"/>
    <w:rsid w:val="008B72EA"/>
    <w:rsid w:val="008B772F"/>
    <w:rsid w:val="008B7BA9"/>
    <w:rsid w:val="008B7BEC"/>
    <w:rsid w:val="008B7E3D"/>
    <w:rsid w:val="008B7FAB"/>
    <w:rsid w:val="008C0010"/>
    <w:rsid w:val="008C020C"/>
    <w:rsid w:val="008C0510"/>
    <w:rsid w:val="008C0595"/>
    <w:rsid w:val="008C0601"/>
    <w:rsid w:val="008C08C8"/>
    <w:rsid w:val="008C0AFA"/>
    <w:rsid w:val="008C0B64"/>
    <w:rsid w:val="008C0CFB"/>
    <w:rsid w:val="008C1166"/>
    <w:rsid w:val="008C13D3"/>
    <w:rsid w:val="008C1606"/>
    <w:rsid w:val="008C16FE"/>
    <w:rsid w:val="008C1703"/>
    <w:rsid w:val="008C18BF"/>
    <w:rsid w:val="008C1AC3"/>
    <w:rsid w:val="008C1BE4"/>
    <w:rsid w:val="008C1D8A"/>
    <w:rsid w:val="008C21CF"/>
    <w:rsid w:val="008C2221"/>
    <w:rsid w:val="008C22A9"/>
    <w:rsid w:val="008C2672"/>
    <w:rsid w:val="008C2C39"/>
    <w:rsid w:val="008C2DF7"/>
    <w:rsid w:val="008C3166"/>
    <w:rsid w:val="008C335D"/>
    <w:rsid w:val="008C343B"/>
    <w:rsid w:val="008C3679"/>
    <w:rsid w:val="008C367A"/>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540"/>
    <w:rsid w:val="008C6631"/>
    <w:rsid w:val="008C680F"/>
    <w:rsid w:val="008C6A38"/>
    <w:rsid w:val="008C6C88"/>
    <w:rsid w:val="008C6CFB"/>
    <w:rsid w:val="008C71D3"/>
    <w:rsid w:val="008C7992"/>
    <w:rsid w:val="008C7B10"/>
    <w:rsid w:val="008C7D0B"/>
    <w:rsid w:val="008C7DD3"/>
    <w:rsid w:val="008C7EBA"/>
    <w:rsid w:val="008C7F47"/>
    <w:rsid w:val="008D0549"/>
    <w:rsid w:val="008D09C9"/>
    <w:rsid w:val="008D0A4E"/>
    <w:rsid w:val="008D0F99"/>
    <w:rsid w:val="008D1021"/>
    <w:rsid w:val="008D13BD"/>
    <w:rsid w:val="008D14AB"/>
    <w:rsid w:val="008D14BF"/>
    <w:rsid w:val="008D1634"/>
    <w:rsid w:val="008D1743"/>
    <w:rsid w:val="008D17EA"/>
    <w:rsid w:val="008D19F2"/>
    <w:rsid w:val="008D1BAF"/>
    <w:rsid w:val="008D1D7A"/>
    <w:rsid w:val="008D1F61"/>
    <w:rsid w:val="008D222F"/>
    <w:rsid w:val="008D2459"/>
    <w:rsid w:val="008D290B"/>
    <w:rsid w:val="008D2C15"/>
    <w:rsid w:val="008D2DF8"/>
    <w:rsid w:val="008D326B"/>
    <w:rsid w:val="008D32F3"/>
    <w:rsid w:val="008D3342"/>
    <w:rsid w:val="008D3A50"/>
    <w:rsid w:val="008D3C9E"/>
    <w:rsid w:val="008D4035"/>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C4"/>
    <w:rsid w:val="008E4891"/>
    <w:rsid w:val="008E4983"/>
    <w:rsid w:val="008E4AA6"/>
    <w:rsid w:val="008E4F19"/>
    <w:rsid w:val="008E508B"/>
    <w:rsid w:val="008E53AF"/>
    <w:rsid w:val="008E57AD"/>
    <w:rsid w:val="008E586D"/>
    <w:rsid w:val="008E5C1F"/>
    <w:rsid w:val="008E5DA9"/>
    <w:rsid w:val="008E5FEA"/>
    <w:rsid w:val="008E6265"/>
    <w:rsid w:val="008E6299"/>
    <w:rsid w:val="008E62DD"/>
    <w:rsid w:val="008E639E"/>
    <w:rsid w:val="008E6429"/>
    <w:rsid w:val="008E6B48"/>
    <w:rsid w:val="008E6BBF"/>
    <w:rsid w:val="008E70FF"/>
    <w:rsid w:val="008E7476"/>
    <w:rsid w:val="008E74EE"/>
    <w:rsid w:val="008E7B5E"/>
    <w:rsid w:val="008E7D4C"/>
    <w:rsid w:val="008E7D9C"/>
    <w:rsid w:val="008E7E11"/>
    <w:rsid w:val="008E7F4D"/>
    <w:rsid w:val="008E7FD4"/>
    <w:rsid w:val="008E7FE7"/>
    <w:rsid w:val="008F03C9"/>
    <w:rsid w:val="008F043A"/>
    <w:rsid w:val="008F08BC"/>
    <w:rsid w:val="008F0A2D"/>
    <w:rsid w:val="008F0C42"/>
    <w:rsid w:val="008F0F34"/>
    <w:rsid w:val="008F1005"/>
    <w:rsid w:val="008F130F"/>
    <w:rsid w:val="008F1473"/>
    <w:rsid w:val="008F1621"/>
    <w:rsid w:val="008F166B"/>
    <w:rsid w:val="008F180F"/>
    <w:rsid w:val="008F186A"/>
    <w:rsid w:val="008F1A60"/>
    <w:rsid w:val="008F1DF8"/>
    <w:rsid w:val="008F1F52"/>
    <w:rsid w:val="008F2216"/>
    <w:rsid w:val="008F2370"/>
    <w:rsid w:val="008F24E3"/>
    <w:rsid w:val="008F2861"/>
    <w:rsid w:val="008F2949"/>
    <w:rsid w:val="008F2C6C"/>
    <w:rsid w:val="008F2E0A"/>
    <w:rsid w:val="008F2E11"/>
    <w:rsid w:val="008F2E53"/>
    <w:rsid w:val="008F3051"/>
    <w:rsid w:val="008F3111"/>
    <w:rsid w:val="008F3409"/>
    <w:rsid w:val="008F384F"/>
    <w:rsid w:val="008F3993"/>
    <w:rsid w:val="008F3A76"/>
    <w:rsid w:val="008F3AD6"/>
    <w:rsid w:val="008F3AE0"/>
    <w:rsid w:val="008F3AF3"/>
    <w:rsid w:val="008F403B"/>
    <w:rsid w:val="008F4197"/>
    <w:rsid w:val="008F4271"/>
    <w:rsid w:val="008F4328"/>
    <w:rsid w:val="008F492A"/>
    <w:rsid w:val="008F4C29"/>
    <w:rsid w:val="008F4DFD"/>
    <w:rsid w:val="008F4F6D"/>
    <w:rsid w:val="008F4F83"/>
    <w:rsid w:val="008F501F"/>
    <w:rsid w:val="008F533E"/>
    <w:rsid w:val="008F5340"/>
    <w:rsid w:val="008F5586"/>
    <w:rsid w:val="008F6281"/>
    <w:rsid w:val="008F63A4"/>
    <w:rsid w:val="008F6463"/>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35"/>
    <w:rsid w:val="0090065F"/>
    <w:rsid w:val="00900693"/>
    <w:rsid w:val="0090082D"/>
    <w:rsid w:val="00900A6F"/>
    <w:rsid w:val="00900B36"/>
    <w:rsid w:val="00900E49"/>
    <w:rsid w:val="00901029"/>
    <w:rsid w:val="00901103"/>
    <w:rsid w:val="00901113"/>
    <w:rsid w:val="009013E0"/>
    <w:rsid w:val="009013FC"/>
    <w:rsid w:val="009014B7"/>
    <w:rsid w:val="00901628"/>
    <w:rsid w:val="00901926"/>
    <w:rsid w:val="00901BD6"/>
    <w:rsid w:val="009021D5"/>
    <w:rsid w:val="00902601"/>
    <w:rsid w:val="0090262D"/>
    <w:rsid w:val="009028D3"/>
    <w:rsid w:val="00902CC2"/>
    <w:rsid w:val="00902E08"/>
    <w:rsid w:val="00902EF8"/>
    <w:rsid w:val="00902FEA"/>
    <w:rsid w:val="0090400A"/>
    <w:rsid w:val="009043A4"/>
    <w:rsid w:val="00904B72"/>
    <w:rsid w:val="00904BC6"/>
    <w:rsid w:val="00904E90"/>
    <w:rsid w:val="009052A6"/>
    <w:rsid w:val="009052F5"/>
    <w:rsid w:val="00905561"/>
    <w:rsid w:val="009055BF"/>
    <w:rsid w:val="00905701"/>
    <w:rsid w:val="00905749"/>
    <w:rsid w:val="009058E0"/>
    <w:rsid w:val="00905909"/>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418"/>
    <w:rsid w:val="00907BF1"/>
    <w:rsid w:val="00907C24"/>
    <w:rsid w:val="00907C84"/>
    <w:rsid w:val="00907F56"/>
    <w:rsid w:val="00910015"/>
    <w:rsid w:val="009100E0"/>
    <w:rsid w:val="00910974"/>
    <w:rsid w:val="00910BFC"/>
    <w:rsid w:val="00911007"/>
    <w:rsid w:val="00911342"/>
    <w:rsid w:val="009114CD"/>
    <w:rsid w:val="00911B3F"/>
    <w:rsid w:val="00911CCA"/>
    <w:rsid w:val="00911F39"/>
    <w:rsid w:val="009121BA"/>
    <w:rsid w:val="00912446"/>
    <w:rsid w:val="00912566"/>
    <w:rsid w:val="00912622"/>
    <w:rsid w:val="009127DB"/>
    <w:rsid w:val="00912838"/>
    <w:rsid w:val="009129D7"/>
    <w:rsid w:val="00913037"/>
    <w:rsid w:val="0091304D"/>
    <w:rsid w:val="00913105"/>
    <w:rsid w:val="00913A3C"/>
    <w:rsid w:val="00913D0D"/>
    <w:rsid w:val="00913FA5"/>
    <w:rsid w:val="00914298"/>
    <w:rsid w:val="009146B7"/>
    <w:rsid w:val="0091473A"/>
    <w:rsid w:val="0091485E"/>
    <w:rsid w:val="009148F1"/>
    <w:rsid w:val="0091495E"/>
    <w:rsid w:val="00914EBE"/>
    <w:rsid w:val="00914F8E"/>
    <w:rsid w:val="00914FCA"/>
    <w:rsid w:val="00915018"/>
    <w:rsid w:val="00915358"/>
    <w:rsid w:val="00915415"/>
    <w:rsid w:val="00915460"/>
    <w:rsid w:val="00915B44"/>
    <w:rsid w:val="00915C04"/>
    <w:rsid w:val="00915C8D"/>
    <w:rsid w:val="00915D87"/>
    <w:rsid w:val="00915DE5"/>
    <w:rsid w:val="00915E47"/>
    <w:rsid w:val="009165CC"/>
    <w:rsid w:val="00916615"/>
    <w:rsid w:val="0091661B"/>
    <w:rsid w:val="00916E91"/>
    <w:rsid w:val="00916E93"/>
    <w:rsid w:val="00916F2A"/>
    <w:rsid w:val="00916F65"/>
    <w:rsid w:val="009171BE"/>
    <w:rsid w:val="00917218"/>
    <w:rsid w:val="00917857"/>
    <w:rsid w:val="009179D1"/>
    <w:rsid w:val="0092001A"/>
    <w:rsid w:val="009200E5"/>
    <w:rsid w:val="00920212"/>
    <w:rsid w:val="009203FC"/>
    <w:rsid w:val="00920527"/>
    <w:rsid w:val="0092070B"/>
    <w:rsid w:val="009207CE"/>
    <w:rsid w:val="00920805"/>
    <w:rsid w:val="009208CA"/>
    <w:rsid w:val="00920F7A"/>
    <w:rsid w:val="009211A0"/>
    <w:rsid w:val="009211B3"/>
    <w:rsid w:val="009213EB"/>
    <w:rsid w:val="009217AA"/>
    <w:rsid w:val="009217CB"/>
    <w:rsid w:val="00921A23"/>
    <w:rsid w:val="00921A3D"/>
    <w:rsid w:val="00921D3E"/>
    <w:rsid w:val="00921F34"/>
    <w:rsid w:val="00921F92"/>
    <w:rsid w:val="00922328"/>
    <w:rsid w:val="0092243D"/>
    <w:rsid w:val="00922846"/>
    <w:rsid w:val="00922C16"/>
    <w:rsid w:val="00922C7F"/>
    <w:rsid w:val="00922E5D"/>
    <w:rsid w:val="00923113"/>
    <w:rsid w:val="0092313B"/>
    <w:rsid w:val="00923673"/>
    <w:rsid w:val="009239E5"/>
    <w:rsid w:val="00924125"/>
    <w:rsid w:val="009242C8"/>
    <w:rsid w:val="00924660"/>
    <w:rsid w:val="009247E3"/>
    <w:rsid w:val="00924DF1"/>
    <w:rsid w:val="009251C1"/>
    <w:rsid w:val="00925291"/>
    <w:rsid w:val="00925517"/>
    <w:rsid w:val="009255A8"/>
    <w:rsid w:val="00925624"/>
    <w:rsid w:val="00925EDB"/>
    <w:rsid w:val="00926093"/>
    <w:rsid w:val="0092651B"/>
    <w:rsid w:val="00926568"/>
    <w:rsid w:val="00926814"/>
    <w:rsid w:val="009269A7"/>
    <w:rsid w:val="00926A58"/>
    <w:rsid w:val="00926C8B"/>
    <w:rsid w:val="00926C94"/>
    <w:rsid w:val="009271E5"/>
    <w:rsid w:val="00927A77"/>
    <w:rsid w:val="00927D1E"/>
    <w:rsid w:val="00927D50"/>
    <w:rsid w:val="00927E5A"/>
    <w:rsid w:val="0093025D"/>
    <w:rsid w:val="009302F6"/>
    <w:rsid w:val="0093042C"/>
    <w:rsid w:val="00930439"/>
    <w:rsid w:val="00930750"/>
    <w:rsid w:val="0093085C"/>
    <w:rsid w:val="0093086C"/>
    <w:rsid w:val="0093095D"/>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3E2E"/>
    <w:rsid w:val="00934420"/>
    <w:rsid w:val="0093459D"/>
    <w:rsid w:val="00934826"/>
    <w:rsid w:val="00934EFA"/>
    <w:rsid w:val="0093506B"/>
    <w:rsid w:val="00935076"/>
    <w:rsid w:val="009353C0"/>
    <w:rsid w:val="00935507"/>
    <w:rsid w:val="0093584B"/>
    <w:rsid w:val="00935E7F"/>
    <w:rsid w:val="00935ECE"/>
    <w:rsid w:val="00935F99"/>
    <w:rsid w:val="009360EF"/>
    <w:rsid w:val="00936131"/>
    <w:rsid w:val="009361E4"/>
    <w:rsid w:val="0093657C"/>
    <w:rsid w:val="00936707"/>
    <w:rsid w:val="00936A0B"/>
    <w:rsid w:val="00936A20"/>
    <w:rsid w:val="00937584"/>
    <w:rsid w:val="0093782B"/>
    <w:rsid w:val="009378FA"/>
    <w:rsid w:val="009379D2"/>
    <w:rsid w:val="00937E17"/>
    <w:rsid w:val="00937E34"/>
    <w:rsid w:val="00937EF2"/>
    <w:rsid w:val="00937F36"/>
    <w:rsid w:val="009400CA"/>
    <w:rsid w:val="0094014A"/>
    <w:rsid w:val="00940177"/>
    <w:rsid w:val="009403FD"/>
    <w:rsid w:val="00940427"/>
    <w:rsid w:val="0094057F"/>
    <w:rsid w:val="0094078D"/>
    <w:rsid w:val="00940976"/>
    <w:rsid w:val="009409EA"/>
    <w:rsid w:val="00940D5C"/>
    <w:rsid w:val="00941728"/>
    <w:rsid w:val="0094179A"/>
    <w:rsid w:val="009417C8"/>
    <w:rsid w:val="0094182F"/>
    <w:rsid w:val="00941961"/>
    <w:rsid w:val="0094216F"/>
    <w:rsid w:val="00942576"/>
    <w:rsid w:val="00942676"/>
    <w:rsid w:val="0094267F"/>
    <w:rsid w:val="009426CA"/>
    <w:rsid w:val="009427FE"/>
    <w:rsid w:val="00942B97"/>
    <w:rsid w:val="00942F15"/>
    <w:rsid w:val="00943088"/>
    <w:rsid w:val="00943331"/>
    <w:rsid w:val="00943376"/>
    <w:rsid w:val="00943721"/>
    <w:rsid w:val="0094395F"/>
    <w:rsid w:val="009439F9"/>
    <w:rsid w:val="00943A97"/>
    <w:rsid w:val="00943ABF"/>
    <w:rsid w:val="00943B6D"/>
    <w:rsid w:val="00943BB0"/>
    <w:rsid w:val="00943BCA"/>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3C"/>
    <w:rsid w:val="009466A0"/>
    <w:rsid w:val="009466E9"/>
    <w:rsid w:val="00946B53"/>
    <w:rsid w:val="00946D91"/>
    <w:rsid w:val="0094714D"/>
    <w:rsid w:val="009473F7"/>
    <w:rsid w:val="0094749E"/>
    <w:rsid w:val="009474D1"/>
    <w:rsid w:val="00947A69"/>
    <w:rsid w:val="00947D4A"/>
    <w:rsid w:val="00947FDD"/>
    <w:rsid w:val="009505DC"/>
    <w:rsid w:val="00950615"/>
    <w:rsid w:val="00950A8D"/>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0D"/>
    <w:rsid w:val="009528E0"/>
    <w:rsid w:val="00952A5B"/>
    <w:rsid w:val="00952B12"/>
    <w:rsid w:val="0095308C"/>
    <w:rsid w:val="009530C9"/>
    <w:rsid w:val="00953365"/>
    <w:rsid w:val="009533EA"/>
    <w:rsid w:val="00953740"/>
    <w:rsid w:val="00953760"/>
    <w:rsid w:val="0095388D"/>
    <w:rsid w:val="00953983"/>
    <w:rsid w:val="00953A8D"/>
    <w:rsid w:val="009546F3"/>
    <w:rsid w:val="00954841"/>
    <w:rsid w:val="009549A2"/>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DCC"/>
    <w:rsid w:val="00957239"/>
    <w:rsid w:val="009573D0"/>
    <w:rsid w:val="00957604"/>
    <w:rsid w:val="00957633"/>
    <w:rsid w:val="0095768F"/>
    <w:rsid w:val="0095775E"/>
    <w:rsid w:val="00957A0E"/>
    <w:rsid w:val="00957BD4"/>
    <w:rsid w:val="00957D0F"/>
    <w:rsid w:val="00957E32"/>
    <w:rsid w:val="009601A0"/>
    <w:rsid w:val="00960584"/>
    <w:rsid w:val="009608B2"/>
    <w:rsid w:val="00960BD5"/>
    <w:rsid w:val="00960C74"/>
    <w:rsid w:val="00960E5B"/>
    <w:rsid w:val="0096108D"/>
    <w:rsid w:val="0096136C"/>
    <w:rsid w:val="009613AD"/>
    <w:rsid w:val="00961658"/>
    <w:rsid w:val="009617B0"/>
    <w:rsid w:val="009618C6"/>
    <w:rsid w:val="00961A47"/>
    <w:rsid w:val="00961B8F"/>
    <w:rsid w:val="00961BF4"/>
    <w:rsid w:val="00961E88"/>
    <w:rsid w:val="00962127"/>
    <w:rsid w:val="00962148"/>
    <w:rsid w:val="0096231B"/>
    <w:rsid w:val="009625EA"/>
    <w:rsid w:val="00962672"/>
    <w:rsid w:val="0096295E"/>
    <w:rsid w:val="00962983"/>
    <w:rsid w:val="0096315F"/>
    <w:rsid w:val="0096320F"/>
    <w:rsid w:val="0096322E"/>
    <w:rsid w:val="0096360E"/>
    <w:rsid w:val="009636DB"/>
    <w:rsid w:val="0096372C"/>
    <w:rsid w:val="0096373C"/>
    <w:rsid w:val="00963C92"/>
    <w:rsid w:val="00963E61"/>
    <w:rsid w:val="00963F53"/>
    <w:rsid w:val="00963FFE"/>
    <w:rsid w:val="00963FFF"/>
    <w:rsid w:val="0096419F"/>
    <w:rsid w:val="009643DB"/>
    <w:rsid w:val="0096440A"/>
    <w:rsid w:val="00964526"/>
    <w:rsid w:val="00964C6F"/>
    <w:rsid w:val="00964CF3"/>
    <w:rsid w:val="00964F22"/>
    <w:rsid w:val="00964FA1"/>
    <w:rsid w:val="00965162"/>
    <w:rsid w:val="00965219"/>
    <w:rsid w:val="0096539A"/>
    <w:rsid w:val="0096545E"/>
    <w:rsid w:val="00965668"/>
    <w:rsid w:val="00965684"/>
    <w:rsid w:val="00965A91"/>
    <w:rsid w:val="00965B6F"/>
    <w:rsid w:val="00965E1A"/>
    <w:rsid w:val="00965FD6"/>
    <w:rsid w:val="009662D5"/>
    <w:rsid w:val="00966398"/>
    <w:rsid w:val="0096643F"/>
    <w:rsid w:val="00966805"/>
    <w:rsid w:val="00966BBE"/>
    <w:rsid w:val="00966C0F"/>
    <w:rsid w:val="0096721B"/>
    <w:rsid w:val="009676D2"/>
    <w:rsid w:val="00967A4E"/>
    <w:rsid w:val="00967D57"/>
    <w:rsid w:val="00970140"/>
    <w:rsid w:val="00970327"/>
    <w:rsid w:val="00970378"/>
    <w:rsid w:val="00970C42"/>
    <w:rsid w:val="00970E5B"/>
    <w:rsid w:val="00970EC6"/>
    <w:rsid w:val="00971266"/>
    <w:rsid w:val="0097158E"/>
    <w:rsid w:val="009715D3"/>
    <w:rsid w:val="00971676"/>
    <w:rsid w:val="00971C0D"/>
    <w:rsid w:val="00971C9D"/>
    <w:rsid w:val="0097264B"/>
    <w:rsid w:val="0097276D"/>
    <w:rsid w:val="0097285E"/>
    <w:rsid w:val="00972918"/>
    <w:rsid w:val="009729BD"/>
    <w:rsid w:val="009729DB"/>
    <w:rsid w:val="009729E6"/>
    <w:rsid w:val="00972A23"/>
    <w:rsid w:val="00972C61"/>
    <w:rsid w:val="00972D0B"/>
    <w:rsid w:val="00972E39"/>
    <w:rsid w:val="009739B1"/>
    <w:rsid w:val="009739BB"/>
    <w:rsid w:val="009739DA"/>
    <w:rsid w:val="00973C83"/>
    <w:rsid w:val="00973CCD"/>
    <w:rsid w:val="00973DCE"/>
    <w:rsid w:val="00974621"/>
    <w:rsid w:val="009746E7"/>
    <w:rsid w:val="0097479A"/>
    <w:rsid w:val="00974962"/>
    <w:rsid w:val="00974A57"/>
    <w:rsid w:val="00974AF4"/>
    <w:rsid w:val="00974D85"/>
    <w:rsid w:val="00974EB5"/>
    <w:rsid w:val="009754D6"/>
    <w:rsid w:val="009755ED"/>
    <w:rsid w:val="009757F1"/>
    <w:rsid w:val="0097595A"/>
    <w:rsid w:val="00975C69"/>
    <w:rsid w:val="00975E79"/>
    <w:rsid w:val="0097604F"/>
    <w:rsid w:val="009764C5"/>
    <w:rsid w:val="00976AEB"/>
    <w:rsid w:val="00976D38"/>
    <w:rsid w:val="00976DB3"/>
    <w:rsid w:val="00976F22"/>
    <w:rsid w:val="00976FBD"/>
    <w:rsid w:val="00976FCD"/>
    <w:rsid w:val="009773A6"/>
    <w:rsid w:val="0097747B"/>
    <w:rsid w:val="00977610"/>
    <w:rsid w:val="009776BC"/>
    <w:rsid w:val="009777B5"/>
    <w:rsid w:val="009777E5"/>
    <w:rsid w:val="00977836"/>
    <w:rsid w:val="00977CE0"/>
    <w:rsid w:val="00977E4D"/>
    <w:rsid w:val="00977EE7"/>
    <w:rsid w:val="00977FBC"/>
    <w:rsid w:val="009803AD"/>
    <w:rsid w:val="00980413"/>
    <w:rsid w:val="009804C5"/>
    <w:rsid w:val="009806DE"/>
    <w:rsid w:val="00980A7E"/>
    <w:rsid w:val="00980E16"/>
    <w:rsid w:val="00980ED3"/>
    <w:rsid w:val="00980F54"/>
    <w:rsid w:val="009810F2"/>
    <w:rsid w:val="009814CE"/>
    <w:rsid w:val="00981596"/>
    <w:rsid w:val="00981B36"/>
    <w:rsid w:val="00982095"/>
    <w:rsid w:val="009825B0"/>
    <w:rsid w:val="009826C6"/>
    <w:rsid w:val="009828C2"/>
    <w:rsid w:val="0098296D"/>
    <w:rsid w:val="00982A26"/>
    <w:rsid w:val="00982AB4"/>
    <w:rsid w:val="00982B44"/>
    <w:rsid w:val="009834B2"/>
    <w:rsid w:val="00983629"/>
    <w:rsid w:val="00983724"/>
    <w:rsid w:val="009837B4"/>
    <w:rsid w:val="00983AF3"/>
    <w:rsid w:val="00983D86"/>
    <w:rsid w:val="00984313"/>
    <w:rsid w:val="009847BB"/>
    <w:rsid w:val="009848BD"/>
    <w:rsid w:val="009849D6"/>
    <w:rsid w:val="00984BAF"/>
    <w:rsid w:val="00984E9F"/>
    <w:rsid w:val="00985226"/>
    <w:rsid w:val="00985371"/>
    <w:rsid w:val="00985643"/>
    <w:rsid w:val="009856A7"/>
    <w:rsid w:val="0098580F"/>
    <w:rsid w:val="00985828"/>
    <w:rsid w:val="00985BBE"/>
    <w:rsid w:val="00985D32"/>
    <w:rsid w:val="00986010"/>
    <w:rsid w:val="00986292"/>
    <w:rsid w:val="0098654E"/>
    <w:rsid w:val="009865A1"/>
    <w:rsid w:val="009865C8"/>
    <w:rsid w:val="009866E8"/>
    <w:rsid w:val="00987024"/>
    <w:rsid w:val="0098732E"/>
    <w:rsid w:val="0098778B"/>
    <w:rsid w:val="0098794A"/>
    <w:rsid w:val="00987AAC"/>
    <w:rsid w:val="00987C43"/>
    <w:rsid w:val="00987F09"/>
    <w:rsid w:val="0099044C"/>
    <w:rsid w:val="009904C8"/>
    <w:rsid w:val="00990783"/>
    <w:rsid w:val="00990A34"/>
    <w:rsid w:val="00990AA1"/>
    <w:rsid w:val="00990B96"/>
    <w:rsid w:val="00990EFC"/>
    <w:rsid w:val="009911DB"/>
    <w:rsid w:val="00991205"/>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7C"/>
    <w:rsid w:val="009941E9"/>
    <w:rsid w:val="00994444"/>
    <w:rsid w:val="00994A03"/>
    <w:rsid w:val="00994A09"/>
    <w:rsid w:val="00994C91"/>
    <w:rsid w:val="009950BF"/>
    <w:rsid w:val="00995198"/>
    <w:rsid w:val="0099546F"/>
    <w:rsid w:val="009955CA"/>
    <w:rsid w:val="0099579D"/>
    <w:rsid w:val="00995BF4"/>
    <w:rsid w:val="00995D86"/>
    <w:rsid w:val="00996292"/>
    <w:rsid w:val="009968A8"/>
    <w:rsid w:val="00996D5D"/>
    <w:rsid w:val="00996EC1"/>
    <w:rsid w:val="009974EB"/>
    <w:rsid w:val="00997526"/>
    <w:rsid w:val="00997781"/>
    <w:rsid w:val="009978ED"/>
    <w:rsid w:val="009A051B"/>
    <w:rsid w:val="009A0711"/>
    <w:rsid w:val="009A09C5"/>
    <w:rsid w:val="009A0B3C"/>
    <w:rsid w:val="009A0B92"/>
    <w:rsid w:val="009A0D2F"/>
    <w:rsid w:val="009A0E84"/>
    <w:rsid w:val="009A118F"/>
    <w:rsid w:val="009A156A"/>
    <w:rsid w:val="009A164D"/>
    <w:rsid w:val="009A185B"/>
    <w:rsid w:val="009A18E7"/>
    <w:rsid w:val="009A1A19"/>
    <w:rsid w:val="009A216B"/>
    <w:rsid w:val="009A23EF"/>
    <w:rsid w:val="009A28FA"/>
    <w:rsid w:val="009A2B69"/>
    <w:rsid w:val="009A2C30"/>
    <w:rsid w:val="009A2D1D"/>
    <w:rsid w:val="009A2F7B"/>
    <w:rsid w:val="009A2FAB"/>
    <w:rsid w:val="009A3030"/>
    <w:rsid w:val="009A3993"/>
    <w:rsid w:val="009A3DCF"/>
    <w:rsid w:val="009A44B7"/>
    <w:rsid w:val="009A4955"/>
    <w:rsid w:val="009A4A54"/>
    <w:rsid w:val="009A4BDB"/>
    <w:rsid w:val="009A4E6C"/>
    <w:rsid w:val="009A4EC3"/>
    <w:rsid w:val="009A5007"/>
    <w:rsid w:val="009A5076"/>
    <w:rsid w:val="009A52F5"/>
    <w:rsid w:val="009A55A7"/>
    <w:rsid w:val="009A55CA"/>
    <w:rsid w:val="009A594F"/>
    <w:rsid w:val="009A5A5B"/>
    <w:rsid w:val="009A5BE2"/>
    <w:rsid w:val="009A5D2F"/>
    <w:rsid w:val="009A5EC5"/>
    <w:rsid w:val="009A68BF"/>
    <w:rsid w:val="009A6A6D"/>
    <w:rsid w:val="009A6AAF"/>
    <w:rsid w:val="009A6D1F"/>
    <w:rsid w:val="009A6EBA"/>
    <w:rsid w:val="009A6FC4"/>
    <w:rsid w:val="009A7095"/>
    <w:rsid w:val="009A786E"/>
    <w:rsid w:val="009A7AF5"/>
    <w:rsid w:val="009A7D11"/>
    <w:rsid w:val="009B0015"/>
    <w:rsid w:val="009B003F"/>
    <w:rsid w:val="009B009C"/>
    <w:rsid w:val="009B00C0"/>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363"/>
    <w:rsid w:val="009B2651"/>
    <w:rsid w:val="009B2BA9"/>
    <w:rsid w:val="009B31AB"/>
    <w:rsid w:val="009B4103"/>
    <w:rsid w:val="009B4311"/>
    <w:rsid w:val="009B4316"/>
    <w:rsid w:val="009B4358"/>
    <w:rsid w:val="009B45F0"/>
    <w:rsid w:val="009B4820"/>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3A"/>
    <w:rsid w:val="009B7167"/>
    <w:rsid w:val="009B7319"/>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27B"/>
    <w:rsid w:val="009C1496"/>
    <w:rsid w:val="009C1766"/>
    <w:rsid w:val="009C1796"/>
    <w:rsid w:val="009C1A65"/>
    <w:rsid w:val="009C1D4D"/>
    <w:rsid w:val="009C1DC7"/>
    <w:rsid w:val="009C210E"/>
    <w:rsid w:val="009C221E"/>
    <w:rsid w:val="009C232A"/>
    <w:rsid w:val="009C24FD"/>
    <w:rsid w:val="009C281E"/>
    <w:rsid w:val="009C288F"/>
    <w:rsid w:val="009C28E7"/>
    <w:rsid w:val="009C2B53"/>
    <w:rsid w:val="009C2FDD"/>
    <w:rsid w:val="009C331A"/>
    <w:rsid w:val="009C3810"/>
    <w:rsid w:val="009C3F66"/>
    <w:rsid w:val="009C435A"/>
    <w:rsid w:val="009C445D"/>
    <w:rsid w:val="009C449F"/>
    <w:rsid w:val="009C454E"/>
    <w:rsid w:val="009C45DC"/>
    <w:rsid w:val="009C469C"/>
    <w:rsid w:val="009C4772"/>
    <w:rsid w:val="009C47CF"/>
    <w:rsid w:val="009C4A1C"/>
    <w:rsid w:val="009C4A6C"/>
    <w:rsid w:val="009C4C72"/>
    <w:rsid w:val="009C4E0F"/>
    <w:rsid w:val="009C4E26"/>
    <w:rsid w:val="009C55F2"/>
    <w:rsid w:val="009C5680"/>
    <w:rsid w:val="009C5718"/>
    <w:rsid w:val="009C58C8"/>
    <w:rsid w:val="009C5A05"/>
    <w:rsid w:val="009C5A76"/>
    <w:rsid w:val="009C5CA2"/>
    <w:rsid w:val="009C5FDC"/>
    <w:rsid w:val="009C6135"/>
    <w:rsid w:val="009C626C"/>
    <w:rsid w:val="009C63CA"/>
    <w:rsid w:val="009C65D1"/>
    <w:rsid w:val="009C6790"/>
    <w:rsid w:val="009C6B67"/>
    <w:rsid w:val="009C6D84"/>
    <w:rsid w:val="009C6EEE"/>
    <w:rsid w:val="009C729E"/>
    <w:rsid w:val="009C77A7"/>
    <w:rsid w:val="009C785E"/>
    <w:rsid w:val="009C7D41"/>
    <w:rsid w:val="009D0382"/>
    <w:rsid w:val="009D03FE"/>
    <w:rsid w:val="009D0603"/>
    <w:rsid w:val="009D0768"/>
    <w:rsid w:val="009D0DBA"/>
    <w:rsid w:val="009D10D5"/>
    <w:rsid w:val="009D1771"/>
    <w:rsid w:val="009D17FF"/>
    <w:rsid w:val="009D1840"/>
    <w:rsid w:val="009D187F"/>
    <w:rsid w:val="009D1BAF"/>
    <w:rsid w:val="009D1FAF"/>
    <w:rsid w:val="009D2061"/>
    <w:rsid w:val="009D21BF"/>
    <w:rsid w:val="009D22C1"/>
    <w:rsid w:val="009D242B"/>
    <w:rsid w:val="009D24A9"/>
    <w:rsid w:val="009D24AE"/>
    <w:rsid w:val="009D24C1"/>
    <w:rsid w:val="009D2690"/>
    <w:rsid w:val="009D27C0"/>
    <w:rsid w:val="009D27CC"/>
    <w:rsid w:val="009D2A6E"/>
    <w:rsid w:val="009D2AFA"/>
    <w:rsid w:val="009D2BDC"/>
    <w:rsid w:val="009D2D4A"/>
    <w:rsid w:val="009D2D51"/>
    <w:rsid w:val="009D306E"/>
    <w:rsid w:val="009D3256"/>
    <w:rsid w:val="009D3310"/>
    <w:rsid w:val="009D341D"/>
    <w:rsid w:val="009D392F"/>
    <w:rsid w:val="009D3C8E"/>
    <w:rsid w:val="009D3CC2"/>
    <w:rsid w:val="009D3D89"/>
    <w:rsid w:val="009D3DFA"/>
    <w:rsid w:val="009D3EDF"/>
    <w:rsid w:val="009D3F0A"/>
    <w:rsid w:val="009D42F1"/>
    <w:rsid w:val="009D431D"/>
    <w:rsid w:val="009D43A1"/>
    <w:rsid w:val="009D4424"/>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E0205"/>
    <w:rsid w:val="009E0562"/>
    <w:rsid w:val="009E05EF"/>
    <w:rsid w:val="009E078D"/>
    <w:rsid w:val="009E07DD"/>
    <w:rsid w:val="009E0840"/>
    <w:rsid w:val="009E0984"/>
    <w:rsid w:val="009E0F37"/>
    <w:rsid w:val="009E10F5"/>
    <w:rsid w:val="009E12D6"/>
    <w:rsid w:val="009E1426"/>
    <w:rsid w:val="009E17D9"/>
    <w:rsid w:val="009E1FE7"/>
    <w:rsid w:val="009E22BA"/>
    <w:rsid w:val="009E24B0"/>
    <w:rsid w:val="009E280A"/>
    <w:rsid w:val="009E2824"/>
    <w:rsid w:val="009E28E7"/>
    <w:rsid w:val="009E2922"/>
    <w:rsid w:val="009E2A44"/>
    <w:rsid w:val="009E2F4C"/>
    <w:rsid w:val="009E3181"/>
    <w:rsid w:val="009E338A"/>
    <w:rsid w:val="009E37D9"/>
    <w:rsid w:val="009E38C1"/>
    <w:rsid w:val="009E3A83"/>
    <w:rsid w:val="009E3AB0"/>
    <w:rsid w:val="009E3C24"/>
    <w:rsid w:val="009E3C8E"/>
    <w:rsid w:val="009E3CC0"/>
    <w:rsid w:val="009E3CFE"/>
    <w:rsid w:val="009E3DA6"/>
    <w:rsid w:val="009E3E33"/>
    <w:rsid w:val="009E4725"/>
    <w:rsid w:val="009E4780"/>
    <w:rsid w:val="009E47BF"/>
    <w:rsid w:val="009E48C3"/>
    <w:rsid w:val="009E4DF5"/>
    <w:rsid w:val="009E5269"/>
    <w:rsid w:val="009E537A"/>
    <w:rsid w:val="009E55E1"/>
    <w:rsid w:val="009E56F0"/>
    <w:rsid w:val="009E589B"/>
    <w:rsid w:val="009E5AAC"/>
    <w:rsid w:val="009E5BB6"/>
    <w:rsid w:val="009E5BBD"/>
    <w:rsid w:val="009E5DD4"/>
    <w:rsid w:val="009E664B"/>
    <w:rsid w:val="009E68FA"/>
    <w:rsid w:val="009E6903"/>
    <w:rsid w:val="009E6ABD"/>
    <w:rsid w:val="009E6B8A"/>
    <w:rsid w:val="009E719D"/>
    <w:rsid w:val="009E78CD"/>
    <w:rsid w:val="009E7A78"/>
    <w:rsid w:val="009E7B59"/>
    <w:rsid w:val="009F0020"/>
    <w:rsid w:val="009F046B"/>
    <w:rsid w:val="009F0507"/>
    <w:rsid w:val="009F054E"/>
    <w:rsid w:val="009F07AA"/>
    <w:rsid w:val="009F08A7"/>
    <w:rsid w:val="009F0F1B"/>
    <w:rsid w:val="009F0FE6"/>
    <w:rsid w:val="009F1005"/>
    <w:rsid w:val="009F1190"/>
    <w:rsid w:val="009F1262"/>
    <w:rsid w:val="009F16E0"/>
    <w:rsid w:val="009F1D6B"/>
    <w:rsid w:val="009F1E83"/>
    <w:rsid w:val="009F20A1"/>
    <w:rsid w:val="009F20DF"/>
    <w:rsid w:val="009F21C2"/>
    <w:rsid w:val="009F2ACD"/>
    <w:rsid w:val="009F300C"/>
    <w:rsid w:val="009F312F"/>
    <w:rsid w:val="009F324B"/>
    <w:rsid w:val="009F32A6"/>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8A"/>
    <w:rsid w:val="009F67BC"/>
    <w:rsid w:val="009F6823"/>
    <w:rsid w:val="009F6902"/>
    <w:rsid w:val="009F6980"/>
    <w:rsid w:val="009F6CE0"/>
    <w:rsid w:val="009F6DD8"/>
    <w:rsid w:val="009F7427"/>
    <w:rsid w:val="009F7521"/>
    <w:rsid w:val="009F7FE3"/>
    <w:rsid w:val="00A0033B"/>
    <w:rsid w:val="00A00346"/>
    <w:rsid w:val="00A004FE"/>
    <w:rsid w:val="00A0057F"/>
    <w:rsid w:val="00A00F82"/>
    <w:rsid w:val="00A0189D"/>
    <w:rsid w:val="00A01E09"/>
    <w:rsid w:val="00A01F45"/>
    <w:rsid w:val="00A02077"/>
    <w:rsid w:val="00A02254"/>
    <w:rsid w:val="00A02404"/>
    <w:rsid w:val="00A026D1"/>
    <w:rsid w:val="00A02773"/>
    <w:rsid w:val="00A028BC"/>
    <w:rsid w:val="00A02909"/>
    <w:rsid w:val="00A02A2C"/>
    <w:rsid w:val="00A02CD9"/>
    <w:rsid w:val="00A02E42"/>
    <w:rsid w:val="00A0306A"/>
    <w:rsid w:val="00A034FE"/>
    <w:rsid w:val="00A03836"/>
    <w:rsid w:val="00A03B48"/>
    <w:rsid w:val="00A03C2B"/>
    <w:rsid w:val="00A04070"/>
    <w:rsid w:val="00A0457C"/>
    <w:rsid w:val="00A046A9"/>
    <w:rsid w:val="00A04743"/>
    <w:rsid w:val="00A047DC"/>
    <w:rsid w:val="00A04BE1"/>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61"/>
    <w:rsid w:val="00A10534"/>
    <w:rsid w:val="00A10B4B"/>
    <w:rsid w:val="00A10F55"/>
    <w:rsid w:val="00A114DB"/>
    <w:rsid w:val="00A11796"/>
    <w:rsid w:val="00A1185F"/>
    <w:rsid w:val="00A11C30"/>
    <w:rsid w:val="00A11CB3"/>
    <w:rsid w:val="00A12060"/>
    <w:rsid w:val="00A120DB"/>
    <w:rsid w:val="00A12477"/>
    <w:rsid w:val="00A124CF"/>
    <w:rsid w:val="00A125CF"/>
    <w:rsid w:val="00A127C9"/>
    <w:rsid w:val="00A12A9B"/>
    <w:rsid w:val="00A12C90"/>
    <w:rsid w:val="00A12E0C"/>
    <w:rsid w:val="00A13068"/>
    <w:rsid w:val="00A1309C"/>
    <w:rsid w:val="00A1337E"/>
    <w:rsid w:val="00A13757"/>
    <w:rsid w:val="00A138A1"/>
    <w:rsid w:val="00A1395B"/>
    <w:rsid w:val="00A13A7D"/>
    <w:rsid w:val="00A13CE6"/>
    <w:rsid w:val="00A1481C"/>
    <w:rsid w:val="00A14905"/>
    <w:rsid w:val="00A149E4"/>
    <w:rsid w:val="00A14E6E"/>
    <w:rsid w:val="00A150BC"/>
    <w:rsid w:val="00A156C0"/>
    <w:rsid w:val="00A15AA7"/>
    <w:rsid w:val="00A15BED"/>
    <w:rsid w:val="00A15CF2"/>
    <w:rsid w:val="00A15D9F"/>
    <w:rsid w:val="00A16067"/>
    <w:rsid w:val="00A16077"/>
    <w:rsid w:val="00A16082"/>
    <w:rsid w:val="00A16500"/>
    <w:rsid w:val="00A16566"/>
    <w:rsid w:val="00A167FE"/>
    <w:rsid w:val="00A16B41"/>
    <w:rsid w:val="00A16B72"/>
    <w:rsid w:val="00A16B93"/>
    <w:rsid w:val="00A16C8F"/>
    <w:rsid w:val="00A17231"/>
    <w:rsid w:val="00A172E9"/>
    <w:rsid w:val="00A175DA"/>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A44"/>
    <w:rsid w:val="00A21D27"/>
    <w:rsid w:val="00A22082"/>
    <w:rsid w:val="00A22265"/>
    <w:rsid w:val="00A225F5"/>
    <w:rsid w:val="00A22A7A"/>
    <w:rsid w:val="00A22B8F"/>
    <w:rsid w:val="00A22BDC"/>
    <w:rsid w:val="00A22FE8"/>
    <w:rsid w:val="00A23153"/>
    <w:rsid w:val="00A233A3"/>
    <w:rsid w:val="00A23765"/>
    <w:rsid w:val="00A23A18"/>
    <w:rsid w:val="00A23B20"/>
    <w:rsid w:val="00A23CEE"/>
    <w:rsid w:val="00A240B1"/>
    <w:rsid w:val="00A242B5"/>
    <w:rsid w:val="00A24BA7"/>
    <w:rsid w:val="00A25225"/>
    <w:rsid w:val="00A25397"/>
    <w:rsid w:val="00A25881"/>
    <w:rsid w:val="00A25B75"/>
    <w:rsid w:val="00A25BF5"/>
    <w:rsid w:val="00A25D0A"/>
    <w:rsid w:val="00A25E48"/>
    <w:rsid w:val="00A26026"/>
    <w:rsid w:val="00A260B5"/>
    <w:rsid w:val="00A260CB"/>
    <w:rsid w:val="00A261D0"/>
    <w:rsid w:val="00A26300"/>
    <w:rsid w:val="00A266E2"/>
    <w:rsid w:val="00A26BA7"/>
    <w:rsid w:val="00A26E0D"/>
    <w:rsid w:val="00A27F77"/>
    <w:rsid w:val="00A302BB"/>
    <w:rsid w:val="00A30498"/>
    <w:rsid w:val="00A305C1"/>
    <w:rsid w:val="00A30865"/>
    <w:rsid w:val="00A30887"/>
    <w:rsid w:val="00A309E7"/>
    <w:rsid w:val="00A31069"/>
    <w:rsid w:val="00A312FF"/>
    <w:rsid w:val="00A3162E"/>
    <w:rsid w:val="00A31D4F"/>
    <w:rsid w:val="00A31DA4"/>
    <w:rsid w:val="00A32473"/>
    <w:rsid w:val="00A32837"/>
    <w:rsid w:val="00A3288B"/>
    <w:rsid w:val="00A32F8E"/>
    <w:rsid w:val="00A33094"/>
    <w:rsid w:val="00A3317C"/>
    <w:rsid w:val="00A33233"/>
    <w:rsid w:val="00A333B3"/>
    <w:rsid w:val="00A33A19"/>
    <w:rsid w:val="00A33B38"/>
    <w:rsid w:val="00A340AA"/>
    <w:rsid w:val="00A34680"/>
    <w:rsid w:val="00A34A1F"/>
    <w:rsid w:val="00A35085"/>
    <w:rsid w:val="00A352F2"/>
    <w:rsid w:val="00A35398"/>
    <w:rsid w:val="00A3567F"/>
    <w:rsid w:val="00A35F04"/>
    <w:rsid w:val="00A36266"/>
    <w:rsid w:val="00A36528"/>
    <w:rsid w:val="00A3654B"/>
    <w:rsid w:val="00A3661C"/>
    <w:rsid w:val="00A3678B"/>
    <w:rsid w:val="00A368D9"/>
    <w:rsid w:val="00A36A44"/>
    <w:rsid w:val="00A36D0E"/>
    <w:rsid w:val="00A36E82"/>
    <w:rsid w:val="00A3720C"/>
    <w:rsid w:val="00A372B7"/>
    <w:rsid w:val="00A376DF"/>
    <w:rsid w:val="00A3777C"/>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B97"/>
    <w:rsid w:val="00A40C7A"/>
    <w:rsid w:val="00A40CB8"/>
    <w:rsid w:val="00A41360"/>
    <w:rsid w:val="00A4160C"/>
    <w:rsid w:val="00A4166B"/>
    <w:rsid w:val="00A419D8"/>
    <w:rsid w:val="00A41BA8"/>
    <w:rsid w:val="00A41CDF"/>
    <w:rsid w:val="00A41EC9"/>
    <w:rsid w:val="00A42082"/>
    <w:rsid w:val="00A420A8"/>
    <w:rsid w:val="00A42538"/>
    <w:rsid w:val="00A4270B"/>
    <w:rsid w:val="00A42AE7"/>
    <w:rsid w:val="00A42CD1"/>
    <w:rsid w:val="00A42DAD"/>
    <w:rsid w:val="00A43121"/>
    <w:rsid w:val="00A43363"/>
    <w:rsid w:val="00A43569"/>
    <w:rsid w:val="00A439B3"/>
    <w:rsid w:val="00A43D0F"/>
    <w:rsid w:val="00A43D6A"/>
    <w:rsid w:val="00A43EBA"/>
    <w:rsid w:val="00A43EEA"/>
    <w:rsid w:val="00A441AB"/>
    <w:rsid w:val="00A443C0"/>
    <w:rsid w:val="00A447BD"/>
    <w:rsid w:val="00A44B5C"/>
    <w:rsid w:val="00A44C86"/>
    <w:rsid w:val="00A44D37"/>
    <w:rsid w:val="00A4503F"/>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6C62"/>
    <w:rsid w:val="00A46EDC"/>
    <w:rsid w:val="00A47210"/>
    <w:rsid w:val="00A47BC8"/>
    <w:rsid w:val="00A47C21"/>
    <w:rsid w:val="00A47DA2"/>
    <w:rsid w:val="00A500F4"/>
    <w:rsid w:val="00A501F5"/>
    <w:rsid w:val="00A50247"/>
    <w:rsid w:val="00A506D7"/>
    <w:rsid w:val="00A509E9"/>
    <w:rsid w:val="00A509F1"/>
    <w:rsid w:val="00A50BE9"/>
    <w:rsid w:val="00A50C0A"/>
    <w:rsid w:val="00A50F06"/>
    <w:rsid w:val="00A50FA5"/>
    <w:rsid w:val="00A5105D"/>
    <w:rsid w:val="00A511BA"/>
    <w:rsid w:val="00A514C1"/>
    <w:rsid w:val="00A517CB"/>
    <w:rsid w:val="00A5186D"/>
    <w:rsid w:val="00A51A66"/>
    <w:rsid w:val="00A51AB5"/>
    <w:rsid w:val="00A51B02"/>
    <w:rsid w:val="00A51C67"/>
    <w:rsid w:val="00A521E3"/>
    <w:rsid w:val="00A52224"/>
    <w:rsid w:val="00A52274"/>
    <w:rsid w:val="00A52EDB"/>
    <w:rsid w:val="00A52FBC"/>
    <w:rsid w:val="00A537D4"/>
    <w:rsid w:val="00A53AC7"/>
    <w:rsid w:val="00A547A6"/>
    <w:rsid w:val="00A5485A"/>
    <w:rsid w:val="00A54876"/>
    <w:rsid w:val="00A54A36"/>
    <w:rsid w:val="00A54B84"/>
    <w:rsid w:val="00A54BD3"/>
    <w:rsid w:val="00A54C61"/>
    <w:rsid w:val="00A557B6"/>
    <w:rsid w:val="00A5591D"/>
    <w:rsid w:val="00A55CE0"/>
    <w:rsid w:val="00A55D54"/>
    <w:rsid w:val="00A55F20"/>
    <w:rsid w:val="00A562CB"/>
    <w:rsid w:val="00A56366"/>
    <w:rsid w:val="00A563EF"/>
    <w:rsid w:val="00A564D3"/>
    <w:rsid w:val="00A56666"/>
    <w:rsid w:val="00A56860"/>
    <w:rsid w:val="00A56BFC"/>
    <w:rsid w:val="00A56CE9"/>
    <w:rsid w:val="00A56EC1"/>
    <w:rsid w:val="00A5704D"/>
    <w:rsid w:val="00A5718C"/>
    <w:rsid w:val="00A57286"/>
    <w:rsid w:val="00A5756D"/>
    <w:rsid w:val="00A57848"/>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1F68"/>
    <w:rsid w:val="00A6212C"/>
    <w:rsid w:val="00A6253F"/>
    <w:rsid w:val="00A625EA"/>
    <w:rsid w:val="00A62692"/>
    <w:rsid w:val="00A626AB"/>
    <w:rsid w:val="00A628F5"/>
    <w:rsid w:val="00A6299C"/>
    <w:rsid w:val="00A62C3F"/>
    <w:rsid w:val="00A62D4A"/>
    <w:rsid w:val="00A62D8B"/>
    <w:rsid w:val="00A62D9D"/>
    <w:rsid w:val="00A62FED"/>
    <w:rsid w:val="00A6300D"/>
    <w:rsid w:val="00A634F7"/>
    <w:rsid w:val="00A63631"/>
    <w:rsid w:val="00A63825"/>
    <w:rsid w:val="00A63884"/>
    <w:rsid w:val="00A63EAD"/>
    <w:rsid w:val="00A63F7C"/>
    <w:rsid w:val="00A64426"/>
    <w:rsid w:val="00A6466E"/>
    <w:rsid w:val="00A64931"/>
    <w:rsid w:val="00A64CCE"/>
    <w:rsid w:val="00A650C0"/>
    <w:rsid w:val="00A65882"/>
    <w:rsid w:val="00A65D35"/>
    <w:rsid w:val="00A65E89"/>
    <w:rsid w:val="00A66057"/>
    <w:rsid w:val="00A663EA"/>
    <w:rsid w:val="00A66422"/>
    <w:rsid w:val="00A66495"/>
    <w:rsid w:val="00A664F7"/>
    <w:rsid w:val="00A6653D"/>
    <w:rsid w:val="00A6658C"/>
    <w:rsid w:val="00A66C18"/>
    <w:rsid w:val="00A66E42"/>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B1"/>
    <w:rsid w:val="00A734CB"/>
    <w:rsid w:val="00A73B4D"/>
    <w:rsid w:val="00A73BDD"/>
    <w:rsid w:val="00A73DD4"/>
    <w:rsid w:val="00A73FB6"/>
    <w:rsid w:val="00A7425A"/>
    <w:rsid w:val="00A74513"/>
    <w:rsid w:val="00A7454E"/>
    <w:rsid w:val="00A74629"/>
    <w:rsid w:val="00A7484F"/>
    <w:rsid w:val="00A74907"/>
    <w:rsid w:val="00A749E4"/>
    <w:rsid w:val="00A74A53"/>
    <w:rsid w:val="00A74B53"/>
    <w:rsid w:val="00A750EF"/>
    <w:rsid w:val="00A752BC"/>
    <w:rsid w:val="00A755CE"/>
    <w:rsid w:val="00A757E4"/>
    <w:rsid w:val="00A7585E"/>
    <w:rsid w:val="00A75972"/>
    <w:rsid w:val="00A75A1A"/>
    <w:rsid w:val="00A75ACE"/>
    <w:rsid w:val="00A75B4C"/>
    <w:rsid w:val="00A75E2A"/>
    <w:rsid w:val="00A76277"/>
    <w:rsid w:val="00A765FC"/>
    <w:rsid w:val="00A768DC"/>
    <w:rsid w:val="00A769F9"/>
    <w:rsid w:val="00A76BEF"/>
    <w:rsid w:val="00A7705F"/>
    <w:rsid w:val="00A773F4"/>
    <w:rsid w:val="00A77515"/>
    <w:rsid w:val="00A7771D"/>
    <w:rsid w:val="00A77938"/>
    <w:rsid w:val="00A77A70"/>
    <w:rsid w:val="00A77AB8"/>
    <w:rsid w:val="00A80035"/>
    <w:rsid w:val="00A80418"/>
    <w:rsid w:val="00A80880"/>
    <w:rsid w:val="00A80B5B"/>
    <w:rsid w:val="00A80C0A"/>
    <w:rsid w:val="00A80F1D"/>
    <w:rsid w:val="00A80F73"/>
    <w:rsid w:val="00A8117B"/>
    <w:rsid w:val="00A812FF"/>
    <w:rsid w:val="00A8132A"/>
    <w:rsid w:val="00A8174D"/>
    <w:rsid w:val="00A818AD"/>
    <w:rsid w:val="00A81952"/>
    <w:rsid w:val="00A819D1"/>
    <w:rsid w:val="00A81AC1"/>
    <w:rsid w:val="00A81AD8"/>
    <w:rsid w:val="00A81E51"/>
    <w:rsid w:val="00A81E80"/>
    <w:rsid w:val="00A82458"/>
    <w:rsid w:val="00A8282F"/>
    <w:rsid w:val="00A829AB"/>
    <w:rsid w:val="00A82C45"/>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344"/>
    <w:rsid w:val="00A8446E"/>
    <w:rsid w:val="00A844CF"/>
    <w:rsid w:val="00A84726"/>
    <w:rsid w:val="00A847BB"/>
    <w:rsid w:val="00A8498F"/>
    <w:rsid w:val="00A84A2C"/>
    <w:rsid w:val="00A84A51"/>
    <w:rsid w:val="00A84B71"/>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1A2"/>
    <w:rsid w:val="00A87493"/>
    <w:rsid w:val="00A878F9"/>
    <w:rsid w:val="00A87E70"/>
    <w:rsid w:val="00A90673"/>
    <w:rsid w:val="00A906DF"/>
    <w:rsid w:val="00A90802"/>
    <w:rsid w:val="00A90A04"/>
    <w:rsid w:val="00A90C62"/>
    <w:rsid w:val="00A91118"/>
    <w:rsid w:val="00A917BA"/>
    <w:rsid w:val="00A91CB1"/>
    <w:rsid w:val="00A921F4"/>
    <w:rsid w:val="00A92253"/>
    <w:rsid w:val="00A927CD"/>
    <w:rsid w:val="00A92828"/>
    <w:rsid w:val="00A928CE"/>
    <w:rsid w:val="00A92AA4"/>
    <w:rsid w:val="00A92EE0"/>
    <w:rsid w:val="00A931F9"/>
    <w:rsid w:val="00A9356F"/>
    <w:rsid w:val="00A938EB"/>
    <w:rsid w:val="00A939DB"/>
    <w:rsid w:val="00A93A5D"/>
    <w:rsid w:val="00A93D37"/>
    <w:rsid w:val="00A93ED2"/>
    <w:rsid w:val="00A94074"/>
    <w:rsid w:val="00A941E4"/>
    <w:rsid w:val="00A948B6"/>
    <w:rsid w:val="00A94A8C"/>
    <w:rsid w:val="00A94A9F"/>
    <w:rsid w:val="00A94B61"/>
    <w:rsid w:val="00A94DE5"/>
    <w:rsid w:val="00A94E76"/>
    <w:rsid w:val="00A94F1F"/>
    <w:rsid w:val="00A952CE"/>
    <w:rsid w:val="00A9553C"/>
    <w:rsid w:val="00A95A8C"/>
    <w:rsid w:val="00A95F5F"/>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21"/>
    <w:rsid w:val="00AA02C2"/>
    <w:rsid w:val="00AA0565"/>
    <w:rsid w:val="00AA068C"/>
    <w:rsid w:val="00AA0B11"/>
    <w:rsid w:val="00AA0D0B"/>
    <w:rsid w:val="00AA0E7C"/>
    <w:rsid w:val="00AA107A"/>
    <w:rsid w:val="00AA150F"/>
    <w:rsid w:val="00AA16D9"/>
    <w:rsid w:val="00AA1755"/>
    <w:rsid w:val="00AA1772"/>
    <w:rsid w:val="00AA17D8"/>
    <w:rsid w:val="00AA19CA"/>
    <w:rsid w:val="00AA1A52"/>
    <w:rsid w:val="00AA1B2A"/>
    <w:rsid w:val="00AA1BA8"/>
    <w:rsid w:val="00AA1E10"/>
    <w:rsid w:val="00AA20A3"/>
    <w:rsid w:val="00AA22F0"/>
    <w:rsid w:val="00AA2315"/>
    <w:rsid w:val="00AA27F4"/>
    <w:rsid w:val="00AA2AEA"/>
    <w:rsid w:val="00AA2C98"/>
    <w:rsid w:val="00AA2FEE"/>
    <w:rsid w:val="00AA3153"/>
    <w:rsid w:val="00AA3550"/>
    <w:rsid w:val="00AA38DB"/>
    <w:rsid w:val="00AA3B34"/>
    <w:rsid w:val="00AA3CBF"/>
    <w:rsid w:val="00AA3D36"/>
    <w:rsid w:val="00AA3E4E"/>
    <w:rsid w:val="00AA43F3"/>
    <w:rsid w:val="00AA4489"/>
    <w:rsid w:val="00AA4722"/>
    <w:rsid w:val="00AA4977"/>
    <w:rsid w:val="00AA4B39"/>
    <w:rsid w:val="00AA4FDF"/>
    <w:rsid w:val="00AA51E7"/>
    <w:rsid w:val="00AA552E"/>
    <w:rsid w:val="00AA564C"/>
    <w:rsid w:val="00AA5ECF"/>
    <w:rsid w:val="00AA6068"/>
    <w:rsid w:val="00AA63D0"/>
    <w:rsid w:val="00AA6655"/>
    <w:rsid w:val="00AA696F"/>
    <w:rsid w:val="00AA6A66"/>
    <w:rsid w:val="00AA6C01"/>
    <w:rsid w:val="00AA6EAF"/>
    <w:rsid w:val="00AA7187"/>
    <w:rsid w:val="00AA718B"/>
    <w:rsid w:val="00AA74C8"/>
    <w:rsid w:val="00AA764E"/>
    <w:rsid w:val="00AA7B75"/>
    <w:rsid w:val="00AB01F6"/>
    <w:rsid w:val="00AB0550"/>
    <w:rsid w:val="00AB0639"/>
    <w:rsid w:val="00AB07BC"/>
    <w:rsid w:val="00AB0A50"/>
    <w:rsid w:val="00AB1275"/>
    <w:rsid w:val="00AB134F"/>
    <w:rsid w:val="00AB1B90"/>
    <w:rsid w:val="00AB1C62"/>
    <w:rsid w:val="00AB1D0E"/>
    <w:rsid w:val="00AB1D9F"/>
    <w:rsid w:val="00AB1E26"/>
    <w:rsid w:val="00AB1FED"/>
    <w:rsid w:val="00AB21B6"/>
    <w:rsid w:val="00AB2506"/>
    <w:rsid w:val="00AB27BB"/>
    <w:rsid w:val="00AB2A42"/>
    <w:rsid w:val="00AB2B07"/>
    <w:rsid w:val="00AB2B84"/>
    <w:rsid w:val="00AB2CEA"/>
    <w:rsid w:val="00AB2D75"/>
    <w:rsid w:val="00AB3093"/>
    <w:rsid w:val="00AB32B7"/>
    <w:rsid w:val="00AB355D"/>
    <w:rsid w:val="00AB3599"/>
    <w:rsid w:val="00AB35A6"/>
    <w:rsid w:val="00AB3756"/>
    <w:rsid w:val="00AB3BD1"/>
    <w:rsid w:val="00AB3D53"/>
    <w:rsid w:val="00AB3E09"/>
    <w:rsid w:val="00AB3EF1"/>
    <w:rsid w:val="00AB3F96"/>
    <w:rsid w:val="00AB41F2"/>
    <w:rsid w:val="00AB4218"/>
    <w:rsid w:val="00AB4247"/>
    <w:rsid w:val="00AB424D"/>
    <w:rsid w:val="00AB441E"/>
    <w:rsid w:val="00AB4715"/>
    <w:rsid w:val="00AB479F"/>
    <w:rsid w:val="00AB498B"/>
    <w:rsid w:val="00AB49CE"/>
    <w:rsid w:val="00AB4B74"/>
    <w:rsid w:val="00AB4D0B"/>
    <w:rsid w:val="00AB517E"/>
    <w:rsid w:val="00AB54B2"/>
    <w:rsid w:val="00AB58B1"/>
    <w:rsid w:val="00AB5CE7"/>
    <w:rsid w:val="00AB6230"/>
    <w:rsid w:val="00AB669B"/>
    <w:rsid w:val="00AB669F"/>
    <w:rsid w:val="00AB68C7"/>
    <w:rsid w:val="00AB70DC"/>
    <w:rsid w:val="00AB71CE"/>
    <w:rsid w:val="00AB745A"/>
    <w:rsid w:val="00AB7653"/>
    <w:rsid w:val="00AB7694"/>
    <w:rsid w:val="00AB79EB"/>
    <w:rsid w:val="00AB7CCF"/>
    <w:rsid w:val="00AB7DA6"/>
    <w:rsid w:val="00AB7E2F"/>
    <w:rsid w:val="00AC073C"/>
    <w:rsid w:val="00AC0952"/>
    <w:rsid w:val="00AC0C1D"/>
    <w:rsid w:val="00AC0C31"/>
    <w:rsid w:val="00AC0F9D"/>
    <w:rsid w:val="00AC1165"/>
    <w:rsid w:val="00AC148F"/>
    <w:rsid w:val="00AC18C8"/>
    <w:rsid w:val="00AC19A1"/>
    <w:rsid w:val="00AC1AE7"/>
    <w:rsid w:val="00AC1C77"/>
    <w:rsid w:val="00AC1CF8"/>
    <w:rsid w:val="00AC1FA2"/>
    <w:rsid w:val="00AC20E6"/>
    <w:rsid w:val="00AC2552"/>
    <w:rsid w:val="00AC25B3"/>
    <w:rsid w:val="00AC273F"/>
    <w:rsid w:val="00AC27B5"/>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161"/>
    <w:rsid w:val="00AC427A"/>
    <w:rsid w:val="00AC42BA"/>
    <w:rsid w:val="00AC42CA"/>
    <w:rsid w:val="00AC4335"/>
    <w:rsid w:val="00AC44CC"/>
    <w:rsid w:val="00AC450D"/>
    <w:rsid w:val="00AC451C"/>
    <w:rsid w:val="00AC4812"/>
    <w:rsid w:val="00AC4F1D"/>
    <w:rsid w:val="00AC500D"/>
    <w:rsid w:val="00AC580E"/>
    <w:rsid w:val="00AC593C"/>
    <w:rsid w:val="00AC5B41"/>
    <w:rsid w:val="00AC5BCD"/>
    <w:rsid w:val="00AC5CFB"/>
    <w:rsid w:val="00AC5E47"/>
    <w:rsid w:val="00AC5EDE"/>
    <w:rsid w:val="00AC5FF7"/>
    <w:rsid w:val="00AC623C"/>
    <w:rsid w:val="00AC6496"/>
    <w:rsid w:val="00AC6E1D"/>
    <w:rsid w:val="00AC6F87"/>
    <w:rsid w:val="00AC732A"/>
    <w:rsid w:val="00AC7377"/>
    <w:rsid w:val="00AC73D2"/>
    <w:rsid w:val="00AC7424"/>
    <w:rsid w:val="00AC762A"/>
    <w:rsid w:val="00AC7634"/>
    <w:rsid w:val="00AC7684"/>
    <w:rsid w:val="00AC7920"/>
    <w:rsid w:val="00AC7923"/>
    <w:rsid w:val="00AD01CE"/>
    <w:rsid w:val="00AD074A"/>
    <w:rsid w:val="00AD07D4"/>
    <w:rsid w:val="00AD0EB3"/>
    <w:rsid w:val="00AD0F74"/>
    <w:rsid w:val="00AD1392"/>
    <w:rsid w:val="00AD1520"/>
    <w:rsid w:val="00AD1682"/>
    <w:rsid w:val="00AD16F9"/>
    <w:rsid w:val="00AD184F"/>
    <w:rsid w:val="00AD1985"/>
    <w:rsid w:val="00AD1B10"/>
    <w:rsid w:val="00AD1D47"/>
    <w:rsid w:val="00AD20D3"/>
    <w:rsid w:val="00AD23C8"/>
    <w:rsid w:val="00AD2964"/>
    <w:rsid w:val="00AD2B9E"/>
    <w:rsid w:val="00AD2E25"/>
    <w:rsid w:val="00AD2ED9"/>
    <w:rsid w:val="00AD3B15"/>
    <w:rsid w:val="00AD3BF9"/>
    <w:rsid w:val="00AD3C24"/>
    <w:rsid w:val="00AD3C86"/>
    <w:rsid w:val="00AD3F57"/>
    <w:rsid w:val="00AD4015"/>
    <w:rsid w:val="00AD40B4"/>
    <w:rsid w:val="00AD46B8"/>
    <w:rsid w:val="00AD483B"/>
    <w:rsid w:val="00AD4846"/>
    <w:rsid w:val="00AD4C47"/>
    <w:rsid w:val="00AD647C"/>
    <w:rsid w:val="00AD6566"/>
    <w:rsid w:val="00AD66CD"/>
    <w:rsid w:val="00AD6C2D"/>
    <w:rsid w:val="00AD6C95"/>
    <w:rsid w:val="00AD6D48"/>
    <w:rsid w:val="00AD6D5F"/>
    <w:rsid w:val="00AD6F4E"/>
    <w:rsid w:val="00AD7193"/>
    <w:rsid w:val="00AD732F"/>
    <w:rsid w:val="00AD75D7"/>
    <w:rsid w:val="00AD7BB7"/>
    <w:rsid w:val="00AD7D52"/>
    <w:rsid w:val="00AD7E3E"/>
    <w:rsid w:val="00AD7F19"/>
    <w:rsid w:val="00AE00FC"/>
    <w:rsid w:val="00AE01E9"/>
    <w:rsid w:val="00AE022D"/>
    <w:rsid w:val="00AE0268"/>
    <w:rsid w:val="00AE02AC"/>
    <w:rsid w:val="00AE06E4"/>
    <w:rsid w:val="00AE07D8"/>
    <w:rsid w:val="00AE08E2"/>
    <w:rsid w:val="00AE0A15"/>
    <w:rsid w:val="00AE0A98"/>
    <w:rsid w:val="00AE0C70"/>
    <w:rsid w:val="00AE0EA8"/>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FE1"/>
    <w:rsid w:val="00AE35B1"/>
    <w:rsid w:val="00AE35BE"/>
    <w:rsid w:val="00AE371C"/>
    <w:rsid w:val="00AE39BE"/>
    <w:rsid w:val="00AE39CC"/>
    <w:rsid w:val="00AE39D7"/>
    <w:rsid w:val="00AE3A66"/>
    <w:rsid w:val="00AE3C18"/>
    <w:rsid w:val="00AE4143"/>
    <w:rsid w:val="00AE4366"/>
    <w:rsid w:val="00AE43A0"/>
    <w:rsid w:val="00AE4484"/>
    <w:rsid w:val="00AE4529"/>
    <w:rsid w:val="00AE4834"/>
    <w:rsid w:val="00AE4A3D"/>
    <w:rsid w:val="00AE4F71"/>
    <w:rsid w:val="00AE505D"/>
    <w:rsid w:val="00AE5243"/>
    <w:rsid w:val="00AE540A"/>
    <w:rsid w:val="00AE5499"/>
    <w:rsid w:val="00AE5878"/>
    <w:rsid w:val="00AE5A35"/>
    <w:rsid w:val="00AE5BB1"/>
    <w:rsid w:val="00AE5BC7"/>
    <w:rsid w:val="00AE5BCE"/>
    <w:rsid w:val="00AE5E01"/>
    <w:rsid w:val="00AE5F35"/>
    <w:rsid w:val="00AE5FD8"/>
    <w:rsid w:val="00AE614E"/>
    <w:rsid w:val="00AE627B"/>
    <w:rsid w:val="00AE628C"/>
    <w:rsid w:val="00AE6519"/>
    <w:rsid w:val="00AE691A"/>
    <w:rsid w:val="00AE7433"/>
    <w:rsid w:val="00AE74F5"/>
    <w:rsid w:val="00AE76A7"/>
    <w:rsid w:val="00AE774A"/>
    <w:rsid w:val="00AE7A9F"/>
    <w:rsid w:val="00AE7AE7"/>
    <w:rsid w:val="00AE7BE9"/>
    <w:rsid w:val="00AE7DB7"/>
    <w:rsid w:val="00AF01BA"/>
    <w:rsid w:val="00AF01DB"/>
    <w:rsid w:val="00AF0536"/>
    <w:rsid w:val="00AF0903"/>
    <w:rsid w:val="00AF0976"/>
    <w:rsid w:val="00AF0B06"/>
    <w:rsid w:val="00AF1020"/>
    <w:rsid w:val="00AF1049"/>
    <w:rsid w:val="00AF11E0"/>
    <w:rsid w:val="00AF132C"/>
    <w:rsid w:val="00AF160B"/>
    <w:rsid w:val="00AF1660"/>
    <w:rsid w:val="00AF1D55"/>
    <w:rsid w:val="00AF1E45"/>
    <w:rsid w:val="00AF210A"/>
    <w:rsid w:val="00AF29BF"/>
    <w:rsid w:val="00AF2B8F"/>
    <w:rsid w:val="00AF2C2A"/>
    <w:rsid w:val="00AF2CC0"/>
    <w:rsid w:val="00AF2E91"/>
    <w:rsid w:val="00AF2FEA"/>
    <w:rsid w:val="00AF300E"/>
    <w:rsid w:val="00AF33A2"/>
    <w:rsid w:val="00AF3458"/>
    <w:rsid w:val="00AF3580"/>
    <w:rsid w:val="00AF3B93"/>
    <w:rsid w:val="00AF3BD9"/>
    <w:rsid w:val="00AF4180"/>
    <w:rsid w:val="00AF423C"/>
    <w:rsid w:val="00AF4516"/>
    <w:rsid w:val="00AF46F1"/>
    <w:rsid w:val="00AF48FE"/>
    <w:rsid w:val="00AF4A16"/>
    <w:rsid w:val="00AF4E8E"/>
    <w:rsid w:val="00AF502F"/>
    <w:rsid w:val="00AF530A"/>
    <w:rsid w:val="00AF5443"/>
    <w:rsid w:val="00AF559C"/>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EBC"/>
    <w:rsid w:val="00AF7FF7"/>
    <w:rsid w:val="00B000A4"/>
    <w:rsid w:val="00B0035C"/>
    <w:rsid w:val="00B00372"/>
    <w:rsid w:val="00B00551"/>
    <w:rsid w:val="00B00735"/>
    <w:rsid w:val="00B008B7"/>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437F"/>
    <w:rsid w:val="00B043AC"/>
    <w:rsid w:val="00B044CA"/>
    <w:rsid w:val="00B04903"/>
    <w:rsid w:val="00B04C86"/>
    <w:rsid w:val="00B0512B"/>
    <w:rsid w:val="00B051AB"/>
    <w:rsid w:val="00B0548B"/>
    <w:rsid w:val="00B055C7"/>
    <w:rsid w:val="00B05A26"/>
    <w:rsid w:val="00B05D71"/>
    <w:rsid w:val="00B062BA"/>
    <w:rsid w:val="00B063A4"/>
    <w:rsid w:val="00B068C9"/>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EAE"/>
    <w:rsid w:val="00B11073"/>
    <w:rsid w:val="00B110DD"/>
    <w:rsid w:val="00B11567"/>
    <w:rsid w:val="00B11765"/>
    <w:rsid w:val="00B1186D"/>
    <w:rsid w:val="00B11CF4"/>
    <w:rsid w:val="00B12390"/>
    <w:rsid w:val="00B12549"/>
    <w:rsid w:val="00B12716"/>
    <w:rsid w:val="00B1287E"/>
    <w:rsid w:val="00B1291B"/>
    <w:rsid w:val="00B129D3"/>
    <w:rsid w:val="00B12A7B"/>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19"/>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516"/>
    <w:rsid w:val="00B1674A"/>
    <w:rsid w:val="00B16763"/>
    <w:rsid w:val="00B167F5"/>
    <w:rsid w:val="00B16B16"/>
    <w:rsid w:val="00B16B32"/>
    <w:rsid w:val="00B17076"/>
    <w:rsid w:val="00B172CF"/>
    <w:rsid w:val="00B176F6"/>
    <w:rsid w:val="00B17A9A"/>
    <w:rsid w:val="00B17AEF"/>
    <w:rsid w:val="00B17D04"/>
    <w:rsid w:val="00B17F87"/>
    <w:rsid w:val="00B2090F"/>
    <w:rsid w:val="00B20C37"/>
    <w:rsid w:val="00B20C70"/>
    <w:rsid w:val="00B20DC4"/>
    <w:rsid w:val="00B20F4D"/>
    <w:rsid w:val="00B20FAF"/>
    <w:rsid w:val="00B21070"/>
    <w:rsid w:val="00B2152A"/>
    <w:rsid w:val="00B21534"/>
    <w:rsid w:val="00B219EE"/>
    <w:rsid w:val="00B22629"/>
    <w:rsid w:val="00B226F0"/>
    <w:rsid w:val="00B2297A"/>
    <w:rsid w:val="00B22BBB"/>
    <w:rsid w:val="00B2334D"/>
    <w:rsid w:val="00B23372"/>
    <w:rsid w:val="00B235DE"/>
    <w:rsid w:val="00B2377D"/>
    <w:rsid w:val="00B23B81"/>
    <w:rsid w:val="00B23CBC"/>
    <w:rsid w:val="00B23D86"/>
    <w:rsid w:val="00B23FCC"/>
    <w:rsid w:val="00B2411A"/>
    <w:rsid w:val="00B2411E"/>
    <w:rsid w:val="00B241F0"/>
    <w:rsid w:val="00B2451B"/>
    <w:rsid w:val="00B24BB6"/>
    <w:rsid w:val="00B25143"/>
    <w:rsid w:val="00B25353"/>
    <w:rsid w:val="00B255C2"/>
    <w:rsid w:val="00B25A19"/>
    <w:rsid w:val="00B25A79"/>
    <w:rsid w:val="00B25B3D"/>
    <w:rsid w:val="00B25B57"/>
    <w:rsid w:val="00B25BA8"/>
    <w:rsid w:val="00B25C94"/>
    <w:rsid w:val="00B25FEF"/>
    <w:rsid w:val="00B261F4"/>
    <w:rsid w:val="00B262FE"/>
    <w:rsid w:val="00B26343"/>
    <w:rsid w:val="00B266C3"/>
    <w:rsid w:val="00B26728"/>
    <w:rsid w:val="00B26AB9"/>
    <w:rsid w:val="00B26B5D"/>
    <w:rsid w:val="00B26F8D"/>
    <w:rsid w:val="00B26F97"/>
    <w:rsid w:val="00B27110"/>
    <w:rsid w:val="00B2724A"/>
    <w:rsid w:val="00B27265"/>
    <w:rsid w:val="00B27266"/>
    <w:rsid w:val="00B27293"/>
    <w:rsid w:val="00B273FF"/>
    <w:rsid w:val="00B2768A"/>
    <w:rsid w:val="00B2780D"/>
    <w:rsid w:val="00B27C69"/>
    <w:rsid w:val="00B27F09"/>
    <w:rsid w:val="00B30188"/>
    <w:rsid w:val="00B302B9"/>
    <w:rsid w:val="00B303B6"/>
    <w:rsid w:val="00B3051D"/>
    <w:rsid w:val="00B30896"/>
    <w:rsid w:val="00B30E63"/>
    <w:rsid w:val="00B30EA5"/>
    <w:rsid w:val="00B310AD"/>
    <w:rsid w:val="00B312A3"/>
    <w:rsid w:val="00B312A7"/>
    <w:rsid w:val="00B312F3"/>
    <w:rsid w:val="00B31347"/>
    <w:rsid w:val="00B31639"/>
    <w:rsid w:val="00B31931"/>
    <w:rsid w:val="00B31B08"/>
    <w:rsid w:val="00B31EB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907"/>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E8"/>
    <w:rsid w:val="00B361FC"/>
    <w:rsid w:val="00B36247"/>
    <w:rsid w:val="00B364AE"/>
    <w:rsid w:val="00B364B5"/>
    <w:rsid w:val="00B3688B"/>
    <w:rsid w:val="00B36A6B"/>
    <w:rsid w:val="00B36B11"/>
    <w:rsid w:val="00B36D9E"/>
    <w:rsid w:val="00B36DCA"/>
    <w:rsid w:val="00B36EDB"/>
    <w:rsid w:val="00B37525"/>
    <w:rsid w:val="00B37535"/>
    <w:rsid w:val="00B37707"/>
    <w:rsid w:val="00B3792D"/>
    <w:rsid w:val="00B37A31"/>
    <w:rsid w:val="00B37DAB"/>
    <w:rsid w:val="00B37DE5"/>
    <w:rsid w:val="00B37E9A"/>
    <w:rsid w:val="00B37F33"/>
    <w:rsid w:val="00B405DC"/>
    <w:rsid w:val="00B40735"/>
    <w:rsid w:val="00B40944"/>
    <w:rsid w:val="00B40FCF"/>
    <w:rsid w:val="00B41140"/>
    <w:rsid w:val="00B413FD"/>
    <w:rsid w:val="00B41671"/>
    <w:rsid w:val="00B417D5"/>
    <w:rsid w:val="00B4182C"/>
    <w:rsid w:val="00B420EE"/>
    <w:rsid w:val="00B426C4"/>
    <w:rsid w:val="00B42C98"/>
    <w:rsid w:val="00B43176"/>
    <w:rsid w:val="00B431AA"/>
    <w:rsid w:val="00B432D7"/>
    <w:rsid w:val="00B43956"/>
    <w:rsid w:val="00B43977"/>
    <w:rsid w:val="00B43D0A"/>
    <w:rsid w:val="00B440D2"/>
    <w:rsid w:val="00B44242"/>
    <w:rsid w:val="00B4433B"/>
    <w:rsid w:val="00B44376"/>
    <w:rsid w:val="00B44603"/>
    <w:rsid w:val="00B446BC"/>
    <w:rsid w:val="00B44700"/>
    <w:rsid w:val="00B44705"/>
    <w:rsid w:val="00B44950"/>
    <w:rsid w:val="00B449A7"/>
    <w:rsid w:val="00B44A19"/>
    <w:rsid w:val="00B450C7"/>
    <w:rsid w:val="00B451D6"/>
    <w:rsid w:val="00B45226"/>
    <w:rsid w:val="00B452BA"/>
    <w:rsid w:val="00B454E5"/>
    <w:rsid w:val="00B45535"/>
    <w:rsid w:val="00B4557F"/>
    <w:rsid w:val="00B45737"/>
    <w:rsid w:val="00B45F7E"/>
    <w:rsid w:val="00B4601C"/>
    <w:rsid w:val="00B4606B"/>
    <w:rsid w:val="00B4681C"/>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96"/>
    <w:rsid w:val="00B513F2"/>
    <w:rsid w:val="00B5150E"/>
    <w:rsid w:val="00B5157C"/>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AC"/>
    <w:rsid w:val="00B54EE7"/>
    <w:rsid w:val="00B55277"/>
    <w:rsid w:val="00B55373"/>
    <w:rsid w:val="00B555F7"/>
    <w:rsid w:val="00B55631"/>
    <w:rsid w:val="00B5565F"/>
    <w:rsid w:val="00B558AF"/>
    <w:rsid w:val="00B559A9"/>
    <w:rsid w:val="00B559AB"/>
    <w:rsid w:val="00B55DD9"/>
    <w:rsid w:val="00B56A2A"/>
    <w:rsid w:val="00B56B7E"/>
    <w:rsid w:val="00B56BE2"/>
    <w:rsid w:val="00B56CFA"/>
    <w:rsid w:val="00B570BB"/>
    <w:rsid w:val="00B570DE"/>
    <w:rsid w:val="00B576D6"/>
    <w:rsid w:val="00B57A76"/>
    <w:rsid w:val="00B57AC4"/>
    <w:rsid w:val="00B57AE8"/>
    <w:rsid w:val="00B57B9F"/>
    <w:rsid w:val="00B57C22"/>
    <w:rsid w:val="00B57C45"/>
    <w:rsid w:val="00B57D12"/>
    <w:rsid w:val="00B57FE0"/>
    <w:rsid w:val="00B60122"/>
    <w:rsid w:val="00B6016E"/>
    <w:rsid w:val="00B6065B"/>
    <w:rsid w:val="00B60751"/>
    <w:rsid w:val="00B60800"/>
    <w:rsid w:val="00B60871"/>
    <w:rsid w:val="00B60C1B"/>
    <w:rsid w:val="00B60CD2"/>
    <w:rsid w:val="00B60F2D"/>
    <w:rsid w:val="00B6116B"/>
    <w:rsid w:val="00B6157C"/>
    <w:rsid w:val="00B617ED"/>
    <w:rsid w:val="00B61899"/>
    <w:rsid w:val="00B618CD"/>
    <w:rsid w:val="00B619AB"/>
    <w:rsid w:val="00B61B7A"/>
    <w:rsid w:val="00B61D17"/>
    <w:rsid w:val="00B61D59"/>
    <w:rsid w:val="00B623C5"/>
    <w:rsid w:val="00B628D2"/>
    <w:rsid w:val="00B628F4"/>
    <w:rsid w:val="00B62BBD"/>
    <w:rsid w:val="00B6324A"/>
    <w:rsid w:val="00B63354"/>
    <w:rsid w:val="00B633ED"/>
    <w:rsid w:val="00B6343D"/>
    <w:rsid w:val="00B634B8"/>
    <w:rsid w:val="00B6364A"/>
    <w:rsid w:val="00B637C5"/>
    <w:rsid w:val="00B638EC"/>
    <w:rsid w:val="00B63B48"/>
    <w:rsid w:val="00B63ED6"/>
    <w:rsid w:val="00B640E4"/>
    <w:rsid w:val="00B640F7"/>
    <w:rsid w:val="00B648E1"/>
    <w:rsid w:val="00B64BDA"/>
    <w:rsid w:val="00B64BF7"/>
    <w:rsid w:val="00B64D32"/>
    <w:rsid w:val="00B64E29"/>
    <w:rsid w:val="00B65087"/>
    <w:rsid w:val="00B65648"/>
    <w:rsid w:val="00B657F8"/>
    <w:rsid w:val="00B658B0"/>
    <w:rsid w:val="00B659DB"/>
    <w:rsid w:val="00B65BB6"/>
    <w:rsid w:val="00B65E2F"/>
    <w:rsid w:val="00B65ED2"/>
    <w:rsid w:val="00B65FAC"/>
    <w:rsid w:val="00B660A9"/>
    <w:rsid w:val="00B662A5"/>
    <w:rsid w:val="00B662E9"/>
    <w:rsid w:val="00B663F7"/>
    <w:rsid w:val="00B66441"/>
    <w:rsid w:val="00B665AA"/>
    <w:rsid w:val="00B6660E"/>
    <w:rsid w:val="00B6664A"/>
    <w:rsid w:val="00B66657"/>
    <w:rsid w:val="00B66A46"/>
    <w:rsid w:val="00B66F07"/>
    <w:rsid w:val="00B6776C"/>
    <w:rsid w:val="00B67BCD"/>
    <w:rsid w:val="00B67F30"/>
    <w:rsid w:val="00B7019A"/>
    <w:rsid w:val="00B701E5"/>
    <w:rsid w:val="00B7055F"/>
    <w:rsid w:val="00B7057E"/>
    <w:rsid w:val="00B707FC"/>
    <w:rsid w:val="00B70800"/>
    <w:rsid w:val="00B7082A"/>
    <w:rsid w:val="00B708FD"/>
    <w:rsid w:val="00B7095F"/>
    <w:rsid w:val="00B709F3"/>
    <w:rsid w:val="00B70AE3"/>
    <w:rsid w:val="00B70B4C"/>
    <w:rsid w:val="00B70D92"/>
    <w:rsid w:val="00B712C2"/>
    <w:rsid w:val="00B7168F"/>
    <w:rsid w:val="00B71904"/>
    <w:rsid w:val="00B71BA1"/>
    <w:rsid w:val="00B71C5B"/>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297"/>
    <w:rsid w:val="00B733D6"/>
    <w:rsid w:val="00B735BC"/>
    <w:rsid w:val="00B736E2"/>
    <w:rsid w:val="00B73BDE"/>
    <w:rsid w:val="00B73D9C"/>
    <w:rsid w:val="00B74048"/>
    <w:rsid w:val="00B740CE"/>
    <w:rsid w:val="00B744A7"/>
    <w:rsid w:val="00B7484A"/>
    <w:rsid w:val="00B74BE2"/>
    <w:rsid w:val="00B74D99"/>
    <w:rsid w:val="00B75C7A"/>
    <w:rsid w:val="00B75C9C"/>
    <w:rsid w:val="00B75E06"/>
    <w:rsid w:val="00B76164"/>
    <w:rsid w:val="00B761DD"/>
    <w:rsid w:val="00B76327"/>
    <w:rsid w:val="00B764DC"/>
    <w:rsid w:val="00B76799"/>
    <w:rsid w:val="00B76A60"/>
    <w:rsid w:val="00B76B9E"/>
    <w:rsid w:val="00B773FF"/>
    <w:rsid w:val="00B77888"/>
    <w:rsid w:val="00B77992"/>
    <w:rsid w:val="00B779A4"/>
    <w:rsid w:val="00B779CF"/>
    <w:rsid w:val="00B77C82"/>
    <w:rsid w:val="00B77CE4"/>
    <w:rsid w:val="00B8062E"/>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5B4"/>
    <w:rsid w:val="00B83938"/>
    <w:rsid w:val="00B83AAD"/>
    <w:rsid w:val="00B83AB6"/>
    <w:rsid w:val="00B83B92"/>
    <w:rsid w:val="00B83BC4"/>
    <w:rsid w:val="00B83D9C"/>
    <w:rsid w:val="00B83E47"/>
    <w:rsid w:val="00B84247"/>
    <w:rsid w:val="00B845AF"/>
    <w:rsid w:val="00B8474C"/>
    <w:rsid w:val="00B848F3"/>
    <w:rsid w:val="00B851B8"/>
    <w:rsid w:val="00B851E8"/>
    <w:rsid w:val="00B8537E"/>
    <w:rsid w:val="00B85453"/>
    <w:rsid w:val="00B8565B"/>
    <w:rsid w:val="00B856A5"/>
    <w:rsid w:val="00B85A72"/>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18"/>
    <w:rsid w:val="00B87432"/>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08"/>
    <w:rsid w:val="00B91EC9"/>
    <w:rsid w:val="00B926FB"/>
    <w:rsid w:val="00B9289E"/>
    <w:rsid w:val="00B9299A"/>
    <w:rsid w:val="00B92EAC"/>
    <w:rsid w:val="00B92FAA"/>
    <w:rsid w:val="00B930A0"/>
    <w:rsid w:val="00B93126"/>
    <w:rsid w:val="00B93274"/>
    <w:rsid w:val="00B9333C"/>
    <w:rsid w:val="00B933F3"/>
    <w:rsid w:val="00B935AA"/>
    <w:rsid w:val="00B93A17"/>
    <w:rsid w:val="00B93C86"/>
    <w:rsid w:val="00B940A8"/>
    <w:rsid w:val="00B94497"/>
    <w:rsid w:val="00B945B0"/>
    <w:rsid w:val="00B9479E"/>
    <w:rsid w:val="00B94817"/>
    <w:rsid w:val="00B949BC"/>
    <w:rsid w:val="00B94BC3"/>
    <w:rsid w:val="00B94BCF"/>
    <w:rsid w:val="00B94CBD"/>
    <w:rsid w:val="00B94F33"/>
    <w:rsid w:val="00B95483"/>
    <w:rsid w:val="00B9598D"/>
    <w:rsid w:val="00B95B69"/>
    <w:rsid w:val="00B95CC9"/>
    <w:rsid w:val="00B95FB0"/>
    <w:rsid w:val="00B95FD2"/>
    <w:rsid w:val="00B961FF"/>
    <w:rsid w:val="00B968B5"/>
    <w:rsid w:val="00B96ADF"/>
    <w:rsid w:val="00B96F7E"/>
    <w:rsid w:val="00B9765F"/>
    <w:rsid w:val="00B97A6A"/>
    <w:rsid w:val="00BA006F"/>
    <w:rsid w:val="00BA0540"/>
    <w:rsid w:val="00BA0597"/>
    <w:rsid w:val="00BA079F"/>
    <w:rsid w:val="00BA08A8"/>
    <w:rsid w:val="00BA08AD"/>
    <w:rsid w:val="00BA0934"/>
    <w:rsid w:val="00BA098F"/>
    <w:rsid w:val="00BA0DCE"/>
    <w:rsid w:val="00BA0FD5"/>
    <w:rsid w:val="00BA106A"/>
    <w:rsid w:val="00BA14EE"/>
    <w:rsid w:val="00BA1693"/>
    <w:rsid w:val="00BA192E"/>
    <w:rsid w:val="00BA1BD4"/>
    <w:rsid w:val="00BA1CB6"/>
    <w:rsid w:val="00BA1F2B"/>
    <w:rsid w:val="00BA205B"/>
    <w:rsid w:val="00BA20CF"/>
    <w:rsid w:val="00BA2104"/>
    <w:rsid w:val="00BA2143"/>
    <w:rsid w:val="00BA21F0"/>
    <w:rsid w:val="00BA2403"/>
    <w:rsid w:val="00BA246A"/>
    <w:rsid w:val="00BA264E"/>
    <w:rsid w:val="00BA2709"/>
    <w:rsid w:val="00BA28BD"/>
    <w:rsid w:val="00BA2B4B"/>
    <w:rsid w:val="00BA2C82"/>
    <w:rsid w:val="00BA2E1B"/>
    <w:rsid w:val="00BA2FF4"/>
    <w:rsid w:val="00BA329D"/>
    <w:rsid w:val="00BA35A9"/>
    <w:rsid w:val="00BA3897"/>
    <w:rsid w:val="00BA39E1"/>
    <w:rsid w:val="00BA3C7F"/>
    <w:rsid w:val="00BA3D4B"/>
    <w:rsid w:val="00BA3D65"/>
    <w:rsid w:val="00BA481F"/>
    <w:rsid w:val="00BA4B73"/>
    <w:rsid w:val="00BA4E49"/>
    <w:rsid w:val="00BA5141"/>
    <w:rsid w:val="00BA5147"/>
    <w:rsid w:val="00BA51D9"/>
    <w:rsid w:val="00BA538C"/>
    <w:rsid w:val="00BA552A"/>
    <w:rsid w:val="00BA56F0"/>
    <w:rsid w:val="00BA5811"/>
    <w:rsid w:val="00BA583E"/>
    <w:rsid w:val="00BA5B0F"/>
    <w:rsid w:val="00BA5C10"/>
    <w:rsid w:val="00BA5C32"/>
    <w:rsid w:val="00BA5C54"/>
    <w:rsid w:val="00BA5C88"/>
    <w:rsid w:val="00BA6204"/>
    <w:rsid w:val="00BA673A"/>
    <w:rsid w:val="00BA6786"/>
    <w:rsid w:val="00BA6C5E"/>
    <w:rsid w:val="00BA70D5"/>
    <w:rsid w:val="00BA714C"/>
    <w:rsid w:val="00BA7197"/>
    <w:rsid w:val="00BA71E2"/>
    <w:rsid w:val="00BA749D"/>
    <w:rsid w:val="00BA7647"/>
    <w:rsid w:val="00BA7652"/>
    <w:rsid w:val="00BA7908"/>
    <w:rsid w:val="00BB0127"/>
    <w:rsid w:val="00BB044A"/>
    <w:rsid w:val="00BB0493"/>
    <w:rsid w:val="00BB07A1"/>
    <w:rsid w:val="00BB07DC"/>
    <w:rsid w:val="00BB0830"/>
    <w:rsid w:val="00BB0B00"/>
    <w:rsid w:val="00BB0B87"/>
    <w:rsid w:val="00BB0C3E"/>
    <w:rsid w:val="00BB0FD6"/>
    <w:rsid w:val="00BB1006"/>
    <w:rsid w:val="00BB1527"/>
    <w:rsid w:val="00BB1580"/>
    <w:rsid w:val="00BB1DE1"/>
    <w:rsid w:val="00BB2255"/>
    <w:rsid w:val="00BB27B6"/>
    <w:rsid w:val="00BB29C7"/>
    <w:rsid w:val="00BB2E6D"/>
    <w:rsid w:val="00BB3060"/>
    <w:rsid w:val="00BB36E9"/>
    <w:rsid w:val="00BB3736"/>
    <w:rsid w:val="00BB3AAB"/>
    <w:rsid w:val="00BB3E4B"/>
    <w:rsid w:val="00BB4038"/>
    <w:rsid w:val="00BB42F0"/>
    <w:rsid w:val="00BB43C2"/>
    <w:rsid w:val="00BB4489"/>
    <w:rsid w:val="00BB467A"/>
    <w:rsid w:val="00BB4A6F"/>
    <w:rsid w:val="00BB4B40"/>
    <w:rsid w:val="00BB4BF6"/>
    <w:rsid w:val="00BB4CB1"/>
    <w:rsid w:val="00BB4E23"/>
    <w:rsid w:val="00BB535D"/>
    <w:rsid w:val="00BB5715"/>
    <w:rsid w:val="00BB63BA"/>
    <w:rsid w:val="00BB67FB"/>
    <w:rsid w:val="00BB6901"/>
    <w:rsid w:val="00BB69F8"/>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0792"/>
    <w:rsid w:val="00BC10B3"/>
    <w:rsid w:val="00BC13AC"/>
    <w:rsid w:val="00BC13F1"/>
    <w:rsid w:val="00BC1832"/>
    <w:rsid w:val="00BC1D38"/>
    <w:rsid w:val="00BC1E24"/>
    <w:rsid w:val="00BC209E"/>
    <w:rsid w:val="00BC23EF"/>
    <w:rsid w:val="00BC2547"/>
    <w:rsid w:val="00BC26BC"/>
    <w:rsid w:val="00BC28F2"/>
    <w:rsid w:val="00BC291C"/>
    <w:rsid w:val="00BC299F"/>
    <w:rsid w:val="00BC2B25"/>
    <w:rsid w:val="00BC2E5C"/>
    <w:rsid w:val="00BC2FD8"/>
    <w:rsid w:val="00BC30C2"/>
    <w:rsid w:val="00BC32AB"/>
    <w:rsid w:val="00BC3395"/>
    <w:rsid w:val="00BC353C"/>
    <w:rsid w:val="00BC36DC"/>
    <w:rsid w:val="00BC38BB"/>
    <w:rsid w:val="00BC3900"/>
    <w:rsid w:val="00BC39ED"/>
    <w:rsid w:val="00BC3C12"/>
    <w:rsid w:val="00BC3DCF"/>
    <w:rsid w:val="00BC3F1D"/>
    <w:rsid w:val="00BC3F8C"/>
    <w:rsid w:val="00BC403A"/>
    <w:rsid w:val="00BC4279"/>
    <w:rsid w:val="00BC476D"/>
    <w:rsid w:val="00BC4965"/>
    <w:rsid w:val="00BC49B3"/>
    <w:rsid w:val="00BC4A3C"/>
    <w:rsid w:val="00BC4AB0"/>
    <w:rsid w:val="00BC4AD8"/>
    <w:rsid w:val="00BC5059"/>
    <w:rsid w:val="00BC51D7"/>
    <w:rsid w:val="00BC528C"/>
    <w:rsid w:val="00BC5426"/>
    <w:rsid w:val="00BC5C55"/>
    <w:rsid w:val="00BC5D52"/>
    <w:rsid w:val="00BC6017"/>
    <w:rsid w:val="00BC6162"/>
    <w:rsid w:val="00BC621A"/>
    <w:rsid w:val="00BC6342"/>
    <w:rsid w:val="00BC63DB"/>
    <w:rsid w:val="00BC64DE"/>
    <w:rsid w:val="00BC6846"/>
    <w:rsid w:val="00BC6877"/>
    <w:rsid w:val="00BC691B"/>
    <w:rsid w:val="00BC6C00"/>
    <w:rsid w:val="00BC6EE4"/>
    <w:rsid w:val="00BC720B"/>
    <w:rsid w:val="00BC7378"/>
    <w:rsid w:val="00BC7502"/>
    <w:rsid w:val="00BC7618"/>
    <w:rsid w:val="00BC79F9"/>
    <w:rsid w:val="00BC7A3B"/>
    <w:rsid w:val="00BC7B0D"/>
    <w:rsid w:val="00BC7B45"/>
    <w:rsid w:val="00BC7F90"/>
    <w:rsid w:val="00BD0079"/>
    <w:rsid w:val="00BD01F6"/>
    <w:rsid w:val="00BD0431"/>
    <w:rsid w:val="00BD0452"/>
    <w:rsid w:val="00BD04F5"/>
    <w:rsid w:val="00BD051C"/>
    <w:rsid w:val="00BD0614"/>
    <w:rsid w:val="00BD0677"/>
    <w:rsid w:val="00BD07C5"/>
    <w:rsid w:val="00BD07FE"/>
    <w:rsid w:val="00BD0881"/>
    <w:rsid w:val="00BD1053"/>
    <w:rsid w:val="00BD1262"/>
    <w:rsid w:val="00BD1532"/>
    <w:rsid w:val="00BD15CC"/>
    <w:rsid w:val="00BD1D2D"/>
    <w:rsid w:val="00BD20C7"/>
    <w:rsid w:val="00BD220C"/>
    <w:rsid w:val="00BD233A"/>
    <w:rsid w:val="00BD252C"/>
    <w:rsid w:val="00BD2561"/>
    <w:rsid w:val="00BD278B"/>
    <w:rsid w:val="00BD2B65"/>
    <w:rsid w:val="00BD2C41"/>
    <w:rsid w:val="00BD2F2F"/>
    <w:rsid w:val="00BD302A"/>
    <w:rsid w:val="00BD313F"/>
    <w:rsid w:val="00BD31E5"/>
    <w:rsid w:val="00BD33F8"/>
    <w:rsid w:val="00BD3640"/>
    <w:rsid w:val="00BD36C5"/>
    <w:rsid w:val="00BD3987"/>
    <w:rsid w:val="00BD3AA7"/>
    <w:rsid w:val="00BD3BD0"/>
    <w:rsid w:val="00BD40B6"/>
    <w:rsid w:val="00BD42A3"/>
    <w:rsid w:val="00BD4573"/>
    <w:rsid w:val="00BD45B7"/>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6FA"/>
    <w:rsid w:val="00BD6839"/>
    <w:rsid w:val="00BD6912"/>
    <w:rsid w:val="00BD695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A02"/>
    <w:rsid w:val="00BE1A8B"/>
    <w:rsid w:val="00BE1CB8"/>
    <w:rsid w:val="00BE1D6D"/>
    <w:rsid w:val="00BE2272"/>
    <w:rsid w:val="00BE22E4"/>
    <w:rsid w:val="00BE2455"/>
    <w:rsid w:val="00BE2549"/>
    <w:rsid w:val="00BE2634"/>
    <w:rsid w:val="00BE28C0"/>
    <w:rsid w:val="00BE294F"/>
    <w:rsid w:val="00BE2CB4"/>
    <w:rsid w:val="00BE30A6"/>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53C"/>
    <w:rsid w:val="00BE55CB"/>
    <w:rsid w:val="00BE571F"/>
    <w:rsid w:val="00BE59C5"/>
    <w:rsid w:val="00BE5E3C"/>
    <w:rsid w:val="00BE5E88"/>
    <w:rsid w:val="00BE5F77"/>
    <w:rsid w:val="00BE6830"/>
    <w:rsid w:val="00BE6A44"/>
    <w:rsid w:val="00BE6BF4"/>
    <w:rsid w:val="00BE6E5D"/>
    <w:rsid w:val="00BE743A"/>
    <w:rsid w:val="00BE7504"/>
    <w:rsid w:val="00BE78D1"/>
    <w:rsid w:val="00BE7B17"/>
    <w:rsid w:val="00BE7DEB"/>
    <w:rsid w:val="00BE7DEE"/>
    <w:rsid w:val="00BE7F89"/>
    <w:rsid w:val="00BF00A7"/>
    <w:rsid w:val="00BF0155"/>
    <w:rsid w:val="00BF01A6"/>
    <w:rsid w:val="00BF02F1"/>
    <w:rsid w:val="00BF0435"/>
    <w:rsid w:val="00BF072D"/>
    <w:rsid w:val="00BF0827"/>
    <w:rsid w:val="00BF0C30"/>
    <w:rsid w:val="00BF0FB0"/>
    <w:rsid w:val="00BF10A9"/>
    <w:rsid w:val="00BF1296"/>
    <w:rsid w:val="00BF147C"/>
    <w:rsid w:val="00BF1562"/>
    <w:rsid w:val="00BF163B"/>
    <w:rsid w:val="00BF19F6"/>
    <w:rsid w:val="00BF1A2A"/>
    <w:rsid w:val="00BF1F42"/>
    <w:rsid w:val="00BF2171"/>
    <w:rsid w:val="00BF25B4"/>
    <w:rsid w:val="00BF26E0"/>
    <w:rsid w:val="00BF2BC0"/>
    <w:rsid w:val="00BF2BE7"/>
    <w:rsid w:val="00BF2C2B"/>
    <w:rsid w:val="00BF2D23"/>
    <w:rsid w:val="00BF3144"/>
    <w:rsid w:val="00BF323F"/>
    <w:rsid w:val="00BF3280"/>
    <w:rsid w:val="00BF331E"/>
    <w:rsid w:val="00BF3407"/>
    <w:rsid w:val="00BF3471"/>
    <w:rsid w:val="00BF3C0E"/>
    <w:rsid w:val="00BF4075"/>
    <w:rsid w:val="00BF42C2"/>
    <w:rsid w:val="00BF474B"/>
    <w:rsid w:val="00BF477B"/>
    <w:rsid w:val="00BF47AB"/>
    <w:rsid w:val="00BF4C36"/>
    <w:rsid w:val="00BF4D0D"/>
    <w:rsid w:val="00BF4F6A"/>
    <w:rsid w:val="00BF50D5"/>
    <w:rsid w:val="00BF5186"/>
    <w:rsid w:val="00BF53B9"/>
    <w:rsid w:val="00BF540A"/>
    <w:rsid w:val="00BF5BCB"/>
    <w:rsid w:val="00BF6083"/>
    <w:rsid w:val="00BF62B0"/>
    <w:rsid w:val="00BF685B"/>
    <w:rsid w:val="00BF688E"/>
    <w:rsid w:val="00BF69F9"/>
    <w:rsid w:val="00BF6E8A"/>
    <w:rsid w:val="00BF6EAA"/>
    <w:rsid w:val="00BF6F28"/>
    <w:rsid w:val="00BF6FA7"/>
    <w:rsid w:val="00BF7348"/>
    <w:rsid w:val="00BF74DC"/>
    <w:rsid w:val="00BF7642"/>
    <w:rsid w:val="00BF7BFA"/>
    <w:rsid w:val="00BF7C28"/>
    <w:rsid w:val="00BF7C8D"/>
    <w:rsid w:val="00BF7E63"/>
    <w:rsid w:val="00BF7EFF"/>
    <w:rsid w:val="00C00359"/>
    <w:rsid w:val="00C00951"/>
    <w:rsid w:val="00C00BFD"/>
    <w:rsid w:val="00C018C3"/>
    <w:rsid w:val="00C01EF2"/>
    <w:rsid w:val="00C01FDF"/>
    <w:rsid w:val="00C02629"/>
    <w:rsid w:val="00C02705"/>
    <w:rsid w:val="00C02709"/>
    <w:rsid w:val="00C02938"/>
    <w:rsid w:val="00C02B04"/>
    <w:rsid w:val="00C02B3F"/>
    <w:rsid w:val="00C02D0A"/>
    <w:rsid w:val="00C02EDE"/>
    <w:rsid w:val="00C0341D"/>
    <w:rsid w:val="00C0348C"/>
    <w:rsid w:val="00C035BB"/>
    <w:rsid w:val="00C0383A"/>
    <w:rsid w:val="00C038DA"/>
    <w:rsid w:val="00C03CBF"/>
    <w:rsid w:val="00C03DE8"/>
    <w:rsid w:val="00C03EDB"/>
    <w:rsid w:val="00C0400D"/>
    <w:rsid w:val="00C042DE"/>
    <w:rsid w:val="00C0452B"/>
    <w:rsid w:val="00C0453C"/>
    <w:rsid w:val="00C048F3"/>
    <w:rsid w:val="00C049FB"/>
    <w:rsid w:val="00C04A36"/>
    <w:rsid w:val="00C04A62"/>
    <w:rsid w:val="00C04AB5"/>
    <w:rsid w:val="00C04E38"/>
    <w:rsid w:val="00C04EDD"/>
    <w:rsid w:val="00C04FE0"/>
    <w:rsid w:val="00C052C3"/>
    <w:rsid w:val="00C05457"/>
    <w:rsid w:val="00C05681"/>
    <w:rsid w:val="00C0576C"/>
    <w:rsid w:val="00C057B4"/>
    <w:rsid w:val="00C0584D"/>
    <w:rsid w:val="00C05BE2"/>
    <w:rsid w:val="00C05DD8"/>
    <w:rsid w:val="00C06038"/>
    <w:rsid w:val="00C060B0"/>
    <w:rsid w:val="00C060EF"/>
    <w:rsid w:val="00C0619F"/>
    <w:rsid w:val="00C064EF"/>
    <w:rsid w:val="00C06504"/>
    <w:rsid w:val="00C06632"/>
    <w:rsid w:val="00C06689"/>
    <w:rsid w:val="00C06DC3"/>
    <w:rsid w:val="00C06EF4"/>
    <w:rsid w:val="00C06F07"/>
    <w:rsid w:val="00C06F2A"/>
    <w:rsid w:val="00C06FFC"/>
    <w:rsid w:val="00C07518"/>
    <w:rsid w:val="00C0776E"/>
    <w:rsid w:val="00C07AE6"/>
    <w:rsid w:val="00C07B94"/>
    <w:rsid w:val="00C07DC0"/>
    <w:rsid w:val="00C10226"/>
    <w:rsid w:val="00C10241"/>
    <w:rsid w:val="00C1032E"/>
    <w:rsid w:val="00C104E3"/>
    <w:rsid w:val="00C10534"/>
    <w:rsid w:val="00C108FD"/>
    <w:rsid w:val="00C10992"/>
    <w:rsid w:val="00C10C79"/>
    <w:rsid w:val="00C112F6"/>
    <w:rsid w:val="00C113A6"/>
    <w:rsid w:val="00C114FF"/>
    <w:rsid w:val="00C1152B"/>
    <w:rsid w:val="00C11642"/>
    <w:rsid w:val="00C11850"/>
    <w:rsid w:val="00C11899"/>
    <w:rsid w:val="00C11AF5"/>
    <w:rsid w:val="00C11CAF"/>
    <w:rsid w:val="00C122F0"/>
    <w:rsid w:val="00C1292E"/>
    <w:rsid w:val="00C12D25"/>
    <w:rsid w:val="00C13095"/>
    <w:rsid w:val="00C134BC"/>
    <w:rsid w:val="00C135E8"/>
    <w:rsid w:val="00C13950"/>
    <w:rsid w:val="00C13A0D"/>
    <w:rsid w:val="00C13BF7"/>
    <w:rsid w:val="00C13F9A"/>
    <w:rsid w:val="00C14091"/>
    <w:rsid w:val="00C140A7"/>
    <w:rsid w:val="00C1411D"/>
    <w:rsid w:val="00C141D3"/>
    <w:rsid w:val="00C143AB"/>
    <w:rsid w:val="00C14572"/>
    <w:rsid w:val="00C14590"/>
    <w:rsid w:val="00C14A24"/>
    <w:rsid w:val="00C14D99"/>
    <w:rsid w:val="00C153A1"/>
    <w:rsid w:val="00C1559D"/>
    <w:rsid w:val="00C1562F"/>
    <w:rsid w:val="00C1574F"/>
    <w:rsid w:val="00C1577D"/>
    <w:rsid w:val="00C15B38"/>
    <w:rsid w:val="00C15B41"/>
    <w:rsid w:val="00C15BA8"/>
    <w:rsid w:val="00C15BC8"/>
    <w:rsid w:val="00C16A91"/>
    <w:rsid w:val="00C16FFC"/>
    <w:rsid w:val="00C170AB"/>
    <w:rsid w:val="00C171B1"/>
    <w:rsid w:val="00C17372"/>
    <w:rsid w:val="00C1739B"/>
    <w:rsid w:val="00C174E1"/>
    <w:rsid w:val="00C1775C"/>
    <w:rsid w:val="00C17CCE"/>
    <w:rsid w:val="00C20682"/>
    <w:rsid w:val="00C20802"/>
    <w:rsid w:val="00C20909"/>
    <w:rsid w:val="00C20B05"/>
    <w:rsid w:val="00C20C46"/>
    <w:rsid w:val="00C20CFD"/>
    <w:rsid w:val="00C20E37"/>
    <w:rsid w:val="00C212FE"/>
    <w:rsid w:val="00C213B5"/>
    <w:rsid w:val="00C213B9"/>
    <w:rsid w:val="00C21505"/>
    <w:rsid w:val="00C21722"/>
    <w:rsid w:val="00C218FD"/>
    <w:rsid w:val="00C219C8"/>
    <w:rsid w:val="00C219DD"/>
    <w:rsid w:val="00C21B8C"/>
    <w:rsid w:val="00C21CEB"/>
    <w:rsid w:val="00C21DCE"/>
    <w:rsid w:val="00C21F74"/>
    <w:rsid w:val="00C2201B"/>
    <w:rsid w:val="00C22133"/>
    <w:rsid w:val="00C224D9"/>
    <w:rsid w:val="00C229DD"/>
    <w:rsid w:val="00C22BDE"/>
    <w:rsid w:val="00C22BEA"/>
    <w:rsid w:val="00C22BFE"/>
    <w:rsid w:val="00C2329D"/>
    <w:rsid w:val="00C23BFB"/>
    <w:rsid w:val="00C23C42"/>
    <w:rsid w:val="00C23E01"/>
    <w:rsid w:val="00C23E60"/>
    <w:rsid w:val="00C23F1A"/>
    <w:rsid w:val="00C23FBF"/>
    <w:rsid w:val="00C23FD9"/>
    <w:rsid w:val="00C2409C"/>
    <w:rsid w:val="00C242CB"/>
    <w:rsid w:val="00C24389"/>
    <w:rsid w:val="00C2451F"/>
    <w:rsid w:val="00C2487A"/>
    <w:rsid w:val="00C24BAF"/>
    <w:rsid w:val="00C24DBA"/>
    <w:rsid w:val="00C24EF6"/>
    <w:rsid w:val="00C24F89"/>
    <w:rsid w:val="00C25231"/>
    <w:rsid w:val="00C25393"/>
    <w:rsid w:val="00C25474"/>
    <w:rsid w:val="00C2550A"/>
    <w:rsid w:val="00C2559E"/>
    <w:rsid w:val="00C257D8"/>
    <w:rsid w:val="00C257DA"/>
    <w:rsid w:val="00C25985"/>
    <w:rsid w:val="00C25DCA"/>
    <w:rsid w:val="00C25F22"/>
    <w:rsid w:val="00C261D6"/>
    <w:rsid w:val="00C262DC"/>
    <w:rsid w:val="00C26351"/>
    <w:rsid w:val="00C2637C"/>
    <w:rsid w:val="00C26761"/>
    <w:rsid w:val="00C26A99"/>
    <w:rsid w:val="00C26C52"/>
    <w:rsid w:val="00C26DBE"/>
    <w:rsid w:val="00C26E05"/>
    <w:rsid w:val="00C26EE6"/>
    <w:rsid w:val="00C26F8E"/>
    <w:rsid w:val="00C26FBE"/>
    <w:rsid w:val="00C27063"/>
    <w:rsid w:val="00C2712A"/>
    <w:rsid w:val="00C273BE"/>
    <w:rsid w:val="00C27495"/>
    <w:rsid w:val="00C27784"/>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BB0"/>
    <w:rsid w:val="00C33C2D"/>
    <w:rsid w:val="00C33CD0"/>
    <w:rsid w:val="00C33D66"/>
    <w:rsid w:val="00C33DD2"/>
    <w:rsid w:val="00C33DEB"/>
    <w:rsid w:val="00C33F10"/>
    <w:rsid w:val="00C34004"/>
    <w:rsid w:val="00C34174"/>
    <w:rsid w:val="00C34218"/>
    <w:rsid w:val="00C345EF"/>
    <w:rsid w:val="00C34644"/>
    <w:rsid w:val="00C349EA"/>
    <w:rsid w:val="00C34AE2"/>
    <w:rsid w:val="00C35190"/>
    <w:rsid w:val="00C353AA"/>
    <w:rsid w:val="00C35F04"/>
    <w:rsid w:val="00C366E4"/>
    <w:rsid w:val="00C36844"/>
    <w:rsid w:val="00C368F9"/>
    <w:rsid w:val="00C36C20"/>
    <w:rsid w:val="00C36E65"/>
    <w:rsid w:val="00C37018"/>
    <w:rsid w:val="00C37316"/>
    <w:rsid w:val="00C373ED"/>
    <w:rsid w:val="00C37541"/>
    <w:rsid w:val="00C3778E"/>
    <w:rsid w:val="00C377D9"/>
    <w:rsid w:val="00C3784C"/>
    <w:rsid w:val="00C37B91"/>
    <w:rsid w:val="00C37CD9"/>
    <w:rsid w:val="00C37DCF"/>
    <w:rsid w:val="00C37DEA"/>
    <w:rsid w:val="00C40272"/>
    <w:rsid w:val="00C404D1"/>
    <w:rsid w:val="00C4099C"/>
    <w:rsid w:val="00C40A52"/>
    <w:rsid w:val="00C40C0B"/>
    <w:rsid w:val="00C414F7"/>
    <w:rsid w:val="00C4155C"/>
    <w:rsid w:val="00C416B7"/>
    <w:rsid w:val="00C418AA"/>
    <w:rsid w:val="00C41AFD"/>
    <w:rsid w:val="00C41E73"/>
    <w:rsid w:val="00C41F36"/>
    <w:rsid w:val="00C42294"/>
    <w:rsid w:val="00C422DD"/>
    <w:rsid w:val="00C425D6"/>
    <w:rsid w:val="00C426A1"/>
    <w:rsid w:val="00C42875"/>
    <w:rsid w:val="00C42B94"/>
    <w:rsid w:val="00C42D31"/>
    <w:rsid w:val="00C42E30"/>
    <w:rsid w:val="00C431DA"/>
    <w:rsid w:val="00C431E9"/>
    <w:rsid w:val="00C4324A"/>
    <w:rsid w:val="00C436E6"/>
    <w:rsid w:val="00C43899"/>
    <w:rsid w:val="00C43AD7"/>
    <w:rsid w:val="00C43D85"/>
    <w:rsid w:val="00C44099"/>
    <w:rsid w:val="00C44B87"/>
    <w:rsid w:val="00C4510F"/>
    <w:rsid w:val="00C4517D"/>
    <w:rsid w:val="00C4535C"/>
    <w:rsid w:val="00C4537B"/>
    <w:rsid w:val="00C4592E"/>
    <w:rsid w:val="00C45B09"/>
    <w:rsid w:val="00C45BE7"/>
    <w:rsid w:val="00C45DC7"/>
    <w:rsid w:val="00C4625B"/>
    <w:rsid w:val="00C462C5"/>
    <w:rsid w:val="00C468F0"/>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20"/>
    <w:rsid w:val="00C51F5D"/>
    <w:rsid w:val="00C51FC7"/>
    <w:rsid w:val="00C522AC"/>
    <w:rsid w:val="00C5237B"/>
    <w:rsid w:val="00C524FE"/>
    <w:rsid w:val="00C5291A"/>
    <w:rsid w:val="00C52EC6"/>
    <w:rsid w:val="00C531A4"/>
    <w:rsid w:val="00C53456"/>
    <w:rsid w:val="00C534CD"/>
    <w:rsid w:val="00C53662"/>
    <w:rsid w:val="00C53707"/>
    <w:rsid w:val="00C53931"/>
    <w:rsid w:val="00C53B3A"/>
    <w:rsid w:val="00C53BF5"/>
    <w:rsid w:val="00C53E87"/>
    <w:rsid w:val="00C53F45"/>
    <w:rsid w:val="00C54214"/>
    <w:rsid w:val="00C5426F"/>
    <w:rsid w:val="00C543E3"/>
    <w:rsid w:val="00C54513"/>
    <w:rsid w:val="00C545AA"/>
    <w:rsid w:val="00C54943"/>
    <w:rsid w:val="00C54B02"/>
    <w:rsid w:val="00C5503C"/>
    <w:rsid w:val="00C55110"/>
    <w:rsid w:val="00C55177"/>
    <w:rsid w:val="00C5536E"/>
    <w:rsid w:val="00C55371"/>
    <w:rsid w:val="00C553BE"/>
    <w:rsid w:val="00C55962"/>
    <w:rsid w:val="00C55966"/>
    <w:rsid w:val="00C55C00"/>
    <w:rsid w:val="00C55CAE"/>
    <w:rsid w:val="00C5613F"/>
    <w:rsid w:val="00C56303"/>
    <w:rsid w:val="00C5634D"/>
    <w:rsid w:val="00C56370"/>
    <w:rsid w:val="00C563AC"/>
    <w:rsid w:val="00C56622"/>
    <w:rsid w:val="00C5673C"/>
    <w:rsid w:val="00C567D5"/>
    <w:rsid w:val="00C56A01"/>
    <w:rsid w:val="00C57DF2"/>
    <w:rsid w:val="00C57FCC"/>
    <w:rsid w:val="00C6021F"/>
    <w:rsid w:val="00C60272"/>
    <w:rsid w:val="00C60380"/>
    <w:rsid w:val="00C605FC"/>
    <w:rsid w:val="00C606C9"/>
    <w:rsid w:val="00C6076C"/>
    <w:rsid w:val="00C60BD6"/>
    <w:rsid w:val="00C60C94"/>
    <w:rsid w:val="00C60E68"/>
    <w:rsid w:val="00C6107F"/>
    <w:rsid w:val="00C6112D"/>
    <w:rsid w:val="00C612F3"/>
    <w:rsid w:val="00C615A9"/>
    <w:rsid w:val="00C61664"/>
    <w:rsid w:val="00C61A0C"/>
    <w:rsid w:val="00C61C2C"/>
    <w:rsid w:val="00C61CCC"/>
    <w:rsid w:val="00C61D2A"/>
    <w:rsid w:val="00C61E67"/>
    <w:rsid w:val="00C61F58"/>
    <w:rsid w:val="00C6202B"/>
    <w:rsid w:val="00C62079"/>
    <w:rsid w:val="00C62159"/>
    <w:rsid w:val="00C627C6"/>
    <w:rsid w:val="00C62804"/>
    <w:rsid w:val="00C62826"/>
    <w:rsid w:val="00C62B58"/>
    <w:rsid w:val="00C632C8"/>
    <w:rsid w:val="00C638ED"/>
    <w:rsid w:val="00C6396A"/>
    <w:rsid w:val="00C63A7D"/>
    <w:rsid w:val="00C63AD7"/>
    <w:rsid w:val="00C63B2D"/>
    <w:rsid w:val="00C63BE9"/>
    <w:rsid w:val="00C63C74"/>
    <w:rsid w:val="00C63DE9"/>
    <w:rsid w:val="00C63E05"/>
    <w:rsid w:val="00C64594"/>
    <w:rsid w:val="00C6465F"/>
    <w:rsid w:val="00C64DA7"/>
    <w:rsid w:val="00C650CC"/>
    <w:rsid w:val="00C65163"/>
    <w:rsid w:val="00C651FB"/>
    <w:rsid w:val="00C6569A"/>
    <w:rsid w:val="00C6576D"/>
    <w:rsid w:val="00C65814"/>
    <w:rsid w:val="00C65C7A"/>
    <w:rsid w:val="00C65E85"/>
    <w:rsid w:val="00C66198"/>
    <w:rsid w:val="00C664D6"/>
    <w:rsid w:val="00C6682D"/>
    <w:rsid w:val="00C6682E"/>
    <w:rsid w:val="00C669F2"/>
    <w:rsid w:val="00C66BAD"/>
    <w:rsid w:val="00C66BFA"/>
    <w:rsid w:val="00C670C2"/>
    <w:rsid w:val="00C673CA"/>
    <w:rsid w:val="00C6786F"/>
    <w:rsid w:val="00C67F00"/>
    <w:rsid w:val="00C70054"/>
    <w:rsid w:val="00C7020C"/>
    <w:rsid w:val="00C70411"/>
    <w:rsid w:val="00C7043B"/>
    <w:rsid w:val="00C70812"/>
    <w:rsid w:val="00C709CA"/>
    <w:rsid w:val="00C70E47"/>
    <w:rsid w:val="00C71944"/>
    <w:rsid w:val="00C71F16"/>
    <w:rsid w:val="00C7262B"/>
    <w:rsid w:val="00C726A2"/>
    <w:rsid w:val="00C72799"/>
    <w:rsid w:val="00C7297C"/>
    <w:rsid w:val="00C72ACE"/>
    <w:rsid w:val="00C72C31"/>
    <w:rsid w:val="00C7323D"/>
    <w:rsid w:val="00C73428"/>
    <w:rsid w:val="00C73503"/>
    <w:rsid w:val="00C73569"/>
    <w:rsid w:val="00C735B0"/>
    <w:rsid w:val="00C73627"/>
    <w:rsid w:val="00C73758"/>
    <w:rsid w:val="00C7381B"/>
    <w:rsid w:val="00C7386D"/>
    <w:rsid w:val="00C73914"/>
    <w:rsid w:val="00C74380"/>
    <w:rsid w:val="00C744B3"/>
    <w:rsid w:val="00C74549"/>
    <w:rsid w:val="00C74637"/>
    <w:rsid w:val="00C74C0E"/>
    <w:rsid w:val="00C74C6C"/>
    <w:rsid w:val="00C74E43"/>
    <w:rsid w:val="00C75013"/>
    <w:rsid w:val="00C75078"/>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723"/>
    <w:rsid w:val="00C809D1"/>
    <w:rsid w:val="00C80AC8"/>
    <w:rsid w:val="00C8112C"/>
    <w:rsid w:val="00C811B6"/>
    <w:rsid w:val="00C8157B"/>
    <w:rsid w:val="00C8168E"/>
    <w:rsid w:val="00C81735"/>
    <w:rsid w:val="00C8181D"/>
    <w:rsid w:val="00C81966"/>
    <w:rsid w:val="00C81DA5"/>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049"/>
    <w:rsid w:val="00C84189"/>
    <w:rsid w:val="00C842E0"/>
    <w:rsid w:val="00C84600"/>
    <w:rsid w:val="00C84696"/>
    <w:rsid w:val="00C847B8"/>
    <w:rsid w:val="00C84A66"/>
    <w:rsid w:val="00C84B50"/>
    <w:rsid w:val="00C852CF"/>
    <w:rsid w:val="00C8563C"/>
    <w:rsid w:val="00C8572F"/>
    <w:rsid w:val="00C859C1"/>
    <w:rsid w:val="00C85DCB"/>
    <w:rsid w:val="00C862AA"/>
    <w:rsid w:val="00C866D3"/>
    <w:rsid w:val="00C86714"/>
    <w:rsid w:val="00C86967"/>
    <w:rsid w:val="00C86AF3"/>
    <w:rsid w:val="00C86E9D"/>
    <w:rsid w:val="00C86ECE"/>
    <w:rsid w:val="00C870FC"/>
    <w:rsid w:val="00C872E0"/>
    <w:rsid w:val="00C873C6"/>
    <w:rsid w:val="00C8761D"/>
    <w:rsid w:val="00C87696"/>
    <w:rsid w:val="00C87BB9"/>
    <w:rsid w:val="00C87C32"/>
    <w:rsid w:val="00C87D92"/>
    <w:rsid w:val="00C90427"/>
    <w:rsid w:val="00C90476"/>
    <w:rsid w:val="00C90718"/>
    <w:rsid w:val="00C907B3"/>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1EFE"/>
    <w:rsid w:val="00C92173"/>
    <w:rsid w:val="00C92184"/>
    <w:rsid w:val="00C921A2"/>
    <w:rsid w:val="00C921B1"/>
    <w:rsid w:val="00C921E2"/>
    <w:rsid w:val="00C92715"/>
    <w:rsid w:val="00C92749"/>
    <w:rsid w:val="00C929DE"/>
    <w:rsid w:val="00C93050"/>
    <w:rsid w:val="00C9317A"/>
    <w:rsid w:val="00C933F3"/>
    <w:rsid w:val="00C935EE"/>
    <w:rsid w:val="00C9370C"/>
    <w:rsid w:val="00C93C1E"/>
    <w:rsid w:val="00C944AD"/>
    <w:rsid w:val="00C94831"/>
    <w:rsid w:val="00C948C8"/>
    <w:rsid w:val="00C94B37"/>
    <w:rsid w:val="00C94F3A"/>
    <w:rsid w:val="00C94F62"/>
    <w:rsid w:val="00C951E0"/>
    <w:rsid w:val="00C95334"/>
    <w:rsid w:val="00C95775"/>
    <w:rsid w:val="00C958E4"/>
    <w:rsid w:val="00C95B1C"/>
    <w:rsid w:val="00C95BA7"/>
    <w:rsid w:val="00C960D7"/>
    <w:rsid w:val="00C96153"/>
    <w:rsid w:val="00C96227"/>
    <w:rsid w:val="00C96265"/>
    <w:rsid w:val="00C96480"/>
    <w:rsid w:val="00C96788"/>
    <w:rsid w:val="00C96BA5"/>
    <w:rsid w:val="00C96D45"/>
    <w:rsid w:val="00C96DB8"/>
    <w:rsid w:val="00C96DDF"/>
    <w:rsid w:val="00C96F6B"/>
    <w:rsid w:val="00C97658"/>
    <w:rsid w:val="00C97759"/>
    <w:rsid w:val="00C97805"/>
    <w:rsid w:val="00C97A21"/>
    <w:rsid w:val="00C97B62"/>
    <w:rsid w:val="00C97C08"/>
    <w:rsid w:val="00C97DAF"/>
    <w:rsid w:val="00CA036F"/>
    <w:rsid w:val="00CA045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938"/>
    <w:rsid w:val="00CA2C02"/>
    <w:rsid w:val="00CA2E33"/>
    <w:rsid w:val="00CA2E95"/>
    <w:rsid w:val="00CA33EA"/>
    <w:rsid w:val="00CA3716"/>
    <w:rsid w:val="00CA3B0C"/>
    <w:rsid w:val="00CA3E8C"/>
    <w:rsid w:val="00CA40D0"/>
    <w:rsid w:val="00CA42A8"/>
    <w:rsid w:val="00CA43EC"/>
    <w:rsid w:val="00CA4415"/>
    <w:rsid w:val="00CA45D7"/>
    <w:rsid w:val="00CA4648"/>
    <w:rsid w:val="00CA471D"/>
    <w:rsid w:val="00CA4793"/>
    <w:rsid w:val="00CA491B"/>
    <w:rsid w:val="00CA4991"/>
    <w:rsid w:val="00CA4B1F"/>
    <w:rsid w:val="00CA4CB7"/>
    <w:rsid w:val="00CA4E65"/>
    <w:rsid w:val="00CA4F38"/>
    <w:rsid w:val="00CA514C"/>
    <w:rsid w:val="00CA5802"/>
    <w:rsid w:val="00CA59E5"/>
    <w:rsid w:val="00CA5B1D"/>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0"/>
    <w:rsid w:val="00CB1C36"/>
    <w:rsid w:val="00CB1C3B"/>
    <w:rsid w:val="00CB1D77"/>
    <w:rsid w:val="00CB2208"/>
    <w:rsid w:val="00CB22C7"/>
    <w:rsid w:val="00CB240C"/>
    <w:rsid w:val="00CB2854"/>
    <w:rsid w:val="00CB2A69"/>
    <w:rsid w:val="00CB2C37"/>
    <w:rsid w:val="00CB3044"/>
    <w:rsid w:val="00CB30C7"/>
    <w:rsid w:val="00CB34D8"/>
    <w:rsid w:val="00CB364A"/>
    <w:rsid w:val="00CB3773"/>
    <w:rsid w:val="00CB3A57"/>
    <w:rsid w:val="00CB3D04"/>
    <w:rsid w:val="00CB3EA6"/>
    <w:rsid w:val="00CB4065"/>
    <w:rsid w:val="00CB41A5"/>
    <w:rsid w:val="00CB41EF"/>
    <w:rsid w:val="00CB42F3"/>
    <w:rsid w:val="00CB43B6"/>
    <w:rsid w:val="00CB444B"/>
    <w:rsid w:val="00CB4A4B"/>
    <w:rsid w:val="00CB4CF5"/>
    <w:rsid w:val="00CB50BD"/>
    <w:rsid w:val="00CB527B"/>
    <w:rsid w:val="00CB52A9"/>
    <w:rsid w:val="00CB547C"/>
    <w:rsid w:val="00CB5640"/>
    <w:rsid w:val="00CB56BB"/>
    <w:rsid w:val="00CB5725"/>
    <w:rsid w:val="00CB57D9"/>
    <w:rsid w:val="00CB5827"/>
    <w:rsid w:val="00CB5873"/>
    <w:rsid w:val="00CB5C0B"/>
    <w:rsid w:val="00CB5CB4"/>
    <w:rsid w:val="00CB5E74"/>
    <w:rsid w:val="00CB61BB"/>
    <w:rsid w:val="00CB62EC"/>
    <w:rsid w:val="00CB6479"/>
    <w:rsid w:val="00CB663B"/>
    <w:rsid w:val="00CB6D5E"/>
    <w:rsid w:val="00CB6FED"/>
    <w:rsid w:val="00CB76B0"/>
    <w:rsid w:val="00CB7914"/>
    <w:rsid w:val="00CB7A0E"/>
    <w:rsid w:val="00CB7A9C"/>
    <w:rsid w:val="00CB7CB1"/>
    <w:rsid w:val="00CB7D39"/>
    <w:rsid w:val="00CB7F0D"/>
    <w:rsid w:val="00CC0302"/>
    <w:rsid w:val="00CC0351"/>
    <w:rsid w:val="00CC044E"/>
    <w:rsid w:val="00CC0851"/>
    <w:rsid w:val="00CC0A03"/>
    <w:rsid w:val="00CC0AF6"/>
    <w:rsid w:val="00CC0B2A"/>
    <w:rsid w:val="00CC0C4C"/>
    <w:rsid w:val="00CC0CB6"/>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AB7"/>
    <w:rsid w:val="00CC4BAB"/>
    <w:rsid w:val="00CC4BC8"/>
    <w:rsid w:val="00CC4C31"/>
    <w:rsid w:val="00CC4F87"/>
    <w:rsid w:val="00CC5094"/>
    <w:rsid w:val="00CC50CC"/>
    <w:rsid w:val="00CC52AD"/>
    <w:rsid w:val="00CC53EE"/>
    <w:rsid w:val="00CC546C"/>
    <w:rsid w:val="00CC54E2"/>
    <w:rsid w:val="00CC568B"/>
    <w:rsid w:val="00CC56D9"/>
    <w:rsid w:val="00CC5CFC"/>
    <w:rsid w:val="00CC61A1"/>
    <w:rsid w:val="00CC66FE"/>
    <w:rsid w:val="00CC6749"/>
    <w:rsid w:val="00CC6771"/>
    <w:rsid w:val="00CC6800"/>
    <w:rsid w:val="00CC6870"/>
    <w:rsid w:val="00CC6958"/>
    <w:rsid w:val="00CC6ABD"/>
    <w:rsid w:val="00CC6AF7"/>
    <w:rsid w:val="00CC6B37"/>
    <w:rsid w:val="00CC6BBC"/>
    <w:rsid w:val="00CC6D34"/>
    <w:rsid w:val="00CC6E5C"/>
    <w:rsid w:val="00CC6FD1"/>
    <w:rsid w:val="00CC7140"/>
    <w:rsid w:val="00CC71CF"/>
    <w:rsid w:val="00CC77AF"/>
    <w:rsid w:val="00CC7979"/>
    <w:rsid w:val="00CC7E65"/>
    <w:rsid w:val="00CC7EF5"/>
    <w:rsid w:val="00CD00AF"/>
    <w:rsid w:val="00CD0449"/>
    <w:rsid w:val="00CD0479"/>
    <w:rsid w:val="00CD05A2"/>
    <w:rsid w:val="00CD0A6C"/>
    <w:rsid w:val="00CD1535"/>
    <w:rsid w:val="00CD19A4"/>
    <w:rsid w:val="00CD1D49"/>
    <w:rsid w:val="00CD1E0B"/>
    <w:rsid w:val="00CD1FB6"/>
    <w:rsid w:val="00CD2300"/>
    <w:rsid w:val="00CD244F"/>
    <w:rsid w:val="00CD24F6"/>
    <w:rsid w:val="00CD2559"/>
    <w:rsid w:val="00CD2B4E"/>
    <w:rsid w:val="00CD2D40"/>
    <w:rsid w:val="00CD3159"/>
    <w:rsid w:val="00CD31DA"/>
    <w:rsid w:val="00CD3BC5"/>
    <w:rsid w:val="00CD3DE5"/>
    <w:rsid w:val="00CD3FF1"/>
    <w:rsid w:val="00CD42FE"/>
    <w:rsid w:val="00CD46DF"/>
    <w:rsid w:val="00CD49C7"/>
    <w:rsid w:val="00CD4A05"/>
    <w:rsid w:val="00CD4BCB"/>
    <w:rsid w:val="00CD4FAD"/>
    <w:rsid w:val="00CD4FD5"/>
    <w:rsid w:val="00CD5565"/>
    <w:rsid w:val="00CD559C"/>
    <w:rsid w:val="00CD577D"/>
    <w:rsid w:val="00CD58C0"/>
    <w:rsid w:val="00CD58EB"/>
    <w:rsid w:val="00CD58F9"/>
    <w:rsid w:val="00CD5A3A"/>
    <w:rsid w:val="00CD5C79"/>
    <w:rsid w:val="00CD5DB1"/>
    <w:rsid w:val="00CD61AF"/>
    <w:rsid w:val="00CD67DD"/>
    <w:rsid w:val="00CD68CB"/>
    <w:rsid w:val="00CD6D3D"/>
    <w:rsid w:val="00CD6EC2"/>
    <w:rsid w:val="00CD70AC"/>
    <w:rsid w:val="00CD70D6"/>
    <w:rsid w:val="00CD70F0"/>
    <w:rsid w:val="00CD7178"/>
    <w:rsid w:val="00CD72F8"/>
    <w:rsid w:val="00CD738A"/>
    <w:rsid w:val="00CD754B"/>
    <w:rsid w:val="00CD7944"/>
    <w:rsid w:val="00CD7A81"/>
    <w:rsid w:val="00CD7A8E"/>
    <w:rsid w:val="00CD7B0A"/>
    <w:rsid w:val="00CD7C81"/>
    <w:rsid w:val="00CD7F09"/>
    <w:rsid w:val="00CE0081"/>
    <w:rsid w:val="00CE01E3"/>
    <w:rsid w:val="00CE0564"/>
    <w:rsid w:val="00CE0607"/>
    <w:rsid w:val="00CE0856"/>
    <w:rsid w:val="00CE0BD7"/>
    <w:rsid w:val="00CE1304"/>
    <w:rsid w:val="00CE1630"/>
    <w:rsid w:val="00CE1D50"/>
    <w:rsid w:val="00CE2063"/>
    <w:rsid w:val="00CE210E"/>
    <w:rsid w:val="00CE272D"/>
    <w:rsid w:val="00CE27F3"/>
    <w:rsid w:val="00CE2D9D"/>
    <w:rsid w:val="00CE3158"/>
    <w:rsid w:val="00CE346E"/>
    <w:rsid w:val="00CE35B2"/>
    <w:rsid w:val="00CE3630"/>
    <w:rsid w:val="00CE37DD"/>
    <w:rsid w:val="00CE3933"/>
    <w:rsid w:val="00CE3C1E"/>
    <w:rsid w:val="00CE3DDB"/>
    <w:rsid w:val="00CE426A"/>
    <w:rsid w:val="00CE42A3"/>
    <w:rsid w:val="00CE4608"/>
    <w:rsid w:val="00CE4C58"/>
    <w:rsid w:val="00CE50C6"/>
    <w:rsid w:val="00CE5259"/>
    <w:rsid w:val="00CE5349"/>
    <w:rsid w:val="00CE5520"/>
    <w:rsid w:val="00CE56E4"/>
    <w:rsid w:val="00CE5748"/>
    <w:rsid w:val="00CE5A67"/>
    <w:rsid w:val="00CE5E37"/>
    <w:rsid w:val="00CE5ED0"/>
    <w:rsid w:val="00CE5FD4"/>
    <w:rsid w:val="00CE6463"/>
    <w:rsid w:val="00CE6607"/>
    <w:rsid w:val="00CE66F4"/>
    <w:rsid w:val="00CE6A95"/>
    <w:rsid w:val="00CE701D"/>
    <w:rsid w:val="00CE7555"/>
    <w:rsid w:val="00CE75E5"/>
    <w:rsid w:val="00CE7607"/>
    <w:rsid w:val="00CE7639"/>
    <w:rsid w:val="00CE7920"/>
    <w:rsid w:val="00CE79D1"/>
    <w:rsid w:val="00CE7A7C"/>
    <w:rsid w:val="00CE7AC2"/>
    <w:rsid w:val="00CE7AD6"/>
    <w:rsid w:val="00CE7CC9"/>
    <w:rsid w:val="00CE7DD2"/>
    <w:rsid w:val="00CE7E2A"/>
    <w:rsid w:val="00CF019F"/>
    <w:rsid w:val="00CF03D4"/>
    <w:rsid w:val="00CF0D8F"/>
    <w:rsid w:val="00CF0DFF"/>
    <w:rsid w:val="00CF0E14"/>
    <w:rsid w:val="00CF12B5"/>
    <w:rsid w:val="00CF1718"/>
    <w:rsid w:val="00CF1B75"/>
    <w:rsid w:val="00CF1BA9"/>
    <w:rsid w:val="00CF1D22"/>
    <w:rsid w:val="00CF200C"/>
    <w:rsid w:val="00CF20F5"/>
    <w:rsid w:val="00CF21DC"/>
    <w:rsid w:val="00CF2210"/>
    <w:rsid w:val="00CF27DD"/>
    <w:rsid w:val="00CF2ABF"/>
    <w:rsid w:val="00CF2DC1"/>
    <w:rsid w:val="00CF2FBD"/>
    <w:rsid w:val="00CF30B3"/>
    <w:rsid w:val="00CF3198"/>
    <w:rsid w:val="00CF3458"/>
    <w:rsid w:val="00CF3514"/>
    <w:rsid w:val="00CF3524"/>
    <w:rsid w:val="00CF361C"/>
    <w:rsid w:val="00CF3BEC"/>
    <w:rsid w:val="00CF42DF"/>
    <w:rsid w:val="00CF43CE"/>
    <w:rsid w:val="00CF4775"/>
    <w:rsid w:val="00CF478F"/>
    <w:rsid w:val="00CF4932"/>
    <w:rsid w:val="00CF4B41"/>
    <w:rsid w:val="00CF4D16"/>
    <w:rsid w:val="00CF4E42"/>
    <w:rsid w:val="00CF50E1"/>
    <w:rsid w:val="00CF51EA"/>
    <w:rsid w:val="00CF56DE"/>
    <w:rsid w:val="00CF57D8"/>
    <w:rsid w:val="00CF5807"/>
    <w:rsid w:val="00CF58B2"/>
    <w:rsid w:val="00CF5E0A"/>
    <w:rsid w:val="00CF660D"/>
    <w:rsid w:val="00CF68B2"/>
    <w:rsid w:val="00CF719D"/>
    <w:rsid w:val="00CF7782"/>
    <w:rsid w:val="00CF779B"/>
    <w:rsid w:val="00CF7956"/>
    <w:rsid w:val="00CF7A1A"/>
    <w:rsid w:val="00CF7A46"/>
    <w:rsid w:val="00CF7AA1"/>
    <w:rsid w:val="00CF7AD6"/>
    <w:rsid w:val="00CF7D27"/>
    <w:rsid w:val="00CF7E75"/>
    <w:rsid w:val="00CF7F69"/>
    <w:rsid w:val="00D00014"/>
    <w:rsid w:val="00D002CA"/>
    <w:rsid w:val="00D0061E"/>
    <w:rsid w:val="00D00622"/>
    <w:rsid w:val="00D006B0"/>
    <w:rsid w:val="00D007AD"/>
    <w:rsid w:val="00D00E0F"/>
    <w:rsid w:val="00D00E43"/>
    <w:rsid w:val="00D01298"/>
    <w:rsid w:val="00D012F2"/>
    <w:rsid w:val="00D013DE"/>
    <w:rsid w:val="00D01429"/>
    <w:rsid w:val="00D01531"/>
    <w:rsid w:val="00D015CE"/>
    <w:rsid w:val="00D019BE"/>
    <w:rsid w:val="00D01B40"/>
    <w:rsid w:val="00D01FCD"/>
    <w:rsid w:val="00D01FD2"/>
    <w:rsid w:val="00D021EA"/>
    <w:rsid w:val="00D02248"/>
    <w:rsid w:val="00D02477"/>
    <w:rsid w:val="00D0255E"/>
    <w:rsid w:val="00D02588"/>
    <w:rsid w:val="00D0268A"/>
    <w:rsid w:val="00D02A97"/>
    <w:rsid w:val="00D02E63"/>
    <w:rsid w:val="00D03071"/>
    <w:rsid w:val="00D03100"/>
    <w:rsid w:val="00D03343"/>
    <w:rsid w:val="00D033C3"/>
    <w:rsid w:val="00D03409"/>
    <w:rsid w:val="00D0349E"/>
    <w:rsid w:val="00D03506"/>
    <w:rsid w:val="00D03AE9"/>
    <w:rsid w:val="00D03B65"/>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6CED"/>
    <w:rsid w:val="00D0710F"/>
    <w:rsid w:val="00D0736D"/>
    <w:rsid w:val="00D0746C"/>
    <w:rsid w:val="00D07550"/>
    <w:rsid w:val="00D0759B"/>
    <w:rsid w:val="00D07866"/>
    <w:rsid w:val="00D07C6E"/>
    <w:rsid w:val="00D07EB7"/>
    <w:rsid w:val="00D1011A"/>
    <w:rsid w:val="00D102F2"/>
    <w:rsid w:val="00D10429"/>
    <w:rsid w:val="00D1045D"/>
    <w:rsid w:val="00D109A9"/>
    <w:rsid w:val="00D10C24"/>
    <w:rsid w:val="00D10C4A"/>
    <w:rsid w:val="00D10E81"/>
    <w:rsid w:val="00D1106D"/>
    <w:rsid w:val="00D11815"/>
    <w:rsid w:val="00D118E7"/>
    <w:rsid w:val="00D11CF8"/>
    <w:rsid w:val="00D11F79"/>
    <w:rsid w:val="00D11FBD"/>
    <w:rsid w:val="00D129AC"/>
    <w:rsid w:val="00D129CB"/>
    <w:rsid w:val="00D12D60"/>
    <w:rsid w:val="00D12E00"/>
    <w:rsid w:val="00D12FA1"/>
    <w:rsid w:val="00D1322E"/>
    <w:rsid w:val="00D1339B"/>
    <w:rsid w:val="00D1376D"/>
    <w:rsid w:val="00D137F7"/>
    <w:rsid w:val="00D13852"/>
    <w:rsid w:val="00D1386D"/>
    <w:rsid w:val="00D138FB"/>
    <w:rsid w:val="00D13FAF"/>
    <w:rsid w:val="00D14099"/>
    <w:rsid w:val="00D1421B"/>
    <w:rsid w:val="00D14522"/>
    <w:rsid w:val="00D14CC5"/>
    <w:rsid w:val="00D1510C"/>
    <w:rsid w:val="00D1524D"/>
    <w:rsid w:val="00D158C3"/>
    <w:rsid w:val="00D158C4"/>
    <w:rsid w:val="00D158CA"/>
    <w:rsid w:val="00D15BDD"/>
    <w:rsid w:val="00D15C37"/>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F2D"/>
    <w:rsid w:val="00D212E2"/>
    <w:rsid w:val="00D21AA5"/>
    <w:rsid w:val="00D21B07"/>
    <w:rsid w:val="00D21E00"/>
    <w:rsid w:val="00D21F7A"/>
    <w:rsid w:val="00D22155"/>
    <w:rsid w:val="00D223CE"/>
    <w:rsid w:val="00D224A9"/>
    <w:rsid w:val="00D22707"/>
    <w:rsid w:val="00D22989"/>
    <w:rsid w:val="00D22D1F"/>
    <w:rsid w:val="00D22D71"/>
    <w:rsid w:val="00D23141"/>
    <w:rsid w:val="00D23174"/>
    <w:rsid w:val="00D234C6"/>
    <w:rsid w:val="00D234CD"/>
    <w:rsid w:val="00D2396E"/>
    <w:rsid w:val="00D23C52"/>
    <w:rsid w:val="00D23E02"/>
    <w:rsid w:val="00D23FB2"/>
    <w:rsid w:val="00D2402F"/>
    <w:rsid w:val="00D2403A"/>
    <w:rsid w:val="00D24113"/>
    <w:rsid w:val="00D24263"/>
    <w:rsid w:val="00D24989"/>
    <w:rsid w:val="00D24B49"/>
    <w:rsid w:val="00D24C27"/>
    <w:rsid w:val="00D24E1E"/>
    <w:rsid w:val="00D2504A"/>
    <w:rsid w:val="00D251CF"/>
    <w:rsid w:val="00D25783"/>
    <w:rsid w:val="00D25922"/>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7D4"/>
    <w:rsid w:val="00D318AF"/>
    <w:rsid w:val="00D319D2"/>
    <w:rsid w:val="00D31C34"/>
    <w:rsid w:val="00D31CA1"/>
    <w:rsid w:val="00D31E1E"/>
    <w:rsid w:val="00D31ECF"/>
    <w:rsid w:val="00D32135"/>
    <w:rsid w:val="00D323EA"/>
    <w:rsid w:val="00D326A3"/>
    <w:rsid w:val="00D326A6"/>
    <w:rsid w:val="00D33076"/>
    <w:rsid w:val="00D33104"/>
    <w:rsid w:val="00D331BA"/>
    <w:rsid w:val="00D332ED"/>
    <w:rsid w:val="00D33319"/>
    <w:rsid w:val="00D339AC"/>
    <w:rsid w:val="00D33B11"/>
    <w:rsid w:val="00D33E09"/>
    <w:rsid w:val="00D33E22"/>
    <w:rsid w:val="00D340C3"/>
    <w:rsid w:val="00D3459E"/>
    <w:rsid w:val="00D34679"/>
    <w:rsid w:val="00D3470F"/>
    <w:rsid w:val="00D34A44"/>
    <w:rsid w:val="00D34C85"/>
    <w:rsid w:val="00D35054"/>
    <w:rsid w:val="00D351BA"/>
    <w:rsid w:val="00D352C9"/>
    <w:rsid w:val="00D35943"/>
    <w:rsid w:val="00D35D35"/>
    <w:rsid w:val="00D35DF5"/>
    <w:rsid w:val="00D35E06"/>
    <w:rsid w:val="00D35E11"/>
    <w:rsid w:val="00D360D3"/>
    <w:rsid w:val="00D361CD"/>
    <w:rsid w:val="00D36391"/>
    <w:rsid w:val="00D363DA"/>
    <w:rsid w:val="00D3682A"/>
    <w:rsid w:val="00D3689A"/>
    <w:rsid w:val="00D36A90"/>
    <w:rsid w:val="00D36AD9"/>
    <w:rsid w:val="00D36E01"/>
    <w:rsid w:val="00D3745B"/>
    <w:rsid w:val="00D374F6"/>
    <w:rsid w:val="00D37551"/>
    <w:rsid w:val="00D37798"/>
    <w:rsid w:val="00D378DB"/>
    <w:rsid w:val="00D37B79"/>
    <w:rsid w:val="00D37C11"/>
    <w:rsid w:val="00D37C51"/>
    <w:rsid w:val="00D37FB2"/>
    <w:rsid w:val="00D37FB9"/>
    <w:rsid w:val="00D37FF9"/>
    <w:rsid w:val="00D40329"/>
    <w:rsid w:val="00D40478"/>
    <w:rsid w:val="00D405A3"/>
    <w:rsid w:val="00D40998"/>
    <w:rsid w:val="00D40ACB"/>
    <w:rsid w:val="00D40B33"/>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BEA"/>
    <w:rsid w:val="00D42C1E"/>
    <w:rsid w:val="00D42C5D"/>
    <w:rsid w:val="00D432D7"/>
    <w:rsid w:val="00D435D6"/>
    <w:rsid w:val="00D43616"/>
    <w:rsid w:val="00D4384C"/>
    <w:rsid w:val="00D43853"/>
    <w:rsid w:val="00D439A3"/>
    <w:rsid w:val="00D43B2E"/>
    <w:rsid w:val="00D43F55"/>
    <w:rsid w:val="00D4408D"/>
    <w:rsid w:val="00D4413C"/>
    <w:rsid w:val="00D441C2"/>
    <w:rsid w:val="00D443D1"/>
    <w:rsid w:val="00D44596"/>
    <w:rsid w:val="00D4496D"/>
    <w:rsid w:val="00D44C9E"/>
    <w:rsid w:val="00D44DBA"/>
    <w:rsid w:val="00D44E4E"/>
    <w:rsid w:val="00D44F62"/>
    <w:rsid w:val="00D44FF2"/>
    <w:rsid w:val="00D4513D"/>
    <w:rsid w:val="00D4522B"/>
    <w:rsid w:val="00D454CF"/>
    <w:rsid w:val="00D45618"/>
    <w:rsid w:val="00D45982"/>
    <w:rsid w:val="00D45B2F"/>
    <w:rsid w:val="00D45D56"/>
    <w:rsid w:val="00D45DA7"/>
    <w:rsid w:val="00D463AF"/>
    <w:rsid w:val="00D46991"/>
    <w:rsid w:val="00D46FE3"/>
    <w:rsid w:val="00D471C4"/>
    <w:rsid w:val="00D47282"/>
    <w:rsid w:val="00D47413"/>
    <w:rsid w:val="00D4775B"/>
    <w:rsid w:val="00D477F9"/>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5D24"/>
    <w:rsid w:val="00D561F3"/>
    <w:rsid w:val="00D56220"/>
    <w:rsid w:val="00D5659E"/>
    <w:rsid w:val="00D5687A"/>
    <w:rsid w:val="00D56BBC"/>
    <w:rsid w:val="00D56ECC"/>
    <w:rsid w:val="00D571B0"/>
    <w:rsid w:val="00D571D5"/>
    <w:rsid w:val="00D57458"/>
    <w:rsid w:val="00D5792F"/>
    <w:rsid w:val="00D57AC8"/>
    <w:rsid w:val="00D57D78"/>
    <w:rsid w:val="00D60932"/>
    <w:rsid w:val="00D60CD3"/>
    <w:rsid w:val="00D60DB2"/>
    <w:rsid w:val="00D60ECE"/>
    <w:rsid w:val="00D60F67"/>
    <w:rsid w:val="00D61038"/>
    <w:rsid w:val="00D61440"/>
    <w:rsid w:val="00D6152E"/>
    <w:rsid w:val="00D6187E"/>
    <w:rsid w:val="00D618D2"/>
    <w:rsid w:val="00D61BB2"/>
    <w:rsid w:val="00D61CEC"/>
    <w:rsid w:val="00D61DD7"/>
    <w:rsid w:val="00D62786"/>
    <w:rsid w:val="00D62A68"/>
    <w:rsid w:val="00D62B8C"/>
    <w:rsid w:val="00D62F57"/>
    <w:rsid w:val="00D630B0"/>
    <w:rsid w:val="00D63737"/>
    <w:rsid w:val="00D63856"/>
    <w:rsid w:val="00D638A5"/>
    <w:rsid w:val="00D63AC9"/>
    <w:rsid w:val="00D63CBE"/>
    <w:rsid w:val="00D63D23"/>
    <w:rsid w:val="00D63E4D"/>
    <w:rsid w:val="00D63FA2"/>
    <w:rsid w:val="00D640D6"/>
    <w:rsid w:val="00D641E5"/>
    <w:rsid w:val="00D6432B"/>
    <w:rsid w:val="00D64491"/>
    <w:rsid w:val="00D64A68"/>
    <w:rsid w:val="00D64CA1"/>
    <w:rsid w:val="00D64DDE"/>
    <w:rsid w:val="00D65072"/>
    <w:rsid w:val="00D6525B"/>
    <w:rsid w:val="00D65609"/>
    <w:rsid w:val="00D65B2D"/>
    <w:rsid w:val="00D668C8"/>
    <w:rsid w:val="00D6696D"/>
    <w:rsid w:val="00D67070"/>
    <w:rsid w:val="00D6711B"/>
    <w:rsid w:val="00D67220"/>
    <w:rsid w:val="00D67507"/>
    <w:rsid w:val="00D6784A"/>
    <w:rsid w:val="00D6791E"/>
    <w:rsid w:val="00D67A63"/>
    <w:rsid w:val="00D67C53"/>
    <w:rsid w:val="00D67C54"/>
    <w:rsid w:val="00D67DAD"/>
    <w:rsid w:val="00D67E57"/>
    <w:rsid w:val="00D67F0B"/>
    <w:rsid w:val="00D67F91"/>
    <w:rsid w:val="00D67FA2"/>
    <w:rsid w:val="00D67FDA"/>
    <w:rsid w:val="00D7021D"/>
    <w:rsid w:val="00D70232"/>
    <w:rsid w:val="00D703A1"/>
    <w:rsid w:val="00D7041B"/>
    <w:rsid w:val="00D7063A"/>
    <w:rsid w:val="00D708B1"/>
    <w:rsid w:val="00D70BDA"/>
    <w:rsid w:val="00D70C14"/>
    <w:rsid w:val="00D710DE"/>
    <w:rsid w:val="00D71559"/>
    <w:rsid w:val="00D7182A"/>
    <w:rsid w:val="00D718B4"/>
    <w:rsid w:val="00D71AC3"/>
    <w:rsid w:val="00D71B14"/>
    <w:rsid w:val="00D71FB2"/>
    <w:rsid w:val="00D7203E"/>
    <w:rsid w:val="00D720A9"/>
    <w:rsid w:val="00D720BA"/>
    <w:rsid w:val="00D720F6"/>
    <w:rsid w:val="00D721C0"/>
    <w:rsid w:val="00D72296"/>
    <w:rsid w:val="00D72388"/>
    <w:rsid w:val="00D7240A"/>
    <w:rsid w:val="00D72A1D"/>
    <w:rsid w:val="00D72C84"/>
    <w:rsid w:val="00D735E9"/>
    <w:rsid w:val="00D7366D"/>
    <w:rsid w:val="00D737C1"/>
    <w:rsid w:val="00D73AB9"/>
    <w:rsid w:val="00D73C5B"/>
    <w:rsid w:val="00D73CB5"/>
    <w:rsid w:val="00D73E42"/>
    <w:rsid w:val="00D74451"/>
    <w:rsid w:val="00D74596"/>
    <w:rsid w:val="00D74815"/>
    <w:rsid w:val="00D74A6E"/>
    <w:rsid w:val="00D74AFD"/>
    <w:rsid w:val="00D74B64"/>
    <w:rsid w:val="00D74DC9"/>
    <w:rsid w:val="00D755CA"/>
    <w:rsid w:val="00D75766"/>
    <w:rsid w:val="00D759A2"/>
    <w:rsid w:val="00D7637B"/>
    <w:rsid w:val="00D765BF"/>
    <w:rsid w:val="00D76EB9"/>
    <w:rsid w:val="00D77462"/>
    <w:rsid w:val="00D776D8"/>
    <w:rsid w:val="00D7792A"/>
    <w:rsid w:val="00D8007E"/>
    <w:rsid w:val="00D802A1"/>
    <w:rsid w:val="00D802B3"/>
    <w:rsid w:val="00D80357"/>
    <w:rsid w:val="00D80550"/>
    <w:rsid w:val="00D80CAF"/>
    <w:rsid w:val="00D80CE0"/>
    <w:rsid w:val="00D81136"/>
    <w:rsid w:val="00D81178"/>
    <w:rsid w:val="00D811D3"/>
    <w:rsid w:val="00D81233"/>
    <w:rsid w:val="00D81524"/>
    <w:rsid w:val="00D8161A"/>
    <w:rsid w:val="00D8162A"/>
    <w:rsid w:val="00D819F9"/>
    <w:rsid w:val="00D81BFE"/>
    <w:rsid w:val="00D81F4D"/>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5F47"/>
    <w:rsid w:val="00D860DC"/>
    <w:rsid w:val="00D860DF"/>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12F"/>
    <w:rsid w:val="00D912BC"/>
    <w:rsid w:val="00D91416"/>
    <w:rsid w:val="00D914A8"/>
    <w:rsid w:val="00D916AE"/>
    <w:rsid w:val="00D9174E"/>
    <w:rsid w:val="00D91962"/>
    <w:rsid w:val="00D91A90"/>
    <w:rsid w:val="00D91D25"/>
    <w:rsid w:val="00D9229E"/>
    <w:rsid w:val="00D9232B"/>
    <w:rsid w:val="00D92803"/>
    <w:rsid w:val="00D928FB"/>
    <w:rsid w:val="00D92CA3"/>
    <w:rsid w:val="00D92EC5"/>
    <w:rsid w:val="00D930F4"/>
    <w:rsid w:val="00D933D8"/>
    <w:rsid w:val="00D933DE"/>
    <w:rsid w:val="00D93436"/>
    <w:rsid w:val="00D9368B"/>
    <w:rsid w:val="00D93824"/>
    <w:rsid w:val="00D93A7D"/>
    <w:rsid w:val="00D93B83"/>
    <w:rsid w:val="00D93BB7"/>
    <w:rsid w:val="00D93C18"/>
    <w:rsid w:val="00D93CA0"/>
    <w:rsid w:val="00D93CE9"/>
    <w:rsid w:val="00D93D2E"/>
    <w:rsid w:val="00D9405C"/>
    <w:rsid w:val="00D94169"/>
    <w:rsid w:val="00D9467A"/>
    <w:rsid w:val="00D948BE"/>
    <w:rsid w:val="00D94A84"/>
    <w:rsid w:val="00D94BCE"/>
    <w:rsid w:val="00D94DAE"/>
    <w:rsid w:val="00D94EE6"/>
    <w:rsid w:val="00D94F83"/>
    <w:rsid w:val="00D950D8"/>
    <w:rsid w:val="00D95609"/>
    <w:rsid w:val="00D957F0"/>
    <w:rsid w:val="00D95890"/>
    <w:rsid w:val="00D958F0"/>
    <w:rsid w:val="00D95AC4"/>
    <w:rsid w:val="00D95BFA"/>
    <w:rsid w:val="00D95EC8"/>
    <w:rsid w:val="00D95FBC"/>
    <w:rsid w:val="00D960F5"/>
    <w:rsid w:val="00D964AC"/>
    <w:rsid w:val="00D96951"/>
    <w:rsid w:val="00D96DD3"/>
    <w:rsid w:val="00D9703C"/>
    <w:rsid w:val="00D9711F"/>
    <w:rsid w:val="00D97857"/>
    <w:rsid w:val="00D9785B"/>
    <w:rsid w:val="00D9792C"/>
    <w:rsid w:val="00D97C69"/>
    <w:rsid w:val="00D97DA3"/>
    <w:rsid w:val="00DA028B"/>
    <w:rsid w:val="00DA02A8"/>
    <w:rsid w:val="00DA0BFC"/>
    <w:rsid w:val="00DA0D15"/>
    <w:rsid w:val="00DA1413"/>
    <w:rsid w:val="00DA1612"/>
    <w:rsid w:val="00DA1839"/>
    <w:rsid w:val="00DA1951"/>
    <w:rsid w:val="00DA1F66"/>
    <w:rsid w:val="00DA2045"/>
    <w:rsid w:val="00DA206D"/>
    <w:rsid w:val="00DA20E2"/>
    <w:rsid w:val="00DA210D"/>
    <w:rsid w:val="00DA2565"/>
    <w:rsid w:val="00DA2A79"/>
    <w:rsid w:val="00DA2E87"/>
    <w:rsid w:val="00DA2FCB"/>
    <w:rsid w:val="00DA313C"/>
    <w:rsid w:val="00DA37CD"/>
    <w:rsid w:val="00DA382A"/>
    <w:rsid w:val="00DA392E"/>
    <w:rsid w:val="00DA3A5A"/>
    <w:rsid w:val="00DA3AA7"/>
    <w:rsid w:val="00DA3FE5"/>
    <w:rsid w:val="00DA4022"/>
    <w:rsid w:val="00DA433E"/>
    <w:rsid w:val="00DA4568"/>
    <w:rsid w:val="00DA4607"/>
    <w:rsid w:val="00DA49B0"/>
    <w:rsid w:val="00DA49D1"/>
    <w:rsid w:val="00DA4A2A"/>
    <w:rsid w:val="00DA4ADB"/>
    <w:rsid w:val="00DA4CF8"/>
    <w:rsid w:val="00DA4CFE"/>
    <w:rsid w:val="00DA4EAF"/>
    <w:rsid w:val="00DA4F16"/>
    <w:rsid w:val="00DA5097"/>
    <w:rsid w:val="00DA5A1E"/>
    <w:rsid w:val="00DA5C09"/>
    <w:rsid w:val="00DA5FBE"/>
    <w:rsid w:val="00DA5FF9"/>
    <w:rsid w:val="00DA662F"/>
    <w:rsid w:val="00DA68FA"/>
    <w:rsid w:val="00DA6A57"/>
    <w:rsid w:val="00DA6B73"/>
    <w:rsid w:val="00DA730C"/>
    <w:rsid w:val="00DA74A4"/>
    <w:rsid w:val="00DA74B5"/>
    <w:rsid w:val="00DA76A2"/>
    <w:rsid w:val="00DA7721"/>
    <w:rsid w:val="00DA7BC8"/>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62"/>
    <w:rsid w:val="00DB24A7"/>
    <w:rsid w:val="00DB27F4"/>
    <w:rsid w:val="00DB2852"/>
    <w:rsid w:val="00DB2919"/>
    <w:rsid w:val="00DB346C"/>
    <w:rsid w:val="00DB34A8"/>
    <w:rsid w:val="00DB3624"/>
    <w:rsid w:val="00DB3786"/>
    <w:rsid w:val="00DB37AA"/>
    <w:rsid w:val="00DB3AB9"/>
    <w:rsid w:val="00DB4178"/>
    <w:rsid w:val="00DB41C6"/>
    <w:rsid w:val="00DB44E9"/>
    <w:rsid w:val="00DB4518"/>
    <w:rsid w:val="00DB466C"/>
    <w:rsid w:val="00DB46E6"/>
    <w:rsid w:val="00DB48C8"/>
    <w:rsid w:val="00DB4958"/>
    <w:rsid w:val="00DB4A60"/>
    <w:rsid w:val="00DB4A8E"/>
    <w:rsid w:val="00DB4C61"/>
    <w:rsid w:val="00DB4EFB"/>
    <w:rsid w:val="00DB50EE"/>
    <w:rsid w:val="00DB513B"/>
    <w:rsid w:val="00DB5917"/>
    <w:rsid w:val="00DB5A66"/>
    <w:rsid w:val="00DB5AF5"/>
    <w:rsid w:val="00DB5B53"/>
    <w:rsid w:val="00DB5DC3"/>
    <w:rsid w:val="00DB67F5"/>
    <w:rsid w:val="00DB6C66"/>
    <w:rsid w:val="00DB6D88"/>
    <w:rsid w:val="00DB6DD5"/>
    <w:rsid w:val="00DB6EA3"/>
    <w:rsid w:val="00DB7074"/>
    <w:rsid w:val="00DB7104"/>
    <w:rsid w:val="00DB7240"/>
    <w:rsid w:val="00DB749D"/>
    <w:rsid w:val="00DB74B3"/>
    <w:rsid w:val="00DB7619"/>
    <w:rsid w:val="00DB7626"/>
    <w:rsid w:val="00DB788A"/>
    <w:rsid w:val="00DB79DD"/>
    <w:rsid w:val="00DB7A54"/>
    <w:rsid w:val="00DB7D6F"/>
    <w:rsid w:val="00DB7D76"/>
    <w:rsid w:val="00DB7DD7"/>
    <w:rsid w:val="00DC006C"/>
    <w:rsid w:val="00DC0F3C"/>
    <w:rsid w:val="00DC0F7D"/>
    <w:rsid w:val="00DC12C1"/>
    <w:rsid w:val="00DC1432"/>
    <w:rsid w:val="00DC1462"/>
    <w:rsid w:val="00DC1819"/>
    <w:rsid w:val="00DC1853"/>
    <w:rsid w:val="00DC191A"/>
    <w:rsid w:val="00DC193C"/>
    <w:rsid w:val="00DC1A45"/>
    <w:rsid w:val="00DC1B21"/>
    <w:rsid w:val="00DC1B7A"/>
    <w:rsid w:val="00DC1C6D"/>
    <w:rsid w:val="00DC1D32"/>
    <w:rsid w:val="00DC1DB4"/>
    <w:rsid w:val="00DC1F57"/>
    <w:rsid w:val="00DC1F93"/>
    <w:rsid w:val="00DC21B8"/>
    <w:rsid w:val="00DC22F4"/>
    <w:rsid w:val="00DC2360"/>
    <w:rsid w:val="00DC265F"/>
    <w:rsid w:val="00DC27AA"/>
    <w:rsid w:val="00DC2AD8"/>
    <w:rsid w:val="00DC33BC"/>
    <w:rsid w:val="00DC3713"/>
    <w:rsid w:val="00DC3735"/>
    <w:rsid w:val="00DC37EC"/>
    <w:rsid w:val="00DC3AEE"/>
    <w:rsid w:val="00DC3BFB"/>
    <w:rsid w:val="00DC3ED2"/>
    <w:rsid w:val="00DC3F94"/>
    <w:rsid w:val="00DC42A6"/>
    <w:rsid w:val="00DC48CB"/>
    <w:rsid w:val="00DC48D8"/>
    <w:rsid w:val="00DC4F22"/>
    <w:rsid w:val="00DC4FD7"/>
    <w:rsid w:val="00DC505E"/>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68D"/>
    <w:rsid w:val="00DD089C"/>
    <w:rsid w:val="00DD0E06"/>
    <w:rsid w:val="00DD0E7C"/>
    <w:rsid w:val="00DD0ECA"/>
    <w:rsid w:val="00DD180F"/>
    <w:rsid w:val="00DD1D40"/>
    <w:rsid w:val="00DD1E16"/>
    <w:rsid w:val="00DD1EA8"/>
    <w:rsid w:val="00DD1FE4"/>
    <w:rsid w:val="00DD1FF1"/>
    <w:rsid w:val="00DD2448"/>
    <w:rsid w:val="00DD248D"/>
    <w:rsid w:val="00DD260B"/>
    <w:rsid w:val="00DD28A5"/>
    <w:rsid w:val="00DD2A02"/>
    <w:rsid w:val="00DD2AB6"/>
    <w:rsid w:val="00DD2BB0"/>
    <w:rsid w:val="00DD2BC5"/>
    <w:rsid w:val="00DD2EBF"/>
    <w:rsid w:val="00DD2FE5"/>
    <w:rsid w:val="00DD3433"/>
    <w:rsid w:val="00DD37D8"/>
    <w:rsid w:val="00DD3B64"/>
    <w:rsid w:val="00DD3BB3"/>
    <w:rsid w:val="00DD3E47"/>
    <w:rsid w:val="00DD3ED6"/>
    <w:rsid w:val="00DD41BF"/>
    <w:rsid w:val="00DD4701"/>
    <w:rsid w:val="00DD47A5"/>
    <w:rsid w:val="00DD47E1"/>
    <w:rsid w:val="00DD49EC"/>
    <w:rsid w:val="00DD4DA4"/>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3BA"/>
    <w:rsid w:val="00DD7874"/>
    <w:rsid w:val="00DD7ADB"/>
    <w:rsid w:val="00DD7CD2"/>
    <w:rsid w:val="00DD7DB3"/>
    <w:rsid w:val="00DD7E44"/>
    <w:rsid w:val="00DE05CD"/>
    <w:rsid w:val="00DE07EF"/>
    <w:rsid w:val="00DE0C5A"/>
    <w:rsid w:val="00DE0F64"/>
    <w:rsid w:val="00DE0F7D"/>
    <w:rsid w:val="00DE104C"/>
    <w:rsid w:val="00DE1631"/>
    <w:rsid w:val="00DE1A4B"/>
    <w:rsid w:val="00DE1ADE"/>
    <w:rsid w:val="00DE1B22"/>
    <w:rsid w:val="00DE1F1A"/>
    <w:rsid w:val="00DE224E"/>
    <w:rsid w:val="00DE2657"/>
    <w:rsid w:val="00DE26FD"/>
    <w:rsid w:val="00DE286C"/>
    <w:rsid w:val="00DE2A0C"/>
    <w:rsid w:val="00DE2B36"/>
    <w:rsid w:val="00DE2B5E"/>
    <w:rsid w:val="00DE2B88"/>
    <w:rsid w:val="00DE2E4B"/>
    <w:rsid w:val="00DE2EED"/>
    <w:rsid w:val="00DE3240"/>
    <w:rsid w:val="00DE32A1"/>
    <w:rsid w:val="00DE332D"/>
    <w:rsid w:val="00DE3674"/>
    <w:rsid w:val="00DE392C"/>
    <w:rsid w:val="00DE3AEF"/>
    <w:rsid w:val="00DE3AFD"/>
    <w:rsid w:val="00DE3BE9"/>
    <w:rsid w:val="00DE3E9F"/>
    <w:rsid w:val="00DE3F81"/>
    <w:rsid w:val="00DE40F6"/>
    <w:rsid w:val="00DE43C6"/>
    <w:rsid w:val="00DE452A"/>
    <w:rsid w:val="00DE4564"/>
    <w:rsid w:val="00DE46E9"/>
    <w:rsid w:val="00DE4BBE"/>
    <w:rsid w:val="00DE4BE1"/>
    <w:rsid w:val="00DE4CCA"/>
    <w:rsid w:val="00DE4D2A"/>
    <w:rsid w:val="00DE4DFE"/>
    <w:rsid w:val="00DE4E78"/>
    <w:rsid w:val="00DE502E"/>
    <w:rsid w:val="00DE588E"/>
    <w:rsid w:val="00DE5DED"/>
    <w:rsid w:val="00DE610E"/>
    <w:rsid w:val="00DE640C"/>
    <w:rsid w:val="00DE6605"/>
    <w:rsid w:val="00DE679B"/>
    <w:rsid w:val="00DE69B0"/>
    <w:rsid w:val="00DE6DC5"/>
    <w:rsid w:val="00DE7152"/>
    <w:rsid w:val="00DE721E"/>
    <w:rsid w:val="00DE7581"/>
    <w:rsid w:val="00DE769B"/>
    <w:rsid w:val="00DE77E6"/>
    <w:rsid w:val="00DE7A31"/>
    <w:rsid w:val="00DE7CB7"/>
    <w:rsid w:val="00DF001D"/>
    <w:rsid w:val="00DF0207"/>
    <w:rsid w:val="00DF0499"/>
    <w:rsid w:val="00DF052F"/>
    <w:rsid w:val="00DF0675"/>
    <w:rsid w:val="00DF0857"/>
    <w:rsid w:val="00DF0D75"/>
    <w:rsid w:val="00DF0F45"/>
    <w:rsid w:val="00DF12F6"/>
    <w:rsid w:val="00DF1300"/>
    <w:rsid w:val="00DF142E"/>
    <w:rsid w:val="00DF151E"/>
    <w:rsid w:val="00DF19C0"/>
    <w:rsid w:val="00DF1B7B"/>
    <w:rsid w:val="00DF1BFA"/>
    <w:rsid w:val="00DF2177"/>
    <w:rsid w:val="00DF21CD"/>
    <w:rsid w:val="00DF24B6"/>
    <w:rsid w:val="00DF2920"/>
    <w:rsid w:val="00DF299C"/>
    <w:rsid w:val="00DF2D0D"/>
    <w:rsid w:val="00DF2F73"/>
    <w:rsid w:val="00DF3296"/>
    <w:rsid w:val="00DF36A6"/>
    <w:rsid w:val="00DF39FF"/>
    <w:rsid w:val="00DF3CAC"/>
    <w:rsid w:val="00DF431D"/>
    <w:rsid w:val="00DF4332"/>
    <w:rsid w:val="00DF437B"/>
    <w:rsid w:val="00DF43EF"/>
    <w:rsid w:val="00DF4509"/>
    <w:rsid w:val="00DF4598"/>
    <w:rsid w:val="00DF45DB"/>
    <w:rsid w:val="00DF461E"/>
    <w:rsid w:val="00DF463A"/>
    <w:rsid w:val="00DF487D"/>
    <w:rsid w:val="00DF4D44"/>
    <w:rsid w:val="00DF4D77"/>
    <w:rsid w:val="00DF4E17"/>
    <w:rsid w:val="00DF50F4"/>
    <w:rsid w:val="00DF515E"/>
    <w:rsid w:val="00DF5260"/>
    <w:rsid w:val="00DF526F"/>
    <w:rsid w:val="00DF54B4"/>
    <w:rsid w:val="00DF5DFD"/>
    <w:rsid w:val="00DF5DFF"/>
    <w:rsid w:val="00DF60EA"/>
    <w:rsid w:val="00DF655D"/>
    <w:rsid w:val="00DF66F4"/>
    <w:rsid w:val="00DF6C1D"/>
    <w:rsid w:val="00DF6D7F"/>
    <w:rsid w:val="00DF7110"/>
    <w:rsid w:val="00DF713F"/>
    <w:rsid w:val="00DF722B"/>
    <w:rsid w:val="00DF7395"/>
    <w:rsid w:val="00DF798A"/>
    <w:rsid w:val="00DF79F3"/>
    <w:rsid w:val="00DF7B6D"/>
    <w:rsid w:val="00DF7C4D"/>
    <w:rsid w:val="00DF7F44"/>
    <w:rsid w:val="00E00286"/>
    <w:rsid w:val="00E002DD"/>
    <w:rsid w:val="00E003E1"/>
    <w:rsid w:val="00E00D82"/>
    <w:rsid w:val="00E00E00"/>
    <w:rsid w:val="00E0157A"/>
    <w:rsid w:val="00E017A4"/>
    <w:rsid w:val="00E018F0"/>
    <w:rsid w:val="00E01C81"/>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496"/>
    <w:rsid w:val="00E04690"/>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512"/>
    <w:rsid w:val="00E06BD6"/>
    <w:rsid w:val="00E06C9F"/>
    <w:rsid w:val="00E06D57"/>
    <w:rsid w:val="00E06DAC"/>
    <w:rsid w:val="00E06E90"/>
    <w:rsid w:val="00E0707F"/>
    <w:rsid w:val="00E0714B"/>
    <w:rsid w:val="00E07351"/>
    <w:rsid w:val="00E07368"/>
    <w:rsid w:val="00E0743F"/>
    <w:rsid w:val="00E07684"/>
    <w:rsid w:val="00E07B9F"/>
    <w:rsid w:val="00E07C9E"/>
    <w:rsid w:val="00E07FA3"/>
    <w:rsid w:val="00E105A9"/>
    <w:rsid w:val="00E1070A"/>
    <w:rsid w:val="00E10713"/>
    <w:rsid w:val="00E10771"/>
    <w:rsid w:val="00E10D23"/>
    <w:rsid w:val="00E10D98"/>
    <w:rsid w:val="00E10E0B"/>
    <w:rsid w:val="00E119B3"/>
    <w:rsid w:val="00E119D6"/>
    <w:rsid w:val="00E11A2E"/>
    <w:rsid w:val="00E11B46"/>
    <w:rsid w:val="00E11C1B"/>
    <w:rsid w:val="00E11CEC"/>
    <w:rsid w:val="00E1204B"/>
    <w:rsid w:val="00E12400"/>
    <w:rsid w:val="00E12927"/>
    <w:rsid w:val="00E12CE8"/>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1F0"/>
    <w:rsid w:val="00E15270"/>
    <w:rsid w:val="00E152D1"/>
    <w:rsid w:val="00E15568"/>
    <w:rsid w:val="00E1560E"/>
    <w:rsid w:val="00E15823"/>
    <w:rsid w:val="00E15947"/>
    <w:rsid w:val="00E15C54"/>
    <w:rsid w:val="00E16239"/>
    <w:rsid w:val="00E164D3"/>
    <w:rsid w:val="00E16842"/>
    <w:rsid w:val="00E1699B"/>
    <w:rsid w:val="00E16D18"/>
    <w:rsid w:val="00E170B7"/>
    <w:rsid w:val="00E170EF"/>
    <w:rsid w:val="00E17348"/>
    <w:rsid w:val="00E17650"/>
    <w:rsid w:val="00E20034"/>
    <w:rsid w:val="00E20398"/>
    <w:rsid w:val="00E2046D"/>
    <w:rsid w:val="00E2053F"/>
    <w:rsid w:val="00E206CE"/>
    <w:rsid w:val="00E20A73"/>
    <w:rsid w:val="00E20B2F"/>
    <w:rsid w:val="00E20E01"/>
    <w:rsid w:val="00E20E1B"/>
    <w:rsid w:val="00E21023"/>
    <w:rsid w:val="00E210C2"/>
    <w:rsid w:val="00E21141"/>
    <w:rsid w:val="00E2117B"/>
    <w:rsid w:val="00E2131E"/>
    <w:rsid w:val="00E2168A"/>
    <w:rsid w:val="00E2199A"/>
    <w:rsid w:val="00E219D3"/>
    <w:rsid w:val="00E21D24"/>
    <w:rsid w:val="00E2213F"/>
    <w:rsid w:val="00E228BA"/>
    <w:rsid w:val="00E22AAE"/>
    <w:rsid w:val="00E22BBC"/>
    <w:rsid w:val="00E22CA7"/>
    <w:rsid w:val="00E22D5D"/>
    <w:rsid w:val="00E23281"/>
    <w:rsid w:val="00E234A7"/>
    <w:rsid w:val="00E235DF"/>
    <w:rsid w:val="00E235FE"/>
    <w:rsid w:val="00E2376A"/>
    <w:rsid w:val="00E23777"/>
    <w:rsid w:val="00E238B0"/>
    <w:rsid w:val="00E23920"/>
    <w:rsid w:val="00E23A12"/>
    <w:rsid w:val="00E23B8F"/>
    <w:rsid w:val="00E23D27"/>
    <w:rsid w:val="00E23DF0"/>
    <w:rsid w:val="00E23DF6"/>
    <w:rsid w:val="00E23FCA"/>
    <w:rsid w:val="00E24164"/>
    <w:rsid w:val="00E242E9"/>
    <w:rsid w:val="00E247A1"/>
    <w:rsid w:val="00E24AE3"/>
    <w:rsid w:val="00E24BDA"/>
    <w:rsid w:val="00E24C04"/>
    <w:rsid w:val="00E24C53"/>
    <w:rsid w:val="00E252CD"/>
    <w:rsid w:val="00E25564"/>
    <w:rsid w:val="00E258A1"/>
    <w:rsid w:val="00E25B28"/>
    <w:rsid w:val="00E25B9F"/>
    <w:rsid w:val="00E25C7B"/>
    <w:rsid w:val="00E260EF"/>
    <w:rsid w:val="00E26208"/>
    <w:rsid w:val="00E26798"/>
    <w:rsid w:val="00E26DFC"/>
    <w:rsid w:val="00E26E4A"/>
    <w:rsid w:val="00E26E5E"/>
    <w:rsid w:val="00E26F66"/>
    <w:rsid w:val="00E26F8A"/>
    <w:rsid w:val="00E26FA4"/>
    <w:rsid w:val="00E270C6"/>
    <w:rsid w:val="00E27296"/>
    <w:rsid w:val="00E279D7"/>
    <w:rsid w:val="00E27B59"/>
    <w:rsid w:val="00E27CA8"/>
    <w:rsid w:val="00E27CD3"/>
    <w:rsid w:val="00E27E8F"/>
    <w:rsid w:val="00E30066"/>
    <w:rsid w:val="00E30147"/>
    <w:rsid w:val="00E30396"/>
    <w:rsid w:val="00E3091D"/>
    <w:rsid w:val="00E30A96"/>
    <w:rsid w:val="00E30BD5"/>
    <w:rsid w:val="00E30C38"/>
    <w:rsid w:val="00E30CC3"/>
    <w:rsid w:val="00E315F5"/>
    <w:rsid w:val="00E31824"/>
    <w:rsid w:val="00E31850"/>
    <w:rsid w:val="00E31863"/>
    <w:rsid w:val="00E31D2C"/>
    <w:rsid w:val="00E320CE"/>
    <w:rsid w:val="00E32289"/>
    <w:rsid w:val="00E3249A"/>
    <w:rsid w:val="00E32867"/>
    <w:rsid w:val="00E32C76"/>
    <w:rsid w:val="00E32E35"/>
    <w:rsid w:val="00E33120"/>
    <w:rsid w:val="00E331C4"/>
    <w:rsid w:val="00E332AF"/>
    <w:rsid w:val="00E333EA"/>
    <w:rsid w:val="00E33444"/>
    <w:rsid w:val="00E336A1"/>
    <w:rsid w:val="00E33741"/>
    <w:rsid w:val="00E337DF"/>
    <w:rsid w:val="00E33A0F"/>
    <w:rsid w:val="00E33A15"/>
    <w:rsid w:val="00E33C80"/>
    <w:rsid w:val="00E33DBD"/>
    <w:rsid w:val="00E342F3"/>
    <w:rsid w:val="00E34417"/>
    <w:rsid w:val="00E348B5"/>
    <w:rsid w:val="00E34E89"/>
    <w:rsid w:val="00E34FBB"/>
    <w:rsid w:val="00E3524E"/>
    <w:rsid w:val="00E35341"/>
    <w:rsid w:val="00E356E8"/>
    <w:rsid w:val="00E3570B"/>
    <w:rsid w:val="00E3576C"/>
    <w:rsid w:val="00E35C85"/>
    <w:rsid w:val="00E36185"/>
    <w:rsid w:val="00E3624A"/>
    <w:rsid w:val="00E3647D"/>
    <w:rsid w:val="00E3654D"/>
    <w:rsid w:val="00E36716"/>
    <w:rsid w:val="00E36A9A"/>
    <w:rsid w:val="00E36C8D"/>
    <w:rsid w:val="00E36D9F"/>
    <w:rsid w:val="00E36E93"/>
    <w:rsid w:val="00E370C3"/>
    <w:rsid w:val="00E37113"/>
    <w:rsid w:val="00E37568"/>
    <w:rsid w:val="00E376D1"/>
    <w:rsid w:val="00E377C1"/>
    <w:rsid w:val="00E3797C"/>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074"/>
    <w:rsid w:val="00E4321A"/>
    <w:rsid w:val="00E4329E"/>
    <w:rsid w:val="00E432F0"/>
    <w:rsid w:val="00E433AA"/>
    <w:rsid w:val="00E4348D"/>
    <w:rsid w:val="00E43741"/>
    <w:rsid w:val="00E438F9"/>
    <w:rsid w:val="00E439F7"/>
    <w:rsid w:val="00E43AFD"/>
    <w:rsid w:val="00E43B1D"/>
    <w:rsid w:val="00E43CF4"/>
    <w:rsid w:val="00E43D62"/>
    <w:rsid w:val="00E43DC4"/>
    <w:rsid w:val="00E4431E"/>
    <w:rsid w:val="00E444CC"/>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365"/>
    <w:rsid w:val="00E47438"/>
    <w:rsid w:val="00E47464"/>
    <w:rsid w:val="00E477D0"/>
    <w:rsid w:val="00E4795D"/>
    <w:rsid w:val="00E479B1"/>
    <w:rsid w:val="00E479F6"/>
    <w:rsid w:val="00E47AEA"/>
    <w:rsid w:val="00E47F0A"/>
    <w:rsid w:val="00E50536"/>
    <w:rsid w:val="00E505F8"/>
    <w:rsid w:val="00E50C45"/>
    <w:rsid w:val="00E50E2C"/>
    <w:rsid w:val="00E51177"/>
    <w:rsid w:val="00E51657"/>
    <w:rsid w:val="00E51A16"/>
    <w:rsid w:val="00E51DCD"/>
    <w:rsid w:val="00E51FB4"/>
    <w:rsid w:val="00E523A9"/>
    <w:rsid w:val="00E52666"/>
    <w:rsid w:val="00E526A8"/>
    <w:rsid w:val="00E52B40"/>
    <w:rsid w:val="00E52C63"/>
    <w:rsid w:val="00E52D37"/>
    <w:rsid w:val="00E53008"/>
    <w:rsid w:val="00E53145"/>
    <w:rsid w:val="00E5379B"/>
    <w:rsid w:val="00E537DD"/>
    <w:rsid w:val="00E5385A"/>
    <w:rsid w:val="00E53B62"/>
    <w:rsid w:val="00E53FCF"/>
    <w:rsid w:val="00E54484"/>
    <w:rsid w:val="00E545D6"/>
    <w:rsid w:val="00E54812"/>
    <w:rsid w:val="00E548C4"/>
    <w:rsid w:val="00E549E1"/>
    <w:rsid w:val="00E54E2F"/>
    <w:rsid w:val="00E5560A"/>
    <w:rsid w:val="00E55622"/>
    <w:rsid w:val="00E5570B"/>
    <w:rsid w:val="00E55892"/>
    <w:rsid w:val="00E558FB"/>
    <w:rsid w:val="00E55FC2"/>
    <w:rsid w:val="00E560D7"/>
    <w:rsid w:val="00E5623F"/>
    <w:rsid w:val="00E5625B"/>
    <w:rsid w:val="00E568B1"/>
    <w:rsid w:val="00E56A91"/>
    <w:rsid w:val="00E56AFB"/>
    <w:rsid w:val="00E5700F"/>
    <w:rsid w:val="00E5737E"/>
    <w:rsid w:val="00E5757D"/>
    <w:rsid w:val="00E575D7"/>
    <w:rsid w:val="00E576B2"/>
    <w:rsid w:val="00E577F6"/>
    <w:rsid w:val="00E57A0A"/>
    <w:rsid w:val="00E57A62"/>
    <w:rsid w:val="00E57DFB"/>
    <w:rsid w:val="00E57FFD"/>
    <w:rsid w:val="00E6002F"/>
    <w:rsid w:val="00E60866"/>
    <w:rsid w:val="00E60917"/>
    <w:rsid w:val="00E60DDC"/>
    <w:rsid w:val="00E6138E"/>
    <w:rsid w:val="00E61409"/>
    <w:rsid w:val="00E61550"/>
    <w:rsid w:val="00E615CF"/>
    <w:rsid w:val="00E6163C"/>
    <w:rsid w:val="00E61C51"/>
    <w:rsid w:val="00E61EC7"/>
    <w:rsid w:val="00E621D1"/>
    <w:rsid w:val="00E62225"/>
    <w:rsid w:val="00E62872"/>
    <w:rsid w:val="00E628AA"/>
    <w:rsid w:val="00E6290B"/>
    <w:rsid w:val="00E62D6E"/>
    <w:rsid w:val="00E62D85"/>
    <w:rsid w:val="00E62E3B"/>
    <w:rsid w:val="00E62FE0"/>
    <w:rsid w:val="00E63000"/>
    <w:rsid w:val="00E632B1"/>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258"/>
    <w:rsid w:val="00E662C8"/>
    <w:rsid w:val="00E665A0"/>
    <w:rsid w:val="00E6695F"/>
    <w:rsid w:val="00E66CE6"/>
    <w:rsid w:val="00E66E34"/>
    <w:rsid w:val="00E671E9"/>
    <w:rsid w:val="00E67268"/>
    <w:rsid w:val="00E67271"/>
    <w:rsid w:val="00E67289"/>
    <w:rsid w:val="00E6751E"/>
    <w:rsid w:val="00E67851"/>
    <w:rsid w:val="00E67872"/>
    <w:rsid w:val="00E679BB"/>
    <w:rsid w:val="00E67A40"/>
    <w:rsid w:val="00E67A84"/>
    <w:rsid w:val="00E67D3F"/>
    <w:rsid w:val="00E67F44"/>
    <w:rsid w:val="00E7026D"/>
    <w:rsid w:val="00E7111F"/>
    <w:rsid w:val="00E71126"/>
    <w:rsid w:val="00E715E9"/>
    <w:rsid w:val="00E7167C"/>
    <w:rsid w:val="00E716CB"/>
    <w:rsid w:val="00E7181F"/>
    <w:rsid w:val="00E71832"/>
    <w:rsid w:val="00E71E07"/>
    <w:rsid w:val="00E720FD"/>
    <w:rsid w:val="00E7214F"/>
    <w:rsid w:val="00E7257F"/>
    <w:rsid w:val="00E726E7"/>
    <w:rsid w:val="00E7286F"/>
    <w:rsid w:val="00E728EE"/>
    <w:rsid w:val="00E72B6F"/>
    <w:rsid w:val="00E72ED6"/>
    <w:rsid w:val="00E73193"/>
    <w:rsid w:val="00E733A6"/>
    <w:rsid w:val="00E7370D"/>
    <w:rsid w:val="00E738EA"/>
    <w:rsid w:val="00E73944"/>
    <w:rsid w:val="00E73ABF"/>
    <w:rsid w:val="00E73AEF"/>
    <w:rsid w:val="00E73B52"/>
    <w:rsid w:val="00E73B7B"/>
    <w:rsid w:val="00E73FAC"/>
    <w:rsid w:val="00E74229"/>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3C"/>
    <w:rsid w:val="00E80298"/>
    <w:rsid w:val="00E804AA"/>
    <w:rsid w:val="00E80644"/>
    <w:rsid w:val="00E80693"/>
    <w:rsid w:val="00E806DE"/>
    <w:rsid w:val="00E80E0F"/>
    <w:rsid w:val="00E8113A"/>
    <w:rsid w:val="00E8115A"/>
    <w:rsid w:val="00E811CF"/>
    <w:rsid w:val="00E812C7"/>
    <w:rsid w:val="00E8171D"/>
    <w:rsid w:val="00E817DC"/>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805"/>
    <w:rsid w:val="00E84974"/>
    <w:rsid w:val="00E84A49"/>
    <w:rsid w:val="00E84E4F"/>
    <w:rsid w:val="00E84EE8"/>
    <w:rsid w:val="00E850EE"/>
    <w:rsid w:val="00E8578F"/>
    <w:rsid w:val="00E857EA"/>
    <w:rsid w:val="00E85D6F"/>
    <w:rsid w:val="00E85D9F"/>
    <w:rsid w:val="00E8615F"/>
    <w:rsid w:val="00E8625F"/>
    <w:rsid w:val="00E869EC"/>
    <w:rsid w:val="00E869ED"/>
    <w:rsid w:val="00E86CAA"/>
    <w:rsid w:val="00E86D64"/>
    <w:rsid w:val="00E86D8C"/>
    <w:rsid w:val="00E86DAB"/>
    <w:rsid w:val="00E879B2"/>
    <w:rsid w:val="00E87ABB"/>
    <w:rsid w:val="00E87C0A"/>
    <w:rsid w:val="00E87D6B"/>
    <w:rsid w:val="00E90038"/>
    <w:rsid w:val="00E90258"/>
    <w:rsid w:val="00E902A2"/>
    <w:rsid w:val="00E902EE"/>
    <w:rsid w:val="00E905EF"/>
    <w:rsid w:val="00E9093B"/>
    <w:rsid w:val="00E90CFF"/>
    <w:rsid w:val="00E90D03"/>
    <w:rsid w:val="00E90D63"/>
    <w:rsid w:val="00E91159"/>
    <w:rsid w:val="00E911B8"/>
    <w:rsid w:val="00E91631"/>
    <w:rsid w:val="00E91950"/>
    <w:rsid w:val="00E91F3C"/>
    <w:rsid w:val="00E92030"/>
    <w:rsid w:val="00E92177"/>
    <w:rsid w:val="00E924C5"/>
    <w:rsid w:val="00E925EE"/>
    <w:rsid w:val="00E9267F"/>
    <w:rsid w:val="00E92A0D"/>
    <w:rsid w:val="00E92BDE"/>
    <w:rsid w:val="00E92BEE"/>
    <w:rsid w:val="00E92E38"/>
    <w:rsid w:val="00E930F2"/>
    <w:rsid w:val="00E93450"/>
    <w:rsid w:val="00E936DF"/>
    <w:rsid w:val="00E93704"/>
    <w:rsid w:val="00E93797"/>
    <w:rsid w:val="00E938A2"/>
    <w:rsid w:val="00E93A80"/>
    <w:rsid w:val="00E93BA8"/>
    <w:rsid w:val="00E93BE9"/>
    <w:rsid w:val="00E93C63"/>
    <w:rsid w:val="00E93D3B"/>
    <w:rsid w:val="00E93E29"/>
    <w:rsid w:val="00E94BD2"/>
    <w:rsid w:val="00E94EA1"/>
    <w:rsid w:val="00E94FB9"/>
    <w:rsid w:val="00E9503A"/>
    <w:rsid w:val="00E95242"/>
    <w:rsid w:val="00E95657"/>
    <w:rsid w:val="00E9589D"/>
    <w:rsid w:val="00E959A7"/>
    <w:rsid w:val="00E959BF"/>
    <w:rsid w:val="00E95A85"/>
    <w:rsid w:val="00E9603F"/>
    <w:rsid w:val="00E96061"/>
    <w:rsid w:val="00E96066"/>
    <w:rsid w:val="00E961DA"/>
    <w:rsid w:val="00E96367"/>
    <w:rsid w:val="00E9637D"/>
    <w:rsid w:val="00E96467"/>
    <w:rsid w:val="00E9663D"/>
    <w:rsid w:val="00E96785"/>
    <w:rsid w:val="00E969A5"/>
    <w:rsid w:val="00E97349"/>
    <w:rsid w:val="00E97369"/>
    <w:rsid w:val="00E97639"/>
    <w:rsid w:val="00E97727"/>
    <w:rsid w:val="00E97AB3"/>
    <w:rsid w:val="00E97F17"/>
    <w:rsid w:val="00EA006E"/>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335"/>
    <w:rsid w:val="00EA4720"/>
    <w:rsid w:val="00EA474F"/>
    <w:rsid w:val="00EA4774"/>
    <w:rsid w:val="00EA477E"/>
    <w:rsid w:val="00EA4B90"/>
    <w:rsid w:val="00EA4BD3"/>
    <w:rsid w:val="00EA4C84"/>
    <w:rsid w:val="00EA4F12"/>
    <w:rsid w:val="00EA4FD5"/>
    <w:rsid w:val="00EA5153"/>
    <w:rsid w:val="00EA5212"/>
    <w:rsid w:val="00EA52E0"/>
    <w:rsid w:val="00EA5414"/>
    <w:rsid w:val="00EA56A3"/>
    <w:rsid w:val="00EA5AB0"/>
    <w:rsid w:val="00EA5BB1"/>
    <w:rsid w:val="00EA5C44"/>
    <w:rsid w:val="00EA5CC0"/>
    <w:rsid w:val="00EA6106"/>
    <w:rsid w:val="00EA6186"/>
    <w:rsid w:val="00EA66B7"/>
    <w:rsid w:val="00EA6AA2"/>
    <w:rsid w:val="00EA6E38"/>
    <w:rsid w:val="00EA6F34"/>
    <w:rsid w:val="00EA7393"/>
    <w:rsid w:val="00EA73F6"/>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35B"/>
    <w:rsid w:val="00EB4516"/>
    <w:rsid w:val="00EB458A"/>
    <w:rsid w:val="00EB45BD"/>
    <w:rsid w:val="00EB48A5"/>
    <w:rsid w:val="00EB4963"/>
    <w:rsid w:val="00EB4D96"/>
    <w:rsid w:val="00EB4EEB"/>
    <w:rsid w:val="00EB4F90"/>
    <w:rsid w:val="00EB546D"/>
    <w:rsid w:val="00EB55B0"/>
    <w:rsid w:val="00EB57ED"/>
    <w:rsid w:val="00EB58AE"/>
    <w:rsid w:val="00EB5C43"/>
    <w:rsid w:val="00EB5E7E"/>
    <w:rsid w:val="00EB681A"/>
    <w:rsid w:val="00EB6938"/>
    <w:rsid w:val="00EB698B"/>
    <w:rsid w:val="00EB6AB5"/>
    <w:rsid w:val="00EB6D57"/>
    <w:rsid w:val="00EB6EF8"/>
    <w:rsid w:val="00EB6F29"/>
    <w:rsid w:val="00EB7314"/>
    <w:rsid w:val="00EB7365"/>
    <w:rsid w:val="00EB73DF"/>
    <w:rsid w:val="00EB750D"/>
    <w:rsid w:val="00EB758F"/>
    <w:rsid w:val="00EB7787"/>
    <w:rsid w:val="00EB7807"/>
    <w:rsid w:val="00EB7E47"/>
    <w:rsid w:val="00EC0421"/>
    <w:rsid w:val="00EC0A57"/>
    <w:rsid w:val="00EC0CCE"/>
    <w:rsid w:val="00EC0F52"/>
    <w:rsid w:val="00EC0F5C"/>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6AC"/>
    <w:rsid w:val="00EC375F"/>
    <w:rsid w:val="00EC3880"/>
    <w:rsid w:val="00EC38D7"/>
    <w:rsid w:val="00EC399B"/>
    <w:rsid w:val="00EC3AFE"/>
    <w:rsid w:val="00EC3CF0"/>
    <w:rsid w:val="00EC3FFC"/>
    <w:rsid w:val="00EC404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41E"/>
    <w:rsid w:val="00EC6481"/>
    <w:rsid w:val="00EC66EB"/>
    <w:rsid w:val="00EC6A0C"/>
    <w:rsid w:val="00EC6B15"/>
    <w:rsid w:val="00EC6C14"/>
    <w:rsid w:val="00EC6E78"/>
    <w:rsid w:val="00EC6F76"/>
    <w:rsid w:val="00EC7AA2"/>
    <w:rsid w:val="00ED0223"/>
    <w:rsid w:val="00ED03D0"/>
    <w:rsid w:val="00ED048B"/>
    <w:rsid w:val="00ED0D3E"/>
    <w:rsid w:val="00ED0E09"/>
    <w:rsid w:val="00ED0FB8"/>
    <w:rsid w:val="00ED1554"/>
    <w:rsid w:val="00ED1591"/>
    <w:rsid w:val="00ED16F2"/>
    <w:rsid w:val="00ED1800"/>
    <w:rsid w:val="00ED184A"/>
    <w:rsid w:val="00ED198E"/>
    <w:rsid w:val="00ED1E55"/>
    <w:rsid w:val="00ED2089"/>
    <w:rsid w:val="00ED212D"/>
    <w:rsid w:val="00ED24F7"/>
    <w:rsid w:val="00ED26BE"/>
    <w:rsid w:val="00ED2803"/>
    <w:rsid w:val="00ED295D"/>
    <w:rsid w:val="00ED2AE1"/>
    <w:rsid w:val="00ED2E5F"/>
    <w:rsid w:val="00ED2EA4"/>
    <w:rsid w:val="00ED2EB1"/>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2C"/>
    <w:rsid w:val="00ED65D8"/>
    <w:rsid w:val="00ED66E3"/>
    <w:rsid w:val="00ED6786"/>
    <w:rsid w:val="00ED67DE"/>
    <w:rsid w:val="00ED69F2"/>
    <w:rsid w:val="00ED6D95"/>
    <w:rsid w:val="00ED6E92"/>
    <w:rsid w:val="00ED6F46"/>
    <w:rsid w:val="00ED7247"/>
    <w:rsid w:val="00ED7689"/>
    <w:rsid w:val="00ED77F6"/>
    <w:rsid w:val="00ED78D0"/>
    <w:rsid w:val="00ED7E18"/>
    <w:rsid w:val="00ED7F70"/>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314F"/>
    <w:rsid w:val="00EE3196"/>
    <w:rsid w:val="00EE32F0"/>
    <w:rsid w:val="00EE3308"/>
    <w:rsid w:val="00EE3B85"/>
    <w:rsid w:val="00EE3C0A"/>
    <w:rsid w:val="00EE417E"/>
    <w:rsid w:val="00EE420E"/>
    <w:rsid w:val="00EE4307"/>
    <w:rsid w:val="00EE43FD"/>
    <w:rsid w:val="00EE4457"/>
    <w:rsid w:val="00EE4488"/>
    <w:rsid w:val="00EE44C8"/>
    <w:rsid w:val="00EE487A"/>
    <w:rsid w:val="00EE4A31"/>
    <w:rsid w:val="00EE4A7F"/>
    <w:rsid w:val="00EE4B43"/>
    <w:rsid w:val="00EE4D74"/>
    <w:rsid w:val="00EE4DF7"/>
    <w:rsid w:val="00EE537C"/>
    <w:rsid w:val="00EE53E9"/>
    <w:rsid w:val="00EE5519"/>
    <w:rsid w:val="00EE5544"/>
    <w:rsid w:val="00EE5602"/>
    <w:rsid w:val="00EE571B"/>
    <w:rsid w:val="00EE5BAB"/>
    <w:rsid w:val="00EE5D40"/>
    <w:rsid w:val="00EE5EEF"/>
    <w:rsid w:val="00EE5FC5"/>
    <w:rsid w:val="00EE61C2"/>
    <w:rsid w:val="00EE62B9"/>
    <w:rsid w:val="00EE6389"/>
    <w:rsid w:val="00EE6397"/>
    <w:rsid w:val="00EE6A77"/>
    <w:rsid w:val="00EE6B9C"/>
    <w:rsid w:val="00EE6FAB"/>
    <w:rsid w:val="00EE74F7"/>
    <w:rsid w:val="00EE751F"/>
    <w:rsid w:val="00EE77FB"/>
    <w:rsid w:val="00EE7802"/>
    <w:rsid w:val="00EE7CCB"/>
    <w:rsid w:val="00EF0097"/>
    <w:rsid w:val="00EF03D7"/>
    <w:rsid w:val="00EF047E"/>
    <w:rsid w:val="00EF05DF"/>
    <w:rsid w:val="00EF06CD"/>
    <w:rsid w:val="00EF0B03"/>
    <w:rsid w:val="00EF0E46"/>
    <w:rsid w:val="00EF1315"/>
    <w:rsid w:val="00EF1587"/>
    <w:rsid w:val="00EF158E"/>
    <w:rsid w:val="00EF1BE1"/>
    <w:rsid w:val="00EF1D5C"/>
    <w:rsid w:val="00EF1D85"/>
    <w:rsid w:val="00EF22BB"/>
    <w:rsid w:val="00EF22D1"/>
    <w:rsid w:val="00EF24AB"/>
    <w:rsid w:val="00EF2592"/>
    <w:rsid w:val="00EF265D"/>
    <w:rsid w:val="00EF26AE"/>
    <w:rsid w:val="00EF2874"/>
    <w:rsid w:val="00EF29C5"/>
    <w:rsid w:val="00EF2AFD"/>
    <w:rsid w:val="00EF2C68"/>
    <w:rsid w:val="00EF3250"/>
    <w:rsid w:val="00EF3347"/>
    <w:rsid w:val="00EF35D1"/>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2DE"/>
    <w:rsid w:val="00F01420"/>
    <w:rsid w:val="00F016C1"/>
    <w:rsid w:val="00F018F4"/>
    <w:rsid w:val="00F01A29"/>
    <w:rsid w:val="00F01A5E"/>
    <w:rsid w:val="00F01E46"/>
    <w:rsid w:val="00F01E98"/>
    <w:rsid w:val="00F0216E"/>
    <w:rsid w:val="00F02213"/>
    <w:rsid w:val="00F024BA"/>
    <w:rsid w:val="00F024F7"/>
    <w:rsid w:val="00F02735"/>
    <w:rsid w:val="00F0287B"/>
    <w:rsid w:val="00F02CAE"/>
    <w:rsid w:val="00F02D76"/>
    <w:rsid w:val="00F02F0C"/>
    <w:rsid w:val="00F02F23"/>
    <w:rsid w:val="00F0308C"/>
    <w:rsid w:val="00F031A3"/>
    <w:rsid w:val="00F031CC"/>
    <w:rsid w:val="00F03268"/>
    <w:rsid w:val="00F03933"/>
    <w:rsid w:val="00F03D81"/>
    <w:rsid w:val="00F04257"/>
    <w:rsid w:val="00F042A3"/>
    <w:rsid w:val="00F0432E"/>
    <w:rsid w:val="00F0476C"/>
    <w:rsid w:val="00F04A24"/>
    <w:rsid w:val="00F04B42"/>
    <w:rsid w:val="00F04F24"/>
    <w:rsid w:val="00F050E1"/>
    <w:rsid w:val="00F0513D"/>
    <w:rsid w:val="00F052A9"/>
    <w:rsid w:val="00F052FC"/>
    <w:rsid w:val="00F05468"/>
    <w:rsid w:val="00F05809"/>
    <w:rsid w:val="00F05862"/>
    <w:rsid w:val="00F05917"/>
    <w:rsid w:val="00F05955"/>
    <w:rsid w:val="00F059B2"/>
    <w:rsid w:val="00F05BBC"/>
    <w:rsid w:val="00F05C9F"/>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D2D"/>
    <w:rsid w:val="00F10E88"/>
    <w:rsid w:val="00F11010"/>
    <w:rsid w:val="00F1187B"/>
    <w:rsid w:val="00F11890"/>
    <w:rsid w:val="00F11940"/>
    <w:rsid w:val="00F11C9D"/>
    <w:rsid w:val="00F11F03"/>
    <w:rsid w:val="00F11FCF"/>
    <w:rsid w:val="00F120CC"/>
    <w:rsid w:val="00F126B0"/>
    <w:rsid w:val="00F127EC"/>
    <w:rsid w:val="00F12A1F"/>
    <w:rsid w:val="00F12AC3"/>
    <w:rsid w:val="00F12B41"/>
    <w:rsid w:val="00F12FE7"/>
    <w:rsid w:val="00F13283"/>
    <w:rsid w:val="00F1344A"/>
    <w:rsid w:val="00F1365D"/>
    <w:rsid w:val="00F1403F"/>
    <w:rsid w:val="00F1425B"/>
    <w:rsid w:val="00F14567"/>
    <w:rsid w:val="00F1465A"/>
    <w:rsid w:val="00F1499E"/>
    <w:rsid w:val="00F14A12"/>
    <w:rsid w:val="00F15263"/>
    <w:rsid w:val="00F152E4"/>
    <w:rsid w:val="00F15319"/>
    <w:rsid w:val="00F1532F"/>
    <w:rsid w:val="00F153ED"/>
    <w:rsid w:val="00F16379"/>
    <w:rsid w:val="00F168A3"/>
    <w:rsid w:val="00F168F7"/>
    <w:rsid w:val="00F17019"/>
    <w:rsid w:val="00F17063"/>
    <w:rsid w:val="00F172D5"/>
    <w:rsid w:val="00F17785"/>
    <w:rsid w:val="00F1794D"/>
    <w:rsid w:val="00F17AB6"/>
    <w:rsid w:val="00F17B6C"/>
    <w:rsid w:val="00F17F0E"/>
    <w:rsid w:val="00F20186"/>
    <w:rsid w:val="00F20373"/>
    <w:rsid w:val="00F20FBC"/>
    <w:rsid w:val="00F2109D"/>
    <w:rsid w:val="00F2116E"/>
    <w:rsid w:val="00F21AE0"/>
    <w:rsid w:val="00F21C3A"/>
    <w:rsid w:val="00F21CE1"/>
    <w:rsid w:val="00F2200C"/>
    <w:rsid w:val="00F22409"/>
    <w:rsid w:val="00F229F4"/>
    <w:rsid w:val="00F22DC4"/>
    <w:rsid w:val="00F22EEB"/>
    <w:rsid w:val="00F22F93"/>
    <w:rsid w:val="00F230EF"/>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B82"/>
    <w:rsid w:val="00F25C47"/>
    <w:rsid w:val="00F26079"/>
    <w:rsid w:val="00F26133"/>
    <w:rsid w:val="00F261C5"/>
    <w:rsid w:val="00F2640F"/>
    <w:rsid w:val="00F2698A"/>
    <w:rsid w:val="00F26A84"/>
    <w:rsid w:val="00F26FE1"/>
    <w:rsid w:val="00F27609"/>
    <w:rsid w:val="00F2773F"/>
    <w:rsid w:val="00F277A1"/>
    <w:rsid w:val="00F277C6"/>
    <w:rsid w:val="00F2781B"/>
    <w:rsid w:val="00F27BC8"/>
    <w:rsid w:val="00F301E2"/>
    <w:rsid w:val="00F302EF"/>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3F7"/>
    <w:rsid w:val="00F34608"/>
    <w:rsid w:val="00F347C0"/>
    <w:rsid w:val="00F3496D"/>
    <w:rsid w:val="00F34AB5"/>
    <w:rsid w:val="00F34B8C"/>
    <w:rsid w:val="00F350E8"/>
    <w:rsid w:val="00F3515B"/>
    <w:rsid w:val="00F35182"/>
    <w:rsid w:val="00F35189"/>
    <w:rsid w:val="00F35990"/>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4FF"/>
    <w:rsid w:val="00F37633"/>
    <w:rsid w:val="00F376F4"/>
    <w:rsid w:val="00F378FD"/>
    <w:rsid w:val="00F37AAF"/>
    <w:rsid w:val="00F37CE4"/>
    <w:rsid w:val="00F37D3D"/>
    <w:rsid w:val="00F37FD6"/>
    <w:rsid w:val="00F40005"/>
    <w:rsid w:val="00F40044"/>
    <w:rsid w:val="00F402B8"/>
    <w:rsid w:val="00F405C6"/>
    <w:rsid w:val="00F40944"/>
    <w:rsid w:val="00F40968"/>
    <w:rsid w:val="00F40D1F"/>
    <w:rsid w:val="00F40D27"/>
    <w:rsid w:val="00F4145E"/>
    <w:rsid w:val="00F4151F"/>
    <w:rsid w:val="00F4152D"/>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3DFE"/>
    <w:rsid w:val="00F440EB"/>
    <w:rsid w:val="00F4423A"/>
    <w:rsid w:val="00F448E4"/>
    <w:rsid w:val="00F4491B"/>
    <w:rsid w:val="00F44A83"/>
    <w:rsid w:val="00F44AF1"/>
    <w:rsid w:val="00F44B01"/>
    <w:rsid w:val="00F44BDA"/>
    <w:rsid w:val="00F44F26"/>
    <w:rsid w:val="00F44FB3"/>
    <w:rsid w:val="00F451CE"/>
    <w:rsid w:val="00F4526B"/>
    <w:rsid w:val="00F4535F"/>
    <w:rsid w:val="00F459D1"/>
    <w:rsid w:val="00F45A63"/>
    <w:rsid w:val="00F45B5C"/>
    <w:rsid w:val="00F45BF0"/>
    <w:rsid w:val="00F45E53"/>
    <w:rsid w:val="00F45E8E"/>
    <w:rsid w:val="00F4603D"/>
    <w:rsid w:val="00F463C0"/>
    <w:rsid w:val="00F4655C"/>
    <w:rsid w:val="00F46677"/>
    <w:rsid w:val="00F46D5F"/>
    <w:rsid w:val="00F46DDD"/>
    <w:rsid w:val="00F4712E"/>
    <w:rsid w:val="00F473A3"/>
    <w:rsid w:val="00F47855"/>
    <w:rsid w:val="00F479BB"/>
    <w:rsid w:val="00F47A99"/>
    <w:rsid w:val="00F47A9B"/>
    <w:rsid w:val="00F47CED"/>
    <w:rsid w:val="00F47E23"/>
    <w:rsid w:val="00F501B5"/>
    <w:rsid w:val="00F501FE"/>
    <w:rsid w:val="00F50377"/>
    <w:rsid w:val="00F503DB"/>
    <w:rsid w:val="00F50568"/>
    <w:rsid w:val="00F507A0"/>
    <w:rsid w:val="00F507EB"/>
    <w:rsid w:val="00F50809"/>
    <w:rsid w:val="00F50AB4"/>
    <w:rsid w:val="00F50E1A"/>
    <w:rsid w:val="00F510C2"/>
    <w:rsid w:val="00F515C7"/>
    <w:rsid w:val="00F51A0E"/>
    <w:rsid w:val="00F51C6F"/>
    <w:rsid w:val="00F51D45"/>
    <w:rsid w:val="00F520E0"/>
    <w:rsid w:val="00F522ED"/>
    <w:rsid w:val="00F52438"/>
    <w:rsid w:val="00F52506"/>
    <w:rsid w:val="00F5269B"/>
    <w:rsid w:val="00F52C67"/>
    <w:rsid w:val="00F53061"/>
    <w:rsid w:val="00F530B9"/>
    <w:rsid w:val="00F53163"/>
    <w:rsid w:val="00F5353B"/>
    <w:rsid w:val="00F5369C"/>
    <w:rsid w:val="00F537CE"/>
    <w:rsid w:val="00F538DD"/>
    <w:rsid w:val="00F53A1F"/>
    <w:rsid w:val="00F53C37"/>
    <w:rsid w:val="00F53E49"/>
    <w:rsid w:val="00F53EC2"/>
    <w:rsid w:val="00F542A7"/>
    <w:rsid w:val="00F545C1"/>
    <w:rsid w:val="00F545DD"/>
    <w:rsid w:val="00F545EE"/>
    <w:rsid w:val="00F54625"/>
    <w:rsid w:val="00F5469B"/>
    <w:rsid w:val="00F547CE"/>
    <w:rsid w:val="00F54B3D"/>
    <w:rsid w:val="00F54C8C"/>
    <w:rsid w:val="00F55076"/>
    <w:rsid w:val="00F550BB"/>
    <w:rsid w:val="00F5512E"/>
    <w:rsid w:val="00F5515C"/>
    <w:rsid w:val="00F551A1"/>
    <w:rsid w:val="00F5572E"/>
    <w:rsid w:val="00F557EA"/>
    <w:rsid w:val="00F55A91"/>
    <w:rsid w:val="00F55DA1"/>
    <w:rsid w:val="00F55EE3"/>
    <w:rsid w:val="00F56047"/>
    <w:rsid w:val="00F560CC"/>
    <w:rsid w:val="00F56272"/>
    <w:rsid w:val="00F56518"/>
    <w:rsid w:val="00F5694F"/>
    <w:rsid w:val="00F56DC3"/>
    <w:rsid w:val="00F57037"/>
    <w:rsid w:val="00F57756"/>
    <w:rsid w:val="00F57D78"/>
    <w:rsid w:val="00F57FCF"/>
    <w:rsid w:val="00F602A1"/>
    <w:rsid w:val="00F603EF"/>
    <w:rsid w:val="00F60410"/>
    <w:rsid w:val="00F60508"/>
    <w:rsid w:val="00F60548"/>
    <w:rsid w:val="00F607EE"/>
    <w:rsid w:val="00F60844"/>
    <w:rsid w:val="00F60A76"/>
    <w:rsid w:val="00F60A88"/>
    <w:rsid w:val="00F60B69"/>
    <w:rsid w:val="00F6115E"/>
    <w:rsid w:val="00F6138B"/>
    <w:rsid w:val="00F61681"/>
    <w:rsid w:val="00F61A46"/>
    <w:rsid w:val="00F61E0E"/>
    <w:rsid w:val="00F6228B"/>
    <w:rsid w:val="00F6238F"/>
    <w:rsid w:val="00F62839"/>
    <w:rsid w:val="00F62A6E"/>
    <w:rsid w:val="00F62CC7"/>
    <w:rsid w:val="00F62E70"/>
    <w:rsid w:val="00F63117"/>
    <w:rsid w:val="00F6318D"/>
    <w:rsid w:val="00F63417"/>
    <w:rsid w:val="00F634FE"/>
    <w:rsid w:val="00F6384D"/>
    <w:rsid w:val="00F63856"/>
    <w:rsid w:val="00F6396F"/>
    <w:rsid w:val="00F63973"/>
    <w:rsid w:val="00F63BF3"/>
    <w:rsid w:val="00F63C30"/>
    <w:rsid w:val="00F63DAE"/>
    <w:rsid w:val="00F64065"/>
    <w:rsid w:val="00F6423F"/>
    <w:rsid w:val="00F6427A"/>
    <w:rsid w:val="00F644B2"/>
    <w:rsid w:val="00F64551"/>
    <w:rsid w:val="00F64907"/>
    <w:rsid w:val="00F6495D"/>
    <w:rsid w:val="00F64EBB"/>
    <w:rsid w:val="00F64FE6"/>
    <w:rsid w:val="00F65498"/>
    <w:rsid w:val="00F65539"/>
    <w:rsid w:val="00F657DB"/>
    <w:rsid w:val="00F65864"/>
    <w:rsid w:val="00F65926"/>
    <w:rsid w:val="00F65CC6"/>
    <w:rsid w:val="00F65D00"/>
    <w:rsid w:val="00F65DE4"/>
    <w:rsid w:val="00F65E24"/>
    <w:rsid w:val="00F66C1B"/>
    <w:rsid w:val="00F66DFC"/>
    <w:rsid w:val="00F66E74"/>
    <w:rsid w:val="00F6734A"/>
    <w:rsid w:val="00F6748E"/>
    <w:rsid w:val="00F67637"/>
    <w:rsid w:val="00F6795C"/>
    <w:rsid w:val="00F67A98"/>
    <w:rsid w:val="00F67BB8"/>
    <w:rsid w:val="00F67CC6"/>
    <w:rsid w:val="00F67E51"/>
    <w:rsid w:val="00F703D6"/>
    <w:rsid w:val="00F7040B"/>
    <w:rsid w:val="00F7051D"/>
    <w:rsid w:val="00F7055F"/>
    <w:rsid w:val="00F70837"/>
    <w:rsid w:val="00F7083A"/>
    <w:rsid w:val="00F708D7"/>
    <w:rsid w:val="00F70CC5"/>
    <w:rsid w:val="00F70DD0"/>
    <w:rsid w:val="00F71208"/>
    <w:rsid w:val="00F717CA"/>
    <w:rsid w:val="00F7184F"/>
    <w:rsid w:val="00F71A12"/>
    <w:rsid w:val="00F71DDE"/>
    <w:rsid w:val="00F7205E"/>
    <w:rsid w:val="00F722C3"/>
    <w:rsid w:val="00F72413"/>
    <w:rsid w:val="00F724B1"/>
    <w:rsid w:val="00F7289D"/>
    <w:rsid w:val="00F729DB"/>
    <w:rsid w:val="00F72B7B"/>
    <w:rsid w:val="00F72C31"/>
    <w:rsid w:val="00F72D63"/>
    <w:rsid w:val="00F73253"/>
    <w:rsid w:val="00F73455"/>
    <w:rsid w:val="00F735F9"/>
    <w:rsid w:val="00F73650"/>
    <w:rsid w:val="00F736F6"/>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4F79"/>
    <w:rsid w:val="00F75513"/>
    <w:rsid w:val="00F7564C"/>
    <w:rsid w:val="00F759ED"/>
    <w:rsid w:val="00F75A2C"/>
    <w:rsid w:val="00F75C3C"/>
    <w:rsid w:val="00F7602C"/>
    <w:rsid w:val="00F760C5"/>
    <w:rsid w:val="00F761F7"/>
    <w:rsid w:val="00F76556"/>
    <w:rsid w:val="00F76756"/>
    <w:rsid w:val="00F7681F"/>
    <w:rsid w:val="00F768FC"/>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118"/>
    <w:rsid w:val="00F8163D"/>
    <w:rsid w:val="00F81A7A"/>
    <w:rsid w:val="00F81E64"/>
    <w:rsid w:val="00F81E79"/>
    <w:rsid w:val="00F82086"/>
    <w:rsid w:val="00F821C3"/>
    <w:rsid w:val="00F82A7E"/>
    <w:rsid w:val="00F82B4F"/>
    <w:rsid w:val="00F82CDC"/>
    <w:rsid w:val="00F82E8D"/>
    <w:rsid w:val="00F82FC6"/>
    <w:rsid w:val="00F836B0"/>
    <w:rsid w:val="00F83ADE"/>
    <w:rsid w:val="00F83F88"/>
    <w:rsid w:val="00F84478"/>
    <w:rsid w:val="00F8453D"/>
    <w:rsid w:val="00F84570"/>
    <w:rsid w:val="00F84624"/>
    <w:rsid w:val="00F847F0"/>
    <w:rsid w:val="00F84CB1"/>
    <w:rsid w:val="00F85097"/>
    <w:rsid w:val="00F854AF"/>
    <w:rsid w:val="00F854DD"/>
    <w:rsid w:val="00F855CA"/>
    <w:rsid w:val="00F8589E"/>
    <w:rsid w:val="00F85B08"/>
    <w:rsid w:val="00F85FE6"/>
    <w:rsid w:val="00F85FF6"/>
    <w:rsid w:val="00F86023"/>
    <w:rsid w:val="00F865D7"/>
    <w:rsid w:val="00F866E1"/>
    <w:rsid w:val="00F86A97"/>
    <w:rsid w:val="00F86AC7"/>
    <w:rsid w:val="00F86C03"/>
    <w:rsid w:val="00F86F23"/>
    <w:rsid w:val="00F87076"/>
    <w:rsid w:val="00F876EC"/>
    <w:rsid w:val="00F87E81"/>
    <w:rsid w:val="00F87F99"/>
    <w:rsid w:val="00F903A7"/>
    <w:rsid w:val="00F903DA"/>
    <w:rsid w:val="00F904AF"/>
    <w:rsid w:val="00F905D2"/>
    <w:rsid w:val="00F90667"/>
    <w:rsid w:val="00F906BD"/>
    <w:rsid w:val="00F90742"/>
    <w:rsid w:val="00F907BF"/>
    <w:rsid w:val="00F90B56"/>
    <w:rsid w:val="00F90CA1"/>
    <w:rsid w:val="00F90CC4"/>
    <w:rsid w:val="00F90DA9"/>
    <w:rsid w:val="00F910B8"/>
    <w:rsid w:val="00F914C0"/>
    <w:rsid w:val="00F915EB"/>
    <w:rsid w:val="00F91613"/>
    <w:rsid w:val="00F91623"/>
    <w:rsid w:val="00F916AE"/>
    <w:rsid w:val="00F91A4B"/>
    <w:rsid w:val="00F91B7C"/>
    <w:rsid w:val="00F91BD6"/>
    <w:rsid w:val="00F91BFF"/>
    <w:rsid w:val="00F9206B"/>
    <w:rsid w:val="00F92270"/>
    <w:rsid w:val="00F9250C"/>
    <w:rsid w:val="00F92605"/>
    <w:rsid w:val="00F926B1"/>
    <w:rsid w:val="00F9296C"/>
    <w:rsid w:val="00F92B6C"/>
    <w:rsid w:val="00F92B9D"/>
    <w:rsid w:val="00F92D6A"/>
    <w:rsid w:val="00F92E4E"/>
    <w:rsid w:val="00F92E4F"/>
    <w:rsid w:val="00F92E7E"/>
    <w:rsid w:val="00F92EBD"/>
    <w:rsid w:val="00F93079"/>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DD4"/>
    <w:rsid w:val="00F96DD6"/>
    <w:rsid w:val="00F97338"/>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115"/>
    <w:rsid w:val="00FA11E1"/>
    <w:rsid w:val="00FA1295"/>
    <w:rsid w:val="00FA12D4"/>
    <w:rsid w:val="00FA139B"/>
    <w:rsid w:val="00FA1586"/>
    <w:rsid w:val="00FA15CE"/>
    <w:rsid w:val="00FA16D5"/>
    <w:rsid w:val="00FA1867"/>
    <w:rsid w:val="00FA187D"/>
    <w:rsid w:val="00FA1901"/>
    <w:rsid w:val="00FA19EB"/>
    <w:rsid w:val="00FA1F50"/>
    <w:rsid w:val="00FA2487"/>
    <w:rsid w:val="00FA2527"/>
    <w:rsid w:val="00FA294A"/>
    <w:rsid w:val="00FA2DE4"/>
    <w:rsid w:val="00FA2ECE"/>
    <w:rsid w:val="00FA2F00"/>
    <w:rsid w:val="00FA3174"/>
    <w:rsid w:val="00FA31FC"/>
    <w:rsid w:val="00FA3224"/>
    <w:rsid w:val="00FA3F5F"/>
    <w:rsid w:val="00FA3FB1"/>
    <w:rsid w:val="00FA4270"/>
    <w:rsid w:val="00FA437E"/>
    <w:rsid w:val="00FA446A"/>
    <w:rsid w:val="00FA44DC"/>
    <w:rsid w:val="00FA4559"/>
    <w:rsid w:val="00FA47B5"/>
    <w:rsid w:val="00FA4B3B"/>
    <w:rsid w:val="00FA4B8D"/>
    <w:rsid w:val="00FA4D7D"/>
    <w:rsid w:val="00FA5254"/>
    <w:rsid w:val="00FA5623"/>
    <w:rsid w:val="00FA56B2"/>
    <w:rsid w:val="00FA5873"/>
    <w:rsid w:val="00FA5A94"/>
    <w:rsid w:val="00FA5AB3"/>
    <w:rsid w:val="00FA5CD0"/>
    <w:rsid w:val="00FA605D"/>
    <w:rsid w:val="00FA61EC"/>
    <w:rsid w:val="00FA63E9"/>
    <w:rsid w:val="00FA649D"/>
    <w:rsid w:val="00FA64B7"/>
    <w:rsid w:val="00FA64E0"/>
    <w:rsid w:val="00FA6507"/>
    <w:rsid w:val="00FA665F"/>
    <w:rsid w:val="00FA66DF"/>
    <w:rsid w:val="00FA6B91"/>
    <w:rsid w:val="00FA6BBF"/>
    <w:rsid w:val="00FA6BC3"/>
    <w:rsid w:val="00FA6CD9"/>
    <w:rsid w:val="00FA6D36"/>
    <w:rsid w:val="00FA6E80"/>
    <w:rsid w:val="00FA7FBA"/>
    <w:rsid w:val="00FB04FB"/>
    <w:rsid w:val="00FB05C4"/>
    <w:rsid w:val="00FB078A"/>
    <w:rsid w:val="00FB0D60"/>
    <w:rsid w:val="00FB1110"/>
    <w:rsid w:val="00FB12B9"/>
    <w:rsid w:val="00FB13E9"/>
    <w:rsid w:val="00FB15E3"/>
    <w:rsid w:val="00FB1E06"/>
    <w:rsid w:val="00FB1E88"/>
    <w:rsid w:val="00FB1F6A"/>
    <w:rsid w:val="00FB235A"/>
    <w:rsid w:val="00FB2415"/>
    <w:rsid w:val="00FB25B3"/>
    <w:rsid w:val="00FB2997"/>
    <w:rsid w:val="00FB29E6"/>
    <w:rsid w:val="00FB2BEB"/>
    <w:rsid w:val="00FB2D22"/>
    <w:rsid w:val="00FB2D43"/>
    <w:rsid w:val="00FB31E1"/>
    <w:rsid w:val="00FB3288"/>
    <w:rsid w:val="00FB37BD"/>
    <w:rsid w:val="00FB3AE9"/>
    <w:rsid w:val="00FB3BA3"/>
    <w:rsid w:val="00FB3D02"/>
    <w:rsid w:val="00FB3FB2"/>
    <w:rsid w:val="00FB4038"/>
    <w:rsid w:val="00FB4040"/>
    <w:rsid w:val="00FB4191"/>
    <w:rsid w:val="00FB453E"/>
    <w:rsid w:val="00FB46DE"/>
    <w:rsid w:val="00FB4896"/>
    <w:rsid w:val="00FB493E"/>
    <w:rsid w:val="00FB4AF0"/>
    <w:rsid w:val="00FB4DF4"/>
    <w:rsid w:val="00FB5083"/>
    <w:rsid w:val="00FB50FD"/>
    <w:rsid w:val="00FB52AA"/>
    <w:rsid w:val="00FB5A15"/>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C0247"/>
    <w:rsid w:val="00FC04DC"/>
    <w:rsid w:val="00FC0780"/>
    <w:rsid w:val="00FC07B5"/>
    <w:rsid w:val="00FC0A40"/>
    <w:rsid w:val="00FC0A49"/>
    <w:rsid w:val="00FC0A5E"/>
    <w:rsid w:val="00FC0D58"/>
    <w:rsid w:val="00FC0D5C"/>
    <w:rsid w:val="00FC0DDE"/>
    <w:rsid w:val="00FC0F12"/>
    <w:rsid w:val="00FC0F95"/>
    <w:rsid w:val="00FC0FE6"/>
    <w:rsid w:val="00FC1063"/>
    <w:rsid w:val="00FC1403"/>
    <w:rsid w:val="00FC1579"/>
    <w:rsid w:val="00FC1841"/>
    <w:rsid w:val="00FC18F9"/>
    <w:rsid w:val="00FC1A5F"/>
    <w:rsid w:val="00FC1B6E"/>
    <w:rsid w:val="00FC1D1A"/>
    <w:rsid w:val="00FC1DA3"/>
    <w:rsid w:val="00FC22A2"/>
    <w:rsid w:val="00FC2683"/>
    <w:rsid w:val="00FC2B5B"/>
    <w:rsid w:val="00FC2BBB"/>
    <w:rsid w:val="00FC2BDE"/>
    <w:rsid w:val="00FC2CB1"/>
    <w:rsid w:val="00FC2F3A"/>
    <w:rsid w:val="00FC30D9"/>
    <w:rsid w:val="00FC36AD"/>
    <w:rsid w:val="00FC38DB"/>
    <w:rsid w:val="00FC3A14"/>
    <w:rsid w:val="00FC3B47"/>
    <w:rsid w:val="00FC3C63"/>
    <w:rsid w:val="00FC3E90"/>
    <w:rsid w:val="00FC40CF"/>
    <w:rsid w:val="00FC424B"/>
    <w:rsid w:val="00FC4524"/>
    <w:rsid w:val="00FC4A7A"/>
    <w:rsid w:val="00FC4B51"/>
    <w:rsid w:val="00FC4C7C"/>
    <w:rsid w:val="00FC4C80"/>
    <w:rsid w:val="00FC4CDA"/>
    <w:rsid w:val="00FC4E32"/>
    <w:rsid w:val="00FC4F7B"/>
    <w:rsid w:val="00FC519A"/>
    <w:rsid w:val="00FC53ED"/>
    <w:rsid w:val="00FC5751"/>
    <w:rsid w:val="00FC5845"/>
    <w:rsid w:val="00FC5C31"/>
    <w:rsid w:val="00FC5CAA"/>
    <w:rsid w:val="00FC5E99"/>
    <w:rsid w:val="00FC5E9B"/>
    <w:rsid w:val="00FC6161"/>
    <w:rsid w:val="00FC617D"/>
    <w:rsid w:val="00FC6293"/>
    <w:rsid w:val="00FC6425"/>
    <w:rsid w:val="00FC64F5"/>
    <w:rsid w:val="00FC67B2"/>
    <w:rsid w:val="00FC689C"/>
    <w:rsid w:val="00FC68B1"/>
    <w:rsid w:val="00FC69ED"/>
    <w:rsid w:val="00FC6E07"/>
    <w:rsid w:val="00FC7014"/>
    <w:rsid w:val="00FC72A3"/>
    <w:rsid w:val="00FC72C7"/>
    <w:rsid w:val="00FC73BB"/>
    <w:rsid w:val="00FC78F6"/>
    <w:rsid w:val="00FC7948"/>
    <w:rsid w:val="00FC7E76"/>
    <w:rsid w:val="00FC7EC6"/>
    <w:rsid w:val="00FC7FF5"/>
    <w:rsid w:val="00FD0059"/>
    <w:rsid w:val="00FD0205"/>
    <w:rsid w:val="00FD02D6"/>
    <w:rsid w:val="00FD03E4"/>
    <w:rsid w:val="00FD060A"/>
    <w:rsid w:val="00FD075F"/>
    <w:rsid w:val="00FD0AC9"/>
    <w:rsid w:val="00FD0B63"/>
    <w:rsid w:val="00FD0FC9"/>
    <w:rsid w:val="00FD1406"/>
    <w:rsid w:val="00FD15B5"/>
    <w:rsid w:val="00FD15D0"/>
    <w:rsid w:val="00FD171F"/>
    <w:rsid w:val="00FD1B8B"/>
    <w:rsid w:val="00FD1DA3"/>
    <w:rsid w:val="00FD275A"/>
    <w:rsid w:val="00FD2A63"/>
    <w:rsid w:val="00FD2A76"/>
    <w:rsid w:val="00FD2C95"/>
    <w:rsid w:val="00FD2E64"/>
    <w:rsid w:val="00FD32C9"/>
    <w:rsid w:val="00FD33A7"/>
    <w:rsid w:val="00FD3495"/>
    <w:rsid w:val="00FD3496"/>
    <w:rsid w:val="00FD3724"/>
    <w:rsid w:val="00FD3A79"/>
    <w:rsid w:val="00FD3AC4"/>
    <w:rsid w:val="00FD3D08"/>
    <w:rsid w:val="00FD429A"/>
    <w:rsid w:val="00FD4389"/>
    <w:rsid w:val="00FD447A"/>
    <w:rsid w:val="00FD4661"/>
    <w:rsid w:val="00FD475E"/>
    <w:rsid w:val="00FD4D66"/>
    <w:rsid w:val="00FD545B"/>
    <w:rsid w:val="00FD5556"/>
    <w:rsid w:val="00FD5928"/>
    <w:rsid w:val="00FD5A36"/>
    <w:rsid w:val="00FD5A68"/>
    <w:rsid w:val="00FD5B53"/>
    <w:rsid w:val="00FD5E84"/>
    <w:rsid w:val="00FD5EDE"/>
    <w:rsid w:val="00FD60B8"/>
    <w:rsid w:val="00FD6637"/>
    <w:rsid w:val="00FD6B81"/>
    <w:rsid w:val="00FD6DB5"/>
    <w:rsid w:val="00FD6F19"/>
    <w:rsid w:val="00FD72A6"/>
    <w:rsid w:val="00FD73A4"/>
    <w:rsid w:val="00FD7DB1"/>
    <w:rsid w:val="00FD7ECD"/>
    <w:rsid w:val="00FE02FC"/>
    <w:rsid w:val="00FE0341"/>
    <w:rsid w:val="00FE06B0"/>
    <w:rsid w:val="00FE0960"/>
    <w:rsid w:val="00FE0977"/>
    <w:rsid w:val="00FE0A07"/>
    <w:rsid w:val="00FE0A4F"/>
    <w:rsid w:val="00FE0B1D"/>
    <w:rsid w:val="00FE0FD8"/>
    <w:rsid w:val="00FE106B"/>
    <w:rsid w:val="00FE1211"/>
    <w:rsid w:val="00FE1353"/>
    <w:rsid w:val="00FE196F"/>
    <w:rsid w:val="00FE1DA9"/>
    <w:rsid w:val="00FE1F94"/>
    <w:rsid w:val="00FE2664"/>
    <w:rsid w:val="00FE27E9"/>
    <w:rsid w:val="00FE2973"/>
    <w:rsid w:val="00FE2C04"/>
    <w:rsid w:val="00FE2F1F"/>
    <w:rsid w:val="00FE3574"/>
    <w:rsid w:val="00FE3732"/>
    <w:rsid w:val="00FE37C5"/>
    <w:rsid w:val="00FE3A47"/>
    <w:rsid w:val="00FE3AFF"/>
    <w:rsid w:val="00FE3D6E"/>
    <w:rsid w:val="00FE3E65"/>
    <w:rsid w:val="00FE3F76"/>
    <w:rsid w:val="00FE40BD"/>
    <w:rsid w:val="00FE4134"/>
    <w:rsid w:val="00FE414C"/>
    <w:rsid w:val="00FE43A8"/>
    <w:rsid w:val="00FE446A"/>
    <w:rsid w:val="00FE4977"/>
    <w:rsid w:val="00FE49CA"/>
    <w:rsid w:val="00FE4BB0"/>
    <w:rsid w:val="00FE4BDC"/>
    <w:rsid w:val="00FE4C5C"/>
    <w:rsid w:val="00FE4D2E"/>
    <w:rsid w:val="00FE4F18"/>
    <w:rsid w:val="00FE5109"/>
    <w:rsid w:val="00FE5335"/>
    <w:rsid w:val="00FE5407"/>
    <w:rsid w:val="00FE58EC"/>
    <w:rsid w:val="00FE5F05"/>
    <w:rsid w:val="00FE5F9E"/>
    <w:rsid w:val="00FE6102"/>
    <w:rsid w:val="00FE65F0"/>
    <w:rsid w:val="00FE67EE"/>
    <w:rsid w:val="00FE682B"/>
    <w:rsid w:val="00FE69C5"/>
    <w:rsid w:val="00FE6D11"/>
    <w:rsid w:val="00FE6D7D"/>
    <w:rsid w:val="00FF03F2"/>
    <w:rsid w:val="00FF040E"/>
    <w:rsid w:val="00FF06FF"/>
    <w:rsid w:val="00FF0A28"/>
    <w:rsid w:val="00FF0D71"/>
    <w:rsid w:val="00FF0F53"/>
    <w:rsid w:val="00FF11DD"/>
    <w:rsid w:val="00FF127F"/>
    <w:rsid w:val="00FF1704"/>
    <w:rsid w:val="00FF17A4"/>
    <w:rsid w:val="00FF1C9D"/>
    <w:rsid w:val="00FF1DBB"/>
    <w:rsid w:val="00FF257A"/>
    <w:rsid w:val="00FF2711"/>
    <w:rsid w:val="00FF2AFF"/>
    <w:rsid w:val="00FF2B6B"/>
    <w:rsid w:val="00FF2B99"/>
    <w:rsid w:val="00FF2D68"/>
    <w:rsid w:val="00FF2DC8"/>
    <w:rsid w:val="00FF2E9E"/>
    <w:rsid w:val="00FF34FD"/>
    <w:rsid w:val="00FF36FA"/>
    <w:rsid w:val="00FF37C9"/>
    <w:rsid w:val="00FF3944"/>
    <w:rsid w:val="00FF39D8"/>
    <w:rsid w:val="00FF3C5A"/>
    <w:rsid w:val="00FF3D7E"/>
    <w:rsid w:val="00FF3DDE"/>
    <w:rsid w:val="00FF41A9"/>
    <w:rsid w:val="00FF44CC"/>
    <w:rsid w:val="00FF47F2"/>
    <w:rsid w:val="00FF49F6"/>
    <w:rsid w:val="00FF4AF5"/>
    <w:rsid w:val="00FF4CFF"/>
    <w:rsid w:val="00FF4D5A"/>
    <w:rsid w:val="00FF4F7A"/>
    <w:rsid w:val="00FF4FA8"/>
    <w:rsid w:val="00FF50EB"/>
    <w:rsid w:val="00FF5ACE"/>
    <w:rsid w:val="00FF5F99"/>
    <w:rsid w:val="00FF5FE1"/>
    <w:rsid w:val="00FF6363"/>
    <w:rsid w:val="00FF6868"/>
    <w:rsid w:val="00FF6B53"/>
    <w:rsid w:val="00FF6C57"/>
    <w:rsid w:val="00FF6FA6"/>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link w:val="aff3"/>
    <w:uiPriority w:val="34"/>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36F7B"/>
    <w:pPr>
      <w:spacing w:after="180"/>
    </w:pPr>
    <w:rPr>
      <w:rFonts w:eastAsia="宋体"/>
    </w:rPr>
  </w:style>
  <w:style w:type="paragraph" w:styleId="1">
    <w:name w:val="heading 1"/>
    <w:aliases w:val="H1,h1,app heading 1,l1,Memo Heading 1,h11,h12,h13,h14,h15,h16,제목 1(no line),Heading 1_a,heading 1,h17,h111,h121,h131,h141,h151,h161,h18,h112,h122,h132,h142,h152,h162,h19,h113,h123,h133,h143,h153,h163,NMP Heading 1,Heading 1 Char,Alt+1,Alt+11"/>
    <w:next w:val="a0"/>
    <w:qFormat/>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
    <w:basedOn w:val="1"/>
    <w:next w:val="a0"/>
    <w:qFormat/>
    <w:pPr>
      <w:numPr>
        <w:ilvl w:val="1"/>
      </w:numPr>
      <w:spacing w:before="180"/>
      <w:outlineLvl w:val="1"/>
    </w:pPr>
    <w:rPr>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2"/>
    <w:next w:val="a0"/>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uiPriority w:val="99"/>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3GPP Caption Table,Caption Char1 Char,cap Char Char1,Caption Char Char1 Char,Ca"/>
    <w:basedOn w:val="a0"/>
    <w:next w:val="a0"/>
    <w:link w:val="Char1"/>
    <w:uiPriority w:val="35"/>
    <w:qFormat/>
    <w:pPr>
      <w:spacing w:before="120" w:after="120"/>
    </w:pPr>
    <w:rPr>
      <w:rFonts w:eastAsia="MS Mincho"/>
      <w:b/>
      <w:lang w:val="en-GB" w:eastAsia="en-US"/>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spacing w:after="0"/>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pPr>
      <w:numPr>
        <w:numId w:val="3"/>
      </w:numPr>
      <w:spacing w:after="0"/>
    </w:pPr>
    <w:rPr>
      <w:snapToGrid w:val="0"/>
    </w:rPr>
  </w:style>
  <w:style w:type="paragraph" w:styleId="af2">
    <w:name w:val="Body Text Indent"/>
    <w:basedOn w:val="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pPr>
      <w:widowControl w:val="0"/>
      <w:spacing w:after="0"/>
      <w:jc w:val="both"/>
    </w:pPr>
    <w:rPr>
      <w:rFonts w:ascii="Arial" w:hAnsi="Arial"/>
      <w:b/>
      <w:kern w:val="2"/>
      <w:sz w:val="21"/>
      <w:lang w:eastAsia="ja-JP"/>
    </w:rPr>
  </w:style>
  <w:style w:type="paragraph" w:customStyle="1" w:styleId="Bullets">
    <w:name w:val="Bullets"/>
    <w:basedOn w:val="af1"/>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pPr>
      <w:widowControl w:val="0"/>
      <w:spacing w:after="120"/>
      <w:jc w:val="both"/>
    </w:pPr>
    <w:rPr>
      <w:rFonts w:ascii="Century" w:hAnsi="Century"/>
      <w:i/>
      <w:kern w:val="2"/>
      <w:sz w:val="21"/>
      <w:lang w:eastAsia="ja-JP"/>
    </w:rPr>
  </w:style>
  <w:style w:type="paragraph" w:customStyle="1" w:styleId="ETSIHeader">
    <w:name w:val="ETSI Header"/>
    <w:basedOn w:val="af1"/>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widowControl w:val="0"/>
      <w:spacing w:before="240" w:after="240"/>
      <w:jc w:val="both"/>
    </w:pPr>
    <w:rPr>
      <w:rFonts w:ascii="Century" w:hAnsi="Century"/>
      <w:kern w:val="2"/>
      <w:sz w:val="21"/>
      <w:lang w:eastAsia="ja-JP"/>
    </w:rPr>
  </w:style>
  <w:style w:type="paragraph" w:customStyle="1" w:styleId="Step">
    <w:name w:val="Step"/>
    <w:basedOn w:val="af1"/>
    <w:pPr>
      <w:widowControl w:val="0"/>
      <w:spacing w:after="120"/>
      <w:ind w:left="283" w:hanging="283"/>
      <w:jc w:val="both"/>
    </w:pPr>
    <w:rPr>
      <w:rFonts w:ascii="Century" w:hAnsi="Century"/>
      <w:kern w:val="2"/>
      <w:sz w:val="21"/>
      <w:lang w:eastAsia="ja-JP"/>
    </w:rPr>
  </w:style>
  <w:style w:type="paragraph" w:customStyle="1" w:styleId="TTCCover2">
    <w:name w:val="TTC Cover 2"/>
    <w:basedOn w:val="a0"/>
    <w:pPr>
      <w:widowControl w:val="0"/>
      <w:spacing w:after="0"/>
      <w:jc w:val="center"/>
    </w:pPr>
    <w:rPr>
      <w:rFonts w:ascii="Century" w:hAnsi="Century"/>
      <w:kern w:val="2"/>
      <w:sz w:val="32"/>
      <w:lang w:eastAsia="ja-JP"/>
    </w:rPr>
  </w:style>
  <w:style w:type="paragraph" w:customStyle="1" w:styleId="TTCCover">
    <w:name w:val="TTC Cover"/>
    <w:basedOn w:val="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pPr>
      <w:widowControl w:val="0"/>
      <w:spacing w:after="0"/>
      <w:jc w:val="both"/>
    </w:pPr>
    <w:rPr>
      <w:rFonts w:ascii="Century" w:hAnsi="Century"/>
      <w:kern w:val="2"/>
      <w:sz w:val="22"/>
      <w:lang w:eastAsia="ja-JP"/>
    </w:rPr>
  </w:style>
  <w:style w:type="paragraph" w:customStyle="1" w:styleId="TTCline2">
    <w:name w:val="TTC line 2"/>
    <w:basedOn w:val="a0"/>
    <w:pPr>
      <w:widowControl w:val="0"/>
      <w:spacing w:after="0"/>
      <w:jc w:val="center"/>
    </w:pPr>
    <w:rPr>
      <w:rFonts w:ascii="Century" w:hAnsi="Century"/>
      <w:kern w:val="2"/>
      <w:sz w:val="24"/>
      <w:lang w:eastAsia="ja-JP"/>
    </w:rPr>
  </w:style>
  <w:style w:type="paragraph" w:customStyle="1" w:styleId="00BodyText">
    <w:name w:val="00 BodyText"/>
    <w:basedOn w:val="a0"/>
    <w:pPr>
      <w:widowControl w:val="0"/>
      <w:spacing w:before="120" w:after="220"/>
      <w:jc w:val="both"/>
    </w:pPr>
    <w:rPr>
      <w:rFonts w:ascii="Century" w:hAnsi="Century"/>
      <w:kern w:val="2"/>
      <w:sz w:val="22"/>
      <w:lang w:eastAsia="ja-JP"/>
    </w:rPr>
  </w:style>
  <w:style w:type="paragraph" w:customStyle="1" w:styleId="a">
    <w:name w:val="佐藤２"/>
    <w:basedOn w:val="a0"/>
    <w:pPr>
      <w:widowControl w:val="0"/>
      <w:numPr>
        <w:numId w:val="4"/>
      </w:numPr>
      <w:spacing w:after="0"/>
      <w:jc w:val="both"/>
    </w:pPr>
    <w:rPr>
      <w:rFonts w:ascii="Century" w:hAnsi="Century"/>
      <w:kern w:val="2"/>
      <w:sz w:val="21"/>
      <w:lang w:eastAsia="ja-JP"/>
    </w:rPr>
  </w:style>
  <w:style w:type="paragraph" w:customStyle="1" w:styleId="Paragraph">
    <w:name w:val="Paragraph"/>
    <w:basedOn w:val="a0"/>
    <w:pPr>
      <w:widowControl w:val="0"/>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after="0"/>
      <w:jc w:val="both"/>
    </w:pPr>
    <w:rPr>
      <w:b/>
      <w:sz w:val="22"/>
      <w:lang w:eastAsia="ja-JP"/>
    </w:rPr>
  </w:style>
  <w:style w:type="paragraph" w:customStyle="1" w:styleId="TableBody">
    <w:name w:val="TableBody"/>
    <w:basedOn w:val="a0"/>
    <w:pPr>
      <w:widowControl w:val="0"/>
      <w:spacing w:after="0"/>
    </w:pPr>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pPr>
      <w:widowControl w:val="0"/>
      <w:spacing w:after="0"/>
      <w:ind w:left="851"/>
      <w:jc w:val="both"/>
    </w:pPr>
    <w:rPr>
      <w:rFonts w:ascii="Century" w:hAnsi="Century"/>
      <w:kern w:val="2"/>
      <w:sz w:val="21"/>
      <w:lang w:eastAsia="ja-JP"/>
    </w:rPr>
  </w:style>
  <w:style w:type="paragraph" w:styleId="26">
    <w:name w:val="Body Text Indent 2"/>
    <w:basedOn w:val="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pPr>
      <w:widowControl w:val="0"/>
      <w:spacing w:after="0"/>
      <w:jc w:val="both"/>
    </w:pPr>
    <w:rPr>
      <w:rFonts w:ascii="Century" w:hAnsi="Century"/>
      <w:kern w:val="2"/>
      <w:sz w:val="21"/>
      <w:lang w:eastAsia="ja-JP"/>
    </w:rPr>
  </w:style>
  <w:style w:type="paragraph" w:styleId="33">
    <w:name w:val="Body Text Indent 3"/>
    <w:basedOn w:val="a0"/>
    <w:pPr>
      <w:widowControl w:val="0"/>
      <w:spacing w:after="0"/>
      <w:ind w:left="1418" w:hanging="851"/>
      <w:jc w:val="both"/>
    </w:pPr>
    <w:rPr>
      <w:rFonts w:ascii="Century" w:hAnsi="Century"/>
      <w:kern w:val="2"/>
      <w:sz w:val="21"/>
      <w:lang w:eastAsia="ja-JP"/>
    </w:rPr>
  </w:style>
  <w:style w:type="paragraph" w:styleId="af8">
    <w:name w:val="annotation text"/>
    <w:basedOn w:val="a0"/>
    <w:link w:val="Char2"/>
    <w:semiHidden/>
    <w:pPr>
      <w:widowControl w:val="0"/>
      <w:spacing w:after="0"/>
      <w:jc w:val="both"/>
    </w:pPr>
    <w:rPr>
      <w:rFonts w:ascii="Century" w:eastAsia="MS Mincho" w:hAnsi="Century"/>
      <w:kern w:val="2"/>
      <w:sz w:val="21"/>
      <w:lang w:val="en-GB" w:eastAsia="ja-JP"/>
    </w:rPr>
  </w:style>
  <w:style w:type="paragraph" w:styleId="34">
    <w:name w:val="Body Text 3"/>
    <w:basedOn w:val="a0"/>
    <w:pPr>
      <w:widowControl w:val="0"/>
      <w:autoSpaceDE w:val="0"/>
      <w:autoSpaceDN w:val="0"/>
      <w:spacing w:after="0"/>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Pr>
      <w:rFonts w:ascii="Arial" w:hAnsi="Arial"/>
      <w:lang w:val="en-GB"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widowControl w:val="0"/>
      <w:numPr>
        <w:numId w:val="9"/>
      </w:numPr>
      <w:spacing w:before="60" w:after="60"/>
      <w:jc w:val="both"/>
    </w:pPr>
  </w:style>
  <w:style w:type="paragraph" w:customStyle="1" w:styleId="Titre3">
    <w:name w:val="Titre 3"/>
    <w:basedOn w:val="a0"/>
    <w:pPr>
      <w:tabs>
        <w:tab w:val="num" w:pos="360"/>
      </w:tabs>
      <w:spacing w:after="0"/>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semiHidden/>
    <w:rPr>
      <w:rFonts w:ascii="Arial" w:eastAsia="Dotum" w:hAnsi="Arial"/>
      <w:sz w:val="18"/>
      <w:szCs w:val="18"/>
    </w:rPr>
  </w:style>
  <w:style w:type="paragraph" w:customStyle="1" w:styleId="indent10">
    <w:name w:val="indent 1"/>
    <w:basedOn w:val="a0"/>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a0"/>
    <w:pPr>
      <w:widowControl/>
    </w:pPr>
    <w:rPr>
      <w:rFonts w:eastAsia="Batang"/>
      <w:i/>
      <w:iCs/>
      <w:szCs w:val="24"/>
      <w:lang w:val="en-US" w:eastAsia="ko-KR"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aff">
    <w:name w:val="Table Grid"/>
    <w:basedOn w:val="a2"/>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0">
    <w:name w:val="page number"/>
    <w:basedOn w:val="a1"/>
    <w:rsid w:val="00120DAA"/>
  </w:style>
  <w:style w:type="character" w:customStyle="1" w:styleId="Char1">
    <w:name w:val="题注 Char"/>
    <w:aliases w:val="cap Char2,cap Char Char,3GPP Caption Table Char,Caption Char1 Char Char,cap Char Char1 Char,Caption Char Char1 Char Char,Ca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批注文字 Char"/>
    <w:link w:val="af8"/>
    <w:rsid w:val="00B33310"/>
    <w:rPr>
      <w:rFonts w:ascii="Century" w:hAnsi="Century"/>
      <w:kern w:val="2"/>
      <w:sz w:val="21"/>
      <w:lang w:val="en-GB" w:eastAsia="ja-JP"/>
    </w:rPr>
  </w:style>
  <w:style w:type="character" w:customStyle="1" w:styleId="Char3">
    <w:name w:val="批注主题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a0"/>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Char0">
    <w:name w:val="页脚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aff3">
    <w:name w:val="List Paragraph"/>
    <w:basedOn w:val="a0"/>
    <w:link w:val="Char4"/>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a0"/>
    <w:rsid w:val="00C3784C"/>
    <w:pPr>
      <w:spacing w:before="240" w:after="120" w:line="288" w:lineRule="auto"/>
      <w:ind w:firstLine="397"/>
      <w:jc w:val="both"/>
    </w:pPr>
    <w:rPr>
      <w:rFonts w:ascii="Times" w:eastAsia="Batang" w:hAnsi="Times" w:cs="Batang"/>
      <w:lang w:val="en-GB" w:eastAsia="en-US"/>
    </w:rPr>
  </w:style>
  <w:style w:type="character" w:customStyle="1" w:styleId="Char4">
    <w:name w:val="列出段落 Char"/>
    <w:link w:val="aff3"/>
    <w:uiPriority w:val="34"/>
    <w:locked/>
    <w:rsid w:val="00D30095"/>
    <w:rPr>
      <w:rFonts w:eastAsia="宋体"/>
    </w:rPr>
  </w:style>
  <w:style w:type="character" w:customStyle="1" w:styleId="apple-converted-space">
    <w:name w:val="apple-converted-space"/>
    <w:basedOn w:val="a1"/>
    <w:rsid w:val="00714396"/>
  </w:style>
  <w:style w:type="paragraph" w:styleId="aff4">
    <w:name w:val="Subtitle"/>
    <w:basedOn w:val="a0"/>
    <w:next w:val="a0"/>
    <w:link w:val="Char5"/>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Char5">
    <w:name w:val="副标题 Char"/>
    <w:link w:val="aff4"/>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a0"/>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af1"/>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a1"/>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aff5">
    <w:name w:val="Placeholder Text"/>
    <w:basedOn w:val="a1"/>
    <w:uiPriority w:val="99"/>
    <w:semiHidden/>
    <w:rsid w:val="00D151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9182847">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0783055">
      <w:bodyDiv w:val="1"/>
      <w:marLeft w:val="0"/>
      <w:marRight w:val="0"/>
      <w:marTop w:val="0"/>
      <w:marBottom w:val="0"/>
      <w:divBdr>
        <w:top w:val="none" w:sz="0" w:space="0" w:color="auto"/>
        <w:left w:val="none" w:sz="0" w:space="0" w:color="auto"/>
        <w:bottom w:val="none" w:sz="0" w:space="0" w:color="auto"/>
        <w:right w:val="none" w:sz="0" w:space="0" w:color="auto"/>
      </w:divBdr>
      <w:divsChild>
        <w:div w:id="1990791874">
          <w:marLeft w:val="792"/>
          <w:marRight w:val="0"/>
          <w:marTop w:val="0"/>
          <w:marBottom w:val="0"/>
          <w:divBdr>
            <w:top w:val="none" w:sz="0" w:space="0" w:color="auto"/>
            <w:left w:val="none" w:sz="0" w:space="0" w:color="auto"/>
            <w:bottom w:val="none" w:sz="0" w:space="0" w:color="auto"/>
            <w:right w:val="none" w:sz="0" w:space="0" w:color="auto"/>
          </w:divBdr>
        </w:div>
        <w:div w:id="1696688134">
          <w:marLeft w:val="1123"/>
          <w:marRight w:val="0"/>
          <w:marTop w:val="0"/>
          <w:marBottom w:val="0"/>
          <w:divBdr>
            <w:top w:val="none" w:sz="0" w:space="0" w:color="auto"/>
            <w:left w:val="none" w:sz="0" w:space="0" w:color="auto"/>
            <w:bottom w:val="none" w:sz="0" w:space="0" w:color="auto"/>
            <w:right w:val="none" w:sz="0" w:space="0" w:color="auto"/>
          </w:divBdr>
        </w:div>
        <w:div w:id="893656527">
          <w:marLeft w:val="1123"/>
          <w:marRight w:val="0"/>
          <w:marTop w:val="0"/>
          <w:marBottom w:val="0"/>
          <w:divBdr>
            <w:top w:val="none" w:sz="0" w:space="0" w:color="auto"/>
            <w:left w:val="none" w:sz="0" w:space="0" w:color="auto"/>
            <w:bottom w:val="none" w:sz="0" w:space="0" w:color="auto"/>
            <w:right w:val="none" w:sz="0" w:space="0" w:color="auto"/>
          </w:divBdr>
        </w:div>
        <w:div w:id="1364013776">
          <w:marLeft w:val="792"/>
          <w:marRight w:val="0"/>
          <w:marTop w:val="0"/>
          <w:marBottom w:val="0"/>
          <w:divBdr>
            <w:top w:val="none" w:sz="0" w:space="0" w:color="auto"/>
            <w:left w:val="none" w:sz="0" w:space="0" w:color="auto"/>
            <w:bottom w:val="none" w:sz="0" w:space="0" w:color="auto"/>
            <w:right w:val="none" w:sz="0" w:space="0" w:color="auto"/>
          </w:divBdr>
        </w:div>
        <w:div w:id="2115319731">
          <w:marLeft w:val="792"/>
          <w:marRight w:val="0"/>
          <w:marTop w:val="0"/>
          <w:marBottom w:val="0"/>
          <w:divBdr>
            <w:top w:val="none" w:sz="0" w:space="0" w:color="auto"/>
            <w:left w:val="none" w:sz="0" w:space="0" w:color="auto"/>
            <w:bottom w:val="none" w:sz="0" w:space="0" w:color="auto"/>
            <w:right w:val="none" w:sz="0" w:space="0" w:color="auto"/>
          </w:divBdr>
        </w:div>
        <w:div w:id="920026167">
          <w:marLeft w:val="792"/>
          <w:marRight w:val="0"/>
          <w:marTop w:val="0"/>
          <w:marBottom w:val="0"/>
          <w:divBdr>
            <w:top w:val="none" w:sz="0" w:space="0" w:color="auto"/>
            <w:left w:val="none" w:sz="0" w:space="0" w:color="auto"/>
            <w:bottom w:val="none" w:sz="0" w:space="0" w:color="auto"/>
            <w:right w:val="none" w:sz="0" w:space="0" w:color="auto"/>
          </w:divBdr>
        </w:div>
        <w:div w:id="1624648225">
          <w:marLeft w:val="792"/>
          <w:marRight w:val="0"/>
          <w:marTop w:val="0"/>
          <w:marBottom w:val="0"/>
          <w:divBdr>
            <w:top w:val="none" w:sz="0" w:space="0" w:color="auto"/>
            <w:left w:val="none" w:sz="0" w:space="0" w:color="auto"/>
            <w:bottom w:val="none" w:sz="0" w:space="0" w:color="auto"/>
            <w:right w:val="none" w:sz="0" w:space="0" w:color="auto"/>
          </w:divBdr>
        </w:div>
        <w:div w:id="780539172">
          <w:marLeft w:val="792"/>
          <w:marRight w:val="0"/>
          <w:marTop w:val="0"/>
          <w:marBottom w:val="0"/>
          <w:divBdr>
            <w:top w:val="none" w:sz="0" w:space="0" w:color="auto"/>
            <w:left w:val="none" w:sz="0" w:space="0" w:color="auto"/>
            <w:bottom w:val="none" w:sz="0" w:space="0" w:color="auto"/>
            <w:right w:val="none" w:sz="0" w:space="0" w:color="auto"/>
          </w:divBdr>
        </w:div>
        <w:div w:id="908266321">
          <w:marLeft w:val="792"/>
          <w:marRight w:val="0"/>
          <w:marTop w:val="0"/>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6268">
      <w:bodyDiv w:val="1"/>
      <w:marLeft w:val="0"/>
      <w:marRight w:val="0"/>
      <w:marTop w:val="0"/>
      <w:marBottom w:val="0"/>
      <w:divBdr>
        <w:top w:val="none" w:sz="0" w:space="0" w:color="auto"/>
        <w:left w:val="none" w:sz="0" w:space="0" w:color="auto"/>
        <w:bottom w:val="none" w:sz="0" w:space="0" w:color="auto"/>
        <w:right w:val="none" w:sz="0" w:space="0" w:color="auto"/>
      </w:divBdr>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0466387">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10805412">
      <w:bodyDiv w:val="1"/>
      <w:marLeft w:val="0"/>
      <w:marRight w:val="0"/>
      <w:marTop w:val="0"/>
      <w:marBottom w:val="0"/>
      <w:divBdr>
        <w:top w:val="none" w:sz="0" w:space="0" w:color="auto"/>
        <w:left w:val="none" w:sz="0" w:space="0" w:color="auto"/>
        <w:bottom w:val="none" w:sz="0" w:space="0" w:color="auto"/>
        <w:right w:val="none" w:sz="0" w:space="0" w:color="auto"/>
      </w:divBdr>
    </w:div>
    <w:div w:id="1470709152">
      <w:bodyDiv w:val="1"/>
      <w:marLeft w:val="0"/>
      <w:marRight w:val="0"/>
      <w:marTop w:val="0"/>
      <w:marBottom w:val="0"/>
      <w:divBdr>
        <w:top w:val="none" w:sz="0" w:space="0" w:color="auto"/>
        <w:left w:val="none" w:sz="0" w:space="0" w:color="auto"/>
        <w:bottom w:val="none" w:sz="0" w:space="0" w:color="auto"/>
        <w:right w:val="none" w:sz="0" w:space="0" w:color="auto"/>
      </w:divBdr>
      <w:divsChild>
        <w:div w:id="1173299530">
          <w:marLeft w:val="792"/>
          <w:marRight w:val="0"/>
          <w:marTop w:val="0"/>
          <w:marBottom w:val="0"/>
          <w:divBdr>
            <w:top w:val="none" w:sz="0" w:space="0" w:color="auto"/>
            <w:left w:val="none" w:sz="0" w:space="0" w:color="auto"/>
            <w:bottom w:val="none" w:sz="0" w:space="0" w:color="auto"/>
            <w:right w:val="none" w:sz="0" w:space="0" w:color="auto"/>
          </w:divBdr>
        </w:div>
        <w:div w:id="863325619">
          <w:marLeft w:val="1123"/>
          <w:marRight w:val="0"/>
          <w:marTop w:val="0"/>
          <w:marBottom w:val="0"/>
          <w:divBdr>
            <w:top w:val="none" w:sz="0" w:space="0" w:color="auto"/>
            <w:left w:val="none" w:sz="0" w:space="0" w:color="auto"/>
            <w:bottom w:val="none" w:sz="0" w:space="0" w:color="auto"/>
            <w:right w:val="none" w:sz="0" w:space="0" w:color="auto"/>
          </w:divBdr>
        </w:div>
        <w:div w:id="623542064">
          <w:marLeft w:val="1123"/>
          <w:marRight w:val="0"/>
          <w:marTop w:val="0"/>
          <w:marBottom w:val="0"/>
          <w:divBdr>
            <w:top w:val="none" w:sz="0" w:space="0" w:color="auto"/>
            <w:left w:val="none" w:sz="0" w:space="0" w:color="auto"/>
            <w:bottom w:val="none" w:sz="0" w:space="0" w:color="auto"/>
            <w:right w:val="none" w:sz="0" w:space="0" w:color="auto"/>
          </w:divBdr>
        </w:div>
        <w:div w:id="1120076869">
          <w:marLeft w:val="792"/>
          <w:marRight w:val="0"/>
          <w:marTop w:val="0"/>
          <w:marBottom w:val="0"/>
          <w:divBdr>
            <w:top w:val="none" w:sz="0" w:space="0" w:color="auto"/>
            <w:left w:val="none" w:sz="0" w:space="0" w:color="auto"/>
            <w:bottom w:val="none" w:sz="0" w:space="0" w:color="auto"/>
            <w:right w:val="none" w:sz="0" w:space="0" w:color="auto"/>
          </w:divBdr>
        </w:div>
        <w:div w:id="1584877511">
          <w:marLeft w:val="792"/>
          <w:marRight w:val="0"/>
          <w:marTop w:val="0"/>
          <w:marBottom w:val="0"/>
          <w:divBdr>
            <w:top w:val="none" w:sz="0" w:space="0" w:color="auto"/>
            <w:left w:val="none" w:sz="0" w:space="0" w:color="auto"/>
            <w:bottom w:val="none" w:sz="0" w:space="0" w:color="auto"/>
            <w:right w:val="none" w:sz="0" w:space="0" w:color="auto"/>
          </w:divBdr>
        </w:div>
        <w:div w:id="1558708540">
          <w:marLeft w:val="792"/>
          <w:marRight w:val="0"/>
          <w:marTop w:val="0"/>
          <w:marBottom w:val="0"/>
          <w:divBdr>
            <w:top w:val="none" w:sz="0" w:space="0" w:color="auto"/>
            <w:left w:val="none" w:sz="0" w:space="0" w:color="auto"/>
            <w:bottom w:val="none" w:sz="0" w:space="0" w:color="auto"/>
            <w:right w:val="none" w:sz="0" w:space="0" w:color="auto"/>
          </w:divBdr>
        </w:div>
        <w:div w:id="1356615045">
          <w:marLeft w:val="792"/>
          <w:marRight w:val="0"/>
          <w:marTop w:val="0"/>
          <w:marBottom w:val="0"/>
          <w:divBdr>
            <w:top w:val="none" w:sz="0" w:space="0" w:color="auto"/>
            <w:left w:val="none" w:sz="0" w:space="0" w:color="auto"/>
            <w:bottom w:val="none" w:sz="0" w:space="0" w:color="auto"/>
            <w:right w:val="none" w:sz="0" w:space="0" w:color="auto"/>
          </w:divBdr>
        </w:div>
        <w:div w:id="996542850">
          <w:marLeft w:val="792"/>
          <w:marRight w:val="0"/>
          <w:marTop w:val="0"/>
          <w:marBottom w:val="0"/>
          <w:divBdr>
            <w:top w:val="none" w:sz="0" w:space="0" w:color="auto"/>
            <w:left w:val="none" w:sz="0" w:space="0" w:color="auto"/>
            <w:bottom w:val="none" w:sz="0" w:space="0" w:color="auto"/>
            <w:right w:val="none" w:sz="0" w:space="0" w:color="auto"/>
          </w:divBdr>
        </w:div>
        <w:div w:id="500706259">
          <w:marLeft w:val="792"/>
          <w:marRight w:val="0"/>
          <w:marTop w:val="0"/>
          <w:marBottom w:val="0"/>
          <w:divBdr>
            <w:top w:val="none" w:sz="0" w:space="0" w:color="auto"/>
            <w:left w:val="none" w:sz="0" w:space="0" w:color="auto"/>
            <w:bottom w:val="none" w:sz="0" w:space="0" w:color="auto"/>
            <w:right w:val="none" w:sz="0" w:space="0" w:color="auto"/>
          </w:divBdr>
        </w:div>
      </w:divsChild>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79F46-325D-4FD7-A8C7-9D0ADBAD2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1369</TotalTime>
  <Pages>2</Pages>
  <Words>979</Words>
  <Characters>5583</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6549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samsung</cp:lastModifiedBy>
  <cp:revision>183</cp:revision>
  <cp:lastPrinted>2010-04-04T10:18:00Z</cp:lastPrinted>
  <dcterms:created xsi:type="dcterms:W3CDTF">2018-07-27T07:54:00Z</dcterms:created>
  <dcterms:modified xsi:type="dcterms:W3CDTF">2018-08-10T02:24:00Z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