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0C4BD" w14:textId="5D10ADC9" w:rsidR="008F736A" w:rsidRPr="008F736A" w:rsidRDefault="008F736A" w:rsidP="008F736A">
      <w:pPr>
        <w:tabs>
          <w:tab w:val="center" w:pos="4536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8F736A">
        <w:rPr>
          <w:rFonts w:ascii="Arial" w:eastAsia="Batang" w:hAnsi="Arial" w:cs="Arial"/>
          <w:b/>
          <w:bCs/>
          <w:sz w:val="28"/>
          <w:szCs w:val="24"/>
        </w:rPr>
        <w:t>3GPP TSG RAN WG1 Meeting #93</w:t>
      </w:r>
      <w:r w:rsidRPr="008F736A">
        <w:rPr>
          <w:rFonts w:ascii="Arial" w:eastAsia="Batang" w:hAnsi="Arial" w:cs="Arial"/>
          <w:b/>
          <w:bCs/>
          <w:sz w:val="28"/>
          <w:szCs w:val="24"/>
        </w:rPr>
        <w:tab/>
      </w:r>
      <w:r w:rsidRPr="008F736A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8F736A">
        <w:rPr>
          <w:rFonts w:ascii="Arial" w:eastAsia="MS Mincho" w:hAnsi="Arial" w:cs="Arial"/>
          <w:b/>
          <w:bCs/>
          <w:sz w:val="28"/>
          <w:szCs w:val="24"/>
          <w:lang w:eastAsia="ja-JP"/>
        </w:rPr>
        <w:t>058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16</w:t>
      </w:r>
      <w:bookmarkStart w:id="0" w:name="_GoBack"/>
      <w:bookmarkEnd w:id="0"/>
    </w:p>
    <w:p w14:paraId="55386418" w14:textId="77777777" w:rsidR="008F736A" w:rsidRPr="008F736A" w:rsidRDefault="008F736A" w:rsidP="008F736A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8F736A">
        <w:rPr>
          <w:rFonts w:ascii="Arial" w:eastAsia="MS Mincho" w:hAnsi="Arial" w:cs="Arial"/>
          <w:b/>
          <w:bCs/>
          <w:sz w:val="28"/>
          <w:szCs w:val="24"/>
          <w:lang w:eastAsia="ja-JP"/>
        </w:rPr>
        <w:t>Busan, Korea, May 21</w:t>
      </w:r>
      <w:r w:rsidRPr="008F736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8F736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25</w:t>
      </w:r>
      <w:r w:rsidRPr="008F736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F736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0B0AAC21" w14:textId="77777777" w:rsidR="008F736A" w:rsidRDefault="008F736A" w:rsidP="0032383A">
      <w:pPr>
        <w:pStyle w:val="CRCoverPage"/>
        <w:tabs>
          <w:tab w:val="right" w:pos="9865"/>
        </w:tabs>
        <w:spacing w:after="0"/>
        <w:rPr>
          <w:b/>
          <w:noProof/>
          <w:sz w:val="24"/>
        </w:rPr>
      </w:pPr>
    </w:p>
    <w:p w14:paraId="166AF9D0" w14:textId="6F64D9F6" w:rsidR="0032383A" w:rsidRPr="008F736A" w:rsidRDefault="00F779ED" w:rsidP="0032383A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eastAsia="ko-KR"/>
        </w:rPr>
      </w:pPr>
      <w:r w:rsidRPr="008F736A">
        <w:rPr>
          <w:b/>
          <w:noProof/>
          <w:sz w:val="24"/>
          <w:szCs w:val="24"/>
        </w:rPr>
        <w:t>3GPP TSG-RAN WG4 Meeting 8</w:t>
      </w:r>
      <w:r w:rsidR="006C1C68" w:rsidRPr="008F736A">
        <w:rPr>
          <w:b/>
          <w:noProof/>
          <w:sz w:val="24"/>
          <w:szCs w:val="24"/>
        </w:rPr>
        <w:t>6</w:t>
      </w:r>
      <w:r w:rsidR="00871F1B" w:rsidRPr="008F736A">
        <w:rPr>
          <w:b/>
          <w:noProof/>
          <w:sz w:val="24"/>
          <w:szCs w:val="24"/>
        </w:rPr>
        <w:t>bis</w:t>
      </w:r>
      <w:r w:rsidR="0032383A" w:rsidRPr="008F736A">
        <w:rPr>
          <w:b/>
          <w:i/>
          <w:noProof/>
          <w:sz w:val="24"/>
          <w:szCs w:val="24"/>
        </w:rPr>
        <w:tab/>
      </w:r>
      <w:r w:rsidR="007305A7" w:rsidRPr="008F736A">
        <w:rPr>
          <w:b/>
          <w:noProof/>
          <w:sz w:val="24"/>
          <w:szCs w:val="24"/>
        </w:rPr>
        <w:t>R4-1</w:t>
      </w:r>
      <w:r w:rsidR="006C1C68" w:rsidRPr="008F736A">
        <w:rPr>
          <w:b/>
          <w:noProof/>
          <w:sz w:val="24"/>
          <w:szCs w:val="24"/>
        </w:rPr>
        <w:t>80</w:t>
      </w:r>
      <w:r w:rsidR="00E6361E" w:rsidRPr="008F736A">
        <w:rPr>
          <w:b/>
          <w:noProof/>
          <w:sz w:val="24"/>
          <w:szCs w:val="24"/>
        </w:rPr>
        <w:t>5042</w:t>
      </w:r>
    </w:p>
    <w:p w14:paraId="20FE5863" w14:textId="25497DD6" w:rsidR="0032383A" w:rsidRPr="008F736A" w:rsidRDefault="00871F1B" w:rsidP="0032383A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 w:rsidRPr="008F736A">
        <w:rPr>
          <w:b/>
          <w:bCs/>
          <w:noProof/>
          <w:sz w:val="24"/>
          <w:szCs w:val="24"/>
          <w:lang w:val="en-US"/>
        </w:rPr>
        <w:t>Melbourne</w:t>
      </w:r>
      <w:r w:rsidR="00F779ED" w:rsidRPr="008F736A">
        <w:rPr>
          <w:b/>
          <w:bCs/>
          <w:noProof/>
          <w:sz w:val="24"/>
          <w:szCs w:val="24"/>
          <w:lang w:val="en-US"/>
        </w:rPr>
        <w:t xml:space="preserve">, </w:t>
      </w:r>
      <w:r w:rsidRPr="008F736A">
        <w:rPr>
          <w:b/>
          <w:bCs/>
          <w:noProof/>
          <w:sz w:val="24"/>
          <w:szCs w:val="24"/>
          <w:lang w:val="en-US"/>
        </w:rPr>
        <w:t>Australia</w:t>
      </w:r>
      <w:r w:rsidR="00F779ED" w:rsidRPr="008F736A">
        <w:rPr>
          <w:b/>
          <w:bCs/>
          <w:noProof/>
          <w:sz w:val="24"/>
          <w:szCs w:val="24"/>
          <w:lang w:val="en-US"/>
        </w:rPr>
        <w:t xml:space="preserve">, </w:t>
      </w:r>
      <w:r w:rsidRPr="008F736A">
        <w:rPr>
          <w:b/>
          <w:bCs/>
          <w:noProof/>
          <w:sz w:val="24"/>
          <w:szCs w:val="24"/>
          <w:lang w:val="en-US"/>
        </w:rPr>
        <w:t>April 16-20</w:t>
      </w:r>
      <w:r w:rsidR="00F779ED" w:rsidRPr="008F736A">
        <w:rPr>
          <w:b/>
          <w:bCs/>
          <w:noProof/>
          <w:sz w:val="24"/>
          <w:szCs w:val="24"/>
          <w:lang w:val="en-US"/>
        </w:rPr>
        <w:t>, 201</w:t>
      </w:r>
      <w:r w:rsidR="006C1C68" w:rsidRPr="008F736A">
        <w:rPr>
          <w:b/>
          <w:bCs/>
          <w:noProof/>
          <w:sz w:val="24"/>
          <w:szCs w:val="24"/>
          <w:lang w:val="en-US"/>
        </w:rPr>
        <w:t>8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0709A66E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871F1B" w:rsidRPr="00871F1B">
        <w:rPr>
          <w:rFonts w:ascii="Arial" w:hAnsi="Arial" w:cs="Arial"/>
        </w:rPr>
        <w:t>LS on RLM Qin/Qout Targets for URLLC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533F3BB6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D403F0" w:rsidRPr="00D403F0">
        <w:rPr>
          <w:rFonts w:ascii="Arial" w:hAnsi="Arial" w:cs="Arial"/>
          <w:bCs/>
        </w:rPr>
        <w:t>LTE_HRLLC-Core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63B33C59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B037A">
        <w:rPr>
          <w:rFonts w:ascii="Arial" w:hAnsi="Arial" w:cs="Arial"/>
          <w:bCs/>
        </w:rPr>
        <w:t>RAN4</w:t>
      </w:r>
    </w:p>
    <w:p w14:paraId="2B4955C5" w14:textId="7CB2E8C3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D403F0">
        <w:rPr>
          <w:rFonts w:ascii="Arial" w:hAnsi="Arial" w:cs="Arial"/>
          <w:bCs/>
        </w:rPr>
        <w:t>1</w:t>
      </w:r>
    </w:p>
    <w:p w14:paraId="376C1EFD" w14:textId="4FF7FEA5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</w:t>
      </w:r>
      <w:r w:rsidR="00D403F0">
        <w:rPr>
          <w:rFonts w:ascii="Arial" w:hAnsi="Arial" w:cs="Arial"/>
          <w:bCs/>
        </w:rPr>
        <w:t>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5547A7A6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22DE3">
        <w:rPr>
          <w:rFonts w:cs="Arial"/>
          <w:b w:val="0"/>
          <w:bCs/>
        </w:rPr>
        <w:t>Muhammad Kazmi</w:t>
      </w:r>
    </w:p>
    <w:p w14:paraId="62678508" w14:textId="7206897E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22DE3" w:rsidRPr="00C80B21">
          <w:rPr>
            <w:rStyle w:val="Hyperlink"/>
            <w:rFonts w:ascii="Arial" w:hAnsi="Arial"/>
          </w:rPr>
          <w:t>muhammad.kazmi@ericsson.com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74D2D9F" w14:textId="4A80327D" w:rsidR="00E618C5" w:rsidRPr="00E618C5" w:rsidRDefault="00E618C5" w:rsidP="00E618C5">
      <w:pPr>
        <w:rPr>
          <w:rFonts w:eastAsia="Times New Roman"/>
          <w:sz w:val="24"/>
          <w:szCs w:val="24"/>
        </w:rPr>
      </w:pPr>
      <w:r w:rsidRPr="00E618C5">
        <w:rPr>
          <w:rFonts w:eastAsia="Times New Roman"/>
          <w:sz w:val="24"/>
          <w:szCs w:val="24"/>
        </w:rPr>
        <w:t>In the existing RLM requirements</w:t>
      </w:r>
      <w:r w:rsidRPr="00E618C5">
        <w:rPr>
          <w:rFonts w:eastAsia="Times New Roman"/>
          <w:sz w:val="24"/>
          <w:szCs w:val="24"/>
          <w:lang w:val="en-US" w:eastAsia="ja-JP"/>
        </w:rPr>
        <w:t xml:space="preserve"> </w:t>
      </w:r>
      <w:r w:rsidRPr="00D55A6D">
        <w:rPr>
          <w:rFonts w:eastAsia="Times New Roman"/>
          <w:sz w:val="24"/>
          <w:szCs w:val="24"/>
          <w:lang w:val="en-US" w:eastAsia="ja-JP"/>
        </w:rPr>
        <w:t xml:space="preserve">defined in section 7.6 of TS 36.133, </w:t>
      </w:r>
      <w:r w:rsidRPr="00E618C5">
        <w:rPr>
          <w:rFonts w:eastAsia="Times New Roman"/>
          <w:sz w:val="24"/>
          <w:szCs w:val="24"/>
          <w:lang w:val="en-US" w:eastAsia="ja-JP"/>
        </w:rPr>
        <w:t xml:space="preserve">the UE compares the estimated downlink radio link quality with </w:t>
      </w:r>
      <w:r w:rsidRPr="00E618C5">
        <w:rPr>
          <w:rFonts w:eastAsia="?? ??"/>
          <w:sz w:val="24"/>
          <w:szCs w:val="24"/>
          <w:lang w:val="en-US" w:eastAsia="ja-JP"/>
        </w:rPr>
        <w:t xml:space="preserve">the thresholds </w:t>
      </w:r>
      <w:r w:rsidRPr="00E618C5">
        <w:rPr>
          <w:rFonts w:eastAsia="Times New Roman"/>
          <w:sz w:val="24"/>
          <w:szCs w:val="24"/>
          <w:lang w:val="en-US" w:eastAsia="ja-JP"/>
        </w:rPr>
        <w:t>Q</w:t>
      </w:r>
      <w:r w:rsidR="00552036">
        <w:rPr>
          <w:rFonts w:eastAsia="Times New Roman"/>
          <w:sz w:val="24"/>
          <w:szCs w:val="24"/>
          <w:vertAlign w:val="subscript"/>
          <w:lang w:val="en-US" w:eastAsia="ja-JP"/>
        </w:rPr>
        <w:t>in</w:t>
      </w:r>
      <w:r w:rsidRPr="00E618C5">
        <w:rPr>
          <w:rFonts w:eastAsia="?? ??"/>
          <w:sz w:val="24"/>
          <w:szCs w:val="24"/>
          <w:lang w:val="en-US" w:eastAsia="ja-JP"/>
        </w:rPr>
        <w:t xml:space="preserve"> and </w:t>
      </w:r>
      <w:r w:rsidRPr="00E618C5">
        <w:rPr>
          <w:rFonts w:eastAsia="Times New Roman"/>
          <w:sz w:val="24"/>
          <w:szCs w:val="24"/>
          <w:lang w:val="en-US" w:eastAsia="ja-JP"/>
        </w:rPr>
        <w:t>Q</w:t>
      </w:r>
      <w:r w:rsidR="00552036">
        <w:rPr>
          <w:rFonts w:eastAsia="Times New Roman"/>
          <w:sz w:val="24"/>
          <w:szCs w:val="24"/>
          <w:vertAlign w:val="subscript"/>
          <w:lang w:val="en-US" w:eastAsia="ja-JP"/>
        </w:rPr>
        <w:t>out</w:t>
      </w:r>
      <w:r w:rsidRPr="00E618C5">
        <w:rPr>
          <w:rFonts w:eastAsia="Times New Roman"/>
          <w:sz w:val="24"/>
          <w:szCs w:val="24"/>
          <w:lang w:val="en-US" w:eastAsia="ja-JP"/>
        </w:rPr>
        <w:t xml:space="preserve"> in order to detect out-of-sync (OOS) and in-sync (IS) respectively. The </w:t>
      </w:r>
      <w:r w:rsidR="00D55A6D" w:rsidRPr="00E618C5">
        <w:rPr>
          <w:rFonts w:eastAsia="Times New Roman"/>
          <w:sz w:val="24"/>
          <w:szCs w:val="24"/>
        </w:rPr>
        <w:t>Q</w:t>
      </w:r>
      <w:r w:rsidR="00552036">
        <w:rPr>
          <w:rFonts w:eastAsia="Times New Roman"/>
          <w:sz w:val="24"/>
          <w:szCs w:val="24"/>
        </w:rPr>
        <w:t>in</w:t>
      </w:r>
      <w:r w:rsidR="00D55A6D" w:rsidRPr="00E618C5">
        <w:rPr>
          <w:rFonts w:eastAsia="Times New Roman"/>
          <w:sz w:val="24"/>
          <w:szCs w:val="24"/>
        </w:rPr>
        <w:t xml:space="preserve"> and Q</w:t>
      </w:r>
      <w:r w:rsidR="00552036">
        <w:rPr>
          <w:rFonts w:eastAsia="Times New Roman"/>
          <w:sz w:val="24"/>
          <w:szCs w:val="24"/>
        </w:rPr>
        <w:t>out</w:t>
      </w:r>
      <w:r w:rsidR="00D55A6D" w:rsidRPr="00E618C5">
        <w:rPr>
          <w:rFonts w:eastAsia="Times New Roman"/>
          <w:sz w:val="24"/>
          <w:szCs w:val="24"/>
        </w:rPr>
        <w:t xml:space="preserve"> thresholds </w:t>
      </w:r>
      <w:r w:rsidRPr="00E618C5">
        <w:rPr>
          <w:rFonts w:eastAsia="Times New Roman"/>
          <w:sz w:val="24"/>
          <w:szCs w:val="24"/>
        </w:rPr>
        <w:t xml:space="preserve">are based on the hypothetical PDCCH BLER of </w:t>
      </w:r>
      <w:r w:rsidR="00552036">
        <w:rPr>
          <w:rFonts w:eastAsia="Times New Roman"/>
          <w:sz w:val="24"/>
          <w:szCs w:val="24"/>
        </w:rPr>
        <w:t>2</w:t>
      </w:r>
      <w:r w:rsidRPr="00E618C5">
        <w:rPr>
          <w:rFonts w:eastAsia="Times New Roman"/>
          <w:sz w:val="24"/>
          <w:szCs w:val="24"/>
        </w:rPr>
        <w:t xml:space="preserve">% and </w:t>
      </w:r>
      <w:r w:rsidR="00552036">
        <w:rPr>
          <w:rFonts w:eastAsia="Times New Roman"/>
          <w:sz w:val="24"/>
          <w:szCs w:val="24"/>
        </w:rPr>
        <w:t>10</w:t>
      </w:r>
      <w:r w:rsidRPr="00E618C5">
        <w:rPr>
          <w:rFonts w:eastAsia="Times New Roman"/>
          <w:sz w:val="24"/>
          <w:szCs w:val="24"/>
        </w:rPr>
        <w:t xml:space="preserve">% respectively.  </w:t>
      </w:r>
      <w:r w:rsidR="00D22BBE" w:rsidRPr="00D55A6D">
        <w:rPr>
          <w:rFonts w:eastAsia="Times New Roman"/>
          <w:sz w:val="24"/>
          <w:szCs w:val="24"/>
        </w:rPr>
        <w:t xml:space="preserve"> </w:t>
      </w:r>
    </w:p>
    <w:p w14:paraId="7E9642C1" w14:textId="1463C107" w:rsidR="00E618C5" w:rsidRPr="00D55A6D" w:rsidRDefault="00E618C5" w:rsidP="00CE31D1">
      <w:pPr>
        <w:rPr>
          <w:rFonts w:eastAsia="SimSun"/>
          <w:sz w:val="24"/>
          <w:szCs w:val="24"/>
          <w:lang w:eastAsia="zh-CN"/>
        </w:rPr>
      </w:pPr>
    </w:p>
    <w:p w14:paraId="09D50F82" w14:textId="6FF696D9" w:rsidR="00D55A6D" w:rsidRPr="00D55A6D" w:rsidRDefault="00D55A6D" w:rsidP="00CE31D1">
      <w:pPr>
        <w:rPr>
          <w:rFonts w:eastAsia="Times New Roman"/>
          <w:sz w:val="24"/>
          <w:szCs w:val="24"/>
        </w:rPr>
      </w:pPr>
      <w:r w:rsidRPr="00D55A6D">
        <w:rPr>
          <w:rFonts w:eastAsia="SimSun"/>
          <w:sz w:val="24"/>
          <w:szCs w:val="24"/>
          <w:lang w:eastAsia="zh-CN"/>
        </w:rPr>
        <w:t xml:space="preserve">RAN4 </w:t>
      </w:r>
      <w:r>
        <w:rPr>
          <w:rFonts w:eastAsia="SimSun"/>
          <w:sz w:val="24"/>
          <w:szCs w:val="24"/>
          <w:lang w:eastAsia="zh-CN"/>
        </w:rPr>
        <w:t xml:space="preserve">suspects </w:t>
      </w:r>
      <w:r w:rsidRPr="00D55A6D">
        <w:rPr>
          <w:rFonts w:eastAsia="SimSun"/>
          <w:sz w:val="24"/>
          <w:szCs w:val="24"/>
          <w:lang w:eastAsia="zh-CN"/>
        </w:rPr>
        <w:t xml:space="preserve">that if the </w:t>
      </w:r>
      <w:r w:rsidRPr="00E618C5">
        <w:rPr>
          <w:rFonts w:eastAsia="Times New Roman"/>
          <w:sz w:val="24"/>
          <w:szCs w:val="24"/>
        </w:rPr>
        <w:t>Qout and Qin threshold</w:t>
      </w:r>
      <w:r w:rsidRPr="00D55A6D">
        <w:rPr>
          <w:rFonts w:eastAsia="Times New Roman"/>
          <w:sz w:val="24"/>
          <w:szCs w:val="24"/>
        </w:rPr>
        <w:t>s are also used for RLM for URLLC then the UE may not be able to meet the following high reliability targets agreed by RAN1:</w:t>
      </w:r>
    </w:p>
    <w:p w14:paraId="37580ED2" w14:textId="77777777" w:rsidR="00D55A6D" w:rsidRPr="00D55A6D" w:rsidRDefault="00D55A6D" w:rsidP="00D55A6D">
      <w:pPr>
        <w:numPr>
          <w:ilvl w:val="0"/>
          <w:numId w:val="26"/>
        </w:numPr>
        <w:spacing w:before="120"/>
        <w:ind w:left="714" w:hanging="357"/>
        <w:rPr>
          <w:rFonts w:eastAsia="Times New Roman"/>
          <w:sz w:val="24"/>
          <w:szCs w:val="24"/>
        </w:rPr>
      </w:pPr>
      <w:r w:rsidRPr="00D55A6D">
        <w:rPr>
          <w:rFonts w:eastAsia="Times New Roman"/>
          <w:sz w:val="24"/>
          <w:szCs w:val="24"/>
        </w:rPr>
        <w:t>10</w:t>
      </w:r>
      <w:r w:rsidRPr="00D55A6D">
        <w:rPr>
          <w:rFonts w:eastAsia="Times New Roman"/>
          <w:sz w:val="24"/>
          <w:szCs w:val="24"/>
          <w:vertAlign w:val="superscript"/>
        </w:rPr>
        <w:t>-5</w:t>
      </w:r>
      <w:r w:rsidRPr="00D55A6D">
        <w:rPr>
          <w:rFonts w:eastAsia="Times New Roman"/>
          <w:sz w:val="24"/>
          <w:szCs w:val="24"/>
        </w:rPr>
        <w:t xml:space="preserve"> error probability in transmitting a layer 2 PDU of 32 bytes within 1 ms (with low latency) and</w:t>
      </w:r>
    </w:p>
    <w:p w14:paraId="483D5865" w14:textId="77777777" w:rsidR="00D55A6D" w:rsidRPr="00D55A6D" w:rsidRDefault="00D55A6D" w:rsidP="00D55A6D">
      <w:pPr>
        <w:numPr>
          <w:ilvl w:val="0"/>
          <w:numId w:val="26"/>
        </w:numPr>
        <w:ind w:left="714" w:hanging="357"/>
        <w:rPr>
          <w:rFonts w:eastAsia="Times New Roman"/>
          <w:sz w:val="24"/>
          <w:szCs w:val="24"/>
        </w:rPr>
      </w:pPr>
      <w:r w:rsidRPr="00D55A6D">
        <w:rPr>
          <w:rFonts w:eastAsia="Times New Roman"/>
          <w:sz w:val="24"/>
          <w:szCs w:val="24"/>
        </w:rPr>
        <w:t>10</w:t>
      </w:r>
      <w:r w:rsidRPr="00D55A6D">
        <w:rPr>
          <w:rFonts w:eastAsia="Times New Roman"/>
          <w:sz w:val="24"/>
          <w:szCs w:val="24"/>
          <w:vertAlign w:val="superscript"/>
        </w:rPr>
        <w:t>-4</w:t>
      </w:r>
      <w:r w:rsidRPr="00D55A6D">
        <w:rPr>
          <w:rFonts w:eastAsia="Times New Roman"/>
          <w:sz w:val="24"/>
          <w:szCs w:val="24"/>
        </w:rPr>
        <w:t xml:space="preserve"> error probability in transmitting a layer 2 PDU of 32 bytes within 10 ms (without low latency). </w:t>
      </w:r>
    </w:p>
    <w:p w14:paraId="6F9B63FF" w14:textId="6206062E" w:rsidR="00D55A6D" w:rsidRDefault="00D55A6D" w:rsidP="00CE31D1">
      <w:pPr>
        <w:rPr>
          <w:rFonts w:eastAsia="SimSun"/>
          <w:sz w:val="24"/>
          <w:szCs w:val="24"/>
          <w:lang w:eastAsia="zh-CN"/>
        </w:rPr>
      </w:pPr>
    </w:p>
    <w:p w14:paraId="303FD46F" w14:textId="42A1DECB" w:rsidR="00552036" w:rsidRDefault="00D55A6D" w:rsidP="00CE31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Therefore RAN4 </w:t>
      </w:r>
      <w:r w:rsidR="00B954D1">
        <w:rPr>
          <w:rFonts w:eastAsia="SimSun"/>
          <w:sz w:val="24"/>
          <w:szCs w:val="24"/>
          <w:lang w:eastAsia="zh-CN"/>
        </w:rPr>
        <w:t xml:space="preserve">has </w:t>
      </w:r>
      <w:r w:rsidR="00552036">
        <w:rPr>
          <w:rFonts w:eastAsia="SimSun"/>
          <w:sz w:val="24"/>
          <w:szCs w:val="24"/>
          <w:lang w:eastAsia="zh-CN"/>
        </w:rPr>
        <w:t>the following questions to RAN1:</w:t>
      </w:r>
    </w:p>
    <w:p w14:paraId="7F37E671" w14:textId="77777777" w:rsidR="00552036" w:rsidRDefault="00552036" w:rsidP="00CE31D1">
      <w:pPr>
        <w:rPr>
          <w:rFonts w:eastAsia="SimSun"/>
          <w:sz w:val="24"/>
          <w:szCs w:val="24"/>
          <w:lang w:eastAsia="zh-CN"/>
        </w:rPr>
      </w:pPr>
    </w:p>
    <w:p w14:paraId="1C27FC96" w14:textId="20D46AF3" w:rsidR="00D55A6D" w:rsidRDefault="00552036" w:rsidP="00CE31D1">
      <w:pPr>
        <w:rPr>
          <w:rFonts w:eastAsia="Times New Roman"/>
          <w:sz w:val="24"/>
          <w:szCs w:val="24"/>
        </w:rPr>
      </w:pPr>
      <w:r w:rsidRPr="00552036">
        <w:rPr>
          <w:rFonts w:eastAsia="SimSun"/>
          <w:b/>
          <w:sz w:val="24"/>
          <w:szCs w:val="24"/>
          <w:lang w:eastAsia="zh-CN"/>
        </w:rPr>
        <w:t>Question 1</w:t>
      </w:r>
      <w:r>
        <w:rPr>
          <w:rFonts w:eastAsia="SimSun"/>
          <w:sz w:val="24"/>
          <w:szCs w:val="24"/>
          <w:lang w:eastAsia="zh-CN"/>
        </w:rPr>
        <w:t xml:space="preserve">:  Are existing </w:t>
      </w:r>
      <w:r w:rsidRPr="00E618C5">
        <w:rPr>
          <w:rFonts w:eastAsia="Times New Roman"/>
          <w:sz w:val="24"/>
          <w:szCs w:val="24"/>
        </w:rPr>
        <w:t>Q</w:t>
      </w:r>
      <w:r>
        <w:rPr>
          <w:rFonts w:eastAsia="Times New Roman"/>
          <w:sz w:val="24"/>
          <w:szCs w:val="24"/>
        </w:rPr>
        <w:t xml:space="preserve">in </w:t>
      </w:r>
      <w:r w:rsidRPr="00E618C5">
        <w:rPr>
          <w:rFonts w:eastAsia="Times New Roman"/>
          <w:sz w:val="24"/>
          <w:szCs w:val="24"/>
        </w:rPr>
        <w:t>and Q</w:t>
      </w:r>
      <w:r>
        <w:rPr>
          <w:rFonts w:eastAsia="Times New Roman"/>
          <w:sz w:val="24"/>
          <w:szCs w:val="24"/>
        </w:rPr>
        <w:t>out</w:t>
      </w:r>
      <w:r w:rsidRPr="00E618C5">
        <w:rPr>
          <w:rFonts w:eastAsia="Times New Roman"/>
          <w:sz w:val="24"/>
          <w:szCs w:val="24"/>
        </w:rPr>
        <w:t xml:space="preserve"> thresholds</w:t>
      </w:r>
      <w:r>
        <w:rPr>
          <w:rFonts w:eastAsia="Times New Roman"/>
          <w:sz w:val="24"/>
          <w:szCs w:val="24"/>
        </w:rPr>
        <w:t xml:space="preserve"> (2% and 10% respectively) feasible enough for URLLC to meet the </w:t>
      </w:r>
      <w:r w:rsidRPr="00552036">
        <w:rPr>
          <w:rFonts w:eastAsia="Times New Roman"/>
          <w:sz w:val="24"/>
          <w:szCs w:val="24"/>
        </w:rPr>
        <w:t>high reliability targets agreed by RAN1</w:t>
      </w:r>
      <w:r>
        <w:rPr>
          <w:rFonts w:eastAsia="Times New Roman"/>
          <w:sz w:val="24"/>
          <w:szCs w:val="24"/>
        </w:rPr>
        <w:t>?</w:t>
      </w:r>
    </w:p>
    <w:p w14:paraId="1017A035" w14:textId="7569C002" w:rsidR="00552036" w:rsidRDefault="00552036" w:rsidP="00CE31D1">
      <w:pPr>
        <w:rPr>
          <w:rFonts w:eastAsia="SimSun"/>
          <w:sz w:val="24"/>
          <w:szCs w:val="24"/>
          <w:lang w:eastAsia="zh-CN"/>
        </w:rPr>
      </w:pPr>
    </w:p>
    <w:p w14:paraId="74F7F3C0" w14:textId="646D2F8F" w:rsidR="00552036" w:rsidRDefault="00552036" w:rsidP="00CE31D1">
      <w:pPr>
        <w:rPr>
          <w:rFonts w:eastAsia="Times New Roman"/>
          <w:sz w:val="24"/>
          <w:szCs w:val="24"/>
        </w:rPr>
      </w:pPr>
      <w:r w:rsidRPr="00552036">
        <w:rPr>
          <w:rFonts w:eastAsia="SimSun"/>
          <w:b/>
          <w:sz w:val="24"/>
          <w:szCs w:val="24"/>
          <w:lang w:eastAsia="zh-CN"/>
        </w:rPr>
        <w:t>Question 2</w:t>
      </w:r>
      <w:r>
        <w:rPr>
          <w:rFonts w:eastAsia="SimSun"/>
          <w:sz w:val="24"/>
          <w:szCs w:val="24"/>
          <w:lang w:eastAsia="zh-CN"/>
        </w:rPr>
        <w:t xml:space="preserve">: If answer to question # 1 is YES then RAN4 would like to know if there would be specific techniques/solutions to ensure that the existing Qin/Qout values will still enable the UE to meet the </w:t>
      </w:r>
      <w:r w:rsidRPr="00552036">
        <w:rPr>
          <w:rFonts w:eastAsia="Times New Roman"/>
          <w:sz w:val="24"/>
          <w:szCs w:val="24"/>
        </w:rPr>
        <w:t>high reliability targets</w:t>
      </w:r>
      <w:r>
        <w:rPr>
          <w:rFonts w:eastAsia="Times New Roman"/>
          <w:sz w:val="24"/>
          <w:szCs w:val="24"/>
        </w:rPr>
        <w:t>?</w:t>
      </w:r>
    </w:p>
    <w:p w14:paraId="4F07E691" w14:textId="7D253A0A" w:rsidR="00552036" w:rsidRDefault="00552036" w:rsidP="00CE31D1">
      <w:pPr>
        <w:rPr>
          <w:rFonts w:eastAsia="Times New Roman"/>
          <w:sz w:val="24"/>
          <w:szCs w:val="24"/>
        </w:rPr>
      </w:pPr>
    </w:p>
    <w:p w14:paraId="7DFC5BB2" w14:textId="1A47F771" w:rsidR="00552036" w:rsidRPr="0021093D" w:rsidRDefault="00552036" w:rsidP="00CE31D1">
      <w:pPr>
        <w:rPr>
          <w:rFonts w:eastAsia="Times New Roman"/>
          <w:sz w:val="24"/>
          <w:szCs w:val="24"/>
        </w:rPr>
      </w:pPr>
      <w:r w:rsidRPr="00552036">
        <w:rPr>
          <w:rFonts w:eastAsia="SimSun"/>
          <w:b/>
          <w:sz w:val="24"/>
          <w:szCs w:val="24"/>
          <w:lang w:eastAsia="zh-CN"/>
        </w:rPr>
        <w:t xml:space="preserve">Question </w:t>
      </w:r>
      <w:r>
        <w:rPr>
          <w:rFonts w:eastAsia="SimSun"/>
          <w:b/>
          <w:sz w:val="24"/>
          <w:szCs w:val="24"/>
          <w:lang w:eastAsia="zh-CN"/>
        </w:rPr>
        <w:t>3</w:t>
      </w:r>
      <w:r>
        <w:rPr>
          <w:rFonts w:eastAsia="SimSun"/>
          <w:sz w:val="24"/>
          <w:szCs w:val="24"/>
          <w:lang w:eastAsia="zh-CN"/>
        </w:rPr>
        <w:t>: If answer to question # 1 is NO then RAN4 would like to know feasible/recommended values of Qin and Qout for RLM for URLLC?</w:t>
      </w: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6115F3B2" w14:textId="2D8FB13E" w:rsidR="003F43E9" w:rsidRPr="007C206B" w:rsidRDefault="00E97C96" w:rsidP="007C206B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94238D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3F43E9">
        <w:rPr>
          <w:rFonts w:ascii="Arial" w:hAnsi="Arial" w:cs="Arial"/>
        </w:rPr>
        <w:t>RAN4 kindly requests RAN</w:t>
      </w:r>
      <w:r w:rsidR="00552036">
        <w:rPr>
          <w:rFonts w:ascii="Arial" w:hAnsi="Arial" w:cs="Arial"/>
        </w:rPr>
        <w:t xml:space="preserve">1 </w:t>
      </w:r>
      <w:r w:rsidR="003F43E9">
        <w:rPr>
          <w:rFonts w:ascii="Arial" w:hAnsi="Arial" w:cs="Arial"/>
        </w:rPr>
        <w:t>to</w:t>
      </w:r>
      <w:r w:rsidR="00552036">
        <w:rPr>
          <w:rFonts w:ascii="Arial" w:hAnsi="Arial" w:cs="Arial"/>
        </w:rPr>
        <w:t xml:space="preserve"> provide answers to the RAN4 questions related to feasible values of Qin and Qout for RLM for URLLC</w:t>
      </w:r>
      <w:r w:rsidR="007C206B">
        <w:rPr>
          <w:rFonts w:ascii="Arial" w:eastAsia="SimSun" w:hAnsi="Arial" w:cs="Arial"/>
          <w:lang w:eastAsia="zh-CN"/>
        </w:rPr>
        <w:t>.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5C830602" w14:textId="53A40A4B" w:rsidR="00BD304E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>#8</w:t>
      </w:r>
      <w:r w:rsidR="00552036">
        <w:rPr>
          <w:rFonts w:ascii="Arial" w:hAnsi="Arial" w:cs="Arial"/>
        </w:rPr>
        <w:t>7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52036">
        <w:rPr>
          <w:rFonts w:ascii="Arial" w:hAnsi="Arial" w:cs="Arial"/>
        </w:rPr>
        <w:t>May 21-25</w:t>
      </w:r>
      <w:r w:rsidR="00F5711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2018, </w:t>
      </w:r>
      <w:r w:rsidR="00552036">
        <w:rPr>
          <w:rFonts w:ascii="Arial" w:hAnsi="Arial" w:cs="Arial"/>
        </w:rPr>
        <w:t>Busan</w:t>
      </w:r>
      <w:r>
        <w:rPr>
          <w:rFonts w:ascii="Arial" w:hAnsi="Arial" w:cs="Arial"/>
        </w:rPr>
        <w:t>,</w:t>
      </w:r>
      <w:r w:rsidR="00552036">
        <w:rPr>
          <w:rFonts w:ascii="Arial" w:hAnsi="Arial" w:cs="Arial"/>
        </w:rPr>
        <w:t xml:space="preserve"> Korea</w:t>
      </w:r>
    </w:p>
    <w:p w14:paraId="233DDB40" w14:textId="36C58E2D" w:rsidR="00F5711C" w:rsidRPr="008F0163" w:rsidRDefault="00F5711C" w:rsidP="00F5711C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>#8</w:t>
      </w:r>
      <w:r w:rsidR="00552036">
        <w:rPr>
          <w:rFonts w:ascii="Arial" w:hAnsi="Arial" w:cs="Arial"/>
        </w:rPr>
        <w:t>8</w:t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52036">
        <w:rPr>
          <w:rFonts w:ascii="Arial" w:hAnsi="Arial" w:cs="Arial"/>
        </w:rPr>
        <w:t>August 20-24</w:t>
      </w:r>
      <w:r>
        <w:rPr>
          <w:rFonts w:ascii="Arial" w:hAnsi="Arial" w:cs="Arial"/>
        </w:rPr>
        <w:t xml:space="preserve">, 2018, </w:t>
      </w:r>
      <w:r w:rsidR="00552036">
        <w:rPr>
          <w:rFonts w:ascii="Arial" w:hAnsi="Arial" w:cs="Arial"/>
        </w:rPr>
        <w:t>Gothenburg</w:t>
      </w:r>
      <w:r>
        <w:rPr>
          <w:rFonts w:ascii="Arial" w:hAnsi="Arial" w:cs="Arial"/>
        </w:rPr>
        <w:t xml:space="preserve">, </w:t>
      </w:r>
      <w:r w:rsidR="00552036">
        <w:rPr>
          <w:rFonts w:ascii="Arial" w:hAnsi="Arial" w:cs="Arial"/>
        </w:rPr>
        <w:t>Sweden</w:t>
      </w:r>
    </w:p>
    <w:sectPr w:rsidR="00F5711C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5E505" w14:textId="77777777" w:rsidR="0054283B" w:rsidRDefault="0054283B">
      <w:r>
        <w:separator/>
      </w:r>
    </w:p>
  </w:endnote>
  <w:endnote w:type="continuationSeparator" w:id="0">
    <w:p w14:paraId="525D6E18" w14:textId="77777777" w:rsidR="0054283B" w:rsidRDefault="0054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1837D" w14:textId="77777777" w:rsidR="0054283B" w:rsidRDefault="0054283B">
      <w:r>
        <w:separator/>
      </w:r>
    </w:p>
  </w:footnote>
  <w:footnote w:type="continuationSeparator" w:id="0">
    <w:p w14:paraId="75C48607" w14:textId="77777777" w:rsidR="0054283B" w:rsidRDefault="00542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BC3492"/>
    <w:multiLevelType w:val="hybridMultilevel"/>
    <w:tmpl w:val="8F2C2B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3BAC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6"/>
  </w:num>
  <w:num w:numId="4">
    <w:abstractNumId w:val="7"/>
  </w:num>
  <w:num w:numId="5">
    <w:abstractNumId w:val="22"/>
  </w:num>
  <w:num w:numId="6">
    <w:abstractNumId w:val="2"/>
  </w:num>
  <w:num w:numId="7">
    <w:abstractNumId w:val="19"/>
  </w:num>
  <w:num w:numId="8">
    <w:abstractNumId w:val="15"/>
  </w:num>
  <w:num w:numId="9">
    <w:abstractNumId w:val="25"/>
  </w:num>
  <w:num w:numId="10">
    <w:abstractNumId w:val="14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1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20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05D4C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4CA3"/>
    <w:rsid w:val="00056021"/>
    <w:rsid w:val="000567CA"/>
    <w:rsid w:val="00060538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1D93"/>
    <w:rsid w:val="000823D4"/>
    <w:rsid w:val="0008328D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40BE"/>
    <w:rsid w:val="000B6DEC"/>
    <w:rsid w:val="000B6F2D"/>
    <w:rsid w:val="000B7731"/>
    <w:rsid w:val="000C0AE4"/>
    <w:rsid w:val="000C2FE8"/>
    <w:rsid w:val="000C791C"/>
    <w:rsid w:val="000D04B7"/>
    <w:rsid w:val="000D2CBA"/>
    <w:rsid w:val="000D4329"/>
    <w:rsid w:val="000D6B1F"/>
    <w:rsid w:val="000D7B14"/>
    <w:rsid w:val="000E2041"/>
    <w:rsid w:val="000E2E12"/>
    <w:rsid w:val="000F5BC8"/>
    <w:rsid w:val="000F7721"/>
    <w:rsid w:val="0010215F"/>
    <w:rsid w:val="00113017"/>
    <w:rsid w:val="00113470"/>
    <w:rsid w:val="00114A83"/>
    <w:rsid w:val="00120524"/>
    <w:rsid w:val="0013436C"/>
    <w:rsid w:val="00136945"/>
    <w:rsid w:val="00141A84"/>
    <w:rsid w:val="001523E3"/>
    <w:rsid w:val="00152455"/>
    <w:rsid w:val="001533A6"/>
    <w:rsid w:val="00154B45"/>
    <w:rsid w:val="00155CCF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093D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27A5"/>
    <w:rsid w:val="00235452"/>
    <w:rsid w:val="0024306E"/>
    <w:rsid w:val="002516DB"/>
    <w:rsid w:val="002575A9"/>
    <w:rsid w:val="002575CF"/>
    <w:rsid w:val="00264631"/>
    <w:rsid w:val="00272911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320"/>
    <w:rsid w:val="00304E8E"/>
    <w:rsid w:val="003123AF"/>
    <w:rsid w:val="00312438"/>
    <w:rsid w:val="00322F02"/>
    <w:rsid w:val="0032383A"/>
    <w:rsid w:val="00323C23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A6705"/>
    <w:rsid w:val="003B74E1"/>
    <w:rsid w:val="003C11A3"/>
    <w:rsid w:val="003C1293"/>
    <w:rsid w:val="003C331E"/>
    <w:rsid w:val="003D4A2D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5B88"/>
    <w:rsid w:val="00407661"/>
    <w:rsid w:val="00410138"/>
    <w:rsid w:val="00414437"/>
    <w:rsid w:val="00415807"/>
    <w:rsid w:val="00421AFC"/>
    <w:rsid w:val="00422A26"/>
    <w:rsid w:val="00426A92"/>
    <w:rsid w:val="004304B2"/>
    <w:rsid w:val="00431DAF"/>
    <w:rsid w:val="0043379B"/>
    <w:rsid w:val="00434A2A"/>
    <w:rsid w:val="0043694E"/>
    <w:rsid w:val="00437145"/>
    <w:rsid w:val="00437BD9"/>
    <w:rsid w:val="004402BA"/>
    <w:rsid w:val="00443FBB"/>
    <w:rsid w:val="00450216"/>
    <w:rsid w:val="004605E2"/>
    <w:rsid w:val="00476463"/>
    <w:rsid w:val="00485790"/>
    <w:rsid w:val="00487989"/>
    <w:rsid w:val="00492445"/>
    <w:rsid w:val="00494D6B"/>
    <w:rsid w:val="0049552C"/>
    <w:rsid w:val="004966AC"/>
    <w:rsid w:val="004970A3"/>
    <w:rsid w:val="004A1096"/>
    <w:rsid w:val="004B2CB8"/>
    <w:rsid w:val="004B2F14"/>
    <w:rsid w:val="004B4740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0877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4283B"/>
    <w:rsid w:val="00552036"/>
    <w:rsid w:val="005535AF"/>
    <w:rsid w:val="00562C07"/>
    <w:rsid w:val="0056644C"/>
    <w:rsid w:val="00567C1A"/>
    <w:rsid w:val="00570D55"/>
    <w:rsid w:val="0057289D"/>
    <w:rsid w:val="0057501A"/>
    <w:rsid w:val="005750D0"/>
    <w:rsid w:val="00576109"/>
    <w:rsid w:val="0058105F"/>
    <w:rsid w:val="0058122A"/>
    <w:rsid w:val="0058634F"/>
    <w:rsid w:val="00587833"/>
    <w:rsid w:val="00590214"/>
    <w:rsid w:val="00591795"/>
    <w:rsid w:val="00593958"/>
    <w:rsid w:val="005941D0"/>
    <w:rsid w:val="00597F4D"/>
    <w:rsid w:val="005A0E59"/>
    <w:rsid w:val="005A1136"/>
    <w:rsid w:val="005A115F"/>
    <w:rsid w:val="005A2A91"/>
    <w:rsid w:val="005A499B"/>
    <w:rsid w:val="005A4B73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56B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5F4720"/>
    <w:rsid w:val="00602993"/>
    <w:rsid w:val="0060541B"/>
    <w:rsid w:val="00605840"/>
    <w:rsid w:val="00605A0F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1C6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35CA9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06B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0FC2"/>
    <w:rsid w:val="00862E9E"/>
    <w:rsid w:val="00865646"/>
    <w:rsid w:val="00871F1B"/>
    <w:rsid w:val="00873C3B"/>
    <w:rsid w:val="0089206B"/>
    <w:rsid w:val="00894D36"/>
    <w:rsid w:val="008A1532"/>
    <w:rsid w:val="008A162C"/>
    <w:rsid w:val="008A5496"/>
    <w:rsid w:val="008A7616"/>
    <w:rsid w:val="008B578E"/>
    <w:rsid w:val="008B6CF0"/>
    <w:rsid w:val="008B74FC"/>
    <w:rsid w:val="008C2FB1"/>
    <w:rsid w:val="008C334A"/>
    <w:rsid w:val="008C3A20"/>
    <w:rsid w:val="008C47E9"/>
    <w:rsid w:val="008C48D1"/>
    <w:rsid w:val="008C6C95"/>
    <w:rsid w:val="008D0818"/>
    <w:rsid w:val="008D0DAC"/>
    <w:rsid w:val="008D11BE"/>
    <w:rsid w:val="008D3C19"/>
    <w:rsid w:val="008D45C3"/>
    <w:rsid w:val="008D6B4E"/>
    <w:rsid w:val="008E1C5A"/>
    <w:rsid w:val="008E33A8"/>
    <w:rsid w:val="008E548E"/>
    <w:rsid w:val="008F0163"/>
    <w:rsid w:val="008F26FC"/>
    <w:rsid w:val="008F68C0"/>
    <w:rsid w:val="008F736A"/>
    <w:rsid w:val="00907B29"/>
    <w:rsid w:val="00910975"/>
    <w:rsid w:val="0091657D"/>
    <w:rsid w:val="009172F3"/>
    <w:rsid w:val="009225CC"/>
    <w:rsid w:val="00922FA2"/>
    <w:rsid w:val="00926201"/>
    <w:rsid w:val="00926402"/>
    <w:rsid w:val="00930283"/>
    <w:rsid w:val="00942309"/>
    <w:rsid w:val="0094238D"/>
    <w:rsid w:val="009438BE"/>
    <w:rsid w:val="00947C28"/>
    <w:rsid w:val="009504B9"/>
    <w:rsid w:val="00950C08"/>
    <w:rsid w:val="0095358D"/>
    <w:rsid w:val="00955217"/>
    <w:rsid w:val="00956F4C"/>
    <w:rsid w:val="009612B5"/>
    <w:rsid w:val="00963FD7"/>
    <w:rsid w:val="0096539D"/>
    <w:rsid w:val="0096586A"/>
    <w:rsid w:val="00974BB1"/>
    <w:rsid w:val="0097710A"/>
    <w:rsid w:val="0099070F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62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3780"/>
    <w:rsid w:val="00A153AF"/>
    <w:rsid w:val="00A15E92"/>
    <w:rsid w:val="00A21CDB"/>
    <w:rsid w:val="00A2566E"/>
    <w:rsid w:val="00A25C9B"/>
    <w:rsid w:val="00A31451"/>
    <w:rsid w:val="00A33846"/>
    <w:rsid w:val="00A33AD0"/>
    <w:rsid w:val="00A348C6"/>
    <w:rsid w:val="00A35D6F"/>
    <w:rsid w:val="00A36FC9"/>
    <w:rsid w:val="00A41A1F"/>
    <w:rsid w:val="00A4347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17A4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954D1"/>
    <w:rsid w:val="00BA0F03"/>
    <w:rsid w:val="00BA4E24"/>
    <w:rsid w:val="00BA55D6"/>
    <w:rsid w:val="00BB165C"/>
    <w:rsid w:val="00BB29DB"/>
    <w:rsid w:val="00BB45E3"/>
    <w:rsid w:val="00BB4BC3"/>
    <w:rsid w:val="00BB6E51"/>
    <w:rsid w:val="00BC0C78"/>
    <w:rsid w:val="00BD064C"/>
    <w:rsid w:val="00BD304E"/>
    <w:rsid w:val="00BD33A7"/>
    <w:rsid w:val="00BD66A8"/>
    <w:rsid w:val="00BE19D3"/>
    <w:rsid w:val="00BE73DE"/>
    <w:rsid w:val="00BF01F0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8E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1588"/>
    <w:rsid w:val="00CB2F86"/>
    <w:rsid w:val="00CB57AE"/>
    <w:rsid w:val="00CB61B7"/>
    <w:rsid w:val="00CC05C1"/>
    <w:rsid w:val="00CC202A"/>
    <w:rsid w:val="00CC5FE4"/>
    <w:rsid w:val="00CD0179"/>
    <w:rsid w:val="00CD1CE1"/>
    <w:rsid w:val="00CD6C7E"/>
    <w:rsid w:val="00CD6E3E"/>
    <w:rsid w:val="00CE141B"/>
    <w:rsid w:val="00CE31D1"/>
    <w:rsid w:val="00CE5CBB"/>
    <w:rsid w:val="00CE64D9"/>
    <w:rsid w:val="00CF0902"/>
    <w:rsid w:val="00CF1F1C"/>
    <w:rsid w:val="00CF42F2"/>
    <w:rsid w:val="00D01DBA"/>
    <w:rsid w:val="00D0765E"/>
    <w:rsid w:val="00D10B5D"/>
    <w:rsid w:val="00D157E0"/>
    <w:rsid w:val="00D22BBE"/>
    <w:rsid w:val="00D25F3E"/>
    <w:rsid w:val="00D26A6D"/>
    <w:rsid w:val="00D317F2"/>
    <w:rsid w:val="00D31B27"/>
    <w:rsid w:val="00D403F0"/>
    <w:rsid w:val="00D4144E"/>
    <w:rsid w:val="00D43617"/>
    <w:rsid w:val="00D45721"/>
    <w:rsid w:val="00D518E5"/>
    <w:rsid w:val="00D524E6"/>
    <w:rsid w:val="00D52FB8"/>
    <w:rsid w:val="00D55A6D"/>
    <w:rsid w:val="00D571AB"/>
    <w:rsid w:val="00D57809"/>
    <w:rsid w:val="00D60362"/>
    <w:rsid w:val="00D62392"/>
    <w:rsid w:val="00D645A6"/>
    <w:rsid w:val="00D655B6"/>
    <w:rsid w:val="00D661A1"/>
    <w:rsid w:val="00D717E6"/>
    <w:rsid w:val="00D74440"/>
    <w:rsid w:val="00D74A94"/>
    <w:rsid w:val="00D74BC7"/>
    <w:rsid w:val="00D74CC0"/>
    <w:rsid w:val="00D752C7"/>
    <w:rsid w:val="00D77A77"/>
    <w:rsid w:val="00D83D50"/>
    <w:rsid w:val="00D9096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9C9"/>
    <w:rsid w:val="00E33D7A"/>
    <w:rsid w:val="00E37047"/>
    <w:rsid w:val="00E40E3B"/>
    <w:rsid w:val="00E432BC"/>
    <w:rsid w:val="00E4331F"/>
    <w:rsid w:val="00E50545"/>
    <w:rsid w:val="00E528CA"/>
    <w:rsid w:val="00E576CC"/>
    <w:rsid w:val="00E57C2C"/>
    <w:rsid w:val="00E618C5"/>
    <w:rsid w:val="00E6361E"/>
    <w:rsid w:val="00E714EE"/>
    <w:rsid w:val="00E73CBC"/>
    <w:rsid w:val="00E81116"/>
    <w:rsid w:val="00E86995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23B4"/>
    <w:rsid w:val="00EE4126"/>
    <w:rsid w:val="00EF3BFC"/>
    <w:rsid w:val="00EF4363"/>
    <w:rsid w:val="00EF65AF"/>
    <w:rsid w:val="00EF70CB"/>
    <w:rsid w:val="00EF7CB4"/>
    <w:rsid w:val="00F0242E"/>
    <w:rsid w:val="00F11574"/>
    <w:rsid w:val="00F1361D"/>
    <w:rsid w:val="00F14CC9"/>
    <w:rsid w:val="00F15CF8"/>
    <w:rsid w:val="00F165A2"/>
    <w:rsid w:val="00F16A96"/>
    <w:rsid w:val="00F17889"/>
    <w:rsid w:val="00F21C4E"/>
    <w:rsid w:val="00F22DE3"/>
    <w:rsid w:val="00F23AEB"/>
    <w:rsid w:val="00F252E5"/>
    <w:rsid w:val="00F31C31"/>
    <w:rsid w:val="00F3448C"/>
    <w:rsid w:val="00F35C9B"/>
    <w:rsid w:val="00F36765"/>
    <w:rsid w:val="00F372C7"/>
    <w:rsid w:val="00F37C6E"/>
    <w:rsid w:val="00F4177C"/>
    <w:rsid w:val="00F417A2"/>
    <w:rsid w:val="00F44B3E"/>
    <w:rsid w:val="00F455E4"/>
    <w:rsid w:val="00F46B54"/>
    <w:rsid w:val="00F509DA"/>
    <w:rsid w:val="00F53FB6"/>
    <w:rsid w:val="00F5711C"/>
    <w:rsid w:val="00F60CFC"/>
    <w:rsid w:val="00F61BEE"/>
    <w:rsid w:val="00F67810"/>
    <w:rsid w:val="00F74EFA"/>
    <w:rsid w:val="00F750FC"/>
    <w:rsid w:val="00F7614D"/>
    <w:rsid w:val="00F779ED"/>
    <w:rsid w:val="00F80601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  <w:style w:type="paragraph" w:customStyle="1" w:styleId="TH">
    <w:name w:val="TH"/>
    <w:basedOn w:val="Normal"/>
    <w:link w:val="THChar"/>
    <w:rsid w:val="009612B5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9612B5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hammad.kazmi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DF31E-FC14-447E-A04C-46D027DB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MCC: review</cp:lastModifiedBy>
  <cp:revision>17</cp:revision>
  <dcterms:created xsi:type="dcterms:W3CDTF">2018-03-02T14:46:00Z</dcterms:created>
  <dcterms:modified xsi:type="dcterms:W3CDTF">2018-05-02T13:11:00Z</dcterms:modified>
</cp:coreProperties>
</file>