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12A5B" w14:textId="46666FE7" w:rsidR="00F7039A" w:rsidRPr="00825E63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r w:rsidRPr="00825E63">
        <w:rPr>
          <w:bCs/>
          <w:noProof w:val="0"/>
          <w:sz w:val="24"/>
        </w:rPr>
        <w:t>3GPP T</w:t>
      </w:r>
      <w:bookmarkStart w:id="2" w:name="_Ref452454252"/>
      <w:bookmarkEnd w:id="2"/>
      <w:r w:rsidRPr="00825E63">
        <w:rPr>
          <w:bCs/>
          <w:noProof w:val="0"/>
          <w:sz w:val="24"/>
        </w:rPr>
        <w:t xml:space="preserve">SG-RAN </w:t>
      </w:r>
      <w:r w:rsidRPr="00825E63">
        <w:rPr>
          <w:noProof w:val="0"/>
          <w:sz w:val="24"/>
        </w:rPr>
        <w:t>WG1</w:t>
      </w:r>
      <w:r w:rsidR="00C638E9" w:rsidRPr="00825E63">
        <w:rPr>
          <w:noProof w:val="0"/>
          <w:sz w:val="24"/>
        </w:rPr>
        <w:t xml:space="preserve"> </w:t>
      </w:r>
      <w:r w:rsidR="00EC166D">
        <w:rPr>
          <w:noProof w:val="0"/>
          <w:sz w:val="24"/>
        </w:rPr>
        <w:t>Meeting</w:t>
      </w:r>
      <w:r w:rsidR="00474382">
        <w:rPr>
          <w:noProof w:val="0"/>
          <w:sz w:val="24"/>
        </w:rPr>
        <w:t xml:space="preserve"> </w:t>
      </w:r>
      <w:r w:rsidR="003B0815">
        <w:rPr>
          <w:noProof w:val="0"/>
          <w:sz w:val="24"/>
        </w:rPr>
        <w:t>#92</w:t>
      </w:r>
      <w:r w:rsidR="00EE6FC8">
        <w:rPr>
          <w:noProof w:val="0"/>
          <w:sz w:val="24"/>
        </w:rPr>
        <w:t>bis</w:t>
      </w:r>
      <w:r w:rsidRPr="00825E63">
        <w:rPr>
          <w:bCs/>
          <w:noProof w:val="0"/>
          <w:sz w:val="24"/>
        </w:rPr>
        <w:tab/>
      </w:r>
      <w:r w:rsidR="00C41314" w:rsidRPr="00C41314">
        <w:rPr>
          <w:bCs/>
          <w:noProof w:val="0"/>
          <w:sz w:val="24"/>
          <w:lang w:eastAsia="ja-JP"/>
        </w:rPr>
        <w:t>R1-180</w:t>
      </w:r>
      <w:r w:rsidR="00D56D4D">
        <w:rPr>
          <w:bCs/>
          <w:noProof w:val="0"/>
          <w:sz w:val="24"/>
          <w:lang w:eastAsia="ja-JP"/>
        </w:rPr>
        <w:t>5268</w:t>
      </w:r>
    </w:p>
    <w:p w14:paraId="4962A6D8" w14:textId="21C1653C" w:rsidR="00787640" w:rsidRPr="00825E63" w:rsidRDefault="00EE6FC8" w:rsidP="00C92B47">
      <w:pPr>
        <w:pStyle w:val="Header"/>
        <w:tabs>
          <w:tab w:val="right" w:pos="9639"/>
        </w:tabs>
        <w:rPr>
          <w:bCs/>
          <w:noProof w:val="0"/>
          <w:sz w:val="24"/>
        </w:rPr>
      </w:pPr>
      <w:proofErr w:type="spellStart"/>
      <w:r>
        <w:rPr>
          <w:noProof w:val="0"/>
          <w:sz w:val="24"/>
          <w:szCs w:val="24"/>
          <w:lang w:val="en-GB" w:eastAsia="zh-CN"/>
        </w:rPr>
        <w:t>Sanya</w:t>
      </w:r>
      <w:proofErr w:type="spellEnd"/>
      <w:r>
        <w:rPr>
          <w:noProof w:val="0"/>
          <w:sz w:val="24"/>
          <w:szCs w:val="24"/>
          <w:lang w:val="en-GB" w:eastAsia="zh-CN"/>
        </w:rPr>
        <w:t>, China, April 16</w:t>
      </w:r>
      <w:r w:rsidRPr="00E6336E">
        <w:rPr>
          <w:noProof w:val="0"/>
          <w:sz w:val="24"/>
          <w:szCs w:val="24"/>
          <w:lang w:val="en-GB" w:eastAsia="zh-CN"/>
        </w:rPr>
        <w:t xml:space="preserve">th – </w:t>
      </w:r>
      <w:r>
        <w:rPr>
          <w:noProof w:val="0"/>
          <w:sz w:val="24"/>
          <w:szCs w:val="24"/>
          <w:lang w:val="en-GB" w:eastAsia="zh-CN"/>
        </w:rPr>
        <w:t>20th, 2018</w:t>
      </w:r>
      <w:r w:rsidR="00C92B47">
        <w:rPr>
          <w:noProof w:val="0"/>
          <w:sz w:val="24"/>
          <w:szCs w:val="24"/>
          <w:lang w:val="en-GB" w:eastAsia="zh-CN"/>
        </w:rPr>
        <w:tab/>
      </w:r>
      <w:r w:rsidR="00C92B47" w:rsidRPr="00146BA1">
        <w:rPr>
          <w:b w:val="0"/>
          <w:i/>
          <w:noProof w:val="0"/>
          <w:sz w:val="20"/>
          <w:szCs w:val="24"/>
          <w:lang w:val="en-GB" w:eastAsia="zh-CN"/>
        </w:rPr>
        <w:t>(Revision of R1-18</w:t>
      </w:r>
      <w:r w:rsidR="00146BA1" w:rsidRPr="00146BA1">
        <w:rPr>
          <w:b w:val="0"/>
          <w:i/>
          <w:noProof w:val="0"/>
          <w:sz w:val="20"/>
          <w:szCs w:val="24"/>
          <w:lang w:val="en-GB" w:eastAsia="zh-CN"/>
        </w:rPr>
        <w:t>04616)</w:t>
      </w:r>
    </w:p>
    <w:bookmarkEnd w:id="0"/>
    <w:bookmarkEnd w:id="1"/>
    <w:p w14:paraId="68A798BD" w14:textId="77777777" w:rsidR="00787640" w:rsidRPr="00825E63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009B7690" w14:textId="2DFAED14" w:rsidR="00787640" w:rsidRPr="00825E63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825E63">
        <w:rPr>
          <w:rFonts w:cs="Arial"/>
          <w:b/>
          <w:bCs/>
          <w:sz w:val="24"/>
          <w:lang w:val="en-US"/>
        </w:rPr>
        <w:t>Agenda item:</w:t>
      </w:r>
      <w:r w:rsidRPr="00825E63">
        <w:rPr>
          <w:rFonts w:cs="Arial"/>
          <w:b/>
          <w:bCs/>
          <w:sz w:val="24"/>
          <w:lang w:val="en-US"/>
        </w:rPr>
        <w:tab/>
      </w:r>
      <w:r w:rsidRPr="00825E63">
        <w:rPr>
          <w:rFonts w:cs="Arial"/>
          <w:b/>
          <w:bCs/>
          <w:sz w:val="24"/>
          <w:lang w:val="en-US"/>
        </w:rPr>
        <w:tab/>
      </w:r>
      <w:r w:rsidR="00183A08" w:rsidRPr="00825E63">
        <w:rPr>
          <w:rFonts w:cs="Arial"/>
          <w:b/>
          <w:bCs/>
          <w:sz w:val="24"/>
          <w:lang w:val="en-US"/>
        </w:rPr>
        <w:t>7.</w:t>
      </w:r>
      <w:r w:rsidR="002C5450" w:rsidRPr="00825E63">
        <w:rPr>
          <w:rFonts w:cs="Arial"/>
          <w:b/>
          <w:bCs/>
          <w:sz w:val="24"/>
          <w:lang w:val="en-US"/>
        </w:rPr>
        <w:t>2</w:t>
      </w:r>
      <w:r w:rsidR="008236B8">
        <w:rPr>
          <w:rFonts w:cs="Arial"/>
          <w:b/>
          <w:bCs/>
          <w:sz w:val="24"/>
          <w:lang w:val="en-US"/>
        </w:rPr>
        <w:t>.2</w:t>
      </w:r>
    </w:p>
    <w:p w14:paraId="67201501" w14:textId="77777777" w:rsidR="00787640" w:rsidRPr="00825E63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Source:</w:t>
      </w:r>
      <w:r w:rsidRPr="00825E63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825E63">
        <w:rPr>
          <w:rFonts w:ascii="Arial" w:hAnsi="Arial" w:cs="Arial"/>
          <w:b/>
          <w:bCs/>
          <w:sz w:val="24"/>
        </w:rPr>
        <w:t>Nokia</w:t>
      </w:r>
      <w:bookmarkEnd w:id="3"/>
      <w:bookmarkEnd w:id="4"/>
      <w:r w:rsidR="00F80DB5" w:rsidRPr="00825E63">
        <w:rPr>
          <w:rFonts w:ascii="Arial" w:hAnsi="Arial" w:cs="Arial"/>
          <w:b/>
          <w:bCs/>
          <w:sz w:val="24"/>
        </w:rPr>
        <w:t xml:space="preserve">, </w:t>
      </w:r>
      <w:r w:rsidR="00D2771C" w:rsidRPr="00825E63">
        <w:rPr>
          <w:rFonts w:ascii="Arial" w:hAnsi="Arial" w:cs="Arial"/>
          <w:b/>
          <w:bCs/>
          <w:sz w:val="24"/>
        </w:rPr>
        <w:t>Nokia Shanghai Bell</w:t>
      </w:r>
    </w:p>
    <w:p w14:paraId="54D2A506" w14:textId="0255AD13" w:rsidR="00787640" w:rsidRPr="00825E63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Title:</w:t>
      </w:r>
      <w:r w:rsidRPr="00825E63">
        <w:rPr>
          <w:rFonts w:ascii="Arial" w:hAnsi="Arial" w:cs="Arial"/>
          <w:b/>
          <w:bCs/>
          <w:sz w:val="24"/>
        </w:rPr>
        <w:tab/>
      </w:r>
      <w:r w:rsidR="00AF1621">
        <w:rPr>
          <w:rFonts w:ascii="Arial" w:hAnsi="Arial" w:cs="Arial"/>
          <w:b/>
          <w:bCs/>
          <w:sz w:val="24"/>
        </w:rPr>
        <w:t>O</w:t>
      </w:r>
      <w:r w:rsidR="007B44FE">
        <w:rPr>
          <w:rFonts w:ascii="Arial" w:hAnsi="Arial" w:cs="Arial"/>
          <w:b/>
          <w:bCs/>
          <w:sz w:val="24"/>
        </w:rPr>
        <w:t xml:space="preserve">n </w:t>
      </w:r>
      <w:r w:rsidR="00AF1621">
        <w:rPr>
          <w:rFonts w:ascii="Arial" w:hAnsi="Arial" w:cs="Arial"/>
          <w:b/>
          <w:bCs/>
          <w:sz w:val="24"/>
        </w:rPr>
        <w:t xml:space="preserve">further study of </w:t>
      </w:r>
      <w:r w:rsidR="008236B8">
        <w:rPr>
          <w:rFonts w:ascii="Arial" w:hAnsi="Arial" w:cs="Arial"/>
          <w:b/>
          <w:bCs/>
          <w:sz w:val="24"/>
        </w:rPr>
        <w:t>compact DCI for URLLC</w:t>
      </w:r>
    </w:p>
    <w:p w14:paraId="3011BE6F" w14:textId="77777777" w:rsidR="0034111C" w:rsidRPr="00825E63" w:rsidRDefault="00787640" w:rsidP="00787640">
      <w:pPr>
        <w:rPr>
          <w:rFonts w:ascii="Arial" w:hAnsi="Arial" w:cs="Arial"/>
          <w:b/>
          <w:bCs/>
          <w:sz w:val="24"/>
        </w:rPr>
      </w:pPr>
      <w:r w:rsidRPr="00825E63">
        <w:rPr>
          <w:rFonts w:ascii="Arial" w:hAnsi="Arial" w:cs="Arial"/>
          <w:b/>
          <w:bCs/>
          <w:sz w:val="24"/>
        </w:rPr>
        <w:t>Document for:</w:t>
      </w:r>
      <w:r w:rsidRPr="00825E63">
        <w:rPr>
          <w:rFonts w:ascii="Arial" w:hAnsi="Arial" w:cs="Arial"/>
          <w:b/>
          <w:bCs/>
          <w:sz w:val="24"/>
        </w:rPr>
        <w:tab/>
      </w:r>
      <w:r w:rsidRPr="00825E63">
        <w:rPr>
          <w:rFonts w:ascii="Arial" w:hAnsi="Arial" w:cs="Arial"/>
          <w:b/>
          <w:bCs/>
          <w:sz w:val="24"/>
        </w:rPr>
        <w:tab/>
        <w:t>Discussion and Decision</w:t>
      </w:r>
    </w:p>
    <w:p w14:paraId="33C36757" w14:textId="544E10B4" w:rsidR="0034111C" w:rsidRPr="00825E63" w:rsidRDefault="00EE7FA7" w:rsidP="00F12F85">
      <w:pPr>
        <w:pStyle w:val="Heading1"/>
        <w:rPr>
          <w:lang w:val="en-US"/>
        </w:rPr>
      </w:pPr>
      <w:r w:rsidRPr="00825E63">
        <w:rPr>
          <w:lang w:val="en-US"/>
        </w:rPr>
        <w:t>Introduction</w:t>
      </w:r>
    </w:p>
    <w:p w14:paraId="6FB69E5D" w14:textId="3AF7F9C8" w:rsidR="00D0513A" w:rsidRDefault="00D0513A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bookmarkStart w:id="5" w:name="OLE_LINK13"/>
      <w:bookmarkStart w:id="6" w:name="OLE_LINK14"/>
      <w:r w:rsidRPr="0071399A">
        <w:rPr>
          <w:rFonts w:ascii="Times New Roman" w:hAnsi="Times New Roman"/>
          <w:sz w:val="20"/>
          <w:szCs w:val="20"/>
        </w:rPr>
        <w:t xml:space="preserve">URLLC is one of the three usage scenarios for future 5G and has been envisioned as one of the enablers for future vertical applications such as industrial automation, e-health, autonomous driving and so on. TR38.913 </w:t>
      </w:r>
      <w:r>
        <w:rPr>
          <w:rFonts w:ascii="Times New Roman" w:hAnsi="Times New Roman"/>
          <w:sz w:val="20"/>
          <w:szCs w:val="20"/>
        </w:rPr>
        <w:fldChar w:fldCharType="begin"/>
      </w:r>
      <w:r w:rsidRPr="0071399A">
        <w:rPr>
          <w:rFonts w:ascii="Times New Roman" w:hAnsi="Times New Roman"/>
          <w:sz w:val="20"/>
          <w:szCs w:val="20"/>
        </w:rPr>
        <w:instrText xml:space="preserve"> REF _Ref471379769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 w:rsidRPr="0071399A">
        <w:rPr>
          <w:rFonts w:ascii="Times New Roman" w:hAnsi="Times New Roman"/>
          <w:sz w:val="20"/>
          <w:szCs w:val="20"/>
        </w:rPr>
        <w:t>[1]</w:t>
      </w:r>
      <w:r>
        <w:rPr>
          <w:rFonts w:ascii="Times New Roman" w:hAnsi="Times New Roman"/>
          <w:sz w:val="20"/>
          <w:szCs w:val="20"/>
        </w:rPr>
        <w:fldChar w:fldCharType="end"/>
      </w:r>
      <w:r w:rsidRPr="0071399A">
        <w:rPr>
          <w:rFonts w:ascii="Times New Roman" w:hAnsi="Times New Roman"/>
          <w:sz w:val="20"/>
          <w:szCs w:val="20"/>
        </w:rPr>
        <w:t xml:space="preserve"> defines </w:t>
      </w:r>
      <w:r>
        <w:rPr>
          <w:rFonts w:ascii="Times New Roman" w:hAnsi="Times New Roman"/>
          <w:sz w:val="20"/>
          <w:szCs w:val="20"/>
        </w:rPr>
        <w:t>the</w:t>
      </w:r>
      <w:r w:rsidRPr="0071399A">
        <w:rPr>
          <w:rFonts w:ascii="Times New Roman" w:hAnsi="Times New Roman"/>
          <w:sz w:val="20"/>
          <w:szCs w:val="20"/>
        </w:rPr>
        <w:t xml:space="preserve"> general requirements for URLLC, such as a target U-plane average latency of 0.5 </w:t>
      </w:r>
      <w:proofErr w:type="spellStart"/>
      <w:r w:rsidRPr="0071399A">
        <w:rPr>
          <w:rFonts w:ascii="Times New Roman" w:hAnsi="Times New Roman"/>
          <w:sz w:val="20"/>
          <w:szCs w:val="20"/>
        </w:rPr>
        <w:t>ms</w:t>
      </w:r>
      <w:proofErr w:type="spellEnd"/>
      <w:r w:rsidRPr="0071399A">
        <w:rPr>
          <w:rFonts w:ascii="Times New Roman" w:hAnsi="Times New Roman"/>
          <w:sz w:val="20"/>
          <w:szCs w:val="20"/>
        </w:rPr>
        <w:t>, and a reliability of 10</w:t>
      </w:r>
      <w:r w:rsidRPr="0071399A">
        <w:rPr>
          <w:rFonts w:ascii="Times New Roman" w:hAnsi="Times New Roman"/>
          <w:sz w:val="20"/>
          <w:szCs w:val="20"/>
          <w:vertAlign w:val="superscript"/>
        </w:rPr>
        <w:t>-5</w:t>
      </w:r>
      <w:r w:rsidRPr="0071399A">
        <w:rPr>
          <w:rFonts w:ascii="Times New Roman" w:hAnsi="Times New Roman"/>
          <w:sz w:val="20"/>
          <w:szCs w:val="20"/>
        </w:rPr>
        <w:t xml:space="preserve"> to transmit a 32 bytes packet within 1 </w:t>
      </w:r>
      <w:proofErr w:type="spellStart"/>
      <w:r w:rsidRPr="0071399A">
        <w:rPr>
          <w:rFonts w:ascii="Times New Roman" w:hAnsi="Times New Roman"/>
          <w:sz w:val="20"/>
          <w:szCs w:val="20"/>
        </w:rPr>
        <w:t>ms.</w:t>
      </w:r>
      <w:proofErr w:type="spellEnd"/>
    </w:p>
    <w:p w14:paraId="07E840B8" w14:textId="7B0AF3AC" w:rsidR="00383753" w:rsidRPr="00383753" w:rsidRDefault="00A26603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NR, </w:t>
      </w:r>
      <w:r w:rsidR="001A6F50" w:rsidRPr="001A6F50">
        <w:rPr>
          <w:rFonts w:ascii="Times New Roman" w:hAnsi="Times New Roman"/>
          <w:sz w:val="20"/>
          <w:szCs w:val="20"/>
        </w:rPr>
        <w:t xml:space="preserve">scheduling based transmission </w:t>
      </w:r>
      <w:r w:rsidR="001A6F50">
        <w:rPr>
          <w:rFonts w:ascii="Times New Roman" w:hAnsi="Times New Roman"/>
          <w:sz w:val="20"/>
          <w:szCs w:val="20"/>
        </w:rPr>
        <w:t>is</w:t>
      </w:r>
      <w:r w:rsidR="001A6F50" w:rsidRPr="001A6F50">
        <w:rPr>
          <w:rFonts w:ascii="Times New Roman" w:hAnsi="Times New Roman"/>
          <w:sz w:val="20"/>
          <w:szCs w:val="20"/>
        </w:rPr>
        <w:t xml:space="preserve"> supported in both DL and UL. With dynamic scheduling, the network can assign the resources to the UE </w:t>
      </w:r>
      <w:r w:rsidR="00306CE8">
        <w:rPr>
          <w:rFonts w:ascii="Times New Roman" w:hAnsi="Times New Roman"/>
          <w:sz w:val="20"/>
          <w:szCs w:val="20"/>
        </w:rPr>
        <w:t xml:space="preserve">using up-to-date channel state information </w:t>
      </w:r>
      <w:r w:rsidR="001A6F50" w:rsidRPr="001A6F50">
        <w:rPr>
          <w:rFonts w:ascii="Times New Roman" w:hAnsi="Times New Roman"/>
          <w:sz w:val="20"/>
          <w:szCs w:val="20"/>
        </w:rPr>
        <w:t xml:space="preserve">in a very flexible manner according to the amount of data in the buffer and hence optimize the resource </w:t>
      </w:r>
      <w:r w:rsidR="005B44F1">
        <w:rPr>
          <w:rFonts w:ascii="Times New Roman" w:hAnsi="Times New Roman"/>
          <w:sz w:val="20"/>
          <w:szCs w:val="20"/>
        </w:rPr>
        <w:t xml:space="preserve">usage. </w:t>
      </w:r>
      <w:r w:rsidR="00383753" w:rsidRPr="00383753">
        <w:rPr>
          <w:rFonts w:ascii="Times New Roman" w:hAnsi="Times New Roman"/>
          <w:sz w:val="20"/>
          <w:szCs w:val="20"/>
        </w:rPr>
        <w:t>The following agreement has been made in previous RAN1 NR Ad hoc meeting:</w:t>
      </w:r>
    </w:p>
    <w:p w14:paraId="74077947" w14:textId="77777777" w:rsidR="00383753" w:rsidRPr="00383753" w:rsidRDefault="00383753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83753">
        <w:rPr>
          <w:rFonts w:ascii="Times New Roman" w:hAnsi="Times New Roman"/>
          <w:b/>
          <w:sz w:val="20"/>
          <w:szCs w:val="20"/>
          <w:u w:val="single"/>
        </w:rPr>
        <w:t>Agreements:</w:t>
      </w:r>
      <w:r w:rsidRPr="00383753">
        <w:rPr>
          <w:rFonts w:ascii="Times New Roman" w:hAnsi="Times New Roman"/>
          <w:b/>
          <w:sz w:val="20"/>
          <w:szCs w:val="20"/>
        </w:rPr>
        <w:t xml:space="preserve"> </w:t>
      </w:r>
      <w:r w:rsidRPr="00383753">
        <w:rPr>
          <w:rFonts w:ascii="Times New Roman" w:hAnsi="Times New Roman"/>
          <w:sz w:val="20"/>
          <w:szCs w:val="20"/>
        </w:rPr>
        <w:t>(RAN1 NR Ad-Hoc#1)</w:t>
      </w:r>
    </w:p>
    <w:p w14:paraId="5DC49FF6" w14:textId="77777777" w:rsidR="00383753" w:rsidRPr="00383753" w:rsidRDefault="00383753" w:rsidP="005B44F1">
      <w:pPr>
        <w:numPr>
          <w:ilvl w:val="0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sz w:val="20"/>
          <w:szCs w:val="20"/>
        </w:rPr>
        <w:t>To ensure the reliability requirement of NR-PDCCH for URLLC, at least the following aspects should be supported</w:t>
      </w:r>
    </w:p>
    <w:p w14:paraId="5B399448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Defining a compact DCI format targeting low BLER operation </w:t>
      </w:r>
    </w:p>
    <w:p w14:paraId="4AFA67EC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>The highest aggregation level should target a BLER of Y for this compact DCI format</w:t>
      </w:r>
    </w:p>
    <w:p w14:paraId="03719371" w14:textId="77777777" w:rsidR="00383753" w:rsidRPr="00383753" w:rsidRDefault="00383753" w:rsidP="005B44F1">
      <w:pPr>
        <w:numPr>
          <w:ilvl w:val="2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FFS Y, Y&lt;1% </w:t>
      </w:r>
    </w:p>
    <w:p w14:paraId="37320D33" w14:textId="77777777" w:rsidR="00383753" w:rsidRPr="00383753" w:rsidRDefault="00383753" w:rsidP="005B44F1">
      <w:pPr>
        <w:numPr>
          <w:ilvl w:val="2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>FFS highest aggregation levels, e.g., 16,32</w:t>
      </w:r>
    </w:p>
    <w:p w14:paraId="16312B61" w14:textId="77777777" w:rsidR="00383753" w:rsidRPr="00383753" w:rsidRDefault="00383753" w:rsidP="005B44F1">
      <w:pPr>
        <w:numPr>
          <w:ilvl w:val="1"/>
          <w:numId w:val="34"/>
        </w:numPr>
        <w:spacing w:after="0" w:line="240" w:lineRule="auto"/>
        <w:ind w:hanging="357"/>
        <w:jc w:val="both"/>
        <w:rPr>
          <w:rFonts w:ascii="Times New Roman" w:hAnsi="Times New Roman"/>
          <w:i/>
          <w:sz w:val="20"/>
          <w:szCs w:val="20"/>
        </w:rPr>
      </w:pPr>
      <w:r w:rsidRPr="00383753">
        <w:rPr>
          <w:rFonts w:ascii="Times New Roman" w:hAnsi="Times New Roman"/>
          <w:i/>
          <w:iCs/>
          <w:sz w:val="20"/>
          <w:szCs w:val="20"/>
        </w:rPr>
        <w:t xml:space="preserve">FFS other enhancements </w:t>
      </w:r>
    </w:p>
    <w:p w14:paraId="69C4B982" w14:textId="77777777" w:rsidR="005B44F1" w:rsidRDefault="005B44F1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332CA012" w14:textId="2BDD7078" w:rsidR="00383753" w:rsidRPr="00383753" w:rsidRDefault="00383753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383753">
        <w:rPr>
          <w:rFonts w:ascii="Times New Roman" w:hAnsi="Times New Roman"/>
          <w:sz w:val="20"/>
          <w:szCs w:val="20"/>
        </w:rPr>
        <w:t>As the outcome from RAN plenary #78, the scope of URLLC related work in RAN1 and RAN2 was updated according to the agreed document [</w:t>
      </w:r>
      <w:r w:rsidR="003F0716">
        <w:rPr>
          <w:rFonts w:ascii="Times New Roman" w:hAnsi="Times New Roman"/>
          <w:sz w:val="20"/>
          <w:szCs w:val="20"/>
        </w:rPr>
        <w:t>2</w:t>
      </w:r>
      <w:r w:rsidRPr="00383753">
        <w:rPr>
          <w:rFonts w:ascii="Times New Roman" w:hAnsi="Times New Roman"/>
          <w:sz w:val="20"/>
          <w:szCs w:val="20"/>
        </w:rPr>
        <w:t>]. One item related to control channel design is as following:</w:t>
      </w:r>
    </w:p>
    <w:p w14:paraId="52059945" w14:textId="77777777" w:rsidR="00383753" w:rsidRPr="00383753" w:rsidRDefault="00383753" w:rsidP="005B44F1">
      <w:pPr>
        <w:numPr>
          <w:ilvl w:val="0"/>
          <w:numId w:val="35"/>
        </w:numPr>
        <w:spacing w:after="0" w:line="240" w:lineRule="auto"/>
        <w:ind w:hanging="357"/>
        <w:jc w:val="both"/>
        <w:rPr>
          <w:rFonts w:ascii="Times New Roman" w:hAnsi="Times New Roman"/>
          <w:bCs/>
          <w:i/>
          <w:sz w:val="20"/>
          <w:szCs w:val="20"/>
        </w:rPr>
      </w:pPr>
      <w:r w:rsidRPr="00383753">
        <w:rPr>
          <w:rFonts w:ascii="Times New Roman" w:hAnsi="Times New Roman"/>
          <w:bCs/>
          <w:i/>
          <w:sz w:val="20"/>
          <w:szCs w:val="20"/>
        </w:rPr>
        <w:t>Study and specify if gains are identified</w:t>
      </w:r>
    </w:p>
    <w:p w14:paraId="3BD5D7E4" w14:textId="77777777" w:rsidR="00383753" w:rsidRPr="00383753" w:rsidRDefault="00383753" w:rsidP="005B44F1">
      <w:pPr>
        <w:numPr>
          <w:ilvl w:val="1"/>
          <w:numId w:val="35"/>
        </w:numPr>
        <w:spacing w:after="0" w:line="240" w:lineRule="auto"/>
        <w:ind w:hanging="357"/>
        <w:jc w:val="both"/>
        <w:rPr>
          <w:rFonts w:ascii="Times New Roman" w:hAnsi="Times New Roman"/>
          <w:bCs/>
          <w:i/>
          <w:sz w:val="20"/>
          <w:szCs w:val="20"/>
        </w:rPr>
      </w:pPr>
      <w:r w:rsidRPr="00383753">
        <w:rPr>
          <w:rFonts w:ascii="Times New Roman" w:hAnsi="Times New Roman"/>
          <w:bCs/>
          <w:i/>
          <w:sz w:val="20"/>
          <w:szCs w:val="20"/>
        </w:rPr>
        <w:t>Define a new DCI format(s) that has a smaller DCI payload size than DCI format 0-0 and DCI format 1-0 unicast data</w:t>
      </w:r>
    </w:p>
    <w:p w14:paraId="18615AB9" w14:textId="77777777" w:rsidR="00F2484E" w:rsidRDefault="00F2484E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1BF5303F" w14:textId="1225F7F6" w:rsidR="00D0513A" w:rsidRPr="0071399A" w:rsidRDefault="00F2484E" w:rsidP="00C415D6">
      <w:pPr>
        <w:spacing w:line="240" w:lineRule="auto"/>
        <w:jc w:val="both"/>
        <w:rPr>
          <w:rFonts w:ascii="Times New Roman" w:eastAsia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 xml:space="preserve">From RAN1#92 </w:t>
      </w:r>
      <w:r w:rsidR="00D079EB">
        <w:rPr>
          <w:rFonts w:ascii="Times New Roman" w:hAnsi="Times New Roman"/>
          <w:sz w:val="20"/>
          <w:szCs w:val="20"/>
        </w:rPr>
        <w:t>[</w:t>
      </w:r>
      <w:r w:rsidR="003F0716">
        <w:rPr>
          <w:rFonts w:ascii="Times New Roman" w:hAnsi="Times New Roman"/>
          <w:sz w:val="20"/>
          <w:szCs w:val="20"/>
        </w:rPr>
        <w:t>3</w:t>
      </w:r>
      <w:r w:rsidR="00D079EB">
        <w:rPr>
          <w:rFonts w:ascii="Times New Roman" w:hAnsi="Times New Roman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, it was agreed that further study is needed </w:t>
      </w:r>
      <w:proofErr w:type="gramStart"/>
      <w:r>
        <w:rPr>
          <w:rFonts w:ascii="Times New Roman" w:hAnsi="Times New Roman"/>
          <w:sz w:val="20"/>
          <w:szCs w:val="20"/>
        </w:rPr>
        <w:t>in order to</w:t>
      </w:r>
      <w:proofErr w:type="gramEnd"/>
      <w:r>
        <w:rPr>
          <w:rFonts w:ascii="Times New Roman" w:hAnsi="Times New Roman"/>
          <w:sz w:val="20"/>
          <w:szCs w:val="20"/>
        </w:rPr>
        <w:t xml:space="preserve"> make decision </w:t>
      </w:r>
      <w:r w:rsidR="00C415D6">
        <w:rPr>
          <w:rFonts w:ascii="Times New Roman" w:hAnsi="Times New Roman"/>
          <w:sz w:val="20"/>
          <w:szCs w:val="20"/>
        </w:rPr>
        <w:t>on</w:t>
      </w:r>
      <w:r>
        <w:rPr>
          <w:rFonts w:ascii="Times New Roman" w:hAnsi="Times New Roman"/>
          <w:sz w:val="20"/>
          <w:szCs w:val="20"/>
        </w:rPr>
        <w:t xml:space="preserve"> whether compact DCI should be specified in NR or not. </w:t>
      </w:r>
      <w:r w:rsidR="00C415D6">
        <w:rPr>
          <w:rFonts w:ascii="Times New Roman" w:hAnsi="Times New Roman"/>
          <w:sz w:val="20"/>
          <w:szCs w:val="20"/>
        </w:rPr>
        <w:t>I</w:t>
      </w:r>
      <w:r w:rsidR="001A6F50">
        <w:rPr>
          <w:rFonts w:ascii="Times New Roman" w:hAnsi="Times New Roman"/>
          <w:sz w:val="20"/>
          <w:szCs w:val="20"/>
        </w:rPr>
        <w:t xml:space="preserve">n this contribution </w:t>
      </w:r>
      <w:r>
        <w:rPr>
          <w:rFonts w:ascii="Times New Roman" w:hAnsi="Times New Roman"/>
          <w:sz w:val="20"/>
          <w:szCs w:val="20"/>
        </w:rPr>
        <w:t>we simulated the link level performance for compact DCI based on the agreed RAN1 simulation assumptions</w:t>
      </w:r>
      <w:r w:rsidR="005B44F1">
        <w:rPr>
          <w:rFonts w:ascii="Times New Roman" w:hAnsi="Times New Roman"/>
          <w:sz w:val="20"/>
          <w:szCs w:val="20"/>
        </w:rPr>
        <w:t>. In our companion contribution</w:t>
      </w:r>
      <w:r w:rsidR="00445C0E">
        <w:rPr>
          <w:rFonts w:ascii="Times New Roman" w:hAnsi="Times New Roman"/>
          <w:sz w:val="20"/>
          <w:szCs w:val="20"/>
        </w:rPr>
        <w:t xml:space="preserve"> </w:t>
      </w:r>
      <w:r w:rsidR="005B44F1">
        <w:rPr>
          <w:rFonts w:ascii="Times New Roman" w:hAnsi="Times New Roman"/>
          <w:sz w:val="20"/>
          <w:szCs w:val="20"/>
        </w:rPr>
        <w:t>[</w:t>
      </w:r>
      <w:r w:rsidR="003F0716">
        <w:rPr>
          <w:rFonts w:ascii="Times New Roman" w:hAnsi="Times New Roman"/>
          <w:sz w:val="20"/>
          <w:szCs w:val="20"/>
        </w:rPr>
        <w:t>4</w:t>
      </w:r>
      <w:r w:rsidR="000852E8">
        <w:rPr>
          <w:rFonts w:ascii="Times New Roman" w:hAnsi="Times New Roman"/>
          <w:sz w:val="20"/>
          <w:szCs w:val="20"/>
        </w:rPr>
        <w:t xml:space="preserve">], various </w:t>
      </w:r>
      <w:r w:rsidR="005B44F1">
        <w:rPr>
          <w:rFonts w:ascii="Times New Roman" w:hAnsi="Times New Roman"/>
          <w:sz w:val="20"/>
          <w:szCs w:val="20"/>
        </w:rPr>
        <w:t>way</w:t>
      </w:r>
      <w:r w:rsidR="000852E8">
        <w:rPr>
          <w:rFonts w:ascii="Times New Roman" w:hAnsi="Times New Roman"/>
          <w:sz w:val="20"/>
          <w:szCs w:val="20"/>
        </w:rPr>
        <w:t>s</w:t>
      </w:r>
      <w:r w:rsidR="005B44F1">
        <w:rPr>
          <w:rFonts w:ascii="Times New Roman" w:hAnsi="Times New Roman"/>
          <w:sz w:val="20"/>
          <w:szCs w:val="20"/>
        </w:rPr>
        <w:t xml:space="preserve"> to increase the control channel reliability </w:t>
      </w:r>
      <w:r w:rsidR="00C415D6">
        <w:rPr>
          <w:rFonts w:ascii="Times New Roman" w:hAnsi="Times New Roman"/>
          <w:sz w:val="20"/>
          <w:szCs w:val="20"/>
        </w:rPr>
        <w:t xml:space="preserve">are </w:t>
      </w:r>
      <w:r w:rsidR="005B44F1">
        <w:rPr>
          <w:rFonts w:ascii="Times New Roman" w:hAnsi="Times New Roman"/>
          <w:sz w:val="20"/>
          <w:szCs w:val="20"/>
        </w:rPr>
        <w:t>discussed.</w:t>
      </w:r>
    </w:p>
    <w:p w14:paraId="3D33F885" w14:textId="02EF2B48" w:rsidR="00DC0CC5" w:rsidRPr="00825E63" w:rsidRDefault="00DC0CC5" w:rsidP="005B44F1">
      <w:p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4B257B80" w14:textId="16CE7513" w:rsidR="00825E63" w:rsidRDefault="00825E63" w:rsidP="005B44F1">
      <w:pPr>
        <w:pStyle w:val="Heading1"/>
        <w:rPr>
          <w:lang w:val="en-US"/>
        </w:rPr>
      </w:pPr>
      <w:r>
        <w:rPr>
          <w:lang w:val="en-US"/>
        </w:rPr>
        <w:tab/>
      </w:r>
      <w:r w:rsidR="00A34C67" w:rsidRPr="00825E63">
        <w:rPr>
          <w:lang w:val="en-US"/>
        </w:rPr>
        <w:t>Discussion</w:t>
      </w:r>
    </w:p>
    <w:p w14:paraId="096E0F08" w14:textId="7AE63AF3" w:rsidR="000852E8" w:rsidRDefault="000852E8" w:rsidP="000852E8">
      <w:pPr>
        <w:rPr>
          <w:rFonts w:ascii="Times New Roman" w:hAnsi="Times New Roman"/>
          <w:sz w:val="20"/>
          <w:szCs w:val="20"/>
        </w:rPr>
      </w:pPr>
      <w:r w:rsidRPr="000852E8">
        <w:rPr>
          <w:rFonts w:ascii="Times New Roman" w:hAnsi="Times New Roman"/>
          <w:sz w:val="20"/>
          <w:szCs w:val="20"/>
        </w:rPr>
        <w:t>As discussed in [</w:t>
      </w:r>
      <w:r w:rsidR="000604BB">
        <w:rPr>
          <w:rFonts w:ascii="Times New Roman" w:hAnsi="Times New Roman"/>
          <w:sz w:val="20"/>
          <w:szCs w:val="20"/>
        </w:rPr>
        <w:t>4</w:t>
      </w:r>
      <w:r w:rsidRPr="000852E8">
        <w:rPr>
          <w:rFonts w:ascii="Times New Roman" w:hAnsi="Times New Roman"/>
          <w:sz w:val="20"/>
          <w:szCs w:val="20"/>
        </w:rPr>
        <w:t>], there are different</w:t>
      </w:r>
      <w:r>
        <w:rPr>
          <w:rFonts w:ascii="Times New Roman" w:hAnsi="Times New Roman"/>
          <w:sz w:val="20"/>
          <w:szCs w:val="20"/>
        </w:rPr>
        <w:t xml:space="preserve"> ways to increase the reliability of control channels, for example allocating more </w:t>
      </w:r>
      <w:r w:rsidR="001E3E49">
        <w:rPr>
          <w:rFonts w:ascii="Times New Roman" w:hAnsi="Times New Roman"/>
          <w:sz w:val="20"/>
          <w:szCs w:val="20"/>
        </w:rPr>
        <w:t xml:space="preserve">time/frequency </w:t>
      </w:r>
      <w:r>
        <w:rPr>
          <w:rFonts w:ascii="Times New Roman" w:hAnsi="Times New Roman"/>
          <w:sz w:val="20"/>
          <w:szCs w:val="20"/>
        </w:rPr>
        <w:t>resource for control channel transmission.</w:t>
      </w:r>
      <w:r w:rsidR="001E3E49">
        <w:rPr>
          <w:rFonts w:ascii="Times New Roman" w:hAnsi="Times New Roman"/>
          <w:sz w:val="20"/>
          <w:szCs w:val="20"/>
        </w:rPr>
        <w:t xml:space="preserve"> Among the different schemes for further improv</w:t>
      </w:r>
      <w:r w:rsidR="000604BB">
        <w:rPr>
          <w:rFonts w:ascii="Times New Roman" w:hAnsi="Times New Roman"/>
          <w:sz w:val="20"/>
          <w:szCs w:val="20"/>
        </w:rPr>
        <w:t>ing the</w:t>
      </w:r>
      <w:r w:rsidR="001E3E49">
        <w:rPr>
          <w:rFonts w:ascii="Times New Roman" w:hAnsi="Times New Roman"/>
          <w:sz w:val="20"/>
          <w:szCs w:val="20"/>
        </w:rPr>
        <w:t xml:space="preserve"> control channel reliability, compact DCI is one of the potential solution</w:t>
      </w:r>
      <w:r w:rsidR="00F56F89">
        <w:rPr>
          <w:rFonts w:ascii="Times New Roman" w:hAnsi="Times New Roman"/>
          <w:sz w:val="20"/>
          <w:szCs w:val="20"/>
        </w:rPr>
        <w:t>s</w:t>
      </w:r>
      <w:r w:rsidR="001E3E49">
        <w:rPr>
          <w:rFonts w:ascii="Times New Roman" w:hAnsi="Times New Roman"/>
          <w:sz w:val="20"/>
          <w:szCs w:val="20"/>
        </w:rPr>
        <w:t xml:space="preserve"> as well.</w:t>
      </w:r>
      <w:r w:rsidR="003F6035">
        <w:rPr>
          <w:rFonts w:ascii="Times New Roman" w:hAnsi="Times New Roman"/>
          <w:sz w:val="20"/>
          <w:szCs w:val="20"/>
        </w:rPr>
        <w:t xml:space="preserve"> In this section, first the potential benefit resulting from compact DCI </w:t>
      </w:r>
      <w:r w:rsidR="00DD08AF">
        <w:rPr>
          <w:rFonts w:ascii="Times New Roman" w:hAnsi="Times New Roman"/>
          <w:sz w:val="20"/>
          <w:szCs w:val="20"/>
        </w:rPr>
        <w:t xml:space="preserve">is studied and then we discuss about the possible </w:t>
      </w:r>
      <w:r w:rsidR="004C4ADD">
        <w:rPr>
          <w:rFonts w:ascii="Times New Roman" w:hAnsi="Times New Roman"/>
          <w:sz w:val="20"/>
          <w:szCs w:val="20"/>
        </w:rPr>
        <w:t>impact due to</w:t>
      </w:r>
      <w:r w:rsidR="00DD08AF">
        <w:rPr>
          <w:rFonts w:ascii="Times New Roman" w:hAnsi="Times New Roman"/>
          <w:sz w:val="20"/>
          <w:szCs w:val="20"/>
        </w:rPr>
        <w:t xml:space="preserve"> compact DCI.</w:t>
      </w:r>
    </w:p>
    <w:p w14:paraId="218D0488" w14:textId="77777777" w:rsidR="00AF1621" w:rsidRDefault="00AF1621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</w:p>
    <w:p w14:paraId="60210A91" w14:textId="77777777" w:rsidR="00AF1621" w:rsidRDefault="00AF1621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</w:p>
    <w:p w14:paraId="226C1A38" w14:textId="309D658E" w:rsidR="007A1A28" w:rsidRDefault="007A1A28" w:rsidP="007A1A28">
      <w:pPr>
        <w:tabs>
          <w:tab w:val="left" w:pos="3564"/>
        </w:tabs>
        <w:spacing w:before="240" w:line="240" w:lineRule="auto"/>
        <w:jc w:val="both"/>
        <w:rPr>
          <w:rFonts w:ascii="Arial" w:hAnsi="Arial" w:cs="Arial"/>
          <w:sz w:val="32"/>
          <w:szCs w:val="32"/>
        </w:rPr>
      </w:pPr>
      <w:r w:rsidRPr="0071399A">
        <w:rPr>
          <w:rFonts w:ascii="Arial" w:hAnsi="Arial" w:cs="Arial"/>
          <w:sz w:val="32"/>
          <w:szCs w:val="32"/>
        </w:rPr>
        <w:lastRenderedPageBreak/>
        <w:t>2.</w:t>
      </w:r>
      <w:r>
        <w:rPr>
          <w:rFonts w:ascii="Arial" w:hAnsi="Arial" w:cs="Arial"/>
          <w:sz w:val="32"/>
          <w:szCs w:val="32"/>
        </w:rPr>
        <w:t xml:space="preserve">1 </w:t>
      </w:r>
      <w:r w:rsidR="00A34EAA">
        <w:rPr>
          <w:rFonts w:ascii="Arial" w:hAnsi="Arial" w:cs="Arial"/>
          <w:sz w:val="32"/>
          <w:szCs w:val="32"/>
        </w:rPr>
        <w:t xml:space="preserve">Compact DCI: </w:t>
      </w:r>
      <w:r>
        <w:rPr>
          <w:rFonts w:ascii="Arial" w:hAnsi="Arial" w:cs="Arial"/>
          <w:sz w:val="32"/>
          <w:szCs w:val="32"/>
        </w:rPr>
        <w:t xml:space="preserve">Performance </w:t>
      </w:r>
      <w:r w:rsidR="00081428">
        <w:rPr>
          <w:rFonts w:ascii="Arial" w:hAnsi="Arial" w:cs="Arial"/>
          <w:sz w:val="32"/>
          <w:szCs w:val="32"/>
        </w:rPr>
        <w:t xml:space="preserve">Benefits </w:t>
      </w:r>
    </w:p>
    <w:p w14:paraId="268218E0" w14:textId="5F86BB5F" w:rsidR="00B10F57" w:rsidRDefault="004C4ADD" w:rsidP="004C4ADD">
      <w:pPr>
        <w:tabs>
          <w:tab w:val="left" w:pos="3564"/>
        </w:tabs>
        <w:spacing w:before="24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discussion outcome from the RAN1#92 meeting</w:t>
      </w:r>
      <w:r w:rsidR="00D84EC4">
        <w:rPr>
          <w:rFonts w:ascii="Times New Roman" w:hAnsi="Times New Roman"/>
          <w:sz w:val="20"/>
          <w:szCs w:val="20"/>
        </w:rPr>
        <w:t xml:space="preserve">, </w:t>
      </w:r>
      <w:r w:rsidR="00AF1621">
        <w:rPr>
          <w:rFonts w:ascii="Times New Roman" w:hAnsi="Times New Roman"/>
          <w:sz w:val="20"/>
          <w:szCs w:val="20"/>
        </w:rPr>
        <w:t xml:space="preserve">we have run various </w:t>
      </w:r>
      <w:r>
        <w:rPr>
          <w:rFonts w:ascii="Times New Roman" w:hAnsi="Times New Roman"/>
          <w:sz w:val="20"/>
          <w:szCs w:val="20"/>
        </w:rPr>
        <w:t xml:space="preserve">link level simulations to evaluate the potential performance gains from compact DCI design. In our simulation we have </w:t>
      </w:r>
      <w:r w:rsidR="00AF1621">
        <w:rPr>
          <w:rFonts w:ascii="Times New Roman" w:hAnsi="Times New Roman"/>
          <w:sz w:val="20"/>
          <w:szCs w:val="20"/>
        </w:rPr>
        <w:t xml:space="preserve">taken the agreed simulation parameters and the main objective is to </w:t>
      </w:r>
      <w:r>
        <w:rPr>
          <w:rFonts w:ascii="Times New Roman" w:hAnsi="Times New Roman"/>
          <w:sz w:val="20"/>
          <w:szCs w:val="20"/>
        </w:rPr>
        <w:t>compare the performance of normal DCI (40 bits) and compact DCI (30bits)</w:t>
      </w:r>
      <w:r w:rsidR="00AF1621">
        <w:rPr>
          <w:rFonts w:ascii="Times New Roman" w:hAnsi="Times New Roman"/>
          <w:sz w:val="20"/>
          <w:szCs w:val="20"/>
        </w:rPr>
        <w:t xml:space="preserve"> with 2-symbol length CORESET</w:t>
      </w:r>
      <w:r>
        <w:rPr>
          <w:rFonts w:ascii="Times New Roman" w:hAnsi="Times New Roman"/>
          <w:sz w:val="20"/>
          <w:szCs w:val="20"/>
        </w:rPr>
        <w:t xml:space="preserve">. More detailed simulation parameters can be </w:t>
      </w:r>
      <w:r w:rsidR="001C69DD">
        <w:rPr>
          <w:rFonts w:ascii="Times New Roman" w:hAnsi="Times New Roman"/>
          <w:sz w:val="20"/>
          <w:szCs w:val="20"/>
        </w:rPr>
        <w:t>found in Appendix.</w:t>
      </w:r>
    </w:p>
    <w:p w14:paraId="2014F32C" w14:textId="77777777" w:rsidR="00B10F57" w:rsidRDefault="00B10F57" w:rsidP="00B10F57">
      <w:pPr>
        <w:tabs>
          <w:tab w:val="left" w:pos="3564"/>
        </w:tabs>
        <w:spacing w:before="240" w:line="240" w:lineRule="auto"/>
        <w:rPr>
          <w:rFonts w:ascii="Times New Roman" w:hAnsi="Times New Roman"/>
          <w:sz w:val="20"/>
          <w:szCs w:val="20"/>
        </w:rPr>
        <w:sectPr w:rsidR="00B10F57" w:rsidSect="00D0371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F7EEE" w14:textId="3B9931F9" w:rsidR="004C4ADD" w:rsidRDefault="00560F84" w:rsidP="00B10F57">
      <w:pPr>
        <w:tabs>
          <w:tab w:val="left" w:pos="3564"/>
        </w:tabs>
        <w:spacing w:before="240" w:line="240" w:lineRule="auto"/>
        <w:rPr>
          <w:rFonts w:ascii="Times New Roman" w:hAnsi="Times New Roman"/>
          <w:sz w:val="20"/>
          <w:szCs w:val="20"/>
        </w:rPr>
      </w:pPr>
      <w:r w:rsidRPr="00560F84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595D76B2" wp14:editId="1BC2846C">
            <wp:extent cx="3261360" cy="2639837"/>
            <wp:effectExtent l="0" t="0" r="0" b="8255"/>
            <wp:docPr id="1" name="Picture 1" descr="C:\Users\zexli\AppData\Local\Microsoft\Windows\Temporary Internet Files\Content.Outlook\HAJHJ2OT\Zexian_kuva1.1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xli\AppData\Local\Microsoft\Windows\Temporary Internet Files\Content.Outlook\HAJHJ2OT\Zexian_kuva1.1 (002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769" cy="264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3F13B" w14:textId="084078D9" w:rsidR="004C4ADD" w:rsidRDefault="004C4ADD" w:rsidP="007A1A28">
      <w:pPr>
        <w:tabs>
          <w:tab w:val="left" w:pos="3564"/>
        </w:tabs>
        <w:spacing w:before="240" w:line="240" w:lineRule="auto"/>
        <w:jc w:val="center"/>
        <w:rPr>
          <w:rFonts w:ascii="Times New Roman" w:hAnsi="Times New Roman"/>
          <w:sz w:val="20"/>
          <w:szCs w:val="20"/>
        </w:rPr>
      </w:pPr>
      <w:r w:rsidRPr="004C4ADD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C68DD59" wp14:editId="19C06B19">
            <wp:extent cx="3202104" cy="2593340"/>
            <wp:effectExtent l="0" t="0" r="0" b="0"/>
            <wp:docPr id="2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86E4D015-BCD4-4788-989C-8734D29FCF6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86E4D015-BCD4-4788-989C-8734D29FCF6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66" cy="26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1F0E55" w14:textId="77777777" w:rsidR="00B10F57" w:rsidRDefault="00B10F57" w:rsidP="00B93889">
      <w:pPr>
        <w:pStyle w:val="Caption"/>
        <w:jc w:val="center"/>
        <w:sectPr w:rsidR="00B10F57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59872F2A" w14:textId="07DF3F6D" w:rsidR="00B10F57" w:rsidRPr="00D079EB" w:rsidRDefault="00B10F57" w:rsidP="00D079EB">
      <w:pPr>
        <w:pStyle w:val="Caption"/>
        <w:numPr>
          <w:ilvl w:val="0"/>
          <w:numId w:val="37"/>
        </w:numPr>
        <w:jc w:val="center"/>
        <w:rPr>
          <w:lang w:val="en-US"/>
        </w:rPr>
      </w:pPr>
      <w:r w:rsidRPr="00D079EB">
        <w:rPr>
          <w:lang w:val="en-US"/>
        </w:rPr>
        <w:t xml:space="preserve">TDL-A 30ns                                          </w:t>
      </w:r>
      <w:proofErr w:type="gramStart"/>
      <w:r w:rsidRPr="00D079EB">
        <w:rPr>
          <w:lang w:val="en-US"/>
        </w:rPr>
        <w:t xml:space="preserve">   (</w:t>
      </w:r>
      <w:proofErr w:type="gramEnd"/>
      <w:r w:rsidRPr="00D079EB">
        <w:rPr>
          <w:lang w:val="en-US"/>
        </w:rPr>
        <w:t>b) TDL-C 300ns</w:t>
      </w:r>
    </w:p>
    <w:p w14:paraId="72DE8930" w14:textId="49DEF030" w:rsidR="00D84EC4" w:rsidRDefault="00B93889" w:rsidP="00B93889">
      <w:pPr>
        <w:pStyle w:val="Caption"/>
        <w:jc w:val="center"/>
        <w:rPr>
          <w:lang w:val="en-US"/>
        </w:rPr>
      </w:pPr>
      <w:bookmarkStart w:id="7" w:name="_Ref510527085"/>
      <w:r w:rsidRPr="002B4E64">
        <w:rPr>
          <w:lang w:val="en-GB"/>
        </w:rPr>
        <w:t>Figure</w:t>
      </w:r>
      <w:r>
        <w:t xml:space="preserve"> </w:t>
      </w:r>
      <w:r w:rsidR="00791D82">
        <w:fldChar w:fldCharType="begin"/>
      </w:r>
      <w:r w:rsidR="00791D82">
        <w:instrText xml:space="preserve"> STYLEREF 1 \s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r w:rsidR="004C4ADD">
        <w:noBreakHyphen/>
      </w:r>
      <w:r w:rsidR="00791D82">
        <w:fldChar w:fldCharType="begin"/>
      </w:r>
      <w:r w:rsidR="00791D82">
        <w:instrText xml:space="preserve"> SEQ Figure \* ARABIC \s 1 </w:instrText>
      </w:r>
      <w:r w:rsidR="00791D82">
        <w:fldChar w:fldCharType="separate"/>
      </w:r>
      <w:r w:rsidR="00942698">
        <w:rPr>
          <w:noProof/>
        </w:rPr>
        <w:t>1</w:t>
      </w:r>
      <w:r w:rsidR="00791D82">
        <w:rPr>
          <w:noProof/>
        </w:rPr>
        <w:fldChar w:fldCharType="end"/>
      </w:r>
      <w:bookmarkEnd w:id="7"/>
      <w:r w:rsidRPr="00B93889">
        <w:rPr>
          <w:lang w:val="en-US"/>
        </w:rPr>
        <w:t xml:space="preserve"> Performance evaluation of DCI with different sizes</w:t>
      </w:r>
      <w:r w:rsidR="004C4ADD">
        <w:rPr>
          <w:lang w:val="en-US"/>
        </w:rPr>
        <w:t xml:space="preserve"> at 4GHz</w:t>
      </w:r>
    </w:p>
    <w:p w14:paraId="4941C3B1" w14:textId="77777777" w:rsidR="00B10F57" w:rsidRDefault="00B10F57" w:rsidP="004C4ADD">
      <w:pPr>
        <w:rPr>
          <w:lang w:eastAsia="x-none"/>
        </w:rPr>
        <w:sectPr w:rsidR="00B10F57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35199" w14:textId="0A967637" w:rsidR="004C4ADD" w:rsidRDefault="004C4ADD" w:rsidP="00B10F57">
      <w:pPr>
        <w:rPr>
          <w:lang w:eastAsia="x-none"/>
        </w:rPr>
      </w:pPr>
      <w:r w:rsidRPr="004C4ADD">
        <w:rPr>
          <w:noProof/>
          <w:lang w:eastAsia="x-none"/>
        </w:rPr>
        <w:drawing>
          <wp:inline distT="0" distB="0" distL="0" distR="0" wp14:anchorId="7C1295F1" wp14:editId="4F9FC1AB">
            <wp:extent cx="3341196" cy="2705988"/>
            <wp:effectExtent l="0" t="0" r="0" b="0"/>
            <wp:docPr id="3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9846B03A-5956-4870-AD9E-4B4CFC8ED5C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9846B03A-5956-4870-AD9E-4B4CFC8ED5C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925" cy="2709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6A4699" w14:textId="315E1F2E" w:rsidR="00AF1621" w:rsidRPr="00C34BD0" w:rsidRDefault="004C4ADD" w:rsidP="00C34BD0">
      <w:pPr>
        <w:rPr>
          <w:lang w:eastAsia="x-none"/>
        </w:rPr>
        <w:sectPr w:rsidR="00AF1621" w:rsidRPr="00C34BD0" w:rsidSect="00B10F5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  <w:r w:rsidRPr="004C4ADD">
        <w:rPr>
          <w:noProof/>
          <w:lang w:eastAsia="x-none"/>
        </w:rPr>
        <w:drawing>
          <wp:inline distT="0" distB="0" distL="0" distR="0" wp14:anchorId="32980839" wp14:editId="0D417210">
            <wp:extent cx="3265971" cy="2645064"/>
            <wp:effectExtent l="0" t="0" r="0" b="3175"/>
            <wp:docPr id="4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EA2C2CC8-0BFC-4897-90A7-A94FD339567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EA2C2CC8-0BFC-4897-90A7-A94FD339567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51" cy="2649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1621" w:rsidRPr="00C34BD0">
        <w:rPr>
          <w:lang w:eastAsia="x-none"/>
        </w:rPr>
        <w:t xml:space="preserve"> </w:t>
      </w:r>
    </w:p>
    <w:p w14:paraId="6370526B" w14:textId="6A0D39BB" w:rsidR="00AF1621" w:rsidRPr="00C34BD0" w:rsidRDefault="00AF1621" w:rsidP="00C34BD0">
      <w:pPr>
        <w:pStyle w:val="Caption"/>
        <w:numPr>
          <w:ilvl w:val="0"/>
          <w:numId w:val="40"/>
        </w:numPr>
        <w:jc w:val="center"/>
        <w:rPr>
          <w:lang w:val="en-US"/>
        </w:rPr>
      </w:pPr>
      <w:r w:rsidRPr="00C34BD0">
        <w:rPr>
          <w:lang w:val="en-US"/>
        </w:rPr>
        <w:t xml:space="preserve">TDL-A 30ns    </w:t>
      </w:r>
      <w:r>
        <w:rPr>
          <w:lang w:val="en-US"/>
        </w:rPr>
        <w:t xml:space="preserve">                                       </w:t>
      </w:r>
      <w:proofErr w:type="gramStart"/>
      <w:r>
        <w:rPr>
          <w:lang w:val="en-US"/>
        </w:rPr>
        <w:t xml:space="preserve">  </w:t>
      </w:r>
      <w:r w:rsidRPr="00C34BD0">
        <w:rPr>
          <w:lang w:val="en-US"/>
        </w:rPr>
        <w:t xml:space="preserve"> (</w:t>
      </w:r>
      <w:proofErr w:type="gramEnd"/>
      <w:r w:rsidRPr="00C34BD0">
        <w:rPr>
          <w:lang w:val="en-US"/>
        </w:rPr>
        <w:t>b)</w:t>
      </w:r>
      <w:r>
        <w:rPr>
          <w:lang w:val="en-US"/>
        </w:rPr>
        <w:t xml:space="preserve"> </w:t>
      </w:r>
      <w:r w:rsidRPr="004F0D13">
        <w:rPr>
          <w:lang w:val="en-US"/>
        </w:rPr>
        <w:t>TDL-</w:t>
      </w:r>
      <w:r>
        <w:rPr>
          <w:lang w:val="en-US"/>
        </w:rPr>
        <w:t>C 300ns</w:t>
      </w:r>
    </w:p>
    <w:p w14:paraId="1339AD38" w14:textId="4CDB5A05" w:rsidR="004C4ADD" w:rsidRDefault="004C4ADD" w:rsidP="00D079EB">
      <w:pPr>
        <w:pStyle w:val="Caption"/>
        <w:jc w:val="center"/>
        <w:rPr>
          <w:lang w:val="en-US"/>
        </w:rPr>
      </w:pPr>
      <w:bookmarkStart w:id="8" w:name="_Ref510527087"/>
      <w:r w:rsidRPr="002B4E64">
        <w:rPr>
          <w:lang w:val="en-GB"/>
        </w:rPr>
        <w:t>Figure</w:t>
      </w:r>
      <w:r>
        <w:t xml:space="preserve"> </w:t>
      </w:r>
      <w:r w:rsidR="00791D82">
        <w:fldChar w:fldCharType="begin"/>
      </w:r>
      <w:r w:rsidR="00791D82">
        <w:instrText xml:space="preserve"> STYLEREF 1 \s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r>
        <w:noBreakHyphen/>
      </w:r>
      <w:r w:rsidR="00791D82">
        <w:fldChar w:fldCharType="begin"/>
      </w:r>
      <w:r w:rsidR="00791D82">
        <w:instrText xml:space="preserve"> SEQ Figure \* ARABIC \s 1 </w:instrText>
      </w:r>
      <w:r w:rsidR="00791D82">
        <w:fldChar w:fldCharType="separate"/>
      </w:r>
      <w:r w:rsidR="00942698">
        <w:rPr>
          <w:noProof/>
        </w:rPr>
        <w:t>2</w:t>
      </w:r>
      <w:r w:rsidR="00791D82">
        <w:rPr>
          <w:noProof/>
        </w:rPr>
        <w:fldChar w:fldCharType="end"/>
      </w:r>
      <w:bookmarkEnd w:id="8"/>
      <w:r w:rsidRPr="00B10F57">
        <w:rPr>
          <w:lang w:val="en-US"/>
        </w:rPr>
        <w:t xml:space="preserve"> </w:t>
      </w:r>
      <w:r w:rsidRPr="00B93889">
        <w:rPr>
          <w:lang w:val="en-US"/>
        </w:rPr>
        <w:t>Performance evaluation of DCI with different sizes</w:t>
      </w:r>
      <w:r>
        <w:rPr>
          <w:lang w:val="en-US"/>
        </w:rPr>
        <w:t xml:space="preserve"> at 700MHz</w:t>
      </w:r>
    </w:p>
    <w:p w14:paraId="214BF926" w14:textId="77777777" w:rsidR="006E545B" w:rsidRPr="002B4E64" w:rsidRDefault="006E545B" w:rsidP="002B4E64">
      <w:pPr>
        <w:rPr>
          <w:rFonts w:cs="Times New Roman"/>
        </w:rPr>
      </w:pPr>
    </w:p>
    <w:p w14:paraId="48F98D6F" w14:textId="663EA176" w:rsidR="006E545B" w:rsidRDefault="006E545B" w:rsidP="002B4E64">
      <w:pPr>
        <w:rPr>
          <w:rFonts w:ascii="Times New Roman" w:hAnsi="Times New Roman" w:cs="Times New Roman"/>
          <w:sz w:val="20"/>
          <w:lang w:eastAsia="x-none"/>
        </w:rPr>
      </w:pPr>
      <w:r w:rsidRPr="002B4E64">
        <w:rPr>
          <w:rFonts w:ascii="Times New Roman" w:hAnsi="Times New Roman" w:cs="Times New Roman"/>
          <w:sz w:val="20"/>
          <w:lang w:eastAsia="x-none"/>
        </w:rPr>
        <w:t xml:space="preserve">The </w:t>
      </w:r>
      <w:r>
        <w:rPr>
          <w:rFonts w:ascii="Times New Roman" w:hAnsi="Times New Roman" w:cs="Times New Roman"/>
          <w:sz w:val="20"/>
          <w:lang w:eastAsia="x-none"/>
        </w:rPr>
        <w:t>performance gain from the 30-bit compact DCI is summarized in Table 1.</w:t>
      </w:r>
      <w:r w:rsidR="00595133">
        <w:rPr>
          <w:rFonts w:ascii="Times New Roman" w:hAnsi="Times New Roman" w:cs="Times New Roman"/>
          <w:sz w:val="20"/>
          <w:lang w:eastAsia="x-none"/>
        </w:rPr>
        <w:t xml:space="preserve"> We compare the SINR at </w:t>
      </w:r>
      <w:r w:rsidR="00595133">
        <w:rPr>
          <w:rFonts w:ascii="Times New Roman" w:hAnsi="Times New Roman"/>
          <w:sz w:val="20"/>
          <w:szCs w:val="20"/>
        </w:rPr>
        <w:t>BLER=10</w:t>
      </w:r>
      <w:r w:rsidR="00595133" w:rsidRPr="00C34BD0">
        <w:rPr>
          <w:rFonts w:ascii="Times New Roman" w:hAnsi="Times New Roman"/>
          <w:sz w:val="20"/>
          <w:szCs w:val="20"/>
          <w:vertAlign w:val="superscript"/>
        </w:rPr>
        <w:t>-4</w:t>
      </w:r>
      <w:r w:rsidR="00595133">
        <w:rPr>
          <w:rFonts w:ascii="Times New Roman" w:hAnsi="Times New Roman" w:cs="Times New Roman"/>
          <w:sz w:val="20"/>
          <w:lang w:eastAsia="x-none"/>
        </w:rPr>
        <w:t xml:space="preserve"> as</w:t>
      </w:r>
      <w:r w:rsidR="00E64AD5">
        <w:rPr>
          <w:rFonts w:ascii="Times New Roman" w:hAnsi="Times New Roman" w:cs="Times New Roman"/>
          <w:sz w:val="20"/>
          <w:lang w:eastAsia="x-none"/>
        </w:rPr>
        <w:t xml:space="preserve"> the curves appear to have better statistical convergence at this level. We do not expect much difference at </w:t>
      </w:r>
      <w:r w:rsidR="00E64AD5">
        <w:rPr>
          <w:rFonts w:ascii="Times New Roman" w:hAnsi="Times New Roman"/>
          <w:sz w:val="20"/>
          <w:szCs w:val="20"/>
        </w:rPr>
        <w:t>BLER=10</w:t>
      </w:r>
      <w:r w:rsidR="00E64AD5" w:rsidRPr="00C34BD0">
        <w:rPr>
          <w:rFonts w:ascii="Times New Roman" w:hAnsi="Times New Roman"/>
          <w:sz w:val="20"/>
          <w:szCs w:val="20"/>
          <w:vertAlign w:val="superscript"/>
        </w:rPr>
        <w:t>-</w:t>
      </w:r>
      <w:r w:rsidR="00E64AD5">
        <w:rPr>
          <w:rFonts w:ascii="Times New Roman" w:hAnsi="Times New Roman"/>
          <w:sz w:val="20"/>
          <w:szCs w:val="20"/>
          <w:vertAlign w:val="superscript"/>
        </w:rPr>
        <w:t>5</w:t>
      </w:r>
      <w:r w:rsidR="00E64AD5">
        <w:rPr>
          <w:rFonts w:ascii="Times New Roman" w:hAnsi="Times New Roman"/>
          <w:sz w:val="20"/>
          <w:szCs w:val="20"/>
        </w:rPr>
        <w:t xml:space="preserve"> </w:t>
      </w:r>
      <w:r w:rsidR="00E64AD5">
        <w:rPr>
          <w:rFonts w:ascii="Times New Roman" w:hAnsi="Times New Roman" w:cs="Times New Roman"/>
          <w:sz w:val="20"/>
          <w:lang w:eastAsia="x-none"/>
        </w:rPr>
        <w:t>because the curves have similar slope.</w:t>
      </w:r>
      <w:r w:rsidR="00FD20FC" w:rsidRPr="00FD20FC">
        <w:t xml:space="preserve"> </w:t>
      </w:r>
      <w:proofErr w:type="gramStart"/>
      <w:r w:rsidR="00FD20FC">
        <w:rPr>
          <w:rFonts w:ascii="Times New Roman" w:hAnsi="Times New Roman" w:cs="Times New Roman"/>
          <w:sz w:val="20"/>
          <w:lang w:eastAsia="x-none"/>
        </w:rPr>
        <w:t>Generally speaking,</w:t>
      </w:r>
      <w:r w:rsidR="00FD20FC" w:rsidRPr="00FD20FC">
        <w:rPr>
          <w:rFonts w:ascii="Times New Roman" w:hAnsi="Times New Roman" w:cs="Times New Roman"/>
          <w:sz w:val="20"/>
          <w:lang w:eastAsia="x-none"/>
        </w:rPr>
        <w:t xml:space="preserve"> less</w:t>
      </w:r>
      <w:proofErr w:type="gramEnd"/>
      <w:r w:rsidR="00FD20FC" w:rsidRPr="00FD20FC">
        <w:rPr>
          <w:rFonts w:ascii="Times New Roman" w:hAnsi="Times New Roman" w:cs="Times New Roman"/>
          <w:sz w:val="20"/>
          <w:lang w:eastAsia="x-none"/>
        </w:rPr>
        <w:t xml:space="preserve"> performance gain is observed for higher AL.</w:t>
      </w:r>
    </w:p>
    <w:p w14:paraId="0BC5209C" w14:textId="77777777" w:rsidR="003B3863" w:rsidRPr="002B4E64" w:rsidRDefault="003B3863" w:rsidP="002B4E64">
      <w:pPr>
        <w:rPr>
          <w:rFonts w:cs="Times New Roman"/>
        </w:rPr>
      </w:pPr>
    </w:p>
    <w:p w14:paraId="5837F58F" w14:textId="79995C45" w:rsidR="00B76AA3" w:rsidRDefault="00B76AA3" w:rsidP="002B4E64">
      <w:pPr>
        <w:pStyle w:val="Caption"/>
        <w:keepNext/>
        <w:jc w:val="center"/>
      </w:pPr>
      <w:r>
        <w:lastRenderedPageBreak/>
        <w:t xml:space="preserve">Table </w:t>
      </w:r>
      <w:r w:rsidR="00791D82">
        <w:fldChar w:fldCharType="begin"/>
      </w:r>
      <w:r w:rsidR="00791D82">
        <w:instrText xml:space="preserve"> SEQ Table \* ARABIC </w:instrText>
      </w:r>
      <w:r w:rsidR="00791D82">
        <w:fldChar w:fldCharType="separate"/>
      </w:r>
      <w:r w:rsidR="00675403">
        <w:rPr>
          <w:noProof/>
        </w:rPr>
        <w:t>1</w:t>
      </w:r>
      <w:r w:rsidR="00791D82">
        <w:rPr>
          <w:noProof/>
        </w:rPr>
        <w:fldChar w:fldCharType="end"/>
      </w:r>
      <w:r>
        <w:rPr>
          <w:lang w:val="en-US"/>
        </w:rPr>
        <w:t xml:space="preserve"> SINR gain with 30-bit DCI vs 40-bit DCI at BLER of 1e-4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</w:tblGrid>
      <w:tr w:rsidR="00E642FB" w14:paraId="6CAF9AB6" w14:textId="77777777" w:rsidTr="00F50EE1">
        <w:trPr>
          <w:jc w:val="center"/>
        </w:trPr>
        <w:tc>
          <w:tcPr>
            <w:tcW w:w="1604" w:type="dxa"/>
            <w:vMerge w:val="restart"/>
          </w:tcPr>
          <w:p w14:paraId="7B4315C7" w14:textId="3FC89392" w:rsidR="00E642FB" w:rsidRDefault="00E642FB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SINR gain (dB)</w:t>
            </w:r>
          </w:p>
        </w:tc>
        <w:tc>
          <w:tcPr>
            <w:tcW w:w="3210" w:type="dxa"/>
            <w:gridSpan w:val="2"/>
          </w:tcPr>
          <w:p w14:paraId="4B2C81BB" w14:textId="56D379BB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4GHz, 4Rx</w:t>
            </w:r>
          </w:p>
        </w:tc>
        <w:tc>
          <w:tcPr>
            <w:tcW w:w="3210" w:type="dxa"/>
            <w:gridSpan w:val="2"/>
          </w:tcPr>
          <w:p w14:paraId="2CE98B78" w14:textId="7799B23C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700MHz, 2Rx</w:t>
            </w:r>
          </w:p>
        </w:tc>
      </w:tr>
      <w:tr w:rsidR="00E642FB" w14:paraId="6554165E" w14:textId="77777777" w:rsidTr="00885253">
        <w:trPr>
          <w:jc w:val="center"/>
        </w:trPr>
        <w:tc>
          <w:tcPr>
            <w:tcW w:w="1604" w:type="dxa"/>
            <w:vMerge/>
          </w:tcPr>
          <w:p w14:paraId="27CF1B53" w14:textId="77777777" w:rsidR="00E642FB" w:rsidRDefault="00E642FB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14:paraId="4F580582" w14:textId="43763DB7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TDL-A 30ns</w:t>
            </w:r>
          </w:p>
        </w:tc>
        <w:tc>
          <w:tcPr>
            <w:tcW w:w="1605" w:type="dxa"/>
          </w:tcPr>
          <w:p w14:paraId="7ED83B91" w14:textId="64E2E848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TDL-C 300ns</w:t>
            </w:r>
          </w:p>
        </w:tc>
        <w:tc>
          <w:tcPr>
            <w:tcW w:w="1605" w:type="dxa"/>
          </w:tcPr>
          <w:p w14:paraId="487226BB" w14:textId="349AAA1C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TDL-A 30ns</w:t>
            </w:r>
          </w:p>
        </w:tc>
        <w:tc>
          <w:tcPr>
            <w:tcW w:w="1605" w:type="dxa"/>
          </w:tcPr>
          <w:p w14:paraId="5E44B3EA" w14:textId="2C7CB4D6" w:rsidR="00E642FB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TDL-C 300ns</w:t>
            </w:r>
          </w:p>
        </w:tc>
      </w:tr>
      <w:tr w:rsidR="00B76AA3" w14:paraId="5B3E3D6A" w14:textId="77777777" w:rsidTr="002B4E64">
        <w:trPr>
          <w:jc w:val="center"/>
        </w:trPr>
        <w:tc>
          <w:tcPr>
            <w:tcW w:w="1604" w:type="dxa"/>
          </w:tcPr>
          <w:p w14:paraId="65EB0118" w14:textId="7F55EF13" w:rsidR="00B76AA3" w:rsidRDefault="00B76AA3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 8</w:t>
            </w:r>
          </w:p>
        </w:tc>
        <w:tc>
          <w:tcPr>
            <w:tcW w:w="1605" w:type="dxa"/>
          </w:tcPr>
          <w:p w14:paraId="0395D39C" w14:textId="5AC2B30F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~0.4</w:t>
            </w:r>
          </w:p>
        </w:tc>
        <w:tc>
          <w:tcPr>
            <w:tcW w:w="1605" w:type="dxa"/>
          </w:tcPr>
          <w:p w14:paraId="25E3ABA4" w14:textId="380914F0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~0.8</w:t>
            </w:r>
          </w:p>
        </w:tc>
        <w:tc>
          <w:tcPr>
            <w:tcW w:w="1605" w:type="dxa"/>
          </w:tcPr>
          <w:p w14:paraId="2A3C6D40" w14:textId="43D720C8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 w:rsidR="00BC1CC8"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  <w:tc>
          <w:tcPr>
            <w:tcW w:w="1605" w:type="dxa"/>
          </w:tcPr>
          <w:p w14:paraId="6B37EC57" w14:textId="13D03597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~0.8</w:t>
            </w:r>
          </w:p>
        </w:tc>
      </w:tr>
      <w:tr w:rsidR="00B76AA3" w14:paraId="238A5576" w14:textId="77777777" w:rsidTr="002B4E64">
        <w:trPr>
          <w:trHeight w:val="50"/>
          <w:jc w:val="center"/>
        </w:trPr>
        <w:tc>
          <w:tcPr>
            <w:tcW w:w="1604" w:type="dxa"/>
          </w:tcPr>
          <w:p w14:paraId="7DC6E56B" w14:textId="04D76278" w:rsidR="00B76AA3" w:rsidRDefault="00B76AA3" w:rsidP="002B4E6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 16</w:t>
            </w:r>
          </w:p>
        </w:tc>
        <w:tc>
          <w:tcPr>
            <w:tcW w:w="1605" w:type="dxa"/>
          </w:tcPr>
          <w:p w14:paraId="525C38E0" w14:textId="2480B400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</w:t>
            </w:r>
            <w:r w:rsidR="00B541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36FEBEB8" w14:textId="21201729" w:rsidR="00B76AA3" w:rsidRDefault="00B76AA3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</w:t>
            </w:r>
            <w:r w:rsidR="004D1C0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65E76E69" w14:textId="51EA3894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 w:rsidR="00BC1CC8">
              <w:rPr>
                <w:rFonts w:ascii="Times New Roman" w:hAnsi="Times New Roman"/>
                <w:sz w:val="20"/>
                <w:szCs w:val="20"/>
              </w:rPr>
              <w:t>0.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14:paraId="7A839C9D" w14:textId="4B6243CF" w:rsidR="00B76AA3" w:rsidRDefault="00E642FB" w:rsidP="002B4E6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~0.4</w:t>
            </w:r>
          </w:p>
        </w:tc>
      </w:tr>
    </w:tbl>
    <w:p w14:paraId="40E520B4" w14:textId="77777777" w:rsidR="00FF4119" w:rsidRDefault="00FF4119" w:rsidP="00B10F57">
      <w:pPr>
        <w:rPr>
          <w:rFonts w:ascii="Times New Roman" w:hAnsi="Times New Roman"/>
          <w:sz w:val="20"/>
          <w:szCs w:val="20"/>
        </w:rPr>
      </w:pPr>
    </w:p>
    <w:p w14:paraId="32D692F4" w14:textId="0C225FEF" w:rsidR="000140DD" w:rsidRDefault="000140DD" w:rsidP="005B44F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1: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 w:rsidR="00670F9D">
        <w:rPr>
          <w:rFonts w:ascii="Times New Roman" w:hAnsi="Times New Roman"/>
          <w:b/>
          <w:sz w:val="20"/>
          <w:szCs w:val="20"/>
        </w:rPr>
        <w:t>0.4~</w:t>
      </w:r>
      <w:r>
        <w:rPr>
          <w:rFonts w:ascii="Times New Roman" w:hAnsi="Times New Roman"/>
          <w:b/>
          <w:sz w:val="20"/>
          <w:szCs w:val="20"/>
        </w:rPr>
        <w:t xml:space="preserve">0.8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</w:t>
      </w:r>
      <w:r w:rsidR="00670F9D">
        <w:rPr>
          <w:rFonts w:ascii="Times New Roman" w:hAnsi="Times New Roman"/>
          <w:b/>
          <w:sz w:val="20"/>
          <w:szCs w:val="20"/>
        </w:rPr>
        <w:t xml:space="preserve">8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47D77EE5" w14:textId="788627BB" w:rsidR="00670F9D" w:rsidRDefault="00670F9D" w:rsidP="00670F9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rPr>
          <w:rFonts w:ascii="Times New Roman" w:hAnsi="Times New Roman"/>
          <w:b/>
          <w:sz w:val="20"/>
          <w:szCs w:val="20"/>
        </w:rPr>
        <w:t>Observation 2: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>0.3~0.</w:t>
      </w:r>
      <w:r w:rsidR="00B541D7">
        <w:rPr>
          <w:rFonts w:ascii="Times New Roman" w:hAnsi="Times New Roman"/>
          <w:b/>
          <w:sz w:val="20"/>
          <w:szCs w:val="20"/>
        </w:rPr>
        <w:t xml:space="preserve">4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16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0304FAF4" w14:textId="77777777" w:rsidR="00942698" w:rsidRDefault="00942698" w:rsidP="0094269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32"/>
          <w:szCs w:val="32"/>
        </w:rPr>
      </w:pPr>
      <w:r w:rsidRPr="0071399A">
        <w:rPr>
          <w:rFonts w:ascii="Arial" w:hAnsi="Arial" w:cs="Arial"/>
          <w:sz w:val="32"/>
          <w:szCs w:val="32"/>
        </w:rPr>
        <w:t>2.</w:t>
      </w:r>
      <w:r>
        <w:rPr>
          <w:rFonts w:ascii="Arial" w:hAnsi="Arial" w:cs="Arial"/>
          <w:sz w:val="32"/>
          <w:szCs w:val="32"/>
        </w:rPr>
        <w:t>2 DL geometry</w:t>
      </w:r>
    </w:p>
    <w:p w14:paraId="07C2265A" w14:textId="0400D72D" w:rsidR="00924A3D" w:rsidRDefault="00CB5409" w:rsidP="005B44F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We also agreed to use the 5</w:t>
      </w:r>
      <w:r w:rsidRPr="00CB5409"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percentile of DL geometry</w:t>
      </w:r>
      <w:r w:rsidR="00942698">
        <w:rPr>
          <w:rFonts w:ascii="Times New Roman" w:hAnsi="Times New Roman"/>
          <w:sz w:val="20"/>
          <w:szCs w:val="20"/>
        </w:rPr>
        <w:t xml:space="preserve"> as the metric for</w:t>
      </w:r>
      <w:r>
        <w:rPr>
          <w:rFonts w:ascii="Times New Roman" w:hAnsi="Times New Roman"/>
          <w:sz w:val="20"/>
          <w:szCs w:val="20"/>
        </w:rPr>
        <w:t xml:space="preserve"> a cell-edge UE. </w:t>
      </w:r>
      <w:r w:rsidR="00924A3D">
        <w:rPr>
          <w:rFonts w:ascii="Times New Roman" w:hAnsi="Times New Roman"/>
          <w:sz w:val="20"/>
          <w:szCs w:val="20"/>
        </w:rPr>
        <w:t xml:space="preserve">Following IMT-2020 evaluation methodology, the </w:t>
      </w:r>
      <w:r w:rsidR="00684525">
        <w:rPr>
          <w:rFonts w:ascii="Times New Roman" w:hAnsi="Times New Roman"/>
          <w:sz w:val="20"/>
          <w:szCs w:val="20"/>
        </w:rPr>
        <w:t>5</w:t>
      </w:r>
      <w:r w:rsidR="00684525" w:rsidRPr="00684525">
        <w:rPr>
          <w:rFonts w:ascii="Times New Roman" w:hAnsi="Times New Roman"/>
          <w:sz w:val="20"/>
          <w:szCs w:val="20"/>
          <w:vertAlign w:val="superscript"/>
        </w:rPr>
        <w:t>th</w:t>
      </w:r>
      <w:r w:rsidR="00684525">
        <w:rPr>
          <w:rFonts w:ascii="Times New Roman" w:hAnsi="Times New Roman"/>
          <w:sz w:val="20"/>
          <w:szCs w:val="20"/>
        </w:rPr>
        <w:t xml:space="preserve"> percentile DL geometry is </w:t>
      </w:r>
      <w:r w:rsidR="00924A3D">
        <w:rPr>
          <w:rFonts w:ascii="Times New Roman" w:hAnsi="Times New Roman"/>
          <w:sz w:val="20"/>
          <w:szCs w:val="20"/>
        </w:rPr>
        <w:t>summarized in Table 2.</w:t>
      </w:r>
    </w:p>
    <w:p w14:paraId="6BCEFFA2" w14:textId="49D1784C" w:rsidR="00675403" w:rsidRDefault="00675403" w:rsidP="0067540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lang w:val="en-US"/>
        </w:rPr>
        <w:t xml:space="preserve"> Summary of the 5th percentile DL geometry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4"/>
        <w:gridCol w:w="1322"/>
        <w:gridCol w:w="1418"/>
      </w:tblGrid>
      <w:tr w:rsidR="00FF7012" w14:paraId="7E28E811" w14:textId="77777777" w:rsidTr="00675403">
        <w:trPr>
          <w:trHeight w:val="227"/>
          <w:jc w:val="center"/>
        </w:trPr>
        <w:tc>
          <w:tcPr>
            <w:tcW w:w="1654" w:type="dxa"/>
          </w:tcPr>
          <w:p w14:paraId="619CE8F6" w14:textId="77777777" w:rsidR="00FF7012" w:rsidRPr="00EA3218" w:rsidRDefault="00FF7012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x-none"/>
              </w:rPr>
            </w:pPr>
          </w:p>
        </w:tc>
        <w:tc>
          <w:tcPr>
            <w:tcW w:w="1322" w:type="dxa"/>
          </w:tcPr>
          <w:p w14:paraId="5BA204F9" w14:textId="1B97EE34" w:rsidR="00FF7012" w:rsidRDefault="00FF7012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 MHz</w:t>
            </w:r>
          </w:p>
        </w:tc>
        <w:tc>
          <w:tcPr>
            <w:tcW w:w="1418" w:type="dxa"/>
          </w:tcPr>
          <w:p w14:paraId="71A5BBF7" w14:textId="2199BF18" w:rsidR="00FF7012" w:rsidRDefault="00FF7012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GHz</w:t>
            </w:r>
          </w:p>
        </w:tc>
      </w:tr>
      <w:tr w:rsidR="00FF7012" w14:paraId="0AA5F19E" w14:textId="77777777" w:rsidTr="00675403">
        <w:trPr>
          <w:jc w:val="center"/>
        </w:trPr>
        <w:tc>
          <w:tcPr>
            <w:tcW w:w="1654" w:type="dxa"/>
          </w:tcPr>
          <w:p w14:paraId="025BBF67" w14:textId="57DAAFA9" w:rsidR="00FF7012" w:rsidRDefault="00FF7012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UMa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Channel A</w:t>
            </w:r>
          </w:p>
        </w:tc>
        <w:tc>
          <w:tcPr>
            <w:tcW w:w="1322" w:type="dxa"/>
          </w:tcPr>
          <w:p w14:paraId="14CA8333" w14:textId="71906D9D" w:rsidR="00FF7012" w:rsidRDefault="00675403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-2.5</w:t>
            </w:r>
          </w:p>
        </w:tc>
        <w:tc>
          <w:tcPr>
            <w:tcW w:w="1418" w:type="dxa"/>
          </w:tcPr>
          <w:p w14:paraId="3817F886" w14:textId="11775738" w:rsidR="00FF7012" w:rsidRDefault="00675403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-2.9</w:t>
            </w:r>
          </w:p>
        </w:tc>
      </w:tr>
      <w:tr w:rsidR="00FF7012" w14:paraId="70546C54" w14:textId="77777777" w:rsidTr="00675403">
        <w:trPr>
          <w:jc w:val="center"/>
        </w:trPr>
        <w:tc>
          <w:tcPr>
            <w:tcW w:w="1654" w:type="dxa"/>
          </w:tcPr>
          <w:p w14:paraId="1B32F213" w14:textId="1AEC0DBA" w:rsidR="00FF7012" w:rsidRDefault="00FF7012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UMa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Channel B</w:t>
            </w:r>
          </w:p>
        </w:tc>
        <w:tc>
          <w:tcPr>
            <w:tcW w:w="1322" w:type="dxa"/>
          </w:tcPr>
          <w:p w14:paraId="0C7D74CF" w14:textId="4F885034" w:rsidR="00FF7012" w:rsidRDefault="00675403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-3.1</w:t>
            </w:r>
          </w:p>
        </w:tc>
        <w:tc>
          <w:tcPr>
            <w:tcW w:w="1418" w:type="dxa"/>
          </w:tcPr>
          <w:p w14:paraId="43F6DBA0" w14:textId="66CE9035" w:rsidR="00FF7012" w:rsidRDefault="00675403" w:rsidP="006754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-3.0</w:t>
            </w:r>
          </w:p>
        </w:tc>
      </w:tr>
    </w:tbl>
    <w:p w14:paraId="3EE830C4" w14:textId="77777777" w:rsidR="00EA3218" w:rsidRDefault="00EA3218" w:rsidP="00EA32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</w:p>
    <w:p w14:paraId="5B07E22E" w14:textId="1DC354F7" w:rsidR="0009147D" w:rsidRDefault="00EA3218" w:rsidP="00CA693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hAnsi="Arial" w:cs="Arial"/>
          <w:sz w:val="32"/>
          <w:szCs w:val="32"/>
        </w:rPr>
      </w:pPr>
      <w:r>
        <w:rPr>
          <w:rFonts w:ascii="Times New Roman" w:hAnsi="Times New Roman"/>
          <w:sz w:val="20"/>
          <w:szCs w:val="20"/>
        </w:rPr>
        <w:t>From the PDCCH link level performance curves in Section 2.1, we see that 10</w:t>
      </w:r>
      <w:r w:rsidRPr="00245553">
        <w:rPr>
          <w:rFonts w:ascii="Times New Roman" w:hAnsi="Times New Roman"/>
          <w:sz w:val="20"/>
          <w:szCs w:val="20"/>
          <w:vertAlign w:val="superscript"/>
        </w:rPr>
        <w:t>-5</w:t>
      </w:r>
      <w:r>
        <w:rPr>
          <w:rFonts w:ascii="Times New Roman" w:hAnsi="Times New Roman"/>
          <w:sz w:val="20"/>
          <w:szCs w:val="20"/>
        </w:rPr>
        <w:t xml:space="preserve"> BLER target can be achieved at the 5</w:t>
      </w:r>
      <w:r w:rsidRPr="00245553"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percentile geometry</w:t>
      </w:r>
      <w:r w:rsidR="006E0110">
        <w:rPr>
          <w:rFonts w:ascii="Times New Roman" w:hAnsi="Times New Roman"/>
          <w:sz w:val="20"/>
          <w:szCs w:val="20"/>
        </w:rPr>
        <w:t xml:space="preserve"> with AL=16 for all cases</w:t>
      </w:r>
      <w:r>
        <w:rPr>
          <w:rFonts w:ascii="Times New Roman" w:hAnsi="Times New Roman"/>
          <w:sz w:val="20"/>
          <w:szCs w:val="20"/>
        </w:rPr>
        <w:t xml:space="preserve"> except for 700MHz with TDL-A 30ns (where there is about 0.5 dB shortage). </w:t>
      </w:r>
      <w:proofErr w:type="gramStart"/>
      <w:r>
        <w:rPr>
          <w:rFonts w:ascii="Times New Roman" w:hAnsi="Times New Roman"/>
          <w:sz w:val="20"/>
          <w:szCs w:val="20"/>
        </w:rPr>
        <w:t>So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24627D">
        <w:rPr>
          <w:rFonts w:ascii="Times New Roman" w:hAnsi="Times New Roman"/>
          <w:sz w:val="20"/>
          <w:szCs w:val="20"/>
        </w:rPr>
        <w:t>it appears that some enhancement is needed</w:t>
      </w:r>
      <w:r>
        <w:rPr>
          <w:rFonts w:ascii="Times New Roman" w:hAnsi="Times New Roman"/>
          <w:sz w:val="20"/>
          <w:szCs w:val="20"/>
        </w:rPr>
        <w:t>.</w:t>
      </w:r>
      <w:r w:rsidR="0024627D">
        <w:rPr>
          <w:rFonts w:ascii="Times New Roman" w:hAnsi="Times New Roman"/>
          <w:sz w:val="20"/>
          <w:szCs w:val="20"/>
        </w:rPr>
        <w:t xml:space="preserve"> However, this does not necessarily mean that compact DCI is the solution. </w:t>
      </w:r>
      <w:r w:rsidR="00920EFB">
        <w:rPr>
          <w:rFonts w:ascii="Times New Roman" w:hAnsi="Times New Roman"/>
          <w:sz w:val="20"/>
          <w:szCs w:val="20"/>
        </w:rPr>
        <w:t>At this SINR range</w:t>
      </w:r>
      <w:r w:rsidR="008E25BD">
        <w:rPr>
          <w:rFonts w:ascii="Times New Roman" w:hAnsi="Times New Roman"/>
          <w:sz w:val="20"/>
          <w:szCs w:val="20"/>
        </w:rPr>
        <w:t>, PDCCH is not necessarily the bottleneck and PDSCH</w:t>
      </w:r>
      <w:r w:rsidR="00FE3EC9">
        <w:rPr>
          <w:rFonts w:ascii="Times New Roman" w:hAnsi="Times New Roman"/>
          <w:sz w:val="20"/>
          <w:szCs w:val="20"/>
        </w:rPr>
        <w:t xml:space="preserve"> repetition</w:t>
      </w:r>
      <w:r w:rsidR="008E25BD">
        <w:rPr>
          <w:rFonts w:ascii="Times New Roman" w:hAnsi="Times New Roman"/>
          <w:sz w:val="20"/>
          <w:szCs w:val="20"/>
        </w:rPr>
        <w:t xml:space="preserve"> may be needed </w:t>
      </w:r>
      <w:r w:rsidR="00E97E6C">
        <w:rPr>
          <w:rFonts w:ascii="Times New Roman" w:hAnsi="Times New Roman"/>
          <w:sz w:val="20"/>
          <w:szCs w:val="20"/>
        </w:rPr>
        <w:t xml:space="preserve">already </w:t>
      </w:r>
      <w:r w:rsidR="008E25BD">
        <w:rPr>
          <w:rFonts w:ascii="Times New Roman" w:hAnsi="Times New Roman"/>
          <w:sz w:val="20"/>
          <w:szCs w:val="20"/>
        </w:rPr>
        <w:t>to ac</w:t>
      </w:r>
      <w:r w:rsidR="00FE3EC9">
        <w:rPr>
          <w:rFonts w:ascii="Times New Roman" w:hAnsi="Times New Roman"/>
          <w:sz w:val="20"/>
          <w:szCs w:val="20"/>
        </w:rPr>
        <w:t>hieve the required reliability. Together with PDSCH repetition, as discussed in our companion contribution</w:t>
      </w:r>
      <w:r w:rsidR="003400EB">
        <w:rPr>
          <w:rFonts w:ascii="Times New Roman" w:hAnsi="Times New Roman"/>
          <w:sz w:val="20"/>
          <w:szCs w:val="20"/>
        </w:rPr>
        <w:t xml:space="preserve"> [4]</w:t>
      </w:r>
      <w:r w:rsidR="00FE3EC9">
        <w:rPr>
          <w:rFonts w:ascii="Times New Roman" w:hAnsi="Times New Roman"/>
          <w:sz w:val="20"/>
          <w:szCs w:val="20"/>
        </w:rPr>
        <w:t xml:space="preserve">, </w:t>
      </w:r>
      <w:r w:rsidR="003400EB">
        <w:rPr>
          <w:rFonts w:ascii="Times New Roman" w:hAnsi="Times New Roman"/>
          <w:sz w:val="20"/>
          <w:szCs w:val="20"/>
        </w:rPr>
        <w:t xml:space="preserve">different PDCCH repetition schemes are possible, either implementation-based or </w:t>
      </w:r>
      <w:r w:rsidR="001F1D54">
        <w:rPr>
          <w:rFonts w:ascii="Times New Roman" w:hAnsi="Times New Roman"/>
          <w:sz w:val="20"/>
          <w:szCs w:val="20"/>
        </w:rPr>
        <w:t>an</w:t>
      </w:r>
      <w:r w:rsidR="003400EB">
        <w:rPr>
          <w:rFonts w:ascii="Times New Roman" w:hAnsi="Times New Roman"/>
          <w:sz w:val="20"/>
          <w:szCs w:val="20"/>
        </w:rPr>
        <w:t xml:space="preserve"> approach that requires minimum specification change. So this should not be the </w:t>
      </w:r>
      <w:r w:rsidR="001F1D54">
        <w:rPr>
          <w:rFonts w:ascii="Times New Roman" w:hAnsi="Times New Roman"/>
          <w:sz w:val="20"/>
          <w:szCs w:val="20"/>
        </w:rPr>
        <w:t>critical</w:t>
      </w:r>
      <w:r w:rsidR="003400EB">
        <w:rPr>
          <w:rFonts w:ascii="Times New Roman" w:hAnsi="Times New Roman"/>
          <w:sz w:val="20"/>
          <w:szCs w:val="20"/>
        </w:rPr>
        <w:t xml:space="preserve"> point </w:t>
      </w:r>
      <w:r w:rsidR="00146BA1">
        <w:rPr>
          <w:rFonts w:ascii="Times New Roman" w:hAnsi="Times New Roman"/>
          <w:sz w:val="20"/>
          <w:szCs w:val="20"/>
        </w:rPr>
        <w:t>to decide</w:t>
      </w:r>
      <w:r w:rsidR="003400EB">
        <w:rPr>
          <w:rFonts w:ascii="Times New Roman" w:hAnsi="Times New Roman"/>
          <w:sz w:val="20"/>
          <w:szCs w:val="20"/>
        </w:rPr>
        <w:t xml:space="preserve"> whether to introduce compact DCI or not.</w:t>
      </w:r>
      <w:bookmarkStart w:id="9" w:name="_GoBack"/>
      <w:bookmarkEnd w:id="9"/>
    </w:p>
    <w:p w14:paraId="3984794C" w14:textId="3322D9BC" w:rsidR="00081428" w:rsidRDefault="00081428" w:rsidP="00CA693B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</w:rPr>
      </w:pPr>
      <w:r w:rsidRPr="0071399A">
        <w:rPr>
          <w:rFonts w:ascii="Arial" w:hAnsi="Arial" w:cs="Arial"/>
          <w:sz w:val="32"/>
          <w:szCs w:val="32"/>
        </w:rPr>
        <w:t>2.</w:t>
      </w:r>
      <w:r w:rsidR="00DF696A">
        <w:rPr>
          <w:rFonts w:ascii="Arial" w:hAnsi="Arial" w:cs="Arial"/>
          <w:sz w:val="32"/>
          <w:szCs w:val="32"/>
        </w:rPr>
        <w:t>3</w:t>
      </w:r>
      <w:r>
        <w:rPr>
          <w:rFonts w:ascii="Arial" w:hAnsi="Arial" w:cs="Arial"/>
          <w:sz w:val="32"/>
          <w:szCs w:val="32"/>
        </w:rPr>
        <w:t xml:space="preserve"> Compact DCI: Impact on NR System </w:t>
      </w:r>
    </w:p>
    <w:p w14:paraId="72DAC0A5" w14:textId="1E136C5F" w:rsidR="00137C52" w:rsidRDefault="007B5AF4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discussed in our previous contribution [5], in our opinion, the potential impact on the overall system design especially flexibility aspect</w:t>
      </w:r>
      <w:r w:rsidR="00EA64F9">
        <w:rPr>
          <w:rFonts w:ascii="Times New Roman" w:hAnsi="Times New Roman"/>
          <w:sz w:val="20"/>
          <w:szCs w:val="20"/>
        </w:rPr>
        <w:t xml:space="preserve"> should be considered</w:t>
      </w:r>
      <w:r>
        <w:rPr>
          <w:rFonts w:ascii="Times New Roman" w:hAnsi="Times New Roman"/>
          <w:sz w:val="20"/>
          <w:szCs w:val="20"/>
        </w:rPr>
        <w:t xml:space="preserve"> before making decision of specifying compact DCI in RAN1</w:t>
      </w:r>
      <w:r w:rsidR="00004879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Depending on which information </w:t>
      </w:r>
      <w:r w:rsidR="002B5B4D">
        <w:rPr>
          <w:rFonts w:ascii="Times New Roman" w:hAnsi="Times New Roman"/>
          <w:sz w:val="20"/>
          <w:szCs w:val="20"/>
        </w:rPr>
        <w:t>field(s)</w:t>
      </w:r>
      <w:r>
        <w:rPr>
          <w:rFonts w:ascii="Times New Roman" w:hAnsi="Times New Roman"/>
          <w:sz w:val="20"/>
          <w:szCs w:val="20"/>
        </w:rPr>
        <w:t xml:space="preserve"> will be modified in compact DCI format comparing to regular DCI format, various adverse impacts can be expected. For example</w:t>
      </w:r>
      <w:r w:rsidR="009A059E">
        <w:rPr>
          <w:rFonts w:ascii="Times New Roman" w:hAnsi="Times New Roman"/>
          <w:sz w:val="20"/>
          <w:szCs w:val="20"/>
        </w:rPr>
        <w:t>,</w:t>
      </w:r>
      <w:r w:rsidR="00F543E1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quite many companies supported to </w:t>
      </w:r>
      <w:r w:rsidR="00EA64F9">
        <w:rPr>
          <w:rFonts w:ascii="Times New Roman" w:hAnsi="Times New Roman"/>
          <w:sz w:val="20"/>
          <w:szCs w:val="20"/>
        </w:rPr>
        <w:t>reduce the size of</w:t>
      </w:r>
      <w:r w:rsidR="002B5B4D">
        <w:rPr>
          <w:rFonts w:ascii="Times New Roman" w:hAnsi="Times New Roman"/>
          <w:sz w:val="20"/>
          <w:szCs w:val="20"/>
        </w:rPr>
        <w:t xml:space="preserve"> the resource allocation fields </w:t>
      </w:r>
      <w:r w:rsidR="00F543E1">
        <w:rPr>
          <w:rFonts w:ascii="Times New Roman" w:hAnsi="Times New Roman"/>
          <w:sz w:val="20"/>
          <w:szCs w:val="20"/>
        </w:rPr>
        <w:t xml:space="preserve">in either time domain or frequency domain or </w:t>
      </w:r>
      <w:r w:rsidR="002B5B4D">
        <w:rPr>
          <w:rFonts w:ascii="Times New Roman" w:hAnsi="Times New Roman"/>
          <w:sz w:val="20"/>
          <w:szCs w:val="20"/>
        </w:rPr>
        <w:t xml:space="preserve">even </w:t>
      </w:r>
      <w:r w:rsidR="00F543E1">
        <w:rPr>
          <w:rFonts w:ascii="Times New Roman" w:hAnsi="Times New Roman"/>
          <w:sz w:val="20"/>
          <w:szCs w:val="20"/>
        </w:rPr>
        <w:t>both</w:t>
      </w:r>
      <w:r w:rsidR="00EA64F9">
        <w:rPr>
          <w:rFonts w:ascii="Times New Roman" w:hAnsi="Times New Roman"/>
          <w:sz w:val="20"/>
          <w:szCs w:val="20"/>
        </w:rPr>
        <w:t>.</w:t>
      </w:r>
      <w:r w:rsidR="00F543E1">
        <w:rPr>
          <w:rFonts w:ascii="Times New Roman" w:hAnsi="Times New Roman"/>
          <w:sz w:val="20"/>
          <w:szCs w:val="20"/>
        </w:rPr>
        <w:t xml:space="preserve"> </w:t>
      </w:r>
      <w:r w:rsidR="00EA64F9">
        <w:rPr>
          <w:rFonts w:ascii="Times New Roman" w:hAnsi="Times New Roman"/>
          <w:sz w:val="20"/>
          <w:szCs w:val="20"/>
        </w:rPr>
        <w:t>C</w:t>
      </w:r>
      <w:r w:rsidR="009A059E">
        <w:rPr>
          <w:rFonts w:ascii="Times New Roman" w:hAnsi="Times New Roman"/>
          <w:sz w:val="20"/>
          <w:szCs w:val="20"/>
        </w:rPr>
        <w:t>learly</w:t>
      </w:r>
      <w:r w:rsidR="009A059E" w:rsidRPr="00004879">
        <w:rPr>
          <w:rFonts w:ascii="Times New Roman" w:hAnsi="Times New Roman"/>
          <w:sz w:val="20"/>
          <w:szCs w:val="20"/>
        </w:rPr>
        <w:t xml:space="preserve"> it </w:t>
      </w:r>
      <w:r w:rsidR="000B1553">
        <w:rPr>
          <w:rFonts w:ascii="Times New Roman" w:hAnsi="Times New Roman"/>
          <w:sz w:val="20"/>
          <w:szCs w:val="20"/>
        </w:rPr>
        <w:t>would limit the scheduling</w:t>
      </w:r>
      <w:r w:rsidR="009A059E">
        <w:rPr>
          <w:rFonts w:ascii="Times New Roman" w:hAnsi="Times New Roman"/>
          <w:sz w:val="20"/>
          <w:szCs w:val="20"/>
        </w:rPr>
        <w:t xml:space="preserve"> flexibility</w:t>
      </w:r>
      <w:r w:rsidR="000B1553">
        <w:rPr>
          <w:rFonts w:ascii="Times New Roman" w:hAnsi="Times New Roman"/>
          <w:sz w:val="20"/>
          <w:szCs w:val="20"/>
        </w:rPr>
        <w:t>, which may</w:t>
      </w:r>
      <w:r w:rsidR="002B5B4D">
        <w:rPr>
          <w:rFonts w:ascii="Times New Roman" w:hAnsi="Times New Roman"/>
          <w:sz w:val="20"/>
          <w:szCs w:val="20"/>
        </w:rPr>
        <w:t xml:space="preserve"> result </w:t>
      </w:r>
      <w:r w:rsidR="000B1553">
        <w:rPr>
          <w:rFonts w:ascii="Times New Roman" w:hAnsi="Times New Roman"/>
          <w:sz w:val="20"/>
          <w:szCs w:val="20"/>
        </w:rPr>
        <w:t>in</w:t>
      </w:r>
      <w:r w:rsidR="002B5B4D" w:rsidRPr="00004879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reduced </w:t>
      </w:r>
      <w:r w:rsidR="002B5B4D" w:rsidRPr="00004879">
        <w:rPr>
          <w:rFonts w:ascii="Times New Roman" w:hAnsi="Times New Roman"/>
          <w:sz w:val="20"/>
          <w:szCs w:val="20"/>
        </w:rPr>
        <w:t>spectral efficiency</w:t>
      </w:r>
      <w:r w:rsidR="002B5B4D">
        <w:rPr>
          <w:rFonts w:ascii="Times New Roman" w:hAnsi="Times New Roman"/>
          <w:sz w:val="20"/>
          <w:szCs w:val="20"/>
        </w:rPr>
        <w:t>.</w:t>
      </w:r>
      <w:r w:rsidR="009A059E">
        <w:rPr>
          <w:rFonts w:ascii="Times New Roman" w:hAnsi="Times New Roman"/>
          <w:sz w:val="20"/>
          <w:szCs w:val="20"/>
        </w:rPr>
        <w:t xml:space="preserve"> </w:t>
      </w:r>
      <w:r w:rsidR="002B5B4D">
        <w:rPr>
          <w:rFonts w:ascii="Times New Roman" w:hAnsi="Times New Roman"/>
          <w:sz w:val="20"/>
          <w:szCs w:val="20"/>
        </w:rPr>
        <w:t xml:space="preserve">Similar impacts can be observed from other impacted fields as well for example MCS, HARQ ID, RV etc. </w:t>
      </w:r>
    </w:p>
    <w:p w14:paraId="7BC77315" w14:textId="669EB917" w:rsidR="00137C52" w:rsidRDefault="00E21A95" w:rsidP="005B44F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more aspect to consider is the impact on the number of DCI format sizes</w:t>
      </w:r>
      <w:r w:rsidR="00C70B88">
        <w:rPr>
          <w:rFonts w:ascii="Times New Roman" w:hAnsi="Times New Roman"/>
          <w:sz w:val="20"/>
          <w:szCs w:val="20"/>
        </w:rPr>
        <w:t xml:space="preserve"> (which is already a difficult issue to address </w:t>
      </w:r>
      <w:r w:rsidR="005C7160">
        <w:rPr>
          <w:rFonts w:ascii="Times New Roman" w:hAnsi="Times New Roman"/>
          <w:sz w:val="20"/>
          <w:szCs w:val="20"/>
        </w:rPr>
        <w:t>currently)</w:t>
      </w:r>
      <w:r>
        <w:rPr>
          <w:rFonts w:ascii="Times New Roman" w:hAnsi="Times New Roman"/>
          <w:sz w:val="20"/>
          <w:szCs w:val="20"/>
        </w:rPr>
        <w:t xml:space="preserve"> and the number of blind decoding</w:t>
      </w:r>
      <w:r w:rsidR="00D3193A">
        <w:rPr>
          <w:rFonts w:ascii="Times New Roman" w:hAnsi="Times New Roman"/>
          <w:sz w:val="20"/>
          <w:szCs w:val="20"/>
        </w:rPr>
        <w:t xml:space="preserve"> attempt</w:t>
      </w:r>
      <w:r>
        <w:rPr>
          <w:rFonts w:ascii="Times New Roman" w:hAnsi="Times New Roman"/>
          <w:sz w:val="20"/>
          <w:szCs w:val="20"/>
        </w:rPr>
        <w:t xml:space="preserve">s when </w:t>
      </w:r>
      <w:r w:rsidR="00C11F8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 UE is also expected to monitor other DCI formats (e.g. when a UE supports both </w:t>
      </w:r>
      <w:proofErr w:type="spellStart"/>
      <w:r w:rsidR="00C11F8E">
        <w:rPr>
          <w:rFonts w:ascii="Times New Roman" w:hAnsi="Times New Roman"/>
          <w:sz w:val="20"/>
          <w:szCs w:val="20"/>
        </w:rPr>
        <w:t>eMBB</w:t>
      </w:r>
      <w:proofErr w:type="spellEnd"/>
      <w:r w:rsidR="00C11F8E">
        <w:rPr>
          <w:rFonts w:ascii="Times New Roman" w:hAnsi="Times New Roman"/>
          <w:sz w:val="20"/>
          <w:szCs w:val="20"/>
        </w:rPr>
        <w:t xml:space="preserve"> and URLLC). A new compact DCI format will increase the UE complexity</w:t>
      </w:r>
      <w:r w:rsidR="00125838">
        <w:rPr>
          <w:rFonts w:ascii="Times New Roman" w:hAnsi="Times New Roman"/>
          <w:sz w:val="20"/>
          <w:szCs w:val="20"/>
        </w:rPr>
        <w:t xml:space="preserve">, and/or introduce additional constraints on the monitored DCI formats, and/or </w:t>
      </w:r>
      <w:r w:rsidR="003A2A7E">
        <w:rPr>
          <w:rFonts w:ascii="Times New Roman" w:hAnsi="Times New Roman"/>
          <w:sz w:val="20"/>
          <w:szCs w:val="20"/>
        </w:rPr>
        <w:t>affect the blind decoding budget for different formats.</w:t>
      </w:r>
    </w:p>
    <w:p w14:paraId="00501FFF" w14:textId="5063DCDA" w:rsidR="00146ACA" w:rsidRDefault="001A67E3" w:rsidP="005B44F1">
      <w:pPr>
        <w:spacing w:line="240" w:lineRule="auto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Considering </w:t>
      </w:r>
      <w:r w:rsidR="008F40AA">
        <w:rPr>
          <w:rFonts w:ascii="Times New Roman" w:eastAsia="SimSun" w:hAnsi="Times New Roman"/>
          <w:sz w:val="20"/>
          <w:szCs w:val="20"/>
        </w:rPr>
        <w:t xml:space="preserve">only </w:t>
      </w:r>
      <w:r w:rsidR="002B5B4D">
        <w:rPr>
          <w:rFonts w:ascii="Times New Roman" w:eastAsia="SimSun" w:hAnsi="Times New Roman"/>
          <w:sz w:val="20"/>
          <w:szCs w:val="20"/>
        </w:rPr>
        <w:t>up to ~0.</w:t>
      </w:r>
      <w:r w:rsidR="0059348D">
        <w:rPr>
          <w:rFonts w:ascii="Times New Roman" w:eastAsia="SimSun" w:hAnsi="Times New Roman"/>
          <w:sz w:val="20"/>
          <w:szCs w:val="20"/>
        </w:rPr>
        <w:t xml:space="preserve">4dB </w:t>
      </w:r>
      <w:r>
        <w:rPr>
          <w:rFonts w:ascii="Times New Roman" w:eastAsia="SimSun" w:hAnsi="Times New Roman"/>
          <w:sz w:val="20"/>
          <w:szCs w:val="20"/>
        </w:rPr>
        <w:t>gain</w:t>
      </w:r>
      <w:r w:rsidR="0021219A">
        <w:rPr>
          <w:rFonts w:ascii="Times New Roman" w:eastAsia="SimSun" w:hAnsi="Times New Roman"/>
          <w:sz w:val="20"/>
          <w:szCs w:val="20"/>
        </w:rPr>
        <w:t xml:space="preserve"> for AL16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="0021219A">
        <w:rPr>
          <w:rFonts w:ascii="Times New Roman" w:eastAsia="SimSun" w:hAnsi="Times New Roman"/>
          <w:sz w:val="20"/>
          <w:szCs w:val="20"/>
        </w:rPr>
        <w:t>with</w:t>
      </w:r>
      <w:r>
        <w:rPr>
          <w:rFonts w:ascii="Times New Roman" w:eastAsia="SimSun" w:hAnsi="Times New Roman"/>
          <w:sz w:val="20"/>
          <w:szCs w:val="20"/>
        </w:rPr>
        <w:t xml:space="preserve"> compact DCI and the </w:t>
      </w:r>
      <w:r w:rsidR="0021219A">
        <w:rPr>
          <w:rFonts w:ascii="Times New Roman" w:eastAsia="SimSun" w:hAnsi="Times New Roman"/>
          <w:sz w:val="20"/>
          <w:szCs w:val="20"/>
        </w:rPr>
        <w:t xml:space="preserve">possibly </w:t>
      </w:r>
      <w:r w:rsidR="00C33C42">
        <w:rPr>
          <w:rFonts w:ascii="Times New Roman" w:eastAsia="SimSun" w:hAnsi="Times New Roman"/>
          <w:sz w:val="20"/>
          <w:szCs w:val="20"/>
        </w:rPr>
        <w:t xml:space="preserve">severe </w:t>
      </w:r>
      <w:r w:rsidR="00DD4341">
        <w:rPr>
          <w:rFonts w:ascii="Times New Roman" w:eastAsia="SimSun" w:hAnsi="Times New Roman"/>
          <w:sz w:val="20"/>
          <w:szCs w:val="20"/>
        </w:rPr>
        <w:t>impact</w:t>
      </w:r>
      <w:r>
        <w:rPr>
          <w:rFonts w:ascii="Times New Roman" w:eastAsia="SimSun" w:hAnsi="Times New Roman"/>
          <w:sz w:val="20"/>
          <w:szCs w:val="20"/>
        </w:rPr>
        <w:t xml:space="preserve">, in our view, it </w:t>
      </w:r>
      <w:r w:rsidR="00C33C42">
        <w:rPr>
          <w:rFonts w:ascii="Times New Roman" w:eastAsia="SimSun" w:hAnsi="Times New Roman"/>
          <w:sz w:val="20"/>
          <w:szCs w:val="20"/>
        </w:rPr>
        <w:t>may</w:t>
      </w:r>
      <w:r>
        <w:rPr>
          <w:rFonts w:ascii="Times New Roman" w:eastAsia="SimSun" w:hAnsi="Times New Roman"/>
          <w:sz w:val="20"/>
          <w:szCs w:val="20"/>
        </w:rPr>
        <w:t xml:space="preserve"> not worth </w:t>
      </w:r>
      <w:r w:rsidR="00C33C42">
        <w:rPr>
          <w:rFonts w:ascii="Times New Roman" w:eastAsia="SimSun" w:hAnsi="Times New Roman"/>
          <w:sz w:val="20"/>
          <w:szCs w:val="20"/>
        </w:rPr>
        <w:t>the</w:t>
      </w:r>
      <w:r>
        <w:rPr>
          <w:rFonts w:ascii="Times New Roman" w:eastAsia="SimSun" w:hAnsi="Times New Roman"/>
          <w:sz w:val="20"/>
          <w:szCs w:val="20"/>
        </w:rPr>
        <w:t xml:space="preserve"> effort to specify compact DCI at least in Rel-</w:t>
      </w:r>
      <w:proofErr w:type="gramStart"/>
      <w:r>
        <w:rPr>
          <w:rFonts w:ascii="Times New Roman" w:eastAsia="SimSun" w:hAnsi="Times New Roman"/>
          <w:sz w:val="20"/>
          <w:szCs w:val="20"/>
        </w:rPr>
        <w:t>15</w:t>
      </w:r>
      <w:r w:rsidR="002B5B4D">
        <w:rPr>
          <w:rFonts w:ascii="Times New Roman" w:eastAsia="SimSun" w:hAnsi="Times New Roman"/>
          <w:sz w:val="20"/>
          <w:szCs w:val="20"/>
        </w:rPr>
        <w:t xml:space="preserve"> time</w:t>
      </w:r>
      <w:proofErr w:type="gramEnd"/>
      <w:r w:rsidR="002B5B4D">
        <w:rPr>
          <w:rFonts w:ascii="Times New Roman" w:eastAsia="SimSun" w:hAnsi="Times New Roman"/>
          <w:sz w:val="20"/>
          <w:szCs w:val="20"/>
        </w:rPr>
        <w:t xml:space="preserve"> frame</w:t>
      </w:r>
      <w:r>
        <w:rPr>
          <w:rFonts w:ascii="Times New Roman" w:eastAsia="SimSun" w:hAnsi="Times New Roman"/>
          <w:sz w:val="20"/>
          <w:szCs w:val="20"/>
        </w:rPr>
        <w:t>.</w:t>
      </w:r>
    </w:p>
    <w:p w14:paraId="36391A4F" w14:textId="02A9A7C7" w:rsidR="001A67E3" w:rsidRPr="001A67E3" w:rsidRDefault="001A67E3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A67E3">
        <w:rPr>
          <w:rFonts w:ascii="Times New Roman" w:eastAsia="SimSun" w:hAnsi="Times New Roman"/>
          <w:b/>
          <w:sz w:val="20"/>
          <w:szCs w:val="20"/>
        </w:rPr>
        <w:t>Proposal 1:</w:t>
      </w:r>
      <w:r>
        <w:rPr>
          <w:rFonts w:ascii="Times New Roman" w:eastAsia="SimSun" w:hAnsi="Times New Roman"/>
          <w:b/>
          <w:sz w:val="20"/>
          <w:szCs w:val="20"/>
        </w:rPr>
        <w:t xml:space="preserve"> </w:t>
      </w:r>
      <w:r w:rsidR="00EB7DB5">
        <w:rPr>
          <w:rFonts w:ascii="Times New Roman" w:eastAsia="SimSun" w:hAnsi="Times New Roman"/>
          <w:b/>
          <w:sz w:val="20"/>
          <w:szCs w:val="20"/>
        </w:rPr>
        <w:t xml:space="preserve">Do not specify compact DCI in </w:t>
      </w:r>
      <w:r w:rsidR="00DD4341">
        <w:rPr>
          <w:rFonts w:ascii="Times New Roman" w:eastAsia="SimSun" w:hAnsi="Times New Roman"/>
          <w:b/>
          <w:sz w:val="20"/>
          <w:szCs w:val="20"/>
        </w:rPr>
        <w:t xml:space="preserve">NR </w:t>
      </w:r>
      <w:r w:rsidR="00EB7DB5">
        <w:rPr>
          <w:rFonts w:ascii="Times New Roman" w:eastAsia="SimSun" w:hAnsi="Times New Roman"/>
          <w:b/>
          <w:sz w:val="20"/>
          <w:szCs w:val="20"/>
        </w:rPr>
        <w:t>Rel-15, c</w:t>
      </w:r>
      <w:r>
        <w:rPr>
          <w:rFonts w:ascii="Times New Roman" w:eastAsia="SimSun" w:hAnsi="Times New Roman"/>
          <w:b/>
          <w:sz w:val="20"/>
          <w:szCs w:val="20"/>
        </w:rPr>
        <w:t xml:space="preserve">onsidering both the </w:t>
      </w:r>
      <w:r w:rsidR="008511DB">
        <w:rPr>
          <w:rFonts w:ascii="Times New Roman" w:eastAsia="SimSun" w:hAnsi="Times New Roman"/>
          <w:b/>
          <w:sz w:val="20"/>
          <w:szCs w:val="20"/>
        </w:rPr>
        <w:t xml:space="preserve">limited </w:t>
      </w:r>
      <w:r>
        <w:rPr>
          <w:rFonts w:ascii="Times New Roman" w:eastAsia="SimSun" w:hAnsi="Times New Roman"/>
          <w:b/>
          <w:sz w:val="20"/>
          <w:szCs w:val="20"/>
        </w:rPr>
        <w:t xml:space="preserve">benefit and the resulted </w:t>
      </w:r>
      <w:r w:rsidR="005C7160">
        <w:rPr>
          <w:rFonts w:ascii="Times New Roman" w:eastAsia="SimSun" w:hAnsi="Times New Roman"/>
          <w:b/>
          <w:sz w:val="20"/>
          <w:szCs w:val="20"/>
        </w:rPr>
        <w:t xml:space="preserve">impact </w:t>
      </w:r>
      <w:r>
        <w:rPr>
          <w:rFonts w:ascii="Times New Roman" w:eastAsia="SimSun" w:hAnsi="Times New Roman"/>
          <w:b/>
          <w:sz w:val="20"/>
          <w:szCs w:val="20"/>
        </w:rPr>
        <w:t>from compact DCI.</w:t>
      </w:r>
    </w:p>
    <w:bookmarkEnd w:id="5"/>
    <w:bookmarkEnd w:id="6"/>
    <w:p w14:paraId="78D3E87F" w14:textId="77777777" w:rsidR="00327BA5" w:rsidRPr="00284247" w:rsidRDefault="00327BA5" w:rsidP="005B44F1">
      <w:pPr>
        <w:spacing w:line="240" w:lineRule="auto"/>
      </w:pPr>
    </w:p>
    <w:p w14:paraId="5F477D39" w14:textId="48422A50" w:rsidR="005B6509" w:rsidRPr="00825E63" w:rsidRDefault="005B6509" w:rsidP="005B44F1">
      <w:pPr>
        <w:pStyle w:val="Heading1"/>
        <w:rPr>
          <w:lang w:val="en-US"/>
        </w:rPr>
      </w:pPr>
      <w:r w:rsidRPr="00825E63">
        <w:rPr>
          <w:lang w:val="en-US"/>
        </w:rPr>
        <w:lastRenderedPageBreak/>
        <w:t>Conclusion</w:t>
      </w:r>
      <w:r w:rsidR="00A07F41" w:rsidRPr="00825E63">
        <w:rPr>
          <w:lang w:val="en-US"/>
        </w:rPr>
        <w:t>s</w:t>
      </w:r>
    </w:p>
    <w:p w14:paraId="62F112FA" w14:textId="3C932597" w:rsidR="0012759C" w:rsidRDefault="00A52856" w:rsidP="005B44F1">
      <w:pPr>
        <w:spacing w:line="240" w:lineRule="auto"/>
        <w:jc w:val="both"/>
        <w:rPr>
          <w:rFonts w:ascii="Times New Roman" w:hAnsi="Times New Roman" w:cs="Times New Roman"/>
          <w:color w:val="000000"/>
          <w:sz w:val="20"/>
        </w:rPr>
      </w:pPr>
      <w:bookmarkStart w:id="10" w:name="_Hlk500355486"/>
      <w:r w:rsidRPr="00A52856">
        <w:rPr>
          <w:rFonts w:ascii="Times New Roman" w:hAnsi="Times New Roman" w:cs="Times New Roman"/>
          <w:color w:val="000000"/>
          <w:sz w:val="20"/>
        </w:rPr>
        <w:t xml:space="preserve">In this contribution, </w:t>
      </w:r>
      <w:r w:rsidR="0012759C">
        <w:rPr>
          <w:rFonts w:ascii="Times New Roman" w:hAnsi="Times New Roman" w:cs="Times New Roman"/>
          <w:color w:val="000000"/>
          <w:sz w:val="20"/>
        </w:rPr>
        <w:t>after investigating the performance gains from compact DCI</w:t>
      </w:r>
      <w:r w:rsidR="002B5B4D">
        <w:rPr>
          <w:rFonts w:ascii="Times New Roman" w:hAnsi="Times New Roman" w:cs="Times New Roman"/>
          <w:color w:val="000000"/>
          <w:sz w:val="20"/>
        </w:rPr>
        <w:t xml:space="preserve"> based on the latest agreement in RAN1</w:t>
      </w:r>
      <w:r w:rsidR="0012759C">
        <w:rPr>
          <w:rFonts w:ascii="Times New Roman" w:hAnsi="Times New Roman" w:cs="Times New Roman"/>
          <w:color w:val="000000"/>
          <w:sz w:val="20"/>
        </w:rPr>
        <w:t xml:space="preserve">, we discussed the potential </w:t>
      </w:r>
      <w:r w:rsidR="002B5B4D">
        <w:rPr>
          <w:rFonts w:ascii="Times New Roman" w:hAnsi="Times New Roman" w:cs="Times New Roman"/>
          <w:color w:val="000000"/>
          <w:sz w:val="20"/>
        </w:rPr>
        <w:t>impact on overall NR system</w:t>
      </w:r>
      <w:r w:rsidR="0012759C">
        <w:rPr>
          <w:rFonts w:ascii="Times New Roman" w:hAnsi="Times New Roman" w:cs="Times New Roman"/>
          <w:color w:val="000000"/>
          <w:sz w:val="20"/>
        </w:rPr>
        <w:t>. Based on the discussion in Section 2, we have the following observation and proposal:</w:t>
      </w:r>
    </w:p>
    <w:p w14:paraId="424C9865" w14:textId="77777777" w:rsidR="005C7160" w:rsidRDefault="005C7160" w:rsidP="005C716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Observation 1: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 xml:space="preserve">0.4~0.8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8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0F7F4488" w14:textId="2CEE0C33" w:rsidR="005C7160" w:rsidRDefault="005C7160" w:rsidP="005C716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rPr>
          <w:rFonts w:ascii="Times New Roman" w:hAnsi="Times New Roman"/>
          <w:b/>
          <w:sz w:val="20"/>
          <w:szCs w:val="20"/>
        </w:rPr>
        <w:t>Observation 2: W</w:t>
      </w:r>
      <w:r w:rsidRPr="005D0019">
        <w:rPr>
          <w:rFonts w:ascii="Times New Roman" w:hAnsi="Times New Roman"/>
          <w:b/>
          <w:sz w:val="20"/>
          <w:szCs w:val="20"/>
        </w:rPr>
        <w:t xml:space="preserve">ith </w:t>
      </w:r>
      <w:r>
        <w:rPr>
          <w:rFonts w:ascii="Times New Roman" w:hAnsi="Times New Roman"/>
          <w:b/>
          <w:sz w:val="20"/>
          <w:szCs w:val="20"/>
        </w:rPr>
        <w:t>the agreed RAN1 link level simulation assumptions</w:t>
      </w:r>
      <w:r w:rsidRPr="005D001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>0.3~0.</w:t>
      </w:r>
      <w:r w:rsidR="0059348D"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5D0019">
        <w:rPr>
          <w:rFonts w:ascii="Times New Roman" w:hAnsi="Times New Roman"/>
          <w:b/>
          <w:sz w:val="20"/>
          <w:szCs w:val="20"/>
        </w:rPr>
        <w:t xml:space="preserve">dB gain </w:t>
      </w:r>
      <w:r>
        <w:rPr>
          <w:rFonts w:ascii="Times New Roman" w:hAnsi="Times New Roman"/>
          <w:b/>
          <w:sz w:val="20"/>
          <w:szCs w:val="20"/>
        </w:rPr>
        <w:t xml:space="preserve">can be achieved </w:t>
      </w:r>
      <w:r w:rsidRPr="005D0019">
        <w:rPr>
          <w:rFonts w:ascii="Times New Roman" w:hAnsi="Times New Roman"/>
          <w:b/>
          <w:sz w:val="20"/>
          <w:szCs w:val="20"/>
        </w:rPr>
        <w:t xml:space="preserve">with </w:t>
      </w:r>
      <w:r>
        <w:rPr>
          <w:rFonts w:ascii="Times New Roman" w:hAnsi="Times New Roman"/>
          <w:b/>
          <w:sz w:val="20"/>
          <w:szCs w:val="20"/>
        </w:rPr>
        <w:t xml:space="preserve">the </w:t>
      </w:r>
      <w:r w:rsidRPr="005D0019">
        <w:rPr>
          <w:rFonts w:ascii="Times New Roman" w:hAnsi="Times New Roman"/>
          <w:b/>
          <w:sz w:val="20"/>
          <w:szCs w:val="20"/>
        </w:rPr>
        <w:t xml:space="preserve">compact DCI </w:t>
      </w:r>
      <w:r>
        <w:rPr>
          <w:rFonts w:ascii="Times New Roman" w:hAnsi="Times New Roman"/>
          <w:b/>
          <w:sz w:val="20"/>
          <w:szCs w:val="20"/>
        </w:rPr>
        <w:t xml:space="preserve">(30 bits vs. 40 bits) with AL 16 </w:t>
      </w:r>
      <w:r w:rsidRPr="005D0019">
        <w:rPr>
          <w:rFonts w:ascii="Times New Roman" w:hAnsi="Times New Roman"/>
          <w:b/>
          <w:sz w:val="20"/>
          <w:szCs w:val="20"/>
        </w:rPr>
        <w:t>at BLER=10</w:t>
      </w:r>
      <w:r w:rsidRPr="005D0019">
        <w:rPr>
          <w:rFonts w:ascii="Times New Roman" w:hAnsi="Times New Roman"/>
          <w:b/>
          <w:sz w:val="20"/>
          <w:szCs w:val="20"/>
          <w:vertAlign w:val="superscript"/>
        </w:rPr>
        <w:t>-4</w:t>
      </w:r>
      <w:r w:rsidRPr="005D0019">
        <w:rPr>
          <w:rFonts w:ascii="Times New Roman" w:hAnsi="Times New Roman"/>
          <w:b/>
          <w:sz w:val="20"/>
          <w:szCs w:val="20"/>
        </w:rPr>
        <w:t>.</w:t>
      </w:r>
    </w:p>
    <w:p w14:paraId="7148B8B6" w14:textId="77777777" w:rsidR="005C7160" w:rsidRPr="001A67E3" w:rsidRDefault="005C7160" w:rsidP="005C7160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A67E3">
        <w:rPr>
          <w:rFonts w:ascii="Times New Roman" w:eastAsia="SimSun" w:hAnsi="Times New Roman"/>
          <w:b/>
          <w:sz w:val="20"/>
          <w:szCs w:val="20"/>
        </w:rPr>
        <w:t>Proposal 1:</w:t>
      </w:r>
      <w:r>
        <w:rPr>
          <w:rFonts w:ascii="Times New Roman" w:eastAsia="SimSun" w:hAnsi="Times New Roman"/>
          <w:b/>
          <w:sz w:val="20"/>
          <w:szCs w:val="20"/>
        </w:rPr>
        <w:t xml:space="preserve"> Do not specify compact DCI in NR Rel-15, considering both the limited benefit and the resulted impact from compact DCI.</w:t>
      </w:r>
    </w:p>
    <w:p w14:paraId="7E49B598" w14:textId="77777777" w:rsidR="002B5B4D" w:rsidRDefault="002B5B4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03A8AFB9" w14:textId="163E9DEB" w:rsidR="00532965" w:rsidRPr="001A67E3" w:rsidRDefault="00532965" w:rsidP="00532965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bookmarkEnd w:id="10"/>
    <w:p w14:paraId="793A56AE" w14:textId="576F1A90" w:rsidR="001C69DD" w:rsidRPr="0012759C" w:rsidRDefault="001C69DD" w:rsidP="001C69DD">
      <w:pPr>
        <w:pStyle w:val="Heading1"/>
        <w:numPr>
          <w:ilvl w:val="0"/>
          <w:numId w:val="0"/>
        </w:numPr>
        <w:rPr>
          <w:lang w:val="en-US"/>
        </w:rPr>
      </w:pPr>
      <w:r w:rsidRPr="0012759C">
        <w:rPr>
          <w:lang w:val="en-US"/>
        </w:rPr>
        <w:t>Appendix:</w:t>
      </w:r>
    </w:p>
    <w:p w14:paraId="5C5AE372" w14:textId="2031AE07" w:rsidR="001C69DD" w:rsidRPr="009101BE" w:rsidRDefault="001C69DD" w:rsidP="005B44F1">
      <w:pPr>
        <w:spacing w:line="240" w:lineRule="auto"/>
        <w:jc w:val="both"/>
        <w:rPr>
          <w:rFonts w:ascii="Times New Roman" w:hAnsi="Times New Roman"/>
          <w:b/>
          <w:sz w:val="28"/>
          <w:szCs w:val="20"/>
        </w:rPr>
      </w:pPr>
      <w:r w:rsidRPr="009101BE">
        <w:rPr>
          <w:rFonts w:ascii="Times New Roman" w:hAnsi="Times New Roman"/>
          <w:b/>
          <w:sz w:val="28"/>
          <w:szCs w:val="20"/>
        </w:rPr>
        <w:t>Simulation parameters</w:t>
      </w:r>
      <w:r w:rsidR="00D11314">
        <w:rPr>
          <w:rFonts w:ascii="Times New Roman" w:hAnsi="Times New Roman"/>
          <w:b/>
          <w:sz w:val="28"/>
          <w:szCs w:val="20"/>
        </w:rPr>
        <w:t>:</w:t>
      </w:r>
    </w:p>
    <w:tbl>
      <w:tblPr>
        <w:tblW w:w="877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  <w:gridCol w:w="4678"/>
      </w:tblGrid>
      <w:tr w:rsidR="00F2484E" w:rsidRPr="00F2484E" w14:paraId="5B0D7981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90100A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Parameters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6836D85" w14:textId="77777777" w:rsidR="00F2484E" w:rsidRPr="00F2484E" w:rsidRDefault="00F2484E" w:rsidP="00F2484E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fi-FI"/>
              </w:rPr>
            </w:pPr>
            <w:r w:rsidRPr="00F2484E">
              <w:rPr>
                <w:rFonts w:ascii="Times New Roman" w:eastAsia="Times New Roman" w:hAnsi="Times New Roman" w:cs="Times New Roman"/>
                <w:b/>
                <w:bCs/>
                <w:color w:val="FFFFFF" w:themeColor="light1"/>
                <w:kern w:val="24"/>
                <w:sz w:val="20"/>
                <w:szCs w:val="16"/>
                <w:lang w:val="fi-FI"/>
              </w:rPr>
              <w:t>Value</w:t>
            </w:r>
          </w:p>
        </w:tc>
      </w:tr>
      <w:tr w:rsidR="00F2484E" w:rsidRPr="00F2484E" w14:paraId="3531334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FB432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DCI payload (excluding 24bits CRC)</w:t>
            </w:r>
          </w:p>
        </w:tc>
        <w:tc>
          <w:tcPr>
            <w:tcW w:w="46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84CCBB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40bits, 30bits</w:t>
            </w:r>
          </w:p>
        </w:tc>
      </w:tr>
      <w:tr w:rsidR="00F2484E" w:rsidRPr="00F2484E" w14:paraId="7878613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3B89235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System bandwidth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71E1781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F2484E" w:rsidRPr="00F2484E" w14:paraId="56851E5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3D3755E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Carrier Frequency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EE7326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4GHz, 700MHz</w:t>
            </w:r>
          </w:p>
        </w:tc>
      </w:tr>
      <w:tr w:rsidR="00F2484E" w:rsidRPr="00F2484E" w14:paraId="477B162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BEAAF2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symbols for CORESET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54F1F94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2484E" w:rsidRPr="00F2484E" w14:paraId="4AF47AB1" w14:textId="77777777" w:rsidTr="002E49E9">
        <w:trPr>
          <w:trHeight w:val="249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80DC88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CORESET BW (contiguous PRB allocation)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3D2041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20MHz</w:t>
            </w:r>
          </w:p>
        </w:tc>
      </w:tr>
      <w:tr w:rsidR="00F2484E" w:rsidRPr="00F2484E" w14:paraId="0D44D544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013ADF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Subcarrier spacing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04E7FE" w14:textId="1BDDFBC8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30KHz</w:t>
            </w:r>
          </w:p>
        </w:tc>
      </w:tr>
      <w:tr w:rsidR="00F2484E" w:rsidRPr="00F2484E" w14:paraId="6883AD92" w14:textId="77777777" w:rsidTr="002E49E9">
        <w:trPr>
          <w:trHeight w:val="249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4B64AF3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Aggregation level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0661D6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Compact DCI study: 8, 16</w:t>
            </w:r>
          </w:p>
        </w:tc>
      </w:tr>
      <w:tr w:rsidR="00F2484E" w:rsidRPr="00F2484E" w14:paraId="3115CF8F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EA6A51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Transmission type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A19210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Interleaved</w:t>
            </w:r>
          </w:p>
        </w:tc>
      </w:tr>
      <w:tr w:rsidR="00F2484E" w:rsidRPr="00F2484E" w14:paraId="28E22587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CC860B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REG bundling size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E331610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2484E" w:rsidRPr="00F2484E" w14:paraId="616B069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6C66AF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 xml:space="preserve">Modulation 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5030F35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QPSK</w:t>
            </w:r>
          </w:p>
        </w:tc>
      </w:tr>
      <w:tr w:rsidR="00F2484E" w:rsidRPr="00F2484E" w14:paraId="47AC0BD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1E7F038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coding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9F784B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Polar code (DCI)</w:t>
            </w:r>
          </w:p>
        </w:tc>
      </w:tr>
      <w:tr w:rsidR="00F2484E" w:rsidRPr="00F2484E" w14:paraId="71276622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E4E43D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Transmission scheme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B8E678E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1-port precoder cycling</w:t>
            </w:r>
          </w:p>
        </w:tc>
      </w:tr>
      <w:tr w:rsidR="00F2484E" w:rsidRPr="00F2484E" w14:paraId="362DE9FD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0F86255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estimation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853E96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Realistic</w:t>
            </w:r>
          </w:p>
        </w:tc>
      </w:tr>
      <w:tr w:rsidR="00F2484E" w:rsidRPr="00F2484E" w14:paraId="039E9756" w14:textId="77777777" w:rsidTr="002E49E9">
        <w:trPr>
          <w:trHeight w:val="49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A765306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Channel model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85BC4ED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TDL-A (delay spread: 30ns)</w:t>
            </w:r>
            <w:r w:rsidRPr="00F2484E">
              <w:rPr>
                <w:rFonts w:ascii="Times New Roman" w:hAnsi="Times New Roman"/>
                <w:sz w:val="20"/>
                <w:szCs w:val="20"/>
              </w:rPr>
              <w:br/>
              <w:t>TDL-C (delay spread: 300ns)</w:t>
            </w:r>
          </w:p>
        </w:tc>
      </w:tr>
      <w:tr w:rsidR="00F2484E" w:rsidRPr="00F2484E" w14:paraId="409023F6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6206C8B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UE speed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4F11A70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3 km/h</w:t>
            </w:r>
          </w:p>
        </w:tc>
      </w:tr>
      <w:tr w:rsidR="00F2484E" w:rsidRPr="00F2484E" w14:paraId="0FB4A416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4C0761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BS antennas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67E8B59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2Tx</w:t>
            </w:r>
          </w:p>
        </w:tc>
      </w:tr>
      <w:tr w:rsidR="00F2484E" w:rsidRPr="00F2484E" w14:paraId="56B4A973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0078FCC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Number of UE antennas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5D245A9A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4Rx for 4G, 2Rx for 700MHz</w:t>
            </w:r>
          </w:p>
        </w:tc>
      </w:tr>
      <w:tr w:rsidR="00F2484E" w:rsidRPr="00F2484E" w14:paraId="6CA8CCD5" w14:textId="77777777" w:rsidTr="002E49E9">
        <w:trPr>
          <w:trHeight w:val="403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6BD58302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 xml:space="preserve">Residual target BLER 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790FC295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10^-5</w:t>
            </w:r>
          </w:p>
        </w:tc>
      </w:tr>
      <w:tr w:rsidR="00F2484E" w:rsidRPr="00F2484E" w14:paraId="0F0DB0F8" w14:textId="77777777" w:rsidTr="002E49E9">
        <w:trPr>
          <w:trHeight w:val="20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2C6E737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Deployment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B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43A0E8BF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Urban macro as listed in 3GPP 38.802</w:t>
            </w:r>
          </w:p>
        </w:tc>
      </w:tr>
      <w:tr w:rsidR="00F2484E" w:rsidRPr="00F2484E" w14:paraId="0F8555BC" w14:textId="77777777" w:rsidTr="002E49E9">
        <w:trPr>
          <w:trHeight w:val="497"/>
          <w:jc w:val="center"/>
        </w:trPr>
        <w:tc>
          <w:tcPr>
            <w:tcW w:w="41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C9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1B4ADBCF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2484E">
              <w:rPr>
                <w:rFonts w:ascii="Times New Roman" w:hAnsi="Times New Roman"/>
                <w:b/>
                <w:sz w:val="20"/>
                <w:szCs w:val="20"/>
              </w:rPr>
              <w:t>SINR target</w:t>
            </w:r>
          </w:p>
        </w:tc>
        <w:tc>
          <w:tcPr>
            <w:tcW w:w="46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5FF"/>
            <w:tcMar>
              <w:top w:w="11" w:type="dxa"/>
              <w:left w:w="49" w:type="dxa"/>
              <w:bottom w:w="0" w:type="dxa"/>
              <w:right w:w="49" w:type="dxa"/>
            </w:tcMar>
            <w:hideMark/>
          </w:tcPr>
          <w:p w14:paraId="21DF5324" w14:textId="77777777" w:rsidR="00F2484E" w:rsidRPr="00F2484E" w:rsidRDefault="00F2484E" w:rsidP="00F248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84E">
              <w:rPr>
                <w:rFonts w:ascii="Times New Roman" w:hAnsi="Times New Roman"/>
                <w:sz w:val="20"/>
                <w:szCs w:val="20"/>
              </w:rPr>
              <w:t>Compact DCI study: 5th percentile DL geometry</w:t>
            </w:r>
          </w:p>
        </w:tc>
      </w:tr>
    </w:tbl>
    <w:p w14:paraId="1FE67DA3" w14:textId="77777777" w:rsidR="00F2484E" w:rsidRPr="00F2484E" w:rsidRDefault="00F2484E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1CBCA0E" w14:textId="77777777" w:rsidR="00F2484E" w:rsidRPr="00825E63" w:rsidRDefault="00F2484E" w:rsidP="005B44F1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5483DCF" w14:textId="76FDC2AB" w:rsidR="00E25CEB" w:rsidRPr="00825E63" w:rsidRDefault="00E25CEB" w:rsidP="00E25CEB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25E63">
        <w:rPr>
          <w:rFonts w:ascii="Arial" w:hAnsi="Arial"/>
          <w:sz w:val="36"/>
        </w:rPr>
        <w:t>References</w:t>
      </w:r>
    </w:p>
    <w:p w14:paraId="7C271292" w14:textId="2BF6C9EF" w:rsidR="00BB7A95" w:rsidRDefault="00AD360A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bookmarkStart w:id="11" w:name="_Ref492207613"/>
      <w:bookmarkEnd w:id="11"/>
      <w:r w:rsidRPr="00AD360A">
        <w:rPr>
          <w:rFonts w:eastAsiaTheme="minorHAnsi"/>
          <w:noProof w:val="0"/>
          <w:color w:val="1A1A1A"/>
          <w:sz w:val="20"/>
          <w:szCs w:val="20"/>
        </w:rPr>
        <w:t>[1]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5654ED" w:rsidRPr="005654ED">
        <w:rPr>
          <w:rFonts w:eastAsiaTheme="minorHAnsi"/>
          <w:noProof w:val="0"/>
          <w:color w:val="1A1A1A"/>
          <w:sz w:val="20"/>
          <w:szCs w:val="20"/>
        </w:rPr>
        <w:t>TR 38.913, Study on scenarios and requirements for next generation access technologies, v14.1.0, Jan. 2017</w:t>
      </w:r>
    </w:p>
    <w:p w14:paraId="161DFDBD" w14:textId="4EBE6946" w:rsidR="003F0716" w:rsidRDefault="004C4ADD" w:rsidP="00870B60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[2]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3F0716" w:rsidRPr="00870B60">
        <w:rPr>
          <w:rFonts w:eastAsiaTheme="minorHAnsi"/>
          <w:color w:val="1A1A1A"/>
          <w:sz w:val="20"/>
          <w:szCs w:val="20"/>
        </w:rPr>
        <w:t>RP-172817, “NR High-Reliability URLLC scope for RAN1/RAN2”, Ericsson, Jan. 2018.</w:t>
      </w:r>
    </w:p>
    <w:p w14:paraId="64D1795F" w14:textId="7AEFFD40" w:rsidR="00207C33" w:rsidRPr="00870B60" w:rsidRDefault="00207C33" w:rsidP="00870B60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[3]</w:t>
      </w:r>
      <w:r>
        <w:rPr>
          <w:rFonts w:eastAsiaTheme="minorHAnsi"/>
          <w:noProof w:val="0"/>
          <w:color w:val="1A1A1A"/>
          <w:sz w:val="20"/>
          <w:szCs w:val="20"/>
        </w:rPr>
        <w:tab/>
      </w:r>
      <w:r>
        <w:rPr>
          <w:rFonts w:eastAsiaTheme="minorHAnsi"/>
          <w:noProof w:val="0"/>
          <w:color w:val="1A1A1A"/>
          <w:sz w:val="20"/>
          <w:szCs w:val="20"/>
        </w:rPr>
        <w:tab/>
        <w:t>RAN1 Chairman Notes, March. 2018.</w:t>
      </w:r>
    </w:p>
    <w:p w14:paraId="0E92F4B4" w14:textId="5F96612E" w:rsidR="00BB7A95" w:rsidRDefault="00BB7A95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>[</w:t>
      </w:r>
      <w:r w:rsidR="003F0716">
        <w:rPr>
          <w:rFonts w:eastAsiaTheme="minorHAnsi"/>
          <w:noProof w:val="0"/>
          <w:color w:val="1A1A1A"/>
          <w:sz w:val="20"/>
          <w:szCs w:val="20"/>
        </w:rPr>
        <w:t>4</w:t>
      </w:r>
      <w:r>
        <w:rPr>
          <w:rFonts w:eastAsiaTheme="minorHAnsi"/>
          <w:noProof w:val="0"/>
          <w:color w:val="1A1A1A"/>
          <w:sz w:val="20"/>
          <w:szCs w:val="20"/>
        </w:rPr>
        <w:t>]</w:t>
      </w:r>
      <w:r w:rsidR="003F0716">
        <w:rPr>
          <w:rFonts w:eastAsiaTheme="minorHAnsi"/>
          <w:noProof w:val="0"/>
          <w:color w:val="1A1A1A"/>
          <w:sz w:val="20"/>
          <w:szCs w:val="20"/>
        </w:rPr>
        <w:t xml:space="preserve"> </w:t>
      </w:r>
      <w:r w:rsidR="003F0716">
        <w:rPr>
          <w:rFonts w:eastAsiaTheme="minorHAnsi"/>
          <w:noProof w:val="0"/>
          <w:color w:val="1A1A1A"/>
          <w:sz w:val="20"/>
          <w:szCs w:val="20"/>
        </w:rPr>
        <w:tab/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>R1-</w:t>
      </w:r>
      <w:r w:rsidR="002E49E9" w:rsidRPr="002E49E9">
        <w:rPr>
          <w:rFonts w:eastAsiaTheme="minorHAnsi"/>
          <w:noProof w:val="0"/>
          <w:color w:val="1A1A1A"/>
          <w:sz w:val="20"/>
          <w:szCs w:val="20"/>
        </w:rPr>
        <w:t>1804617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, </w:t>
      </w:r>
      <w:r w:rsidR="000F242F">
        <w:rPr>
          <w:rFonts w:eastAsiaTheme="minorHAnsi"/>
          <w:noProof w:val="0"/>
          <w:color w:val="1A1A1A"/>
          <w:sz w:val="20"/>
          <w:szCs w:val="20"/>
        </w:rPr>
        <w:t>“</w:t>
      </w:r>
      <w:r w:rsidR="0059348D" w:rsidRPr="0059348D">
        <w:rPr>
          <w:rFonts w:eastAsiaTheme="minorHAnsi"/>
          <w:noProof w:val="0"/>
          <w:color w:val="1A1A1A"/>
          <w:sz w:val="20"/>
          <w:szCs w:val="20"/>
        </w:rPr>
        <w:t xml:space="preserve">Discussion on </w:t>
      </w:r>
      <w:r w:rsidR="000F242F">
        <w:rPr>
          <w:rFonts w:eastAsiaTheme="minorHAnsi"/>
          <w:noProof w:val="0"/>
          <w:color w:val="1A1A1A"/>
          <w:sz w:val="20"/>
          <w:szCs w:val="20"/>
        </w:rPr>
        <w:t>r</w:t>
      </w:r>
      <w:r w:rsidR="0059348D" w:rsidRPr="0059348D">
        <w:rPr>
          <w:rFonts w:eastAsiaTheme="minorHAnsi"/>
          <w:noProof w:val="0"/>
          <w:color w:val="1A1A1A"/>
          <w:sz w:val="20"/>
          <w:szCs w:val="20"/>
        </w:rPr>
        <w:t>eliability enhancement for PDCCH</w:t>
      </w:r>
      <w:r w:rsidR="000F242F">
        <w:rPr>
          <w:rFonts w:eastAsiaTheme="minorHAnsi"/>
          <w:noProof w:val="0"/>
          <w:color w:val="1A1A1A"/>
          <w:sz w:val="20"/>
          <w:szCs w:val="20"/>
        </w:rPr>
        <w:t>”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, Nokia, Nokia Shanghai Bell, </w:t>
      </w:r>
      <w:r w:rsidR="003F0716" w:rsidRPr="002E49E9">
        <w:rPr>
          <w:rFonts w:eastAsiaTheme="minorHAnsi"/>
          <w:noProof w:val="0"/>
          <w:color w:val="1A1A1A"/>
          <w:sz w:val="20"/>
          <w:szCs w:val="20"/>
        </w:rPr>
        <w:t>April</w:t>
      </w:r>
      <w:r w:rsidR="005B44F1" w:rsidRPr="002E49E9">
        <w:rPr>
          <w:rFonts w:eastAsiaTheme="minorHAnsi"/>
          <w:noProof w:val="0"/>
          <w:color w:val="1A1A1A"/>
          <w:sz w:val="20"/>
          <w:szCs w:val="20"/>
        </w:rPr>
        <w:t xml:space="preserve"> 2018.</w:t>
      </w:r>
    </w:p>
    <w:p w14:paraId="1396ED3C" w14:textId="78C9C047" w:rsidR="007B5AF4" w:rsidRDefault="007B5AF4" w:rsidP="00AD360A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  <w:r>
        <w:rPr>
          <w:rFonts w:eastAsiaTheme="minorHAnsi"/>
          <w:noProof w:val="0"/>
          <w:color w:val="1A1A1A"/>
          <w:sz w:val="20"/>
          <w:szCs w:val="20"/>
        </w:rPr>
        <w:t xml:space="preserve">[5] </w:t>
      </w:r>
      <w:r>
        <w:rPr>
          <w:rFonts w:eastAsiaTheme="minorHAnsi"/>
          <w:noProof w:val="0"/>
          <w:color w:val="1A1A1A"/>
          <w:sz w:val="20"/>
          <w:szCs w:val="20"/>
        </w:rPr>
        <w:tab/>
        <w:t>R1-1802547,</w:t>
      </w:r>
      <w:r w:rsidRPr="007B5AF4">
        <w:t xml:space="preserve"> </w:t>
      </w:r>
      <w:r w:rsidRPr="007B5AF4">
        <w:rPr>
          <w:rFonts w:eastAsiaTheme="minorHAnsi"/>
          <w:noProof w:val="0"/>
          <w:color w:val="1A1A1A"/>
          <w:sz w:val="20"/>
          <w:szCs w:val="20"/>
        </w:rPr>
        <w:t>Discussion on compact DCI for URLLC</w:t>
      </w:r>
      <w:r>
        <w:rPr>
          <w:rFonts w:eastAsiaTheme="minorHAnsi"/>
          <w:noProof w:val="0"/>
          <w:color w:val="1A1A1A"/>
          <w:sz w:val="20"/>
          <w:szCs w:val="20"/>
        </w:rPr>
        <w:t>, Nokia, Nokia Shanghai Bell, Feb. 2018.</w:t>
      </w:r>
    </w:p>
    <w:p w14:paraId="6313167E" w14:textId="6BE797AF" w:rsidR="00AD360A" w:rsidRDefault="00AD360A" w:rsidP="002B5B4D">
      <w:pPr>
        <w:pStyle w:val="references"/>
        <w:numPr>
          <w:ilvl w:val="0"/>
          <w:numId w:val="0"/>
        </w:numPr>
        <w:autoSpaceDE w:val="0"/>
        <w:autoSpaceDN w:val="0"/>
        <w:adjustRightInd w:val="0"/>
        <w:rPr>
          <w:rFonts w:eastAsiaTheme="minorHAnsi"/>
          <w:noProof w:val="0"/>
          <w:color w:val="1A1A1A"/>
          <w:sz w:val="20"/>
          <w:szCs w:val="20"/>
        </w:rPr>
      </w:pPr>
    </w:p>
    <w:sectPr w:rsidR="00AD360A" w:rsidSect="00B10F5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358B4" w14:textId="77777777" w:rsidR="00FF0E4C" w:rsidRDefault="00FF0E4C">
      <w:r>
        <w:separator/>
      </w:r>
    </w:p>
  </w:endnote>
  <w:endnote w:type="continuationSeparator" w:id="0">
    <w:p w14:paraId="16CA5448" w14:textId="77777777" w:rsidR="00FF0E4C" w:rsidRDefault="00FF0E4C">
      <w:r>
        <w:continuationSeparator/>
      </w:r>
    </w:p>
  </w:endnote>
  <w:endnote w:type="continuationNotice" w:id="1">
    <w:p w14:paraId="6199C452" w14:textId="77777777" w:rsidR="00FF0E4C" w:rsidRDefault="00FF0E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3724" w14:textId="77777777" w:rsidR="00560F84" w:rsidRDefault="00560F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4E271" w14:textId="77777777" w:rsidR="00560F84" w:rsidRDefault="00560F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3ECE9" w14:textId="77777777" w:rsidR="00560F84" w:rsidRDefault="00560F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E24F0" w14:textId="77777777" w:rsidR="00FF0E4C" w:rsidRDefault="00FF0E4C">
      <w:r>
        <w:separator/>
      </w:r>
    </w:p>
  </w:footnote>
  <w:footnote w:type="continuationSeparator" w:id="0">
    <w:p w14:paraId="55519D20" w14:textId="77777777" w:rsidR="00FF0E4C" w:rsidRDefault="00FF0E4C">
      <w:r>
        <w:continuationSeparator/>
      </w:r>
    </w:p>
  </w:footnote>
  <w:footnote w:type="continuationNotice" w:id="1">
    <w:p w14:paraId="70B7F4C1" w14:textId="77777777" w:rsidR="00FF0E4C" w:rsidRDefault="00FF0E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AD2BE" w14:textId="77777777" w:rsidR="00560F84" w:rsidRDefault="00560F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841B" w14:textId="77777777" w:rsidR="00560F84" w:rsidRDefault="00560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B6A79" w14:textId="77777777" w:rsidR="00560F84" w:rsidRDefault="00560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342A"/>
    <w:multiLevelType w:val="hybridMultilevel"/>
    <w:tmpl w:val="7D686A20"/>
    <w:lvl w:ilvl="0" w:tplc="004A79F4">
      <w:numFmt w:val="bullet"/>
      <w:lvlText w:val=""/>
      <w:lvlJc w:val="left"/>
      <w:pPr>
        <w:ind w:left="720" w:hanging="360"/>
      </w:pPr>
      <w:rPr>
        <w:rFonts w:ascii="Wingdings" w:eastAsiaTheme="minorHAnsi" w:hAnsi="Wingdings" w:cstheme="minorBidi" w:hint="default"/>
        <w:sz w:val="21"/>
      </w:rPr>
    </w:lvl>
    <w:lvl w:ilvl="1" w:tplc="C706E8FC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2"/>
    <w:multiLevelType w:val="hybridMultilevel"/>
    <w:tmpl w:val="46D233F8"/>
    <w:lvl w:ilvl="0" w:tplc="004A79F4">
      <w:numFmt w:val="bullet"/>
      <w:lvlText w:val=""/>
      <w:lvlJc w:val="left"/>
      <w:pPr>
        <w:ind w:left="644" w:hanging="360"/>
      </w:pPr>
      <w:rPr>
        <w:rFonts w:ascii="Wingdings" w:eastAsiaTheme="minorHAnsi" w:hAnsi="Wingdings" w:cstheme="minorBidi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91508B"/>
    <w:multiLevelType w:val="hybridMultilevel"/>
    <w:tmpl w:val="46F4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73684"/>
    <w:multiLevelType w:val="multilevel"/>
    <w:tmpl w:val="65A0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C1D42"/>
    <w:multiLevelType w:val="hybridMultilevel"/>
    <w:tmpl w:val="31281492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5063C"/>
    <w:multiLevelType w:val="hybridMultilevel"/>
    <w:tmpl w:val="A92CA27E"/>
    <w:lvl w:ilvl="0" w:tplc="40FA3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E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3A9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2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68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47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C0F2671"/>
    <w:multiLevelType w:val="hybridMultilevel"/>
    <w:tmpl w:val="0AF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01D56"/>
    <w:multiLevelType w:val="hybridMultilevel"/>
    <w:tmpl w:val="298E79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997086"/>
    <w:multiLevelType w:val="hybridMultilevel"/>
    <w:tmpl w:val="117C1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3477E6"/>
    <w:multiLevelType w:val="multilevel"/>
    <w:tmpl w:val="7250EDE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1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8D2157"/>
    <w:multiLevelType w:val="hybridMultilevel"/>
    <w:tmpl w:val="A380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047D0"/>
    <w:multiLevelType w:val="hybridMultilevel"/>
    <w:tmpl w:val="4F168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011C3"/>
    <w:multiLevelType w:val="hybridMultilevel"/>
    <w:tmpl w:val="3C723DA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A6345A"/>
    <w:multiLevelType w:val="hybridMultilevel"/>
    <w:tmpl w:val="DC288C22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65126"/>
    <w:multiLevelType w:val="hybridMultilevel"/>
    <w:tmpl w:val="D71617C6"/>
    <w:lvl w:ilvl="0" w:tplc="8EEEE7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44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2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1EF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45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22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AB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6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AB1776F"/>
    <w:multiLevelType w:val="hybridMultilevel"/>
    <w:tmpl w:val="73840A4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77D0557"/>
    <w:multiLevelType w:val="hybridMultilevel"/>
    <w:tmpl w:val="EB5A6176"/>
    <w:lvl w:ilvl="0" w:tplc="1534D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E7118"/>
    <w:multiLevelType w:val="hybridMultilevel"/>
    <w:tmpl w:val="FB70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67B0B"/>
    <w:multiLevelType w:val="hybridMultilevel"/>
    <w:tmpl w:val="31E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11434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847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06B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54C6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47A95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13CE6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76CF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44AB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49F476B"/>
    <w:multiLevelType w:val="hybridMultilevel"/>
    <w:tmpl w:val="1C7E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80938"/>
    <w:multiLevelType w:val="hybridMultilevel"/>
    <w:tmpl w:val="ACF23CC4"/>
    <w:lvl w:ilvl="0" w:tplc="05BC68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64292"/>
    <w:multiLevelType w:val="hybridMultilevel"/>
    <w:tmpl w:val="207C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322AFA"/>
    <w:multiLevelType w:val="hybridMultilevel"/>
    <w:tmpl w:val="D222142C"/>
    <w:lvl w:ilvl="0" w:tplc="18282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C76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FA43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460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CC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45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0AE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66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47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501B1D"/>
    <w:multiLevelType w:val="hybridMultilevel"/>
    <w:tmpl w:val="8144A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E04E0"/>
    <w:multiLevelType w:val="hybridMultilevel"/>
    <w:tmpl w:val="6F4667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16"/>
  </w:num>
  <w:num w:numId="4">
    <w:abstractNumId w:val="9"/>
  </w:num>
  <w:num w:numId="5">
    <w:abstractNumId w:val="19"/>
  </w:num>
  <w:num w:numId="6">
    <w:abstractNumId w:val="5"/>
  </w:num>
  <w:num w:numId="7">
    <w:abstractNumId w:val="7"/>
  </w:num>
  <w:num w:numId="8">
    <w:abstractNumId w:val="15"/>
  </w:num>
  <w:num w:numId="9">
    <w:abstractNumId w:val="31"/>
  </w:num>
  <w:num w:numId="10">
    <w:abstractNumId w:val="29"/>
  </w:num>
  <w:num w:numId="11">
    <w:abstractNumId w:val="30"/>
  </w:num>
  <w:num w:numId="12">
    <w:abstractNumId w:val="32"/>
  </w:num>
  <w:num w:numId="13">
    <w:abstractNumId w:val="3"/>
  </w:num>
  <w:num w:numId="14">
    <w:abstractNumId w:val="11"/>
  </w:num>
  <w:num w:numId="15">
    <w:abstractNumId w:val="24"/>
  </w:num>
  <w:num w:numId="16">
    <w:abstractNumId w:val="6"/>
  </w:num>
  <w:num w:numId="17">
    <w:abstractNumId w:val="17"/>
  </w:num>
  <w:num w:numId="18">
    <w:abstractNumId w:val="20"/>
  </w:num>
  <w:num w:numId="19">
    <w:abstractNumId w:val="19"/>
  </w:num>
  <w:num w:numId="20">
    <w:abstractNumId w:val="2"/>
  </w:num>
  <w:num w:numId="21">
    <w:abstractNumId w:val="21"/>
  </w:num>
  <w:num w:numId="22">
    <w:abstractNumId w:val="4"/>
  </w:num>
  <w:num w:numId="23">
    <w:abstractNumId w:val="34"/>
  </w:num>
  <w:num w:numId="24">
    <w:abstractNumId w:val="0"/>
  </w:num>
  <w:num w:numId="25">
    <w:abstractNumId w:val="1"/>
  </w:num>
  <w:num w:numId="26">
    <w:abstractNumId w:val="27"/>
  </w:num>
  <w:num w:numId="27">
    <w:abstractNumId w:val="14"/>
  </w:num>
  <w:num w:numId="28">
    <w:abstractNumId w:val="25"/>
  </w:num>
  <w:num w:numId="29">
    <w:abstractNumId w:val="35"/>
  </w:num>
  <w:num w:numId="30">
    <w:abstractNumId w:val="10"/>
  </w:num>
  <w:num w:numId="31">
    <w:abstractNumId w:val="18"/>
  </w:num>
  <w:num w:numId="32">
    <w:abstractNumId w:val="38"/>
  </w:num>
  <w:num w:numId="33">
    <w:abstractNumId w:val="37"/>
  </w:num>
  <w:num w:numId="34">
    <w:abstractNumId w:val="12"/>
  </w:num>
  <w:num w:numId="35">
    <w:abstractNumId w:val="36"/>
  </w:num>
  <w:num w:numId="36">
    <w:abstractNumId w:val="22"/>
  </w:num>
  <w:num w:numId="37">
    <w:abstractNumId w:val="23"/>
  </w:num>
  <w:num w:numId="38">
    <w:abstractNumId w:val="33"/>
  </w:num>
  <w:num w:numId="39">
    <w:abstractNumId w:val="28"/>
  </w:num>
  <w:num w:numId="4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pt-B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BE9"/>
    <w:rsid w:val="00002DEC"/>
    <w:rsid w:val="0000303F"/>
    <w:rsid w:val="000032D6"/>
    <w:rsid w:val="000033ED"/>
    <w:rsid w:val="00003811"/>
    <w:rsid w:val="00003F15"/>
    <w:rsid w:val="00004879"/>
    <w:rsid w:val="000058CD"/>
    <w:rsid w:val="00006BB1"/>
    <w:rsid w:val="00006DE9"/>
    <w:rsid w:val="000074C4"/>
    <w:rsid w:val="0000763B"/>
    <w:rsid w:val="000107C9"/>
    <w:rsid w:val="000109A5"/>
    <w:rsid w:val="00010DF4"/>
    <w:rsid w:val="00011360"/>
    <w:rsid w:val="0001170C"/>
    <w:rsid w:val="00011766"/>
    <w:rsid w:val="00011C5F"/>
    <w:rsid w:val="00012165"/>
    <w:rsid w:val="0001221F"/>
    <w:rsid w:val="0001245C"/>
    <w:rsid w:val="00013369"/>
    <w:rsid w:val="000140DD"/>
    <w:rsid w:val="000144F8"/>
    <w:rsid w:val="00014945"/>
    <w:rsid w:val="00014A49"/>
    <w:rsid w:val="0001541B"/>
    <w:rsid w:val="0001622B"/>
    <w:rsid w:val="0001644E"/>
    <w:rsid w:val="00016A0C"/>
    <w:rsid w:val="00016AC5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ABE"/>
    <w:rsid w:val="00024DC6"/>
    <w:rsid w:val="0002562D"/>
    <w:rsid w:val="00025B5C"/>
    <w:rsid w:val="00025D50"/>
    <w:rsid w:val="00026794"/>
    <w:rsid w:val="000269F3"/>
    <w:rsid w:val="00027641"/>
    <w:rsid w:val="0002766A"/>
    <w:rsid w:val="00027BB9"/>
    <w:rsid w:val="00027BCE"/>
    <w:rsid w:val="00027CAF"/>
    <w:rsid w:val="00027F0D"/>
    <w:rsid w:val="000304CE"/>
    <w:rsid w:val="00031425"/>
    <w:rsid w:val="00031C8B"/>
    <w:rsid w:val="000320D4"/>
    <w:rsid w:val="00032523"/>
    <w:rsid w:val="00032EAB"/>
    <w:rsid w:val="000332E5"/>
    <w:rsid w:val="0003396B"/>
    <w:rsid w:val="0003525C"/>
    <w:rsid w:val="000354E4"/>
    <w:rsid w:val="00036686"/>
    <w:rsid w:val="000366EE"/>
    <w:rsid w:val="00036747"/>
    <w:rsid w:val="000374FD"/>
    <w:rsid w:val="000403A2"/>
    <w:rsid w:val="00040C6B"/>
    <w:rsid w:val="000413A3"/>
    <w:rsid w:val="00041E94"/>
    <w:rsid w:val="000427FB"/>
    <w:rsid w:val="000438B8"/>
    <w:rsid w:val="00043CB2"/>
    <w:rsid w:val="00044265"/>
    <w:rsid w:val="00044553"/>
    <w:rsid w:val="00044EE5"/>
    <w:rsid w:val="000452CB"/>
    <w:rsid w:val="00045A94"/>
    <w:rsid w:val="00045C18"/>
    <w:rsid w:val="00046563"/>
    <w:rsid w:val="00046A1B"/>
    <w:rsid w:val="00047AD5"/>
    <w:rsid w:val="00047E2C"/>
    <w:rsid w:val="00050080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A4A"/>
    <w:rsid w:val="00057A30"/>
    <w:rsid w:val="00057A9C"/>
    <w:rsid w:val="000603A9"/>
    <w:rsid w:val="000604BB"/>
    <w:rsid w:val="00060EEB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4F19"/>
    <w:rsid w:val="00065FCB"/>
    <w:rsid w:val="00067092"/>
    <w:rsid w:val="0006720E"/>
    <w:rsid w:val="00067220"/>
    <w:rsid w:val="00067297"/>
    <w:rsid w:val="000675E5"/>
    <w:rsid w:val="0006764C"/>
    <w:rsid w:val="00067B22"/>
    <w:rsid w:val="00070806"/>
    <w:rsid w:val="00071294"/>
    <w:rsid w:val="0007159C"/>
    <w:rsid w:val="00071C52"/>
    <w:rsid w:val="00072DF9"/>
    <w:rsid w:val="00072FD4"/>
    <w:rsid w:val="00072FFC"/>
    <w:rsid w:val="00074659"/>
    <w:rsid w:val="00074AE4"/>
    <w:rsid w:val="0007526D"/>
    <w:rsid w:val="000755B4"/>
    <w:rsid w:val="000756FD"/>
    <w:rsid w:val="00075E55"/>
    <w:rsid w:val="0007612E"/>
    <w:rsid w:val="00076A89"/>
    <w:rsid w:val="00076DB1"/>
    <w:rsid w:val="0007722F"/>
    <w:rsid w:val="000777C8"/>
    <w:rsid w:val="00077F73"/>
    <w:rsid w:val="00081428"/>
    <w:rsid w:val="00081E47"/>
    <w:rsid w:val="0008247E"/>
    <w:rsid w:val="00082ACB"/>
    <w:rsid w:val="00082CDA"/>
    <w:rsid w:val="00083BB3"/>
    <w:rsid w:val="000846E5"/>
    <w:rsid w:val="00084B25"/>
    <w:rsid w:val="00085115"/>
    <w:rsid w:val="00085169"/>
    <w:rsid w:val="00085234"/>
    <w:rsid w:val="00085294"/>
    <w:rsid w:val="000852E8"/>
    <w:rsid w:val="000856FE"/>
    <w:rsid w:val="0008591B"/>
    <w:rsid w:val="0008669C"/>
    <w:rsid w:val="00086D08"/>
    <w:rsid w:val="00086DBF"/>
    <w:rsid w:val="00086F97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47D"/>
    <w:rsid w:val="000921F5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4A1"/>
    <w:rsid w:val="000A6A09"/>
    <w:rsid w:val="000A6C81"/>
    <w:rsid w:val="000A6CC2"/>
    <w:rsid w:val="000A6CEE"/>
    <w:rsid w:val="000A7BE0"/>
    <w:rsid w:val="000B0141"/>
    <w:rsid w:val="000B036D"/>
    <w:rsid w:val="000B0884"/>
    <w:rsid w:val="000B0FC4"/>
    <w:rsid w:val="000B13C6"/>
    <w:rsid w:val="000B1553"/>
    <w:rsid w:val="000B1B3D"/>
    <w:rsid w:val="000B20A5"/>
    <w:rsid w:val="000B2E0E"/>
    <w:rsid w:val="000B2FF4"/>
    <w:rsid w:val="000B3798"/>
    <w:rsid w:val="000B3F94"/>
    <w:rsid w:val="000B47DA"/>
    <w:rsid w:val="000B5875"/>
    <w:rsid w:val="000B5973"/>
    <w:rsid w:val="000B64B0"/>
    <w:rsid w:val="000B6692"/>
    <w:rsid w:val="000B6A1C"/>
    <w:rsid w:val="000B766E"/>
    <w:rsid w:val="000B7B63"/>
    <w:rsid w:val="000C0167"/>
    <w:rsid w:val="000C08F0"/>
    <w:rsid w:val="000C0E65"/>
    <w:rsid w:val="000C0F23"/>
    <w:rsid w:val="000C1FDF"/>
    <w:rsid w:val="000C27AA"/>
    <w:rsid w:val="000C2F64"/>
    <w:rsid w:val="000C3434"/>
    <w:rsid w:val="000C3DCB"/>
    <w:rsid w:val="000C4034"/>
    <w:rsid w:val="000C4174"/>
    <w:rsid w:val="000C4399"/>
    <w:rsid w:val="000C43A0"/>
    <w:rsid w:val="000C4545"/>
    <w:rsid w:val="000C4597"/>
    <w:rsid w:val="000C4DC4"/>
    <w:rsid w:val="000C6964"/>
    <w:rsid w:val="000C6AB5"/>
    <w:rsid w:val="000C74EC"/>
    <w:rsid w:val="000C7538"/>
    <w:rsid w:val="000C7659"/>
    <w:rsid w:val="000D0254"/>
    <w:rsid w:val="000D04DB"/>
    <w:rsid w:val="000D056B"/>
    <w:rsid w:val="000D0B9A"/>
    <w:rsid w:val="000D0FC7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BE7"/>
    <w:rsid w:val="000D6D22"/>
    <w:rsid w:val="000D775F"/>
    <w:rsid w:val="000D7CE1"/>
    <w:rsid w:val="000D7EC2"/>
    <w:rsid w:val="000E0D66"/>
    <w:rsid w:val="000E0ECC"/>
    <w:rsid w:val="000E13E9"/>
    <w:rsid w:val="000E16F8"/>
    <w:rsid w:val="000E1C42"/>
    <w:rsid w:val="000E295B"/>
    <w:rsid w:val="000E3440"/>
    <w:rsid w:val="000E3442"/>
    <w:rsid w:val="000E3DEF"/>
    <w:rsid w:val="000E41A9"/>
    <w:rsid w:val="000E4B2C"/>
    <w:rsid w:val="000E5108"/>
    <w:rsid w:val="000E53D3"/>
    <w:rsid w:val="000E6331"/>
    <w:rsid w:val="000E6470"/>
    <w:rsid w:val="000E6473"/>
    <w:rsid w:val="000E6E4F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42F"/>
    <w:rsid w:val="000F2D63"/>
    <w:rsid w:val="000F2FD3"/>
    <w:rsid w:val="000F3098"/>
    <w:rsid w:val="000F328B"/>
    <w:rsid w:val="000F3876"/>
    <w:rsid w:val="000F391E"/>
    <w:rsid w:val="000F3D3D"/>
    <w:rsid w:val="000F41B3"/>
    <w:rsid w:val="000F69BB"/>
    <w:rsid w:val="000F72C1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25"/>
    <w:rsid w:val="00104650"/>
    <w:rsid w:val="00104752"/>
    <w:rsid w:val="00105453"/>
    <w:rsid w:val="00105EF4"/>
    <w:rsid w:val="00106127"/>
    <w:rsid w:val="0010734E"/>
    <w:rsid w:val="00107665"/>
    <w:rsid w:val="0010785A"/>
    <w:rsid w:val="00107DFD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6C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6A1"/>
    <w:rsid w:val="001243CE"/>
    <w:rsid w:val="00125838"/>
    <w:rsid w:val="00125DEF"/>
    <w:rsid w:val="0012673F"/>
    <w:rsid w:val="00126F1D"/>
    <w:rsid w:val="0012759C"/>
    <w:rsid w:val="0012781D"/>
    <w:rsid w:val="00130BE1"/>
    <w:rsid w:val="001318E7"/>
    <w:rsid w:val="00131F8B"/>
    <w:rsid w:val="00132744"/>
    <w:rsid w:val="001332F0"/>
    <w:rsid w:val="00133784"/>
    <w:rsid w:val="00133AC7"/>
    <w:rsid w:val="0013602C"/>
    <w:rsid w:val="001365B7"/>
    <w:rsid w:val="00137143"/>
    <w:rsid w:val="00137B0E"/>
    <w:rsid w:val="00137C52"/>
    <w:rsid w:val="00137D78"/>
    <w:rsid w:val="0014037B"/>
    <w:rsid w:val="00140456"/>
    <w:rsid w:val="00140713"/>
    <w:rsid w:val="00140807"/>
    <w:rsid w:val="00140FF0"/>
    <w:rsid w:val="00142A67"/>
    <w:rsid w:val="0014328D"/>
    <w:rsid w:val="001432F2"/>
    <w:rsid w:val="00143727"/>
    <w:rsid w:val="00143809"/>
    <w:rsid w:val="00144578"/>
    <w:rsid w:val="00144D43"/>
    <w:rsid w:val="00144D9D"/>
    <w:rsid w:val="00146182"/>
    <w:rsid w:val="001468F6"/>
    <w:rsid w:val="00146A24"/>
    <w:rsid w:val="00146A9B"/>
    <w:rsid w:val="00146ACA"/>
    <w:rsid w:val="00146BA1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7"/>
    <w:rsid w:val="00153033"/>
    <w:rsid w:val="001532D8"/>
    <w:rsid w:val="00153463"/>
    <w:rsid w:val="00153AC8"/>
    <w:rsid w:val="00153D59"/>
    <w:rsid w:val="00153D9C"/>
    <w:rsid w:val="0015441E"/>
    <w:rsid w:val="0015586A"/>
    <w:rsid w:val="00155DD2"/>
    <w:rsid w:val="00156F8B"/>
    <w:rsid w:val="0015709E"/>
    <w:rsid w:val="00157B40"/>
    <w:rsid w:val="001601AE"/>
    <w:rsid w:val="00160674"/>
    <w:rsid w:val="001612C1"/>
    <w:rsid w:val="001616EE"/>
    <w:rsid w:val="00161D23"/>
    <w:rsid w:val="00162F87"/>
    <w:rsid w:val="001636CC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7D8"/>
    <w:rsid w:val="00170A4B"/>
    <w:rsid w:val="00170A88"/>
    <w:rsid w:val="00170B3C"/>
    <w:rsid w:val="00172D1A"/>
    <w:rsid w:val="001765F6"/>
    <w:rsid w:val="00176D2D"/>
    <w:rsid w:val="0017713C"/>
    <w:rsid w:val="001779E5"/>
    <w:rsid w:val="001779F1"/>
    <w:rsid w:val="001802CA"/>
    <w:rsid w:val="0018129E"/>
    <w:rsid w:val="001816EF"/>
    <w:rsid w:val="00181F7A"/>
    <w:rsid w:val="00182253"/>
    <w:rsid w:val="00182382"/>
    <w:rsid w:val="001825C2"/>
    <w:rsid w:val="00182C1B"/>
    <w:rsid w:val="001834F4"/>
    <w:rsid w:val="00183A08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8E5"/>
    <w:rsid w:val="00196B99"/>
    <w:rsid w:val="0019712E"/>
    <w:rsid w:val="00197BDF"/>
    <w:rsid w:val="00197D4A"/>
    <w:rsid w:val="001A0C55"/>
    <w:rsid w:val="001A103E"/>
    <w:rsid w:val="001A111A"/>
    <w:rsid w:val="001A11A8"/>
    <w:rsid w:val="001A1940"/>
    <w:rsid w:val="001A1E11"/>
    <w:rsid w:val="001A30F9"/>
    <w:rsid w:val="001A331B"/>
    <w:rsid w:val="001A4160"/>
    <w:rsid w:val="001A58D0"/>
    <w:rsid w:val="001A5D07"/>
    <w:rsid w:val="001A5EED"/>
    <w:rsid w:val="001A668C"/>
    <w:rsid w:val="001A67E3"/>
    <w:rsid w:val="001A6A25"/>
    <w:rsid w:val="001A6C9A"/>
    <w:rsid w:val="001A6F50"/>
    <w:rsid w:val="001A706E"/>
    <w:rsid w:val="001A725F"/>
    <w:rsid w:val="001A7337"/>
    <w:rsid w:val="001A7BF3"/>
    <w:rsid w:val="001A7C85"/>
    <w:rsid w:val="001A7DBC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5E32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073"/>
    <w:rsid w:val="001C2794"/>
    <w:rsid w:val="001C313D"/>
    <w:rsid w:val="001C3918"/>
    <w:rsid w:val="001C4671"/>
    <w:rsid w:val="001C46A1"/>
    <w:rsid w:val="001C46E6"/>
    <w:rsid w:val="001C4C61"/>
    <w:rsid w:val="001C4CC0"/>
    <w:rsid w:val="001C5DE3"/>
    <w:rsid w:val="001C69DD"/>
    <w:rsid w:val="001C6A5A"/>
    <w:rsid w:val="001C711D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DFE"/>
    <w:rsid w:val="001D1F9C"/>
    <w:rsid w:val="001D2338"/>
    <w:rsid w:val="001D2F62"/>
    <w:rsid w:val="001D3127"/>
    <w:rsid w:val="001D363B"/>
    <w:rsid w:val="001D3B95"/>
    <w:rsid w:val="001D41AD"/>
    <w:rsid w:val="001D57A3"/>
    <w:rsid w:val="001D6678"/>
    <w:rsid w:val="001E065E"/>
    <w:rsid w:val="001E2449"/>
    <w:rsid w:val="001E2A04"/>
    <w:rsid w:val="001E3C32"/>
    <w:rsid w:val="001E3E49"/>
    <w:rsid w:val="001E4473"/>
    <w:rsid w:val="001E46B9"/>
    <w:rsid w:val="001E4AD8"/>
    <w:rsid w:val="001E4ADF"/>
    <w:rsid w:val="001E530D"/>
    <w:rsid w:val="001E53EC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D54"/>
    <w:rsid w:val="001F1EC6"/>
    <w:rsid w:val="001F264F"/>
    <w:rsid w:val="001F30EF"/>
    <w:rsid w:val="001F3625"/>
    <w:rsid w:val="001F36A2"/>
    <w:rsid w:val="001F3ADF"/>
    <w:rsid w:val="001F3FB3"/>
    <w:rsid w:val="001F4259"/>
    <w:rsid w:val="001F4898"/>
    <w:rsid w:val="001F5019"/>
    <w:rsid w:val="001F50D7"/>
    <w:rsid w:val="001F6BEC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07C33"/>
    <w:rsid w:val="002101E0"/>
    <w:rsid w:val="002102DC"/>
    <w:rsid w:val="002103E3"/>
    <w:rsid w:val="00210C30"/>
    <w:rsid w:val="00211698"/>
    <w:rsid w:val="0021183C"/>
    <w:rsid w:val="00211E49"/>
    <w:rsid w:val="00211EB6"/>
    <w:rsid w:val="0021219A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FF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466"/>
    <w:rsid w:val="00226BF0"/>
    <w:rsid w:val="00230232"/>
    <w:rsid w:val="0023031F"/>
    <w:rsid w:val="00230375"/>
    <w:rsid w:val="00230459"/>
    <w:rsid w:val="002312F4"/>
    <w:rsid w:val="00231485"/>
    <w:rsid w:val="00231551"/>
    <w:rsid w:val="002317B9"/>
    <w:rsid w:val="00231B3C"/>
    <w:rsid w:val="00231FC7"/>
    <w:rsid w:val="00232B2F"/>
    <w:rsid w:val="00232F68"/>
    <w:rsid w:val="0023325B"/>
    <w:rsid w:val="0023422B"/>
    <w:rsid w:val="0023440D"/>
    <w:rsid w:val="00234775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D69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4F3E"/>
    <w:rsid w:val="00245192"/>
    <w:rsid w:val="002453E7"/>
    <w:rsid w:val="00245553"/>
    <w:rsid w:val="002458BB"/>
    <w:rsid w:val="00245C9B"/>
    <w:rsid w:val="00245CF8"/>
    <w:rsid w:val="00246081"/>
    <w:rsid w:val="0024627D"/>
    <w:rsid w:val="00246543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01D"/>
    <w:rsid w:val="00255534"/>
    <w:rsid w:val="00255E0F"/>
    <w:rsid w:val="00256C14"/>
    <w:rsid w:val="0025735C"/>
    <w:rsid w:val="0025742D"/>
    <w:rsid w:val="002600E1"/>
    <w:rsid w:val="00260C1E"/>
    <w:rsid w:val="00260D58"/>
    <w:rsid w:val="002612FE"/>
    <w:rsid w:val="00261AED"/>
    <w:rsid w:val="0026222F"/>
    <w:rsid w:val="0026223F"/>
    <w:rsid w:val="00262AB8"/>
    <w:rsid w:val="002634B5"/>
    <w:rsid w:val="002635BC"/>
    <w:rsid w:val="00263EE5"/>
    <w:rsid w:val="00266793"/>
    <w:rsid w:val="00266F6D"/>
    <w:rsid w:val="002678A0"/>
    <w:rsid w:val="00267F84"/>
    <w:rsid w:val="00270901"/>
    <w:rsid w:val="00270CD2"/>
    <w:rsid w:val="0027114C"/>
    <w:rsid w:val="0027223E"/>
    <w:rsid w:val="00272248"/>
    <w:rsid w:val="00272452"/>
    <w:rsid w:val="00272458"/>
    <w:rsid w:val="0027279F"/>
    <w:rsid w:val="00272807"/>
    <w:rsid w:val="0027377F"/>
    <w:rsid w:val="00273C3A"/>
    <w:rsid w:val="00274C1D"/>
    <w:rsid w:val="00274CB7"/>
    <w:rsid w:val="002750E6"/>
    <w:rsid w:val="00275497"/>
    <w:rsid w:val="00275636"/>
    <w:rsid w:val="00275D6B"/>
    <w:rsid w:val="002760EE"/>
    <w:rsid w:val="00276108"/>
    <w:rsid w:val="0027617D"/>
    <w:rsid w:val="00276311"/>
    <w:rsid w:val="002763A9"/>
    <w:rsid w:val="00276FDD"/>
    <w:rsid w:val="002776DB"/>
    <w:rsid w:val="00277E7D"/>
    <w:rsid w:val="00280251"/>
    <w:rsid w:val="00280569"/>
    <w:rsid w:val="00280F72"/>
    <w:rsid w:val="00281105"/>
    <w:rsid w:val="0028125E"/>
    <w:rsid w:val="00282543"/>
    <w:rsid w:val="00283154"/>
    <w:rsid w:val="00283F4B"/>
    <w:rsid w:val="00284106"/>
    <w:rsid w:val="00284145"/>
    <w:rsid w:val="00284247"/>
    <w:rsid w:val="002848E2"/>
    <w:rsid w:val="00284A81"/>
    <w:rsid w:val="00284EBC"/>
    <w:rsid w:val="00285488"/>
    <w:rsid w:val="00285510"/>
    <w:rsid w:val="00285D5C"/>
    <w:rsid w:val="00286612"/>
    <w:rsid w:val="002867B4"/>
    <w:rsid w:val="00286C86"/>
    <w:rsid w:val="00286DA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510A"/>
    <w:rsid w:val="00295D1F"/>
    <w:rsid w:val="002962B1"/>
    <w:rsid w:val="00296976"/>
    <w:rsid w:val="00296D6D"/>
    <w:rsid w:val="002975E0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7EA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127"/>
    <w:rsid w:val="002A785E"/>
    <w:rsid w:val="002A7FC3"/>
    <w:rsid w:val="002B009A"/>
    <w:rsid w:val="002B072C"/>
    <w:rsid w:val="002B0A8F"/>
    <w:rsid w:val="002B132E"/>
    <w:rsid w:val="002B1560"/>
    <w:rsid w:val="002B21CE"/>
    <w:rsid w:val="002B2813"/>
    <w:rsid w:val="002B3667"/>
    <w:rsid w:val="002B3A79"/>
    <w:rsid w:val="002B4651"/>
    <w:rsid w:val="002B4D11"/>
    <w:rsid w:val="002B4E64"/>
    <w:rsid w:val="002B50EA"/>
    <w:rsid w:val="002B5B4D"/>
    <w:rsid w:val="002B60E3"/>
    <w:rsid w:val="002B6A76"/>
    <w:rsid w:val="002B6C25"/>
    <w:rsid w:val="002B7215"/>
    <w:rsid w:val="002B74ED"/>
    <w:rsid w:val="002B7773"/>
    <w:rsid w:val="002B7F1C"/>
    <w:rsid w:val="002C06B7"/>
    <w:rsid w:val="002C0CDA"/>
    <w:rsid w:val="002C0FCF"/>
    <w:rsid w:val="002C139E"/>
    <w:rsid w:val="002C180A"/>
    <w:rsid w:val="002C39FE"/>
    <w:rsid w:val="002C4EA6"/>
    <w:rsid w:val="002C5280"/>
    <w:rsid w:val="002C5450"/>
    <w:rsid w:val="002C55A6"/>
    <w:rsid w:val="002C5D11"/>
    <w:rsid w:val="002C6255"/>
    <w:rsid w:val="002C6E3E"/>
    <w:rsid w:val="002C7BBA"/>
    <w:rsid w:val="002D098F"/>
    <w:rsid w:val="002D1214"/>
    <w:rsid w:val="002D2B0D"/>
    <w:rsid w:val="002D2B82"/>
    <w:rsid w:val="002D2F36"/>
    <w:rsid w:val="002D365F"/>
    <w:rsid w:val="002D36B6"/>
    <w:rsid w:val="002D3757"/>
    <w:rsid w:val="002D45F7"/>
    <w:rsid w:val="002D4A9A"/>
    <w:rsid w:val="002D65EF"/>
    <w:rsid w:val="002D7853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49E9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3E"/>
    <w:rsid w:val="002F18A9"/>
    <w:rsid w:val="002F1E06"/>
    <w:rsid w:val="002F2ACD"/>
    <w:rsid w:val="002F3CD5"/>
    <w:rsid w:val="002F440E"/>
    <w:rsid w:val="002F5B42"/>
    <w:rsid w:val="002F5C07"/>
    <w:rsid w:val="002F72DA"/>
    <w:rsid w:val="002F7A6C"/>
    <w:rsid w:val="0030017F"/>
    <w:rsid w:val="00300E13"/>
    <w:rsid w:val="00301A7D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6CE8"/>
    <w:rsid w:val="003071F6"/>
    <w:rsid w:val="0030771E"/>
    <w:rsid w:val="00307A00"/>
    <w:rsid w:val="00310E98"/>
    <w:rsid w:val="0031128C"/>
    <w:rsid w:val="00311594"/>
    <w:rsid w:val="003122F9"/>
    <w:rsid w:val="003128DF"/>
    <w:rsid w:val="00312957"/>
    <w:rsid w:val="00312CEC"/>
    <w:rsid w:val="00313A5B"/>
    <w:rsid w:val="00313CB0"/>
    <w:rsid w:val="00313E99"/>
    <w:rsid w:val="00313F96"/>
    <w:rsid w:val="00313FD2"/>
    <w:rsid w:val="003151C8"/>
    <w:rsid w:val="003163BD"/>
    <w:rsid w:val="00316947"/>
    <w:rsid w:val="0031771F"/>
    <w:rsid w:val="003179C3"/>
    <w:rsid w:val="00320DCD"/>
    <w:rsid w:val="003213B9"/>
    <w:rsid w:val="003216B6"/>
    <w:rsid w:val="00321944"/>
    <w:rsid w:val="00321F8B"/>
    <w:rsid w:val="00321FAD"/>
    <w:rsid w:val="00321FC9"/>
    <w:rsid w:val="00322645"/>
    <w:rsid w:val="0032273D"/>
    <w:rsid w:val="00323306"/>
    <w:rsid w:val="00323A71"/>
    <w:rsid w:val="00324187"/>
    <w:rsid w:val="00324C9B"/>
    <w:rsid w:val="00324E60"/>
    <w:rsid w:val="003255AA"/>
    <w:rsid w:val="00325789"/>
    <w:rsid w:val="00325C2B"/>
    <w:rsid w:val="003269F3"/>
    <w:rsid w:val="0032713B"/>
    <w:rsid w:val="00327BA5"/>
    <w:rsid w:val="00327DEB"/>
    <w:rsid w:val="003302A3"/>
    <w:rsid w:val="003302DF"/>
    <w:rsid w:val="00330AFE"/>
    <w:rsid w:val="003315AB"/>
    <w:rsid w:val="00331C86"/>
    <w:rsid w:val="0033246C"/>
    <w:rsid w:val="00332CA2"/>
    <w:rsid w:val="00333E71"/>
    <w:rsid w:val="003344D2"/>
    <w:rsid w:val="00335235"/>
    <w:rsid w:val="0033595D"/>
    <w:rsid w:val="00335B31"/>
    <w:rsid w:val="00335C2D"/>
    <w:rsid w:val="0033601D"/>
    <w:rsid w:val="00337587"/>
    <w:rsid w:val="00337D93"/>
    <w:rsid w:val="003400EB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4CDA"/>
    <w:rsid w:val="00345049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086F"/>
    <w:rsid w:val="00351B52"/>
    <w:rsid w:val="00351E40"/>
    <w:rsid w:val="00352D21"/>
    <w:rsid w:val="003532D4"/>
    <w:rsid w:val="003536FE"/>
    <w:rsid w:val="00353A08"/>
    <w:rsid w:val="0035592D"/>
    <w:rsid w:val="003559CE"/>
    <w:rsid w:val="00356B22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0F1"/>
    <w:rsid w:val="003742F3"/>
    <w:rsid w:val="0037437E"/>
    <w:rsid w:val="00374C5A"/>
    <w:rsid w:val="00374CAF"/>
    <w:rsid w:val="00376050"/>
    <w:rsid w:val="003763EE"/>
    <w:rsid w:val="00376AB4"/>
    <w:rsid w:val="00376CD2"/>
    <w:rsid w:val="00376EC1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753"/>
    <w:rsid w:val="00383F09"/>
    <w:rsid w:val="003840EA"/>
    <w:rsid w:val="00385D0A"/>
    <w:rsid w:val="003860C3"/>
    <w:rsid w:val="00386264"/>
    <w:rsid w:val="003865B7"/>
    <w:rsid w:val="003865DA"/>
    <w:rsid w:val="00387666"/>
    <w:rsid w:val="00387683"/>
    <w:rsid w:val="0038795B"/>
    <w:rsid w:val="00387AA9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77F"/>
    <w:rsid w:val="0039496A"/>
    <w:rsid w:val="00395FD5"/>
    <w:rsid w:val="0039629A"/>
    <w:rsid w:val="003A00F4"/>
    <w:rsid w:val="003A2A7E"/>
    <w:rsid w:val="003A43B2"/>
    <w:rsid w:val="003A4FBC"/>
    <w:rsid w:val="003A53D0"/>
    <w:rsid w:val="003A5525"/>
    <w:rsid w:val="003A597F"/>
    <w:rsid w:val="003A5F81"/>
    <w:rsid w:val="003A6088"/>
    <w:rsid w:val="003A6DA3"/>
    <w:rsid w:val="003A7966"/>
    <w:rsid w:val="003A79F8"/>
    <w:rsid w:val="003B030B"/>
    <w:rsid w:val="003B0815"/>
    <w:rsid w:val="003B0F69"/>
    <w:rsid w:val="003B1105"/>
    <w:rsid w:val="003B1161"/>
    <w:rsid w:val="003B126F"/>
    <w:rsid w:val="003B19F9"/>
    <w:rsid w:val="003B22B4"/>
    <w:rsid w:val="003B3863"/>
    <w:rsid w:val="003B3923"/>
    <w:rsid w:val="003B425C"/>
    <w:rsid w:val="003B4A81"/>
    <w:rsid w:val="003B4D48"/>
    <w:rsid w:val="003B5D2A"/>
    <w:rsid w:val="003B6482"/>
    <w:rsid w:val="003B6F7B"/>
    <w:rsid w:val="003B73BB"/>
    <w:rsid w:val="003B793D"/>
    <w:rsid w:val="003B7983"/>
    <w:rsid w:val="003B79B6"/>
    <w:rsid w:val="003B7C8B"/>
    <w:rsid w:val="003B7EE3"/>
    <w:rsid w:val="003C05A5"/>
    <w:rsid w:val="003C1450"/>
    <w:rsid w:val="003C2343"/>
    <w:rsid w:val="003C289E"/>
    <w:rsid w:val="003C2C35"/>
    <w:rsid w:val="003C2E28"/>
    <w:rsid w:val="003C2F68"/>
    <w:rsid w:val="003C2FC7"/>
    <w:rsid w:val="003C34F0"/>
    <w:rsid w:val="003C3C92"/>
    <w:rsid w:val="003C42C7"/>
    <w:rsid w:val="003C4A6B"/>
    <w:rsid w:val="003C4F83"/>
    <w:rsid w:val="003C52B5"/>
    <w:rsid w:val="003C63F4"/>
    <w:rsid w:val="003C71EB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840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5C5"/>
    <w:rsid w:val="003E275E"/>
    <w:rsid w:val="003E33FC"/>
    <w:rsid w:val="003E3F38"/>
    <w:rsid w:val="003E52DA"/>
    <w:rsid w:val="003E56B2"/>
    <w:rsid w:val="003E5B29"/>
    <w:rsid w:val="003E5E46"/>
    <w:rsid w:val="003E61C3"/>
    <w:rsid w:val="003E6D55"/>
    <w:rsid w:val="003E6F97"/>
    <w:rsid w:val="003E7BD0"/>
    <w:rsid w:val="003E7E9A"/>
    <w:rsid w:val="003F04D3"/>
    <w:rsid w:val="003F0716"/>
    <w:rsid w:val="003F0788"/>
    <w:rsid w:val="003F1329"/>
    <w:rsid w:val="003F1A7F"/>
    <w:rsid w:val="003F1FD4"/>
    <w:rsid w:val="003F2B52"/>
    <w:rsid w:val="003F3084"/>
    <w:rsid w:val="003F3B26"/>
    <w:rsid w:val="003F5512"/>
    <w:rsid w:val="003F5CD8"/>
    <w:rsid w:val="003F5D59"/>
    <w:rsid w:val="003F6035"/>
    <w:rsid w:val="003F702F"/>
    <w:rsid w:val="003F7B2D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87C"/>
    <w:rsid w:val="00403EB1"/>
    <w:rsid w:val="004042DC"/>
    <w:rsid w:val="00405A85"/>
    <w:rsid w:val="00406595"/>
    <w:rsid w:val="0040697D"/>
    <w:rsid w:val="00406ED2"/>
    <w:rsid w:val="00410094"/>
    <w:rsid w:val="00410F20"/>
    <w:rsid w:val="00411EFE"/>
    <w:rsid w:val="00412590"/>
    <w:rsid w:val="00412791"/>
    <w:rsid w:val="004128A5"/>
    <w:rsid w:val="00412D14"/>
    <w:rsid w:val="00412F13"/>
    <w:rsid w:val="00413113"/>
    <w:rsid w:val="004132D7"/>
    <w:rsid w:val="00413942"/>
    <w:rsid w:val="00413F78"/>
    <w:rsid w:val="00414292"/>
    <w:rsid w:val="00414367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BAF"/>
    <w:rsid w:val="0042138F"/>
    <w:rsid w:val="00421608"/>
    <w:rsid w:val="00421859"/>
    <w:rsid w:val="00422BBE"/>
    <w:rsid w:val="00422FD7"/>
    <w:rsid w:val="0042306D"/>
    <w:rsid w:val="00423167"/>
    <w:rsid w:val="004234F9"/>
    <w:rsid w:val="00423DE8"/>
    <w:rsid w:val="00424FA7"/>
    <w:rsid w:val="0042535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3EB"/>
    <w:rsid w:val="00430D56"/>
    <w:rsid w:val="0043202F"/>
    <w:rsid w:val="00432110"/>
    <w:rsid w:val="004323A8"/>
    <w:rsid w:val="00432964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0A38"/>
    <w:rsid w:val="0044118C"/>
    <w:rsid w:val="0044163C"/>
    <w:rsid w:val="00441877"/>
    <w:rsid w:val="004425F4"/>
    <w:rsid w:val="004426C0"/>
    <w:rsid w:val="0044287D"/>
    <w:rsid w:val="00443548"/>
    <w:rsid w:val="00443D32"/>
    <w:rsid w:val="00443D73"/>
    <w:rsid w:val="00443FF9"/>
    <w:rsid w:val="0044416F"/>
    <w:rsid w:val="00444B1D"/>
    <w:rsid w:val="0044514A"/>
    <w:rsid w:val="00445384"/>
    <w:rsid w:val="00445C0E"/>
    <w:rsid w:val="00445FF7"/>
    <w:rsid w:val="004464A1"/>
    <w:rsid w:val="00447263"/>
    <w:rsid w:val="004478B9"/>
    <w:rsid w:val="00447BAE"/>
    <w:rsid w:val="00450467"/>
    <w:rsid w:val="00450C71"/>
    <w:rsid w:val="00451323"/>
    <w:rsid w:val="0045159A"/>
    <w:rsid w:val="004521DE"/>
    <w:rsid w:val="00453337"/>
    <w:rsid w:val="00453341"/>
    <w:rsid w:val="00454106"/>
    <w:rsid w:val="0045489A"/>
    <w:rsid w:val="004567B7"/>
    <w:rsid w:val="00456D13"/>
    <w:rsid w:val="00457671"/>
    <w:rsid w:val="00457A67"/>
    <w:rsid w:val="0046048D"/>
    <w:rsid w:val="004605F2"/>
    <w:rsid w:val="004608E9"/>
    <w:rsid w:val="00460E03"/>
    <w:rsid w:val="00460FCA"/>
    <w:rsid w:val="00461210"/>
    <w:rsid w:val="00461E37"/>
    <w:rsid w:val="0046236A"/>
    <w:rsid w:val="00462F68"/>
    <w:rsid w:val="004632B6"/>
    <w:rsid w:val="004639D9"/>
    <w:rsid w:val="00463B13"/>
    <w:rsid w:val="00464589"/>
    <w:rsid w:val="004653F9"/>
    <w:rsid w:val="00465EFD"/>
    <w:rsid w:val="00466292"/>
    <w:rsid w:val="004662D7"/>
    <w:rsid w:val="00466649"/>
    <w:rsid w:val="00467311"/>
    <w:rsid w:val="00467E1A"/>
    <w:rsid w:val="00467FA5"/>
    <w:rsid w:val="004701AA"/>
    <w:rsid w:val="004705EF"/>
    <w:rsid w:val="004721B6"/>
    <w:rsid w:val="004721BC"/>
    <w:rsid w:val="00473D37"/>
    <w:rsid w:val="00474244"/>
    <w:rsid w:val="00474382"/>
    <w:rsid w:val="00474556"/>
    <w:rsid w:val="0047458B"/>
    <w:rsid w:val="00474B78"/>
    <w:rsid w:val="00475614"/>
    <w:rsid w:val="00475C63"/>
    <w:rsid w:val="00476094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591"/>
    <w:rsid w:val="00485CE3"/>
    <w:rsid w:val="00485EB5"/>
    <w:rsid w:val="00485FDC"/>
    <w:rsid w:val="004865FB"/>
    <w:rsid w:val="00486D96"/>
    <w:rsid w:val="0048769F"/>
    <w:rsid w:val="00487D0B"/>
    <w:rsid w:val="00487EF1"/>
    <w:rsid w:val="004906F1"/>
    <w:rsid w:val="00490831"/>
    <w:rsid w:val="00490980"/>
    <w:rsid w:val="00491DF0"/>
    <w:rsid w:val="00491F87"/>
    <w:rsid w:val="00492033"/>
    <w:rsid w:val="00492CFF"/>
    <w:rsid w:val="00493106"/>
    <w:rsid w:val="00493239"/>
    <w:rsid w:val="004937D2"/>
    <w:rsid w:val="00493C49"/>
    <w:rsid w:val="00493F9C"/>
    <w:rsid w:val="0049454E"/>
    <w:rsid w:val="00494695"/>
    <w:rsid w:val="004956D5"/>
    <w:rsid w:val="00496232"/>
    <w:rsid w:val="0049667C"/>
    <w:rsid w:val="00496B42"/>
    <w:rsid w:val="00496B93"/>
    <w:rsid w:val="00496D59"/>
    <w:rsid w:val="00497260"/>
    <w:rsid w:val="00497DAE"/>
    <w:rsid w:val="004A1DA1"/>
    <w:rsid w:val="004A25B6"/>
    <w:rsid w:val="004A2685"/>
    <w:rsid w:val="004A26EF"/>
    <w:rsid w:val="004A284B"/>
    <w:rsid w:val="004A32EB"/>
    <w:rsid w:val="004A412A"/>
    <w:rsid w:val="004A4185"/>
    <w:rsid w:val="004A46AC"/>
    <w:rsid w:val="004A4BC3"/>
    <w:rsid w:val="004A4D1B"/>
    <w:rsid w:val="004A59C7"/>
    <w:rsid w:val="004A59ED"/>
    <w:rsid w:val="004A6176"/>
    <w:rsid w:val="004A61AC"/>
    <w:rsid w:val="004A67FF"/>
    <w:rsid w:val="004A6834"/>
    <w:rsid w:val="004A6A43"/>
    <w:rsid w:val="004A6EF7"/>
    <w:rsid w:val="004A7676"/>
    <w:rsid w:val="004A7854"/>
    <w:rsid w:val="004A78E6"/>
    <w:rsid w:val="004B103E"/>
    <w:rsid w:val="004B1085"/>
    <w:rsid w:val="004B185D"/>
    <w:rsid w:val="004B1D34"/>
    <w:rsid w:val="004B219D"/>
    <w:rsid w:val="004B2399"/>
    <w:rsid w:val="004B2CE0"/>
    <w:rsid w:val="004B32AA"/>
    <w:rsid w:val="004B47C7"/>
    <w:rsid w:val="004B48F2"/>
    <w:rsid w:val="004B4D26"/>
    <w:rsid w:val="004B5191"/>
    <w:rsid w:val="004B51EE"/>
    <w:rsid w:val="004B529D"/>
    <w:rsid w:val="004B5CF8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ADD"/>
    <w:rsid w:val="004C4B8F"/>
    <w:rsid w:val="004C4F58"/>
    <w:rsid w:val="004C5E0E"/>
    <w:rsid w:val="004C7072"/>
    <w:rsid w:val="004C74AC"/>
    <w:rsid w:val="004C795A"/>
    <w:rsid w:val="004D006C"/>
    <w:rsid w:val="004D09C7"/>
    <w:rsid w:val="004D0A0D"/>
    <w:rsid w:val="004D1505"/>
    <w:rsid w:val="004D183A"/>
    <w:rsid w:val="004D1C05"/>
    <w:rsid w:val="004D1F4C"/>
    <w:rsid w:val="004D2744"/>
    <w:rsid w:val="004D28E9"/>
    <w:rsid w:val="004D2D21"/>
    <w:rsid w:val="004D2EAC"/>
    <w:rsid w:val="004D3D0F"/>
    <w:rsid w:val="004D3DCF"/>
    <w:rsid w:val="004D464A"/>
    <w:rsid w:val="004D52C0"/>
    <w:rsid w:val="004D5F47"/>
    <w:rsid w:val="004D61FE"/>
    <w:rsid w:val="004D6321"/>
    <w:rsid w:val="004D6602"/>
    <w:rsid w:val="004D6C29"/>
    <w:rsid w:val="004E0718"/>
    <w:rsid w:val="004E16E9"/>
    <w:rsid w:val="004E20A3"/>
    <w:rsid w:val="004E271F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8A5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B75"/>
    <w:rsid w:val="004F6291"/>
    <w:rsid w:val="004F6D60"/>
    <w:rsid w:val="004F6D6D"/>
    <w:rsid w:val="004F720F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BA2"/>
    <w:rsid w:val="00517C73"/>
    <w:rsid w:val="0052113F"/>
    <w:rsid w:val="00521B32"/>
    <w:rsid w:val="00522140"/>
    <w:rsid w:val="00522255"/>
    <w:rsid w:val="005226D9"/>
    <w:rsid w:val="00522867"/>
    <w:rsid w:val="00522C84"/>
    <w:rsid w:val="00522E27"/>
    <w:rsid w:val="00522FAD"/>
    <w:rsid w:val="00523528"/>
    <w:rsid w:val="00523764"/>
    <w:rsid w:val="00524572"/>
    <w:rsid w:val="005256FD"/>
    <w:rsid w:val="0052595A"/>
    <w:rsid w:val="00525B52"/>
    <w:rsid w:val="00525D5F"/>
    <w:rsid w:val="00526FB5"/>
    <w:rsid w:val="005276BC"/>
    <w:rsid w:val="00527DE9"/>
    <w:rsid w:val="00527E6D"/>
    <w:rsid w:val="00530AED"/>
    <w:rsid w:val="00531548"/>
    <w:rsid w:val="0053204C"/>
    <w:rsid w:val="005320DC"/>
    <w:rsid w:val="00532965"/>
    <w:rsid w:val="00532ADE"/>
    <w:rsid w:val="0053421D"/>
    <w:rsid w:val="005342F0"/>
    <w:rsid w:val="005346A5"/>
    <w:rsid w:val="00535BFF"/>
    <w:rsid w:val="00535D9C"/>
    <w:rsid w:val="005363E8"/>
    <w:rsid w:val="005367BE"/>
    <w:rsid w:val="00536B4D"/>
    <w:rsid w:val="00537ED4"/>
    <w:rsid w:val="00540C2C"/>
    <w:rsid w:val="005417C9"/>
    <w:rsid w:val="0054182C"/>
    <w:rsid w:val="00541A6F"/>
    <w:rsid w:val="00541E64"/>
    <w:rsid w:val="00541EB5"/>
    <w:rsid w:val="00542663"/>
    <w:rsid w:val="00542CB5"/>
    <w:rsid w:val="00542D00"/>
    <w:rsid w:val="00542FE3"/>
    <w:rsid w:val="00543A74"/>
    <w:rsid w:val="00543B40"/>
    <w:rsid w:val="00543FA4"/>
    <w:rsid w:val="005446FB"/>
    <w:rsid w:val="005447E1"/>
    <w:rsid w:val="005448DA"/>
    <w:rsid w:val="00544CAB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3A7"/>
    <w:rsid w:val="005504B5"/>
    <w:rsid w:val="0055120C"/>
    <w:rsid w:val="00551303"/>
    <w:rsid w:val="0055140D"/>
    <w:rsid w:val="0055195C"/>
    <w:rsid w:val="0055267C"/>
    <w:rsid w:val="00552A89"/>
    <w:rsid w:val="00552F82"/>
    <w:rsid w:val="00553289"/>
    <w:rsid w:val="00553448"/>
    <w:rsid w:val="00553E6C"/>
    <w:rsid w:val="005542C2"/>
    <w:rsid w:val="00554C82"/>
    <w:rsid w:val="0055647A"/>
    <w:rsid w:val="00556660"/>
    <w:rsid w:val="00556AA8"/>
    <w:rsid w:val="00556B8A"/>
    <w:rsid w:val="00556BDF"/>
    <w:rsid w:val="00556DC5"/>
    <w:rsid w:val="00557E83"/>
    <w:rsid w:val="00557FAE"/>
    <w:rsid w:val="0056016C"/>
    <w:rsid w:val="00560F84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3AD"/>
    <w:rsid w:val="00565408"/>
    <w:rsid w:val="005654ED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0DC4"/>
    <w:rsid w:val="0057118D"/>
    <w:rsid w:val="00571296"/>
    <w:rsid w:val="00571734"/>
    <w:rsid w:val="00571766"/>
    <w:rsid w:val="00571A8D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3521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33D"/>
    <w:rsid w:val="0059348D"/>
    <w:rsid w:val="00595133"/>
    <w:rsid w:val="005951B6"/>
    <w:rsid w:val="00595894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A35"/>
    <w:rsid w:val="005B1B58"/>
    <w:rsid w:val="005B1CF1"/>
    <w:rsid w:val="005B247D"/>
    <w:rsid w:val="005B2580"/>
    <w:rsid w:val="005B3103"/>
    <w:rsid w:val="005B324E"/>
    <w:rsid w:val="005B361D"/>
    <w:rsid w:val="005B3643"/>
    <w:rsid w:val="005B392A"/>
    <w:rsid w:val="005B3A95"/>
    <w:rsid w:val="005B4058"/>
    <w:rsid w:val="005B406F"/>
    <w:rsid w:val="005B410A"/>
    <w:rsid w:val="005B44DB"/>
    <w:rsid w:val="005B44F1"/>
    <w:rsid w:val="005B4F58"/>
    <w:rsid w:val="005B5498"/>
    <w:rsid w:val="005B6509"/>
    <w:rsid w:val="005B6C71"/>
    <w:rsid w:val="005B6D45"/>
    <w:rsid w:val="005B6E87"/>
    <w:rsid w:val="005B79A4"/>
    <w:rsid w:val="005B7CB7"/>
    <w:rsid w:val="005C005D"/>
    <w:rsid w:val="005C04AE"/>
    <w:rsid w:val="005C0C98"/>
    <w:rsid w:val="005C1097"/>
    <w:rsid w:val="005C11C0"/>
    <w:rsid w:val="005C2162"/>
    <w:rsid w:val="005C2684"/>
    <w:rsid w:val="005C2914"/>
    <w:rsid w:val="005C2EAB"/>
    <w:rsid w:val="005C2FE5"/>
    <w:rsid w:val="005C3048"/>
    <w:rsid w:val="005C3493"/>
    <w:rsid w:val="005C492F"/>
    <w:rsid w:val="005C50BD"/>
    <w:rsid w:val="005C55F6"/>
    <w:rsid w:val="005C5A5E"/>
    <w:rsid w:val="005C5C35"/>
    <w:rsid w:val="005C7160"/>
    <w:rsid w:val="005C76DF"/>
    <w:rsid w:val="005C7C25"/>
    <w:rsid w:val="005D0019"/>
    <w:rsid w:val="005D07CC"/>
    <w:rsid w:val="005D08ED"/>
    <w:rsid w:val="005D0EB6"/>
    <w:rsid w:val="005D1312"/>
    <w:rsid w:val="005D2497"/>
    <w:rsid w:val="005D26C8"/>
    <w:rsid w:val="005D2E62"/>
    <w:rsid w:val="005D3076"/>
    <w:rsid w:val="005D3565"/>
    <w:rsid w:val="005D3842"/>
    <w:rsid w:val="005D46A1"/>
    <w:rsid w:val="005D4901"/>
    <w:rsid w:val="005D49DA"/>
    <w:rsid w:val="005D67F8"/>
    <w:rsid w:val="005D6AFC"/>
    <w:rsid w:val="005D712D"/>
    <w:rsid w:val="005D718D"/>
    <w:rsid w:val="005D79C5"/>
    <w:rsid w:val="005D7DE6"/>
    <w:rsid w:val="005E0C42"/>
    <w:rsid w:val="005E165C"/>
    <w:rsid w:val="005E214C"/>
    <w:rsid w:val="005E2732"/>
    <w:rsid w:val="005E3F9F"/>
    <w:rsid w:val="005E4F2B"/>
    <w:rsid w:val="005E64DB"/>
    <w:rsid w:val="005E7A8C"/>
    <w:rsid w:val="005F085D"/>
    <w:rsid w:val="005F0A0B"/>
    <w:rsid w:val="005F0D07"/>
    <w:rsid w:val="005F0E4E"/>
    <w:rsid w:val="005F30A0"/>
    <w:rsid w:val="005F366E"/>
    <w:rsid w:val="005F3814"/>
    <w:rsid w:val="005F3B0E"/>
    <w:rsid w:val="005F3ED3"/>
    <w:rsid w:val="005F5B47"/>
    <w:rsid w:val="005F60D1"/>
    <w:rsid w:val="005F6D0A"/>
    <w:rsid w:val="005F6DA0"/>
    <w:rsid w:val="00600247"/>
    <w:rsid w:val="00600509"/>
    <w:rsid w:val="00601116"/>
    <w:rsid w:val="00601227"/>
    <w:rsid w:val="00601B65"/>
    <w:rsid w:val="00601BD4"/>
    <w:rsid w:val="0060206E"/>
    <w:rsid w:val="00602254"/>
    <w:rsid w:val="00602ED7"/>
    <w:rsid w:val="0060322C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3F6D"/>
    <w:rsid w:val="0061415E"/>
    <w:rsid w:val="00614CD1"/>
    <w:rsid w:val="00614FCF"/>
    <w:rsid w:val="00616FAD"/>
    <w:rsid w:val="006170B7"/>
    <w:rsid w:val="006179B5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2672D"/>
    <w:rsid w:val="00630A61"/>
    <w:rsid w:val="00630AB5"/>
    <w:rsid w:val="00631073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95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A6D"/>
    <w:rsid w:val="00647FF4"/>
    <w:rsid w:val="006503A0"/>
    <w:rsid w:val="00650C05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6FCF"/>
    <w:rsid w:val="0065732C"/>
    <w:rsid w:val="00657DFE"/>
    <w:rsid w:val="00660670"/>
    <w:rsid w:val="006607D5"/>
    <w:rsid w:val="00661412"/>
    <w:rsid w:val="0066185B"/>
    <w:rsid w:val="00661EFD"/>
    <w:rsid w:val="006625AC"/>
    <w:rsid w:val="006625C9"/>
    <w:rsid w:val="00662708"/>
    <w:rsid w:val="00662B01"/>
    <w:rsid w:val="00662CCA"/>
    <w:rsid w:val="00662DC9"/>
    <w:rsid w:val="00663245"/>
    <w:rsid w:val="00664540"/>
    <w:rsid w:val="00664C81"/>
    <w:rsid w:val="00664F90"/>
    <w:rsid w:val="006652BE"/>
    <w:rsid w:val="00666086"/>
    <w:rsid w:val="00667501"/>
    <w:rsid w:val="00667F37"/>
    <w:rsid w:val="00670071"/>
    <w:rsid w:val="0067015A"/>
    <w:rsid w:val="0067017C"/>
    <w:rsid w:val="00670DDA"/>
    <w:rsid w:val="00670F9D"/>
    <w:rsid w:val="00670FE6"/>
    <w:rsid w:val="00671E11"/>
    <w:rsid w:val="006734F6"/>
    <w:rsid w:val="006741FC"/>
    <w:rsid w:val="006744FB"/>
    <w:rsid w:val="006745E4"/>
    <w:rsid w:val="00674B2D"/>
    <w:rsid w:val="00675403"/>
    <w:rsid w:val="006754CD"/>
    <w:rsid w:val="006758CA"/>
    <w:rsid w:val="00675A1F"/>
    <w:rsid w:val="00675D5A"/>
    <w:rsid w:val="006761F8"/>
    <w:rsid w:val="006764DC"/>
    <w:rsid w:val="00676857"/>
    <w:rsid w:val="00677925"/>
    <w:rsid w:val="006803ED"/>
    <w:rsid w:val="0068048F"/>
    <w:rsid w:val="006804BC"/>
    <w:rsid w:val="0068169C"/>
    <w:rsid w:val="006818A4"/>
    <w:rsid w:val="0068212A"/>
    <w:rsid w:val="00684525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1F84"/>
    <w:rsid w:val="00692561"/>
    <w:rsid w:val="00692D50"/>
    <w:rsid w:val="00693F7D"/>
    <w:rsid w:val="00694270"/>
    <w:rsid w:val="006944F3"/>
    <w:rsid w:val="00694C3E"/>
    <w:rsid w:val="006950E8"/>
    <w:rsid w:val="00695F8B"/>
    <w:rsid w:val="00696093"/>
    <w:rsid w:val="006973F6"/>
    <w:rsid w:val="00697568"/>
    <w:rsid w:val="006975A7"/>
    <w:rsid w:val="006A0D77"/>
    <w:rsid w:val="006A0DF4"/>
    <w:rsid w:val="006A196A"/>
    <w:rsid w:val="006A216A"/>
    <w:rsid w:val="006A2EEE"/>
    <w:rsid w:val="006A3441"/>
    <w:rsid w:val="006A409D"/>
    <w:rsid w:val="006A4470"/>
    <w:rsid w:val="006A458B"/>
    <w:rsid w:val="006A4807"/>
    <w:rsid w:val="006A4CF8"/>
    <w:rsid w:val="006A4E28"/>
    <w:rsid w:val="006A5E1B"/>
    <w:rsid w:val="006A5E84"/>
    <w:rsid w:val="006A6BB4"/>
    <w:rsid w:val="006A72E3"/>
    <w:rsid w:val="006A7B20"/>
    <w:rsid w:val="006A7FFB"/>
    <w:rsid w:val="006B04B4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5180"/>
    <w:rsid w:val="006B6977"/>
    <w:rsid w:val="006B6B8F"/>
    <w:rsid w:val="006C009C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330"/>
    <w:rsid w:val="006C3B61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1ED4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380"/>
    <w:rsid w:val="006D7FA0"/>
    <w:rsid w:val="006E0110"/>
    <w:rsid w:val="006E0521"/>
    <w:rsid w:val="006E059F"/>
    <w:rsid w:val="006E0BDC"/>
    <w:rsid w:val="006E0DEE"/>
    <w:rsid w:val="006E13D1"/>
    <w:rsid w:val="006E1408"/>
    <w:rsid w:val="006E22A7"/>
    <w:rsid w:val="006E2981"/>
    <w:rsid w:val="006E3D74"/>
    <w:rsid w:val="006E52A1"/>
    <w:rsid w:val="006E542D"/>
    <w:rsid w:val="006E545B"/>
    <w:rsid w:val="006E6A0C"/>
    <w:rsid w:val="006E6AB2"/>
    <w:rsid w:val="006E6BA3"/>
    <w:rsid w:val="006E6FFE"/>
    <w:rsid w:val="006E773F"/>
    <w:rsid w:val="006E7EE5"/>
    <w:rsid w:val="006F0214"/>
    <w:rsid w:val="006F076B"/>
    <w:rsid w:val="006F0DD7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1F33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3CF"/>
    <w:rsid w:val="00712A7A"/>
    <w:rsid w:val="00712EDA"/>
    <w:rsid w:val="00713559"/>
    <w:rsid w:val="00713648"/>
    <w:rsid w:val="007137EF"/>
    <w:rsid w:val="007143F8"/>
    <w:rsid w:val="0071491B"/>
    <w:rsid w:val="00715A9A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2D0"/>
    <w:rsid w:val="00725709"/>
    <w:rsid w:val="00725F18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9C5"/>
    <w:rsid w:val="007375A2"/>
    <w:rsid w:val="007401FE"/>
    <w:rsid w:val="007405B2"/>
    <w:rsid w:val="0074067F"/>
    <w:rsid w:val="0074073E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46F52"/>
    <w:rsid w:val="0075175D"/>
    <w:rsid w:val="00752717"/>
    <w:rsid w:val="00752A90"/>
    <w:rsid w:val="00752F4E"/>
    <w:rsid w:val="0075321B"/>
    <w:rsid w:val="0075348F"/>
    <w:rsid w:val="0075373E"/>
    <w:rsid w:val="00753902"/>
    <w:rsid w:val="00754186"/>
    <w:rsid w:val="00754C7C"/>
    <w:rsid w:val="00754E4D"/>
    <w:rsid w:val="00755F8D"/>
    <w:rsid w:val="00756365"/>
    <w:rsid w:val="00756832"/>
    <w:rsid w:val="00757052"/>
    <w:rsid w:val="00757D4E"/>
    <w:rsid w:val="00757E6B"/>
    <w:rsid w:val="00760478"/>
    <w:rsid w:val="00760964"/>
    <w:rsid w:val="00760F56"/>
    <w:rsid w:val="007613F5"/>
    <w:rsid w:val="00761485"/>
    <w:rsid w:val="00761DF3"/>
    <w:rsid w:val="007633C9"/>
    <w:rsid w:val="00763B3C"/>
    <w:rsid w:val="00763EF1"/>
    <w:rsid w:val="00764FBA"/>
    <w:rsid w:val="00765261"/>
    <w:rsid w:val="0076662D"/>
    <w:rsid w:val="00766D1C"/>
    <w:rsid w:val="007677ED"/>
    <w:rsid w:val="0076783D"/>
    <w:rsid w:val="00767AB7"/>
    <w:rsid w:val="00767F7D"/>
    <w:rsid w:val="0077034E"/>
    <w:rsid w:val="00771FFA"/>
    <w:rsid w:val="007721F8"/>
    <w:rsid w:val="0077237F"/>
    <w:rsid w:val="007725F9"/>
    <w:rsid w:val="007739FC"/>
    <w:rsid w:val="007746CD"/>
    <w:rsid w:val="007750A9"/>
    <w:rsid w:val="0077548E"/>
    <w:rsid w:val="007757FC"/>
    <w:rsid w:val="0077587D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4909"/>
    <w:rsid w:val="007862BE"/>
    <w:rsid w:val="007863F5"/>
    <w:rsid w:val="007865DE"/>
    <w:rsid w:val="00786A89"/>
    <w:rsid w:val="00786B93"/>
    <w:rsid w:val="00787051"/>
    <w:rsid w:val="007873A6"/>
    <w:rsid w:val="00787640"/>
    <w:rsid w:val="007876E4"/>
    <w:rsid w:val="00787961"/>
    <w:rsid w:val="007906C3"/>
    <w:rsid w:val="007909D7"/>
    <w:rsid w:val="00791278"/>
    <w:rsid w:val="0079129A"/>
    <w:rsid w:val="00791731"/>
    <w:rsid w:val="007917B8"/>
    <w:rsid w:val="00791D8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13"/>
    <w:rsid w:val="0079799B"/>
    <w:rsid w:val="007A08F5"/>
    <w:rsid w:val="007A120A"/>
    <w:rsid w:val="007A14FB"/>
    <w:rsid w:val="007A1A28"/>
    <w:rsid w:val="007A1FAB"/>
    <w:rsid w:val="007A27EA"/>
    <w:rsid w:val="007A2812"/>
    <w:rsid w:val="007A2963"/>
    <w:rsid w:val="007A2E87"/>
    <w:rsid w:val="007A3290"/>
    <w:rsid w:val="007A33FC"/>
    <w:rsid w:val="007A4162"/>
    <w:rsid w:val="007A425B"/>
    <w:rsid w:val="007A457B"/>
    <w:rsid w:val="007A47B7"/>
    <w:rsid w:val="007A48CE"/>
    <w:rsid w:val="007A563B"/>
    <w:rsid w:val="007A5990"/>
    <w:rsid w:val="007A59B4"/>
    <w:rsid w:val="007A5B85"/>
    <w:rsid w:val="007A5E92"/>
    <w:rsid w:val="007A6D08"/>
    <w:rsid w:val="007A7310"/>
    <w:rsid w:val="007A79C5"/>
    <w:rsid w:val="007A7C00"/>
    <w:rsid w:val="007A7CDC"/>
    <w:rsid w:val="007A7CF8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FE"/>
    <w:rsid w:val="007B4A5E"/>
    <w:rsid w:val="007B53A6"/>
    <w:rsid w:val="007B5AF4"/>
    <w:rsid w:val="007B6C76"/>
    <w:rsid w:val="007B6DB6"/>
    <w:rsid w:val="007B7496"/>
    <w:rsid w:val="007B7EDA"/>
    <w:rsid w:val="007C0DFC"/>
    <w:rsid w:val="007C11E4"/>
    <w:rsid w:val="007C12F3"/>
    <w:rsid w:val="007C1FE3"/>
    <w:rsid w:val="007C2739"/>
    <w:rsid w:val="007C2751"/>
    <w:rsid w:val="007C27B0"/>
    <w:rsid w:val="007C289D"/>
    <w:rsid w:val="007C2ED0"/>
    <w:rsid w:val="007C3FCB"/>
    <w:rsid w:val="007C430A"/>
    <w:rsid w:val="007C4632"/>
    <w:rsid w:val="007C4A19"/>
    <w:rsid w:val="007C5270"/>
    <w:rsid w:val="007C5584"/>
    <w:rsid w:val="007C5B36"/>
    <w:rsid w:val="007C6341"/>
    <w:rsid w:val="007C7DF2"/>
    <w:rsid w:val="007D06CB"/>
    <w:rsid w:val="007D07CA"/>
    <w:rsid w:val="007D0C44"/>
    <w:rsid w:val="007D2D56"/>
    <w:rsid w:val="007D2DD0"/>
    <w:rsid w:val="007D3442"/>
    <w:rsid w:val="007D380A"/>
    <w:rsid w:val="007D4357"/>
    <w:rsid w:val="007D4765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495"/>
    <w:rsid w:val="007E1881"/>
    <w:rsid w:val="007E212C"/>
    <w:rsid w:val="007E24A6"/>
    <w:rsid w:val="007E3063"/>
    <w:rsid w:val="007E3704"/>
    <w:rsid w:val="007E4062"/>
    <w:rsid w:val="007E4656"/>
    <w:rsid w:val="007E54CB"/>
    <w:rsid w:val="007E5863"/>
    <w:rsid w:val="007E5BB1"/>
    <w:rsid w:val="007E5D24"/>
    <w:rsid w:val="007E6156"/>
    <w:rsid w:val="007E61D7"/>
    <w:rsid w:val="007E63DF"/>
    <w:rsid w:val="007E670B"/>
    <w:rsid w:val="007E7221"/>
    <w:rsid w:val="007E7F73"/>
    <w:rsid w:val="007F0168"/>
    <w:rsid w:val="007F15EE"/>
    <w:rsid w:val="007F19F8"/>
    <w:rsid w:val="007F29F0"/>
    <w:rsid w:val="007F2E5E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2CCC"/>
    <w:rsid w:val="00803A30"/>
    <w:rsid w:val="00803E74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BC8"/>
    <w:rsid w:val="0081331C"/>
    <w:rsid w:val="00813CDD"/>
    <w:rsid w:val="00814452"/>
    <w:rsid w:val="00815997"/>
    <w:rsid w:val="00815CBB"/>
    <w:rsid w:val="0081657A"/>
    <w:rsid w:val="00816C05"/>
    <w:rsid w:val="0081759D"/>
    <w:rsid w:val="0081779E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405"/>
    <w:rsid w:val="00822A5F"/>
    <w:rsid w:val="00822EF0"/>
    <w:rsid w:val="008230A4"/>
    <w:rsid w:val="00823412"/>
    <w:rsid w:val="008236B8"/>
    <w:rsid w:val="008248A4"/>
    <w:rsid w:val="0082505B"/>
    <w:rsid w:val="00825201"/>
    <w:rsid w:val="00825E63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0B"/>
    <w:rsid w:val="00836DCA"/>
    <w:rsid w:val="00837C36"/>
    <w:rsid w:val="00837D64"/>
    <w:rsid w:val="00837DA6"/>
    <w:rsid w:val="008402A1"/>
    <w:rsid w:val="00841255"/>
    <w:rsid w:val="0084126B"/>
    <w:rsid w:val="00841F44"/>
    <w:rsid w:val="00842100"/>
    <w:rsid w:val="008424E8"/>
    <w:rsid w:val="00842BE6"/>
    <w:rsid w:val="00842CC6"/>
    <w:rsid w:val="00843114"/>
    <w:rsid w:val="0084480A"/>
    <w:rsid w:val="00844E17"/>
    <w:rsid w:val="008452FD"/>
    <w:rsid w:val="00845CAA"/>
    <w:rsid w:val="00846AE6"/>
    <w:rsid w:val="00846BFF"/>
    <w:rsid w:val="0084701C"/>
    <w:rsid w:val="0084709B"/>
    <w:rsid w:val="00847298"/>
    <w:rsid w:val="00847AD5"/>
    <w:rsid w:val="00847CC3"/>
    <w:rsid w:val="00850077"/>
    <w:rsid w:val="00850895"/>
    <w:rsid w:val="00850CE0"/>
    <w:rsid w:val="00850E29"/>
    <w:rsid w:val="00850EB7"/>
    <w:rsid w:val="008511DB"/>
    <w:rsid w:val="008515C3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602D0"/>
    <w:rsid w:val="00860479"/>
    <w:rsid w:val="008620E7"/>
    <w:rsid w:val="008627F9"/>
    <w:rsid w:val="00862A31"/>
    <w:rsid w:val="00862C9D"/>
    <w:rsid w:val="008632B9"/>
    <w:rsid w:val="0086362F"/>
    <w:rsid w:val="00864D11"/>
    <w:rsid w:val="008654CC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B60"/>
    <w:rsid w:val="00870E7D"/>
    <w:rsid w:val="008714D5"/>
    <w:rsid w:val="00871A5F"/>
    <w:rsid w:val="00872AC8"/>
    <w:rsid w:val="00872B2D"/>
    <w:rsid w:val="00873020"/>
    <w:rsid w:val="0087394B"/>
    <w:rsid w:val="00873B3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1A1"/>
    <w:rsid w:val="0088157A"/>
    <w:rsid w:val="00881EE5"/>
    <w:rsid w:val="008821F0"/>
    <w:rsid w:val="008822D5"/>
    <w:rsid w:val="008823F4"/>
    <w:rsid w:val="008826F7"/>
    <w:rsid w:val="00882716"/>
    <w:rsid w:val="00882FDA"/>
    <w:rsid w:val="00883178"/>
    <w:rsid w:val="0088321C"/>
    <w:rsid w:val="00883390"/>
    <w:rsid w:val="008836B8"/>
    <w:rsid w:val="00883DD0"/>
    <w:rsid w:val="00883F3B"/>
    <w:rsid w:val="008841D9"/>
    <w:rsid w:val="00884279"/>
    <w:rsid w:val="00885499"/>
    <w:rsid w:val="0088573F"/>
    <w:rsid w:val="008868B1"/>
    <w:rsid w:val="008871E9"/>
    <w:rsid w:val="008872E0"/>
    <w:rsid w:val="00887AFB"/>
    <w:rsid w:val="00887C46"/>
    <w:rsid w:val="008908D5"/>
    <w:rsid w:val="00890CEA"/>
    <w:rsid w:val="008914ED"/>
    <w:rsid w:val="008926FE"/>
    <w:rsid w:val="0089365F"/>
    <w:rsid w:val="00894285"/>
    <w:rsid w:val="00894FF0"/>
    <w:rsid w:val="0089558A"/>
    <w:rsid w:val="00896937"/>
    <w:rsid w:val="00896CB5"/>
    <w:rsid w:val="008976FE"/>
    <w:rsid w:val="00897C5A"/>
    <w:rsid w:val="008A06CD"/>
    <w:rsid w:val="008A1DD7"/>
    <w:rsid w:val="008A338F"/>
    <w:rsid w:val="008A36E4"/>
    <w:rsid w:val="008A4146"/>
    <w:rsid w:val="008A416F"/>
    <w:rsid w:val="008A4614"/>
    <w:rsid w:val="008A4F4F"/>
    <w:rsid w:val="008A5008"/>
    <w:rsid w:val="008A5258"/>
    <w:rsid w:val="008A66DC"/>
    <w:rsid w:val="008A7340"/>
    <w:rsid w:val="008B016F"/>
    <w:rsid w:val="008B0564"/>
    <w:rsid w:val="008B0916"/>
    <w:rsid w:val="008B0E60"/>
    <w:rsid w:val="008B171F"/>
    <w:rsid w:val="008B275C"/>
    <w:rsid w:val="008B2E79"/>
    <w:rsid w:val="008B3AFF"/>
    <w:rsid w:val="008B3DB5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843"/>
    <w:rsid w:val="008C4C4D"/>
    <w:rsid w:val="008C5EE8"/>
    <w:rsid w:val="008C62C8"/>
    <w:rsid w:val="008C6EF2"/>
    <w:rsid w:val="008D0543"/>
    <w:rsid w:val="008D1550"/>
    <w:rsid w:val="008D1EA2"/>
    <w:rsid w:val="008D2946"/>
    <w:rsid w:val="008D35C0"/>
    <w:rsid w:val="008D3C06"/>
    <w:rsid w:val="008D4596"/>
    <w:rsid w:val="008D51B2"/>
    <w:rsid w:val="008D6A5D"/>
    <w:rsid w:val="008D6B86"/>
    <w:rsid w:val="008D6D5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25BD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918"/>
    <w:rsid w:val="008F0300"/>
    <w:rsid w:val="008F0360"/>
    <w:rsid w:val="008F0580"/>
    <w:rsid w:val="008F0A7D"/>
    <w:rsid w:val="008F0AE1"/>
    <w:rsid w:val="008F0CB7"/>
    <w:rsid w:val="008F0EB6"/>
    <w:rsid w:val="008F0F1B"/>
    <w:rsid w:val="008F0F25"/>
    <w:rsid w:val="008F15C3"/>
    <w:rsid w:val="008F1E70"/>
    <w:rsid w:val="008F1EB2"/>
    <w:rsid w:val="008F2E9B"/>
    <w:rsid w:val="008F315F"/>
    <w:rsid w:val="008F3700"/>
    <w:rsid w:val="008F393A"/>
    <w:rsid w:val="008F40AA"/>
    <w:rsid w:val="008F42A5"/>
    <w:rsid w:val="008F4992"/>
    <w:rsid w:val="008F5959"/>
    <w:rsid w:val="008F6514"/>
    <w:rsid w:val="008F74EF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1BE"/>
    <w:rsid w:val="00910416"/>
    <w:rsid w:val="009104EF"/>
    <w:rsid w:val="009105A0"/>
    <w:rsid w:val="0091070D"/>
    <w:rsid w:val="009109D3"/>
    <w:rsid w:val="00910B28"/>
    <w:rsid w:val="00910E35"/>
    <w:rsid w:val="0091221F"/>
    <w:rsid w:val="009129DC"/>
    <w:rsid w:val="009137C1"/>
    <w:rsid w:val="009139E7"/>
    <w:rsid w:val="0091466E"/>
    <w:rsid w:val="0091476D"/>
    <w:rsid w:val="00915311"/>
    <w:rsid w:val="00915531"/>
    <w:rsid w:val="00915849"/>
    <w:rsid w:val="009159A4"/>
    <w:rsid w:val="00915B81"/>
    <w:rsid w:val="0092067F"/>
    <w:rsid w:val="009206D7"/>
    <w:rsid w:val="00920A47"/>
    <w:rsid w:val="00920EFB"/>
    <w:rsid w:val="0092101F"/>
    <w:rsid w:val="009216CA"/>
    <w:rsid w:val="00921F0F"/>
    <w:rsid w:val="009227EA"/>
    <w:rsid w:val="00922B26"/>
    <w:rsid w:val="00922CFC"/>
    <w:rsid w:val="0092366B"/>
    <w:rsid w:val="009239C1"/>
    <w:rsid w:val="0092428D"/>
    <w:rsid w:val="00924896"/>
    <w:rsid w:val="00924A3D"/>
    <w:rsid w:val="00925243"/>
    <w:rsid w:val="00925776"/>
    <w:rsid w:val="00926359"/>
    <w:rsid w:val="00927C14"/>
    <w:rsid w:val="00927E04"/>
    <w:rsid w:val="0093006F"/>
    <w:rsid w:val="00930C42"/>
    <w:rsid w:val="00930E23"/>
    <w:rsid w:val="00931ACC"/>
    <w:rsid w:val="00933178"/>
    <w:rsid w:val="0093373F"/>
    <w:rsid w:val="00933F94"/>
    <w:rsid w:val="0093436A"/>
    <w:rsid w:val="009349BE"/>
    <w:rsid w:val="00935C49"/>
    <w:rsid w:val="0093660A"/>
    <w:rsid w:val="00936767"/>
    <w:rsid w:val="0093691F"/>
    <w:rsid w:val="0093727E"/>
    <w:rsid w:val="00937883"/>
    <w:rsid w:val="00937AC7"/>
    <w:rsid w:val="00937EAA"/>
    <w:rsid w:val="009413A4"/>
    <w:rsid w:val="00941BEF"/>
    <w:rsid w:val="009424A0"/>
    <w:rsid w:val="00942698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83F"/>
    <w:rsid w:val="00947AC8"/>
    <w:rsid w:val="00951861"/>
    <w:rsid w:val="009519EE"/>
    <w:rsid w:val="00951DEE"/>
    <w:rsid w:val="0095200B"/>
    <w:rsid w:val="00952450"/>
    <w:rsid w:val="00952D5F"/>
    <w:rsid w:val="00952F25"/>
    <w:rsid w:val="009532CC"/>
    <w:rsid w:val="009547CF"/>
    <w:rsid w:val="00954BA3"/>
    <w:rsid w:val="00954E4C"/>
    <w:rsid w:val="00954EF6"/>
    <w:rsid w:val="00955274"/>
    <w:rsid w:val="00955EBD"/>
    <w:rsid w:val="009562A9"/>
    <w:rsid w:val="009564FC"/>
    <w:rsid w:val="00956889"/>
    <w:rsid w:val="00956A4D"/>
    <w:rsid w:val="00956C31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67F31"/>
    <w:rsid w:val="0097000D"/>
    <w:rsid w:val="009704E7"/>
    <w:rsid w:val="009705AA"/>
    <w:rsid w:val="00970DD5"/>
    <w:rsid w:val="00971471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118"/>
    <w:rsid w:val="00976F48"/>
    <w:rsid w:val="00977746"/>
    <w:rsid w:val="00980458"/>
    <w:rsid w:val="00980501"/>
    <w:rsid w:val="0098092C"/>
    <w:rsid w:val="0098177B"/>
    <w:rsid w:val="009818FE"/>
    <w:rsid w:val="0098268E"/>
    <w:rsid w:val="00983AFA"/>
    <w:rsid w:val="009841A0"/>
    <w:rsid w:val="009843B0"/>
    <w:rsid w:val="00984E48"/>
    <w:rsid w:val="00985CEC"/>
    <w:rsid w:val="00985EF7"/>
    <w:rsid w:val="00986274"/>
    <w:rsid w:val="009864B1"/>
    <w:rsid w:val="00986573"/>
    <w:rsid w:val="009874E8"/>
    <w:rsid w:val="00987F01"/>
    <w:rsid w:val="00990100"/>
    <w:rsid w:val="009901D2"/>
    <w:rsid w:val="00990901"/>
    <w:rsid w:val="00990D45"/>
    <w:rsid w:val="00991C38"/>
    <w:rsid w:val="0099279D"/>
    <w:rsid w:val="00992E50"/>
    <w:rsid w:val="00993836"/>
    <w:rsid w:val="00994B77"/>
    <w:rsid w:val="00995FB5"/>
    <w:rsid w:val="00996919"/>
    <w:rsid w:val="00997F19"/>
    <w:rsid w:val="009A03E1"/>
    <w:rsid w:val="009A059E"/>
    <w:rsid w:val="009A0E19"/>
    <w:rsid w:val="009A16BB"/>
    <w:rsid w:val="009A1AF2"/>
    <w:rsid w:val="009A21C8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0A41"/>
    <w:rsid w:val="009B17E6"/>
    <w:rsid w:val="009B2051"/>
    <w:rsid w:val="009B2AE9"/>
    <w:rsid w:val="009B2CCA"/>
    <w:rsid w:val="009B3BB5"/>
    <w:rsid w:val="009B3EFF"/>
    <w:rsid w:val="009B4CDA"/>
    <w:rsid w:val="009B57B1"/>
    <w:rsid w:val="009B5F01"/>
    <w:rsid w:val="009B6538"/>
    <w:rsid w:val="009B669D"/>
    <w:rsid w:val="009B7ABB"/>
    <w:rsid w:val="009C08EC"/>
    <w:rsid w:val="009C2C91"/>
    <w:rsid w:val="009C2DD2"/>
    <w:rsid w:val="009C3028"/>
    <w:rsid w:val="009C3DB4"/>
    <w:rsid w:val="009C3FCB"/>
    <w:rsid w:val="009C4B78"/>
    <w:rsid w:val="009C4CF1"/>
    <w:rsid w:val="009C51D5"/>
    <w:rsid w:val="009C5A46"/>
    <w:rsid w:val="009C60ED"/>
    <w:rsid w:val="009C6335"/>
    <w:rsid w:val="009C73D2"/>
    <w:rsid w:val="009C7E51"/>
    <w:rsid w:val="009D0220"/>
    <w:rsid w:val="009D122C"/>
    <w:rsid w:val="009D14D0"/>
    <w:rsid w:val="009D1634"/>
    <w:rsid w:val="009D240A"/>
    <w:rsid w:val="009D331C"/>
    <w:rsid w:val="009D444F"/>
    <w:rsid w:val="009D4A84"/>
    <w:rsid w:val="009D5192"/>
    <w:rsid w:val="009D698E"/>
    <w:rsid w:val="009E1C0E"/>
    <w:rsid w:val="009E1EB6"/>
    <w:rsid w:val="009E229D"/>
    <w:rsid w:val="009E23C5"/>
    <w:rsid w:val="009E2C4E"/>
    <w:rsid w:val="009E2DAA"/>
    <w:rsid w:val="009E3286"/>
    <w:rsid w:val="009E3489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0865"/>
    <w:rsid w:val="009F155C"/>
    <w:rsid w:val="009F1E03"/>
    <w:rsid w:val="009F2BD3"/>
    <w:rsid w:val="009F3421"/>
    <w:rsid w:val="009F36A4"/>
    <w:rsid w:val="009F3B7E"/>
    <w:rsid w:val="009F3C53"/>
    <w:rsid w:val="009F3CAE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A1"/>
    <w:rsid w:val="00A007D4"/>
    <w:rsid w:val="00A01739"/>
    <w:rsid w:val="00A01967"/>
    <w:rsid w:val="00A02164"/>
    <w:rsid w:val="00A02966"/>
    <w:rsid w:val="00A02DDA"/>
    <w:rsid w:val="00A02FCE"/>
    <w:rsid w:val="00A038A1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3C62"/>
    <w:rsid w:val="00A142E0"/>
    <w:rsid w:val="00A14C42"/>
    <w:rsid w:val="00A14D40"/>
    <w:rsid w:val="00A14EAF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C38"/>
    <w:rsid w:val="00A25F05"/>
    <w:rsid w:val="00A263C6"/>
    <w:rsid w:val="00A26603"/>
    <w:rsid w:val="00A267BE"/>
    <w:rsid w:val="00A26C30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1BD"/>
    <w:rsid w:val="00A3493B"/>
    <w:rsid w:val="00A349E6"/>
    <w:rsid w:val="00A34AB0"/>
    <w:rsid w:val="00A34C67"/>
    <w:rsid w:val="00A34EAA"/>
    <w:rsid w:val="00A359A9"/>
    <w:rsid w:val="00A36541"/>
    <w:rsid w:val="00A40227"/>
    <w:rsid w:val="00A40E01"/>
    <w:rsid w:val="00A4171B"/>
    <w:rsid w:val="00A41E43"/>
    <w:rsid w:val="00A42145"/>
    <w:rsid w:val="00A4307B"/>
    <w:rsid w:val="00A439F1"/>
    <w:rsid w:val="00A4411B"/>
    <w:rsid w:val="00A452A4"/>
    <w:rsid w:val="00A454EB"/>
    <w:rsid w:val="00A461D5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56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28BF"/>
    <w:rsid w:val="00A62BD7"/>
    <w:rsid w:val="00A630DE"/>
    <w:rsid w:val="00A6316D"/>
    <w:rsid w:val="00A63519"/>
    <w:rsid w:val="00A63841"/>
    <w:rsid w:val="00A63F0A"/>
    <w:rsid w:val="00A641E4"/>
    <w:rsid w:val="00A6458B"/>
    <w:rsid w:val="00A64C66"/>
    <w:rsid w:val="00A655AE"/>
    <w:rsid w:val="00A65A8E"/>
    <w:rsid w:val="00A6632C"/>
    <w:rsid w:val="00A6633E"/>
    <w:rsid w:val="00A66418"/>
    <w:rsid w:val="00A66938"/>
    <w:rsid w:val="00A66D04"/>
    <w:rsid w:val="00A67D68"/>
    <w:rsid w:val="00A70DDB"/>
    <w:rsid w:val="00A70EB8"/>
    <w:rsid w:val="00A71AFD"/>
    <w:rsid w:val="00A71BE2"/>
    <w:rsid w:val="00A72295"/>
    <w:rsid w:val="00A7257B"/>
    <w:rsid w:val="00A72BAC"/>
    <w:rsid w:val="00A72D1C"/>
    <w:rsid w:val="00A72E57"/>
    <w:rsid w:val="00A73042"/>
    <w:rsid w:val="00A7339B"/>
    <w:rsid w:val="00A7382C"/>
    <w:rsid w:val="00A738A6"/>
    <w:rsid w:val="00A73F3F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30E"/>
    <w:rsid w:val="00A906B8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40C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DE4"/>
    <w:rsid w:val="00AA5E1B"/>
    <w:rsid w:val="00AA66C7"/>
    <w:rsid w:val="00AA7819"/>
    <w:rsid w:val="00AA7A8F"/>
    <w:rsid w:val="00AA7FA4"/>
    <w:rsid w:val="00AB0E52"/>
    <w:rsid w:val="00AB15C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2D3B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6C1"/>
    <w:rsid w:val="00AD1CE3"/>
    <w:rsid w:val="00AD1FE1"/>
    <w:rsid w:val="00AD27A7"/>
    <w:rsid w:val="00AD32C0"/>
    <w:rsid w:val="00AD360A"/>
    <w:rsid w:val="00AD3848"/>
    <w:rsid w:val="00AD3990"/>
    <w:rsid w:val="00AD3A1F"/>
    <w:rsid w:val="00AD3CAD"/>
    <w:rsid w:val="00AD413D"/>
    <w:rsid w:val="00AD5069"/>
    <w:rsid w:val="00AD54AB"/>
    <w:rsid w:val="00AD54B8"/>
    <w:rsid w:val="00AD6901"/>
    <w:rsid w:val="00AD6ADD"/>
    <w:rsid w:val="00AD7971"/>
    <w:rsid w:val="00AE009E"/>
    <w:rsid w:val="00AE035E"/>
    <w:rsid w:val="00AE06ED"/>
    <w:rsid w:val="00AE1792"/>
    <w:rsid w:val="00AE1E45"/>
    <w:rsid w:val="00AE1ECE"/>
    <w:rsid w:val="00AE2112"/>
    <w:rsid w:val="00AE22A0"/>
    <w:rsid w:val="00AE2ABF"/>
    <w:rsid w:val="00AE2F67"/>
    <w:rsid w:val="00AE2F7E"/>
    <w:rsid w:val="00AE3775"/>
    <w:rsid w:val="00AE394E"/>
    <w:rsid w:val="00AE3FBF"/>
    <w:rsid w:val="00AE42C8"/>
    <w:rsid w:val="00AE450A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621"/>
    <w:rsid w:val="00AF1890"/>
    <w:rsid w:val="00AF2015"/>
    <w:rsid w:val="00AF2095"/>
    <w:rsid w:val="00AF2227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F55"/>
    <w:rsid w:val="00B04463"/>
    <w:rsid w:val="00B04B60"/>
    <w:rsid w:val="00B059DE"/>
    <w:rsid w:val="00B07441"/>
    <w:rsid w:val="00B078B4"/>
    <w:rsid w:val="00B109C2"/>
    <w:rsid w:val="00B10F57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17534"/>
    <w:rsid w:val="00B20A13"/>
    <w:rsid w:val="00B20E92"/>
    <w:rsid w:val="00B2136C"/>
    <w:rsid w:val="00B215E5"/>
    <w:rsid w:val="00B229B4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1BD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5B"/>
    <w:rsid w:val="00B346BF"/>
    <w:rsid w:val="00B3470B"/>
    <w:rsid w:val="00B3505E"/>
    <w:rsid w:val="00B35EF8"/>
    <w:rsid w:val="00B36FD9"/>
    <w:rsid w:val="00B3749F"/>
    <w:rsid w:val="00B375FC"/>
    <w:rsid w:val="00B37818"/>
    <w:rsid w:val="00B4038D"/>
    <w:rsid w:val="00B40E33"/>
    <w:rsid w:val="00B41222"/>
    <w:rsid w:val="00B41444"/>
    <w:rsid w:val="00B415CA"/>
    <w:rsid w:val="00B41DAE"/>
    <w:rsid w:val="00B42144"/>
    <w:rsid w:val="00B4235B"/>
    <w:rsid w:val="00B424D7"/>
    <w:rsid w:val="00B42793"/>
    <w:rsid w:val="00B42877"/>
    <w:rsid w:val="00B44A37"/>
    <w:rsid w:val="00B45355"/>
    <w:rsid w:val="00B46640"/>
    <w:rsid w:val="00B46916"/>
    <w:rsid w:val="00B470DE"/>
    <w:rsid w:val="00B50D62"/>
    <w:rsid w:val="00B51741"/>
    <w:rsid w:val="00B5213A"/>
    <w:rsid w:val="00B5342F"/>
    <w:rsid w:val="00B53B94"/>
    <w:rsid w:val="00B53D99"/>
    <w:rsid w:val="00B541D7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CE0"/>
    <w:rsid w:val="00B645CE"/>
    <w:rsid w:val="00B64DDB"/>
    <w:rsid w:val="00B6508F"/>
    <w:rsid w:val="00B65209"/>
    <w:rsid w:val="00B65964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C41"/>
    <w:rsid w:val="00B73E37"/>
    <w:rsid w:val="00B742F8"/>
    <w:rsid w:val="00B749A0"/>
    <w:rsid w:val="00B75245"/>
    <w:rsid w:val="00B75F69"/>
    <w:rsid w:val="00B76151"/>
    <w:rsid w:val="00B76215"/>
    <w:rsid w:val="00B76AA3"/>
    <w:rsid w:val="00B76F58"/>
    <w:rsid w:val="00B77258"/>
    <w:rsid w:val="00B77300"/>
    <w:rsid w:val="00B77558"/>
    <w:rsid w:val="00B77D35"/>
    <w:rsid w:val="00B77EED"/>
    <w:rsid w:val="00B80672"/>
    <w:rsid w:val="00B81B02"/>
    <w:rsid w:val="00B82613"/>
    <w:rsid w:val="00B829BB"/>
    <w:rsid w:val="00B831D5"/>
    <w:rsid w:val="00B833BE"/>
    <w:rsid w:val="00B83AD7"/>
    <w:rsid w:val="00B84437"/>
    <w:rsid w:val="00B84B49"/>
    <w:rsid w:val="00B857E2"/>
    <w:rsid w:val="00B86500"/>
    <w:rsid w:val="00B870D1"/>
    <w:rsid w:val="00B87519"/>
    <w:rsid w:val="00B87777"/>
    <w:rsid w:val="00B87BA3"/>
    <w:rsid w:val="00B91105"/>
    <w:rsid w:val="00B924F6"/>
    <w:rsid w:val="00B92668"/>
    <w:rsid w:val="00B92D60"/>
    <w:rsid w:val="00B93008"/>
    <w:rsid w:val="00B936BA"/>
    <w:rsid w:val="00B93889"/>
    <w:rsid w:val="00B938BC"/>
    <w:rsid w:val="00B94E0E"/>
    <w:rsid w:val="00B95CAB"/>
    <w:rsid w:val="00B95E6A"/>
    <w:rsid w:val="00B95EF4"/>
    <w:rsid w:val="00B9665D"/>
    <w:rsid w:val="00B975DF"/>
    <w:rsid w:val="00B97782"/>
    <w:rsid w:val="00B97D28"/>
    <w:rsid w:val="00B97DAA"/>
    <w:rsid w:val="00B97E9E"/>
    <w:rsid w:val="00BA00A7"/>
    <w:rsid w:val="00BA0682"/>
    <w:rsid w:val="00BA0943"/>
    <w:rsid w:val="00BA0C25"/>
    <w:rsid w:val="00BA1416"/>
    <w:rsid w:val="00BA185F"/>
    <w:rsid w:val="00BA1890"/>
    <w:rsid w:val="00BA299A"/>
    <w:rsid w:val="00BA3B40"/>
    <w:rsid w:val="00BA3B5A"/>
    <w:rsid w:val="00BA407C"/>
    <w:rsid w:val="00BA4B13"/>
    <w:rsid w:val="00BA4DC5"/>
    <w:rsid w:val="00BA4F15"/>
    <w:rsid w:val="00BA589D"/>
    <w:rsid w:val="00BA7C92"/>
    <w:rsid w:val="00BA7D5C"/>
    <w:rsid w:val="00BB0CF2"/>
    <w:rsid w:val="00BB0D53"/>
    <w:rsid w:val="00BB0D59"/>
    <w:rsid w:val="00BB1D2C"/>
    <w:rsid w:val="00BB1FA5"/>
    <w:rsid w:val="00BB2038"/>
    <w:rsid w:val="00BB29EB"/>
    <w:rsid w:val="00BB2A9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A95"/>
    <w:rsid w:val="00BB7BBD"/>
    <w:rsid w:val="00BB7D17"/>
    <w:rsid w:val="00BC0A46"/>
    <w:rsid w:val="00BC0B50"/>
    <w:rsid w:val="00BC0DF0"/>
    <w:rsid w:val="00BC1CC8"/>
    <w:rsid w:val="00BC2050"/>
    <w:rsid w:val="00BC2E00"/>
    <w:rsid w:val="00BC358C"/>
    <w:rsid w:val="00BC3858"/>
    <w:rsid w:val="00BC3F8C"/>
    <w:rsid w:val="00BC45A6"/>
    <w:rsid w:val="00BC4A8B"/>
    <w:rsid w:val="00BC531B"/>
    <w:rsid w:val="00BC5599"/>
    <w:rsid w:val="00BC6336"/>
    <w:rsid w:val="00BC6695"/>
    <w:rsid w:val="00BC6A39"/>
    <w:rsid w:val="00BC6FEE"/>
    <w:rsid w:val="00BC76E8"/>
    <w:rsid w:val="00BC7AB7"/>
    <w:rsid w:val="00BC7E5C"/>
    <w:rsid w:val="00BD0858"/>
    <w:rsid w:val="00BD088E"/>
    <w:rsid w:val="00BD0D85"/>
    <w:rsid w:val="00BD1281"/>
    <w:rsid w:val="00BD1D9A"/>
    <w:rsid w:val="00BD1EF4"/>
    <w:rsid w:val="00BD2D11"/>
    <w:rsid w:val="00BD333C"/>
    <w:rsid w:val="00BD337C"/>
    <w:rsid w:val="00BD3AE1"/>
    <w:rsid w:val="00BD3E27"/>
    <w:rsid w:val="00BD3EC0"/>
    <w:rsid w:val="00BD423F"/>
    <w:rsid w:val="00BD42CE"/>
    <w:rsid w:val="00BD4491"/>
    <w:rsid w:val="00BD4A29"/>
    <w:rsid w:val="00BD4C57"/>
    <w:rsid w:val="00BD4CE4"/>
    <w:rsid w:val="00BD4FAC"/>
    <w:rsid w:val="00BD51DE"/>
    <w:rsid w:val="00BE02B4"/>
    <w:rsid w:val="00BE04FE"/>
    <w:rsid w:val="00BE05B6"/>
    <w:rsid w:val="00BE1000"/>
    <w:rsid w:val="00BE1219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3E7"/>
    <w:rsid w:val="00BE79B1"/>
    <w:rsid w:val="00BE7EAC"/>
    <w:rsid w:val="00BF0C64"/>
    <w:rsid w:val="00BF10BC"/>
    <w:rsid w:val="00BF1870"/>
    <w:rsid w:val="00BF26F6"/>
    <w:rsid w:val="00BF27B2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4A"/>
    <w:rsid w:val="00C04D33"/>
    <w:rsid w:val="00C054FB"/>
    <w:rsid w:val="00C05A60"/>
    <w:rsid w:val="00C05B32"/>
    <w:rsid w:val="00C0702E"/>
    <w:rsid w:val="00C071A7"/>
    <w:rsid w:val="00C07667"/>
    <w:rsid w:val="00C07762"/>
    <w:rsid w:val="00C1065E"/>
    <w:rsid w:val="00C11F8E"/>
    <w:rsid w:val="00C123C3"/>
    <w:rsid w:val="00C1241F"/>
    <w:rsid w:val="00C12741"/>
    <w:rsid w:val="00C1274B"/>
    <w:rsid w:val="00C13014"/>
    <w:rsid w:val="00C135E3"/>
    <w:rsid w:val="00C13D66"/>
    <w:rsid w:val="00C14541"/>
    <w:rsid w:val="00C14773"/>
    <w:rsid w:val="00C1478B"/>
    <w:rsid w:val="00C150C6"/>
    <w:rsid w:val="00C1595E"/>
    <w:rsid w:val="00C15EDB"/>
    <w:rsid w:val="00C1675B"/>
    <w:rsid w:val="00C16A31"/>
    <w:rsid w:val="00C16C4F"/>
    <w:rsid w:val="00C16CA0"/>
    <w:rsid w:val="00C17201"/>
    <w:rsid w:val="00C20531"/>
    <w:rsid w:val="00C20BD5"/>
    <w:rsid w:val="00C22244"/>
    <w:rsid w:val="00C223EF"/>
    <w:rsid w:val="00C2253B"/>
    <w:rsid w:val="00C2255D"/>
    <w:rsid w:val="00C22718"/>
    <w:rsid w:val="00C22B9D"/>
    <w:rsid w:val="00C240A3"/>
    <w:rsid w:val="00C25681"/>
    <w:rsid w:val="00C26CD4"/>
    <w:rsid w:val="00C275B1"/>
    <w:rsid w:val="00C31852"/>
    <w:rsid w:val="00C3187D"/>
    <w:rsid w:val="00C328B1"/>
    <w:rsid w:val="00C32C8F"/>
    <w:rsid w:val="00C32CA6"/>
    <w:rsid w:val="00C33C42"/>
    <w:rsid w:val="00C34991"/>
    <w:rsid w:val="00C34BD0"/>
    <w:rsid w:val="00C34C35"/>
    <w:rsid w:val="00C34DC6"/>
    <w:rsid w:val="00C34F94"/>
    <w:rsid w:val="00C358D7"/>
    <w:rsid w:val="00C35C47"/>
    <w:rsid w:val="00C36170"/>
    <w:rsid w:val="00C3706D"/>
    <w:rsid w:val="00C37E70"/>
    <w:rsid w:val="00C408EA"/>
    <w:rsid w:val="00C41314"/>
    <w:rsid w:val="00C415D6"/>
    <w:rsid w:val="00C41F77"/>
    <w:rsid w:val="00C41F8B"/>
    <w:rsid w:val="00C4242B"/>
    <w:rsid w:val="00C4253A"/>
    <w:rsid w:val="00C429DB"/>
    <w:rsid w:val="00C42B2E"/>
    <w:rsid w:val="00C42B74"/>
    <w:rsid w:val="00C431BF"/>
    <w:rsid w:val="00C432A5"/>
    <w:rsid w:val="00C4374F"/>
    <w:rsid w:val="00C4381D"/>
    <w:rsid w:val="00C43A9E"/>
    <w:rsid w:val="00C43F13"/>
    <w:rsid w:val="00C43F99"/>
    <w:rsid w:val="00C43FF0"/>
    <w:rsid w:val="00C44407"/>
    <w:rsid w:val="00C4448D"/>
    <w:rsid w:val="00C44E11"/>
    <w:rsid w:val="00C44ED6"/>
    <w:rsid w:val="00C452CD"/>
    <w:rsid w:val="00C456D7"/>
    <w:rsid w:val="00C46C28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17C"/>
    <w:rsid w:val="00C52410"/>
    <w:rsid w:val="00C525B3"/>
    <w:rsid w:val="00C52652"/>
    <w:rsid w:val="00C52D42"/>
    <w:rsid w:val="00C53372"/>
    <w:rsid w:val="00C53B1B"/>
    <w:rsid w:val="00C54067"/>
    <w:rsid w:val="00C5531A"/>
    <w:rsid w:val="00C55384"/>
    <w:rsid w:val="00C56FCC"/>
    <w:rsid w:val="00C57751"/>
    <w:rsid w:val="00C57B3F"/>
    <w:rsid w:val="00C61B6C"/>
    <w:rsid w:val="00C6225A"/>
    <w:rsid w:val="00C634F5"/>
    <w:rsid w:val="00C638E9"/>
    <w:rsid w:val="00C63B22"/>
    <w:rsid w:val="00C649D5"/>
    <w:rsid w:val="00C64D86"/>
    <w:rsid w:val="00C64E6E"/>
    <w:rsid w:val="00C6505D"/>
    <w:rsid w:val="00C657AE"/>
    <w:rsid w:val="00C65BD3"/>
    <w:rsid w:val="00C66225"/>
    <w:rsid w:val="00C66542"/>
    <w:rsid w:val="00C6716C"/>
    <w:rsid w:val="00C67C02"/>
    <w:rsid w:val="00C7068B"/>
    <w:rsid w:val="00C70759"/>
    <w:rsid w:val="00C70B88"/>
    <w:rsid w:val="00C70CC5"/>
    <w:rsid w:val="00C71222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28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4F9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47"/>
    <w:rsid w:val="00C92B57"/>
    <w:rsid w:val="00C931EC"/>
    <w:rsid w:val="00C93273"/>
    <w:rsid w:val="00C942D9"/>
    <w:rsid w:val="00C9477F"/>
    <w:rsid w:val="00C949CD"/>
    <w:rsid w:val="00C94CE9"/>
    <w:rsid w:val="00C94F53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7C0"/>
    <w:rsid w:val="00CA2AED"/>
    <w:rsid w:val="00CA31DA"/>
    <w:rsid w:val="00CA37F1"/>
    <w:rsid w:val="00CA3A30"/>
    <w:rsid w:val="00CA483A"/>
    <w:rsid w:val="00CA5583"/>
    <w:rsid w:val="00CA5694"/>
    <w:rsid w:val="00CA66A8"/>
    <w:rsid w:val="00CA693B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516"/>
    <w:rsid w:val="00CB3407"/>
    <w:rsid w:val="00CB478D"/>
    <w:rsid w:val="00CB4A8A"/>
    <w:rsid w:val="00CB5409"/>
    <w:rsid w:val="00CB5799"/>
    <w:rsid w:val="00CB5A1F"/>
    <w:rsid w:val="00CB690B"/>
    <w:rsid w:val="00CB6F5D"/>
    <w:rsid w:val="00CB70F6"/>
    <w:rsid w:val="00CB74BD"/>
    <w:rsid w:val="00CC0058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1FF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058F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E7C83"/>
    <w:rsid w:val="00CF0138"/>
    <w:rsid w:val="00CF1099"/>
    <w:rsid w:val="00CF1211"/>
    <w:rsid w:val="00CF15D6"/>
    <w:rsid w:val="00CF1FC3"/>
    <w:rsid w:val="00CF205D"/>
    <w:rsid w:val="00CF33E3"/>
    <w:rsid w:val="00CF430B"/>
    <w:rsid w:val="00CF474F"/>
    <w:rsid w:val="00CF4BA8"/>
    <w:rsid w:val="00CF5440"/>
    <w:rsid w:val="00CF5D28"/>
    <w:rsid w:val="00CF5D72"/>
    <w:rsid w:val="00CF60F5"/>
    <w:rsid w:val="00CF613D"/>
    <w:rsid w:val="00CF6805"/>
    <w:rsid w:val="00CF6989"/>
    <w:rsid w:val="00CF6AEE"/>
    <w:rsid w:val="00CF6C02"/>
    <w:rsid w:val="00CF75E7"/>
    <w:rsid w:val="00D00775"/>
    <w:rsid w:val="00D009C6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13A"/>
    <w:rsid w:val="00D059D8"/>
    <w:rsid w:val="00D05DF8"/>
    <w:rsid w:val="00D05E4F"/>
    <w:rsid w:val="00D06387"/>
    <w:rsid w:val="00D064E8"/>
    <w:rsid w:val="00D06708"/>
    <w:rsid w:val="00D06AE8"/>
    <w:rsid w:val="00D079EB"/>
    <w:rsid w:val="00D07CAE"/>
    <w:rsid w:val="00D07F0C"/>
    <w:rsid w:val="00D10390"/>
    <w:rsid w:val="00D1072B"/>
    <w:rsid w:val="00D109D9"/>
    <w:rsid w:val="00D11314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71C"/>
    <w:rsid w:val="00D30216"/>
    <w:rsid w:val="00D302C8"/>
    <w:rsid w:val="00D3066F"/>
    <w:rsid w:val="00D30C19"/>
    <w:rsid w:val="00D310A6"/>
    <w:rsid w:val="00D3193A"/>
    <w:rsid w:val="00D31BF6"/>
    <w:rsid w:val="00D31DEB"/>
    <w:rsid w:val="00D32059"/>
    <w:rsid w:val="00D32284"/>
    <w:rsid w:val="00D33917"/>
    <w:rsid w:val="00D34000"/>
    <w:rsid w:val="00D34418"/>
    <w:rsid w:val="00D35D5A"/>
    <w:rsid w:val="00D35F9F"/>
    <w:rsid w:val="00D3626A"/>
    <w:rsid w:val="00D369A8"/>
    <w:rsid w:val="00D37E2C"/>
    <w:rsid w:val="00D40835"/>
    <w:rsid w:val="00D40CEC"/>
    <w:rsid w:val="00D41420"/>
    <w:rsid w:val="00D419A9"/>
    <w:rsid w:val="00D41ADD"/>
    <w:rsid w:val="00D433D2"/>
    <w:rsid w:val="00D43A5F"/>
    <w:rsid w:val="00D44018"/>
    <w:rsid w:val="00D440BD"/>
    <w:rsid w:val="00D44501"/>
    <w:rsid w:val="00D44806"/>
    <w:rsid w:val="00D45089"/>
    <w:rsid w:val="00D45349"/>
    <w:rsid w:val="00D45567"/>
    <w:rsid w:val="00D458B4"/>
    <w:rsid w:val="00D46997"/>
    <w:rsid w:val="00D46C97"/>
    <w:rsid w:val="00D471DD"/>
    <w:rsid w:val="00D4746F"/>
    <w:rsid w:val="00D4758C"/>
    <w:rsid w:val="00D4778C"/>
    <w:rsid w:val="00D47A8D"/>
    <w:rsid w:val="00D47B6A"/>
    <w:rsid w:val="00D47C16"/>
    <w:rsid w:val="00D50245"/>
    <w:rsid w:val="00D50248"/>
    <w:rsid w:val="00D50C12"/>
    <w:rsid w:val="00D51185"/>
    <w:rsid w:val="00D51749"/>
    <w:rsid w:val="00D5181B"/>
    <w:rsid w:val="00D5183D"/>
    <w:rsid w:val="00D51BC1"/>
    <w:rsid w:val="00D520C8"/>
    <w:rsid w:val="00D53232"/>
    <w:rsid w:val="00D539E6"/>
    <w:rsid w:val="00D5577E"/>
    <w:rsid w:val="00D56D4D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0CA6"/>
    <w:rsid w:val="00D7181F"/>
    <w:rsid w:val="00D71D2F"/>
    <w:rsid w:val="00D71FCC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6F05"/>
    <w:rsid w:val="00D77B7B"/>
    <w:rsid w:val="00D77F62"/>
    <w:rsid w:val="00D80274"/>
    <w:rsid w:val="00D8028B"/>
    <w:rsid w:val="00D80BCC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4EC4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6EA"/>
    <w:rsid w:val="00D95889"/>
    <w:rsid w:val="00D95AC1"/>
    <w:rsid w:val="00D95FE1"/>
    <w:rsid w:val="00D96075"/>
    <w:rsid w:val="00D966C9"/>
    <w:rsid w:val="00D975EB"/>
    <w:rsid w:val="00D9788A"/>
    <w:rsid w:val="00D97EE0"/>
    <w:rsid w:val="00DA0591"/>
    <w:rsid w:val="00DA0E18"/>
    <w:rsid w:val="00DA1378"/>
    <w:rsid w:val="00DA1F25"/>
    <w:rsid w:val="00DA2642"/>
    <w:rsid w:val="00DA3695"/>
    <w:rsid w:val="00DA405B"/>
    <w:rsid w:val="00DA44F0"/>
    <w:rsid w:val="00DA4531"/>
    <w:rsid w:val="00DA4D0A"/>
    <w:rsid w:val="00DA5323"/>
    <w:rsid w:val="00DA6405"/>
    <w:rsid w:val="00DA6FA3"/>
    <w:rsid w:val="00DA75E5"/>
    <w:rsid w:val="00DA768C"/>
    <w:rsid w:val="00DB0116"/>
    <w:rsid w:val="00DB0363"/>
    <w:rsid w:val="00DB08C6"/>
    <w:rsid w:val="00DB1749"/>
    <w:rsid w:val="00DB1971"/>
    <w:rsid w:val="00DB1D8E"/>
    <w:rsid w:val="00DB2F00"/>
    <w:rsid w:val="00DB335A"/>
    <w:rsid w:val="00DB351A"/>
    <w:rsid w:val="00DB39F0"/>
    <w:rsid w:val="00DB3A47"/>
    <w:rsid w:val="00DB3D92"/>
    <w:rsid w:val="00DB403C"/>
    <w:rsid w:val="00DB449C"/>
    <w:rsid w:val="00DB4513"/>
    <w:rsid w:val="00DB4547"/>
    <w:rsid w:val="00DB47E8"/>
    <w:rsid w:val="00DB48BC"/>
    <w:rsid w:val="00DB4B88"/>
    <w:rsid w:val="00DB5E6E"/>
    <w:rsid w:val="00DB5ECC"/>
    <w:rsid w:val="00DB6D3F"/>
    <w:rsid w:val="00DB7730"/>
    <w:rsid w:val="00DB78CA"/>
    <w:rsid w:val="00DC086A"/>
    <w:rsid w:val="00DC0A03"/>
    <w:rsid w:val="00DC0C69"/>
    <w:rsid w:val="00DC0CBA"/>
    <w:rsid w:val="00DC0CC5"/>
    <w:rsid w:val="00DC0F03"/>
    <w:rsid w:val="00DC1A8A"/>
    <w:rsid w:val="00DC20CE"/>
    <w:rsid w:val="00DC20E3"/>
    <w:rsid w:val="00DC222C"/>
    <w:rsid w:val="00DC248C"/>
    <w:rsid w:val="00DC2F8C"/>
    <w:rsid w:val="00DC3086"/>
    <w:rsid w:val="00DC363F"/>
    <w:rsid w:val="00DC38E0"/>
    <w:rsid w:val="00DC49AC"/>
    <w:rsid w:val="00DC4E5E"/>
    <w:rsid w:val="00DC51B4"/>
    <w:rsid w:val="00DC5EC2"/>
    <w:rsid w:val="00DC61F5"/>
    <w:rsid w:val="00DC63D3"/>
    <w:rsid w:val="00DC63D7"/>
    <w:rsid w:val="00DC67D6"/>
    <w:rsid w:val="00DC70C2"/>
    <w:rsid w:val="00DC7C91"/>
    <w:rsid w:val="00DC7D84"/>
    <w:rsid w:val="00DD02EC"/>
    <w:rsid w:val="00DD07D2"/>
    <w:rsid w:val="00DD08AF"/>
    <w:rsid w:val="00DD0F34"/>
    <w:rsid w:val="00DD1205"/>
    <w:rsid w:val="00DD14BB"/>
    <w:rsid w:val="00DD16DB"/>
    <w:rsid w:val="00DD19E7"/>
    <w:rsid w:val="00DD208B"/>
    <w:rsid w:val="00DD229E"/>
    <w:rsid w:val="00DD2FF4"/>
    <w:rsid w:val="00DD30EC"/>
    <w:rsid w:val="00DD3C41"/>
    <w:rsid w:val="00DD43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DF6"/>
    <w:rsid w:val="00DE719E"/>
    <w:rsid w:val="00DE77F5"/>
    <w:rsid w:val="00DE7C46"/>
    <w:rsid w:val="00DF0205"/>
    <w:rsid w:val="00DF11BA"/>
    <w:rsid w:val="00DF192B"/>
    <w:rsid w:val="00DF247E"/>
    <w:rsid w:val="00DF2733"/>
    <w:rsid w:val="00DF2800"/>
    <w:rsid w:val="00DF3183"/>
    <w:rsid w:val="00DF34FE"/>
    <w:rsid w:val="00DF4D29"/>
    <w:rsid w:val="00DF5E4B"/>
    <w:rsid w:val="00DF5F30"/>
    <w:rsid w:val="00DF696A"/>
    <w:rsid w:val="00DF6BE6"/>
    <w:rsid w:val="00DF6CD2"/>
    <w:rsid w:val="00DF70CE"/>
    <w:rsid w:val="00DF747F"/>
    <w:rsid w:val="00DF777C"/>
    <w:rsid w:val="00DF7A45"/>
    <w:rsid w:val="00DF7ED2"/>
    <w:rsid w:val="00E000CA"/>
    <w:rsid w:val="00E00A55"/>
    <w:rsid w:val="00E00AC0"/>
    <w:rsid w:val="00E03203"/>
    <w:rsid w:val="00E03EBD"/>
    <w:rsid w:val="00E04778"/>
    <w:rsid w:val="00E04F40"/>
    <w:rsid w:val="00E053E3"/>
    <w:rsid w:val="00E0576C"/>
    <w:rsid w:val="00E05CAD"/>
    <w:rsid w:val="00E0723E"/>
    <w:rsid w:val="00E074BE"/>
    <w:rsid w:val="00E07F50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2C1"/>
    <w:rsid w:val="00E162E3"/>
    <w:rsid w:val="00E1650E"/>
    <w:rsid w:val="00E1683E"/>
    <w:rsid w:val="00E16853"/>
    <w:rsid w:val="00E16A48"/>
    <w:rsid w:val="00E16D35"/>
    <w:rsid w:val="00E173C0"/>
    <w:rsid w:val="00E176EA"/>
    <w:rsid w:val="00E17834"/>
    <w:rsid w:val="00E17BC3"/>
    <w:rsid w:val="00E20AD0"/>
    <w:rsid w:val="00E212E9"/>
    <w:rsid w:val="00E21526"/>
    <w:rsid w:val="00E21A95"/>
    <w:rsid w:val="00E21B33"/>
    <w:rsid w:val="00E24656"/>
    <w:rsid w:val="00E25024"/>
    <w:rsid w:val="00E251EC"/>
    <w:rsid w:val="00E257A7"/>
    <w:rsid w:val="00E25BF9"/>
    <w:rsid w:val="00E25CEB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5AA"/>
    <w:rsid w:val="00E328FE"/>
    <w:rsid w:val="00E32958"/>
    <w:rsid w:val="00E329BB"/>
    <w:rsid w:val="00E34118"/>
    <w:rsid w:val="00E34A0A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4E81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20A"/>
    <w:rsid w:val="00E54851"/>
    <w:rsid w:val="00E54D5E"/>
    <w:rsid w:val="00E55A29"/>
    <w:rsid w:val="00E5729A"/>
    <w:rsid w:val="00E57BAF"/>
    <w:rsid w:val="00E6198C"/>
    <w:rsid w:val="00E62033"/>
    <w:rsid w:val="00E62369"/>
    <w:rsid w:val="00E626CB"/>
    <w:rsid w:val="00E62A17"/>
    <w:rsid w:val="00E630D7"/>
    <w:rsid w:val="00E63979"/>
    <w:rsid w:val="00E640CC"/>
    <w:rsid w:val="00E642FB"/>
    <w:rsid w:val="00E64AD5"/>
    <w:rsid w:val="00E65B52"/>
    <w:rsid w:val="00E66098"/>
    <w:rsid w:val="00E664B1"/>
    <w:rsid w:val="00E6686F"/>
    <w:rsid w:val="00E66B59"/>
    <w:rsid w:val="00E674C4"/>
    <w:rsid w:val="00E675D3"/>
    <w:rsid w:val="00E67C1A"/>
    <w:rsid w:val="00E70DCA"/>
    <w:rsid w:val="00E70F75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1D2"/>
    <w:rsid w:val="00E814CD"/>
    <w:rsid w:val="00E820BE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BD3"/>
    <w:rsid w:val="00E93C02"/>
    <w:rsid w:val="00E943FF"/>
    <w:rsid w:val="00E946A6"/>
    <w:rsid w:val="00E94C64"/>
    <w:rsid w:val="00E954EC"/>
    <w:rsid w:val="00E9575B"/>
    <w:rsid w:val="00E95E3B"/>
    <w:rsid w:val="00E96108"/>
    <w:rsid w:val="00E9636C"/>
    <w:rsid w:val="00E96745"/>
    <w:rsid w:val="00E9707C"/>
    <w:rsid w:val="00E97137"/>
    <w:rsid w:val="00E97E6C"/>
    <w:rsid w:val="00EA073A"/>
    <w:rsid w:val="00EA0FCF"/>
    <w:rsid w:val="00EA171F"/>
    <w:rsid w:val="00EA1D43"/>
    <w:rsid w:val="00EA25CF"/>
    <w:rsid w:val="00EA2662"/>
    <w:rsid w:val="00EA28F9"/>
    <w:rsid w:val="00EA290D"/>
    <w:rsid w:val="00EA2A6C"/>
    <w:rsid w:val="00EA2BFD"/>
    <w:rsid w:val="00EA2DBF"/>
    <w:rsid w:val="00EA3218"/>
    <w:rsid w:val="00EA3BC6"/>
    <w:rsid w:val="00EA3BE6"/>
    <w:rsid w:val="00EA3CC6"/>
    <w:rsid w:val="00EA4201"/>
    <w:rsid w:val="00EA4327"/>
    <w:rsid w:val="00EA53C6"/>
    <w:rsid w:val="00EA57AB"/>
    <w:rsid w:val="00EA601F"/>
    <w:rsid w:val="00EA64F9"/>
    <w:rsid w:val="00EA6746"/>
    <w:rsid w:val="00EA709C"/>
    <w:rsid w:val="00EA70ED"/>
    <w:rsid w:val="00EA719A"/>
    <w:rsid w:val="00EA74EE"/>
    <w:rsid w:val="00EB002D"/>
    <w:rsid w:val="00EB005C"/>
    <w:rsid w:val="00EB1361"/>
    <w:rsid w:val="00EB1743"/>
    <w:rsid w:val="00EB19F9"/>
    <w:rsid w:val="00EB241D"/>
    <w:rsid w:val="00EB2D87"/>
    <w:rsid w:val="00EB2DCD"/>
    <w:rsid w:val="00EB2E14"/>
    <w:rsid w:val="00EB3773"/>
    <w:rsid w:val="00EB3D4B"/>
    <w:rsid w:val="00EB3F39"/>
    <w:rsid w:val="00EB4456"/>
    <w:rsid w:val="00EB491D"/>
    <w:rsid w:val="00EB584A"/>
    <w:rsid w:val="00EB5AE2"/>
    <w:rsid w:val="00EB6399"/>
    <w:rsid w:val="00EB6AC8"/>
    <w:rsid w:val="00EB728A"/>
    <w:rsid w:val="00EB763C"/>
    <w:rsid w:val="00EB7DB5"/>
    <w:rsid w:val="00EC02DC"/>
    <w:rsid w:val="00EC166D"/>
    <w:rsid w:val="00EC1BA5"/>
    <w:rsid w:val="00EC1E9A"/>
    <w:rsid w:val="00EC2192"/>
    <w:rsid w:val="00EC350C"/>
    <w:rsid w:val="00EC3724"/>
    <w:rsid w:val="00EC43ED"/>
    <w:rsid w:val="00EC43FB"/>
    <w:rsid w:val="00EC5328"/>
    <w:rsid w:val="00EC55BB"/>
    <w:rsid w:val="00EC5AB8"/>
    <w:rsid w:val="00EC5E19"/>
    <w:rsid w:val="00EC67C5"/>
    <w:rsid w:val="00EC71DA"/>
    <w:rsid w:val="00EC75AE"/>
    <w:rsid w:val="00EC7D39"/>
    <w:rsid w:val="00EC7DB7"/>
    <w:rsid w:val="00EC7DDF"/>
    <w:rsid w:val="00ED058D"/>
    <w:rsid w:val="00ED104D"/>
    <w:rsid w:val="00ED1231"/>
    <w:rsid w:val="00ED1E20"/>
    <w:rsid w:val="00ED2504"/>
    <w:rsid w:val="00ED2E3D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BA0"/>
    <w:rsid w:val="00ED75FA"/>
    <w:rsid w:val="00EE0891"/>
    <w:rsid w:val="00EE0DE8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538"/>
    <w:rsid w:val="00EE675E"/>
    <w:rsid w:val="00EE6D00"/>
    <w:rsid w:val="00EE6FC8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2D72"/>
    <w:rsid w:val="00EF36C6"/>
    <w:rsid w:val="00EF4108"/>
    <w:rsid w:val="00EF422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270"/>
    <w:rsid w:val="00F0264D"/>
    <w:rsid w:val="00F027E2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2F85"/>
    <w:rsid w:val="00F138D6"/>
    <w:rsid w:val="00F14A1A"/>
    <w:rsid w:val="00F154C1"/>
    <w:rsid w:val="00F15774"/>
    <w:rsid w:val="00F162CB"/>
    <w:rsid w:val="00F17208"/>
    <w:rsid w:val="00F174DB"/>
    <w:rsid w:val="00F17E89"/>
    <w:rsid w:val="00F20815"/>
    <w:rsid w:val="00F21801"/>
    <w:rsid w:val="00F2210D"/>
    <w:rsid w:val="00F22132"/>
    <w:rsid w:val="00F22353"/>
    <w:rsid w:val="00F23D56"/>
    <w:rsid w:val="00F23E98"/>
    <w:rsid w:val="00F24293"/>
    <w:rsid w:val="00F246E8"/>
    <w:rsid w:val="00F2484E"/>
    <w:rsid w:val="00F24E08"/>
    <w:rsid w:val="00F271E2"/>
    <w:rsid w:val="00F274EE"/>
    <w:rsid w:val="00F27706"/>
    <w:rsid w:val="00F27AF8"/>
    <w:rsid w:val="00F27B45"/>
    <w:rsid w:val="00F27DFB"/>
    <w:rsid w:val="00F306D6"/>
    <w:rsid w:val="00F30E03"/>
    <w:rsid w:val="00F3182D"/>
    <w:rsid w:val="00F320B0"/>
    <w:rsid w:val="00F326B2"/>
    <w:rsid w:val="00F32B07"/>
    <w:rsid w:val="00F357EE"/>
    <w:rsid w:val="00F360E9"/>
    <w:rsid w:val="00F40745"/>
    <w:rsid w:val="00F41DEF"/>
    <w:rsid w:val="00F429B6"/>
    <w:rsid w:val="00F42DFF"/>
    <w:rsid w:val="00F43100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A8D"/>
    <w:rsid w:val="00F514B0"/>
    <w:rsid w:val="00F51813"/>
    <w:rsid w:val="00F520BC"/>
    <w:rsid w:val="00F522A2"/>
    <w:rsid w:val="00F532E8"/>
    <w:rsid w:val="00F5351E"/>
    <w:rsid w:val="00F541DD"/>
    <w:rsid w:val="00F5433D"/>
    <w:rsid w:val="00F543E1"/>
    <w:rsid w:val="00F54E01"/>
    <w:rsid w:val="00F54FFD"/>
    <w:rsid w:val="00F55466"/>
    <w:rsid w:val="00F55682"/>
    <w:rsid w:val="00F55C13"/>
    <w:rsid w:val="00F55CF6"/>
    <w:rsid w:val="00F56F89"/>
    <w:rsid w:val="00F570E9"/>
    <w:rsid w:val="00F57D1E"/>
    <w:rsid w:val="00F60014"/>
    <w:rsid w:val="00F60A52"/>
    <w:rsid w:val="00F60CBF"/>
    <w:rsid w:val="00F61191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67716"/>
    <w:rsid w:val="00F7026B"/>
    <w:rsid w:val="00F7039A"/>
    <w:rsid w:val="00F709D9"/>
    <w:rsid w:val="00F719CA"/>
    <w:rsid w:val="00F72BAF"/>
    <w:rsid w:val="00F72E76"/>
    <w:rsid w:val="00F73782"/>
    <w:rsid w:val="00F7434C"/>
    <w:rsid w:val="00F7449B"/>
    <w:rsid w:val="00F744C7"/>
    <w:rsid w:val="00F747CF"/>
    <w:rsid w:val="00F74EB5"/>
    <w:rsid w:val="00F74EFC"/>
    <w:rsid w:val="00F76C9A"/>
    <w:rsid w:val="00F77622"/>
    <w:rsid w:val="00F77E22"/>
    <w:rsid w:val="00F803D4"/>
    <w:rsid w:val="00F80442"/>
    <w:rsid w:val="00F80605"/>
    <w:rsid w:val="00F80A73"/>
    <w:rsid w:val="00F80DB5"/>
    <w:rsid w:val="00F81FA4"/>
    <w:rsid w:val="00F822B9"/>
    <w:rsid w:val="00F822E1"/>
    <w:rsid w:val="00F8305A"/>
    <w:rsid w:val="00F8405D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3FB8"/>
    <w:rsid w:val="00F94182"/>
    <w:rsid w:val="00F9443F"/>
    <w:rsid w:val="00F94559"/>
    <w:rsid w:val="00F94CBE"/>
    <w:rsid w:val="00F95061"/>
    <w:rsid w:val="00F9510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A71"/>
    <w:rsid w:val="00FB4F3C"/>
    <w:rsid w:val="00FB5081"/>
    <w:rsid w:val="00FB52A1"/>
    <w:rsid w:val="00FB6001"/>
    <w:rsid w:val="00FB6659"/>
    <w:rsid w:val="00FC0687"/>
    <w:rsid w:val="00FC09AF"/>
    <w:rsid w:val="00FC0E66"/>
    <w:rsid w:val="00FC183C"/>
    <w:rsid w:val="00FC1C03"/>
    <w:rsid w:val="00FC1EEE"/>
    <w:rsid w:val="00FC22E8"/>
    <w:rsid w:val="00FC2560"/>
    <w:rsid w:val="00FC2F6F"/>
    <w:rsid w:val="00FC31B9"/>
    <w:rsid w:val="00FC396F"/>
    <w:rsid w:val="00FC3AEE"/>
    <w:rsid w:val="00FC3FFB"/>
    <w:rsid w:val="00FC4453"/>
    <w:rsid w:val="00FC44B4"/>
    <w:rsid w:val="00FC45AC"/>
    <w:rsid w:val="00FC4B60"/>
    <w:rsid w:val="00FC5774"/>
    <w:rsid w:val="00FC5DD9"/>
    <w:rsid w:val="00FC5F3F"/>
    <w:rsid w:val="00FC6D93"/>
    <w:rsid w:val="00FD0411"/>
    <w:rsid w:val="00FD06C1"/>
    <w:rsid w:val="00FD0A05"/>
    <w:rsid w:val="00FD175D"/>
    <w:rsid w:val="00FD1B93"/>
    <w:rsid w:val="00FD20FC"/>
    <w:rsid w:val="00FD27CB"/>
    <w:rsid w:val="00FD2D68"/>
    <w:rsid w:val="00FD3195"/>
    <w:rsid w:val="00FD3CC9"/>
    <w:rsid w:val="00FD3CFA"/>
    <w:rsid w:val="00FD3FE1"/>
    <w:rsid w:val="00FD4D36"/>
    <w:rsid w:val="00FD68AD"/>
    <w:rsid w:val="00FD69BA"/>
    <w:rsid w:val="00FD6C26"/>
    <w:rsid w:val="00FD7526"/>
    <w:rsid w:val="00FD7D3F"/>
    <w:rsid w:val="00FE002E"/>
    <w:rsid w:val="00FE089B"/>
    <w:rsid w:val="00FE0CF3"/>
    <w:rsid w:val="00FE1BD1"/>
    <w:rsid w:val="00FE1DE3"/>
    <w:rsid w:val="00FE2291"/>
    <w:rsid w:val="00FE2DD8"/>
    <w:rsid w:val="00FE3D68"/>
    <w:rsid w:val="00FE3EC9"/>
    <w:rsid w:val="00FE4CD0"/>
    <w:rsid w:val="00FE5CE0"/>
    <w:rsid w:val="00FE6A86"/>
    <w:rsid w:val="00FE6B28"/>
    <w:rsid w:val="00FE78AD"/>
    <w:rsid w:val="00FE7B8E"/>
    <w:rsid w:val="00FE7C7C"/>
    <w:rsid w:val="00FE7EBD"/>
    <w:rsid w:val="00FF0017"/>
    <w:rsid w:val="00FF076B"/>
    <w:rsid w:val="00FF0E4C"/>
    <w:rsid w:val="00FF16F2"/>
    <w:rsid w:val="00FF1ACF"/>
    <w:rsid w:val="00FF201A"/>
    <w:rsid w:val="00FF2CDC"/>
    <w:rsid w:val="00FF3059"/>
    <w:rsid w:val="00FF4119"/>
    <w:rsid w:val="00FF450D"/>
    <w:rsid w:val="00FF453D"/>
    <w:rsid w:val="00FF50A6"/>
    <w:rsid w:val="00FF54C8"/>
    <w:rsid w:val="00FF5B20"/>
    <w:rsid w:val="00FF7012"/>
    <w:rsid w:val="00FF7532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0A13F1"/>
  <w15:chartTrackingRefBased/>
  <w15:docId w15:val="{A13D0C89-BF72-4F44-97F6-5D3786A3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0EF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fi-FI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0E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0EF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eastAsia="SimSun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eastAsia="SimSun" w:hAnsi="Times New Roman"/>
      <w:color w:val="FF0000"/>
      <w:sz w:val="20"/>
      <w:szCs w:val="2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  <w:rPr>
      <w:rFonts w:ascii="Times New Roman" w:eastAsia="SimSun" w:hAnsi="Times New Roman"/>
      <w:sz w:val="20"/>
      <w:szCs w:val="20"/>
    </w:rPr>
  </w:style>
  <w:style w:type="paragraph" w:customStyle="1" w:styleId="B2">
    <w:name w:val="B2"/>
    <w:basedOn w:val="List2"/>
    <w:link w:val="B2Char"/>
    <w:rsid w:val="00DB3A47"/>
    <w:rPr>
      <w:rFonts w:ascii="Times New Roman" w:eastAsia="SimSun" w:hAnsi="Times New Roman"/>
      <w:sz w:val="20"/>
      <w:szCs w:val="20"/>
    </w:rPr>
  </w:style>
  <w:style w:type="paragraph" w:customStyle="1" w:styleId="B3">
    <w:name w:val="B3"/>
    <w:basedOn w:val="List3"/>
    <w:link w:val="B3Char"/>
    <w:rsid w:val="00DB3A47"/>
    <w:rPr>
      <w:rFonts w:ascii="Times New Roman" w:eastAsia="SimSun" w:hAnsi="Times New Roman"/>
      <w:sz w:val="20"/>
      <w:szCs w:val="20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ascii="Times New Roman" w:eastAsia="MS Mincho" w:hAnsi="Times New Roman"/>
      <w:sz w:val="20"/>
      <w:szCs w:val="20"/>
      <w:lang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 w:val="20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 w:bidi="ar-SA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471DD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i-FI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996919"/>
    <w:rPr>
      <w:rFonts w:ascii="Arial" w:hAnsi="Arial"/>
      <w:b/>
      <w:noProof/>
      <w:sz w:val="18"/>
    </w:rPr>
  </w:style>
  <w:style w:type="character" w:customStyle="1" w:styleId="B1Zchn">
    <w:name w:val="B1 Zchn"/>
    <w:rsid w:val="00244F3E"/>
    <w:rPr>
      <w:lang w:eastAsia="en-US"/>
    </w:rPr>
  </w:style>
  <w:style w:type="paragraph" w:customStyle="1" w:styleId="RAN1bullet2">
    <w:name w:val="RAN1 bullet2"/>
    <w:basedOn w:val="Normal"/>
    <w:link w:val="RAN1bullet2Char"/>
    <w:qFormat/>
    <w:rsid w:val="00244F3E"/>
    <w:pPr>
      <w:numPr>
        <w:ilvl w:val="1"/>
        <w:numId w:val="20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RAN1bullet1">
    <w:name w:val="RAN1 bullet1"/>
    <w:basedOn w:val="Normal"/>
    <w:link w:val="RAN1bullet1Char"/>
    <w:qFormat/>
    <w:rsid w:val="00DC0CC5"/>
    <w:pPr>
      <w:numPr>
        <w:numId w:val="22"/>
      </w:numPr>
      <w:spacing w:after="0" w:line="240" w:lineRule="auto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DC0CC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C0CC5"/>
    <w:rPr>
      <w:rFonts w:ascii="Times" w:eastAsia="Batang" w:hAnsi="Times"/>
    </w:rPr>
  </w:style>
  <w:style w:type="character" w:customStyle="1" w:styleId="TACChar">
    <w:name w:val="TAC Char"/>
    <w:link w:val="TAC"/>
    <w:locked/>
    <w:rsid w:val="001A706E"/>
    <w:rPr>
      <w:rFonts w:ascii="Arial" w:hAnsi="Arial" w:cstheme="minorBidi"/>
      <w:sz w:val="18"/>
    </w:rPr>
  </w:style>
  <w:style w:type="character" w:customStyle="1" w:styleId="TAHCar">
    <w:name w:val="TAH Car"/>
    <w:link w:val="TAH"/>
    <w:rsid w:val="001A706E"/>
    <w:rPr>
      <w:rFonts w:ascii="Arial" w:hAnsi="Arial" w:cstheme="minorBidi"/>
      <w:b/>
      <w:sz w:val="18"/>
    </w:rPr>
  </w:style>
  <w:style w:type="paragraph" w:styleId="NoSpacing">
    <w:name w:val="No Spacing"/>
    <w:uiPriority w:val="1"/>
    <w:qFormat/>
    <w:rsid w:val="0081779E"/>
    <w:rPr>
      <w:rFonts w:asciiTheme="minorHAnsi" w:eastAsiaTheme="minorHAnsi" w:hAnsiTheme="minorHAnsi" w:cstheme="minorBidi"/>
      <w:sz w:val="22"/>
      <w:szCs w:val="22"/>
    </w:rPr>
  </w:style>
  <w:style w:type="character" w:customStyle="1" w:styleId="THChar">
    <w:name w:val="TH Char"/>
    <w:link w:val="TH"/>
    <w:rsid w:val="008F0F25"/>
    <w:rPr>
      <w:rFonts w:ascii="Arial" w:eastAsiaTheme="minorHAnsi" w:hAnsi="Arial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2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8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86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6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2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4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5AIRPNAIUNRU-1830940522-2992</_dlc_DocId>
    <_dlc_DocIdUrl xmlns="71c5aaf6-e6ce-465b-b873-5148d2a4c105">
      <Url>https://nokia.sharepoint.com/sites/c5g/5gradio/_layouts/15/DocIdRedir.aspx?ID=5AIRPNAIUNRU-1830940522-2992</Url>
      <Description>5AIRPNAIUNRU-1830940522-2992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2C0B3EB2-CC4C-4144-AFBA-4F6271405A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915BDB5-2F7A-4093-8B88-9BB8134EDCD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BE4143B-B6C8-4572-A4DA-4D5C7799BD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14640C-60B7-41F7-BECC-578D20DE44F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B0D853-4ABD-4C30-942D-64D44BDF5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D3F8AD-5C4B-4E62-B808-FAE83F01153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44356CD-1BA1-4961-A058-A5A036E4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1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Ye, Sigen (Nokia - US/Murray Hill)</cp:lastModifiedBy>
  <cp:revision>15</cp:revision>
  <cp:lastPrinted>2018-02-07T08:00:00Z</cp:lastPrinted>
  <dcterms:created xsi:type="dcterms:W3CDTF">2018-04-05T20:34:00Z</dcterms:created>
  <dcterms:modified xsi:type="dcterms:W3CDTF">2018-04-16T01:19:00Z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_dlc_DocId">
    <vt:lpwstr>5AIRPNAIUNRU-1830940522-1857</vt:lpwstr>
  </property>
  <property fmtid="{D5CDD505-2E9C-101B-9397-08002B2CF9AE}" pid="7" name="_dlc_DocIdItemGuid">
    <vt:lpwstr>aab1bd74-0a25-47e9-a103-950daca31257</vt:lpwstr>
  </property>
  <property fmtid="{D5CDD505-2E9C-101B-9397-08002B2CF9AE}" pid="8" name="_dlc_DocIdUrl">
    <vt:lpwstr>https://nokia.sharepoint.com/sites/c5g/5gradio/_layouts/15/DocIdRedir.aspx?ID=5AIRPNAIUNRU-1830940522-1857, 5AIRPNAIUNRU-1830940522-1857</vt:lpwstr>
  </property>
  <property fmtid="{D5CDD505-2E9C-101B-9397-08002B2CF9AE}" pid="9" name="ContentTypeId">
    <vt:lpwstr>0x010100F72F5225BF40E546BD513D0BB4BDDD33</vt:lpwstr>
  </property>
</Properties>
</file>