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D2" w:rsidRPr="002433F1" w:rsidRDefault="00F74E35" w:rsidP="00B539D2">
      <w:pPr>
        <w:tabs>
          <w:tab w:val="right" w:pos="9216"/>
        </w:tabs>
        <w:spacing w:after="0"/>
        <w:jc w:val="left"/>
        <w:rPr>
          <w:b/>
          <w:kern w:val="2"/>
          <w:lang w:eastAsia="zh-CN"/>
        </w:rPr>
      </w:pPr>
      <w:r>
        <w:rPr>
          <w:b/>
          <w:kern w:val="2"/>
          <w:lang w:eastAsia="zh-CN"/>
        </w:rPr>
        <w:pict>
          <v:shape id="Freeform 3" o:spid="_x0000_s1027"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BOZKPQ0FAABE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539D2" w:rsidRPr="002433F1">
        <w:rPr>
          <w:b/>
          <w:kern w:val="2"/>
          <w:lang w:eastAsia="zh-CN"/>
        </w:rPr>
        <w:t>3GPP TSG RAN WG1 Meeting #92</w:t>
      </w:r>
      <w:r w:rsidR="00B539D2" w:rsidRPr="002433F1">
        <w:rPr>
          <w:rFonts w:hint="eastAsia"/>
          <w:b/>
          <w:kern w:val="2"/>
          <w:lang w:eastAsia="zh-CN"/>
        </w:rPr>
        <w:t>bis</w:t>
      </w:r>
      <w:r w:rsidR="00B539D2" w:rsidRPr="002433F1">
        <w:rPr>
          <w:b/>
          <w:kern w:val="2"/>
          <w:lang w:eastAsia="zh-CN"/>
        </w:rPr>
        <w:tab/>
      </w:r>
      <w:r w:rsidR="00B539D2" w:rsidRPr="0087375E">
        <w:rPr>
          <w:b/>
          <w:kern w:val="2"/>
          <w:lang w:eastAsia="zh-CN"/>
        </w:rPr>
        <w:t>R1-180</w:t>
      </w:r>
      <w:r w:rsidR="00B539D2">
        <w:rPr>
          <w:b/>
          <w:kern w:val="2"/>
          <w:lang w:eastAsia="zh-CN"/>
        </w:rPr>
        <w:t>4305</w:t>
      </w:r>
    </w:p>
    <w:p w:rsidR="00B539D2" w:rsidRPr="002433F1" w:rsidRDefault="00B539D2" w:rsidP="00B539D2">
      <w:pPr>
        <w:jc w:val="left"/>
        <w:rPr>
          <w:b/>
          <w:kern w:val="2"/>
          <w:lang w:eastAsia="zh-CN"/>
        </w:rPr>
      </w:pPr>
      <w:proofErr w:type="spellStart"/>
      <w:r w:rsidRPr="002433F1">
        <w:rPr>
          <w:rFonts w:hint="eastAsia"/>
          <w:b/>
          <w:bCs/>
          <w:lang w:eastAsia="zh-CN"/>
        </w:rPr>
        <w:t>Sanya</w:t>
      </w:r>
      <w:proofErr w:type="spellEnd"/>
      <w:r w:rsidRPr="002433F1">
        <w:rPr>
          <w:b/>
          <w:bCs/>
          <w:lang w:eastAsia="zh-CN"/>
        </w:rPr>
        <w:t xml:space="preserve">, </w:t>
      </w:r>
      <w:r w:rsidRPr="002433F1">
        <w:rPr>
          <w:rFonts w:hint="eastAsia"/>
          <w:b/>
          <w:bCs/>
          <w:lang w:eastAsia="zh-CN"/>
        </w:rPr>
        <w:t>China</w:t>
      </w:r>
      <w:r w:rsidRPr="002433F1">
        <w:rPr>
          <w:b/>
          <w:lang w:eastAsia="zh-CN"/>
        </w:rPr>
        <w:t>,</w:t>
      </w:r>
      <w:r w:rsidRPr="002433F1">
        <w:rPr>
          <w:rFonts w:hint="eastAsia"/>
          <w:b/>
          <w:lang w:eastAsia="zh-CN"/>
        </w:rPr>
        <w:t xml:space="preserve"> April</w:t>
      </w:r>
      <w:r w:rsidRPr="002433F1">
        <w:rPr>
          <w:b/>
          <w:lang w:eastAsia="zh-CN"/>
        </w:rPr>
        <w:t xml:space="preserve"> </w:t>
      </w:r>
      <w:r w:rsidRPr="002433F1">
        <w:rPr>
          <w:rFonts w:hint="eastAsia"/>
          <w:b/>
          <w:lang w:eastAsia="zh-CN"/>
        </w:rPr>
        <w:t>16</w:t>
      </w:r>
      <w:r w:rsidRPr="002433F1">
        <w:rPr>
          <w:b/>
          <w:lang w:eastAsia="zh-CN"/>
        </w:rPr>
        <w:t xml:space="preserve"> - </w:t>
      </w:r>
      <w:r w:rsidRPr="002433F1">
        <w:rPr>
          <w:rFonts w:hint="eastAsia"/>
          <w:b/>
          <w:lang w:eastAsia="zh-CN"/>
        </w:rPr>
        <w:t>April</w:t>
      </w:r>
      <w:r w:rsidRPr="002433F1">
        <w:rPr>
          <w:b/>
          <w:lang w:eastAsia="zh-CN"/>
        </w:rPr>
        <w:t xml:space="preserve"> 2</w:t>
      </w:r>
      <w:r w:rsidRPr="002433F1">
        <w:rPr>
          <w:rFonts w:hint="eastAsia"/>
          <w:b/>
          <w:lang w:eastAsia="zh-CN"/>
        </w:rPr>
        <w:t>0</w:t>
      </w:r>
      <w:r w:rsidRPr="002433F1">
        <w:rPr>
          <w:b/>
          <w:lang w:eastAsia="zh-CN"/>
        </w:rPr>
        <w:t>,</w:t>
      </w:r>
      <w:r w:rsidRPr="002433F1">
        <w:rPr>
          <w:rFonts w:hint="eastAsia"/>
          <w:b/>
          <w:lang w:eastAsia="zh-CN"/>
        </w:rPr>
        <w:t xml:space="preserve"> </w:t>
      </w:r>
      <w:r w:rsidRPr="002433F1">
        <w:rPr>
          <w:b/>
        </w:rPr>
        <w:t>20</w:t>
      </w:r>
      <w:r w:rsidRPr="002433F1">
        <w:rPr>
          <w:b/>
          <w:lang w:eastAsia="zh-CN"/>
        </w:rPr>
        <w:t>1</w:t>
      </w:r>
      <w:r w:rsidRPr="002433F1">
        <w:rPr>
          <w:rFonts w:hint="eastAsia"/>
          <w:b/>
          <w:kern w:val="2"/>
          <w:lang w:eastAsia="zh-CN"/>
        </w:rPr>
        <w:t>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1155D0">
        <w:rPr>
          <w:b/>
          <w:kern w:val="2"/>
          <w:lang w:eastAsia="zh-CN"/>
        </w:rPr>
        <w:t>.</w:t>
      </w:r>
      <w:r w:rsidR="00B539D2">
        <w:rPr>
          <w:b/>
          <w:kern w:val="2"/>
          <w:lang w:eastAsia="zh-CN"/>
        </w:rPr>
        <w:t>1.7</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B539D2" w:rsidRPr="00B539D2">
        <w:rPr>
          <w:b/>
          <w:kern w:val="2"/>
          <w:lang w:eastAsia="zh-CN"/>
        </w:rPr>
        <w:t>Remaining issues of NR UE features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B539D2" w:rsidRDefault="00B539D2" w:rsidP="00FE7FF5">
      <w:pPr>
        <w:rPr>
          <w:lang w:eastAsia="zh-CN"/>
        </w:rPr>
      </w:pPr>
    </w:p>
    <w:p w:rsidR="00FE7FF5" w:rsidRDefault="00963BB8" w:rsidP="00FE7FF5">
      <w:pPr>
        <w:rPr>
          <w:lang w:eastAsia="zh-CN"/>
        </w:rPr>
      </w:pPr>
      <w:r>
        <w:rPr>
          <w:lang w:eastAsia="zh-CN"/>
        </w:rPr>
        <w:t xml:space="preserve">In RAN#78, </w:t>
      </w:r>
      <w:r w:rsidR="004813B0">
        <w:rPr>
          <w:lang w:eastAsia="zh-CN"/>
        </w:rPr>
        <w:t>guidance</w:t>
      </w:r>
      <w:r>
        <w:rPr>
          <w:lang w:eastAsia="zh-CN"/>
        </w:rPr>
        <w:t xml:space="preserve"> on UE feature list discussion was endorsed as following</w:t>
      </w:r>
      <w:r w:rsidR="005838FE">
        <w:rPr>
          <w:lang w:eastAsia="zh-CN"/>
        </w:rPr>
        <w:t xml:space="preserve"> [</w:t>
      </w:r>
      <w:r w:rsidR="00B539D2">
        <w:rPr>
          <w:lang w:eastAsia="zh-CN"/>
        </w:rPr>
        <w:t>1</w:t>
      </w:r>
      <w:r w:rsidR="005838FE">
        <w:rPr>
          <w:lang w:eastAsia="zh-CN"/>
        </w:rPr>
        <w:t>]</w:t>
      </w:r>
      <w:r>
        <w:rPr>
          <w:lang w:eastAsia="zh-CN"/>
        </w:rPr>
        <w:t>:</w:t>
      </w:r>
    </w:p>
    <w:p w:rsidR="009E2587" w:rsidRPr="00963BB8" w:rsidRDefault="004C1046" w:rsidP="00963BB8">
      <w:pPr>
        <w:numPr>
          <w:ilvl w:val="0"/>
          <w:numId w:val="90"/>
        </w:numPr>
        <w:rPr>
          <w:lang w:eastAsia="zh-CN"/>
        </w:rPr>
      </w:pPr>
      <w:r w:rsidRPr="00963BB8">
        <w:rPr>
          <w:i/>
          <w:iCs/>
          <w:lang w:eastAsia="zh-CN"/>
        </w:rPr>
        <w:t>It is requested for RAN1 and RAN2 to take into account particularly the “Forwards compatibility-related” issue (as defined in slide 2), in addition to “initial access-related” issue when recommending whether a feature/parameter configuration should be mandatory or optional</w:t>
      </w:r>
    </w:p>
    <w:p w:rsidR="009E2587" w:rsidRPr="00B539D2" w:rsidRDefault="004C1046" w:rsidP="00963BB8">
      <w:pPr>
        <w:numPr>
          <w:ilvl w:val="0"/>
          <w:numId w:val="90"/>
        </w:numPr>
        <w:rPr>
          <w:lang w:eastAsia="zh-CN"/>
        </w:rPr>
      </w:pPr>
      <w:r w:rsidRPr="00963BB8">
        <w:rPr>
          <w:i/>
          <w:iCs/>
          <w:lang w:eastAsia="zh-CN"/>
        </w:rPr>
        <w:t>For all features and parameter configurations (independent of whether they are made mandatory or optional) it is requested for RAN1 and RAN2 to highlight whether the “initial access-related” issue or “forwards compatibility-related” issue would be applicable – as this would help RAN plenary final decision-making.</w:t>
      </w:r>
    </w:p>
    <w:p w:rsidR="004813B0" w:rsidRDefault="00B539D2" w:rsidP="00B539D2">
      <w:pPr>
        <w:rPr>
          <w:lang w:eastAsia="zh-CN"/>
        </w:rPr>
      </w:pPr>
      <w:r>
        <w:rPr>
          <w:lang w:eastAsia="zh-CN"/>
        </w:rPr>
        <w:t xml:space="preserve">In RAN#79, some mandatory and optional decisions were achieved in [2]. </w:t>
      </w:r>
    </w:p>
    <w:p w:rsidR="00B539D2" w:rsidRDefault="00B539D2" w:rsidP="00B539D2">
      <w:pPr>
        <w:rPr>
          <w:lang w:eastAsia="zh-CN"/>
        </w:rPr>
      </w:pPr>
      <w:r>
        <w:rPr>
          <w:lang w:eastAsia="zh-CN"/>
        </w:rPr>
        <w:t xml:space="preserve">In the </w:t>
      </w:r>
      <w:r w:rsidR="00D94563">
        <w:rPr>
          <w:lang w:eastAsia="zh-CN"/>
        </w:rPr>
        <w:t>attachment of this contribution</w:t>
      </w:r>
      <w:r>
        <w:rPr>
          <w:lang w:eastAsia="zh-CN"/>
        </w:rPr>
        <w:t xml:space="preserve">, we list </w:t>
      </w:r>
      <w:r w:rsidR="00D94563">
        <w:rPr>
          <w:rFonts w:hint="eastAsia"/>
          <w:lang w:eastAsia="zh-CN"/>
        </w:rPr>
        <w:t>our</w:t>
      </w:r>
      <w:r>
        <w:rPr>
          <w:lang w:eastAsia="zh-CN"/>
        </w:rPr>
        <w:t xml:space="preserve"> views on the unresolved issues highlighted in yellow and in bracket</w:t>
      </w:r>
      <w:r w:rsidR="00D94563">
        <w:rPr>
          <w:rFonts w:hint="eastAsia"/>
          <w:lang w:eastAsia="zh-CN"/>
        </w:rPr>
        <w:t>s</w:t>
      </w:r>
      <w:r>
        <w:rPr>
          <w:lang w:eastAsia="zh-CN"/>
        </w:rPr>
        <w:t>, and also identified the initial access and forwards compatibility related issues. Since some MIMO related features had yellow highlighted part</w:t>
      </w:r>
      <w:r w:rsidR="00D94563">
        <w:rPr>
          <w:rFonts w:hint="eastAsia"/>
          <w:lang w:eastAsia="zh-CN"/>
        </w:rPr>
        <w:t>s</w:t>
      </w:r>
      <w:r>
        <w:rPr>
          <w:lang w:eastAsia="zh-CN"/>
        </w:rPr>
        <w:t xml:space="preserve"> about resolving ma</w:t>
      </w:r>
      <w:r w:rsidR="00D94563">
        <w:rPr>
          <w:lang w:eastAsia="zh-CN"/>
        </w:rPr>
        <w:t>ndatory/optional discussion, we</w:t>
      </w:r>
      <w:r w:rsidR="00D94563">
        <w:rPr>
          <w:rFonts w:hint="eastAsia"/>
          <w:lang w:eastAsia="zh-CN"/>
        </w:rPr>
        <w:t xml:space="preserve"> </w:t>
      </w:r>
      <w:proofErr w:type="spellStart"/>
      <w:r>
        <w:rPr>
          <w:lang w:eastAsia="zh-CN"/>
        </w:rPr>
        <w:t>list</w:t>
      </w:r>
      <w:proofErr w:type="spellEnd"/>
      <w:r w:rsidR="00D94563">
        <w:rPr>
          <w:rFonts w:hint="eastAsia"/>
          <w:lang w:eastAsia="zh-CN"/>
        </w:rPr>
        <w:t xml:space="preserve"> </w:t>
      </w:r>
      <w:r>
        <w:rPr>
          <w:lang w:eastAsia="zh-CN"/>
        </w:rPr>
        <w:t xml:space="preserve">our mandatory/optional </w:t>
      </w:r>
      <w:r w:rsidR="00C07D17">
        <w:rPr>
          <w:rFonts w:hint="eastAsia"/>
          <w:lang w:eastAsia="zh-CN"/>
        </w:rPr>
        <w:t>preference</w:t>
      </w:r>
      <w:r>
        <w:rPr>
          <w:lang w:eastAsia="zh-CN"/>
        </w:rPr>
        <w:t xml:space="preserve"> for MIMO related features.</w:t>
      </w:r>
      <w:r w:rsidR="00C07D17">
        <w:rPr>
          <w:rFonts w:hint="eastAsia"/>
          <w:lang w:eastAsia="zh-CN"/>
        </w:rPr>
        <w:t xml:space="preserve"> For the features that we did not show mandatory/optional preference, it does NOT mean our preference is by default optional or by default mandatory.</w:t>
      </w:r>
    </w:p>
    <w:p w:rsidR="00FE1FF1" w:rsidRPr="006E3563" w:rsidRDefault="00FE1FF1" w:rsidP="009238DE">
      <w:pPr>
        <w:rPr>
          <w:kern w:val="2"/>
          <w:lang w:eastAsia="zh-CN"/>
        </w:rPr>
      </w:pPr>
      <w:bookmarkStart w:id="0" w:name="_Ref129681832"/>
    </w:p>
    <w:p w:rsidR="001D780E" w:rsidRPr="00F72D91" w:rsidRDefault="003A5707" w:rsidP="00B539D2">
      <w:pPr>
        <w:pStyle w:val="1"/>
        <w:numPr>
          <w:ilvl w:val="0"/>
          <w:numId w:val="0"/>
        </w:numPr>
        <w:ind w:left="432" w:hanging="432"/>
        <w:rPr>
          <w:lang w:eastAsia="zh-CN"/>
        </w:rPr>
      </w:pPr>
      <w:bookmarkStart w:id="1" w:name="_Ref124589665"/>
      <w:bookmarkStart w:id="2" w:name="_Ref71620620"/>
      <w:bookmarkStart w:id="3" w:name="_Ref124671424"/>
      <w:r w:rsidRPr="00F72D91">
        <w:rPr>
          <w:lang w:eastAsia="zh-CN"/>
        </w:rPr>
        <w:t>References</w:t>
      </w:r>
    </w:p>
    <w:bookmarkEnd w:id="0"/>
    <w:bookmarkEnd w:id="1"/>
    <w:bookmarkEnd w:id="2"/>
    <w:bookmarkEnd w:id="3"/>
    <w:p w:rsidR="00963BB8" w:rsidRDefault="00963BB8" w:rsidP="000F6ED4">
      <w:pPr>
        <w:pStyle w:val="af3"/>
        <w:numPr>
          <w:ilvl w:val="0"/>
          <w:numId w:val="47"/>
        </w:numPr>
        <w:ind w:firstLineChars="0"/>
        <w:contextualSpacing/>
        <w:jc w:val="both"/>
        <w:rPr>
          <w:rFonts w:ascii="Times New Roman" w:hAnsi="Times New Roman" w:cs="Times New Roman"/>
          <w:sz w:val="20"/>
          <w:szCs w:val="20"/>
        </w:rPr>
      </w:pPr>
      <w:r w:rsidRPr="00230A5E">
        <w:rPr>
          <w:rFonts w:ascii="Times New Roman" w:hAnsi="Times New Roman" w:cs="Times New Roman"/>
          <w:sz w:val="20"/>
          <w:szCs w:val="20"/>
        </w:rPr>
        <w:t>RP-172816, ‘</w:t>
      </w:r>
      <w:r w:rsidRPr="00230A5E">
        <w:rPr>
          <w:rFonts w:ascii="Times New Roman" w:hAnsi="Times New Roman" w:cs="Times New Roman"/>
          <w:i/>
          <w:sz w:val="20"/>
          <w:szCs w:val="20"/>
        </w:rPr>
        <w:t>UE capabilities and feature deployment phasing for</w:t>
      </w:r>
      <w:r w:rsidRPr="00963BB8">
        <w:rPr>
          <w:rFonts w:ascii="Times New Roman" w:hAnsi="Times New Roman" w:cs="Times New Roman"/>
          <w:i/>
          <w:sz w:val="20"/>
          <w:szCs w:val="20"/>
        </w:rPr>
        <w:t xml:space="preserve"> NR’</w:t>
      </w:r>
      <w:r>
        <w:rPr>
          <w:rFonts w:ascii="Times New Roman" w:hAnsi="Times New Roman" w:cs="Times New Roman"/>
          <w:sz w:val="20"/>
          <w:szCs w:val="20"/>
        </w:rPr>
        <w:t>, Vodafone</w:t>
      </w:r>
    </w:p>
    <w:p w:rsidR="00B539D2" w:rsidRPr="00EF56CF" w:rsidRDefault="00567D86" w:rsidP="000F6ED4">
      <w:pPr>
        <w:pStyle w:val="af3"/>
        <w:numPr>
          <w:ilvl w:val="0"/>
          <w:numId w:val="4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 xml:space="preserve">RP-180595, </w:t>
      </w:r>
      <w:r w:rsidRPr="00567D86">
        <w:rPr>
          <w:rFonts w:ascii="Times New Roman" w:hAnsi="Times New Roman" w:cs="Times New Roman"/>
          <w:i/>
          <w:sz w:val="20"/>
          <w:szCs w:val="20"/>
        </w:rPr>
        <w:t>‘RAN1 aspects of NR UE feature list’</w:t>
      </w:r>
      <w:r>
        <w:rPr>
          <w:rFonts w:ascii="Arial" w:hAnsi="Arial" w:cs="Arial"/>
          <w:color w:val="000000"/>
          <w:sz w:val="16"/>
          <w:szCs w:val="16"/>
        </w:rPr>
        <w:t xml:space="preserve">, </w:t>
      </w:r>
      <w:r w:rsidRPr="00567D86">
        <w:rPr>
          <w:rFonts w:ascii="Times New Roman" w:hAnsi="Times New Roman" w:cs="Times New Roman"/>
          <w:sz w:val="20"/>
          <w:szCs w:val="20"/>
        </w:rPr>
        <w:t>NTT DOCOMO</w:t>
      </w:r>
    </w:p>
    <w:sectPr w:rsidR="00B539D2" w:rsidRPr="00EF56CF" w:rsidSect="00167256">
      <w:footerReference w:type="default" r:id="rId8"/>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F182B3" w15:done="0"/>
  <w15:commentEx w15:paraId="3430CC87" w15:done="0"/>
  <w15:commentEx w15:paraId="760E669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01C" w:rsidRDefault="008B301C">
      <w:r>
        <w:separator/>
      </w:r>
    </w:p>
  </w:endnote>
  <w:endnote w:type="continuationSeparator" w:id="0">
    <w:p w:rsidR="008B301C" w:rsidRDefault="008B3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320" w:rsidRDefault="00F74E35">
    <w:pPr>
      <w:pStyle w:val="ae"/>
      <w:jc w:val="right"/>
    </w:pPr>
    <w:r w:rsidRPr="00F74E35">
      <w:fldChar w:fldCharType="begin"/>
    </w:r>
    <w:r w:rsidR="00937320">
      <w:instrText xml:space="preserve"> PAGE   \* MERGEFORMAT </w:instrText>
    </w:r>
    <w:r w:rsidRPr="00F74E35">
      <w:fldChar w:fldCharType="separate"/>
    </w:r>
    <w:r w:rsidR="00C07D17" w:rsidRPr="00C07D17">
      <w:rPr>
        <w:noProof/>
        <w:lang w:val="zh-CN"/>
      </w:rPr>
      <w:t>1</w:t>
    </w:r>
    <w:r>
      <w:rPr>
        <w:noProof/>
        <w:lang w:val="zh-CN"/>
      </w:rPr>
      <w:fldChar w:fldCharType="end"/>
    </w:r>
  </w:p>
  <w:p w:rsidR="00937320" w:rsidRDefault="0093732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01C" w:rsidRDefault="008B301C">
      <w:r>
        <w:separator/>
      </w:r>
    </w:p>
  </w:footnote>
  <w:footnote w:type="continuationSeparator" w:id="0">
    <w:p w:rsidR="008B301C" w:rsidRDefault="008B30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4">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5">
    <w:nsid w:val="0BBC551C"/>
    <w:multiLevelType w:val="hybridMultilevel"/>
    <w:tmpl w:val="2680546A"/>
    <w:lvl w:ilvl="0" w:tplc="142AEA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380FDB"/>
    <w:multiLevelType w:val="hybridMultilevel"/>
    <w:tmpl w:val="C6FA0D5A"/>
    <w:lvl w:ilvl="0" w:tplc="396649CE">
      <w:start w:val="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273141"/>
    <w:multiLevelType w:val="hybridMultilevel"/>
    <w:tmpl w:val="76C4BCC4"/>
    <w:lvl w:ilvl="0" w:tplc="C4C666D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8">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BEDCA8B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84"/>
        </w:tabs>
        <w:ind w:left="284" w:firstLine="0"/>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1">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BE4E35"/>
    <w:multiLevelType w:val="hybridMultilevel"/>
    <w:tmpl w:val="3DEE56E0"/>
    <w:lvl w:ilvl="0" w:tplc="2D2A28A4">
      <w:start w:val="1"/>
      <w:numFmt w:val="bullet"/>
      <w:lvlText w:val="•"/>
      <w:lvlJc w:val="left"/>
      <w:pPr>
        <w:tabs>
          <w:tab w:val="num" w:pos="720"/>
        </w:tabs>
        <w:ind w:left="720" w:hanging="360"/>
      </w:pPr>
      <w:rPr>
        <w:rFonts w:ascii="Arial" w:hAnsi="Arial" w:hint="default"/>
      </w:rPr>
    </w:lvl>
    <w:lvl w:ilvl="1" w:tplc="5EC42284">
      <w:start w:val="1"/>
      <w:numFmt w:val="bullet"/>
      <w:lvlText w:val="•"/>
      <w:lvlJc w:val="left"/>
      <w:pPr>
        <w:tabs>
          <w:tab w:val="num" w:pos="1440"/>
        </w:tabs>
        <w:ind w:left="1440" w:hanging="360"/>
      </w:pPr>
      <w:rPr>
        <w:rFonts w:ascii="Arial" w:hAnsi="Arial" w:hint="default"/>
      </w:rPr>
    </w:lvl>
    <w:lvl w:ilvl="2" w:tplc="74BCDA48" w:tentative="1">
      <w:start w:val="1"/>
      <w:numFmt w:val="bullet"/>
      <w:lvlText w:val="•"/>
      <w:lvlJc w:val="left"/>
      <w:pPr>
        <w:tabs>
          <w:tab w:val="num" w:pos="2160"/>
        </w:tabs>
        <w:ind w:left="2160" w:hanging="360"/>
      </w:pPr>
      <w:rPr>
        <w:rFonts w:ascii="Arial" w:hAnsi="Arial" w:hint="default"/>
      </w:rPr>
    </w:lvl>
    <w:lvl w:ilvl="3" w:tplc="A32EA332" w:tentative="1">
      <w:start w:val="1"/>
      <w:numFmt w:val="bullet"/>
      <w:lvlText w:val="•"/>
      <w:lvlJc w:val="left"/>
      <w:pPr>
        <w:tabs>
          <w:tab w:val="num" w:pos="2880"/>
        </w:tabs>
        <w:ind w:left="2880" w:hanging="360"/>
      </w:pPr>
      <w:rPr>
        <w:rFonts w:ascii="Arial" w:hAnsi="Arial" w:hint="default"/>
      </w:rPr>
    </w:lvl>
    <w:lvl w:ilvl="4" w:tplc="2E1C648A" w:tentative="1">
      <w:start w:val="1"/>
      <w:numFmt w:val="bullet"/>
      <w:lvlText w:val="•"/>
      <w:lvlJc w:val="left"/>
      <w:pPr>
        <w:tabs>
          <w:tab w:val="num" w:pos="3600"/>
        </w:tabs>
        <w:ind w:left="3600" w:hanging="360"/>
      </w:pPr>
      <w:rPr>
        <w:rFonts w:ascii="Arial" w:hAnsi="Arial" w:hint="default"/>
      </w:rPr>
    </w:lvl>
    <w:lvl w:ilvl="5" w:tplc="61C09EA6" w:tentative="1">
      <w:start w:val="1"/>
      <w:numFmt w:val="bullet"/>
      <w:lvlText w:val="•"/>
      <w:lvlJc w:val="left"/>
      <w:pPr>
        <w:tabs>
          <w:tab w:val="num" w:pos="4320"/>
        </w:tabs>
        <w:ind w:left="4320" w:hanging="360"/>
      </w:pPr>
      <w:rPr>
        <w:rFonts w:ascii="Arial" w:hAnsi="Arial" w:hint="default"/>
      </w:rPr>
    </w:lvl>
    <w:lvl w:ilvl="6" w:tplc="DCF6838E" w:tentative="1">
      <w:start w:val="1"/>
      <w:numFmt w:val="bullet"/>
      <w:lvlText w:val="•"/>
      <w:lvlJc w:val="left"/>
      <w:pPr>
        <w:tabs>
          <w:tab w:val="num" w:pos="5040"/>
        </w:tabs>
        <w:ind w:left="5040" w:hanging="360"/>
      </w:pPr>
      <w:rPr>
        <w:rFonts w:ascii="Arial" w:hAnsi="Arial" w:hint="default"/>
      </w:rPr>
    </w:lvl>
    <w:lvl w:ilvl="7" w:tplc="49A6D664" w:tentative="1">
      <w:start w:val="1"/>
      <w:numFmt w:val="bullet"/>
      <w:lvlText w:val="•"/>
      <w:lvlJc w:val="left"/>
      <w:pPr>
        <w:tabs>
          <w:tab w:val="num" w:pos="5760"/>
        </w:tabs>
        <w:ind w:left="5760" w:hanging="360"/>
      </w:pPr>
      <w:rPr>
        <w:rFonts w:ascii="Arial" w:hAnsi="Arial" w:hint="default"/>
      </w:rPr>
    </w:lvl>
    <w:lvl w:ilvl="8" w:tplc="3E325E9C" w:tentative="1">
      <w:start w:val="1"/>
      <w:numFmt w:val="bullet"/>
      <w:lvlText w:val="•"/>
      <w:lvlJc w:val="left"/>
      <w:pPr>
        <w:tabs>
          <w:tab w:val="num" w:pos="6480"/>
        </w:tabs>
        <w:ind w:left="6480" w:hanging="360"/>
      </w:pPr>
      <w:rPr>
        <w:rFonts w:ascii="Arial" w:hAnsi="Arial" w:hint="default"/>
      </w:rPr>
    </w:lvl>
  </w:abstractNum>
  <w:abstractNum w:abstractNumId="27">
    <w:nsid w:val="3D1E6BE6"/>
    <w:multiLevelType w:val="hybridMultilevel"/>
    <w:tmpl w:val="371C9C2A"/>
    <w:lvl w:ilvl="0" w:tplc="65C84452">
      <w:start w:val="2746"/>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73043B"/>
    <w:multiLevelType w:val="hybridMultilevel"/>
    <w:tmpl w:val="F0243A5C"/>
    <w:lvl w:ilvl="0" w:tplc="28FEDD64">
      <w:start w:val="1"/>
      <w:numFmt w:val="bullet"/>
      <w:lvlText w:val="•"/>
      <w:lvlJc w:val="left"/>
      <w:pPr>
        <w:tabs>
          <w:tab w:val="num" w:pos="720"/>
        </w:tabs>
        <w:ind w:left="720" w:hanging="360"/>
      </w:pPr>
      <w:rPr>
        <w:rFonts w:ascii="SimSun" w:hAnsi="SimSun" w:hint="default"/>
      </w:rPr>
    </w:lvl>
    <w:lvl w:ilvl="1" w:tplc="F8DCA9FE" w:tentative="1">
      <w:start w:val="1"/>
      <w:numFmt w:val="bullet"/>
      <w:lvlText w:val="•"/>
      <w:lvlJc w:val="left"/>
      <w:pPr>
        <w:tabs>
          <w:tab w:val="num" w:pos="1440"/>
        </w:tabs>
        <w:ind w:left="1440" w:hanging="360"/>
      </w:pPr>
      <w:rPr>
        <w:rFonts w:ascii="SimSun" w:hAnsi="SimSun" w:hint="default"/>
      </w:rPr>
    </w:lvl>
    <w:lvl w:ilvl="2" w:tplc="1F2C44A6">
      <w:start w:val="1"/>
      <w:numFmt w:val="bullet"/>
      <w:lvlText w:val="•"/>
      <w:lvlJc w:val="left"/>
      <w:pPr>
        <w:tabs>
          <w:tab w:val="num" w:pos="2160"/>
        </w:tabs>
        <w:ind w:left="2160" w:hanging="360"/>
      </w:pPr>
      <w:rPr>
        <w:rFonts w:ascii="SimSun" w:hAnsi="SimSun" w:hint="default"/>
      </w:rPr>
    </w:lvl>
    <w:lvl w:ilvl="3" w:tplc="03F893E0" w:tentative="1">
      <w:start w:val="1"/>
      <w:numFmt w:val="bullet"/>
      <w:lvlText w:val="•"/>
      <w:lvlJc w:val="left"/>
      <w:pPr>
        <w:tabs>
          <w:tab w:val="num" w:pos="2880"/>
        </w:tabs>
        <w:ind w:left="2880" w:hanging="360"/>
      </w:pPr>
      <w:rPr>
        <w:rFonts w:ascii="SimSun" w:hAnsi="SimSun" w:hint="default"/>
      </w:rPr>
    </w:lvl>
    <w:lvl w:ilvl="4" w:tplc="5B4A9D42" w:tentative="1">
      <w:start w:val="1"/>
      <w:numFmt w:val="bullet"/>
      <w:lvlText w:val="•"/>
      <w:lvlJc w:val="left"/>
      <w:pPr>
        <w:tabs>
          <w:tab w:val="num" w:pos="3600"/>
        </w:tabs>
        <w:ind w:left="3600" w:hanging="360"/>
      </w:pPr>
      <w:rPr>
        <w:rFonts w:ascii="SimSun" w:hAnsi="SimSun" w:hint="default"/>
      </w:rPr>
    </w:lvl>
    <w:lvl w:ilvl="5" w:tplc="906878E6" w:tentative="1">
      <w:start w:val="1"/>
      <w:numFmt w:val="bullet"/>
      <w:lvlText w:val="•"/>
      <w:lvlJc w:val="left"/>
      <w:pPr>
        <w:tabs>
          <w:tab w:val="num" w:pos="4320"/>
        </w:tabs>
        <w:ind w:left="4320" w:hanging="360"/>
      </w:pPr>
      <w:rPr>
        <w:rFonts w:ascii="SimSun" w:hAnsi="SimSun" w:hint="default"/>
      </w:rPr>
    </w:lvl>
    <w:lvl w:ilvl="6" w:tplc="AAAE62C4" w:tentative="1">
      <w:start w:val="1"/>
      <w:numFmt w:val="bullet"/>
      <w:lvlText w:val="•"/>
      <w:lvlJc w:val="left"/>
      <w:pPr>
        <w:tabs>
          <w:tab w:val="num" w:pos="5040"/>
        </w:tabs>
        <w:ind w:left="5040" w:hanging="360"/>
      </w:pPr>
      <w:rPr>
        <w:rFonts w:ascii="SimSun" w:hAnsi="SimSun" w:hint="default"/>
      </w:rPr>
    </w:lvl>
    <w:lvl w:ilvl="7" w:tplc="7646B5F4" w:tentative="1">
      <w:start w:val="1"/>
      <w:numFmt w:val="bullet"/>
      <w:lvlText w:val="•"/>
      <w:lvlJc w:val="left"/>
      <w:pPr>
        <w:tabs>
          <w:tab w:val="num" w:pos="5760"/>
        </w:tabs>
        <w:ind w:left="5760" w:hanging="360"/>
      </w:pPr>
      <w:rPr>
        <w:rFonts w:ascii="SimSun" w:hAnsi="SimSun" w:hint="default"/>
      </w:rPr>
    </w:lvl>
    <w:lvl w:ilvl="8" w:tplc="BF849BF8" w:tentative="1">
      <w:start w:val="1"/>
      <w:numFmt w:val="bullet"/>
      <w:lvlText w:val="•"/>
      <w:lvlJc w:val="left"/>
      <w:pPr>
        <w:tabs>
          <w:tab w:val="num" w:pos="6480"/>
        </w:tabs>
        <w:ind w:left="6480" w:hanging="360"/>
      </w:pPr>
      <w:rPr>
        <w:rFonts w:ascii="SimSun" w:hAnsi="SimSun" w:hint="default"/>
      </w:rPr>
    </w:lvl>
  </w:abstractNum>
  <w:abstractNum w:abstractNumId="29">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1">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5">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37">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1">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F820EC"/>
    <w:multiLevelType w:val="hybridMultilevel"/>
    <w:tmpl w:val="9016442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1">
    <w:nsid w:val="6ACB4BA4"/>
    <w:multiLevelType w:val="hybridMultilevel"/>
    <w:tmpl w:val="37C4E89E"/>
    <w:lvl w:ilvl="0" w:tplc="E6303B46">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3">
    <w:nsid w:val="71A815C7"/>
    <w:multiLevelType w:val="hybridMultilevel"/>
    <w:tmpl w:val="4F561C14"/>
    <w:lvl w:ilvl="0" w:tplc="700E6A86">
      <w:start w:val="1"/>
      <w:numFmt w:val="bullet"/>
      <w:lvlText w:val="•"/>
      <w:lvlJc w:val="left"/>
      <w:pPr>
        <w:tabs>
          <w:tab w:val="num" w:pos="720"/>
        </w:tabs>
        <w:ind w:left="720" w:hanging="360"/>
      </w:pPr>
      <w:rPr>
        <w:rFonts w:ascii="Arial" w:hAnsi="Arial" w:hint="default"/>
      </w:rPr>
    </w:lvl>
    <w:lvl w:ilvl="1" w:tplc="1F684302">
      <w:start w:val="1455"/>
      <w:numFmt w:val="bullet"/>
      <w:lvlText w:val="−"/>
      <w:lvlJc w:val="left"/>
      <w:pPr>
        <w:tabs>
          <w:tab w:val="num" w:pos="1440"/>
        </w:tabs>
        <w:ind w:left="1440" w:hanging="360"/>
      </w:pPr>
      <w:rPr>
        <w:rFonts w:ascii="Arial" w:hAnsi="Arial" w:hint="default"/>
      </w:rPr>
    </w:lvl>
    <w:lvl w:ilvl="2" w:tplc="1842F7DE" w:tentative="1">
      <w:start w:val="1"/>
      <w:numFmt w:val="bullet"/>
      <w:lvlText w:val="•"/>
      <w:lvlJc w:val="left"/>
      <w:pPr>
        <w:tabs>
          <w:tab w:val="num" w:pos="2160"/>
        </w:tabs>
        <w:ind w:left="2160" w:hanging="360"/>
      </w:pPr>
      <w:rPr>
        <w:rFonts w:ascii="Arial" w:hAnsi="Arial" w:hint="default"/>
      </w:rPr>
    </w:lvl>
    <w:lvl w:ilvl="3" w:tplc="AF469C0C" w:tentative="1">
      <w:start w:val="1"/>
      <w:numFmt w:val="bullet"/>
      <w:lvlText w:val="•"/>
      <w:lvlJc w:val="left"/>
      <w:pPr>
        <w:tabs>
          <w:tab w:val="num" w:pos="2880"/>
        </w:tabs>
        <w:ind w:left="2880" w:hanging="360"/>
      </w:pPr>
      <w:rPr>
        <w:rFonts w:ascii="Arial" w:hAnsi="Arial" w:hint="default"/>
      </w:rPr>
    </w:lvl>
    <w:lvl w:ilvl="4" w:tplc="EE4EA3EC" w:tentative="1">
      <w:start w:val="1"/>
      <w:numFmt w:val="bullet"/>
      <w:lvlText w:val="•"/>
      <w:lvlJc w:val="left"/>
      <w:pPr>
        <w:tabs>
          <w:tab w:val="num" w:pos="3600"/>
        </w:tabs>
        <w:ind w:left="3600" w:hanging="360"/>
      </w:pPr>
      <w:rPr>
        <w:rFonts w:ascii="Arial" w:hAnsi="Arial" w:hint="default"/>
      </w:rPr>
    </w:lvl>
    <w:lvl w:ilvl="5" w:tplc="2E420B1A" w:tentative="1">
      <w:start w:val="1"/>
      <w:numFmt w:val="bullet"/>
      <w:lvlText w:val="•"/>
      <w:lvlJc w:val="left"/>
      <w:pPr>
        <w:tabs>
          <w:tab w:val="num" w:pos="4320"/>
        </w:tabs>
        <w:ind w:left="4320" w:hanging="360"/>
      </w:pPr>
      <w:rPr>
        <w:rFonts w:ascii="Arial" w:hAnsi="Arial" w:hint="default"/>
      </w:rPr>
    </w:lvl>
    <w:lvl w:ilvl="6" w:tplc="68B0C47A" w:tentative="1">
      <w:start w:val="1"/>
      <w:numFmt w:val="bullet"/>
      <w:lvlText w:val="•"/>
      <w:lvlJc w:val="left"/>
      <w:pPr>
        <w:tabs>
          <w:tab w:val="num" w:pos="5040"/>
        </w:tabs>
        <w:ind w:left="5040" w:hanging="360"/>
      </w:pPr>
      <w:rPr>
        <w:rFonts w:ascii="Arial" w:hAnsi="Arial" w:hint="default"/>
      </w:rPr>
    </w:lvl>
    <w:lvl w:ilvl="7" w:tplc="1E122064" w:tentative="1">
      <w:start w:val="1"/>
      <w:numFmt w:val="bullet"/>
      <w:lvlText w:val="•"/>
      <w:lvlJc w:val="left"/>
      <w:pPr>
        <w:tabs>
          <w:tab w:val="num" w:pos="5760"/>
        </w:tabs>
        <w:ind w:left="5760" w:hanging="360"/>
      </w:pPr>
      <w:rPr>
        <w:rFonts w:ascii="Arial" w:hAnsi="Arial" w:hint="default"/>
      </w:rPr>
    </w:lvl>
    <w:lvl w:ilvl="8" w:tplc="FB6ACDEC" w:tentative="1">
      <w:start w:val="1"/>
      <w:numFmt w:val="bullet"/>
      <w:lvlText w:val="•"/>
      <w:lvlJc w:val="left"/>
      <w:pPr>
        <w:tabs>
          <w:tab w:val="num" w:pos="6480"/>
        </w:tabs>
        <w:ind w:left="6480" w:hanging="360"/>
      </w:pPr>
      <w:rPr>
        <w:rFonts w:ascii="Arial" w:hAnsi="Arial" w:hint="default"/>
      </w:rPr>
    </w:lvl>
  </w:abstractNum>
  <w:abstractNum w:abstractNumId="54">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F34D91"/>
    <w:multiLevelType w:val="hybridMultilevel"/>
    <w:tmpl w:val="F4E8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9"/>
  </w:num>
  <w:num w:numId="3">
    <w:abstractNumId w:val="34"/>
  </w:num>
  <w:num w:numId="4">
    <w:abstractNumId w:val="5"/>
  </w:num>
  <w:num w:numId="5">
    <w:abstractNumId w:val="3"/>
  </w:num>
  <w:num w:numId="6">
    <w:abstractNumId w:val="52"/>
  </w:num>
  <w:num w:numId="7">
    <w:abstractNumId w:val="40"/>
  </w:num>
  <w:num w:numId="8">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57"/>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0"/>
  </w:num>
  <w:num w:numId="18">
    <w:abstractNumId w:val="2"/>
  </w:num>
  <w:num w:numId="19">
    <w:abstractNumId w:val="25"/>
  </w:num>
  <w:num w:numId="20">
    <w:abstractNumId w:val="3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4"/>
  </w:num>
  <w:num w:numId="33">
    <w:abstractNumId w:val="41"/>
  </w:num>
  <w:num w:numId="34">
    <w:abstractNumId w:val="29"/>
  </w:num>
  <w:num w:numId="35">
    <w:abstractNumId w:val="48"/>
  </w:num>
  <w:num w:numId="36">
    <w:abstractNumId w:val="30"/>
  </w:num>
  <w:num w:numId="37">
    <w:abstractNumId w:val="58"/>
  </w:num>
  <w:num w:numId="38">
    <w:abstractNumId w:val="31"/>
  </w:num>
  <w:num w:numId="39">
    <w:abstractNumId w:val="28"/>
  </w:num>
  <w:num w:numId="40">
    <w:abstractNumId w:val="21"/>
  </w:num>
  <w:num w:numId="41">
    <w:abstractNumId w:val="27"/>
  </w:num>
  <w:num w:numId="42">
    <w:abstractNumId w:val="32"/>
  </w:num>
  <w:num w:numId="43">
    <w:abstractNumId w:val="42"/>
  </w:num>
  <w:num w:numId="44">
    <w:abstractNumId w:val="25"/>
  </w:num>
  <w:num w:numId="45">
    <w:abstractNumId w:val="45"/>
  </w:num>
  <w:num w:numId="46">
    <w:abstractNumId w:val="19"/>
  </w:num>
  <w:num w:numId="47">
    <w:abstractNumId w:val="12"/>
  </w:num>
  <w:num w:numId="48">
    <w:abstractNumId w:val="19"/>
  </w:num>
  <w:num w:numId="49">
    <w:abstractNumId w:val="19"/>
  </w:num>
  <w:num w:numId="50">
    <w:abstractNumId w:val="59"/>
  </w:num>
  <w:num w:numId="51">
    <w:abstractNumId w:val="1"/>
  </w:num>
  <w:num w:numId="52">
    <w:abstractNumId w:val="8"/>
  </w:num>
  <w:num w:numId="53">
    <w:abstractNumId w:val="9"/>
  </w:num>
  <w:num w:numId="54">
    <w:abstractNumId w:val="35"/>
  </w:num>
  <w:num w:numId="55">
    <w:abstractNumId w:val="19"/>
  </w:num>
  <w:num w:numId="56">
    <w:abstractNumId w:val="43"/>
  </w:num>
  <w:num w:numId="57">
    <w:abstractNumId w:val="19"/>
  </w:num>
  <w:num w:numId="58">
    <w:abstractNumId w:val="7"/>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19"/>
  </w:num>
  <w:num w:numId="61">
    <w:abstractNumId w:val="19"/>
  </w:num>
  <w:num w:numId="62">
    <w:abstractNumId w:val="19"/>
  </w:num>
  <w:num w:numId="63">
    <w:abstractNumId w:val="19"/>
  </w:num>
  <w:num w:numId="64">
    <w:abstractNumId w:val="19"/>
  </w:num>
  <w:num w:numId="65">
    <w:abstractNumId w:val="19"/>
  </w:num>
  <w:num w:numId="66">
    <w:abstractNumId w:val="19"/>
  </w:num>
  <w:num w:numId="67">
    <w:abstractNumId w:val="19"/>
  </w:num>
  <w:num w:numId="68">
    <w:abstractNumId w:val="17"/>
  </w:num>
  <w:num w:numId="69">
    <w:abstractNumId w:val="49"/>
  </w:num>
  <w:num w:numId="70">
    <w:abstractNumId w:val="14"/>
  </w:num>
  <w:num w:numId="71">
    <w:abstractNumId w:val="33"/>
  </w:num>
  <w:num w:numId="72">
    <w:abstractNumId w:val="11"/>
  </w:num>
  <w:num w:numId="73">
    <w:abstractNumId w:val="36"/>
  </w:num>
  <w:num w:numId="74">
    <w:abstractNumId w:val="10"/>
  </w:num>
  <w:num w:numId="75">
    <w:abstractNumId w:val="56"/>
  </w:num>
  <w:num w:numId="76">
    <w:abstractNumId w:val="18"/>
  </w:num>
  <w:num w:numId="77">
    <w:abstractNumId w:val="47"/>
  </w:num>
  <w:num w:numId="78">
    <w:abstractNumId w:val="15"/>
  </w:num>
  <w:num w:numId="79">
    <w:abstractNumId w:val="37"/>
  </w:num>
  <w:num w:numId="80">
    <w:abstractNumId w:val="38"/>
  </w:num>
  <w:num w:numId="81">
    <w:abstractNumId w:val="23"/>
  </w:num>
  <w:num w:numId="82">
    <w:abstractNumId w:val="4"/>
  </w:num>
  <w:num w:numId="83">
    <w:abstractNumId w:val="6"/>
  </w:num>
  <w:num w:numId="84">
    <w:abstractNumId w:val="46"/>
  </w:num>
  <w:num w:numId="85">
    <w:abstractNumId w:val="55"/>
  </w:num>
  <w:num w:numId="86">
    <w:abstractNumId w:val="54"/>
  </w:num>
  <w:num w:numId="87">
    <w:abstractNumId w:val="44"/>
  </w:num>
  <w:num w:numId="88">
    <w:abstractNumId w:val="22"/>
  </w:num>
  <w:num w:numId="89">
    <w:abstractNumId w:val="19"/>
  </w:num>
  <w:num w:numId="90">
    <w:abstractNumId w:val="26"/>
  </w:num>
  <w:num w:numId="91">
    <w:abstractNumId w:val="51"/>
  </w:num>
  <w:num w:numId="92">
    <w:abstractNumId w:val="13"/>
  </w:num>
  <w:num w:numId="93">
    <w:abstractNumId w:val="53"/>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qin (Angel)">
    <w15:presenceInfo w15:providerId="AD" w15:userId="S-1-5-21-147214757-305610072-1517763936-596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A23"/>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46F6"/>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5D0"/>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D25"/>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A5E"/>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13"/>
    <w:rsid w:val="002826AE"/>
    <w:rsid w:val="00282857"/>
    <w:rsid w:val="00282C9F"/>
    <w:rsid w:val="00282F3B"/>
    <w:rsid w:val="00282F44"/>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E3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A7B"/>
    <w:rsid w:val="00323CF7"/>
    <w:rsid w:val="00323D01"/>
    <w:rsid w:val="00323D6B"/>
    <w:rsid w:val="00324155"/>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D0F"/>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223"/>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1D3F"/>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3B0"/>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046"/>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054"/>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A67"/>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73D"/>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67D86"/>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8FE"/>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1E7"/>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C34"/>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B9C"/>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1AC"/>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E56"/>
    <w:rsid w:val="007D6FB0"/>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01C"/>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8"/>
    <w:rsid w:val="008C063C"/>
    <w:rsid w:val="008C06B4"/>
    <w:rsid w:val="008C074C"/>
    <w:rsid w:val="008C08C7"/>
    <w:rsid w:val="008C0917"/>
    <w:rsid w:val="008C0AD2"/>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2FC"/>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B31"/>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9FA"/>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320"/>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43D"/>
    <w:rsid w:val="00962999"/>
    <w:rsid w:val="00962FB2"/>
    <w:rsid w:val="00963263"/>
    <w:rsid w:val="009633AF"/>
    <w:rsid w:val="009634B1"/>
    <w:rsid w:val="00963770"/>
    <w:rsid w:val="00963B1E"/>
    <w:rsid w:val="00963BB8"/>
    <w:rsid w:val="00963FE6"/>
    <w:rsid w:val="0096446F"/>
    <w:rsid w:val="0096482D"/>
    <w:rsid w:val="00964A06"/>
    <w:rsid w:val="009657F1"/>
    <w:rsid w:val="0096583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587"/>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9D2"/>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A1"/>
    <w:rsid w:val="00BD3578"/>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07D17"/>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E52"/>
    <w:rsid w:val="00CA6FC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C56"/>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708"/>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E59"/>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63"/>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945"/>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5DB"/>
    <w:rsid w:val="00F2579D"/>
    <w:rsid w:val="00F25DCC"/>
    <w:rsid w:val="00F25F88"/>
    <w:rsid w:val="00F2640F"/>
    <w:rsid w:val="00F26DE3"/>
    <w:rsid w:val="00F26E9D"/>
    <w:rsid w:val="00F26F3F"/>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4E35"/>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77EB2"/>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D60DC"/>
    <w:pPr>
      <w:keepNext/>
      <w:numPr>
        <w:numId w:val="2"/>
      </w:numPr>
      <w:spacing w:before="120"/>
      <w:outlineLvl w:val="0"/>
    </w:pPr>
    <w:rPr>
      <w:b/>
      <w:bCs/>
      <w:sz w:val="28"/>
      <w:szCs w:val="28"/>
    </w:rPr>
  </w:style>
  <w:style w:type="paragraph" w:styleId="2">
    <w:name w:val="heading 2"/>
    <w:basedOn w:val="a"/>
    <w:next w:val="a"/>
    <w:link w:val="2Char"/>
    <w:qFormat/>
    <w:rsid w:val="00FB6459"/>
    <w:pPr>
      <w:keepNext/>
      <w:numPr>
        <w:ilvl w:val="1"/>
        <w:numId w:val="2"/>
      </w:numPr>
      <w:spacing w:before="120"/>
      <w:outlineLvl w:val="1"/>
    </w:pPr>
    <w:rPr>
      <w:b/>
      <w:bCs/>
      <w:sz w:val="24"/>
    </w:rPr>
  </w:style>
  <w:style w:type="paragraph" w:styleId="3">
    <w:name w:val="heading 3"/>
    <w:basedOn w:val="a"/>
    <w:next w:val="a"/>
    <w:qFormat/>
    <w:rsid w:val="004D60DC"/>
    <w:pPr>
      <w:keepNext/>
      <w:numPr>
        <w:ilvl w:val="2"/>
        <w:numId w:val="2"/>
      </w:numPr>
      <w:spacing w:before="120"/>
      <w:outlineLvl w:val="2"/>
    </w:pPr>
    <w:rPr>
      <w:b/>
    </w:rPr>
  </w:style>
  <w:style w:type="paragraph" w:styleId="4">
    <w:name w:val="heading 4"/>
    <w:basedOn w:val="a"/>
    <w:next w:val="a"/>
    <w:qFormat/>
    <w:rsid w:val="004D60DC"/>
    <w:pPr>
      <w:keepNext/>
      <w:numPr>
        <w:ilvl w:val="3"/>
        <w:numId w:val="2"/>
      </w:numPr>
      <w:spacing w:before="120"/>
      <w:outlineLvl w:val="3"/>
    </w:pPr>
    <w:rPr>
      <w:b/>
      <w:bCs/>
      <w:szCs w:val="28"/>
    </w:rPr>
  </w:style>
  <w:style w:type="paragraph" w:styleId="5">
    <w:name w:val="heading 5"/>
    <w:basedOn w:val="a"/>
    <w:next w:val="a"/>
    <w:qFormat/>
    <w:rsid w:val="004D60DC"/>
    <w:pPr>
      <w:keepNext/>
      <w:numPr>
        <w:ilvl w:val="4"/>
        <w:numId w:val="2"/>
      </w:numPr>
      <w:spacing w:before="120"/>
      <w:outlineLvl w:val="4"/>
    </w:pPr>
    <w:rPr>
      <w:b/>
      <w:bCs/>
      <w:i/>
      <w:iCs/>
      <w:szCs w:val="26"/>
    </w:rPr>
  </w:style>
  <w:style w:type="paragraph" w:styleId="6">
    <w:name w:val="heading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basedOn w:val="a"/>
    <w:next w:val="a"/>
    <w:qFormat/>
    <w:rsid w:val="004D60DC"/>
    <w:pPr>
      <w:numPr>
        <w:ilvl w:val="7"/>
        <w:numId w:val="2"/>
      </w:numPr>
      <w:spacing w:before="240" w:after="60"/>
      <w:outlineLvl w:val="7"/>
    </w:pPr>
    <w:rPr>
      <w:i/>
      <w:iCs/>
      <w:sz w:val="24"/>
      <w:szCs w:val="24"/>
    </w:rPr>
  </w:style>
  <w:style w:type="paragraph" w:styleId="9">
    <w:name w:val="heading 9"/>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SimSun"/>
      <w:kern w:val="2"/>
      <w:sz w:val="18"/>
      <w:szCs w:val="18"/>
      <w:lang w:val="en-GB"/>
    </w:rPr>
  </w:style>
  <w:style w:type="character" w:customStyle="1" w:styleId="Char5">
    <w:name w:val="文档结构图 Char"/>
    <w:link w:val="af2"/>
    <w:rsid w:val="00DF4072"/>
    <w:rPr>
      <w:rFonts w:ascii="SimSun"/>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SimSun" w:hAnsi="SimSun" w:cs="SimSun"/>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SimSun"/>
      <w:b/>
      <w:lang w:eastAsia="en-US"/>
    </w:rPr>
  </w:style>
  <w:style w:type="paragraph" w:customStyle="1" w:styleId="21">
    <w:name w:val="样式 标题 2 + 左"/>
    <w:basedOn w:val="2"/>
    <w:rsid w:val="00A01A83"/>
    <w:pPr>
      <w:spacing w:line="360" w:lineRule="auto"/>
      <w:jc w:val="left"/>
    </w:pPr>
    <w:rPr>
      <w:rFonts w:cs="SimSun"/>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a"/>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a"/>
    <w:next w:val="a"/>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a"/>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773254"/>
    <w:rPr>
      <w:rFonts w:ascii="Calibri" w:hAnsi="Calibri"/>
      <w:kern w:val="2"/>
      <w:sz w:val="24"/>
      <w:szCs w:val="24"/>
      <w:lang w:val="en-GB"/>
    </w:rPr>
  </w:style>
  <w:style w:type="paragraph" w:customStyle="1" w:styleId="bullet3">
    <w:name w:val="bullet3"/>
    <w:basedOn w:val="a"/>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2">
    <w:name w:val="已访问的超链接1"/>
    <w:rsid w:val="00697534"/>
    <w:rPr>
      <w:color w:val="800080"/>
      <w:kern w:val="2"/>
      <w:u w:val="single"/>
      <w:lang w:val="en-GB" w:eastAsia="zh-CN" w:bidi="ar-SA"/>
    </w:rPr>
  </w:style>
  <w:style w:type="paragraph" w:styleId="af9">
    <w:name w:val="Title"/>
    <w:basedOn w:val="a"/>
    <w:next w:val="a"/>
    <w:link w:val="Char7"/>
    <w:qFormat/>
    <w:rsid w:val="00697534"/>
    <w:pPr>
      <w:spacing w:before="240" w:after="60"/>
      <w:jc w:val="center"/>
      <w:outlineLvl w:val="0"/>
    </w:pPr>
    <w:rPr>
      <w:rFonts w:ascii="Calibri Light" w:hAnsi="Calibri Light"/>
      <w:b/>
      <w:bCs/>
      <w:kern w:val="2"/>
      <w:sz w:val="32"/>
      <w:szCs w:val="32"/>
      <w:lang w:val="en-GB"/>
    </w:rPr>
  </w:style>
  <w:style w:type="character" w:customStyle="1" w:styleId="Char7">
    <w:name w:val="标题 Char"/>
    <w:basedOn w:val="a0"/>
    <w:link w:val="af9"/>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a"/>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afa">
    <w:name w:val="Placeholder Text"/>
    <w:basedOn w:val="a0"/>
    <w:uiPriority w:val="99"/>
    <w:semiHidden/>
    <w:rsid w:val="00697534"/>
    <w:rPr>
      <w:color w:val="808080"/>
    </w:rPr>
  </w:style>
  <w:style w:type="character" w:customStyle="1" w:styleId="apple-converted-space">
    <w:name w:val="apple-converted-space"/>
    <w:basedOn w:val="a0"/>
    <w:rsid w:val="00DD4369"/>
  </w:style>
  <w:style w:type="character" w:styleId="afb">
    <w:name w:val="Strong"/>
    <w:basedOn w:val="a0"/>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549970">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81861005">
      <w:bodyDiv w:val="1"/>
      <w:marLeft w:val="0"/>
      <w:marRight w:val="0"/>
      <w:marTop w:val="0"/>
      <w:marBottom w:val="0"/>
      <w:divBdr>
        <w:top w:val="none" w:sz="0" w:space="0" w:color="auto"/>
        <w:left w:val="none" w:sz="0" w:space="0" w:color="auto"/>
        <w:bottom w:val="none" w:sz="0" w:space="0" w:color="auto"/>
        <w:right w:val="none" w:sz="0" w:space="0" w:color="auto"/>
      </w:divBdr>
      <w:divsChild>
        <w:div w:id="503086184">
          <w:marLeft w:val="547"/>
          <w:marRight w:val="0"/>
          <w:marTop w:val="0"/>
          <w:marBottom w:val="0"/>
          <w:divBdr>
            <w:top w:val="none" w:sz="0" w:space="0" w:color="auto"/>
            <w:left w:val="none" w:sz="0" w:space="0" w:color="auto"/>
            <w:bottom w:val="none" w:sz="0" w:space="0" w:color="auto"/>
            <w:right w:val="none" w:sz="0" w:space="0" w:color="auto"/>
          </w:divBdr>
        </w:div>
        <w:div w:id="1234243820">
          <w:marLeft w:val="1267"/>
          <w:marRight w:val="0"/>
          <w:marTop w:val="0"/>
          <w:marBottom w:val="0"/>
          <w:divBdr>
            <w:top w:val="none" w:sz="0" w:space="0" w:color="auto"/>
            <w:left w:val="none" w:sz="0" w:space="0" w:color="auto"/>
            <w:bottom w:val="none" w:sz="0" w:space="0" w:color="auto"/>
            <w:right w:val="none" w:sz="0" w:space="0" w:color="auto"/>
          </w:divBdr>
        </w:div>
        <w:div w:id="1095516586">
          <w:marLeft w:val="1267"/>
          <w:marRight w:val="0"/>
          <w:marTop w:val="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51657484">
      <w:bodyDiv w:val="1"/>
      <w:marLeft w:val="0"/>
      <w:marRight w:val="0"/>
      <w:marTop w:val="0"/>
      <w:marBottom w:val="0"/>
      <w:divBdr>
        <w:top w:val="none" w:sz="0" w:space="0" w:color="auto"/>
        <w:left w:val="none" w:sz="0" w:space="0" w:color="auto"/>
        <w:bottom w:val="none" w:sz="0" w:space="0" w:color="auto"/>
        <w:right w:val="none" w:sz="0" w:space="0" w:color="auto"/>
      </w:divBdr>
    </w:div>
    <w:div w:id="867329633">
      <w:bodyDiv w:val="1"/>
      <w:marLeft w:val="0"/>
      <w:marRight w:val="0"/>
      <w:marTop w:val="0"/>
      <w:marBottom w:val="0"/>
      <w:divBdr>
        <w:top w:val="none" w:sz="0" w:space="0" w:color="auto"/>
        <w:left w:val="none" w:sz="0" w:space="0" w:color="auto"/>
        <w:bottom w:val="none" w:sz="0" w:space="0" w:color="auto"/>
        <w:right w:val="none" w:sz="0" w:space="0" w:color="auto"/>
      </w:divBdr>
      <w:divsChild>
        <w:div w:id="764038897">
          <w:marLeft w:val="547"/>
          <w:marRight w:val="0"/>
          <w:marTop w:val="0"/>
          <w:marBottom w:val="0"/>
          <w:divBdr>
            <w:top w:val="none" w:sz="0" w:space="0" w:color="auto"/>
            <w:left w:val="none" w:sz="0" w:space="0" w:color="auto"/>
            <w:bottom w:val="none" w:sz="0" w:space="0" w:color="auto"/>
            <w:right w:val="none" w:sz="0" w:space="0" w:color="auto"/>
          </w:divBdr>
        </w:div>
        <w:div w:id="409739922">
          <w:marLeft w:val="1267"/>
          <w:marRight w:val="0"/>
          <w:marTop w:val="0"/>
          <w:marBottom w:val="0"/>
          <w:divBdr>
            <w:top w:val="none" w:sz="0" w:space="0" w:color="auto"/>
            <w:left w:val="none" w:sz="0" w:space="0" w:color="auto"/>
            <w:bottom w:val="none" w:sz="0" w:space="0" w:color="auto"/>
            <w:right w:val="none" w:sz="0" w:space="0" w:color="auto"/>
          </w:divBdr>
        </w:div>
        <w:div w:id="1610359418">
          <w:marLeft w:val="126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8820">
      <w:bodyDiv w:val="1"/>
      <w:marLeft w:val="0"/>
      <w:marRight w:val="0"/>
      <w:marTop w:val="0"/>
      <w:marBottom w:val="0"/>
      <w:divBdr>
        <w:top w:val="none" w:sz="0" w:space="0" w:color="auto"/>
        <w:left w:val="none" w:sz="0" w:space="0" w:color="auto"/>
        <w:bottom w:val="none" w:sz="0" w:space="0" w:color="auto"/>
        <w:right w:val="none" w:sz="0" w:space="0" w:color="auto"/>
      </w:divBdr>
      <w:divsChild>
        <w:div w:id="232858769">
          <w:marLeft w:val="1080"/>
          <w:marRight w:val="0"/>
          <w:marTop w:val="100"/>
          <w:marBottom w:val="0"/>
          <w:divBdr>
            <w:top w:val="none" w:sz="0" w:space="0" w:color="auto"/>
            <w:left w:val="none" w:sz="0" w:space="0" w:color="auto"/>
            <w:bottom w:val="none" w:sz="0" w:space="0" w:color="auto"/>
            <w:right w:val="none" w:sz="0" w:space="0" w:color="auto"/>
          </w:divBdr>
        </w:div>
        <w:div w:id="1755778335">
          <w:marLeft w:val="1080"/>
          <w:marRight w:val="0"/>
          <w:marTop w:val="10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335"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EAA5E-6475-4617-8A5D-AE27DA129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243</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cp:revision>
  <cp:lastPrinted>2007-06-17T21:08:00Z</cp:lastPrinted>
  <dcterms:created xsi:type="dcterms:W3CDTF">2018-04-07T01:44:00Z</dcterms:created>
  <dcterms:modified xsi:type="dcterms:W3CDTF">2018-04-07T04:56:00Z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(3)TruSgr0dMld25/g0Okl682hitvyUQXLfh1uZGD3qnIbZDiT1gVEbabMess4LKQvgtKtrOkTR
4DDtNCAoLNKgbRh35Bxtxcufx0kQqzS8/KijNzqZs+sPkriRTcwD7DTW2bvdtL0AZeqAk2Ue
Lyitw7rkREBF87ekDrjS9tHZB4ui4rFEXjPh/aCAnYlhmds8ef8pT+XvHepZnrdIQiCXz3/6
dYmjkr9Wc6YB7he0SP</vt:lpwstr>
  </property>
  <property fmtid="{D5CDD505-2E9C-101B-9397-08002B2CF9AE}" pid="13" name="_2015_ms_pID_725343_00">
    <vt:lpwstr>_2015_ms_pID_725343</vt:lpwstr>
  </property>
  <property fmtid="{D5CDD505-2E9C-101B-9397-08002B2CF9AE}" pid="14" name="_2015_ms_pID_7253431">
    <vt:lpwstr>8bUZF9O2OB4e1WFWJJjQkNT60ZdWKYKg3S2G+88IgLZCd4BmPQk2js
r9wOX03S6oUKb6HcREtKCQwkNP3ZxDfRVao/0TwPdpsO2lrUkKxptIbR00apSqcRJTH51RyN
JzsMCoC4v7wasLGS7S5dn+k0PO2YxnOrhuC44T/k7sHHAo6HpGuTpkRBM1+aLB4J1506M/3v
CDtK2uKB0RkSd4WqtdHqP/igtEwiw129OnYS</vt:lpwstr>
  </property>
  <property fmtid="{D5CDD505-2E9C-101B-9397-08002B2CF9AE}" pid="15" name="_2015_ms_pID_7253431_00">
    <vt:lpwstr>_2015_ms_pID_7253431</vt:lpwstr>
  </property>
  <property fmtid="{D5CDD505-2E9C-101B-9397-08002B2CF9AE}" pid="16" name="_2015_ms_pID_7253432">
    <vt:lpwstr>8XPeLn7zGywWY14/MZ+limsVu8T2uvyr5izu
U2OBsj/8h9PQMFo8sj7p5AwblSSGeQ==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1523076726</vt:lpwstr>
  </property>
</Properties>
</file>